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0"/>
        <w:gridCol w:w="4540"/>
        <w:gridCol w:w="849"/>
        <w:gridCol w:w="2531"/>
      </w:tblGrid>
      <w:tr w:rsidR="00093E8F" w:rsidRPr="00093E8F" w14:paraId="1139AEBB" w14:textId="77777777" w:rsidTr="00C25920">
        <w:trPr>
          <w:trHeight w:val="512"/>
        </w:trPr>
        <w:tc>
          <w:tcPr>
            <w:tcW w:w="15120" w:type="dxa"/>
            <w:gridSpan w:val="8"/>
            <w:tcBorders>
              <w:top w:val="single" w:sz="12" w:space="0" w:color="auto"/>
              <w:left w:val="single" w:sz="12" w:space="0" w:color="auto"/>
              <w:bottom w:val="single" w:sz="4" w:space="0" w:color="auto"/>
              <w:right w:val="single" w:sz="4" w:space="0" w:color="auto"/>
            </w:tcBorders>
            <w:vAlign w:val="center"/>
          </w:tcPr>
          <w:p w14:paraId="4E93A54F" w14:textId="77777777" w:rsidR="00410142" w:rsidRPr="00093E8F" w:rsidRDefault="00410142" w:rsidP="00C25920">
            <w:pPr>
              <w:pStyle w:val="Nadpis1"/>
              <w:rPr>
                <w:color w:val="000000" w:themeColor="text1"/>
                <w:sz w:val="20"/>
              </w:rPr>
            </w:pPr>
            <w:bookmarkStart w:id="0" w:name="_GoBack"/>
            <w:r w:rsidRPr="00093E8F">
              <w:rPr>
                <w:color w:val="000000" w:themeColor="text1"/>
                <w:sz w:val="20"/>
              </w:rPr>
              <w:t xml:space="preserve">TABUĽKA ZHODY </w:t>
            </w:r>
          </w:p>
        </w:tc>
      </w:tr>
      <w:tr w:rsidR="00093E8F" w:rsidRPr="00093E8F" w14:paraId="6AFE2898" w14:textId="77777777" w:rsidTr="00C25920">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14:paraId="6CF0E60A" w14:textId="77777777" w:rsidR="00410142" w:rsidRPr="00093E8F" w:rsidRDefault="00410142" w:rsidP="00C25920">
            <w:pPr>
              <w:jc w:val="center"/>
              <w:rPr>
                <w:b/>
                <w:color w:val="000000" w:themeColor="text1"/>
                <w:sz w:val="20"/>
              </w:rPr>
            </w:pPr>
            <w:bookmarkStart w:id="1" w:name="Subject"/>
            <w:r w:rsidRPr="00093E8F">
              <w:rPr>
                <w:b/>
                <w:color w:val="000000" w:themeColor="text1"/>
                <w:sz w:val="20"/>
              </w:rPr>
              <w:t>Smernica 2019</w:t>
            </w:r>
            <w:r w:rsidR="006A4700" w:rsidRPr="00093E8F">
              <w:rPr>
                <w:b/>
                <w:color w:val="000000" w:themeColor="text1"/>
                <w:sz w:val="20"/>
              </w:rPr>
              <w:t>/</w:t>
            </w:r>
            <w:r w:rsidRPr="00093E8F">
              <w:rPr>
                <w:b/>
                <w:color w:val="000000" w:themeColor="text1"/>
                <w:sz w:val="20"/>
              </w:rPr>
              <w:t>944/EU Európskeho Parlamentu a Rady z 5.6.2019 o spoločných pravidlách pre vnútorný trh s elektrinou a o zmene smernice</w:t>
            </w:r>
            <w:bookmarkEnd w:id="1"/>
            <w:r w:rsidRPr="00093E8F">
              <w:rPr>
                <w:b/>
                <w:color w:val="000000" w:themeColor="text1"/>
                <w:sz w:val="20"/>
              </w:rPr>
              <w:t xml:space="preserve"> 2012/27/EÚ </w:t>
            </w:r>
          </w:p>
        </w:tc>
        <w:tc>
          <w:tcPr>
            <w:tcW w:w="9900" w:type="dxa"/>
            <w:gridSpan w:val="5"/>
            <w:tcBorders>
              <w:top w:val="single" w:sz="4" w:space="0" w:color="auto"/>
              <w:left w:val="nil"/>
              <w:bottom w:val="single" w:sz="4" w:space="0" w:color="auto"/>
              <w:right w:val="single" w:sz="4" w:space="0" w:color="auto"/>
            </w:tcBorders>
            <w:vAlign w:val="center"/>
          </w:tcPr>
          <w:p w14:paraId="716B1C55" w14:textId="2FCA38DE" w:rsidR="00480B31" w:rsidRPr="00093E8F" w:rsidRDefault="00480B31" w:rsidP="00D0569D">
            <w:pPr>
              <w:jc w:val="center"/>
              <w:rPr>
                <w:b/>
                <w:color w:val="000000" w:themeColor="text1"/>
                <w:sz w:val="20"/>
              </w:rPr>
            </w:pPr>
            <w:r w:rsidRPr="00093E8F">
              <w:rPr>
                <w:b/>
                <w:bCs/>
                <w:color w:val="000000" w:themeColor="text1"/>
                <w:sz w:val="20"/>
                <w:szCs w:val="20"/>
              </w:rPr>
              <w:t>Návrh zákona, ktorým sa mení a dopĺňa zákon</w:t>
            </w:r>
            <w:r w:rsidRPr="00093E8F">
              <w:rPr>
                <w:b/>
                <w:color w:val="000000" w:themeColor="text1"/>
                <w:sz w:val="20"/>
              </w:rPr>
              <w:t xml:space="preserve"> č. 251/2012 Z. z. o</w:t>
            </w:r>
            <w:r w:rsidRPr="00093E8F">
              <w:rPr>
                <w:b/>
                <w:bCs/>
                <w:color w:val="000000" w:themeColor="text1"/>
                <w:sz w:val="20"/>
                <w:szCs w:val="20"/>
              </w:rPr>
              <w:t xml:space="preserve"> </w:t>
            </w:r>
            <w:r w:rsidRPr="00093E8F">
              <w:rPr>
                <w:b/>
                <w:color w:val="000000" w:themeColor="text1"/>
                <w:sz w:val="20"/>
              </w:rPr>
              <w:t>energetike a</w:t>
            </w:r>
            <w:r w:rsidRPr="00093E8F">
              <w:rPr>
                <w:b/>
                <w:bCs/>
                <w:color w:val="000000" w:themeColor="text1"/>
                <w:sz w:val="20"/>
                <w:szCs w:val="20"/>
              </w:rPr>
              <w:t xml:space="preserve"> </w:t>
            </w:r>
            <w:r w:rsidRPr="00093E8F">
              <w:rPr>
                <w:b/>
                <w:color w:val="000000" w:themeColor="text1"/>
                <w:sz w:val="20"/>
              </w:rPr>
              <w:t>o</w:t>
            </w:r>
            <w:r w:rsidRPr="00093E8F">
              <w:rPr>
                <w:b/>
                <w:bCs/>
                <w:color w:val="000000" w:themeColor="text1"/>
                <w:sz w:val="20"/>
                <w:szCs w:val="20"/>
              </w:rPr>
              <w:t xml:space="preserve"> </w:t>
            </w:r>
            <w:r w:rsidRPr="00093E8F">
              <w:rPr>
                <w:b/>
                <w:color w:val="000000" w:themeColor="text1"/>
                <w:sz w:val="20"/>
              </w:rPr>
              <w:t>zmene a</w:t>
            </w:r>
            <w:r w:rsidRPr="00093E8F">
              <w:rPr>
                <w:b/>
                <w:bCs/>
                <w:color w:val="000000" w:themeColor="text1"/>
                <w:sz w:val="20"/>
                <w:szCs w:val="20"/>
              </w:rPr>
              <w:t xml:space="preserve"> </w:t>
            </w:r>
            <w:r w:rsidRPr="00093E8F">
              <w:rPr>
                <w:b/>
                <w:color w:val="000000" w:themeColor="text1"/>
                <w:sz w:val="20"/>
              </w:rPr>
              <w:t>doplnení niektorých zákonov</w:t>
            </w:r>
            <w:r w:rsidRPr="00093E8F">
              <w:rPr>
                <w:b/>
                <w:bCs/>
                <w:color w:val="000000" w:themeColor="text1"/>
                <w:sz w:val="20"/>
                <w:szCs w:val="20"/>
              </w:rPr>
              <w:t xml:space="preserve"> v znení neskorších predpisov a ktorým sa menia a dopĺňajú niektoré zákony</w:t>
            </w:r>
          </w:p>
          <w:p w14:paraId="70B610FB" w14:textId="7E1B5BDE" w:rsidR="00D0569D" w:rsidRPr="00093E8F" w:rsidRDefault="00587618" w:rsidP="00587618">
            <w:pPr>
              <w:jc w:val="center"/>
              <w:rPr>
                <w:b/>
                <w:bCs/>
                <w:color w:val="000000" w:themeColor="text1"/>
                <w:sz w:val="20"/>
                <w:szCs w:val="20"/>
              </w:rPr>
            </w:pPr>
            <w:r w:rsidRPr="00093E8F">
              <w:rPr>
                <w:b/>
                <w:bCs/>
                <w:color w:val="000000" w:themeColor="text1"/>
                <w:sz w:val="20"/>
                <w:szCs w:val="20"/>
              </w:rPr>
              <w:t>Návrh zákona, ktorým sa mení a dopĺňa zákon č. 309/2009 Z. z. o podpore obnoviteľných zdrojov energie a vysoko účinnej kombinovanej výroby a o zmene a doplnení niektorých zákonov v znení neskorších predpisov a ktorým sa menia a dopĺňajú niektoré zákony</w:t>
            </w:r>
          </w:p>
          <w:p w14:paraId="13B6570F" w14:textId="77777777" w:rsidR="00D0569D" w:rsidRPr="00093E8F" w:rsidRDefault="00D0569D" w:rsidP="00D0569D">
            <w:pPr>
              <w:jc w:val="center"/>
              <w:rPr>
                <w:b/>
                <w:color w:val="000000" w:themeColor="text1"/>
                <w:sz w:val="20"/>
              </w:rPr>
            </w:pPr>
            <w:r w:rsidRPr="00093E8F">
              <w:rPr>
                <w:b/>
                <w:color w:val="000000" w:themeColor="text1"/>
                <w:sz w:val="20"/>
              </w:rPr>
              <w:t>Zákon č. 250/2012 Z. z. o regulácii v sieťových odvetviach a o zmene a doplnení niektorých zákonov</w:t>
            </w:r>
          </w:p>
          <w:p w14:paraId="5536A740" w14:textId="77777777" w:rsidR="00D0569D" w:rsidRPr="00093E8F" w:rsidRDefault="00D0569D" w:rsidP="00D0569D">
            <w:pPr>
              <w:jc w:val="center"/>
              <w:rPr>
                <w:b/>
                <w:color w:val="000000" w:themeColor="text1"/>
                <w:sz w:val="20"/>
              </w:rPr>
            </w:pPr>
            <w:r w:rsidRPr="00093E8F">
              <w:rPr>
                <w:b/>
                <w:color w:val="000000" w:themeColor="text1"/>
                <w:sz w:val="20"/>
              </w:rPr>
              <w:t>Zákon č. 523/2004 Z. z. o rozpočtových pravidlách verejnej správy a o zmene a doplnení niektorých zákonov</w:t>
            </w:r>
          </w:p>
          <w:p w14:paraId="2CBB230F" w14:textId="77777777" w:rsidR="00D0569D" w:rsidRPr="00093E8F" w:rsidRDefault="00D0569D" w:rsidP="00D0569D">
            <w:pPr>
              <w:jc w:val="center"/>
              <w:rPr>
                <w:b/>
                <w:color w:val="000000" w:themeColor="text1"/>
                <w:sz w:val="20"/>
              </w:rPr>
            </w:pPr>
            <w:r w:rsidRPr="00093E8F">
              <w:rPr>
                <w:b/>
                <w:color w:val="000000" w:themeColor="text1"/>
                <w:sz w:val="20"/>
              </w:rPr>
              <w:t>Zákon č. 40/1964 Zb. Občiansky zákonník</w:t>
            </w:r>
          </w:p>
          <w:p w14:paraId="223CC401" w14:textId="77777777" w:rsidR="00D0569D" w:rsidRPr="00093E8F" w:rsidRDefault="00D0569D" w:rsidP="00D0569D">
            <w:pPr>
              <w:jc w:val="center"/>
              <w:rPr>
                <w:b/>
                <w:color w:val="000000" w:themeColor="text1"/>
                <w:sz w:val="20"/>
              </w:rPr>
            </w:pPr>
            <w:r w:rsidRPr="00093E8F">
              <w:rPr>
                <w:b/>
                <w:color w:val="000000" w:themeColor="text1"/>
                <w:sz w:val="20"/>
              </w:rPr>
              <w:t>Zákon č. 311/2001 Z. z. Zákonník práce</w:t>
            </w:r>
          </w:p>
          <w:p w14:paraId="10380DC4" w14:textId="77777777" w:rsidR="00D0569D" w:rsidRPr="00093E8F" w:rsidRDefault="00D0569D" w:rsidP="00D0569D">
            <w:pPr>
              <w:jc w:val="center"/>
              <w:rPr>
                <w:b/>
                <w:color w:val="000000" w:themeColor="text1"/>
                <w:sz w:val="20"/>
              </w:rPr>
            </w:pPr>
            <w:r w:rsidRPr="00093E8F">
              <w:rPr>
                <w:b/>
                <w:color w:val="000000" w:themeColor="text1"/>
                <w:sz w:val="20"/>
              </w:rPr>
              <w:t>Zákon č. 309/2009 Z. z. o podpore obnoviteľných zdrojov energie a vysoko účinnej kombinovanej výroby a o zmene a doplnení niektorých zákonov</w:t>
            </w:r>
          </w:p>
          <w:p w14:paraId="5174E2E8" w14:textId="77777777" w:rsidR="00D0569D" w:rsidRPr="00093E8F" w:rsidRDefault="00D0569D" w:rsidP="00D0569D">
            <w:pPr>
              <w:jc w:val="center"/>
              <w:rPr>
                <w:b/>
                <w:color w:val="000000" w:themeColor="text1"/>
                <w:sz w:val="20"/>
              </w:rPr>
            </w:pPr>
            <w:r w:rsidRPr="00093E8F">
              <w:rPr>
                <w:b/>
                <w:color w:val="000000" w:themeColor="text1"/>
                <w:sz w:val="20"/>
              </w:rPr>
              <w:t>Zákon č. 321/2014 Z. z. o energetickej efektívnosti a o zmene a doplnení niektorých zákonov</w:t>
            </w:r>
          </w:p>
          <w:p w14:paraId="4C106B57" w14:textId="77777777" w:rsidR="007D0347" w:rsidRPr="00093E8F" w:rsidRDefault="00D0569D" w:rsidP="00D0569D">
            <w:pPr>
              <w:jc w:val="center"/>
              <w:rPr>
                <w:b/>
                <w:bCs/>
                <w:color w:val="000000" w:themeColor="text1"/>
                <w:sz w:val="20"/>
                <w:szCs w:val="20"/>
              </w:rPr>
            </w:pPr>
            <w:r w:rsidRPr="00093E8F">
              <w:rPr>
                <w:b/>
                <w:color w:val="000000" w:themeColor="text1"/>
                <w:sz w:val="20"/>
              </w:rPr>
              <w:t>Zákon č. 575/2001 Z. z. o organizácii činnosti vlády a organizácii ústrednej štátnej správy</w:t>
            </w:r>
            <w:r w:rsidR="00480B31" w:rsidRPr="00093E8F">
              <w:rPr>
                <w:b/>
                <w:bCs/>
                <w:color w:val="000000" w:themeColor="text1"/>
                <w:sz w:val="20"/>
                <w:szCs w:val="20"/>
              </w:rPr>
              <w:t xml:space="preserve"> v znení neskorších predpisov</w:t>
            </w:r>
          </w:p>
          <w:p w14:paraId="0C31BBCC" w14:textId="7352B394" w:rsidR="008720B0" w:rsidRPr="00093E8F" w:rsidRDefault="008720B0" w:rsidP="00D0569D">
            <w:pPr>
              <w:jc w:val="center"/>
              <w:rPr>
                <w:b/>
                <w:color w:val="000000" w:themeColor="text1"/>
                <w:sz w:val="20"/>
              </w:rPr>
            </w:pPr>
            <w:r w:rsidRPr="00093E8F">
              <w:rPr>
                <w:b/>
                <w:bCs/>
                <w:color w:val="000000" w:themeColor="text1"/>
                <w:sz w:val="20"/>
                <w:szCs w:val="20"/>
              </w:rPr>
              <w:t>Zákon č. 71/1967 Zb. o Správnom konaní</w:t>
            </w:r>
          </w:p>
        </w:tc>
      </w:tr>
      <w:tr w:rsidR="00093E8F" w:rsidRPr="00093E8F" w14:paraId="21289FB3" w14:textId="77777777" w:rsidTr="00C25920">
        <w:tc>
          <w:tcPr>
            <w:tcW w:w="1005" w:type="dxa"/>
            <w:tcBorders>
              <w:top w:val="single" w:sz="4" w:space="0" w:color="auto"/>
              <w:left w:val="single" w:sz="12" w:space="0" w:color="auto"/>
              <w:bottom w:val="single" w:sz="4" w:space="0" w:color="auto"/>
              <w:right w:val="single" w:sz="4" w:space="0" w:color="auto"/>
            </w:tcBorders>
          </w:tcPr>
          <w:p w14:paraId="336844DB" w14:textId="77777777" w:rsidR="00410142" w:rsidRPr="00093E8F" w:rsidRDefault="00410142" w:rsidP="00C25920">
            <w:pPr>
              <w:jc w:val="center"/>
              <w:rPr>
                <w:color w:val="000000" w:themeColor="text1"/>
                <w:sz w:val="20"/>
              </w:rPr>
            </w:pPr>
            <w:r w:rsidRPr="00093E8F">
              <w:rPr>
                <w:color w:val="000000" w:themeColor="text1"/>
                <w:sz w:val="20"/>
              </w:rPr>
              <w:t>1</w:t>
            </w:r>
          </w:p>
        </w:tc>
        <w:tc>
          <w:tcPr>
            <w:tcW w:w="3421" w:type="dxa"/>
            <w:tcBorders>
              <w:top w:val="single" w:sz="4" w:space="0" w:color="auto"/>
              <w:left w:val="single" w:sz="4" w:space="0" w:color="auto"/>
              <w:bottom w:val="single" w:sz="4" w:space="0" w:color="auto"/>
              <w:right w:val="single" w:sz="4" w:space="0" w:color="auto"/>
            </w:tcBorders>
          </w:tcPr>
          <w:p w14:paraId="4226664B" w14:textId="77777777" w:rsidR="00410142" w:rsidRPr="00093E8F" w:rsidRDefault="00410142" w:rsidP="00C25920">
            <w:pPr>
              <w:jc w:val="center"/>
              <w:rPr>
                <w:color w:val="000000" w:themeColor="text1"/>
                <w:sz w:val="20"/>
              </w:rPr>
            </w:pPr>
            <w:r w:rsidRPr="00093E8F">
              <w:rPr>
                <w:color w:val="000000" w:themeColor="text1"/>
                <w:sz w:val="20"/>
              </w:rPr>
              <w:t>2</w:t>
            </w:r>
          </w:p>
        </w:tc>
        <w:tc>
          <w:tcPr>
            <w:tcW w:w="794" w:type="dxa"/>
            <w:tcBorders>
              <w:top w:val="single" w:sz="4" w:space="0" w:color="auto"/>
              <w:left w:val="single" w:sz="4" w:space="0" w:color="auto"/>
              <w:bottom w:val="single" w:sz="4" w:space="0" w:color="auto"/>
              <w:right w:val="single" w:sz="12" w:space="0" w:color="auto"/>
            </w:tcBorders>
          </w:tcPr>
          <w:p w14:paraId="562F11D4" w14:textId="77777777" w:rsidR="00410142" w:rsidRPr="00093E8F" w:rsidRDefault="00410142" w:rsidP="00C25920">
            <w:pPr>
              <w:jc w:val="center"/>
              <w:rPr>
                <w:color w:val="000000" w:themeColor="text1"/>
                <w:sz w:val="20"/>
              </w:rPr>
            </w:pPr>
            <w:r w:rsidRPr="00093E8F">
              <w:rPr>
                <w:color w:val="000000" w:themeColor="text1"/>
                <w:sz w:val="20"/>
              </w:rPr>
              <w:t>3</w:t>
            </w:r>
          </w:p>
        </w:tc>
        <w:tc>
          <w:tcPr>
            <w:tcW w:w="1080" w:type="dxa"/>
            <w:tcBorders>
              <w:top w:val="single" w:sz="4" w:space="0" w:color="auto"/>
              <w:left w:val="nil"/>
              <w:bottom w:val="single" w:sz="4" w:space="0" w:color="auto"/>
              <w:right w:val="single" w:sz="4" w:space="0" w:color="auto"/>
            </w:tcBorders>
          </w:tcPr>
          <w:p w14:paraId="66CBCFE6" w14:textId="77777777" w:rsidR="00410142" w:rsidRPr="00093E8F" w:rsidRDefault="00410142" w:rsidP="00C25920">
            <w:pPr>
              <w:jc w:val="center"/>
              <w:rPr>
                <w:color w:val="000000" w:themeColor="text1"/>
                <w:sz w:val="20"/>
              </w:rPr>
            </w:pPr>
            <w:r w:rsidRPr="00093E8F">
              <w:rPr>
                <w:color w:val="000000" w:themeColor="text1"/>
                <w:sz w:val="20"/>
              </w:rPr>
              <w:t>4</w:t>
            </w:r>
          </w:p>
        </w:tc>
        <w:tc>
          <w:tcPr>
            <w:tcW w:w="900" w:type="dxa"/>
            <w:tcBorders>
              <w:top w:val="single" w:sz="4" w:space="0" w:color="auto"/>
              <w:left w:val="single" w:sz="4" w:space="0" w:color="auto"/>
              <w:bottom w:val="single" w:sz="4" w:space="0" w:color="auto"/>
              <w:right w:val="single" w:sz="4" w:space="0" w:color="auto"/>
            </w:tcBorders>
          </w:tcPr>
          <w:p w14:paraId="33F39B3F" w14:textId="77777777" w:rsidR="00410142" w:rsidRPr="00093E8F" w:rsidRDefault="00410142" w:rsidP="00C25920">
            <w:pPr>
              <w:pStyle w:val="Zarkazkladnhotextu"/>
              <w:autoSpaceDE w:val="0"/>
              <w:autoSpaceDN w:val="0"/>
              <w:spacing w:after="0" w:line="240" w:lineRule="exact"/>
              <w:rPr>
                <w:b w:val="0"/>
                <w:color w:val="000000" w:themeColor="text1"/>
                <w:sz w:val="20"/>
              </w:rPr>
            </w:pPr>
            <w:r w:rsidRPr="00093E8F">
              <w:rPr>
                <w:b w:val="0"/>
                <w:color w:val="000000" w:themeColor="text1"/>
                <w:sz w:val="20"/>
              </w:rPr>
              <w:t>5</w:t>
            </w:r>
          </w:p>
        </w:tc>
        <w:tc>
          <w:tcPr>
            <w:tcW w:w="4540" w:type="dxa"/>
            <w:tcBorders>
              <w:top w:val="single" w:sz="4" w:space="0" w:color="auto"/>
              <w:left w:val="single" w:sz="4" w:space="0" w:color="auto"/>
              <w:bottom w:val="single" w:sz="4" w:space="0" w:color="auto"/>
              <w:right w:val="single" w:sz="4" w:space="0" w:color="auto"/>
            </w:tcBorders>
          </w:tcPr>
          <w:p w14:paraId="2397A0EC" w14:textId="77777777" w:rsidR="00410142" w:rsidRPr="00093E8F" w:rsidRDefault="00410142" w:rsidP="00C25920">
            <w:pPr>
              <w:pStyle w:val="Zarkazkladnhotextu"/>
              <w:autoSpaceDE w:val="0"/>
              <w:autoSpaceDN w:val="0"/>
              <w:spacing w:after="0" w:line="240" w:lineRule="exact"/>
              <w:rPr>
                <w:b w:val="0"/>
                <w:color w:val="000000" w:themeColor="text1"/>
                <w:sz w:val="20"/>
              </w:rPr>
            </w:pPr>
            <w:r w:rsidRPr="00093E8F">
              <w:rPr>
                <w:b w:val="0"/>
                <w:color w:val="000000" w:themeColor="text1"/>
                <w:sz w:val="20"/>
              </w:rPr>
              <w:t>6</w:t>
            </w:r>
          </w:p>
        </w:tc>
        <w:tc>
          <w:tcPr>
            <w:tcW w:w="849" w:type="dxa"/>
            <w:tcBorders>
              <w:top w:val="single" w:sz="4" w:space="0" w:color="auto"/>
              <w:left w:val="single" w:sz="4" w:space="0" w:color="auto"/>
              <w:bottom w:val="single" w:sz="4" w:space="0" w:color="auto"/>
              <w:right w:val="single" w:sz="4" w:space="0" w:color="auto"/>
            </w:tcBorders>
          </w:tcPr>
          <w:p w14:paraId="0B0539D5" w14:textId="77777777" w:rsidR="00410142" w:rsidRPr="00093E8F" w:rsidRDefault="00410142" w:rsidP="00C25920">
            <w:pPr>
              <w:jc w:val="center"/>
              <w:rPr>
                <w:color w:val="000000" w:themeColor="text1"/>
                <w:sz w:val="20"/>
              </w:rPr>
            </w:pPr>
            <w:r w:rsidRPr="00093E8F">
              <w:rPr>
                <w:color w:val="000000" w:themeColor="text1"/>
                <w:sz w:val="20"/>
              </w:rPr>
              <w:t>7</w:t>
            </w:r>
          </w:p>
        </w:tc>
        <w:tc>
          <w:tcPr>
            <w:tcW w:w="2531" w:type="dxa"/>
            <w:tcBorders>
              <w:top w:val="single" w:sz="4" w:space="0" w:color="auto"/>
              <w:left w:val="single" w:sz="4" w:space="0" w:color="auto"/>
              <w:bottom w:val="single" w:sz="4" w:space="0" w:color="auto"/>
              <w:right w:val="single" w:sz="4" w:space="0" w:color="auto"/>
            </w:tcBorders>
          </w:tcPr>
          <w:p w14:paraId="6288476A" w14:textId="77777777" w:rsidR="00410142" w:rsidRPr="00093E8F" w:rsidRDefault="00521FFA" w:rsidP="00C25920">
            <w:pPr>
              <w:rPr>
                <w:color w:val="000000" w:themeColor="text1"/>
                <w:sz w:val="20"/>
              </w:rPr>
            </w:pPr>
            <w:r w:rsidRPr="00093E8F">
              <w:rPr>
                <w:color w:val="000000" w:themeColor="text1"/>
                <w:sz w:val="20"/>
              </w:rPr>
              <w:t>8</w:t>
            </w:r>
          </w:p>
        </w:tc>
      </w:tr>
      <w:tr w:rsidR="00093E8F" w:rsidRPr="00093E8F" w14:paraId="5E180D5E" w14:textId="77777777" w:rsidTr="00C25920">
        <w:tc>
          <w:tcPr>
            <w:tcW w:w="1005" w:type="dxa"/>
            <w:tcBorders>
              <w:top w:val="single" w:sz="4" w:space="0" w:color="auto"/>
              <w:left w:val="single" w:sz="12" w:space="0" w:color="auto"/>
              <w:bottom w:val="single" w:sz="4" w:space="0" w:color="auto"/>
              <w:right w:val="single" w:sz="4" w:space="0" w:color="auto"/>
            </w:tcBorders>
          </w:tcPr>
          <w:p w14:paraId="2E8368F9" w14:textId="77777777" w:rsidR="00410142" w:rsidRPr="00093E8F" w:rsidRDefault="00410142" w:rsidP="006C165F">
            <w:pPr>
              <w:pStyle w:val="Normlny0"/>
              <w:jc w:val="center"/>
              <w:rPr>
                <w:color w:val="000000" w:themeColor="text1"/>
              </w:rPr>
            </w:pPr>
            <w:r w:rsidRPr="00093E8F">
              <w:rPr>
                <w:color w:val="000000" w:themeColor="text1"/>
              </w:rPr>
              <w:t>Článok</w:t>
            </w:r>
          </w:p>
          <w:p w14:paraId="025EF539" w14:textId="77777777" w:rsidR="00410142" w:rsidRPr="00093E8F" w:rsidRDefault="00410142" w:rsidP="006C165F">
            <w:pPr>
              <w:pStyle w:val="Normlny0"/>
              <w:jc w:val="center"/>
              <w:rPr>
                <w:color w:val="000000" w:themeColor="text1"/>
              </w:rPr>
            </w:pPr>
            <w:r w:rsidRPr="00093E8F">
              <w:rPr>
                <w:color w:val="000000" w:themeColor="text1"/>
              </w:rPr>
              <w:t>(Č, O,</w:t>
            </w:r>
          </w:p>
          <w:p w14:paraId="0FF23A3E" w14:textId="77777777" w:rsidR="00410142" w:rsidRPr="00093E8F" w:rsidRDefault="00410142" w:rsidP="006C165F">
            <w:pPr>
              <w:pStyle w:val="Normlny0"/>
              <w:jc w:val="center"/>
              <w:rPr>
                <w:color w:val="000000" w:themeColor="text1"/>
              </w:rPr>
            </w:pPr>
            <w:r w:rsidRPr="00093E8F">
              <w:rPr>
                <w:color w:val="000000" w:themeColor="text1"/>
              </w:rPr>
              <w:t>V, P)</w:t>
            </w:r>
          </w:p>
        </w:tc>
        <w:tc>
          <w:tcPr>
            <w:tcW w:w="3421" w:type="dxa"/>
            <w:tcBorders>
              <w:top w:val="single" w:sz="4" w:space="0" w:color="auto"/>
              <w:left w:val="single" w:sz="4" w:space="0" w:color="auto"/>
              <w:bottom w:val="single" w:sz="4" w:space="0" w:color="auto"/>
              <w:right w:val="single" w:sz="4" w:space="0" w:color="auto"/>
            </w:tcBorders>
          </w:tcPr>
          <w:p w14:paraId="5AB10848" w14:textId="77777777" w:rsidR="00410142" w:rsidRPr="00093E8F" w:rsidRDefault="00410142" w:rsidP="00C25920">
            <w:pPr>
              <w:pStyle w:val="Normlny0"/>
              <w:jc w:val="center"/>
              <w:rPr>
                <w:color w:val="000000" w:themeColor="text1"/>
              </w:rPr>
            </w:pPr>
            <w:r w:rsidRPr="00093E8F">
              <w:rPr>
                <w:color w:val="000000" w:themeColor="text1"/>
              </w:rPr>
              <w:t>Text</w:t>
            </w:r>
          </w:p>
        </w:tc>
        <w:tc>
          <w:tcPr>
            <w:tcW w:w="794" w:type="dxa"/>
            <w:tcBorders>
              <w:top w:val="single" w:sz="4" w:space="0" w:color="auto"/>
              <w:left w:val="single" w:sz="4" w:space="0" w:color="auto"/>
              <w:bottom w:val="single" w:sz="4" w:space="0" w:color="auto"/>
              <w:right w:val="single" w:sz="12" w:space="0" w:color="auto"/>
            </w:tcBorders>
          </w:tcPr>
          <w:p w14:paraId="5497A5FF" w14:textId="77777777" w:rsidR="00410142" w:rsidRPr="00093E8F" w:rsidRDefault="00410142" w:rsidP="00C25920">
            <w:pPr>
              <w:pStyle w:val="Normlny0"/>
              <w:jc w:val="center"/>
              <w:rPr>
                <w:color w:val="000000" w:themeColor="text1"/>
              </w:rPr>
            </w:pPr>
            <w:r w:rsidRPr="00093E8F">
              <w:rPr>
                <w:color w:val="000000" w:themeColor="text1"/>
              </w:rPr>
              <w:t>Spôsob transp.</w:t>
            </w:r>
          </w:p>
          <w:p w14:paraId="58C7FA6E" w14:textId="77777777" w:rsidR="00410142" w:rsidRPr="00093E8F" w:rsidRDefault="00410142" w:rsidP="00C25920">
            <w:pPr>
              <w:pStyle w:val="Normlny0"/>
              <w:jc w:val="center"/>
              <w:rPr>
                <w:color w:val="000000" w:themeColor="text1"/>
              </w:rPr>
            </w:pPr>
            <w:r w:rsidRPr="00093E8F">
              <w:rPr>
                <w:color w:val="000000" w:themeColor="text1"/>
              </w:rPr>
              <w:t>(N, O, D, n.a.)</w:t>
            </w:r>
          </w:p>
        </w:tc>
        <w:tc>
          <w:tcPr>
            <w:tcW w:w="1080" w:type="dxa"/>
            <w:tcBorders>
              <w:top w:val="single" w:sz="4" w:space="0" w:color="auto"/>
              <w:left w:val="nil"/>
              <w:bottom w:val="single" w:sz="4" w:space="0" w:color="auto"/>
              <w:right w:val="single" w:sz="4" w:space="0" w:color="auto"/>
            </w:tcBorders>
          </w:tcPr>
          <w:p w14:paraId="0ADF4327" w14:textId="500DF9FB" w:rsidR="00410142" w:rsidRPr="00093E8F" w:rsidRDefault="00146C83" w:rsidP="0018192C">
            <w:pPr>
              <w:pStyle w:val="Normlny0"/>
              <w:jc w:val="center"/>
              <w:rPr>
                <w:color w:val="000000" w:themeColor="text1"/>
              </w:rPr>
            </w:pPr>
            <w:r w:rsidRPr="00093E8F">
              <w:rPr>
                <w:color w:val="000000" w:themeColor="text1"/>
              </w:rPr>
              <w:t>Ćíslo</w:t>
            </w:r>
            <w:r w:rsidR="00B87084" w:rsidRPr="00093E8F">
              <w:rPr>
                <w:color w:val="000000" w:themeColor="text1"/>
              </w:rPr>
              <w:t xml:space="preserve"> zákona</w:t>
            </w:r>
          </w:p>
        </w:tc>
        <w:tc>
          <w:tcPr>
            <w:tcW w:w="900" w:type="dxa"/>
            <w:tcBorders>
              <w:top w:val="single" w:sz="4" w:space="0" w:color="auto"/>
              <w:left w:val="single" w:sz="4" w:space="0" w:color="auto"/>
              <w:bottom w:val="single" w:sz="4" w:space="0" w:color="auto"/>
              <w:right w:val="single" w:sz="4" w:space="0" w:color="auto"/>
            </w:tcBorders>
          </w:tcPr>
          <w:p w14:paraId="321FE5F1" w14:textId="77777777" w:rsidR="00D83D4D" w:rsidRPr="00093E8F" w:rsidRDefault="00D83D4D" w:rsidP="00D83D4D">
            <w:pPr>
              <w:pStyle w:val="Normlny0"/>
              <w:jc w:val="center"/>
              <w:rPr>
                <w:color w:val="000000" w:themeColor="text1"/>
              </w:rPr>
            </w:pPr>
            <w:r w:rsidRPr="00093E8F">
              <w:rPr>
                <w:color w:val="000000" w:themeColor="text1"/>
              </w:rPr>
              <w:t>Článok</w:t>
            </w:r>
          </w:p>
          <w:p w14:paraId="0CC51FED" w14:textId="77777777" w:rsidR="00410142" w:rsidRPr="00093E8F" w:rsidRDefault="00D83D4D" w:rsidP="00D83D4D">
            <w:pPr>
              <w:pStyle w:val="Normlny0"/>
              <w:jc w:val="center"/>
              <w:rPr>
                <w:color w:val="000000" w:themeColor="text1"/>
              </w:rPr>
            </w:pPr>
            <w:r w:rsidRPr="00093E8F">
              <w:rPr>
                <w:color w:val="000000" w:themeColor="text1"/>
              </w:rPr>
              <w:t xml:space="preserve"> (Č, §, O, V, P)</w:t>
            </w:r>
          </w:p>
        </w:tc>
        <w:tc>
          <w:tcPr>
            <w:tcW w:w="4540" w:type="dxa"/>
            <w:tcBorders>
              <w:top w:val="single" w:sz="4" w:space="0" w:color="auto"/>
              <w:left w:val="single" w:sz="4" w:space="0" w:color="auto"/>
              <w:bottom w:val="single" w:sz="4" w:space="0" w:color="auto"/>
              <w:right w:val="single" w:sz="4" w:space="0" w:color="auto"/>
            </w:tcBorders>
          </w:tcPr>
          <w:p w14:paraId="0166849E" w14:textId="77777777" w:rsidR="00410142" w:rsidRPr="00093E8F" w:rsidRDefault="00410142" w:rsidP="00C25920">
            <w:pPr>
              <w:pStyle w:val="Normlny0"/>
              <w:jc w:val="center"/>
              <w:rPr>
                <w:color w:val="000000" w:themeColor="text1"/>
              </w:rPr>
            </w:pPr>
            <w:r w:rsidRPr="00093E8F">
              <w:rPr>
                <w:color w:val="000000" w:themeColor="text1"/>
              </w:rPr>
              <w:t>Text</w:t>
            </w:r>
          </w:p>
        </w:tc>
        <w:tc>
          <w:tcPr>
            <w:tcW w:w="849" w:type="dxa"/>
            <w:tcBorders>
              <w:top w:val="single" w:sz="4" w:space="0" w:color="auto"/>
              <w:left w:val="single" w:sz="4" w:space="0" w:color="auto"/>
              <w:bottom w:val="single" w:sz="4" w:space="0" w:color="auto"/>
              <w:right w:val="single" w:sz="4" w:space="0" w:color="auto"/>
            </w:tcBorders>
          </w:tcPr>
          <w:p w14:paraId="54FA59BE" w14:textId="77777777" w:rsidR="00410142" w:rsidRPr="00093E8F" w:rsidRDefault="00410142" w:rsidP="00C25920">
            <w:pPr>
              <w:pStyle w:val="Normlny0"/>
              <w:jc w:val="center"/>
              <w:rPr>
                <w:color w:val="000000" w:themeColor="text1"/>
              </w:rPr>
            </w:pPr>
            <w:r w:rsidRPr="00093E8F">
              <w:rPr>
                <w:color w:val="000000" w:themeColor="text1"/>
              </w:rPr>
              <w:t>Zhoda</w:t>
            </w:r>
          </w:p>
        </w:tc>
        <w:tc>
          <w:tcPr>
            <w:tcW w:w="2531" w:type="dxa"/>
            <w:tcBorders>
              <w:top w:val="single" w:sz="4" w:space="0" w:color="auto"/>
              <w:left w:val="single" w:sz="4" w:space="0" w:color="auto"/>
              <w:bottom w:val="single" w:sz="4" w:space="0" w:color="auto"/>
              <w:right w:val="single" w:sz="4" w:space="0" w:color="auto"/>
            </w:tcBorders>
          </w:tcPr>
          <w:p w14:paraId="2351BEA5" w14:textId="77777777" w:rsidR="00410142" w:rsidRPr="00093E8F" w:rsidRDefault="00410142" w:rsidP="00C25920">
            <w:pPr>
              <w:pStyle w:val="Normlny0"/>
              <w:rPr>
                <w:color w:val="000000" w:themeColor="text1"/>
              </w:rPr>
            </w:pPr>
            <w:r w:rsidRPr="00093E8F">
              <w:rPr>
                <w:color w:val="000000" w:themeColor="text1"/>
              </w:rPr>
              <w:t>Poznámky</w:t>
            </w:r>
          </w:p>
          <w:p w14:paraId="120B7F1C" w14:textId="77777777" w:rsidR="00410142" w:rsidRPr="00093E8F" w:rsidRDefault="00410142" w:rsidP="00C25920">
            <w:pPr>
              <w:pStyle w:val="Normlny0"/>
              <w:rPr>
                <w:b/>
                <w:color w:val="000000" w:themeColor="text1"/>
              </w:rPr>
            </w:pPr>
            <w:r w:rsidRPr="00093E8F">
              <w:rPr>
                <w:color w:val="000000" w:themeColor="text1"/>
              </w:rPr>
              <w:t>(pri návrhu predpisu – predpokladaný dátum účinnosti**)</w:t>
            </w:r>
          </w:p>
        </w:tc>
      </w:tr>
      <w:tr w:rsidR="00093E8F" w:rsidRPr="00093E8F" w14:paraId="64B1D246" w14:textId="77777777" w:rsidTr="00AA19E1">
        <w:tc>
          <w:tcPr>
            <w:tcW w:w="1005" w:type="dxa"/>
            <w:tcBorders>
              <w:top w:val="single" w:sz="4" w:space="0" w:color="auto"/>
              <w:left w:val="single" w:sz="12" w:space="0" w:color="auto"/>
              <w:bottom w:val="single" w:sz="4" w:space="0" w:color="auto"/>
              <w:right w:val="single" w:sz="4" w:space="0" w:color="auto"/>
            </w:tcBorders>
          </w:tcPr>
          <w:p w14:paraId="5BC5B1D4" w14:textId="77777777" w:rsidR="009A3498" w:rsidRPr="00093E8F" w:rsidRDefault="009A3498" w:rsidP="009A3498">
            <w:pPr>
              <w:jc w:val="center"/>
              <w:rPr>
                <w:color w:val="000000" w:themeColor="text1"/>
                <w:sz w:val="20"/>
              </w:rPr>
            </w:pPr>
            <w:r w:rsidRPr="00093E8F">
              <w:rPr>
                <w:color w:val="000000" w:themeColor="text1"/>
                <w:sz w:val="20"/>
              </w:rPr>
              <w:t>Č:2</w:t>
            </w:r>
          </w:p>
          <w:p w14:paraId="4A43F452" w14:textId="77777777" w:rsidR="009A3498" w:rsidRPr="00093E8F" w:rsidRDefault="009A3498" w:rsidP="009A349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2C00D39E" w14:textId="77777777" w:rsidR="00FF7CCA" w:rsidRPr="00093E8F" w:rsidRDefault="00FF7CCA" w:rsidP="009A3498">
            <w:pPr>
              <w:pStyle w:val="tl10ptPodaokraja"/>
              <w:autoSpaceDE/>
              <w:autoSpaceDN/>
              <w:ind w:right="63"/>
              <w:jc w:val="left"/>
              <w:rPr>
                <w:b/>
                <w:color w:val="000000" w:themeColor="text1"/>
              </w:rPr>
            </w:pPr>
            <w:r w:rsidRPr="00093E8F">
              <w:rPr>
                <w:b/>
                <w:color w:val="000000" w:themeColor="text1"/>
              </w:rPr>
              <w:t>Vymedzenie pojmov</w:t>
            </w:r>
          </w:p>
          <w:p w14:paraId="36C32878" w14:textId="77777777" w:rsidR="00FF7CCA" w:rsidRPr="00093E8F" w:rsidRDefault="00FF7CCA" w:rsidP="009A3498">
            <w:pPr>
              <w:pStyle w:val="tl10ptPodaokraja"/>
              <w:autoSpaceDE/>
              <w:autoSpaceDN/>
              <w:ind w:right="63"/>
              <w:jc w:val="left"/>
              <w:rPr>
                <w:color w:val="000000" w:themeColor="text1"/>
              </w:rPr>
            </w:pPr>
            <w:r w:rsidRPr="00093E8F">
              <w:rPr>
                <w:color w:val="000000" w:themeColor="text1"/>
              </w:rPr>
              <w:t>Na účely tejto smernice sa uplatňujú tieto vymedzenia pojmov:</w:t>
            </w:r>
          </w:p>
          <w:p w14:paraId="77F455C9" w14:textId="77777777" w:rsidR="009A3498" w:rsidRPr="00093E8F" w:rsidRDefault="009A3498" w:rsidP="009A3498">
            <w:pPr>
              <w:pStyle w:val="tl10ptPodaokraja"/>
              <w:autoSpaceDE/>
              <w:autoSpaceDN/>
              <w:ind w:right="63"/>
              <w:jc w:val="left"/>
              <w:rPr>
                <w:color w:val="000000" w:themeColor="text1"/>
              </w:rPr>
            </w:pPr>
            <w:r w:rsidRPr="00093E8F">
              <w:rPr>
                <w:color w:val="000000" w:themeColor="text1"/>
              </w:rPr>
              <w:t>„odberateľ“ je veľkoobchodný alebo koncový odberateľ elektriny;</w:t>
            </w:r>
          </w:p>
        </w:tc>
        <w:tc>
          <w:tcPr>
            <w:tcW w:w="794" w:type="dxa"/>
            <w:tcBorders>
              <w:top w:val="single" w:sz="4" w:space="0" w:color="auto"/>
              <w:left w:val="single" w:sz="4" w:space="0" w:color="auto"/>
              <w:bottom w:val="single" w:sz="4" w:space="0" w:color="auto"/>
              <w:right w:val="single" w:sz="12" w:space="0" w:color="auto"/>
            </w:tcBorders>
          </w:tcPr>
          <w:p w14:paraId="738C0A2F" w14:textId="77777777" w:rsidR="009A3498" w:rsidRPr="00093E8F" w:rsidRDefault="0012565A" w:rsidP="009A349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E6FAB2D" w14:textId="7BF456F0" w:rsidR="009A3498" w:rsidRPr="00093E8F" w:rsidRDefault="00DE2E5B"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D06D228" w14:textId="77777777" w:rsidR="009A3498" w:rsidRPr="00093E8F" w:rsidRDefault="009A3498" w:rsidP="009A3498">
            <w:pPr>
              <w:jc w:val="center"/>
              <w:rPr>
                <w:color w:val="000000" w:themeColor="text1"/>
                <w:sz w:val="20"/>
              </w:rPr>
            </w:pPr>
            <w:r w:rsidRPr="00093E8F">
              <w:rPr>
                <w:color w:val="000000" w:themeColor="text1"/>
                <w:sz w:val="20"/>
              </w:rPr>
              <w:t>§</w:t>
            </w:r>
            <w:r w:rsidR="00F90A42" w:rsidRPr="00093E8F">
              <w:rPr>
                <w:color w:val="000000" w:themeColor="text1"/>
                <w:sz w:val="20"/>
              </w:rPr>
              <w:t xml:space="preserve"> </w:t>
            </w:r>
            <w:r w:rsidRPr="00093E8F">
              <w:rPr>
                <w:color w:val="000000" w:themeColor="text1"/>
                <w:sz w:val="20"/>
              </w:rPr>
              <w:t>3</w:t>
            </w:r>
          </w:p>
          <w:p w14:paraId="09B94F8E" w14:textId="77777777" w:rsidR="009A3498" w:rsidRPr="00093E8F" w:rsidRDefault="006A411A" w:rsidP="009A3498">
            <w:pPr>
              <w:jc w:val="center"/>
              <w:rPr>
                <w:color w:val="000000" w:themeColor="text1"/>
                <w:sz w:val="20"/>
              </w:rPr>
            </w:pPr>
            <w:r w:rsidRPr="00093E8F">
              <w:rPr>
                <w:color w:val="000000" w:themeColor="text1"/>
                <w:sz w:val="20"/>
              </w:rPr>
              <w:t>P:b</w:t>
            </w:r>
          </w:p>
          <w:p w14:paraId="252DBA5A" w14:textId="77777777" w:rsidR="009A3498" w:rsidRPr="00093E8F" w:rsidRDefault="009A3498" w:rsidP="009A3498">
            <w:pPr>
              <w:jc w:val="center"/>
              <w:rPr>
                <w:color w:val="000000" w:themeColor="text1"/>
                <w:sz w:val="20"/>
              </w:rPr>
            </w:pPr>
            <w:r w:rsidRPr="00093E8F">
              <w:rPr>
                <w:color w:val="000000" w:themeColor="text1"/>
                <w:sz w:val="20"/>
              </w:rPr>
              <w:t>O:7</w:t>
            </w:r>
          </w:p>
        </w:tc>
        <w:tc>
          <w:tcPr>
            <w:tcW w:w="4540" w:type="dxa"/>
            <w:tcBorders>
              <w:top w:val="single" w:sz="4" w:space="0" w:color="auto"/>
              <w:left w:val="single" w:sz="4" w:space="0" w:color="auto"/>
              <w:bottom w:val="single" w:sz="4" w:space="0" w:color="auto"/>
              <w:right w:val="single" w:sz="4" w:space="0" w:color="auto"/>
            </w:tcBorders>
          </w:tcPr>
          <w:p w14:paraId="6652D846" w14:textId="77777777" w:rsidR="009A3498" w:rsidRPr="00093E8F" w:rsidRDefault="009A3498" w:rsidP="009A3498">
            <w:pPr>
              <w:adjustRightInd w:val="0"/>
              <w:rPr>
                <w:color w:val="000000" w:themeColor="text1"/>
                <w:sz w:val="20"/>
              </w:rPr>
            </w:pPr>
            <w:r w:rsidRPr="00093E8F">
              <w:rPr>
                <w:color w:val="000000" w:themeColor="text1"/>
                <w:sz w:val="20"/>
              </w:rPr>
              <w:t>odberateľom elektriny osoba, ktorá nakupuje elektrinu na účel ďalšieho predaja, alebo koncový odberateľ elektriny</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133FDD82" w14:textId="77777777" w:rsidR="009A3498" w:rsidRPr="00093E8F" w:rsidRDefault="00070151" w:rsidP="009A349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421832B" w14:textId="77777777" w:rsidR="009A3498" w:rsidRPr="00093E8F" w:rsidRDefault="009A3498" w:rsidP="009A3498">
            <w:pPr>
              <w:rPr>
                <w:color w:val="000000" w:themeColor="text1"/>
              </w:rPr>
            </w:pPr>
          </w:p>
        </w:tc>
      </w:tr>
      <w:tr w:rsidR="00093E8F" w:rsidRPr="00093E8F" w14:paraId="622B961C" w14:textId="77777777" w:rsidTr="00C25920">
        <w:tc>
          <w:tcPr>
            <w:tcW w:w="1005" w:type="dxa"/>
            <w:tcBorders>
              <w:top w:val="single" w:sz="4" w:space="0" w:color="auto"/>
              <w:left w:val="single" w:sz="12" w:space="0" w:color="auto"/>
              <w:bottom w:val="single" w:sz="4" w:space="0" w:color="auto"/>
              <w:right w:val="single" w:sz="4" w:space="0" w:color="auto"/>
            </w:tcBorders>
          </w:tcPr>
          <w:p w14:paraId="14DCB67A" w14:textId="77777777" w:rsidR="007D6758" w:rsidRPr="00093E8F" w:rsidRDefault="007D6758" w:rsidP="007D6758">
            <w:pPr>
              <w:jc w:val="center"/>
              <w:rPr>
                <w:color w:val="000000" w:themeColor="text1"/>
                <w:sz w:val="20"/>
              </w:rPr>
            </w:pPr>
            <w:r w:rsidRPr="00093E8F">
              <w:rPr>
                <w:color w:val="000000" w:themeColor="text1"/>
                <w:sz w:val="20"/>
              </w:rPr>
              <w:t>Č:2</w:t>
            </w:r>
          </w:p>
          <w:p w14:paraId="72512123" w14:textId="77777777" w:rsidR="007D6758" w:rsidRPr="00093E8F" w:rsidRDefault="007D6758" w:rsidP="007D675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2D712C1C" w14:textId="77777777" w:rsidR="007D6758" w:rsidRPr="00093E8F" w:rsidRDefault="007D6758" w:rsidP="007D6758">
            <w:pPr>
              <w:pStyle w:val="tl10ptPodaokraja"/>
              <w:autoSpaceDE/>
              <w:autoSpaceDN/>
              <w:ind w:right="63"/>
              <w:rPr>
                <w:color w:val="000000" w:themeColor="text1"/>
              </w:rPr>
            </w:pPr>
            <w:r w:rsidRPr="00093E8F">
              <w:rPr>
                <w:color w:val="000000" w:themeColor="text1"/>
              </w:rPr>
              <w:t>„veľkoobchodný odberateľ“ je fyzická alebo právnická osoba, ktorá nakupuje elektrinu na účely ďalšieho predaja v rámci alebo mimo sústavy, na ktorej území je usadená;</w:t>
            </w:r>
          </w:p>
        </w:tc>
        <w:tc>
          <w:tcPr>
            <w:tcW w:w="794" w:type="dxa"/>
            <w:tcBorders>
              <w:top w:val="single" w:sz="4" w:space="0" w:color="auto"/>
              <w:left w:val="single" w:sz="4" w:space="0" w:color="auto"/>
              <w:bottom w:val="single" w:sz="4" w:space="0" w:color="auto"/>
              <w:right w:val="single" w:sz="12" w:space="0" w:color="auto"/>
            </w:tcBorders>
          </w:tcPr>
          <w:p w14:paraId="69B5F354" w14:textId="77777777" w:rsidR="007D6758" w:rsidRPr="00093E8F" w:rsidRDefault="0012565A" w:rsidP="007D675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444D076" w14:textId="77777777" w:rsidR="007D6758" w:rsidRPr="00093E8F" w:rsidRDefault="007D6758"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EFDE468" w14:textId="77777777" w:rsidR="00404F25" w:rsidRPr="00093E8F" w:rsidRDefault="00404F25" w:rsidP="00404F25">
            <w:pPr>
              <w:jc w:val="center"/>
              <w:rPr>
                <w:color w:val="000000" w:themeColor="text1"/>
                <w:sz w:val="20"/>
              </w:rPr>
            </w:pPr>
            <w:r w:rsidRPr="00093E8F">
              <w:rPr>
                <w:color w:val="000000" w:themeColor="text1"/>
                <w:sz w:val="20"/>
              </w:rPr>
              <w:t>§ 3</w:t>
            </w:r>
          </w:p>
          <w:p w14:paraId="4D3043B2" w14:textId="77777777" w:rsidR="00404F25" w:rsidRPr="00093E8F" w:rsidRDefault="00404F25" w:rsidP="00404F25">
            <w:pPr>
              <w:jc w:val="center"/>
              <w:rPr>
                <w:color w:val="000000" w:themeColor="text1"/>
                <w:sz w:val="20"/>
              </w:rPr>
            </w:pPr>
            <w:r w:rsidRPr="00093E8F">
              <w:rPr>
                <w:color w:val="000000" w:themeColor="text1"/>
                <w:sz w:val="20"/>
              </w:rPr>
              <w:t>P:b</w:t>
            </w:r>
          </w:p>
          <w:p w14:paraId="4FA1DC4E" w14:textId="77777777" w:rsidR="007D6758" w:rsidRPr="00093E8F" w:rsidRDefault="00404F25" w:rsidP="00404F25">
            <w:pPr>
              <w:jc w:val="center"/>
              <w:rPr>
                <w:color w:val="000000" w:themeColor="text1"/>
                <w:sz w:val="20"/>
              </w:rPr>
            </w:pPr>
            <w:r w:rsidRPr="00093E8F">
              <w:rPr>
                <w:color w:val="000000" w:themeColor="text1"/>
                <w:sz w:val="20"/>
              </w:rPr>
              <w:t>O:7</w:t>
            </w:r>
          </w:p>
        </w:tc>
        <w:tc>
          <w:tcPr>
            <w:tcW w:w="4540" w:type="dxa"/>
            <w:tcBorders>
              <w:top w:val="single" w:sz="4" w:space="0" w:color="auto"/>
              <w:left w:val="single" w:sz="4" w:space="0" w:color="auto"/>
              <w:bottom w:val="single" w:sz="4" w:space="0" w:color="auto"/>
              <w:right w:val="single" w:sz="4" w:space="0" w:color="auto"/>
            </w:tcBorders>
          </w:tcPr>
          <w:p w14:paraId="0F8D719C" w14:textId="77777777" w:rsidR="007D6758" w:rsidRPr="00093E8F" w:rsidRDefault="00DA2D04" w:rsidP="007D6758">
            <w:pPr>
              <w:adjustRightInd w:val="0"/>
              <w:jc w:val="both"/>
              <w:rPr>
                <w:rFonts w:ascii="ms sans serif" w:hAnsi="ms sans serif"/>
                <w:color w:val="000000" w:themeColor="text1"/>
                <w:sz w:val="20"/>
              </w:rPr>
            </w:pPr>
            <w:r w:rsidRPr="00093E8F">
              <w:rPr>
                <w:color w:val="000000" w:themeColor="text1"/>
                <w:sz w:val="20"/>
              </w:rPr>
              <w:t>odberateľom elektriny osoba, ktorá nakupuje elektrinu na účel ďalšieho predaja, alebo koncový odberateľ elektriny</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404C15E9" w14:textId="77777777" w:rsidR="007D6758" w:rsidRPr="00093E8F" w:rsidRDefault="00DA2D04" w:rsidP="007D675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1F153E0" w14:textId="77777777" w:rsidR="007D6758" w:rsidRPr="00093E8F" w:rsidRDefault="000C2107" w:rsidP="00AE2D44">
            <w:pPr>
              <w:jc w:val="both"/>
              <w:rPr>
                <w:color w:val="000000" w:themeColor="text1"/>
              </w:rPr>
            </w:pPr>
            <w:r w:rsidRPr="00093E8F">
              <w:rPr>
                <w:color w:val="000000" w:themeColor="text1"/>
                <w:sz w:val="20"/>
              </w:rPr>
              <w:t>Definícia veľkoobchodného odberateľa je implicitne zakotvená v definícii odberateľa. T. j. právny rámec činnosť veľkoobchodného odberateľa umožňuje.</w:t>
            </w:r>
          </w:p>
        </w:tc>
      </w:tr>
      <w:tr w:rsidR="00093E8F" w:rsidRPr="00093E8F" w14:paraId="67C457F8" w14:textId="77777777" w:rsidTr="00C25920">
        <w:tc>
          <w:tcPr>
            <w:tcW w:w="1005" w:type="dxa"/>
            <w:tcBorders>
              <w:top w:val="single" w:sz="4" w:space="0" w:color="auto"/>
              <w:left w:val="single" w:sz="12" w:space="0" w:color="auto"/>
              <w:bottom w:val="single" w:sz="4" w:space="0" w:color="auto"/>
              <w:right w:val="single" w:sz="4" w:space="0" w:color="auto"/>
            </w:tcBorders>
          </w:tcPr>
          <w:p w14:paraId="3D2A92EE" w14:textId="77777777" w:rsidR="009E1D9F" w:rsidRPr="00093E8F" w:rsidRDefault="009E1D9F" w:rsidP="009E1D9F">
            <w:pPr>
              <w:jc w:val="center"/>
              <w:rPr>
                <w:color w:val="000000" w:themeColor="text1"/>
                <w:sz w:val="20"/>
              </w:rPr>
            </w:pPr>
            <w:r w:rsidRPr="00093E8F">
              <w:rPr>
                <w:color w:val="000000" w:themeColor="text1"/>
                <w:sz w:val="20"/>
              </w:rPr>
              <w:t>Č:2</w:t>
            </w:r>
          </w:p>
          <w:p w14:paraId="25537760" w14:textId="77777777" w:rsidR="009E1D9F" w:rsidRPr="00093E8F" w:rsidRDefault="009E1D9F" w:rsidP="009E1D9F">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0E175939" w14:textId="77777777" w:rsidR="009E1D9F" w:rsidRPr="00093E8F" w:rsidRDefault="009E1D9F" w:rsidP="009E1D9F">
            <w:pPr>
              <w:pStyle w:val="tl10ptPodaokraja"/>
              <w:autoSpaceDE/>
              <w:autoSpaceDN/>
              <w:ind w:right="63"/>
              <w:rPr>
                <w:color w:val="000000" w:themeColor="text1"/>
              </w:rPr>
            </w:pPr>
            <w:r w:rsidRPr="00093E8F">
              <w:rPr>
                <w:color w:val="000000" w:themeColor="text1"/>
              </w:rPr>
              <w:t>„koncový odberateľ“ je odberateľ, ktorý nakupuje elektrinu pre vlastnú spotrebu;</w:t>
            </w:r>
          </w:p>
        </w:tc>
        <w:tc>
          <w:tcPr>
            <w:tcW w:w="794" w:type="dxa"/>
            <w:tcBorders>
              <w:top w:val="single" w:sz="4" w:space="0" w:color="auto"/>
              <w:left w:val="single" w:sz="4" w:space="0" w:color="auto"/>
              <w:bottom w:val="single" w:sz="4" w:space="0" w:color="auto"/>
              <w:right w:val="single" w:sz="12" w:space="0" w:color="auto"/>
            </w:tcBorders>
          </w:tcPr>
          <w:p w14:paraId="30C68DCA" w14:textId="77777777" w:rsidR="009E1D9F" w:rsidRPr="00093E8F" w:rsidRDefault="0012565A" w:rsidP="009E1D9F">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C3A4D0F" w14:textId="67B84187" w:rsidR="009E1D9F" w:rsidRPr="00093E8F" w:rsidRDefault="009E1D9F"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73AB07A5" w14:textId="77777777" w:rsidR="009E1D9F" w:rsidRPr="00093E8F" w:rsidRDefault="009E1D9F" w:rsidP="009E1D9F">
            <w:pPr>
              <w:jc w:val="center"/>
              <w:rPr>
                <w:color w:val="000000" w:themeColor="text1"/>
                <w:sz w:val="20"/>
              </w:rPr>
            </w:pPr>
            <w:r w:rsidRPr="00093E8F">
              <w:rPr>
                <w:color w:val="000000" w:themeColor="text1"/>
                <w:sz w:val="20"/>
              </w:rPr>
              <w:t>§ 3</w:t>
            </w:r>
          </w:p>
          <w:p w14:paraId="035144EC" w14:textId="77777777" w:rsidR="009E1D9F" w:rsidRPr="00093E8F" w:rsidRDefault="009E1D9F" w:rsidP="009E1D9F">
            <w:pPr>
              <w:jc w:val="center"/>
              <w:rPr>
                <w:color w:val="000000" w:themeColor="text1"/>
                <w:sz w:val="20"/>
              </w:rPr>
            </w:pPr>
            <w:r w:rsidRPr="00093E8F">
              <w:rPr>
                <w:color w:val="000000" w:themeColor="text1"/>
                <w:sz w:val="20"/>
              </w:rPr>
              <w:t>P:b</w:t>
            </w:r>
          </w:p>
          <w:p w14:paraId="5FCDCE80" w14:textId="77777777" w:rsidR="009E1D9F" w:rsidRPr="00093E8F" w:rsidRDefault="009E1D9F" w:rsidP="009E1D9F">
            <w:pPr>
              <w:jc w:val="center"/>
              <w:rPr>
                <w:color w:val="000000" w:themeColor="text1"/>
                <w:sz w:val="20"/>
              </w:rPr>
            </w:pPr>
            <w:r w:rsidRPr="00093E8F">
              <w:rPr>
                <w:color w:val="000000" w:themeColor="text1"/>
                <w:sz w:val="20"/>
              </w:rPr>
              <w:t>O:8</w:t>
            </w:r>
          </w:p>
        </w:tc>
        <w:tc>
          <w:tcPr>
            <w:tcW w:w="4540" w:type="dxa"/>
            <w:tcBorders>
              <w:top w:val="single" w:sz="4" w:space="0" w:color="auto"/>
              <w:left w:val="single" w:sz="4" w:space="0" w:color="auto"/>
              <w:bottom w:val="single" w:sz="4" w:space="0" w:color="auto"/>
              <w:right w:val="single" w:sz="4" w:space="0" w:color="auto"/>
            </w:tcBorders>
          </w:tcPr>
          <w:p w14:paraId="7577EA41" w14:textId="77777777" w:rsidR="009E1D9F" w:rsidRPr="00093E8F" w:rsidRDefault="009E1D9F" w:rsidP="009E1D9F">
            <w:pPr>
              <w:jc w:val="both"/>
              <w:rPr>
                <w:color w:val="000000" w:themeColor="text1"/>
                <w:sz w:val="20"/>
              </w:rPr>
            </w:pPr>
            <w:r w:rsidRPr="00093E8F">
              <w:rPr>
                <w:color w:val="000000" w:themeColor="text1"/>
                <w:sz w:val="20"/>
              </w:rPr>
              <w:t>koncovým odberateľom elektriny odberateľ elektriny v domácnosti alebo odberateľ elektriny mimo domácnosti, ktorý nakupuje elektrinu pre vlastnú spotrebu</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1462A3B8" w14:textId="77777777" w:rsidR="009E1D9F" w:rsidRPr="00093E8F" w:rsidRDefault="009E1D9F" w:rsidP="009E1D9F">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72F9719" w14:textId="77777777" w:rsidR="009E1D9F" w:rsidRPr="00093E8F" w:rsidRDefault="009E1D9F" w:rsidP="009E1D9F">
            <w:pPr>
              <w:rPr>
                <w:color w:val="000000" w:themeColor="text1"/>
              </w:rPr>
            </w:pPr>
          </w:p>
        </w:tc>
      </w:tr>
      <w:tr w:rsidR="00093E8F" w:rsidRPr="00093E8F" w14:paraId="575E730B" w14:textId="77777777" w:rsidTr="00C25920">
        <w:tc>
          <w:tcPr>
            <w:tcW w:w="1005" w:type="dxa"/>
            <w:tcBorders>
              <w:top w:val="single" w:sz="4" w:space="0" w:color="auto"/>
              <w:left w:val="single" w:sz="12" w:space="0" w:color="auto"/>
              <w:bottom w:val="single" w:sz="4" w:space="0" w:color="auto"/>
              <w:right w:val="single" w:sz="4" w:space="0" w:color="auto"/>
            </w:tcBorders>
          </w:tcPr>
          <w:p w14:paraId="726FC6A4" w14:textId="77777777" w:rsidR="009E1D9F" w:rsidRPr="00093E8F" w:rsidRDefault="009E1D9F" w:rsidP="009E1D9F">
            <w:pPr>
              <w:jc w:val="center"/>
              <w:rPr>
                <w:color w:val="000000" w:themeColor="text1"/>
                <w:sz w:val="20"/>
              </w:rPr>
            </w:pPr>
            <w:r w:rsidRPr="00093E8F">
              <w:rPr>
                <w:color w:val="000000" w:themeColor="text1"/>
                <w:sz w:val="20"/>
              </w:rPr>
              <w:t>Č:2</w:t>
            </w:r>
          </w:p>
          <w:p w14:paraId="452483F4" w14:textId="77777777" w:rsidR="009E1D9F" w:rsidRPr="00093E8F" w:rsidRDefault="009E1D9F" w:rsidP="009E1D9F">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24E70394" w14:textId="77777777" w:rsidR="009E1D9F" w:rsidRPr="00093E8F" w:rsidRDefault="009E1D9F" w:rsidP="009E1D9F">
            <w:pPr>
              <w:pStyle w:val="tl10ptPodaokraja"/>
              <w:autoSpaceDE/>
              <w:autoSpaceDN/>
              <w:ind w:right="63"/>
              <w:rPr>
                <w:color w:val="000000" w:themeColor="text1"/>
              </w:rPr>
            </w:pPr>
            <w:r w:rsidRPr="00093E8F">
              <w:rPr>
                <w:color w:val="000000" w:themeColor="text1"/>
              </w:rPr>
              <w:t>„odberateľ elektriny v domácnosti“ je odberateľ, ktorý nakupuje elektrinu pre svoju vlastnú spotrebu v domácnosti, okrem obchodných a profesionálnych činností;</w:t>
            </w:r>
          </w:p>
        </w:tc>
        <w:tc>
          <w:tcPr>
            <w:tcW w:w="794" w:type="dxa"/>
            <w:tcBorders>
              <w:top w:val="single" w:sz="4" w:space="0" w:color="auto"/>
              <w:left w:val="single" w:sz="4" w:space="0" w:color="auto"/>
              <w:bottom w:val="single" w:sz="4" w:space="0" w:color="auto"/>
              <w:right w:val="single" w:sz="12" w:space="0" w:color="auto"/>
            </w:tcBorders>
          </w:tcPr>
          <w:p w14:paraId="4D8119BC" w14:textId="77777777" w:rsidR="009E1D9F" w:rsidRPr="00093E8F" w:rsidRDefault="0012565A" w:rsidP="009E1D9F">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CC51A62" w14:textId="10B31AAF" w:rsidR="009E1D9F" w:rsidRPr="00093E8F" w:rsidRDefault="009E1D9F"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609220AE" w14:textId="77777777" w:rsidR="009E1D9F" w:rsidRPr="00093E8F" w:rsidRDefault="009E1D9F" w:rsidP="009E1D9F">
            <w:pPr>
              <w:jc w:val="center"/>
              <w:rPr>
                <w:color w:val="000000" w:themeColor="text1"/>
                <w:sz w:val="20"/>
              </w:rPr>
            </w:pPr>
            <w:r w:rsidRPr="00093E8F">
              <w:rPr>
                <w:color w:val="000000" w:themeColor="text1"/>
                <w:sz w:val="20"/>
              </w:rPr>
              <w:t>§ 3</w:t>
            </w:r>
          </w:p>
          <w:p w14:paraId="60FC8F72" w14:textId="77777777" w:rsidR="009E1D9F" w:rsidRPr="00093E8F" w:rsidRDefault="009E1D9F" w:rsidP="009E1D9F">
            <w:pPr>
              <w:jc w:val="center"/>
              <w:rPr>
                <w:color w:val="000000" w:themeColor="text1"/>
                <w:sz w:val="20"/>
              </w:rPr>
            </w:pPr>
            <w:r w:rsidRPr="00093E8F">
              <w:rPr>
                <w:color w:val="000000" w:themeColor="text1"/>
                <w:sz w:val="20"/>
              </w:rPr>
              <w:t>P:b</w:t>
            </w:r>
          </w:p>
          <w:p w14:paraId="5417F941" w14:textId="77777777" w:rsidR="009E1D9F" w:rsidRPr="00093E8F" w:rsidRDefault="009E1D9F" w:rsidP="009E1D9F">
            <w:pPr>
              <w:jc w:val="center"/>
              <w:rPr>
                <w:color w:val="000000" w:themeColor="text1"/>
                <w:sz w:val="20"/>
              </w:rPr>
            </w:pPr>
            <w:r w:rsidRPr="00093E8F">
              <w:rPr>
                <w:color w:val="000000" w:themeColor="text1"/>
                <w:sz w:val="20"/>
              </w:rPr>
              <w:t>O:9</w:t>
            </w:r>
          </w:p>
        </w:tc>
        <w:tc>
          <w:tcPr>
            <w:tcW w:w="4540" w:type="dxa"/>
            <w:tcBorders>
              <w:top w:val="single" w:sz="4" w:space="0" w:color="auto"/>
              <w:left w:val="single" w:sz="4" w:space="0" w:color="auto"/>
              <w:bottom w:val="single" w:sz="4" w:space="0" w:color="auto"/>
              <w:right w:val="single" w:sz="4" w:space="0" w:color="auto"/>
            </w:tcBorders>
          </w:tcPr>
          <w:p w14:paraId="36C22195" w14:textId="77777777" w:rsidR="009E1D9F" w:rsidRPr="00093E8F" w:rsidRDefault="009E1D9F" w:rsidP="009E1D9F">
            <w:pPr>
              <w:pStyle w:val="tl10ptPodaokraja"/>
              <w:autoSpaceDE/>
              <w:autoSpaceDN/>
              <w:ind w:right="63"/>
              <w:rPr>
                <w:color w:val="000000" w:themeColor="text1"/>
              </w:rPr>
            </w:pPr>
            <w:r w:rsidRPr="00093E8F">
              <w:rPr>
                <w:color w:val="000000" w:themeColor="text1"/>
              </w:rPr>
              <w:t>odberateľom elektriny v domácnosti fyzická osoba, ktorá nakupuje elektrinu pre vlastnú spotrebu v</w:t>
            </w:r>
            <w:r w:rsidR="004C7AA5" w:rsidRPr="00093E8F">
              <w:rPr>
                <w:color w:val="000000" w:themeColor="text1"/>
              </w:rPr>
              <w:t> </w:t>
            </w:r>
            <w:r w:rsidRPr="00093E8F">
              <w:rPr>
                <w:color w:val="000000" w:themeColor="text1"/>
              </w:rPr>
              <w:t>domácnosti</w:t>
            </w:r>
            <w:r w:rsidR="004C7AA5" w:rsidRPr="00093E8F">
              <w:rPr>
                <w:color w:val="000000" w:themeColor="text1"/>
              </w:rPr>
              <w:t>,</w:t>
            </w:r>
          </w:p>
        </w:tc>
        <w:tc>
          <w:tcPr>
            <w:tcW w:w="849" w:type="dxa"/>
            <w:tcBorders>
              <w:top w:val="single" w:sz="4" w:space="0" w:color="auto"/>
              <w:left w:val="single" w:sz="4" w:space="0" w:color="auto"/>
              <w:bottom w:val="single" w:sz="4" w:space="0" w:color="auto"/>
              <w:right w:val="single" w:sz="4" w:space="0" w:color="auto"/>
            </w:tcBorders>
          </w:tcPr>
          <w:p w14:paraId="508F2B58" w14:textId="77777777" w:rsidR="009E1D9F" w:rsidRPr="00093E8F" w:rsidRDefault="009E1D9F" w:rsidP="009E1D9F">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F7E9D1F" w14:textId="77777777" w:rsidR="009E1D9F" w:rsidRPr="00093E8F" w:rsidRDefault="009E1D9F" w:rsidP="009E1D9F">
            <w:pPr>
              <w:rPr>
                <w:color w:val="000000" w:themeColor="text1"/>
              </w:rPr>
            </w:pPr>
          </w:p>
        </w:tc>
      </w:tr>
      <w:tr w:rsidR="00093E8F" w:rsidRPr="00093E8F" w14:paraId="68F4697A" w14:textId="77777777" w:rsidTr="00C25920">
        <w:tc>
          <w:tcPr>
            <w:tcW w:w="1005" w:type="dxa"/>
            <w:tcBorders>
              <w:top w:val="single" w:sz="4" w:space="0" w:color="auto"/>
              <w:left w:val="single" w:sz="12" w:space="0" w:color="auto"/>
              <w:bottom w:val="single" w:sz="4" w:space="0" w:color="auto"/>
              <w:right w:val="single" w:sz="4" w:space="0" w:color="auto"/>
            </w:tcBorders>
          </w:tcPr>
          <w:p w14:paraId="5D706375" w14:textId="77777777" w:rsidR="007D6758" w:rsidRPr="00093E8F" w:rsidRDefault="007D6758" w:rsidP="007D6758">
            <w:pPr>
              <w:jc w:val="center"/>
              <w:rPr>
                <w:color w:val="000000" w:themeColor="text1"/>
                <w:sz w:val="20"/>
              </w:rPr>
            </w:pPr>
            <w:r w:rsidRPr="00093E8F">
              <w:rPr>
                <w:color w:val="000000" w:themeColor="text1"/>
                <w:sz w:val="20"/>
              </w:rPr>
              <w:t>Č:2</w:t>
            </w:r>
          </w:p>
          <w:p w14:paraId="3BA46003" w14:textId="77777777" w:rsidR="007D6758" w:rsidRPr="00093E8F" w:rsidRDefault="007D6758" w:rsidP="007D6758">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2C042B22" w14:textId="77777777" w:rsidR="007D6758" w:rsidRPr="00093E8F" w:rsidRDefault="007D6758" w:rsidP="007D6758">
            <w:pPr>
              <w:pStyle w:val="tl10ptPodaokraja"/>
              <w:autoSpaceDE/>
              <w:autoSpaceDN/>
              <w:ind w:right="63"/>
              <w:rPr>
                <w:color w:val="000000" w:themeColor="text1"/>
              </w:rPr>
            </w:pPr>
            <w:r w:rsidRPr="00093E8F">
              <w:rPr>
                <w:color w:val="000000" w:themeColor="text1"/>
              </w:rPr>
              <w:t>„odberateľ elektriny mimo domácnosti“ je fyzická alebo právnická osoba, ktorá nakupuje elektrinu, ktorá nie je určená pre vlastnú spotrebu v domácnosti, vrátane výrobcov, priemyselných odberateľov, malých a stredných podnikov, podnikateľských subjektov a veľkoobchodných odberateľov;</w:t>
            </w:r>
          </w:p>
        </w:tc>
        <w:tc>
          <w:tcPr>
            <w:tcW w:w="794" w:type="dxa"/>
            <w:tcBorders>
              <w:top w:val="single" w:sz="4" w:space="0" w:color="auto"/>
              <w:left w:val="single" w:sz="4" w:space="0" w:color="auto"/>
              <w:bottom w:val="single" w:sz="4" w:space="0" w:color="auto"/>
              <w:right w:val="single" w:sz="12" w:space="0" w:color="auto"/>
            </w:tcBorders>
          </w:tcPr>
          <w:p w14:paraId="36F77B3D" w14:textId="77777777" w:rsidR="007D6758" w:rsidRPr="00093E8F" w:rsidRDefault="0012565A" w:rsidP="007D675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F3F9C5D" w14:textId="77777777" w:rsidR="007D6758" w:rsidRPr="00093E8F" w:rsidRDefault="007D6758"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65E8762" w14:textId="77777777" w:rsidR="001C006F" w:rsidRPr="00093E8F" w:rsidRDefault="001C006F" w:rsidP="001C006F">
            <w:pPr>
              <w:jc w:val="center"/>
              <w:rPr>
                <w:color w:val="000000" w:themeColor="text1"/>
                <w:sz w:val="20"/>
              </w:rPr>
            </w:pPr>
            <w:r w:rsidRPr="00093E8F">
              <w:rPr>
                <w:color w:val="000000" w:themeColor="text1"/>
                <w:sz w:val="20"/>
              </w:rPr>
              <w:t>§</w:t>
            </w:r>
            <w:r w:rsidR="00F90A42" w:rsidRPr="00093E8F">
              <w:rPr>
                <w:color w:val="000000" w:themeColor="text1"/>
                <w:sz w:val="20"/>
              </w:rPr>
              <w:t xml:space="preserve"> </w:t>
            </w:r>
            <w:r w:rsidRPr="00093E8F">
              <w:rPr>
                <w:color w:val="000000" w:themeColor="text1"/>
                <w:sz w:val="20"/>
              </w:rPr>
              <w:t>3</w:t>
            </w:r>
          </w:p>
          <w:p w14:paraId="037C8E27" w14:textId="77777777" w:rsidR="001C006F" w:rsidRPr="00093E8F" w:rsidRDefault="001C006F" w:rsidP="001C006F">
            <w:pPr>
              <w:jc w:val="center"/>
              <w:rPr>
                <w:color w:val="000000" w:themeColor="text1"/>
                <w:sz w:val="20"/>
              </w:rPr>
            </w:pPr>
            <w:r w:rsidRPr="00093E8F">
              <w:rPr>
                <w:color w:val="000000" w:themeColor="text1"/>
                <w:sz w:val="20"/>
              </w:rPr>
              <w:t>P:b</w:t>
            </w:r>
          </w:p>
          <w:p w14:paraId="5C660F96" w14:textId="77777777" w:rsidR="007D6758" w:rsidRPr="00093E8F" w:rsidRDefault="001C006F" w:rsidP="001C006F">
            <w:pPr>
              <w:jc w:val="center"/>
              <w:rPr>
                <w:color w:val="000000" w:themeColor="text1"/>
                <w:sz w:val="20"/>
              </w:rPr>
            </w:pPr>
            <w:r w:rsidRPr="00093E8F">
              <w:rPr>
                <w:color w:val="000000" w:themeColor="text1"/>
                <w:sz w:val="20"/>
              </w:rPr>
              <w:t>O:10</w:t>
            </w:r>
          </w:p>
        </w:tc>
        <w:tc>
          <w:tcPr>
            <w:tcW w:w="4540" w:type="dxa"/>
            <w:tcBorders>
              <w:top w:val="single" w:sz="4" w:space="0" w:color="auto"/>
              <w:left w:val="single" w:sz="4" w:space="0" w:color="auto"/>
              <w:bottom w:val="single" w:sz="4" w:space="0" w:color="auto"/>
              <w:right w:val="single" w:sz="4" w:space="0" w:color="auto"/>
            </w:tcBorders>
          </w:tcPr>
          <w:p w14:paraId="5270C7C8" w14:textId="77777777" w:rsidR="007D6758" w:rsidRPr="00093E8F" w:rsidRDefault="007D6758" w:rsidP="007D6758">
            <w:pPr>
              <w:pStyle w:val="tl10ptPodaokraja"/>
              <w:autoSpaceDE/>
              <w:autoSpaceDN/>
              <w:ind w:right="63"/>
              <w:rPr>
                <w:color w:val="000000" w:themeColor="text1"/>
              </w:rPr>
            </w:pPr>
            <w:r w:rsidRPr="00093E8F">
              <w:rPr>
                <w:color w:val="000000" w:themeColor="text1"/>
              </w:rPr>
              <w:t>odberateľom elektriny mimo domácnosti osoba, ktorá nakupuje elektrinu, ktorá nie je využívaná na vlastnú spotrebu odberateľa elektriny v</w:t>
            </w:r>
            <w:r w:rsidR="004C7AA5" w:rsidRPr="00093E8F">
              <w:rPr>
                <w:color w:val="000000" w:themeColor="text1"/>
              </w:rPr>
              <w:t> </w:t>
            </w:r>
            <w:r w:rsidRPr="00093E8F">
              <w:rPr>
                <w:color w:val="000000" w:themeColor="text1"/>
              </w:rPr>
              <w:t>domácnosti</w:t>
            </w:r>
            <w:r w:rsidR="004C7AA5" w:rsidRPr="00093E8F">
              <w:rPr>
                <w:color w:val="000000" w:themeColor="text1"/>
              </w:rPr>
              <w:t>,</w:t>
            </w:r>
          </w:p>
        </w:tc>
        <w:tc>
          <w:tcPr>
            <w:tcW w:w="849" w:type="dxa"/>
            <w:tcBorders>
              <w:top w:val="single" w:sz="4" w:space="0" w:color="auto"/>
              <w:left w:val="single" w:sz="4" w:space="0" w:color="auto"/>
              <w:bottom w:val="single" w:sz="4" w:space="0" w:color="auto"/>
              <w:right w:val="single" w:sz="4" w:space="0" w:color="auto"/>
            </w:tcBorders>
          </w:tcPr>
          <w:p w14:paraId="4BAD18C6" w14:textId="77777777" w:rsidR="007D6758" w:rsidRPr="00093E8F" w:rsidRDefault="007D6758" w:rsidP="007D675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4A9C4AF5" w14:textId="77777777" w:rsidR="007D6758" w:rsidRPr="00093E8F" w:rsidRDefault="00DD329D" w:rsidP="002A4571">
            <w:pPr>
              <w:pStyle w:val="Nadpis1"/>
              <w:jc w:val="both"/>
              <w:rPr>
                <w:b w:val="0"/>
                <w:color w:val="000000" w:themeColor="text1"/>
                <w:sz w:val="20"/>
              </w:rPr>
            </w:pPr>
            <w:r w:rsidRPr="00093E8F">
              <w:rPr>
                <w:b w:val="0"/>
                <w:color w:val="000000" w:themeColor="text1"/>
                <w:sz w:val="20"/>
              </w:rPr>
              <w:t>Definícia v zákone pokrýva všetkých spotrebiteľov mimo domácností, bez poukázania na špecifické prípad</w:t>
            </w:r>
            <w:r w:rsidR="00FE4B30" w:rsidRPr="00093E8F">
              <w:rPr>
                <w:b w:val="0"/>
                <w:color w:val="000000" w:themeColor="text1"/>
                <w:sz w:val="20"/>
              </w:rPr>
              <w:t>y</w:t>
            </w:r>
            <w:r w:rsidRPr="00093E8F">
              <w:rPr>
                <w:b w:val="0"/>
                <w:color w:val="000000" w:themeColor="text1"/>
                <w:sz w:val="20"/>
              </w:rPr>
              <w:t xml:space="preserve"> ako je tomu v článku 2 smernice.</w:t>
            </w:r>
          </w:p>
        </w:tc>
      </w:tr>
      <w:tr w:rsidR="00093E8F" w:rsidRPr="00093E8F" w14:paraId="6CB7CF07" w14:textId="77777777" w:rsidTr="00C25920">
        <w:tc>
          <w:tcPr>
            <w:tcW w:w="1005" w:type="dxa"/>
            <w:tcBorders>
              <w:top w:val="single" w:sz="4" w:space="0" w:color="auto"/>
              <w:left w:val="single" w:sz="12" w:space="0" w:color="auto"/>
              <w:bottom w:val="single" w:sz="4" w:space="0" w:color="auto"/>
              <w:right w:val="single" w:sz="4" w:space="0" w:color="auto"/>
            </w:tcBorders>
          </w:tcPr>
          <w:p w14:paraId="037F4A4F" w14:textId="77777777" w:rsidR="007D6758" w:rsidRPr="00093E8F" w:rsidRDefault="007D6758" w:rsidP="007D6758">
            <w:pPr>
              <w:jc w:val="center"/>
              <w:rPr>
                <w:color w:val="000000" w:themeColor="text1"/>
                <w:sz w:val="20"/>
              </w:rPr>
            </w:pPr>
            <w:r w:rsidRPr="00093E8F">
              <w:rPr>
                <w:color w:val="000000" w:themeColor="text1"/>
                <w:sz w:val="20"/>
              </w:rPr>
              <w:t>Č:2</w:t>
            </w:r>
          </w:p>
          <w:p w14:paraId="45527C22" w14:textId="77777777" w:rsidR="007D6758" w:rsidRPr="00093E8F" w:rsidRDefault="007D6758" w:rsidP="007D6758">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0871107A" w14:textId="77777777" w:rsidR="007D6758" w:rsidRPr="00093E8F" w:rsidRDefault="007D6758" w:rsidP="007D6758">
            <w:pPr>
              <w:pStyle w:val="tl10ptPodaokraja"/>
              <w:autoSpaceDE/>
              <w:autoSpaceDN/>
              <w:ind w:right="63"/>
              <w:rPr>
                <w:color w:val="000000" w:themeColor="text1"/>
              </w:rPr>
            </w:pPr>
            <w:r w:rsidRPr="00093E8F">
              <w:rPr>
                <w:color w:val="000000" w:themeColor="text1"/>
              </w:rPr>
              <w:t>„mikropodnik“ je podnik, ktorý zamestnáva menej než 10 osôb a ktorého ročný obrat a/alebo celková ročná súvaha nepresahuje 2 milióny EUR;</w:t>
            </w:r>
          </w:p>
        </w:tc>
        <w:tc>
          <w:tcPr>
            <w:tcW w:w="794" w:type="dxa"/>
            <w:tcBorders>
              <w:top w:val="single" w:sz="4" w:space="0" w:color="auto"/>
              <w:left w:val="single" w:sz="4" w:space="0" w:color="auto"/>
              <w:bottom w:val="single" w:sz="4" w:space="0" w:color="auto"/>
              <w:right w:val="single" w:sz="12" w:space="0" w:color="auto"/>
            </w:tcBorders>
          </w:tcPr>
          <w:p w14:paraId="7491CFEA" w14:textId="77777777" w:rsidR="007D6758" w:rsidRPr="00093E8F" w:rsidRDefault="00944B6B" w:rsidP="007D675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8E23BAC" w14:textId="77777777" w:rsidR="007D6758" w:rsidRPr="00093E8F" w:rsidRDefault="007D6758" w:rsidP="0018192C">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A17EC1C" w14:textId="77777777" w:rsidR="007D6758" w:rsidRPr="00093E8F" w:rsidRDefault="007D6758" w:rsidP="007D675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2C9B19C" w14:textId="77777777" w:rsidR="007D6758" w:rsidRPr="00093E8F" w:rsidRDefault="007D6758" w:rsidP="007D6758">
            <w:pPr>
              <w:pStyle w:val="tl10ptPodaokraja"/>
              <w:autoSpaceDE/>
              <w:autoSpaceDN/>
              <w:ind w:right="63"/>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4EAF736E" w14:textId="77777777" w:rsidR="007D6758" w:rsidRPr="00093E8F" w:rsidRDefault="00630B5B" w:rsidP="007D675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BEC20EC" w14:textId="58EA4C5D" w:rsidR="007D6758" w:rsidRPr="00093E8F" w:rsidRDefault="007D6758" w:rsidP="008C4DC2">
            <w:pPr>
              <w:pStyle w:val="Nadpis1"/>
              <w:jc w:val="both"/>
              <w:rPr>
                <w:b w:val="0"/>
                <w:color w:val="000000" w:themeColor="text1"/>
                <w:sz w:val="20"/>
              </w:rPr>
            </w:pPr>
            <w:r w:rsidRPr="00093E8F">
              <w:rPr>
                <w:b w:val="0"/>
                <w:color w:val="000000" w:themeColor="text1"/>
                <w:sz w:val="20"/>
              </w:rPr>
              <w:t>Čl. 5 ods. 6 sa vo vzťahu k mikropodnikom neuplatňuje (transpozíci</w:t>
            </w:r>
            <w:r w:rsidR="00430C62" w:rsidRPr="00093E8F">
              <w:rPr>
                <w:b w:val="0"/>
                <w:color w:val="000000" w:themeColor="text1"/>
                <w:sz w:val="20"/>
              </w:rPr>
              <w:t>a</w:t>
            </w:r>
            <w:r w:rsidRPr="00093E8F">
              <w:rPr>
                <w:b w:val="0"/>
                <w:color w:val="000000" w:themeColor="text1"/>
                <w:sz w:val="20"/>
              </w:rPr>
              <w:t xml:space="preserve"> s možnosťou voľby); Čl. 14 ods. 1 vo vzťahu k mikropodnikom je transponovaný inak v § 17</w:t>
            </w:r>
            <w:r w:rsidR="008C4DC2" w:rsidRPr="00093E8F">
              <w:rPr>
                <w:b w:val="0"/>
                <w:color w:val="000000" w:themeColor="text1"/>
                <w:sz w:val="20"/>
              </w:rPr>
              <w:t>g</w:t>
            </w:r>
            <w:r w:rsidRPr="00093E8F">
              <w:rPr>
                <w:b w:val="0"/>
                <w:color w:val="000000" w:themeColor="text1"/>
                <w:sz w:val="20"/>
              </w:rPr>
              <w:t xml:space="preserve"> ods. 1</w:t>
            </w:r>
            <w:r w:rsidR="002127D6" w:rsidRPr="00093E8F">
              <w:rPr>
                <w:b w:val="0"/>
                <w:color w:val="000000" w:themeColor="text1"/>
                <w:sz w:val="20"/>
              </w:rPr>
              <w:t xml:space="preserve"> – dostupnosť nástrojov na porovnávanie sa stanovuje pre širší okruh koncových odberateľov, než ako požaduje smernica.</w:t>
            </w:r>
            <w:r w:rsidR="00C70B39" w:rsidRPr="00093E8F">
              <w:rPr>
                <w:b w:val="0"/>
                <w:color w:val="000000" w:themeColor="text1"/>
                <w:sz w:val="20"/>
              </w:rPr>
              <w:t xml:space="preserve"> Definíciu pojmu „mikropodnik“ preto nie je potrebné zavádzať. </w:t>
            </w:r>
          </w:p>
        </w:tc>
      </w:tr>
      <w:tr w:rsidR="00093E8F" w:rsidRPr="00093E8F" w14:paraId="4315C7EA" w14:textId="77777777" w:rsidTr="00C25920">
        <w:tc>
          <w:tcPr>
            <w:tcW w:w="1005" w:type="dxa"/>
            <w:tcBorders>
              <w:top w:val="single" w:sz="4" w:space="0" w:color="auto"/>
              <w:left w:val="single" w:sz="12" w:space="0" w:color="auto"/>
              <w:bottom w:val="single" w:sz="4" w:space="0" w:color="auto"/>
              <w:right w:val="single" w:sz="4" w:space="0" w:color="auto"/>
            </w:tcBorders>
          </w:tcPr>
          <w:p w14:paraId="628E42D1" w14:textId="77777777" w:rsidR="00713FF7" w:rsidRPr="00093E8F" w:rsidRDefault="00713FF7" w:rsidP="00713FF7">
            <w:pPr>
              <w:jc w:val="center"/>
              <w:rPr>
                <w:color w:val="000000" w:themeColor="text1"/>
                <w:sz w:val="20"/>
              </w:rPr>
            </w:pPr>
            <w:r w:rsidRPr="00093E8F">
              <w:rPr>
                <w:color w:val="000000" w:themeColor="text1"/>
                <w:sz w:val="20"/>
              </w:rPr>
              <w:t>Č:2</w:t>
            </w:r>
          </w:p>
          <w:p w14:paraId="06A62EC3" w14:textId="77777777" w:rsidR="00713FF7" w:rsidRPr="00093E8F" w:rsidRDefault="00713FF7" w:rsidP="00713FF7">
            <w:pPr>
              <w:jc w:val="center"/>
              <w:rPr>
                <w:color w:val="000000" w:themeColor="text1"/>
                <w:sz w:val="20"/>
              </w:rPr>
            </w:pPr>
            <w:r w:rsidRPr="00093E8F">
              <w:rPr>
                <w:color w:val="000000" w:themeColor="text1"/>
                <w:sz w:val="20"/>
              </w:rPr>
              <w:t>O:7</w:t>
            </w:r>
          </w:p>
        </w:tc>
        <w:tc>
          <w:tcPr>
            <w:tcW w:w="3421" w:type="dxa"/>
            <w:tcBorders>
              <w:top w:val="single" w:sz="4" w:space="0" w:color="auto"/>
              <w:left w:val="single" w:sz="4" w:space="0" w:color="auto"/>
              <w:bottom w:val="single" w:sz="4" w:space="0" w:color="auto"/>
              <w:right w:val="single" w:sz="4" w:space="0" w:color="auto"/>
            </w:tcBorders>
          </w:tcPr>
          <w:p w14:paraId="305C925B" w14:textId="77777777" w:rsidR="00713FF7" w:rsidRPr="00093E8F" w:rsidRDefault="00713FF7" w:rsidP="00713FF7">
            <w:pPr>
              <w:pStyle w:val="tl10ptPodaokraja"/>
              <w:autoSpaceDE/>
              <w:autoSpaceDN/>
              <w:ind w:right="63"/>
              <w:rPr>
                <w:color w:val="000000" w:themeColor="text1"/>
              </w:rPr>
            </w:pPr>
            <w:r w:rsidRPr="00093E8F">
              <w:rPr>
                <w:color w:val="000000" w:themeColor="text1"/>
              </w:rPr>
              <w:t>„malý podnik“ je podnik, ktorý zamestnáva menej ako 50 osôb a ktorého ročný obrat a/alebo celková ročná súvaha nepresahuje 10 miliónov EUR;</w:t>
            </w:r>
          </w:p>
        </w:tc>
        <w:tc>
          <w:tcPr>
            <w:tcW w:w="794" w:type="dxa"/>
            <w:tcBorders>
              <w:top w:val="single" w:sz="4" w:space="0" w:color="auto"/>
              <w:left w:val="single" w:sz="4" w:space="0" w:color="auto"/>
              <w:bottom w:val="single" w:sz="4" w:space="0" w:color="auto"/>
              <w:right w:val="single" w:sz="12" w:space="0" w:color="auto"/>
            </w:tcBorders>
          </w:tcPr>
          <w:p w14:paraId="6A678AA4"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13EB0C3"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7D0FF3FD" w14:textId="77777777" w:rsidR="00713FF7" w:rsidRPr="00093E8F" w:rsidRDefault="00713FF7" w:rsidP="00713FF7">
            <w:pPr>
              <w:jc w:val="center"/>
              <w:rPr>
                <w:color w:val="000000" w:themeColor="text1"/>
                <w:sz w:val="20"/>
              </w:rPr>
            </w:pPr>
            <w:r w:rsidRPr="00093E8F">
              <w:rPr>
                <w:color w:val="000000" w:themeColor="text1"/>
                <w:sz w:val="20"/>
              </w:rPr>
              <w:t>§ 11a</w:t>
            </w:r>
          </w:p>
          <w:p w14:paraId="6810383B" w14:textId="77777777" w:rsidR="00713FF7" w:rsidRPr="00093E8F" w:rsidRDefault="00713FF7" w:rsidP="00713FF7">
            <w:pPr>
              <w:jc w:val="center"/>
              <w:rPr>
                <w:color w:val="000000" w:themeColor="text1"/>
                <w:sz w:val="20"/>
              </w:rPr>
            </w:pPr>
            <w:r w:rsidRPr="00093E8F">
              <w:rPr>
                <w:color w:val="000000" w:themeColor="text1"/>
                <w:sz w:val="20"/>
              </w:rPr>
              <w:t>O: 1</w:t>
            </w:r>
          </w:p>
          <w:p w14:paraId="514A0B12" w14:textId="77777777" w:rsidR="00713FF7" w:rsidRPr="00093E8F" w:rsidRDefault="00713FF7" w:rsidP="00713FF7">
            <w:pPr>
              <w:jc w:val="center"/>
              <w:rPr>
                <w:color w:val="000000" w:themeColor="text1"/>
                <w:sz w:val="20"/>
              </w:rPr>
            </w:pPr>
            <w:r w:rsidRPr="00093E8F">
              <w:rPr>
                <w:color w:val="000000" w:themeColor="text1"/>
                <w:sz w:val="20"/>
              </w:rPr>
              <w:t>P: d</w:t>
            </w:r>
          </w:p>
          <w:p w14:paraId="20979100" w14:textId="77777777" w:rsidR="00713FF7" w:rsidRPr="00093E8F" w:rsidRDefault="00713FF7" w:rsidP="00713FF7">
            <w:pPr>
              <w:jc w:val="center"/>
              <w:rPr>
                <w:color w:val="000000" w:themeColor="text1"/>
                <w:sz w:val="20"/>
              </w:rPr>
            </w:pPr>
          </w:p>
          <w:p w14:paraId="71A27035" w14:textId="77777777" w:rsidR="00713FF7" w:rsidRPr="00093E8F" w:rsidRDefault="00713FF7" w:rsidP="00713FF7">
            <w:pPr>
              <w:jc w:val="center"/>
              <w:rPr>
                <w:color w:val="000000" w:themeColor="text1"/>
                <w:sz w:val="20"/>
              </w:rPr>
            </w:pPr>
          </w:p>
          <w:p w14:paraId="7FB79ED5" w14:textId="77777777" w:rsidR="00713FF7" w:rsidRPr="00093E8F" w:rsidRDefault="00713FF7" w:rsidP="00713FF7">
            <w:pPr>
              <w:jc w:val="center"/>
              <w:rPr>
                <w:color w:val="000000" w:themeColor="text1"/>
                <w:sz w:val="20"/>
              </w:rPr>
            </w:pPr>
          </w:p>
          <w:p w14:paraId="42553BB4" w14:textId="77777777" w:rsidR="00713FF7" w:rsidRPr="00093E8F" w:rsidRDefault="00713FF7" w:rsidP="00713FF7">
            <w:pPr>
              <w:jc w:val="center"/>
              <w:rPr>
                <w:color w:val="000000" w:themeColor="text1"/>
                <w:sz w:val="20"/>
              </w:rPr>
            </w:pPr>
          </w:p>
          <w:p w14:paraId="5AE038A3" w14:textId="77777777" w:rsidR="00713FF7" w:rsidRPr="00093E8F" w:rsidRDefault="00713FF7" w:rsidP="00713FF7">
            <w:pPr>
              <w:jc w:val="center"/>
              <w:rPr>
                <w:color w:val="000000" w:themeColor="text1"/>
                <w:sz w:val="20"/>
              </w:rPr>
            </w:pPr>
          </w:p>
          <w:p w14:paraId="66E9B3A8" w14:textId="77777777" w:rsidR="00713FF7" w:rsidRPr="00093E8F" w:rsidRDefault="00713FF7" w:rsidP="00713FF7">
            <w:pPr>
              <w:jc w:val="center"/>
              <w:rPr>
                <w:color w:val="000000" w:themeColor="text1"/>
                <w:sz w:val="20"/>
              </w:rPr>
            </w:pPr>
            <w:r w:rsidRPr="00093E8F">
              <w:rPr>
                <w:color w:val="000000" w:themeColor="text1"/>
                <w:sz w:val="20"/>
              </w:rPr>
              <w:t>§ 11a</w:t>
            </w:r>
          </w:p>
          <w:p w14:paraId="2E9E2A32" w14:textId="77777777" w:rsidR="00713FF7" w:rsidRPr="00093E8F" w:rsidRDefault="00713FF7" w:rsidP="00713FF7">
            <w:pPr>
              <w:jc w:val="center"/>
              <w:rPr>
                <w:color w:val="000000" w:themeColor="text1"/>
                <w:sz w:val="20"/>
              </w:rPr>
            </w:pPr>
            <w:r w:rsidRPr="00093E8F">
              <w:rPr>
                <w:color w:val="000000" w:themeColor="text1"/>
                <w:sz w:val="20"/>
              </w:rPr>
              <w:t>O: 2</w:t>
            </w:r>
          </w:p>
          <w:p w14:paraId="04C584CD" w14:textId="77777777" w:rsidR="00713FF7" w:rsidRPr="00093E8F" w:rsidRDefault="00713FF7" w:rsidP="00713FF7">
            <w:pPr>
              <w:jc w:val="center"/>
              <w:rPr>
                <w:color w:val="000000" w:themeColor="text1"/>
                <w:sz w:val="20"/>
              </w:rPr>
            </w:pPr>
            <w:r w:rsidRPr="00093E8F">
              <w:rPr>
                <w:color w:val="000000" w:themeColor="text1"/>
                <w:sz w:val="20"/>
              </w:rPr>
              <w:t>P: d</w:t>
            </w:r>
          </w:p>
          <w:p w14:paraId="28846EA3" w14:textId="77777777" w:rsidR="00713FF7" w:rsidRPr="00093E8F" w:rsidRDefault="00713FF7" w:rsidP="00713FF7">
            <w:pPr>
              <w:jc w:val="center"/>
              <w:rPr>
                <w:color w:val="000000" w:themeColor="text1"/>
                <w:sz w:val="20"/>
              </w:rPr>
            </w:pPr>
          </w:p>
          <w:p w14:paraId="7B952599" w14:textId="77777777" w:rsidR="00713FF7" w:rsidRPr="00093E8F" w:rsidRDefault="00713FF7" w:rsidP="00713FF7">
            <w:pPr>
              <w:jc w:val="center"/>
              <w:rPr>
                <w:color w:val="000000" w:themeColor="text1"/>
                <w:sz w:val="20"/>
              </w:rPr>
            </w:pPr>
          </w:p>
          <w:p w14:paraId="23D05C3D" w14:textId="77777777" w:rsidR="00713FF7" w:rsidRPr="00093E8F" w:rsidRDefault="00713FF7" w:rsidP="00713FF7">
            <w:pPr>
              <w:jc w:val="center"/>
              <w:rPr>
                <w:color w:val="000000" w:themeColor="text1"/>
                <w:sz w:val="20"/>
              </w:rPr>
            </w:pPr>
          </w:p>
          <w:p w14:paraId="0B6F5B2B" w14:textId="52EF156D" w:rsidR="00713FF7" w:rsidRPr="00093E8F" w:rsidRDefault="00713FF7" w:rsidP="00713FF7">
            <w:pPr>
              <w:jc w:val="center"/>
              <w:rPr>
                <w:color w:val="000000" w:themeColor="text1"/>
                <w:sz w:val="20"/>
              </w:rPr>
            </w:pPr>
            <w:r w:rsidRPr="00093E8F">
              <w:rPr>
                <w:color w:val="000000" w:themeColor="text1"/>
                <w:sz w:val="20"/>
              </w:rPr>
              <w:t>§ 17</w:t>
            </w:r>
            <w:r w:rsidR="00894E77" w:rsidRPr="00093E8F">
              <w:rPr>
                <w:color w:val="000000" w:themeColor="text1"/>
                <w:sz w:val="20"/>
              </w:rPr>
              <w:t>c</w:t>
            </w:r>
          </w:p>
          <w:p w14:paraId="4A092D47" w14:textId="77777777" w:rsidR="005056E4" w:rsidRPr="00093E8F" w:rsidRDefault="009023E3" w:rsidP="009B684D">
            <w:pPr>
              <w:jc w:val="center"/>
              <w:rPr>
                <w:color w:val="000000" w:themeColor="text1"/>
                <w:sz w:val="20"/>
              </w:rPr>
            </w:pPr>
            <w:r w:rsidRPr="00093E8F">
              <w:rPr>
                <w:color w:val="000000" w:themeColor="text1"/>
                <w:sz w:val="20"/>
              </w:rPr>
              <w:t>O: 9</w:t>
            </w:r>
          </w:p>
        </w:tc>
        <w:tc>
          <w:tcPr>
            <w:tcW w:w="4540" w:type="dxa"/>
            <w:tcBorders>
              <w:top w:val="single" w:sz="4" w:space="0" w:color="auto"/>
              <w:left w:val="single" w:sz="4" w:space="0" w:color="auto"/>
              <w:bottom w:val="single" w:sz="4" w:space="0" w:color="auto"/>
              <w:right w:val="single" w:sz="4" w:space="0" w:color="auto"/>
            </w:tcBorders>
          </w:tcPr>
          <w:p w14:paraId="5D1AE085" w14:textId="77777777" w:rsidR="000C6878" w:rsidRPr="00093E8F" w:rsidRDefault="000C6878" w:rsidP="000C6878">
            <w:pPr>
              <w:pStyle w:val="tl10ptPodaokraja"/>
              <w:autoSpaceDE/>
              <w:autoSpaceDN/>
              <w:ind w:right="63"/>
              <w:rPr>
                <w:color w:val="000000" w:themeColor="text1"/>
              </w:rPr>
            </w:pPr>
            <w:r w:rsidRPr="00093E8F">
              <w:rPr>
                <w:color w:val="000000" w:themeColor="text1"/>
              </w:rPr>
              <w:t>d) ktorej členmi, ktorí samostatne alebo spoločne s inými členmi môžu vykonávať kontrolu v energetickom spoločenstve, sú iba fyzické osoby, malé podniky</w:t>
            </w:r>
            <w:r w:rsidRPr="00093E8F">
              <w:rPr>
                <w:color w:val="000000" w:themeColor="text1"/>
                <w:vertAlign w:val="superscript"/>
              </w:rPr>
              <w:t>28a)</w:t>
            </w:r>
            <w:r w:rsidRPr="00093E8F">
              <w:rPr>
                <w:color w:val="000000" w:themeColor="text1"/>
              </w:rPr>
              <w:t xml:space="preserve"> alebo vyšší územný celok alebo obce s územným obvodom v územnom obvode vyššieho územného celku, v ktorom má sídlo energetické spoločenstvo.</w:t>
            </w:r>
          </w:p>
          <w:p w14:paraId="6B244573" w14:textId="77777777" w:rsidR="000C6878" w:rsidRPr="00093E8F" w:rsidRDefault="000C6878" w:rsidP="000C6878">
            <w:pPr>
              <w:pStyle w:val="tl10ptPodaokraja"/>
              <w:autoSpaceDE/>
              <w:autoSpaceDN/>
              <w:ind w:right="63"/>
              <w:rPr>
                <w:color w:val="000000" w:themeColor="text1"/>
              </w:rPr>
            </w:pPr>
          </w:p>
          <w:p w14:paraId="698945A2" w14:textId="77777777" w:rsidR="000C6878" w:rsidRPr="00093E8F" w:rsidRDefault="000C6878" w:rsidP="000C6878">
            <w:pPr>
              <w:pStyle w:val="tl10ptPodaokraja"/>
              <w:autoSpaceDE/>
              <w:autoSpaceDN/>
              <w:ind w:right="63"/>
              <w:rPr>
                <w:color w:val="000000" w:themeColor="text1"/>
              </w:rPr>
            </w:pPr>
            <w:r w:rsidRPr="00093E8F">
              <w:rPr>
                <w:color w:val="000000" w:themeColor="text1"/>
              </w:rPr>
              <w:t>d) ktorej členmi sú iba fyzické osoby, malé a stredné podniky</w:t>
            </w:r>
            <w:r w:rsidRPr="00093E8F">
              <w:rPr>
                <w:color w:val="000000" w:themeColor="text1"/>
                <w:vertAlign w:val="superscript"/>
              </w:rPr>
              <w:t>28b)</w:t>
            </w:r>
            <w:r w:rsidRPr="00093E8F">
              <w:rPr>
                <w:color w:val="000000" w:themeColor="text1"/>
              </w:rPr>
              <w:t xml:space="preserve"> alebo vyšší územný celok alebo obce s územným obvodom v územnom obvode vyššieho územného celku, v ktorom má sídlo komunita vyrábajúca energiu z obnoviteľných zdrojov, a</w:t>
            </w:r>
          </w:p>
          <w:p w14:paraId="5241579A" w14:textId="77777777" w:rsidR="000C6878" w:rsidRPr="00093E8F" w:rsidRDefault="000C6878" w:rsidP="000C6878">
            <w:pPr>
              <w:pStyle w:val="tl10ptPodaokraja"/>
              <w:autoSpaceDE/>
              <w:autoSpaceDN/>
              <w:ind w:right="63"/>
              <w:rPr>
                <w:color w:val="000000" w:themeColor="text1"/>
              </w:rPr>
            </w:pPr>
          </w:p>
          <w:p w14:paraId="2FCAA389" w14:textId="77777777" w:rsidR="00713FF7" w:rsidRPr="00093E8F" w:rsidRDefault="009023E3" w:rsidP="009023E3">
            <w:pPr>
              <w:pStyle w:val="tl10ptPodaokraja"/>
              <w:autoSpaceDE/>
              <w:autoSpaceDN/>
              <w:ind w:right="63"/>
              <w:rPr>
                <w:color w:val="000000" w:themeColor="text1"/>
              </w:rPr>
            </w:pPr>
            <w:r w:rsidRPr="00093E8F">
              <w:rPr>
                <w:color w:val="000000" w:themeColor="text1"/>
              </w:rPr>
              <w:t>(9</w:t>
            </w:r>
            <w:r w:rsidR="000C6878" w:rsidRPr="00093E8F">
              <w:rPr>
                <w:color w:val="000000" w:themeColor="text1"/>
              </w:rPr>
              <w:t xml:space="preserve">) </w:t>
            </w:r>
            <w:r w:rsidRPr="00093E8F">
              <w:rPr>
                <w:color w:val="000000" w:themeColor="text1"/>
              </w:rPr>
              <w:t xml:space="preserve">Ustanovenia odsekov 7 a 8 sa použijú rovnako v prípade odstupného dohodnutého pre prípad odstúpenia od zmluvy pred uplynutím doby, na ktorú bola zmluva uzatvorená. </w:t>
            </w:r>
            <w:r w:rsidR="000C6878" w:rsidRPr="00093E8F">
              <w:rPr>
                <w:color w:val="000000" w:themeColor="text1"/>
              </w:rPr>
              <w:t xml:space="preserve">Ustanovenia odsekov </w:t>
            </w:r>
            <w:r w:rsidR="007A4150" w:rsidRPr="00093E8F">
              <w:rPr>
                <w:color w:val="000000" w:themeColor="text1"/>
              </w:rPr>
              <w:t>7</w:t>
            </w:r>
            <w:r w:rsidR="000C6878" w:rsidRPr="00093E8F">
              <w:rPr>
                <w:color w:val="000000" w:themeColor="text1"/>
              </w:rPr>
              <w:t xml:space="preserve"> a </w:t>
            </w:r>
            <w:r w:rsidR="007A4150" w:rsidRPr="00093E8F">
              <w:rPr>
                <w:color w:val="000000" w:themeColor="text1"/>
              </w:rPr>
              <w:t>8</w:t>
            </w:r>
            <w:r w:rsidR="000C6878" w:rsidRPr="00093E8F">
              <w:rPr>
                <w:color w:val="000000" w:themeColor="text1"/>
              </w:rPr>
              <w:t xml:space="preserve"> sa použijú rovnako na zmluvy uzatvorené s malými podnikmi</w:t>
            </w:r>
            <w:r w:rsidR="000C6878" w:rsidRPr="00093E8F">
              <w:rPr>
                <w:color w:val="000000" w:themeColor="text1"/>
                <w:vertAlign w:val="superscript"/>
              </w:rPr>
              <w:t>28a)</w:t>
            </w:r>
            <w:r w:rsidR="009B684D" w:rsidRPr="00093E8F">
              <w:rPr>
                <w:color w:val="000000" w:themeColor="text1"/>
              </w:rPr>
              <w:t>.</w:t>
            </w:r>
          </w:p>
        </w:tc>
        <w:tc>
          <w:tcPr>
            <w:tcW w:w="849" w:type="dxa"/>
            <w:tcBorders>
              <w:top w:val="single" w:sz="4" w:space="0" w:color="auto"/>
              <w:left w:val="single" w:sz="4" w:space="0" w:color="auto"/>
              <w:bottom w:val="single" w:sz="4" w:space="0" w:color="auto"/>
              <w:right w:val="single" w:sz="4" w:space="0" w:color="auto"/>
            </w:tcBorders>
          </w:tcPr>
          <w:p w14:paraId="0BF08A87" w14:textId="77777777" w:rsidR="00713FF7" w:rsidRPr="00093E8F" w:rsidRDefault="00B21DEE"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5FF02A9" w14:textId="77777777" w:rsidR="00713FF7" w:rsidRPr="00093E8F" w:rsidRDefault="00941DF0" w:rsidP="00AE2D44">
            <w:pPr>
              <w:pStyle w:val="Nadpis1"/>
              <w:jc w:val="both"/>
              <w:rPr>
                <w:b w:val="0"/>
                <w:color w:val="000000" w:themeColor="text1"/>
                <w:sz w:val="20"/>
              </w:rPr>
            </w:pPr>
            <w:r w:rsidRPr="00093E8F">
              <w:rPr>
                <w:b w:val="0"/>
                <w:color w:val="000000" w:themeColor="text1"/>
                <w:sz w:val="20"/>
              </w:rPr>
              <w:t xml:space="preserve">Definícia pojmu malý podnik sa ruší s účinnosťou deregulácie cien dodávok elektriny a plynu </w:t>
            </w:r>
            <w:r w:rsidR="00F11AA1" w:rsidRPr="00093E8F">
              <w:rPr>
                <w:b w:val="0"/>
                <w:color w:val="000000" w:themeColor="text1"/>
                <w:sz w:val="20"/>
              </w:rPr>
              <w:t xml:space="preserve">pre tento </w:t>
            </w:r>
            <w:r w:rsidRPr="00093E8F">
              <w:rPr>
                <w:b w:val="0"/>
                <w:color w:val="000000" w:themeColor="text1"/>
                <w:sz w:val="20"/>
              </w:rPr>
              <w:t>segment koncových odberateľov. Keďže do tej doby je potrebné ponechať definíciu v pôvodnom zmysle pre potreby vymedzenia univerzálnej služby, odkazuje sa pri iných výskytoch pojmu „malý podnik“ už v zmysle novej definície na čl. 2 Prílohy I nariadenia Komisie (EÚ) č. 651/2014 zo 17. júna 2014, ktorý obsahuje rovnakú definíciu ako smernica</w:t>
            </w:r>
            <w:r w:rsidR="00E22225" w:rsidRPr="00093E8F">
              <w:rPr>
                <w:b w:val="0"/>
                <w:color w:val="000000" w:themeColor="text1"/>
                <w:sz w:val="20"/>
              </w:rPr>
              <w:t xml:space="preserve"> a je priamo uplatniteľný</w:t>
            </w:r>
            <w:r w:rsidRPr="00093E8F">
              <w:rPr>
                <w:b w:val="0"/>
                <w:color w:val="000000" w:themeColor="text1"/>
                <w:sz w:val="20"/>
              </w:rPr>
              <w:t xml:space="preserve">.  </w:t>
            </w:r>
          </w:p>
        </w:tc>
      </w:tr>
      <w:tr w:rsidR="00093E8F" w:rsidRPr="00093E8F" w14:paraId="07EA0C8E" w14:textId="77777777" w:rsidTr="00C25920">
        <w:tc>
          <w:tcPr>
            <w:tcW w:w="1005" w:type="dxa"/>
            <w:tcBorders>
              <w:top w:val="single" w:sz="4" w:space="0" w:color="auto"/>
              <w:left w:val="single" w:sz="12" w:space="0" w:color="auto"/>
              <w:bottom w:val="single" w:sz="4" w:space="0" w:color="auto"/>
              <w:right w:val="single" w:sz="4" w:space="0" w:color="auto"/>
            </w:tcBorders>
          </w:tcPr>
          <w:p w14:paraId="35A33087" w14:textId="77777777" w:rsidR="00713FF7" w:rsidRPr="00093E8F" w:rsidRDefault="00713FF7" w:rsidP="00713FF7">
            <w:pPr>
              <w:jc w:val="center"/>
              <w:rPr>
                <w:color w:val="000000" w:themeColor="text1"/>
                <w:sz w:val="20"/>
              </w:rPr>
            </w:pPr>
            <w:r w:rsidRPr="00093E8F">
              <w:rPr>
                <w:color w:val="000000" w:themeColor="text1"/>
                <w:sz w:val="20"/>
              </w:rPr>
              <w:t>Č:2</w:t>
            </w:r>
          </w:p>
          <w:p w14:paraId="508980AF" w14:textId="77777777" w:rsidR="00713FF7" w:rsidRPr="00093E8F" w:rsidRDefault="00713FF7" w:rsidP="00713FF7">
            <w:pPr>
              <w:jc w:val="center"/>
              <w:rPr>
                <w:color w:val="000000" w:themeColor="text1"/>
                <w:sz w:val="20"/>
              </w:rPr>
            </w:pPr>
            <w:r w:rsidRPr="00093E8F">
              <w:rPr>
                <w:color w:val="000000" w:themeColor="text1"/>
                <w:sz w:val="20"/>
              </w:rPr>
              <w:t>O:8</w:t>
            </w:r>
          </w:p>
        </w:tc>
        <w:tc>
          <w:tcPr>
            <w:tcW w:w="3421" w:type="dxa"/>
            <w:tcBorders>
              <w:top w:val="single" w:sz="4" w:space="0" w:color="auto"/>
              <w:left w:val="single" w:sz="4" w:space="0" w:color="auto"/>
              <w:bottom w:val="single" w:sz="4" w:space="0" w:color="auto"/>
              <w:right w:val="single" w:sz="4" w:space="0" w:color="auto"/>
            </w:tcBorders>
          </w:tcPr>
          <w:p w14:paraId="461AAB04" w14:textId="77777777" w:rsidR="00713FF7" w:rsidRPr="00093E8F" w:rsidRDefault="00713FF7" w:rsidP="00713FF7">
            <w:pPr>
              <w:pStyle w:val="tl10ptPodaokraja"/>
              <w:autoSpaceDE/>
              <w:autoSpaceDN/>
              <w:ind w:right="63"/>
              <w:rPr>
                <w:color w:val="000000" w:themeColor="text1"/>
              </w:rPr>
            </w:pPr>
            <w:r w:rsidRPr="00093E8F">
              <w:rPr>
                <w:color w:val="000000" w:themeColor="text1"/>
              </w:rPr>
              <w:t>„aktívny odberateľ“ je koncový odberateľ alebo skupina spoločne konajúcich koncových odberateľov, ktorí spotrebúvajú alebo uskladňujú elektrinu vyrobenú vo svojich priestoroch nachádzajúcich sa vo vymedzených hraniciach, alebo ak to povolí členský štát, v iných priestoroch, alebo ktorí predávajú vlastnú vyrobenú elektrinu alebo sa podieľajú na schémach flexibility alebo energetickej efektívnosti za predpokladu, že uvedené činnosti nie sú ich hlavnou obchodnou alebo profesijnou činnosťou;</w:t>
            </w:r>
          </w:p>
        </w:tc>
        <w:tc>
          <w:tcPr>
            <w:tcW w:w="794" w:type="dxa"/>
            <w:tcBorders>
              <w:top w:val="single" w:sz="4" w:space="0" w:color="auto"/>
              <w:left w:val="single" w:sz="4" w:space="0" w:color="auto"/>
              <w:bottom w:val="single" w:sz="4" w:space="0" w:color="auto"/>
              <w:right w:val="single" w:sz="12" w:space="0" w:color="auto"/>
            </w:tcBorders>
          </w:tcPr>
          <w:p w14:paraId="081F9272"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E41D8A9"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7F219C8A" w14:textId="77777777" w:rsidR="00713FF7" w:rsidRPr="00093E8F" w:rsidRDefault="00713FF7" w:rsidP="00713FF7">
            <w:pPr>
              <w:jc w:val="center"/>
              <w:rPr>
                <w:color w:val="000000" w:themeColor="text1"/>
                <w:sz w:val="20"/>
              </w:rPr>
            </w:pPr>
            <w:r w:rsidRPr="00093E8F">
              <w:rPr>
                <w:color w:val="000000" w:themeColor="text1"/>
                <w:sz w:val="20"/>
              </w:rPr>
              <w:t>§</w:t>
            </w:r>
            <w:r w:rsidR="00473AE3" w:rsidRPr="00093E8F">
              <w:rPr>
                <w:color w:val="000000" w:themeColor="text1"/>
                <w:sz w:val="20"/>
              </w:rPr>
              <w:t xml:space="preserve"> </w:t>
            </w:r>
            <w:r w:rsidRPr="00093E8F">
              <w:rPr>
                <w:color w:val="000000" w:themeColor="text1"/>
                <w:sz w:val="20"/>
              </w:rPr>
              <w:t>4</w:t>
            </w:r>
          </w:p>
          <w:p w14:paraId="477F4F78" w14:textId="77777777" w:rsidR="00713FF7" w:rsidRPr="00093E8F" w:rsidRDefault="00713FF7" w:rsidP="00713FF7">
            <w:pPr>
              <w:jc w:val="center"/>
              <w:rPr>
                <w:color w:val="000000" w:themeColor="text1"/>
                <w:sz w:val="20"/>
              </w:rPr>
            </w:pPr>
            <w:r w:rsidRPr="00093E8F">
              <w:rPr>
                <w:color w:val="000000" w:themeColor="text1"/>
                <w:sz w:val="20"/>
              </w:rPr>
              <w:t>O:6</w:t>
            </w:r>
          </w:p>
        </w:tc>
        <w:tc>
          <w:tcPr>
            <w:tcW w:w="4540" w:type="dxa"/>
            <w:tcBorders>
              <w:top w:val="single" w:sz="4" w:space="0" w:color="auto"/>
              <w:left w:val="single" w:sz="4" w:space="0" w:color="auto"/>
              <w:bottom w:val="single" w:sz="4" w:space="0" w:color="auto"/>
              <w:right w:val="single" w:sz="4" w:space="0" w:color="auto"/>
            </w:tcBorders>
          </w:tcPr>
          <w:p w14:paraId="7A1899D0" w14:textId="42136C16" w:rsidR="00713FF7" w:rsidRPr="00093E8F" w:rsidRDefault="00473AE3" w:rsidP="00DF1A40">
            <w:pPr>
              <w:autoSpaceDE/>
              <w:autoSpaceDN/>
              <w:jc w:val="both"/>
              <w:rPr>
                <w:color w:val="000000" w:themeColor="text1"/>
              </w:rPr>
            </w:pPr>
            <w:r w:rsidRPr="00093E8F">
              <w:rPr>
                <w:color w:val="000000" w:themeColor="text1"/>
                <w:sz w:val="20"/>
              </w:rPr>
              <w:t>(6) Za aktívneho odberateľa sa považuje koncový odberateľ elektriny alebo skupina spoločne konajúcich koncových odberateľov elektriny, ktorí spotrebúvajú alebo uskladňujú elektrinu vyrobenú v ich zariadeniach na výrobu elektriny, dodávajú vlastnú vyrobenú elektrinu alebo poskytujú flexibilitu, ak tieto činnosti nie sú ich hlavnou podnikateľskou činnosťou. Odberateľ elektriny v domácnosti alebo právnická osoba založená na iný než podnikateľský účel, ktorá vykonáva aspoň jednu z činností podľa prvej vety, sa na účely tohto zákona považuje vždy za aktívneho odberateľa. Iný koncový odberateľ elektriny, ktorý vykonáva aspoň jednu z činností podľa prvej vety, sa na účely tohto zákona považuje za aktívneho odberateľa, ak príjmy z výkonu činností podľa prvej vety v súčte za posledné účtovné obdobie nepresahujú príjmy ktorejkoľvek jeho podnikateľskej činnosti.</w:t>
            </w:r>
          </w:p>
        </w:tc>
        <w:tc>
          <w:tcPr>
            <w:tcW w:w="849" w:type="dxa"/>
            <w:tcBorders>
              <w:top w:val="single" w:sz="4" w:space="0" w:color="auto"/>
              <w:left w:val="single" w:sz="4" w:space="0" w:color="auto"/>
              <w:bottom w:val="single" w:sz="4" w:space="0" w:color="auto"/>
              <w:right w:val="single" w:sz="4" w:space="0" w:color="auto"/>
            </w:tcBorders>
          </w:tcPr>
          <w:p w14:paraId="1CD1BDFF"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57295D0" w14:textId="77777777" w:rsidR="00713FF7" w:rsidRPr="00093E8F" w:rsidRDefault="00713FF7" w:rsidP="00713FF7">
            <w:pPr>
              <w:pStyle w:val="Nadpis1"/>
              <w:jc w:val="left"/>
              <w:rPr>
                <w:b w:val="0"/>
                <w:color w:val="000000" w:themeColor="text1"/>
                <w:sz w:val="20"/>
              </w:rPr>
            </w:pPr>
          </w:p>
        </w:tc>
      </w:tr>
      <w:tr w:rsidR="00093E8F" w:rsidRPr="00093E8F" w14:paraId="7E5728C2" w14:textId="77777777" w:rsidTr="00C25920">
        <w:tc>
          <w:tcPr>
            <w:tcW w:w="1005" w:type="dxa"/>
            <w:tcBorders>
              <w:top w:val="single" w:sz="4" w:space="0" w:color="auto"/>
              <w:left w:val="single" w:sz="12" w:space="0" w:color="auto"/>
              <w:bottom w:val="single" w:sz="4" w:space="0" w:color="auto"/>
              <w:right w:val="single" w:sz="4" w:space="0" w:color="auto"/>
            </w:tcBorders>
          </w:tcPr>
          <w:p w14:paraId="38F05BB5" w14:textId="77777777" w:rsidR="00713FF7" w:rsidRPr="00093E8F" w:rsidRDefault="00713FF7" w:rsidP="00713FF7">
            <w:pPr>
              <w:jc w:val="center"/>
              <w:rPr>
                <w:color w:val="000000" w:themeColor="text1"/>
                <w:sz w:val="20"/>
              </w:rPr>
            </w:pPr>
            <w:r w:rsidRPr="00093E8F">
              <w:rPr>
                <w:color w:val="000000" w:themeColor="text1"/>
                <w:sz w:val="20"/>
              </w:rPr>
              <w:t>Č:2</w:t>
            </w:r>
          </w:p>
          <w:p w14:paraId="77FB0A77" w14:textId="77777777" w:rsidR="00713FF7" w:rsidRPr="00093E8F" w:rsidRDefault="00713FF7" w:rsidP="00713FF7">
            <w:pPr>
              <w:jc w:val="center"/>
              <w:rPr>
                <w:color w:val="000000" w:themeColor="text1"/>
                <w:sz w:val="20"/>
              </w:rPr>
            </w:pPr>
            <w:r w:rsidRPr="00093E8F">
              <w:rPr>
                <w:color w:val="000000" w:themeColor="text1"/>
                <w:sz w:val="20"/>
              </w:rPr>
              <w:t>O:9</w:t>
            </w:r>
          </w:p>
        </w:tc>
        <w:tc>
          <w:tcPr>
            <w:tcW w:w="3421" w:type="dxa"/>
            <w:tcBorders>
              <w:top w:val="single" w:sz="4" w:space="0" w:color="auto"/>
              <w:left w:val="single" w:sz="4" w:space="0" w:color="auto"/>
              <w:bottom w:val="single" w:sz="4" w:space="0" w:color="auto"/>
              <w:right w:val="single" w:sz="4" w:space="0" w:color="auto"/>
            </w:tcBorders>
          </w:tcPr>
          <w:p w14:paraId="74CD5DA8" w14:textId="77777777" w:rsidR="00713FF7" w:rsidRPr="00093E8F" w:rsidRDefault="00713FF7" w:rsidP="00713FF7">
            <w:pPr>
              <w:pStyle w:val="tl10ptPodaokraja"/>
              <w:autoSpaceDE/>
              <w:autoSpaceDN/>
              <w:ind w:right="63"/>
              <w:rPr>
                <w:color w:val="000000" w:themeColor="text1"/>
              </w:rPr>
            </w:pPr>
            <w:r w:rsidRPr="00093E8F">
              <w:rPr>
                <w:color w:val="000000" w:themeColor="text1"/>
              </w:rPr>
              <w:t>„trhy s elektrinou“ sú trhy pre elektrinu, vrátane mimoburzových trhov a búrz s elektrinou, trhy pre obchodovanie s energiou, kapacitou, regulačnými a podpornými službami vo všetkých časových rámcoch vrátane forwardových, denných a vnútrodenných trhov;</w:t>
            </w:r>
          </w:p>
        </w:tc>
        <w:tc>
          <w:tcPr>
            <w:tcW w:w="794" w:type="dxa"/>
            <w:tcBorders>
              <w:top w:val="single" w:sz="4" w:space="0" w:color="auto"/>
              <w:left w:val="single" w:sz="4" w:space="0" w:color="auto"/>
              <w:bottom w:val="single" w:sz="4" w:space="0" w:color="auto"/>
              <w:right w:val="single" w:sz="12" w:space="0" w:color="auto"/>
            </w:tcBorders>
          </w:tcPr>
          <w:p w14:paraId="058EDB90" w14:textId="77777777" w:rsidR="00713FF7" w:rsidRPr="00093E8F" w:rsidRDefault="00EF4960"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489DB95"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7B9CCC7" w14:textId="77777777" w:rsidR="00C13B9C" w:rsidRPr="00093E8F" w:rsidRDefault="00C13B9C" w:rsidP="00C13B9C">
            <w:pPr>
              <w:jc w:val="center"/>
              <w:rPr>
                <w:color w:val="000000" w:themeColor="text1"/>
                <w:sz w:val="20"/>
              </w:rPr>
            </w:pPr>
            <w:r w:rsidRPr="00093E8F">
              <w:rPr>
                <w:color w:val="000000" w:themeColor="text1"/>
                <w:sz w:val="20"/>
              </w:rPr>
              <w:t xml:space="preserve">§ 2 </w:t>
            </w:r>
          </w:p>
          <w:p w14:paraId="3DF1CC7A" w14:textId="77777777" w:rsidR="00C13B9C" w:rsidRPr="00093E8F" w:rsidRDefault="00C13B9C" w:rsidP="00C13B9C">
            <w:pPr>
              <w:jc w:val="center"/>
              <w:rPr>
                <w:color w:val="000000" w:themeColor="text1"/>
                <w:sz w:val="20"/>
              </w:rPr>
            </w:pPr>
            <w:r w:rsidRPr="00093E8F">
              <w:rPr>
                <w:color w:val="000000" w:themeColor="text1"/>
                <w:sz w:val="20"/>
              </w:rPr>
              <w:t xml:space="preserve">P: </w:t>
            </w:r>
            <w:r w:rsidR="00B06455" w:rsidRPr="00093E8F">
              <w:rPr>
                <w:color w:val="000000" w:themeColor="text1"/>
                <w:sz w:val="20"/>
              </w:rPr>
              <w:t>b</w:t>
            </w:r>
          </w:p>
          <w:p w14:paraId="003E4A87" w14:textId="77777777" w:rsidR="00C13B9C" w:rsidRPr="00093E8F" w:rsidRDefault="00220BD7" w:rsidP="00C13B9C">
            <w:pPr>
              <w:jc w:val="center"/>
              <w:rPr>
                <w:color w:val="000000" w:themeColor="text1"/>
                <w:sz w:val="20"/>
              </w:rPr>
            </w:pPr>
            <w:r w:rsidRPr="00093E8F">
              <w:rPr>
                <w:color w:val="000000" w:themeColor="text1"/>
                <w:sz w:val="20"/>
              </w:rPr>
              <w:t>V</w:t>
            </w:r>
            <w:r w:rsidR="00E43176" w:rsidRPr="00093E8F">
              <w:rPr>
                <w:color w:val="000000" w:themeColor="text1"/>
                <w:sz w:val="20"/>
              </w:rPr>
              <w:t>: 42</w:t>
            </w:r>
          </w:p>
          <w:p w14:paraId="70BDC73A" w14:textId="77777777" w:rsidR="00C13B9C" w:rsidRPr="00093E8F" w:rsidRDefault="00C13B9C" w:rsidP="00C13B9C">
            <w:pPr>
              <w:jc w:val="center"/>
              <w:rPr>
                <w:color w:val="000000" w:themeColor="text1"/>
                <w:sz w:val="20"/>
              </w:rPr>
            </w:pPr>
          </w:p>
          <w:p w14:paraId="3B90E007" w14:textId="77777777" w:rsidR="00C13B9C" w:rsidRPr="00093E8F" w:rsidRDefault="00C13B9C" w:rsidP="00C13B9C">
            <w:pPr>
              <w:jc w:val="center"/>
              <w:rPr>
                <w:color w:val="000000" w:themeColor="text1"/>
                <w:sz w:val="20"/>
              </w:rPr>
            </w:pPr>
          </w:p>
          <w:p w14:paraId="3FEF3A3E" w14:textId="77777777" w:rsidR="00667850" w:rsidRPr="00093E8F" w:rsidRDefault="00667850" w:rsidP="00C13B9C">
            <w:pPr>
              <w:jc w:val="center"/>
              <w:rPr>
                <w:color w:val="000000" w:themeColor="text1"/>
                <w:sz w:val="20"/>
              </w:rPr>
            </w:pPr>
          </w:p>
          <w:p w14:paraId="579A4439" w14:textId="77777777" w:rsidR="00667850" w:rsidRPr="00093E8F" w:rsidRDefault="00667850" w:rsidP="00C13B9C">
            <w:pPr>
              <w:jc w:val="center"/>
              <w:rPr>
                <w:color w:val="000000" w:themeColor="text1"/>
                <w:sz w:val="20"/>
              </w:rPr>
            </w:pPr>
          </w:p>
          <w:p w14:paraId="54382788" w14:textId="77777777" w:rsidR="00C13B9C" w:rsidRPr="00093E8F" w:rsidRDefault="00C13B9C" w:rsidP="00C13B9C">
            <w:pPr>
              <w:jc w:val="center"/>
              <w:rPr>
                <w:color w:val="000000" w:themeColor="text1"/>
                <w:sz w:val="20"/>
              </w:rPr>
            </w:pPr>
            <w:r w:rsidRPr="00093E8F">
              <w:rPr>
                <w:color w:val="000000" w:themeColor="text1"/>
                <w:sz w:val="20"/>
              </w:rPr>
              <w:t>§ 27</w:t>
            </w:r>
          </w:p>
          <w:p w14:paraId="09516AAB" w14:textId="77777777" w:rsidR="00C13B9C" w:rsidRPr="00093E8F" w:rsidRDefault="00C13B9C" w:rsidP="00C13B9C">
            <w:pPr>
              <w:jc w:val="center"/>
              <w:rPr>
                <w:color w:val="000000" w:themeColor="text1"/>
                <w:sz w:val="20"/>
              </w:rPr>
            </w:pPr>
            <w:r w:rsidRPr="00093E8F">
              <w:rPr>
                <w:color w:val="000000" w:themeColor="text1"/>
                <w:sz w:val="20"/>
              </w:rPr>
              <w:t>O: 1</w:t>
            </w:r>
          </w:p>
          <w:p w14:paraId="1375E8EE" w14:textId="77777777" w:rsidR="00C13B9C" w:rsidRPr="00093E8F" w:rsidRDefault="00C13B9C" w:rsidP="00C13B9C">
            <w:pPr>
              <w:jc w:val="center"/>
              <w:rPr>
                <w:color w:val="000000" w:themeColor="text1"/>
                <w:sz w:val="20"/>
              </w:rPr>
            </w:pPr>
            <w:r w:rsidRPr="00093E8F">
              <w:rPr>
                <w:color w:val="000000" w:themeColor="text1"/>
                <w:sz w:val="20"/>
              </w:rPr>
              <w:t>P: f</w:t>
            </w:r>
          </w:p>
          <w:p w14:paraId="2D75BEE4" w14:textId="77777777" w:rsidR="00C13B9C" w:rsidRPr="00093E8F" w:rsidRDefault="00C13B9C" w:rsidP="00C13B9C">
            <w:pPr>
              <w:jc w:val="center"/>
              <w:rPr>
                <w:color w:val="000000" w:themeColor="text1"/>
                <w:sz w:val="20"/>
              </w:rPr>
            </w:pPr>
          </w:p>
          <w:p w14:paraId="1928EECC" w14:textId="77777777" w:rsidR="00C13B9C" w:rsidRPr="00093E8F" w:rsidRDefault="00C13B9C" w:rsidP="00C13B9C">
            <w:pPr>
              <w:jc w:val="center"/>
              <w:rPr>
                <w:color w:val="000000" w:themeColor="text1"/>
                <w:sz w:val="20"/>
              </w:rPr>
            </w:pPr>
          </w:p>
          <w:p w14:paraId="525DC3E7" w14:textId="77777777" w:rsidR="00C13B9C" w:rsidRPr="00093E8F" w:rsidRDefault="00C13B9C" w:rsidP="00C13B9C">
            <w:pPr>
              <w:jc w:val="center"/>
              <w:rPr>
                <w:color w:val="000000" w:themeColor="text1"/>
                <w:sz w:val="20"/>
              </w:rPr>
            </w:pPr>
            <w:r w:rsidRPr="00093E8F">
              <w:rPr>
                <w:color w:val="000000" w:themeColor="text1"/>
                <w:sz w:val="20"/>
              </w:rPr>
              <w:t>§ 27a</w:t>
            </w:r>
          </w:p>
          <w:p w14:paraId="72314CCE" w14:textId="77777777" w:rsidR="00C13B9C" w:rsidRPr="00093E8F" w:rsidRDefault="00C13B9C" w:rsidP="00C13B9C">
            <w:pPr>
              <w:jc w:val="center"/>
              <w:rPr>
                <w:color w:val="000000" w:themeColor="text1"/>
                <w:sz w:val="20"/>
              </w:rPr>
            </w:pPr>
            <w:r w:rsidRPr="00093E8F">
              <w:rPr>
                <w:color w:val="000000" w:themeColor="text1"/>
                <w:sz w:val="20"/>
              </w:rPr>
              <w:t>O: 1</w:t>
            </w:r>
          </w:p>
          <w:p w14:paraId="685C7D82" w14:textId="77777777" w:rsidR="00C13B9C" w:rsidRPr="00093E8F" w:rsidRDefault="00C13B9C" w:rsidP="00C13B9C">
            <w:pPr>
              <w:jc w:val="center"/>
              <w:rPr>
                <w:color w:val="000000" w:themeColor="text1"/>
                <w:sz w:val="20"/>
              </w:rPr>
            </w:pPr>
            <w:r w:rsidRPr="00093E8F">
              <w:rPr>
                <w:color w:val="000000" w:themeColor="text1"/>
                <w:sz w:val="20"/>
              </w:rPr>
              <w:t>P: i</w:t>
            </w:r>
          </w:p>
          <w:p w14:paraId="3F47DC0A" w14:textId="77777777" w:rsidR="00C13B9C" w:rsidRPr="00093E8F" w:rsidRDefault="00C13B9C" w:rsidP="00C13B9C">
            <w:pPr>
              <w:jc w:val="center"/>
              <w:rPr>
                <w:color w:val="000000" w:themeColor="text1"/>
                <w:sz w:val="20"/>
              </w:rPr>
            </w:pPr>
          </w:p>
          <w:p w14:paraId="42D1301E" w14:textId="77777777" w:rsidR="00C13B9C" w:rsidRPr="00093E8F" w:rsidRDefault="00C13B9C" w:rsidP="00C13B9C">
            <w:pPr>
              <w:jc w:val="center"/>
              <w:rPr>
                <w:color w:val="000000" w:themeColor="text1"/>
                <w:sz w:val="20"/>
              </w:rPr>
            </w:pPr>
          </w:p>
          <w:p w14:paraId="6E2FC97C" w14:textId="77777777" w:rsidR="00C13B9C" w:rsidRPr="00093E8F" w:rsidRDefault="00C13B9C" w:rsidP="00C13B9C">
            <w:pPr>
              <w:jc w:val="center"/>
              <w:rPr>
                <w:color w:val="000000" w:themeColor="text1"/>
                <w:sz w:val="20"/>
              </w:rPr>
            </w:pPr>
          </w:p>
          <w:p w14:paraId="3A518B0A" w14:textId="77777777" w:rsidR="00667850" w:rsidRPr="00093E8F" w:rsidRDefault="00667850" w:rsidP="00C13B9C">
            <w:pPr>
              <w:jc w:val="center"/>
              <w:rPr>
                <w:color w:val="000000" w:themeColor="text1"/>
                <w:sz w:val="20"/>
              </w:rPr>
            </w:pPr>
          </w:p>
          <w:p w14:paraId="654FD52C" w14:textId="77777777" w:rsidR="00C13B9C" w:rsidRPr="00093E8F" w:rsidRDefault="00C13B9C" w:rsidP="00C13B9C">
            <w:pPr>
              <w:jc w:val="center"/>
              <w:rPr>
                <w:color w:val="000000" w:themeColor="text1"/>
                <w:sz w:val="20"/>
              </w:rPr>
            </w:pPr>
            <w:r w:rsidRPr="00093E8F">
              <w:rPr>
                <w:color w:val="000000" w:themeColor="text1"/>
                <w:sz w:val="20"/>
              </w:rPr>
              <w:t>§ 34a</w:t>
            </w:r>
          </w:p>
          <w:p w14:paraId="42B1F152" w14:textId="77777777" w:rsidR="00C13B9C" w:rsidRPr="00093E8F" w:rsidRDefault="00C13B9C" w:rsidP="00C13B9C">
            <w:pPr>
              <w:jc w:val="center"/>
              <w:rPr>
                <w:color w:val="000000" w:themeColor="text1"/>
                <w:sz w:val="20"/>
              </w:rPr>
            </w:pPr>
            <w:r w:rsidRPr="00093E8F">
              <w:rPr>
                <w:color w:val="000000" w:themeColor="text1"/>
                <w:sz w:val="20"/>
              </w:rPr>
              <w:t>O: 1</w:t>
            </w:r>
          </w:p>
          <w:p w14:paraId="3F83A5B0" w14:textId="77777777" w:rsidR="00C13B9C" w:rsidRPr="00093E8F" w:rsidRDefault="00C13B9C" w:rsidP="00C13B9C">
            <w:pPr>
              <w:jc w:val="center"/>
              <w:rPr>
                <w:color w:val="000000" w:themeColor="text1"/>
                <w:sz w:val="20"/>
              </w:rPr>
            </w:pPr>
            <w:r w:rsidRPr="00093E8F">
              <w:rPr>
                <w:color w:val="000000" w:themeColor="text1"/>
                <w:sz w:val="20"/>
              </w:rPr>
              <w:t>P: b</w:t>
            </w:r>
          </w:p>
          <w:p w14:paraId="3878350B" w14:textId="77777777" w:rsidR="00C13B9C" w:rsidRPr="00093E8F" w:rsidRDefault="00C13B9C" w:rsidP="00C13B9C">
            <w:pPr>
              <w:jc w:val="center"/>
              <w:rPr>
                <w:color w:val="000000" w:themeColor="text1"/>
                <w:sz w:val="20"/>
              </w:rPr>
            </w:pPr>
          </w:p>
          <w:p w14:paraId="2BCD756B" w14:textId="77777777" w:rsidR="00BA142C" w:rsidRPr="00093E8F" w:rsidRDefault="00BA142C" w:rsidP="00C13B9C">
            <w:pPr>
              <w:jc w:val="center"/>
              <w:rPr>
                <w:color w:val="000000" w:themeColor="text1"/>
                <w:sz w:val="20"/>
              </w:rPr>
            </w:pPr>
          </w:p>
          <w:p w14:paraId="041E4D76" w14:textId="77777777" w:rsidR="00C13B9C" w:rsidRPr="00093E8F" w:rsidRDefault="00C13B9C" w:rsidP="00C13B9C">
            <w:pPr>
              <w:jc w:val="center"/>
              <w:rPr>
                <w:color w:val="000000" w:themeColor="text1"/>
                <w:sz w:val="20"/>
              </w:rPr>
            </w:pPr>
            <w:r w:rsidRPr="00093E8F">
              <w:rPr>
                <w:color w:val="000000" w:themeColor="text1"/>
                <w:sz w:val="20"/>
              </w:rPr>
              <w:t>§ 35</w:t>
            </w:r>
          </w:p>
          <w:p w14:paraId="198E5534" w14:textId="77777777" w:rsidR="00C13B9C" w:rsidRPr="00093E8F" w:rsidRDefault="00C13B9C" w:rsidP="00C13B9C">
            <w:pPr>
              <w:jc w:val="center"/>
              <w:rPr>
                <w:color w:val="000000" w:themeColor="text1"/>
                <w:sz w:val="20"/>
              </w:rPr>
            </w:pPr>
            <w:r w:rsidRPr="00093E8F">
              <w:rPr>
                <w:color w:val="000000" w:themeColor="text1"/>
                <w:sz w:val="20"/>
              </w:rPr>
              <w:t>O: 4</w:t>
            </w:r>
          </w:p>
          <w:p w14:paraId="04675B40" w14:textId="77777777" w:rsidR="00F97DBE" w:rsidRPr="00093E8F" w:rsidRDefault="00D13E87" w:rsidP="00D13E87">
            <w:pPr>
              <w:jc w:val="center"/>
              <w:rPr>
                <w:color w:val="000000" w:themeColor="text1"/>
                <w:sz w:val="20"/>
              </w:rPr>
            </w:pPr>
            <w:r w:rsidRPr="00093E8F">
              <w:rPr>
                <w:color w:val="000000" w:themeColor="text1"/>
                <w:sz w:val="20"/>
              </w:rPr>
              <w:t>P: e</w:t>
            </w:r>
          </w:p>
          <w:p w14:paraId="0C2451F0" w14:textId="77777777" w:rsidR="00713FF7" w:rsidRPr="00093E8F" w:rsidRDefault="00713FF7" w:rsidP="00FF7CCA">
            <w:pP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86813B1" w14:textId="77777777" w:rsidR="00F5756F" w:rsidRPr="00093E8F" w:rsidRDefault="00E43176" w:rsidP="009A0C36">
            <w:pPr>
              <w:jc w:val="both"/>
              <w:rPr>
                <w:color w:val="000000" w:themeColor="text1"/>
                <w:sz w:val="20"/>
              </w:rPr>
            </w:pPr>
            <w:r w:rsidRPr="00093E8F">
              <w:rPr>
                <w:color w:val="000000" w:themeColor="text1"/>
                <w:sz w:val="20"/>
              </w:rPr>
              <w:t>agregáciou činnosť, pri ktorej agregátor zlučuje flexibilitu z viacerých odberných a odovzdávacích miest na účel ponuky a predaja agregovanej flexibility na organizovaných trhoch s elektrinou</w:t>
            </w:r>
            <w:r w:rsidRPr="00093E8F">
              <w:rPr>
                <w:color w:val="000000" w:themeColor="text1"/>
                <w:sz w:val="20"/>
                <w:vertAlign w:val="superscript"/>
              </w:rPr>
              <w:t xml:space="preserve">4b) </w:t>
            </w:r>
            <w:r w:rsidRPr="00093E8F">
              <w:rPr>
                <w:color w:val="000000" w:themeColor="text1"/>
                <w:sz w:val="20"/>
              </w:rPr>
              <w:t>aleb</w:t>
            </w:r>
            <w:r w:rsidR="00667850" w:rsidRPr="00093E8F">
              <w:rPr>
                <w:color w:val="000000" w:themeColor="text1"/>
                <w:sz w:val="20"/>
              </w:rPr>
              <w:t>o na trhu s podpornými službami alebo na účel minimalizácie odchýlky v rámci bilančnej skupiny agregátora,</w:t>
            </w:r>
          </w:p>
          <w:p w14:paraId="7BC84D48" w14:textId="77777777" w:rsidR="00E43176" w:rsidRPr="00093E8F" w:rsidRDefault="00E43176" w:rsidP="009A0C36">
            <w:pPr>
              <w:jc w:val="both"/>
              <w:rPr>
                <w:color w:val="000000" w:themeColor="text1"/>
                <w:sz w:val="20"/>
              </w:rPr>
            </w:pPr>
          </w:p>
          <w:p w14:paraId="4E49B725" w14:textId="77777777" w:rsidR="00F5756F" w:rsidRPr="00093E8F" w:rsidRDefault="00F5756F" w:rsidP="009A0C36">
            <w:pPr>
              <w:jc w:val="both"/>
              <w:rPr>
                <w:color w:val="000000" w:themeColor="text1"/>
                <w:sz w:val="20"/>
              </w:rPr>
            </w:pPr>
            <w:r w:rsidRPr="00093E8F">
              <w:rPr>
                <w:color w:val="000000" w:themeColor="text1"/>
                <w:sz w:val="20"/>
              </w:rPr>
              <w:t>(1) Výrobca elektriny má právo</w:t>
            </w:r>
          </w:p>
          <w:p w14:paraId="7D03E72C" w14:textId="77777777" w:rsidR="00F5756F" w:rsidRPr="00093E8F" w:rsidRDefault="00F5756F" w:rsidP="009A0C36">
            <w:pPr>
              <w:jc w:val="both"/>
              <w:rPr>
                <w:color w:val="000000" w:themeColor="text1"/>
                <w:sz w:val="20"/>
              </w:rPr>
            </w:pPr>
            <w:r w:rsidRPr="00093E8F">
              <w:rPr>
                <w:color w:val="000000" w:themeColor="text1"/>
                <w:sz w:val="20"/>
              </w:rPr>
              <w:t>f)</w:t>
            </w:r>
            <w:r w:rsidR="00D13E87" w:rsidRPr="00093E8F">
              <w:rPr>
                <w:color w:val="000000" w:themeColor="text1"/>
                <w:sz w:val="20"/>
              </w:rPr>
              <w:t xml:space="preserve"> </w:t>
            </w:r>
            <w:r w:rsidRPr="00093E8F">
              <w:rPr>
                <w:color w:val="000000" w:themeColor="text1"/>
                <w:sz w:val="20"/>
              </w:rPr>
              <w:t>ponúkať a predávať flexibilitu na organizovaných trhoch s elektrinou</w:t>
            </w:r>
            <w:r w:rsidRPr="00093E8F">
              <w:rPr>
                <w:color w:val="000000" w:themeColor="text1"/>
                <w:sz w:val="20"/>
                <w:vertAlign w:val="superscript"/>
              </w:rPr>
              <w:t xml:space="preserve">4b) </w:t>
            </w:r>
            <w:r w:rsidRPr="00093E8F">
              <w:rPr>
                <w:color w:val="000000" w:themeColor="text1"/>
                <w:sz w:val="20"/>
              </w:rPr>
              <w:t>vrátane poskytovania podporných služieb,</w:t>
            </w:r>
          </w:p>
          <w:p w14:paraId="19C86FEF" w14:textId="77777777" w:rsidR="00F5756F" w:rsidRPr="00093E8F" w:rsidRDefault="00F5756F" w:rsidP="009A0C36">
            <w:pPr>
              <w:jc w:val="both"/>
              <w:rPr>
                <w:color w:val="000000" w:themeColor="text1"/>
                <w:sz w:val="20"/>
              </w:rPr>
            </w:pPr>
          </w:p>
          <w:p w14:paraId="397ADB7F" w14:textId="77777777" w:rsidR="00F5756F" w:rsidRPr="00093E8F" w:rsidRDefault="00F5756F" w:rsidP="009A0C36">
            <w:pPr>
              <w:jc w:val="both"/>
              <w:rPr>
                <w:color w:val="000000" w:themeColor="text1"/>
                <w:sz w:val="20"/>
              </w:rPr>
            </w:pPr>
            <w:r w:rsidRPr="00093E8F">
              <w:rPr>
                <w:color w:val="000000" w:themeColor="text1"/>
                <w:sz w:val="20"/>
              </w:rPr>
              <w:t>(1) Prevádzkovateľ zariadenia na uskladňovanie elektriny má právo</w:t>
            </w:r>
          </w:p>
          <w:p w14:paraId="39436F67" w14:textId="77777777" w:rsidR="00F5756F" w:rsidRPr="00093E8F" w:rsidRDefault="00667850" w:rsidP="009A0C36">
            <w:pPr>
              <w:jc w:val="both"/>
              <w:rPr>
                <w:color w:val="000000" w:themeColor="text1"/>
                <w:sz w:val="20"/>
              </w:rPr>
            </w:pPr>
            <w:r w:rsidRPr="00093E8F">
              <w:rPr>
                <w:color w:val="000000" w:themeColor="text1"/>
                <w:sz w:val="20"/>
              </w:rPr>
              <w:t>i)</w:t>
            </w:r>
            <w:r w:rsidR="00D13E87" w:rsidRPr="00093E8F">
              <w:rPr>
                <w:color w:val="000000" w:themeColor="text1"/>
                <w:sz w:val="20"/>
              </w:rPr>
              <w:t xml:space="preserve"> </w:t>
            </w:r>
            <w:r w:rsidRPr="00093E8F">
              <w:rPr>
                <w:color w:val="000000" w:themeColor="text1"/>
                <w:sz w:val="20"/>
              </w:rPr>
              <w:t>uzatvoriť zmluvu o agregácii alebo zmluvu, ktorej predmetom je aj poskytnutie flexibility, a poskytovať flexibilitu prostredníctvom agregácie jednému zvolenému agregátorovi podľa uzatvorenej zmluvy,</w:t>
            </w:r>
          </w:p>
          <w:p w14:paraId="6B159B35" w14:textId="77777777" w:rsidR="00667850" w:rsidRPr="00093E8F" w:rsidRDefault="00667850" w:rsidP="009A0C36">
            <w:pPr>
              <w:jc w:val="both"/>
              <w:rPr>
                <w:color w:val="000000" w:themeColor="text1"/>
                <w:sz w:val="20"/>
              </w:rPr>
            </w:pPr>
          </w:p>
          <w:p w14:paraId="36F02376" w14:textId="77777777" w:rsidR="00F5756F" w:rsidRPr="00093E8F" w:rsidRDefault="00F5756F" w:rsidP="009A0C36">
            <w:pPr>
              <w:jc w:val="both"/>
              <w:rPr>
                <w:color w:val="000000" w:themeColor="text1"/>
                <w:sz w:val="20"/>
              </w:rPr>
            </w:pPr>
            <w:r w:rsidRPr="00093E8F">
              <w:rPr>
                <w:color w:val="000000" w:themeColor="text1"/>
                <w:sz w:val="20"/>
              </w:rPr>
              <w:t>Agregátor má právo</w:t>
            </w:r>
          </w:p>
          <w:p w14:paraId="358D2C3A" w14:textId="77777777" w:rsidR="00F5756F" w:rsidRPr="00093E8F" w:rsidRDefault="00F5756F" w:rsidP="009A0C36">
            <w:pPr>
              <w:jc w:val="both"/>
              <w:rPr>
                <w:color w:val="000000" w:themeColor="text1"/>
                <w:sz w:val="20"/>
              </w:rPr>
            </w:pPr>
            <w:r w:rsidRPr="00093E8F">
              <w:rPr>
                <w:color w:val="000000" w:themeColor="text1"/>
                <w:sz w:val="20"/>
              </w:rPr>
              <w:t>b) poskytovať agregovanú flexibilitu na organizovaných trhoch s elektrinou</w:t>
            </w:r>
            <w:r w:rsidRPr="00093E8F">
              <w:rPr>
                <w:color w:val="000000" w:themeColor="text1"/>
                <w:sz w:val="20"/>
                <w:vertAlign w:val="superscript"/>
              </w:rPr>
              <w:t>4b)</w:t>
            </w:r>
            <w:r w:rsidRPr="00093E8F">
              <w:rPr>
                <w:color w:val="000000" w:themeColor="text1"/>
                <w:sz w:val="20"/>
              </w:rPr>
              <w:t xml:space="preserve"> vrátane poskytovania podporných služieb,</w:t>
            </w:r>
          </w:p>
          <w:p w14:paraId="03E6760E" w14:textId="77777777" w:rsidR="00F5756F" w:rsidRPr="00093E8F" w:rsidRDefault="00F5756F" w:rsidP="009A0C36">
            <w:pPr>
              <w:jc w:val="both"/>
              <w:rPr>
                <w:color w:val="000000" w:themeColor="text1"/>
                <w:sz w:val="20"/>
              </w:rPr>
            </w:pPr>
          </w:p>
          <w:p w14:paraId="3B4BA76A" w14:textId="77777777" w:rsidR="00F5756F" w:rsidRPr="00093E8F" w:rsidRDefault="00F5756F" w:rsidP="009A0C36">
            <w:pPr>
              <w:jc w:val="both"/>
              <w:rPr>
                <w:color w:val="000000" w:themeColor="text1"/>
                <w:sz w:val="20"/>
              </w:rPr>
            </w:pPr>
            <w:r w:rsidRPr="00093E8F">
              <w:rPr>
                <w:color w:val="000000" w:themeColor="text1"/>
                <w:sz w:val="20"/>
              </w:rPr>
              <w:t xml:space="preserve">(4) Koncový odberateľ elektriny, ak má záujem pôsobiť ako aktívny odberateľ, má právo </w:t>
            </w:r>
          </w:p>
          <w:p w14:paraId="60626D6A" w14:textId="77777777" w:rsidR="005056E4" w:rsidRPr="00093E8F" w:rsidRDefault="00D13E87" w:rsidP="00D13E87">
            <w:pPr>
              <w:jc w:val="both"/>
              <w:rPr>
                <w:color w:val="000000" w:themeColor="text1"/>
              </w:rPr>
            </w:pPr>
            <w:r w:rsidRPr="00093E8F">
              <w:rPr>
                <w:color w:val="000000" w:themeColor="text1"/>
                <w:sz w:val="20"/>
              </w:rPr>
              <w:t>e) dodávať ním vyrobenú alebo uskladnenú elektrinu pre vlastnú potrebu do svojho iného odberného miesta,</w:t>
            </w:r>
          </w:p>
        </w:tc>
        <w:tc>
          <w:tcPr>
            <w:tcW w:w="849" w:type="dxa"/>
            <w:tcBorders>
              <w:top w:val="single" w:sz="4" w:space="0" w:color="auto"/>
              <w:left w:val="single" w:sz="4" w:space="0" w:color="auto"/>
              <w:bottom w:val="single" w:sz="4" w:space="0" w:color="auto"/>
              <w:right w:val="single" w:sz="4" w:space="0" w:color="auto"/>
            </w:tcBorders>
          </w:tcPr>
          <w:p w14:paraId="3B0C6887" w14:textId="4D3C14CC" w:rsidR="00713FF7" w:rsidRPr="00093E8F" w:rsidRDefault="00777026"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612E7E5" w14:textId="77777777" w:rsidR="00713FF7" w:rsidRPr="00093E8F" w:rsidRDefault="00713FF7" w:rsidP="00AE2D44">
            <w:pPr>
              <w:pStyle w:val="Nadpis1"/>
              <w:jc w:val="both"/>
              <w:rPr>
                <w:b w:val="0"/>
                <w:color w:val="000000" w:themeColor="text1"/>
                <w:sz w:val="20"/>
              </w:rPr>
            </w:pPr>
            <w:r w:rsidRPr="00093E8F">
              <w:rPr>
                <w:b w:val="0"/>
                <w:color w:val="000000" w:themeColor="text1"/>
                <w:sz w:val="20"/>
              </w:rPr>
              <w:t>Pojem trhy s elektrinou je transponovaný odkaz</w:t>
            </w:r>
            <w:r w:rsidR="00430C62" w:rsidRPr="00093E8F">
              <w:rPr>
                <w:b w:val="0"/>
                <w:color w:val="000000" w:themeColor="text1"/>
                <w:sz w:val="20"/>
              </w:rPr>
              <w:t>om</w:t>
            </w:r>
            <w:r w:rsidRPr="00093E8F">
              <w:rPr>
                <w:b w:val="0"/>
                <w:color w:val="000000" w:themeColor="text1"/>
                <w:sz w:val="20"/>
              </w:rPr>
              <w:t xml:space="preserve"> č. 4b),  ktorý odkazuje na čl. 2 štvrtý bod vykonávacieho nariadenia Komisie (EÚ) č.  1348/2014 zo 17. decembra 2014 o oznamovaní údajov, ktorým sa vykonáva článok 8 ods. 2 a 6 nariadenia Európskeho parlamentu a Rady (EÚ) č. 1227/2011 o integrite a transparentnosti veľkoobchodného trhu s energiou (Ú. v. EÚ L 363, 18. 12. 2014).</w:t>
            </w:r>
          </w:p>
        </w:tc>
      </w:tr>
      <w:tr w:rsidR="00093E8F" w:rsidRPr="00093E8F" w14:paraId="713EBB8B" w14:textId="77777777" w:rsidTr="00C25920">
        <w:tc>
          <w:tcPr>
            <w:tcW w:w="1005" w:type="dxa"/>
            <w:tcBorders>
              <w:top w:val="single" w:sz="4" w:space="0" w:color="auto"/>
              <w:left w:val="single" w:sz="12" w:space="0" w:color="auto"/>
              <w:bottom w:val="single" w:sz="4" w:space="0" w:color="auto"/>
              <w:right w:val="single" w:sz="4" w:space="0" w:color="auto"/>
            </w:tcBorders>
          </w:tcPr>
          <w:p w14:paraId="70C3A23E" w14:textId="77777777" w:rsidR="00713FF7" w:rsidRPr="00093E8F" w:rsidRDefault="00713FF7" w:rsidP="00713FF7">
            <w:pPr>
              <w:jc w:val="center"/>
              <w:rPr>
                <w:color w:val="000000" w:themeColor="text1"/>
                <w:sz w:val="20"/>
              </w:rPr>
            </w:pPr>
            <w:r w:rsidRPr="00093E8F">
              <w:rPr>
                <w:color w:val="000000" w:themeColor="text1"/>
                <w:sz w:val="20"/>
              </w:rPr>
              <w:t>Č:2</w:t>
            </w:r>
          </w:p>
          <w:p w14:paraId="1C3429D3" w14:textId="77777777" w:rsidR="00713FF7" w:rsidRPr="00093E8F" w:rsidRDefault="00713FF7" w:rsidP="00713FF7">
            <w:pPr>
              <w:jc w:val="center"/>
              <w:rPr>
                <w:color w:val="000000" w:themeColor="text1"/>
                <w:sz w:val="20"/>
              </w:rPr>
            </w:pPr>
            <w:r w:rsidRPr="00093E8F">
              <w:rPr>
                <w:color w:val="000000" w:themeColor="text1"/>
                <w:sz w:val="20"/>
              </w:rPr>
              <w:t xml:space="preserve">  O:10</w:t>
            </w:r>
          </w:p>
        </w:tc>
        <w:tc>
          <w:tcPr>
            <w:tcW w:w="3421" w:type="dxa"/>
            <w:tcBorders>
              <w:top w:val="single" w:sz="4" w:space="0" w:color="auto"/>
              <w:left w:val="single" w:sz="4" w:space="0" w:color="auto"/>
              <w:bottom w:val="single" w:sz="4" w:space="0" w:color="auto"/>
              <w:right w:val="single" w:sz="4" w:space="0" w:color="auto"/>
            </w:tcBorders>
          </w:tcPr>
          <w:p w14:paraId="18353C87" w14:textId="77777777" w:rsidR="00713FF7" w:rsidRPr="00093E8F" w:rsidRDefault="00713FF7" w:rsidP="00713FF7">
            <w:pPr>
              <w:pStyle w:val="tl10ptPodaokraja"/>
              <w:autoSpaceDE/>
              <w:autoSpaceDN/>
              <w:ind w:right="63"/>
              <w:rPr>
                <w:color w:val="000000" w:themeColor="text1"/>
              </w:rPr>
            </w:pPr>
            <w:r w:rsidRPr="00093E8F">
              <w:rPr>
                <w:color w:val="000000" w:themeColor="text1"/>
              </w:rPr>
              <w:t>„účastník trhu“ je účastník trhu v zmysle článku 2 bodu 25 nariadenia (EÚ) 2019/943;</w:t>
            </w:r>
          </w:p>
        </w:tc>
        <w:tc>
          <w:tcPr>
            <w:tcW w:w="794" w:type="dxa"/>
            <w:tcBorders>
              <w:top w:val="single" w:sz="4" w:space="0" w:color="auto"/>
              <w:left w:val="single" w:sz="4" w:space="0" w:color="auto"/>
              <w:bottom w:val="single" w:sz="4" w:space="0" w:color="auto"/>
              <w:right w:val="single" w:sz="12" w:space="0" w:color="auto"/>
            </w:tcBorders>
          </w:tcPr>
          <w:p w14:paraId="4D5FB559"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BBCFAE9"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BF2A5D8" w14:textId="77777777" w:rsidR="00713FF7" w:rsidRPr="00093E8F" w:rsidRDefault="00713FF7" w:rsidP="00713FF7">
            <w:pPr>
              <w:jc w:val="center"/>
              <w:rPr>
                <w:color w:val="000000" w:themeColor="text1"/>
                <w:sz w:val="20"/>
              </w:rPr>
            </w:pPr>
            <w:r w:rsidRPr="00093E8F">
              <w:rPr>
                <w:color w:val="000000" w:themeColor="text1"/>
                <w:sz w:val="20"/>
              </w:rPr>
              <w:t>§</w:t>
            </w:r>
            <w:r w:rsidR="00367775" w:rsidRPr="00093E8F">
              <w:rPr>
                <w:color w:val="000000" w:themeColor="text1"/>
                <w:sz w:val="20"/>
              </w:rPr>
              <w:t xml:space="preserve"> </w:t>
            </w:r>
            <w:r w:rsidRPr="00093E8F">
              <w:rPr>
                <w:color w:val="000000" w:themeColor="text1"/>
                <w:sz w:val="20"/>
              </w:rPr>
              <w:t>15</w:t>
            </w:r>
          </w:p>
          <w:p w14:paraId="36D12A35" w14:textId="77777777" w:rsidR="00713FF7" w:rsidRPr="00093E8F" w:rsidRDefault="00713FF7" w:rsidP="00713FF7">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0E1C2A5E" w14:textId="77777777" w:rsidR="008F5F85" w:rsidRPr="00093E8F" w:rsidRDefault="00713FF7" w:rsidP="008F5F85">
            <w:pPr>
              <w:jc w:val="both"/>
              <w:rPr>
                <w:color w:val="000000" w:themeColor="text1"/>
                <w:sz w:val="20"/>
              </w:rPr>
            </w:pPr>
            <w:r w:rsidRPr="00093E8F">
              <w:rPr>
                <w:color w:val="000000" w:themeColor="text1"/>
                <w:sz w:val="20"/>
              </w:rPr>
              <w:t xml:space="preserve">(2) </w:t>
            </w:r>
            <w:r w:rsidR="008F5F85" w:rsidRPr="00093E8F">
              <w:rPr>
                <w:color w:val="000000" w:themeColor="text1"/>
                <w:sz w:val="20"/>
              </w:rPr>
              <w:t>Účastníkom trhu s elektrinou je</w:t>
            </w:r>
            <w:r w:rsidR="008F5F85" w:rsidRPr="00093E8F">
              <w:rPr>
                <w:color w:val="000000" w:themeColor="text1"/>
                <w:sz w:val="20"/>
                <w:szCs w:val="20"/>
              </w:rPr>
              <w:t xml:space="preserve"> osoba vykonávajúca činnosť podľa osobitného predpisu</w:t>
            </w:r>
            <w:r w:rsidR="008F5F85" w:rsidRPr="00093E8F">
              <w:rPr>
                <w:color w:val="000000" w:themeColor="text1"/>
                <w:sz w:val="20"/>
                <w:szCs w:val="20"/>
                <w:vertAlign w:val="superscript"/>
              </w:rPr>
              <w:t xml:space="preserve">31a) </w:t>
            </w:r>
            <w:r w:rsidR="008F5F85" w:rsidRPr="00093E8F">
              <w:rPr>
                <w:color w:val="000000" w:themeColor="text1"/>
                <w:sz w:val="20"/>
                <w:szCs w:val="20"/>
              </w:rPr>
              <w:t xml:space="preserve">alebo vykonávajúca činnosť podľa odseku 1, a to  </w:t>
            </w:r>
          </w:p>
          <w:p w14:paraId="69920D1F" w14:textId="77777777" w:rsidR="008F5F85" w:rsidRPr="00093E8F" w:rsidRDefault="008F5F85" w:rsidP="008F5F85">
            <w:pPr>
              <w:jc w:val="both"/>
              <w:rPr>
                <w:color w:val="000000" w:themeColor="text1"/>
                <w:sz w:val="20"/>
              </w:rPr>
            </w:pPr>
            <w:r w:rsidRPr="00093E8F">
              <w:rPr>
                <w:color w:val="000000" w:themeColor="text1"/>
                <w:sz w:val="20"/>
              </w:rPr>
              <w:t>a) výrobca elektriny,</w:t>
            </w:r>
          </w:p>
          <w:p w14:paraId="230E4836" w14:textId="77777777" w:rsidR="008F5F85" w:rsidRPr="00093E8F" w:rsidRDefault="008F5F85" w:rsidP="008F5F85">
            <w:pPr>
              <w:jc w:val="both"/>
              <w:rPr>
                <w:color w:val="000000" w:themeColor="text1"/>
                <w:sz w:val="20"/>
              </w:rPr>
            </w:pPr>
            <w:r w:rsidRPr="00093E8F">
              <w:rPr>
                <w:color w:val="000000" w:themeColor="text1"/>
                <w:sz w:val="20"/>
              </w:rPr>
              <w:t>b) prevádzkovateľ prenosovej sústavy,</w:t>
            </w:r>
          </w:p>
          <w:p w14:paraId="75F5134F" w14:textId="77777777" w:rsidR="008F5F85" w:rsidRPr="00093E8F" w:rsidRDefault="008F5F85" w:rsidP="008F5F85">
            <w:pPr>
              <w:jc w:val="both"/>
              <w:rPr>
                <w:color w:val="000000" w:themeColor="text1"/>
                <w:sz w:val="20"/>
              </w:rPr>
            </w:pPr>
            <w:r w:rsidRPr="00093E8F">
              <w:rPr>
                <w:color w:val="000000" w:themeColor="text1"/>
                <w:sz w:val="20"/>
              </w:rPr>
              <w:t>c) prevádzkovateľ distribučnej sústavy,</w:t>
            </w:r>
          </w:p>
          <w:p w14:paraId="55F2B9C8" w14:textId="77777777" w:rsidR="008F5F85" w:rsidRPr="00093E8F" w:rsidRDefault="008F5F85" w:rsidP="008F5F85">
            <w:pPr>
              <w:jc w:val="both"/>
              <w:rPr>
                <w:color w:val="000000" w:themeColor="text1"/>
                <w:sz w:val="20"/>
              </w:rPr>
            </w:pPr>
            <w:r w:rsidRPr="00093E8F">
              <w:rPr>
                <w:color w:val="000000" w:themeColor="text1"/>
                <w:sz w:val="20"/>
              </w:rPr>
              <w:t>d) dodávateľ elektriny,</w:t>
            </w:r>
          </w:p>
          <w:p w14:paraId="5BCDFFB4" w14:textId="77777777" w:rsidR="008F5F85" w:rsidRPr="00093E8F" w:rsidRDefault="008F5F85" w:rsidP="008F5F85">
            <w:pPr>
              <w:jc w:val="both"/>
              <w:rPr>
                <w:color w:val="000000" w:themeColor="text1"/>
                <w:sz w:val="20"/>
              </w:rPr>
            </w:pPr>
            <w:r w:rsidRPr="00093E8F">
              <w:rPr>
                <w:color w:val="000000" w:themeColor="text1"/>
                <w:sz w:val="20"/>
              </w:rPr>
              <w:t>e) koncový odberateľ elektriny,</w:t>
            </w:r>
          </w:p>
          <w:p w14:paraId="08D77243" w14:textId="77777777" w:rsidR="008F5F85" w:rsidRPr="00093E8F" w:rsidRDefault="008F5F85" w:rsidP="008F5F85">
            <w:pPr>
              <w:jc w:val="both"/>
              <w:rPr>
                <w:color w:val="000000" w:themeColor="text1"/>
                <w:sz w:val="20"/>
              </w:rPr>
            </w:pPr>
            <w:r w:rsidRPr="00093E8F">
              <w:rPr>
                <w:color w:val="000000" w:themeColor="text1"/>
                <w:sz w:val="20"/>
              </w:rPr>
              <w:t>f) organizátor krátkodobého trhu s elektrinou,</w:t>
            </w:r>
          </w:p>
          <w:p w14:paraId="4C472DF6" w14:textId="77777777" w:rsidR="008F5F85" w:rsidRPr="00093E8F" w:rsidRDefault="008F5F85" w:rsidP="008F5F85">
            <w:pPr>
              <w:jc w:val="both"/>
              <w:rPr>
                <w:color w:val="000000" w:themeColor="text1"/>
                <w:sz w:val="20"/>
              </w:rPr>
            </w:pPr>
            <w:r w:rsidRPr="00093E8F">
              <w:rPr>
                <w:color w:val="000000" w:themeColor="text1"/>
                <w:sz w:val="20"/>
              </w:rPr>
              <w:t>g) výkupca elektriny,</w:t>
            </w:r>
          </w:p>
          <w:p w14:paraId="61BB03FE" w14:textId="77777777" w:rsidR="008F5F85" w:rsidRPr="00093E8F" w:rsidRDefault="008F5F85" w:rsidP="008F5F85">
            <w:pPr>
              <w:jc w:val="both"/>
              <w:rPr>
                <w:color w:val="000000" w:themeColor="text1"/>
                <w:sz w:val="20"/>
              </w:rPr>
            </w:pPr>
            <w:r w:rsidRPr="00093E8F">
              <w:rPr>
                <w:color w:val="000000" w:themeColor="text1"/>
                <w:sz w:val="20"/>
              </w:rPr>
              <w:t>h) agregátor,</w:t>
            </w:r>
          </w:p>
          <w:p w14:paraId="5E950801" w14:textId="77777777" w:rsidR="008F5F85" w:rsidRPr="00093E8F" w:rsidRDefault="008F5F85" w:rsidP="008F5F85">
            <w:pPr>
              <w:jc w:val="both"/>
              <w:rPr>
                <w:color w:val="000000" w:themeColor="text1"/>
                <w:sz w:val="20"/>
              </w:rPr>
            </w:pPr>
            <w:r w:rsidRPr="00093E8F">
              <w:rPr>
                <w:color w:val="000000" w:themeColor="text1"/>
                <w:sz w:val="20"/>
              </w:rPr>
              <w:t>i) prevádzkovateľ zariadenia na uskladňovanie elektriny,</w:t>
            </w:r>
          </w:p>
          <w:p w14:paraId="1660FB50" w14:textId="7E2670E3" w:rsidR="008F5F85" w:rsidRPr="00093E8F" w:rsidRDefault="008F5F85" w:rsidP="008F5F85">
            <w:pPr>
              <w:jc w:val="both"/>
              <w:rPr>
                <w:color w:val="000000" w:themeColor="text1"/>
                <w:sz w:val="20"/>
                <w:szCs w:val="20"/>
              </w:rPr>
            </w:pPr>
            <w:r w:rsidRPr="00093E8F">
              <w:rPr>
                <w:color w:val="000000" w:themeColor="text1"/>
                <w:sz w:val="20"/>
              </w:rPr>
              <w:t>j) energetické spoločenstvo</w:t>
            </w:r>
            <w:r w:rsidRPr="00093E8F">
              <w:rPr>
                <w:color w:val="000000" w:themeColor="text1"/>
                <w:sz w:val="20"/>
                <w:szCs w:val="20"/>
              </w:rPr>
              <w:t>,</w:t>
            </w:r>
          </w:p>
          <w:p w14:paraId="6C884851" w14:textId="2195E396" w:rsidR="00713FF7" w:rsidRPr="00093E8F" w:rsidRDefault="008F5F85" w:rsidP="008F5F85">
            <w:pPr>
              <w:jc w:val="both"/>
              <w:rPr>
                <w:color w:val="000000" w:themeColor="text1"/>
                <w:sz w:val="20"/>
              </w:rPr>
            </w:pPr>
            <w:r w:rsidRPr="00093E8F">
              <w:rPr>
                <w:color w:val="000000" w:themeColor="text1"/>
                <w:sz w:val="20"/>
                <w:szCs w:val="20"/>
              </w:rPr>
              <w:t>k) prevádzkovateľ priameho vedenia.</w:t>
            </w:r>
          </w:p>
        </w:tc>
        <w:tc>
          <w:tcPr>
            <w:tcW w:w="849" w:type="dxa"/>
            <w:tcBorders>
              <w:top w:val="single" w:sz="4" w:space="0" w:color="auto"/>
              <w:left w:val="single" w:sz="4" w:space="0" w:color="auto"/>
              <w:bottom w:val="single" w:sz="4" w:space="0" w:color="auto"/>
              <w:right w:val="single" w:sz="4" w:space="0" w:color="auto"/>
            </w:tcBorders>
          </w:tcPr>
          <w:p w14:paraId="434B2D35"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A0B4700" w14:textId="696AC349" w:rsidR="008F5F85" w:rsidRPr="00093E8F" w:rsidRDefault="008F5F85" w:rsidP="008F5F85">
            <w:pPr>
              <w:rPr>
                <w:color w:val="000000" w:themeColor="text1"/>
                <w:sz w:val="20"/>
                <w:szCs w:val="20"/>
              </w:rPr>
            </w:pPr>
            <w:r w:rsidRPr="00093E8F">
              <w:rPr>
                <w:color w:val="000000" w:themeColor="text1"/>
                <w:sz w:val="20"/>
                <w:szCs w:val="20"/>
              </w:rPr>
              <w:t>Poznámka pod čiarou k  odkazu 31a znie:</w:t>
            </w:r>
          </w:p>
          <w:p w14:paraId="361225BE" w14:textId="750BA0B6" w:rsidR="00713FF7" w:rsidRPr="00093E8F" w:rsidRDefault="008F5F85" w:rsidP="008F5F85">
            <w:pPr>
              <w:rPr>
                <w:color w:val="000000" w:themeColor="text1"/>
                <w:sz w:val="20"/>
              </w:rPr>
            </w:pPr>
            <w:r w:rsidRPr="00093E8F">
              <w:rPr>
                <w:color w:val="000000" w:themeColor="text1"/>
                <w:sz w:val="20"/>
                <w:szCs w:val="20"/>
              </w:rPr>
              <w:t>„</w:t>
            </w:r>
            <w:r w:rsidRPr="00093E8F">
              <w:rPr>
                <w:color w:val="000000" w:themeColor="text1"/>
                <w:sz w:val="20"/>
                <w:szCs w:val="20"/>
                <w:vertAlign w:val="superscript"/>
              </w:rPr>
              <w:t>31a</w:t>
            </w:r>
            <w:r w:rsidRPr="00093E8F">
              <w:rPr>
                <w:color w:val="000000" w:themeColor="text1"/>
                <w:sz w:val="20"/>
                <w:szCs w:val="20"/>
              </w:rPr>
              <w:t>) Čl. 2 ods. 25 nariadenia (EÚ) 2019/943.“</w:t>
            </w:r>
          </w:p>
        </w:tc>
      </w:tr>
      <w:tr w:rsidR="00093E8F" w:rsidRPr="00093E8F" w14:paraId="03CED878" w14:textId="77777777" w:rsidTr="00C25920">
        <w:tc>
          <w:tcPr>
            <w:tcW w:w="1005" w:type="dxa"/>
            <w:tcBorders>
              <w:top w:val="single" w:sz="4" w:space="0" w:color="auto"/>
              <w:left w:val="single" w:sz="12" w:space="0" w:color="auto"/>
              <w:bottom w:val="single" w:sz="4" w:space="0" w:color="auto"/>
              <w:right w:val="single" w:sz="4" w:space="0" w:color="auto"/>
            </w:tcBorders>
          </w:tcPr>
          <w:p w14:paraId="0EADB551" w14:textId="77777777" w:rsidR="00713FF7" w:rsidRPr="00093E8F" w:rsidRDefault="00713FF7" w:rsidP="00713FF7">
            <w:pPr>
              <w:jc w:val="center"/>
              <w:rPr>
                <w:color w:val="000000" w:themeColor="text1"/>
                <w:sz w:val="20"/>
              </w:rPr>
            </w:pPr>
            <w:r w:rsidRPr="00093E8F">
              <w:rPr>
                <w:color w:val="000000" w:themeColor="text1"/>
                <w:sz w:val="20"/>
              </w:rPr>
              <w:t>Č:2</w:t>
            </w:r>
          </w:p>
          <w:p w14:paraId="3911949B" w14:textId="77777777" w:rsidR="00713FF7" w:rsidRPr="00093E8F" w:rsidRDefault="00713FF7" w:rsidP="00713FF7">
            <w:pPr>
              <w:jc w:val="center"/>
              <w:rPr>
                <w:color w:val="000000" w:themeColor="text1"/>
                <w:sz w:val="20"/>
              </w:rPr>
            </w:pPr>
            <w:r w:rsidRPr="00093E8F">
              <w:rPr>
                <w:color w:val="000000" w:themeColor="text1"/>
                <w:sz w:val="20"/>
              </w:rPr>
              <w:t xml:space="preserve">  O:11</w:t>
            </w:r>
          </w:p>
          <w:p w14:paraId="727ED047" w14:textId="23C5C00F" w:rsidR="00713FF7" w:rsidRPr="00093E8F" w:rsidRDefault="00713FF7" w:rsidP="00713FF7">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0609290F" w14:textId="77777777" w:rsidR="00713FF7" w:rsidRPr="00093E8F" w:rsidRDefault="00713FF7" w:rsidP="00713FF7">
            <w:pPr>
              <w:pStyle w:val="tl10ptPodaokraja"/>
              <w:autoSpaceDE/>
              <w:autoSpaceDN/>
              <w:ind w:right="63"/>
              <w:rPr>
                <w:color w:val="000000" w:themeColor="text1"/>
              </w:rPr>
            </w:pPr>
            <w:r w:rsidRPr="00093E8F">
              <w:rPr>
                <w:color w:val="000000" w:themeColor="text1"/>
              </w:rPr>
              <w:t>„občianske energetické spoločenstvo“ je právny subjekt, ktorý:</w:t>
            </w:r>
          </w:p>
          <w:p w14:paraId="2878E244" w14:textId="77777777" w:rsidR="00713FF7" w:rsidRPr="00093E8F" w:rsidRDefault="00713FF7" w:rsidP="00713FF7">
            <w:pPr>
              <w:pStyle w:val="tl10ptPodaokraja"/>
              <w:autoSpaceDE/>
              <w:autoSpaceDN/>
              <w:ind w:right="63"/>
              <w:rPr>
                <w:color w:val="000000" w:themeColor="text1"/>
              </w:rPr>
            </w:pPr>
            <w:r w:rsidRPr="00093E8F">
              <w:rPr>
                <w:color w:val="000000" w:themeColor="text1"/>
              </w:rPr>
              <w:t xml:space="preserve">a) je založený na dobrovoľnej a otvorenej účasti a pod faktickou kontrolou členov alebo spoločníkov, ktorými sú fyzické osoby, miestne orgány vrátane obcí alebo malé podniky; </w:t>
            </w:r>
          </w:p>
          <w:p w14:paraId="408D1EEC" w14:textId="77777777" w:rsidR="00713FF7" w:rsidRPr="00093E8F" w:rsidRDefault="00713FF7" w:rsidP="00713FF7">
            <w:pPr>
              <w:pStyle w:val="tl10ptPodaokraja"/>
              <w:autoSpaceDE/>
              <w:autoSpaceDN/>
              <w:ind w:right="63"/>
              <w:rPr>
                <w:color w:val="000000" w:themeColor="text1"/>
              </w:rPr>
            </w:pPr>
            <w:r w:rsidRPr="00093E8F">
              <w:rPr>
                <w:color w:val="000000" w:themeColor="text1"/>
              </w:rPr>
              <w:t>b) má ako svoj hlavný cieľ poskytovať svojim členom alebo spoločníkom alebo miestnym oblastiam, v ktorých pôsobí, environmentálne, hospodárske alebo sociálne komunitné prínosy skôr než tvorenie finančného zisku; a</w:t>
            </w:r>
          </w:p>
          <w:p w14:paraId="00E823DF" w14:textId="77777777" w:rsidR="00713FF7" w:rsidRPr="00093E8F" w:rsidRDefault="00713FF7" w:rsidP="00713FF7">
            <w:pPr>
              <w:pStyle w:val="tl10ptPodaokraja"/>
              <w:autoSpaceDE/>
              <w:autoSpaceDN/>
              <w:ind w:right="63"/>
              <w:rPr>
                <w:color w:val="000000" w:themeColor="text1"/>
              </w:rPr>
            </w:pPr>
            <w:r w:rsidRPr="00093E8F">
              <w:rPr>
                <w:color w:val="000000" w:themeColor="text1"/>
              </w:rPr>
              <w:t>c) môže sa zapojiť do výroby vrátane výroby z obnoviteľných zdrojov, distribúcie, dodávky, spotreby, agregácie, uskladňovania energie, služieb energetickej efektívnosti alebo služieb nabíjania elektrických vozidiel alebo do poskytovania iných energetických služieb svojim členom alebo spoločníkom.</w:t>
            </w:r>
          </w:p>
        </w:tc>
        <w:tc>
          <w:tcPr>
            <w:tcW w:w="794" w:type="dxa"/>
            <w:tcBorders>
              <w:top w:val="single" w:sz="4" w:space="0" w:color="auto"/>
              <w:left w:val="single" w:sz="4" w:space="0" w:color="auto"/>
              <w:bottom w:val="single" w:sz="4" w:space="0" w:color="auto"/>
              <w:right w:val="single" w:sz="12" w:space="0" w:color="auto"/>
            </w:tcBorders>
          </w:tcPr>
          <w:p w14:paraId="64B4D735"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8B10B1D"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0B0403F9" w14:textId="26AC8DB1" w:rsidR="00BC3EBD" w:rsidRPr="00093E8F" w:rsidRDefault="00713FF7" w:rsidP="00BC3EBD">
            <w:pPr>
              <w:jc w:val="center"/>
              <w:rPr>
                <w:color w:val="000000" w:themeColor="text1"/>
                <w:sz w:val="20"/>
              </w:rPr>
            </w:pPr>
            <w:r w:rsidRPr="00093E8F">
              <w:rPr>
                <w:color w:val="000000" w:themeColor="text1"/>
                <w:sz w:val="20"/>
              </w:rPr>
              <w:t>§ 11a</w:t>
            </w:r>
          </w:p>
        </w:tc>
        <w:tc>
          <w:tcPr>
            <w:tcW w:w="4540" w:type="dxa"/>
            <w:tcBorders>
              <w:top w:val="single" w:sz="4" w:space="0" w:color="auto"/>
              <w:left w:val="single" w:sz="4" w:space="0" w:color="auto"/>
              <w:bottom w:val="single" w:sz="4" w:space="0" w:color="auto"/>
              <w:right w:val="single" w:sz="4" w:space="0" w:color="auto"/>
            </w:tcBorders>
          </w:tcPr>
          <w:p w14:paraId="34190FEB" w14:textId="77777777" w:rsidR="00713FF7" w:rsidRPr="00093E8F" w:rsidRDefault="00713FF7" w:rsidP="008F5F85">
            <w:pPr>
              <w:adjustRightInd w:val="0"/>
              <w:jc w:val="both"/>
              <w:rPr>
                <w:color w:val="000000" w:themeColor="text1"/>
                <w:sz w:val="20"/>
              </w:rPr>
            </w:pPr>
            <w:r w:rsidRPr="00093E8F">
              <w:rPr>
                <w:color w:val="000000" w:themeColor="text1"/>
                <w:sz w:val="20"/>
              </w:rPr>
              <w:t>(1) Energetickým spoločenstvom je právnická osoba,</w:t>
            </w:r>
          </w:p>
          <w:p w14:paraId="40848782" w14:textId="77777777" w:rsidR="00713FF7" w:rsidRPr="00093E8F" w:rsidRDefault="00713FF7" w:rsidP="008F5F85">
            <w:pPr>
              <w:adjustRightInd w:val="0"/>
              <w:jc w:val="both"/>
              <w:rPr>
                <w:color w:val="000000" w:themeColor="text1"/>
                <w:sz w:val="20"/>
              </w:rPr>
            </w:pPr>
            <w:r w:rsidRPr="00093E8F">
              <w:rPr>
                <w:color w:val="000000" w:themeColor="text1"/>
                <w:sz w:val="20"/>
              </w:rPr>
              <w:t>a) ktorá je založená na účel výroby elektriny, dodávky alebo zdieľania elektriny, uskladňovania elektriny, činnosti agregácie, distribúcie elektriny, prevádzky nabíjacej stanice alebo výkonu iných činností alebo poskytovania iných služieb súvisiacich so zabezpečovaním energetických potrieb jej členov, spoločníkov alebo akcionárov (ďalej len „členov“),</w:t>
            </w:r>
          </w:p>
          <w:p w14:paraId="374F5799" w14:textId="77777777" w:rsidR="00713FF7" w:rsidRPr="00093E8F" w:rsidRDefault="00713FF7" w:rsidP="008F5F85">
            <w:pPr>
              <w:adjustRightInd w:val="0"/>
              <w:jc w:val="both"/>
              <w:rPr>
                <w:color w:val="000000" w:themeColor="text1"/>
                <w:sz w:val="20"/>
              </w:rPr>
            </w:pPr>
            <w:r w:rsidRPr="00093E8F">
              <w:rPr>
                <w:color w:val="000000" w:themeColor="text1"/>
                <w:sz w:val="20"/>
              </w:rPr>
              <w:t>b) ktorá nevykonáva činnosti podľa písmena a) za účelom dosiahnutia zisku,</w:t>
            </w:r>
          </w:p>
          <w:p w14:paraId="79E06C75" w14:textId="77777777" w:rsidR="00713FF7" w:rsidRPr="00093E8F" w:rsidRDefault="00713FF7" w:rsidP="008F5F85">
            <w:pPr>
              <w:adjustRightInd w:val="0"/>
              <w:jc w:val="both"/>
              <w:rPr>
                <w:color w:val="000000" w:themeColor="text1"/>
                <w:sz w:val="20"/>
              </w:rPr>
            </w:pPr>
            <w:r w:rsidRPr="00093E8F">
              <w:rPr>
                <w:color w:val="000000" w:themeColor="text1"/>
                <w:sz w:val="20"/>
              </w:rPr>
              <w:t xml:space="preserve">c) do ktorej je možno vstúpiť, nadobúdať podiel alebo inak sa stať členom, a z ktorej je možné vystúpiť, ukončiť účasť alebo členstvo na základe rozhodnutia člena a </w:t>
            </w:r>
          </w:p>
          <w:p w14:paraId="0C23BCFB" w14:textId="6C1AF7D7" w:rsidR="00713FF7" w:rsidRPr="00093E8F" w:rsidRDefault="00713FF7" w:rsidP="008F5F85">
            <w:pPr>
              <w:adjustRightInd w:val="0"/>
              <w:jc w:val="both"/>
              <w:rPr>
                <w:color w:val="000000" w:themeColor="text1"/>
                <w:sz w:val="20"/>
                <w:szCs w:val="20"/>
              </w:rPr>
            </w:pPr>
            <w:r w:rsidRPr="00093E8F">
              <w:rPr>
                <w:color w:val="000000" w:themeColor="text1"/>
                <w:sz w:val="20"/>
              </w:rPr>
              <w:t>d) ktorej členmi, ktorí samostatne alebo spoločne s inými členmi môžu vykonávať kontrolu v energetickom spoločenstve, sú iba fyzické osoby, malé podniky</w:t>
            </w:r>
            <w:r w:rsidRPr="00093E8F">
              <w:rPr>
                <w:color w:val="000000" w:themeColor="text1"/>
                <w:sz w:val="20"/>
                <w:vertAlign w:val="superscript"/>
              </w:rPr>
              <w:t>28a)</w:t>
            </w:r>
            <w:r w:rsidRPr="00093E8F">
              <w:rPr>
                <w:color w:val="000000" w:themeColor="text1"/>
                <w:sz w:val="20"/>
              </w:rPr>
              <w:t xml:space="preserve"> alebo vyšší územný celok alebo obce s územným obvodom v územnom obvode vyššieho územného celku, v ktorom má sídlo energetické spoločenstvo.</w:t>
            </w:r>
          </w:p>
          <w:p w14:paraId="44974B7F" w14:textId="77777777" w:rsidR="00BC3EBD" w:rsidRPr="00093E8F" w:rsidRDefault="00BC3EBD" w:rsidP="008F5F85">
            <w:pPr>
              <w:adjustRightInd w:val="0"/>
              <w:jc w:val="both"/>
              <w:rPr>
                <w:color w:val="000000" w:themeColor="text1"/>
                <w:sz w:val="20"/>
                <w:szCs w:val="20"/>
              </w:rPr>
            </w:pPr>
            <w:r w:rsidRPr="00093E8F">
              <w:rPr>
                <w:color w:val="000000" w:themeColor="text1"/>
                <w:sz w:val="20"/>
                <w:szCs w:val="20"/>
              </w:rPr>
              <w:t>(2) Komunitou vyrábajúcou energiu z obnoviteľných zdrojov je právnická osoba,</w:t>
            </w:r>
          </w:p>
          <w:p w14:paraId="7B38143C" w14:textId="77777777" w:rsidR="00BC3EBD" w:rsidRPr="00093E8F" w:rsidRDefault="00BC3EBD" w:rsidP="008F5F85">
            <w:pPr>
              <w:adjustRightInd w:val="0"/>
              <w:jc w:val="both"/>
              <w:rPr>
                <w:color w:val="000000" w:themeColor="text1"/>
                <w:sz w:val="20"/>
                <w:szCs w:val="20"/>
              </w:rPr>
            </w:pPr>
            <w:r w:rsidRPr="00093E8F">
              <w:rPr>
                <w:color w:val="000000" w:themeColor="text1"/>
                <w:sz w:val="20"/>
                <w:szCs w:val="20"/>
              </w:rPr>
              <w:t>a) ktorá je založená na účel výroby elektriny z obnoviteľných zdrojov energie alebo biometánu a ktorá súčasne môže byť založená na účel dodávky elektriny alebo plynu, zdieľania elektriny z obnoviteľných zdrojov energie alebo biometánu, uskladňovania elektriny z obnoviteľných zdrojov energie, činnosti agregácie, distribúcie elektriny, prevádzky nabíjacej stanice alebo výkonu iných činností alebo poskytovania iných služieb súvisiacich so zabezpečovaním energetických potrieb jej členov s cieľom realizácie environmentálnych, hospodárskych alebo sociálnych komunitných prínosov,</w:t>
            </w:r>
          </w:p>
          <w:p w14:paraId="316D3E7B" w14:textId="77777777" w:rsidR="00BC3EBD" w:rsidRPr="00093E8F" w:rsidRDefault="00BC3EBD" w:rsidP="008F5F85">
            <w:pPr>
              <w:adjustRightInd w:val="0"/>
              <w:jc w:val="both"/>
              <w:rPr>
                <w:color w:val="000000" w:themeColor="text1"/>
                <w:sz w:val="20"/>
                <w:szCs w:val="20"/>
              </w:rPr>
            </w:pPr>
            <w:r w:rsidRPr="00093E8F">
              <w:rPr>
                <w:color w:val="000000" w:themeColor="text1"/>
                <w:sz w:val="20"/>
                <w:szCs w:val="20"/>
              </w:rPr>
              <w:t>b) ktorá nevykonáva činnosti podľa písmena a) za účelom dosiahnutia zisku,</w:t>
            </w:r>
          </w:p>
          <w:p w14:paraId="4702B1C0" w14:textId="77777777" w:rsidR="00BC3EBD" w:rsidRPr="00093E8F" w:rsidRDefault="00BC3EBD" w:rsidP="008F5F85">
            <w:pPr>
              <w:adjustRightInd w:val="0"/>
              <w:jc w:val="both"/>
              <w:rPr>
                <w:color w:val="000000" w:themeColor="text1"/>
                <w:sz w:val="20"/>
                <w:szCs w:val="20"/>
              </w:rPr>
            </w:pPr>
            <w:r w:rsidRPr="00093E8F">
              <w:rPr>
                <w:color w:val="000000" w:themeColor="text1"/>
                <w:sz w:val="20"/>
                <w:szCs w:val="20"/>
              </w:rPr>
              <w:t>c) do ktorej je možno vstúpiť, nadobúdať podiel alebo inak sa stať členom, a z ktorej je možné vystúpiť, ukončiť účasť alebo členstvo na základe rozhodnutia člena,</w:t>
            </w:r>
          </w:p>
          <w:p w14:paraId="4D69EE03" w14:textId="77777777" w:rsidR="00BC3EBD" w:rsidRPr="00093E8F" w:rsidRDefault="00BC3EBD" w:rsidP="008F5F85">
            <w:pPr>
              <w:adjustRightInd w:val="0"/>
              <w:jc w:val="both"/>
              <w:rPr>
                <w:color w:val="000000" w:themeColor="text1"/>
                <w:sz w:val="20"/>
                <w:szCs w:val="20"/>
              </w:rPr>
            </w:pPr>
            <w:r w:rsidRPr="00093E8F">
              <w:rPr>
                <w:color w:val="000000" w:themeColor="text1"/>
                <w:sz w:val="20"/>
                <w:szCs w:val="20"/>
              </w:rPr>
              <w:t>d) ktorej členmi sú len fyzické osoby, malé a stredné podniky,</w:t>
            </w:r>
            <w:r w:rsidRPr="00093E8F">
              <w:rPr>
                <w:color w:val="000000" w:themeColor="text1"/>
                <w:sz w:val="20"/>
                <w:szCs w:val="20"/>
                <w:vertAlign w:val="superscript"/>
              </w:rPr>
              <w:t>28b)</w:t>
            </w:r>
            <w:r w:rsidRPr="00093E8F">
              <w:rPr>
                <w:color w:val="000000" w:themeColor="text1"/>
                <w:sz w:val="20"/>
                <w:szCs w:val="20"/>
              </w:rPr>
              <w:t xml:space="preserve"> vyššie územné celky alebo obce v územnom obvode vyššieho </w:t>
            </w:r>
            <w:r w:rsidRPr="00093E8F">
              <w:rPr>
                <w:color w:val="000000" w:themeColor="text1"/>
                <w:sz w:val="20"/>
                <w:szCs w:val="20"/>
              </w:rPr>
              <w:lastRenderedPageBreak/>
              <w:t>územného celku, v ktorom má sídlo komunita vyrábajúca energiu z obnoviteľných zdrojov, a</w:t>
            </w:r>
          </w:p>
          <w:p w14:paraId="61A2F63A" w14:textId="73DCCC11" w:rsidR="00BC3EBD" w:rsidRPr="00093E8F" w:rsidRDefault="00BC3EBD" w:rsidP="008F5F85">
            <w:pPr>
              <w:adjustRightInd w:val="0"/>
              <w:jc w:val="both"/>
              <w:rPr>
                <w:color w:val="000000" w:themeColor="text1"/>
                <w:sz w:val="20"/>
                <w:szCs w:val="20"/>
              </w:rPr>
            </w:pPr>
            <w:r w:rsidRPr="00093E8F">
              <w:rPr>
                <w:color w:val="000000" w:themeColor="text1"/>
                <w:sz w:val="20"/>
                <w:szCs w:val="20"/>
              </w:rPr>
              <w:t>e) ktorej členovia oprávnení samostatne alebo spoločne s inými členmi vykonávať kontrolu v komunite vyrábajúcej energiu z obnoviteľných zdrojov majú trvalý pobyt alebo sídlo na území vyššieho územného celku, v ktorom je umiestnené zariadenie na výrobu elektriny z obnoviteľných zdrojov energie alebo zariadenie na výrobu biometánu vlastnené komunitou vyrábajúcou energiu z obnoviteľných zdrojov alebo väčšina takých zariadení, ak komunita vyrábajúca energiu z obnoviteľných zdrojov vyrába elektrinu alebo plyn vo viacerých takých zariadeniach; ak nemožno určiť vyšší územný celok podľa predchádzajúcej vety, určí sa podľa sídla komunity vyrábajúcej energiu z obnoviteľných zdrojov.</w:t>
            </w:r>
          </w:p>
          <w:p w14:paraId="51636DA0" w14:textId="77777777" w:rsidR="00BC3EBD" w:rsidRPr="00093E8F" w:rsidRDefault="00BC3EBD" w:rsidP="008F5F85">
            <w:pPr>
              <w:adjustRightInd w:val="0"/>
              <w:jc w:val="both"/>
              <w:rPr>
                <w:color w:val="000000" w:themeColor="text1"/>
                <w:sz w:val="20"/>
                <w:szCs w:val="20"/>
              </w:rPr>
            </w:pPr>
            <w:r w:rsidRPr="00093E8F">
              <w:rPr>
                <w:color w:val="000000" w:themeColor="text1"/>
                <w:sz w:val="20"/>
                <w:szCs w:val="20"/>
              </w:rPr>
              <w:t>(3) Za energetické spoločenstvo sa považuje aj komunita vyrábajúca energiu z obnoviteľných zdrojov, ak tento zákon neustanovuje inak.</w:t>
            </w:r>
          </w:p>
          <w:p w14:paraId="6E717E58" w14:textId="4CF45947" w:rsidR="008F5F85" w:rsidRPr="00093E8F" w:rsidRDefault="008F5F85" w:rsidP="008F5F85">
            <w:pPr>
              <w:pStyle w:val="Odsekzoznamu"/>
              <w:spacing w:after="0" w:line="240" w:lineRule="auto"/>
              <w:ind w:left="0"/>
              <w:jc w:val="both"/>
              <w:rPr>
                <w:rFonts w:ascii="Times New Roman" w:hAnsi="Times New Roman"/>
                <w:color w:val="000000" w:themeColor="text1"/>
                <w:sz w:val="20"/>
                <w:szCs w:val="20"/>
                <w:lang w:eastAsia="cs-CZ"/>
              </w:rPr>
            </w:pPr>
            <w:r w:rsidRPr="00093E8F">
              <w:rPr>
                <w:rFonts w:ascii="Times New Roman" w:hAnsi="Times New Roman"/>
                <w:color w:val="000000" w:themeColor="text1"/>
                <w:sz w:val="20"/>
                <w:szCs w:val="20"/>
                <w:lang w:eastAsia="cs-CZ"/>
              </w:rPr>
              <w:t>(4) Ak podľa osobitného predpisu,</w:t>
            </w:r>
            <w:r w:rsidRPr="00093E8F">
              <w:rPr>
                <w:rFonts w:ascii="Times New Roman" w:hAnsi="Times New Roman"/>
                <w:color w:val="000000" w:themeColor="text1"/>
                <w:sz w:val="20"/>
                <w:szCs w:val="20"/>
                <w:vertAlign w:val="superscript"/>
                <w:lang w:eastAsia="cs-CZ"/>
              </w:rPr>
              <w:t>28c</w:t>
            </w:r>
            <w:r w:rsidRPr="00093E8F">
              <w:rPr>
                <w:rFonts w:ascii="Times New Roman" w:hAnsi="Times New Roman"/>
                <w:color w:val="000000" w:themeColor="text1"/>
                <w:sz w:val="20"/>
                <w:szCs w:val="20"/>
                <w:lang w:eastAsia="cs-CZ"/>
              </w:rPr>
              <w:t>) zakladateľského dokumentu alebo stanov energetické spoločenstvo alebo komunita vyrábajúca energiu z obnoviteľných zdrojov môže medzi členov rozdeliť najviac 50 % vytvoreného zisku, na účely tohto zákona sa činnosti podľa odseku 1 písm. a) alebo odseku 2 písm. a) nepovažujú za vykonávané za účelom dosiahnutia zisku.</w:t>
            </w:r>
          </w:p>
          <w:p w14:paraId="596E6C97" w14:textId="5AC1F269" w:rsidR="008F5F85" w:rsidRPr="00093E8F" w:rsidRDefault="008F5F85" w:rsidP="008F5F85">
            <w:pPr>
              <w:pStyle w:val="Odsekzoznamu"/>
              <w:spacing w:after="0" w:line="240" w:lineRule="auto"/>
              <w:ind w:left="0"/>
              <w:jc w:val="both"/>
              <w:rPr>
                <w:rFonts w:ascii="Times New Roman" w:hAnsi="Times New Roman"/>
                <w:color w:val="000000" w:themeColor="text1"/>
                <w:sz w:val="20"/>
                <w:szCs w:val="20"/>
                <w:lang w:eastAsia="cs-CZ"/>
              </w:rPr>
            </w:pPr>
            <w:r w:rsidRPr="00093E8F">
              <w:rPr>
                <w:rFonts w:ascii="Times New Roman" w:hAnsi="Times New Roman"/>
                <w:color w:val="000000" w:themeColor="text1"/>
                <w:sz w:val="20"/>
                <w:szCs w:val="20"/>
                <w:lang w:eastAsia="cs-CZ"/>
              </w:rPr>
              <w:t xml:space="preserve">(5) Splnenie podmienok podľa odseku 1 alebo odseku 2 preukazuje energetické spoločenstvo alebo komunita vyrábajúca energiu z obnoviteľných zdrojov v právnych vzťahoch s inými účastníkmi trhu s elektrinou alebo účastníkmi trhu s plynom osvedčením. Osvedčenie vydáva a ruší úrad. </w:t>
            </w:r>
            <w:r w:rsidR="00774DFD" w:rsidRPr="00093E8F">
              <w:rPr>
                <w:rFonts w:ascii="Times New Roman" w:hAnsi="Times New Roman"/>
                <w:color w:val="000000" w:themeColor="text1"/>
                <w:sz w:val="20"/>
                <w:szCs w:val="20"/>
                <w:lang w:eastAsia="cs-CZ"/>
              </w:rPr>
              <w:t>Na vydanie osvedčenia sa primerane použijú ustanovenia § 6 ods. 9 až 14.</w:t>
            </w:r>
          </w:p>
          <w:p w14:paraId="0E75A6BE" w14:textId="77777777" w:rsidR="008F5F85" w:rsidRPr="00093E8F" w:rsidRDefault="008F5F85" w:rsidP="008F5F85">
            <w:pPr>
              <w:pStyle w:val="Odsekzoznamu"/>
              <w:spacing w:after="0" w:line="240" w:lineRule="auto"/>
              <w:ind w:left="0"/>
              <w:jc w:val="both"/>
              <w:rPr>
                <w:rFonts w:ascii="Times New Roman" w:hAnsi="Times New Roman"/>
                <w:color w:val="000000" w:themeColor="text1"/>
                <w:sz w:val="20"/>
                <w:szCs w:val="20"/>
                <w:lang w:eastAsia="cs-CZ"/>
              </w:rPr>
            </w:pPr>
            <w:r w:rsidRPr="00093E8F">
              <w:rPr>
                <w:rFonts w:ascii="Times New Roman" w:hAnsi="Times New Roman"/>
                <w:color w:val="000000" w:themeColor="text1"/>
                <w:sz w:val="20"/>
                <w:szCs w:val="20"/>
                <w:lang w:eastAsia="cs-CZ"/>
              </w:rPr>
              <w:t xml:space="preserve">(6) Úrad vydá osvedčenie do 30 dní na základe písomnej žiadosti osoby, ktorá preukáže splnenie podmienok podľa odseku 1 alebo odseku 2. Ak žiadateľ nesplní podmienky na vydanie osvedčenia, úrad rozhodnutím žiadosť o vydanie osvedčenia zamietne. </w:t>
            </w:r>
          </w:p>
          <w:p w14:paraId="25D50ED0" w14:textId="77777777" w:rsidR="008F5F85" w:rsidRPr="00093E8F" w:rsidRDefault="008F5F85" w:rsidP="008F5F85">
            <w:pPr>
              <w:pStyle w:val="Odsekzoznamu"/>
              <w:spacing w:after="0" w:line="240" w:lineRule="auto"/>
              <w:ind w:left="0"/>
              <w:jc w:val="both"/>
              <w:rPr>
                <w:rFonts w:ascii="Times New Roman" w:hAnsi="Times New Roman"/>
                <w:color w:val="000000" w:themeColor="text1"/>
                <w:sz w:val="20"/>
                <w:szCs w:val="20"/>
                <w:lang w:eastAsia="cs-CZ"/>
              </w:rPr>
            </w:pPr>
            <w:r w:rsidRPr="00093E8F">
              <w:rPr>
                <w:rFonts w:ascii="Times New Roman" w:hAnsi="Times New Roman"/>
                <w:color w:val="000000" w:themeColor="text1"/>
                <w:sz w:val="20"/>
                <w:szCs w:val="20"/>
                <w:lang w:eastAsia="cs-CZ"/>
              </w:rPr>
              <w:t>(7) Osvedčenie podľa odseku 5 obsahuje tieto náležitosti:</w:t>
            </w:r>
          </w:p>
          <w:p w14:paraId="79A5FC87" w14:textId="77777777" w:rsidR="008F5F85" w:rsidRPr="00093E8F" w:rsidRDefault="008F5F85" w:rsidP="008F5F85">
            <w:pPr>
              <w:jc w:val="both"/>
              <w:rPr>
                <w:color w:val="000000" w:themeColor="text1"/>
                <w:sz w:val="20"/>
                <w:szCs w:val="20"/>
                <w:lang w:eastAsia="cs-CZ"/>
              </w:rPr>
            </w:pPr>
            <w:r w:rsidRPr="00093E8F">
              <w:rPr>
                <w:color w:val="000000" w:themeColor="text1"/>
                <w:sz w:val="20"/>
                <w:szCs w:val="20"/>
                <w:lang w:eastAsia="cs-CZ"/>
              </w:rPr>
              <w:t>a) označenie úradu,</w:t>
            </w:r>
          </w:p>
          <w:p w14:paraId="6FD5C55F" w14:textId="77777777" w:rsidR="008F5F85" w:rsidRPr="00093E8F" w:rsidRDefault="008F5F85" w:rsidP="008F5F85">
            <w:pPr>
              <w:jc w:val="both"/>
              <w:rPr>
                <w:color w:val="000000" w:themeColor="text1"/>
                <w:sz w:val="20"/>
                <w:szCs w:val="20"/>
                <w:lang w:eastAsia="cs-CZ"/>
              </w:rPr>
            </w:pPr>
            <w:r w:rsidRPr="00093E8F">
              <w:rPr>
                <w:color w:val="000000" w:themeColor="text1"/>
                <w:sz w:val="20"/>
                <w:szCs w:val="20"/>
                <w:lang w:eastAsia="cs-CZ"/>
              </w:rPr>
              <w:t>b) názov alebo obchodné meno energetického spoločenstva alebo komunity vyrábajúcej energiu z obnoviteľných zdrojov,</w:t>
            </w:r>
          </w:p>
          <w:p w14:paraId="7701B0F0" w14:textId="77777777" w:rsidR="008F5F85" w:rsidRPr="00093E8F" w:rsidRDefault="008F5F85" w:rsidP="008F5F85">
            <w:pPr>
              <w:jc w:val="both"/>
              <w:rPr>
                <w:color w:val="000000" w:themeColor="text1"/>
                <w:sz w:val="20"/>
                <w:szCs w:val="20"/>
                <w:lang w:eastAsia="cs-CZ"/>
              </w:rPr>
            </w:pPr>
            <w:r w:rsidRPr="00093E8F">
              <w:rPr>
                <w:color w:val="000000" w:themeColor="text1"/>
                <w:sz w:val="20"/>
                <w:szCs w:val="20"/>
                <w:lang w:eastAsia="cs-CZ"/>
              </w:rPr>
              <w:t>c) adresu sídla a identifikačné číslo organizácie energetického spoločenstva alebo komunity vyrábajúcej energiu z obnoviteľných zdrojov,</w:t>
            </w:r>
          </w:p>
          <w:p w14:paraId="16EDE8E4" w14:textId="77777777" w:rsidR="008F5F85" w:rsidRPr="00093E8F" w:rsidRDefault="008F5F85" w:rsidP="008F5F85">
            <w:pPr>
              <w:jc w:val="both"/>
              <w:rPr>
                <w:color w:val="000000" w:themeColor="text1"/>
                <w:sz w:val="20"/>
                <w:szCs w:val="20"/>
                <w:lang w:eastAsia="cs-CZ"/>
              </w:rPr>
            </w:pPr>
            <w:r w:rsidRPr="00093E8F">
              <w:rPr>
                <w:color w:val="000000" w:themeColor="text1"/>
                <w:sz w:val="20"/>
                <w:szCs w:val="20"/>
                <w:lang w:eastAsia="cs-CZ"/>
              </w:rPr>
              <w:t>d) vyhlásenie o tom, že žiadateľ je energetickým spoločenstvom alebo komunitou vyrábajúcou energiu z obnoviteľných zdrojov podľa tohto zákona,</w:t>
            </w:r>
          </w:p>
          <w:p w14:paraId="400C367D" w14:textId="77777777" w:rsidR="008F5F85" w:rsidRPr="00093E8F" w:rsidRDefault="008F5F85" w:rsidP="008F5F85">
            <w:pPr>
              <w:jc w:val="both"/>
              <w:rPr>
                <w:color w:val="000000" w:themeColor="text1"/>
                <w:sz w:val="20"/>
                <w:szCs w:val="20"/>
                <w:lang w:eastAsia="cs-CZ"/>
              </w:rPr>
            </w:pPr>
            <w:r w:rsidRPr="00093E8F">
              <w:rPr>
                <w:color w:val="000000" w:themeColor="text1"/>
                <w:sz w:val="20"/>
                <w:szCs w:val="20"/>
                <w:lang w:eastAsia="cs-CZ"/>
              </w:rPr>
              <w:t>e) dátum vydania osvedčenia,</w:t>
            </w:r>
          </w:p>
          <w:p w14:paraId="2F933413" w14:textId="77777777" w:rsidR="008F5F85" w:rsidRPr="00093E8F" w:rsidRDefault="008F5F85" w:rsidP="008F5F85">
            <w:pPr>
              <w:jc w:val="both"/>
              <w:rPr>
                <w:color w:val="000000" w:themeColor="text1"/>
                <w:sz w:val="20"/>
                <w:szCs w:val="20"/>
                <w:lang w:eastAsia="cs-CZ"/>
              </w:rPr>
            </w:pPr>
            <w:r w:rsidRPr="00093E8F">
              <w:rPr>
                <w:color w:val="000000" w:themeColor="text1"/>
                <w:sz w:val="20"/>
                <w:szCs w:val="20"/>
                <w:lang w:eastAsia="cs-CZ"/>
              </w:rPr>
              <w:t>f) podpis s uvedením mena, priezviska a funkcie oprávnenej osoby a odtlačok úradnej pečiatky.</w:t>
            </w:r>
          </w:p>
          <w:p w14:paraId="170496ED" w14:textId="77777777" w:rsidR="008F5F85" w:rsidRPr="00093E8F" w:rsidRDefault="008F5F85" w:rsidP="008F5F85">
            <w:pPr>
              <w:pStyle w:val="Odsekzoznamu"/>
              <w:spacing w:after="0" w:line="240" w:lineRule="auto"/>
              <w:ind w:left="0"/>
              <w:jc w:val="both"/>
              <w:rPr>
                <w:rFonts w:ascii="Times New Roman" w:hAnsi="Times New Roman"/>
                <w:color w:val="000000" w:themeColor="text1"/>
                <w:sz w:val="20"/>
                <w:szCs w:val="20"/>
                <w:lang w:eastAsia="cs-CZ"/>
              </w:rPr>
            </w:pPr>
            <w:r w:rsidRPr="00093E8F">
              <w:rPr>
                <w:rFonts w:ascii="Times New Roman" w:hAnsi="Times New Roman"/>
                <w:color w:val="000000" w:themeColor="text1"/>
                <w:sz w:val="20"/>
                <w:szCs w:val="20"/>
                <w:lang w:eastAsia="cs-CZ"/>
              </w:rPr>
              <w:t xml:space="preserve">(8) Ak energetické spoločenstvo alebo komunita vyrábajúca energiu z obnoviteľných zdrojov prestali spĺňať niektorú z podmienok podľa odseku 1 alebo odseku 2, oznámi to bezodkladne úradu. </w:t>
            </w:r>
          </w:p>
          <w:p w14:paraId="02092703" w14:textId="77777777" w:rsidR="008F5F85" w:rsidRPr="00093E8F" w:rsidRDefault="008F5F85" w:rsidP="008F5F85">
            <w:pPr>
              <w:pStyle w:val="Odsekzoznamu"/>
              <w:spacing w:after="0" w:line="240" w:lineRule="auto"/>
              <w:ind w:left="0"/>
              <w:jc w:val="both"/>
              <w:rPr>
                <w:rFonts w:ascii="Times New Roman" w:hAnsi="Times New Roman"/>
                <w:color w:val="000000" w:themeColor="text1"/>
                <w:sz w:val="20"/>
                <w:szCs w:val="20"/>
                <w:lang w:eastAsia="cs-CZ"/>
              </w:rPr>
            </w:pPr>
            <w:r w:rsidRPr="00093E8F">
              <w:rPr>
                <w:rFonts w:ascii="Times New Roman" w:hAnsi="Times New Roman"/>
                <w:color w:val="000000" w:themeColor="text1"/>
                <w:sz w:val="20"/>
                <w:szCs w:val="20"/>
                <w:lang w:eastAsia="cs-CZ"/>
              </w:rPr>
              <w:t>(9) Ak úrad zistí, že energetické spoločenstvo alebo komunita vyrábajúca energiu z obnoviteľných zdrojov prestali spĺňať niektorú z podmienok podľa odseku 1 alebo odseku 2 alebo vykonávajú činnosť v rozpore s účelom, na ktorý sú založené, vyzve energetické spoločenstvo alebo komunitu vyrábajúcu energiu z obnoviteľných zdrojov k vykonaniu nápravy a určí im na to primeranú lehotu.</w:t>
            </w:r>
          </w:p>
          <w:p w14:paraId="54FB4B32" w14:textId="77777777" w:rsidR="008F5F85" w:rsidRPr="00093E8F" w:rsidRDefault="008F5F85" w:rsidP="008F5F85">
            <w:pPr>
              <w:pStyle w:val="Odsekzoznamu"/>
              <w:spacing w:after="0" w:line="240" w:lineRule="auto"/>
              <w:ind w:left="0"/>
              <w:jc w:val="both"/>
              <w:rPr>
                <w:rFonts w:ascii="Times New Roman" w:hAnsi="Times New Roman"/>
                <w:color w:val="000000" w:themeColor="text1"/>
                <w:sz w:val="20"/>
                <w:szCs w:val="20"/>
                <w:lang w:eastAsia="cs-CZ"/>
              </w:rPr>
            </w:pPr>
            <w:r w:rsidRPr="00093E8F">
              <w:rPr>
                <w:rFonts w:ascii="Times New Roman" w:hAnsi="Times New Roman"/>
                <w:color w:val="000000" w:themeColor="text1"/>
                <w:sz w:val="20"/>
                <w:szCs w:val="20"/>
                <w:lang w:eastAsia="cs-CZ"/>
              </w:rPr>
              <w:t xml:space="preserve">(10) Úrad zruší osvedčenie, ak zistí, že </w:t>
            </w:r>
          </w:p>
          <w:p w14:paraId="4780A6D0" w14:textId="77777777" w:rsidR="008F5F85" w:rsidRPr="00093E8F" w:rsidRDefault="008F5F85" w:rsidP="008F5F85">
            <w:pPr>
              <w:jc w:val="both"/>
              <w:rPr>
                <w:color w:val="000000" w:themeColor="text1"/>
                <w:sz w:val="20"/>
                <w:szCs w:val="20"/>
                <w:lang w:eastAsia="cs-CZ"/>
              </w:rPr>
            </w:pPr>
            <w:r w:rsidRPr="00093E8F">
              <w:rPr>
                <w:color w:val="000000" w:themeColor="text1"/>
                <w:sz w:val="20"/>
                <w:szCs w:val="20"/>
                <w:lang w:eastAsia="cs-CZ"/>
              </w:rPr>
              <w:t>a) energetické spoločenstvo alebo komunita vyrábajúca energiu z obnoviteľných zdrojov po vydaní osvedčenia prestali spĺňať niektorú z podmienok podľa odseku 1 alebo odseku 2 alebo vykonávajú činnosť v rozpore s účelom, na ktorý boli založené, a v lehote určenej úradom nevykonali nápravu alebo</w:t>
            </w:r>
          </w:p>
          <w:p w14:paraId="2D8C57C0" w14:textId="77777777" w:rsidR="008F5F85" w:rsidRPr="00093E8F" w:rsidRDefault="008F5F85" w:rsidP="008F5F85">
            <w:pPr>
              <w:jc w:val="both"/>
              <w:rPr>
                <w:color w:val="000000" w:themeColor="text1"/>
                <w:sz w:val="20"/>
                <w:szCs w:val="20"/>
                <w:lang w:eastAsia="cs-CZ"/>
              </w:rPr>
            </w:pPr>
            <w:r w:rsidRPr="00093E8F">
              <w:rPr>
                <w:color w:val="000000" w:themeColor="text1"/>
                <w:sz w:val="20"/>
                <w:szCs w:val="20"/>
                <w:lang w:eastAsia="cs-CZ"/>
              </w:rPr>
              <w:t>b) osvedčenie je vydané na základe nepravdivých údajov.</w:t>
            </w:r>
          </w:p>
          <w:p w14:paraId="31ADC994" w14:textId="6B621167" w:rsidR="008F5F85" w:rsidRPr="00093E8F" w:rsidRDefault="008F5F85" w:rsidP="008F5F85">
            <w:pPr>
              <w:adjustRightInd w:val="0"/>
              <w:jc w:val="both"/>
              <w:rPr>
                <w:color w:val="000000" w:themeColor="text1"/>
                <w:sz w:val="20"/>
              </w:rPr>
            </w:pPr>
            <w:r w:rsidRPr="00093E8F">
              <w:rPr>
                <w:color w:val="000000" w:themeColor="text1"/>
                <w:sz w:val="20"/>
                <w:szCs w:val="20"/>
                <w:lang w:eastAsia="cs-CZ"/>
              </w:rPr>
              <w:t>(11) Úrad eviduje vydané osvedčenia energetických spoločenstiev a komunít vyrábajúcich energiu z obnoviteľných zdrojov. Úrad uverejňuje zoznam energetických spoločenstiev a komunít vyrábajúcich energiu z obnoviteľných zdrojov spôsobom umožňujúcim diaľkový prístup.</w:t>
            </w:r>
          </w:p>
        </w:tc>
        <w:tc>
          <w:tcPr>
            <w:tcW w:w="849" w:type="dxa"/>
            <w:tcBorders>
              <w:top w:val="single" w:sz="4" w:space="0" w:color="auto"/>
              <w:left w:val="single" w:sz="4" w:space="0" w:color="auto"/>
              <w:bottom w:val="single" w:sz="4" w:space="0" w:color="auto"/>
              <w:right w:val="single" w:sz="4" w:space="0" w:color="auto"/>
            </w:tcBorders>
          </w:tcPr>
          <w:p w14:paraId="731AFD04" w14:textId="77777777" w:rsidR="00713FF7" w:rsidRPr="00093E8F" w:rsidRDefault="00713FF7" w:rsidP="00713FF7">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6D6982E1" w14:textId="77777777" w:rsidR="00713FF7" w:rsidRPr="00093E8F" w:rsidRDefault="00713FF7" w:rsidP="00713FF7">
            <w:pPr>
              <w:rPr>
                <w:color w:val="000000" w:themeColor="text1"/>
              </w:rPr>
            </w:pPr>
          </w:p>
        </w:tc>
      </w:tr>
      <w:tr w:rsidR="00093E8F" w:rsidRPr="00093E8F" w14:paraId="3E51C407" w14:textId="77777777" w:rsidTr="00C25920">
        <w:tc>
          <w:tcPr>
            <w:tcW w:w="1005" w:type="dxa"/>
            <w:tcBorders>
              <w:top w:val="single" w:sz="4" w:space="0" w:color="auto"/>
              <w:left w:val="single" w:sz="12" w:space="0" w:color="auto"/>
              <w:bottom w:val="single" w:sz="4" w:space="0" w:color="auto"/>
              <w:right w:val="single" w:sz="4" w:space="0" w:color="auto"/>
            </w:tcBorders>
          </w:tcPr>
          <w:p w14:paraId="31532845" w14:textId="77777777" w:rsidR="00713FF7" w:rsidRPr="00093E8F" w:rsidRDefault="00713FF7" w:rsidP="00713FF7">
            <w:pPr>
              <w:jc w:val="center"/>
              <w:rPr>
                <w:color w:val="000000" w:themeColor="text1"/>
                <w:sz w:val="20"/>
              </w:rPr>
            </w:pPr>
            <w:r w:rsidRPr="00093E8F">
              <w:rPr>
                <w:color w:val="000000" w:themeColor="text1"/>
                <w:sz w:val="20"/>
              </w:rPr>
              <w:t>Č:2</w:t>
            </w:r>
          </w:p>
          <w:p w14:paraId="5E3CAD24" w14:textId="77777777" w:rsidR="00713FF7" w:rsidRPr="00093E8F" w:rsidRDefault="00713FF7" w:rsidP="00713FF7">
            <w:pPr>
              <w:jc w:val="center"/>
              <w:rPr>
                <w:color w:val="000000" w:themeColor="text1"/>
                <w:sz w:val="20"/>
              </w:rPr>
            </w:pPr>
            <w:r w:rsidRPr="00093E8F">
              <w:rPr>
                <w:color w:val="000000" w:themeColor="text1"/>
                <w:sz w:val="20"/>
              </w:rPr>
              <w:t>O:12</w:t>
            </w:r>
          </w:p>
        </w:tc>
        <w:tc>
          <w:tcPr>
            <w:tcW w:w="3421" w:type="dxa"/>
            <w:tcBorders>
              <w:top w:val="single" w:sz="4" w:space="0" w:color="auto"/>
              <w:left w:val="single" w:sz="4" w:space="0" w:color="auto"/>
              <w:bottom w:val="single" w:sz="4" w:space="0" w:color="auto"/>
              <w:right w:val="single" w:sz="4" w:space="0" w:color="auto"/>
            </w:tcBorders>
          </w:tcPr>
          <w:p w14:paraId="58CB2242" w14:textId="77777777" w:rsidR="00713FF7" w:rsidRPr="00093E8F" w:rsidRDefault="00713FF7" w:rsidP="00713FF7">
            <w:pPr>
              <w:pStyle w:val="tl10ptPodaokraja"/>
              <w:autoSpaceDE/>
              <w:autoSpaceDN/>
              <w:ind w:right="63"/>
              <w:rPr>
                <w:color w:val="000000" w:themeColor="text1"/>
              </w:rPr>
            </w:pPr>
            <w:r w:rsidRPr="00093E8F">
              <w:rPr>
                <w:color w:val="000000" w:themeColor="text1"/>
              </w:rPr>
              <w:t>„dodávka“ je predaj elektriny odberateľom vrátane jej ďalšieho predaja;</w:t>
            </w:r>
          </w:p>
        </w:tc>
        <w:tc>
          <w:tcPr>
            <w:tcW w:w="794" w:type="dxa"/>
            <w:tcBorders>
              <w:top w:val="single" w:sz="4" w:space="0" w:color="auto"/>
              <w:left w:val="single" w:sz="4" w:space="0" w:color="auto"/>
              <w:bottom w:val="single" w:sz="4" w:space="0" w:color="auto"/>
              <w:right w:val="single" w:sz="12" w:space="0" w:color="auto"/>
            </w:tcBorders>
          </w:tcPr>
          <w:p w14:paraId="03EE1233"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F3CE84C"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EA8872C" w14:textId="77777777" w:rsidR="00713FF7" w:rsidRPr="00093E8F" w:rsidRDefault="00713FF7" w:rsidP="00713FF7">
            <w:pPr>
              <w:jc w:val="center"/>
              <w:rPr>
                <w:color w:val="000000" w:themeColor="text1"/>
                <w:sz w:val="20"/>
              </w:rPr>
            </w:pPr>
            <w:r w:rsidRPr="00093E8F">
              <w:rPr>
                <w:color w:val="000000" w:themeColor="text1"/>
                <w:sz w:val="20"/>
              </w:rPr>
              <w:t xml:space="preserve">§ </w:t>
            </w:r>
            <w:r w:rsidR="00D13E87" w:rsidRPr="00093E8F">
              <w:rPr>
                <w:color w:val="000000" w:themeColor="text1"/>
                <w:sz w:val="20"/>
              </w:rPr>
              <w:t>2</w:t>
            </w:r>
            <w:r w:rsidRPr="00093E8F">
              <w:rPr>
                <w:color w:val="000000" w:themeColor="text1"/>
                <w:sz w:val="20"/>
              </w:rPr>
              <w:t xml:space="preserve"> </w:t>
            </w:r>
          </w:p>
          <w:p w14:paraId="62567B79" w14:textId="77777777" w:rsidR="00713FF7" w:rsidRPr="00093E8F" w:rsidRDefault="00713FF7" w:rsidP="00713FF7">
            <w:pPr>
              <w:jc w:val="center"/>
              <w:rPr>
                <w:color w:val="000000" w:themeColor="text1"/>
                <w:sz w:val="20"/>
              </w:rPr>
            </w:pPr>
            <w:r w:rsidRPr="00093E8F">
              <w:rPr>
                <w:color w:val="000000" w:themeColor="text1"/>
                <w:sz w:val="20"/>
              </w:rPr>
              <w:t xml:space="preserve">P: </w:t>
            </w:r>
            <w:r w:rsidR="00D13E87" w:rsidRPr="00093E8F">
              <w:rPr>
                <w:color w:val="000000" w:themeColor="text1"/>
                <w:sz w:val="20"/>
              </w:rPr>
              <w:t>b</w:t>
            </w:r>
          </w:p>
          <w:p w14:paraId="2ACBBEA7" w14:textId="77777777" w:rsidR="00713FF7" w:rsidRPr="00093E8F" w:rsidRDefault="00713FF7" w:rsidP="00713FF7">
            <w:pPr>
              <w:jc w:val="center"/>
              <w:rPr>
                <w:color w:val="000000" w:themeColor="text1"/>
                <w:sz w:val="20"/>
              </w:rPr>
            </w:pPr>
            <w:r w:rsidRPr="00093E8F">
              <w:rPr>
                <w:color w:val="000000" w:themeColor="text1"/>
                <w:sz w:val="20"/>
              </w:rPr>
              <w:t>O:18</w:t>
            </w:r>
          </w:p>
        </w:tc>
        <w:tc>
          <w:tcPr>
            <w:tcW w:w="4540" w:type="dxa"/>
            <w:tcBorders>
              <w:top w:val="single" w:sz="4" w:space="0" w:color="auto"/>
              <w:left w:val="single" w:sz="4" w:space="0" w:color="auto"/>
              <w:bottom w:val="single" w:sz="4" w:space="0" w:color="auto"/>
              <w:right w:val="single" w:sz="4" w:space="0" w:color="auto"/>
            </w:tcBorders>
          </w:tcPr>
          <w:p w14:paraId="655DE382" w14:textId="77777777" w:rsidR="00713FF7" w:rsidRPr="00093E8F" w:rsidRDefault="00713FF7" w:rsidP="00713FF7">
            <w:pPr>
              <w:adjustRightInd w:val="0"/>
              <w:rPr>
                <w:color w:val="000000" w:themeColor="text1"/>
                <w:sz w:val="20"/>
              </w:rPr>
            </w:pPr>
            <w:r w:rsidRPr="00093E8F">
              <w:rPr>
                <w:color w:val="000000" w:themeColor="text1"/>
                <w:sz w:val="20"/>
              </w:rPr>
              <w:t>dodávkou elektriny predaj elektriny</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5DEDE012" w14:textId="77777777" w:rsidR="00713FF7" w:rsidRPr="00093E8F" w:rsidRDefault="00FF7CCA"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9B9F752" w14:textId="77777777" w:rsidR="00713FF7" w:rsidRPr="00093E8F" w:rsidRDefault="00713FF7" w:rsidP="00713FF7">
            <w:pPr>
              <w:rPr>
                <w:color w:val="000000" w:themeColor="text1"/>
                <w:sz w:val="20"/>
              </w:rPr>
            </w:pPr>
          </w:p>
        </w:tc>
      </w:tr>
      <w:tr w:rsidR="00093E8F" w:rsidRPr="00093E8F" w14:paraId="70F35A11" w14:textId="77777777" w:rsidTr="00C25920">
        <w:tc>
          <w:tcPr>
            <w:tcW w:w="1005" w:type="dxa"/>
            <w:tcBorders>
              <w:top w:val="single" w:sz="4" w:space="0" w:color="auto"/>
              <w:left w:val="single" w:sz="12" w:space="0" w:color="auto"/>
              <w:bottom w:val="single" w:sz="4" w:space="0" w:color="auto"/>
              <w:right w:val="single" w:sz="4" w:space="0" w:color="auto"/>
            </w:tcBorders>
          </w:tcPr>
          <w:p w14:paraId="61DA2612" w14:textId="77777777" w:rsidR="00713FF7" w:rsidRPr="00093E8F" w:rsidRDefault="00713FF7" w:rsidP="00713FF7">
            <w:pPr>
              <w:jc w:val="center"/>
              <w:rPr>
                <w:color w:val="000000" w:themeColor="text1"/>
                <w:sz w:val="20"/>
              </w:rPr>
            </w:pPr>
            <w:r w:rsidRPr="00093E8F">
              <w:rPr>
                <w:color w:val="000000" w:themeColor="text1"/>
                <w:sz w:val="20"/>
              </w:rPr>
              <w:t>Č:2</w:t>
            </w:r>
          </w:p>
          <w:p w14:paraId="08F35F1A" w14:textId="77777777" w:rsidR="00713FF7" w:rsidRPr="00093E8F" w:rsidRDefault="00713FF7" w:rsidP="00713FF7">
            <w:pPr>
              <w:jc w:val="center"/>
              <w:rPr>
                <w:color w:val="000000" w:themeColor="text1"/>
                <w:sz w:val="20"/>
              </w:rPr>
            </w:pPr>
            <w:r w:rsidRPr="00093E8F">
              <w:rPr>
                <w:color w:val="000000" w:themeColor="text1"/>
                <w:sz w:val="20"/>
              </w:rPr>
              <w:t>O:13</w:t>
            </w:r>
          </w:p>
        </w:tc>
        <w:tc>
          <w:tcPr>
            <w:tcW w:w="3421" w:type="dxa"/>
            <w:tcBorders>
              <w:top w:val="single" w:sz="4" w:space="0" w:color="auto"/>
              <w:left w:val="single" w:sz="4" w:space="0" w:color="auto"/>
              <w:bottom w:val="single" w:sz="4" w:space="0" w:color="auto"/>
              <w:right w:val="single" w:sz="4" w:space="0" w:color="auto"/>
            </w:tcBorders>
          </w:tcPr>
          <w:p w14:paraId="7B9424C2" w14:textId="77777777" w:rsidR="00713FF7" w:rsidRPr="00093E8F" w:rsidRDefault="00713FF7" w:rsidP="00713FF7">
            <w:pPr>
              <w:pStyle w:val="tl10ptPodaokraja"/>
              <w:autoSpaceDE/>
              <w:autoSpaceDN/>
              <w:ind w:right="63"/>
              <w:rPr>
                <w:color w:val="000000" w:themeColor="text1"/>
              </w:rPr>
            </w:pPr>
            <w:r w:rsidRPr="00093E8F">
              <w:rPr>
                <w:color w:val="000000" w:themeColor="text1"/>
              </w:rPr>
              <w:t>„zmluva o dodávke elektriny“ je zmluva na dodávku elektriny, nezhŕňa však deriváty elektriny;</w:t>
            </w:r>
          </w:p>
        </w:tc>
        <w:tc>
          <w:tcPr>
            <w:tcW w:w="794" w:type="dxa"/>
            <w:tcBorders>
              <w:top w:val="single" w:sz="4" w:space="0" w:color="auto"/>
              <w:left w:val="single" w:sz="4" w:space="0" w:color="auto"/>
              <w:bottom w:val="single" w:sz="4" w:space="0" w:color="auto"/>
              <w:right w:val="single" w:sz="12" w:space="0" w:color="auto"/>
            </w:tcBorders>
          </w:tcPr>
          <w:p w14:paraId="7D532F24"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B448444"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E931F37" w14:textId="77777777" w:rsidR="00713FF7" w:rsidRPr="00093E8F" w:rsidRDefault="00713FF7" w:rsidP="00713FF7">
            <w:pPr>
              <w:jc w:val="center"/>
              <w:rPr>
                <w:color w:val="000000" w:themeColor="text1"/>
                <w:sz w:val="20"/>
              </w:rPr>
            </w:pPr>
            <w:r w:rsidRPr="00093E8F">
              <w:rPr>
                <w:color w:val="000000" w:themeColor="text1"/>
                <w:sz w:val="20"/>
              </w:rPr>
              <w:t xml:space="preserve">§ 34 </w:t>
            </w:r>
          </w:p>
          <w:p w14:paraId="3D2133DB" w14:textId="77777777" w:rsidR="00713FF7" w:rsidRPr="00093E8F" w:rsidRDefault="00713FF7" w:rsidP="00713FF7">
            <w:pPr>
              <w:jc w:val="center"/>
              <w:rPr>
                <w:color w:val="000000" w:themeColor="text1"/>
                <w:sz w:val="20"/>
              </w:rPr>
            </w:pPr>
            <w:r w:rsidRPr="00093E8F">
              <w:rPr>
                <w:color w:val="000000" w:themeColor="text1"/>
                <w:sz w:val="20"/>
              </w:rPr>
              <w:t>O:2</w:t>
            </w:r>
          </w:p>
          <w:p w14:paraId="3DCF3F36" w14:textId="77777777" w:rsidR="00713FF7" w:rsidRPr="00093E8F" w:rsidRDefault="00713FF7" w:rsidP="00713FF7">
            <w:pPr>
              <w:jc w:val="center"/>
              <w:rPr>
                <w:color w:val="000000" w:themeColor="text1"/>
                <w:sz w:val="20"/>
              </w:rPr>
            </w:pPr>
            <w:r w:rsidRPr="00093E8F">
              <w:rPr>
                <w:color w:val="000000" w:themeColor="text1"/>
                <w:sz w:val="20"/>
              </w:rPr>
              <w:t>P:v</w:t>
            </w:r>
          </w:p>
        </w:tc>
        <w:tc>
          <w:tcPr>
            <w:tcW w:w="4540" w:type="dxa"/>
            <w:tcBorders>
              <w:top w:val="single" w:sz="4" w:space="0" w:color="auto"/>
              <w:left w:val="single" w:sz="4" w:space="0" w:color="auto"/>
              <w:bottom w:val="single" w:sz="4" w:space="0" w:color="auto"/>
              <w:right w:val="single" w:sz="4" w:space="0" w:color="auto"/>
            </w:tcBorders>
          </w:tcPr>
          <w:p w14:paraId="52B8CE9C" w14:textId="77777777" w:rsidR="00713FF7" w:rsidRPr="00093E8F" w:rsidRDefault="00713FF7" w:rsidP="00713FF7">
            <w:pPr>
              <w:adjustRightInd w:val="0"/>
              <w:rPr>
                <w:color w:val="000000" w:themeColor="text1"/>
                <w:sz w:val="20"/>
              </w:rPr>
            </w:pPr>
            <w:r w:rsidRPr="00093E8F">
              <w:rPr>
                <w:color w:val="000000" w:themeColor="text1"/>
                <w:sz w:val="20"/>
              </w:rPr>
              <w:t>na účely tohto ustanovenia sa zmluvou o dodávke elektriny rozumie zmluva o dodávke elektriny okrem zmluvy ohľadom derivátu týkajúceho sa elektriny</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16DB2844"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0A47A43" w14:textId="77777777" w:rsidR="00713FF7" w:rsidRPr="00093E8F" w:rsidRDefault="00713FF7" w:rsidP="00713FF7">
            <w:pPr>
              <w:rPr>
                <w:color w:val="000000" w:themeColor="text1"/>
                <w:sz w:val="20"/>
              </w:rPr>
            </w:pPr>
          </w:p>
        </w:tc>
      </w:tr>
      <w:tr w:rsidR="00093E8F" w:rsidRPr="00093E8F" w14:paraId="0CFC3968" w14:textId="77777777" w:rsidTr="00C25920">
        <w:tc>
          <w:tcPr>
            <w:tcW w:w="1005" w:type="dxa"/>
            <w:tcBorders>
              <w:top w:val="single" w:sz="4" w:space="0" w:color="auto"/>
              <w:left w:val="single" w:sz="12" w:space="0" w:color="auto"/>
              <w:bottom w:val="single" w:sz="4" w:space="0" w:color="auto"/>
              <w:right w:val="single" w:sz="4" w:space="0" w:color="auto"/>
            </w:tcBorders>
          </w:tcPr>
          <w:p w14:paraId="42D33696" w14:textId="77777777" w:rsidR="00713FF7" w:rsidRPr="00093E8F" w:rsidRDefault="00713FF7" w:rsidP="00713FF7">
            <w:pPr>
              <w:jc w:val="center"/>
              <w:rPr>
                <w:color w:val="000000" w:themeColor="text1"/>
                <w:sz w:val="20"/>
              </w:rPr>
            </w:pPr>
            <w:r w:rsidRPr="00093E8F">
              <w:rPr>
                <w:color w:val="000000" w:themeColor="text1"/>
                <w:sz w:val="20"/>
              </w:rPr>
              <w:t>Č:2</w:t>
            </w:r>
          </w:p>
          <w:p w14:paraId="3BE1EE6F" w14:textId="77777777" w:rsidR="00713FF7" w:rsidRPr="00093E8F" w:rsidRDefault="00713FF7" w:rsidP="00713FF7">
            <w:pPr>
              <w:jc w:val="center"/>
              <w:rPr>
                <w:color w:val="000000" w:themeColor="text1"/>
                <w:sz w:val="20"/>
              </w:rPr>
            </w:pPr>
            <w:r w:rsidRPr="00093E8F">
              <w:rPr>
                <w:color w:val="000000" w:themeColor="text1"/>
                <w:sz w:val="20"/>
              </w:rPr>
              <w:t>O:14</w:t>
            </w:r>
          </w:p>
        </w:tc>
        <w:tc>
          <w:tcPr>
            <w:tcW w:w="3421" w:type="dxa"/>
            <w:tcBorders>
              <w:top w:val="single" w:sz="4" w:space="0" w:color="auto"/>
              <w:left w:val="single" w:sz="4" w:space="0" w:color="auto"/>
              <w:bottom w:val="single" w:sz="4" w:space="0" w:color="auto"/>
              <w:right w:val="single" w:sz="4" w:space="0" w:color="auto"/>
            </w:tcBorders>
          </w:tcPr>
          <w:p w14:paraId="6584FF46" w14:textId="77777777" w:rsidR="00713FF7" w:rsidRPr="00093E8F" w:rsidRDefault="00713FF7" w:rsidP="00713FF7">
            <w:pPr>
              <w:pStyle w:val="tl10ptPodaokraja"/>
              <w:autoSpaceDE/>
              <w:autoSpaceDN/>
              <w:ind w:right="63"/>
              <w:rPr>
                <w:color w:val="000000" w:themeColor="text1"/>
              </w:rPr>
            </w:pPr>
            <w:r w:rsidRPr="00093E8F">
              <w:rPr>
                <w:color w:val="000000" w:themeColor="text1"/>
              </w:rPr>
              <w:t>„derivát elektriny“ je finančný nástroj špecifikovaný v bode 5, 6 alebo 7 oddielu C prílohy I k smernici Európskeho parlamentu a Rady 2014/65/EÚ (16), ak sa tento nástroj týka elektriny;</w:t>
            </w:r>
          </w:p>
        </w:tc>
        <w:tc>
          <w:tcPr>
            <w:tcW w:w="794" w:type="dxa"/>
            <w:tcBorders>
              <w:top w:val="single" w:sz="4" w:space="0" w:color="auto"/>
              <w:left w:val="single" w:sz="4" w:space="0" w:color="auto"/>
              <w:bottom w:val="single" w:sz="4" w:space="0" w:color="auto"/>
              <w:right w:val="single" w:sz="12" w:space="0" w:color="auto"/>
            </w:tcBorders>
          </w:tcPr>
          <w:p w14:paraId="3A42104C"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37814B8"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0BF99E9" w14:textId="77777777" w:rsidR="00713FF7" w:rsidRPr="00093E8F" w:rsidRDefault="00713FF7" w:rsidP="00713FF7">
            <w:pPr>
              <w:jc w:val="center"/>
              <w:rPr>
                <w:color w:val="000000" w:themeColor="text1"/>
                <w:sz w:val="20"/>
              </w:rPr>
            </w:pPr>
            <w:r w:rsidRPr="00093E8F">
              <w:rPr>
                <w:color w:val="000000" w:themeColor="text1"/>
                <w:sz w:val="20"/>
              </w:rPr>
              <w:t>§ 3</w:t>
            </w:r>
            <w:r w:rsidR="00863126" w:rsidRPr="00093E8F">
              <w:rPr>
                <w:color w:val="000000" w:themeColor="text1"/>
                <w:sz w:val="20"/>
              </w:rPr>
              <w:t>4</w:t>
            </w:r>
            <w:r w:rsidRPr="00093E8F">
              <w:rPr>
                <w:color w:val="000000" w:themeColor="text1"/>
                <w:sz w:val="20"/>
              </w:rPr>
              <w:t xml:space="preserve"> </w:t>
            </w:r>
          </w:p>
          <w:p w14:paraId="5180228F" w14:textId="77777777" w:rsidR="00713FF7" w:rsidRPr="00093E8F" w:rsidRDefault="00713FF7" w:rsidP="00713FF7">
            <w:pPr>
              <w:jc w:val="center"/>
              <w:rPr>
                <w:color w:val="000000" w:themeColor="text1"/>
                <w:sz w:val="20"/>
              </w:rPr>
            </w:pPr>
            <w:r w:rsidRPr="00093E8F">
              <w:rPr>
                <w:color w:val="000000" w:themeColor="text1"/>
                <w:sz w:val="20"/>
              </w:rPr>
              <w:t>O:2</w:t>
            </w:r>
          </w:p>
          <w:p w14:paraId="3BBABA84" w14:textId="77777777" w:rsidR="00713FF7" w:rsidRPr="00093E8F" w:rsidRDefault="00713FF7" w:rsidP="00713FF7">
            <w:pPr>
              <w:jc w:val="center"/>
              <w:rPr>
                <w:color w:val="000000" w:themeColor="text1"/>
                <w:sz w:val="20"/>
              </w:rPr>
            </w:pPr>
            <w:r w:rsidRPr="00093E8F">
              <w:rPr>
                <w:color w:val="000000" w:themeColor="text1"/>
                <w:sz w:val="20"/>
              </w:rPr>
              <w:t>P:v</w:t>
            </w:r>
          </w:p>
        </w:tc>
        <w:tc>
          <w:tcPr>
            <w:tcW w:w="4540" w:type="dxa"/>
            <w:tcBorders>
              <w:top w:val="single" w:sz="4" w:space="0" w:color="auto"/>
              <w:left w:val="single" w:sz="4" w:space="0" w:color="auto"/>
              <w:bottom w:val="single" w:sz="4" w:space="0" w:color="auto"/>
              <w:right w:val="single" w:sz="4" w:space="0" w:color="auto"/>
            </w:tcBorders>
          </w:tcPr>
          <w:p w14:paraId="059234D8" w14:textId="77777777" w:rsidR="00713FF7" w:rsidRPr="00093E8F" w:rsidRDefault="00713FF7" w:rsidP="00713FF7">
            <w:pPr>
              <w:autoSpaceDE/>
              <w:autoSpaceDN/>
              <w:jc w:val="both"/>
              <w:rPr>
                <w:color w:val="000000" w:themeColor="text1"/>
                <w:sz w:val="20"/>
              </w:rPr>
            </w:pPr>
            <w:r w:rsidRPr="00093E8F">
              <w:rPr>
                <w:color w:val="000000" w:themeColor="text1"/>
                <w:sz w:val="20"/>
              </w:rPr>
              <w:t xml:space="preserve">derivátom týkajúcim sa elektriny je finančný nástroj podľa osobitného predpisu, </w:t>
            </w:r>
            <w:r w:rsidRPr="00093E8F">
              <w:rPr>
                <w:color w:val="000000" w:themeColor="text1"/>
                <w:sz w:val="20"/>
                <w:vertAlign w:val="superscript"/>
              </w:rPr>
              <w:t>67)</w:t>
            </w:r>
            <w:r w:rsidRPr="00093E8F">
              <w:rPr>
                <w:color w:val="000000" w:themeColor="text1"/>
                <w:sz w:val="20"/>
              </w:rPr>
              <w:t xml:space="preserve"> ktorý sa týka elektriny</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5502029B"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92AE0BB" w14:textId="77777777" w:rsidR="00713FF7" w:rsidRPr="00093E8F" w:rsidRDefault="00713FF7" w:rsidP="00713FF7">
            <w:pPr>
              <w:rPr>
                <w:color w:val="000000" w:themeColor="text1"/>
              </w:rPr>
            </w:pPr>
          </w:p>
        </w:tc>
      </w:tr>
      <w:tr w:rsidR="00093E8F" w:rsidRPr="00093E8F" w14:paraId="7EA1E9FF" w14:textId="77777777" w:rsidTr="00C25920">
        <w:tc>
          <w:tcPr>
            <w:tcW w:w="1005" w:type="dxa"/>
            <w:tcBorders>
              <w:top w:val="single" w:sz="4" w:space="0" w:color="auto"/>
              <w:left w:val="single" w:sz="12" w:space="0" w:color="auto"/>
              <w:bottom w:val="single" w:sz="4" w:space="0" w:color="auto"/>
              <w:right w:val="single" w:sz="4" w:space="0" w:color="auto"/>
            </w:tcBorders>
          </w:tcPr>
          <w:p w14:paraId="43330B98" w14:textId="77777777" w:rsidR="00713FF7" w:rsidRPr="00093E8F" w:rsidRDefault="00713FF7" w:rsidP="00713FF7">
            <w:pPr>
              <w:jc w:val="center"/>
              <w:rPr>
                <w:color w:val="000000" w:themeColor="text1"/>
                <w:sz w:val="20"/>
              </w:rPr>
            </w:pPr>
            <w:r w:rsidRPr="00093E8F">
              <w:rPr>
                <w:color w:val="000000" w:themeColor="text1"/>
                <w:sz w:val="20"/>
              </w:rPr>
              <w:t>Č:2</w:t>
            </w:r>
          </w:p>
          <w:p w14:paraId="1850A4A2" w14:textId="77777777" w:rsidR="00713FF7" w:rsidRPr="00093E8F" w:rsidRDefault="00713FF7" w:rsidP="00713FF7">
            <w:pPr>
              <w:jc w:val="center"/>
              <w:rPr>
                <w:color w:val="000000" w:themeColor="text1"/>
                <w:sz w:val="20"/>
              </w:rPr>
            </w:pPr>
            <w:r w:rsidRPr="00093E8F">
              <w:rPr>
                <w:color w:val="000000" w:themeColor="text1"/>
                <w:sz w:val="20"/>
              </w:rPr>
              <w:t>O:15</w:t>
            </w:r>
          </w:p>
        </w:tc>
        <w:tc>
          <w:tcPr>
            <w:tcW w:w="3421" w:type="dxa"/>
            <w:tcBorders>
              <w:top w:val="single" w:sz="4" w:space="0" w:color="auto"/>
              <w:left w:val="single" w:sz="4" w:space="0" w:color="auto"/>
              <w:bottom w:val="single" w:sz="4" w:space="0" w:color="auto"/>
              <w:right w:val="single" w:sz="4" w:space="0" w:color="auto"/>
            </w:tcBorders>
          </w:tcPr>
          <w:p w14:paraId="68C8893B" w14:textId="77777777" w:rsidR="00713FF7" w:rsidRPr="00093E8F" w:rsidRDefault="00713FF7" w:rsidP="00713FF7">
            <w:pPr>
              <w:pStyle w:val="tl10ptPodaokraja"/>
              <w:autoSpaceDE/>
              <w:autoSpaceDN/>
              <w:ind w:right="63"/>
              <w:rPr>
                <w:color w:val="000000" w:themeColor="text1"/>
              </w:rPr>
            </w:pPr>
            <w:r w:rsidRPr="00093E8F">
              <w:rPr>
                <w:color w:val="000000" w:themeColor="text1"/>
              </w:rPr>
              <w:t>„zmluva s dynamickou cenou elektriny“ je zmluva o dodávke elektriny medzi dodávateľom a koncovým odberateľom, ktorá odráža zmeny cien na spotových trhoch vrátane denných a vnútrodenných trhov v intervaloch, ktoré prinajmenšom zodpovedajú frekvencii zúčtovania trhu;</w:t>
            </w:r>
          </w:p>
        </w:tc>
        <w:tc>
          <w:tcPr>
            <w:tcW w:w="794" w:type="dxa"/>
            <w:tcBorders>
              <w:top w:val="single" w:sz="4" w:space="0" w:color="auto"/>
              <w:left w:val="single" w:sz="4" w:space="0" w:color="auto"/>
              <w:bottom w:val="single" w:sz="4" w:space="0" w:color="auto"/>
              <w:right w:val="single" w:sz="12" w:space="0" w:color="auto"/>
            </w:tcBorders>
          </w:tcPr>
          <w:p w14:paraId="704586FB"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A8609B6" w14:textId="727E721C" w:rsidR="00917041" w:rsidRPr="00093E8F" w:rsidRDefault="00917041" w:rsidP="0018192C">
            <w:pPr>
              <w:jc w:val="center"/>
              <w:rPr>
                <w:color w:val="000000" w:themeColor="text1"/>
                <w:sz w:val="20"/>
                <w:szCs w:val="20"/>
              </w:rPr>
            </w:pPr>
            <w:r w:rsidRPr="00093E8F">
              <w:rPr>
                <w:color w:val="000000" w:themeColor="text1"/>
                <w:sz w:val="20"/>
              </w:rPr>
              <w:t>Návrh</w:t>
            </w:r>
          </w:p>
          <w:p w14:paraId="36583043" w14:textId="67C98F29"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70405586" w14:textId="77777777" w:rsidR="00713FF7" w:rsidRPr="00093E8F" w:rsidRDefault="00713FF7" w:rsidP="00713FF7">
            <w:pPr>
              <w:jc w:val="center"/>
              <w:rPr>
                <w:color w:val="000000" w:themeColor="text1"/>
                <w:sz w:val="20"/>
              </w:rPr>
            </w:pPr>
            <w:r w:rsidRPr="00093E8F">
              <w:rPr>
                <w:color w:val="000000" w:themeColor="text1"/>
                <w:sz w:val="20"/>
              </w:rPr>
              <w:t>§ 2</w:t>
            </w:r>
          </w:p>
          <w:p w14:paraId="6F1DF80D" w14:textId="77777777" w:rsidR="00713FF7" w:rsidRPr="00093E8F" w:rsidRDefault="00713FF7" w:rsidP="00713FF7">
            <w:pPr>
              <w:jc w:val="center"/>
              <w:rPr>
                <w:color w:val="000000" w:themeColor="text1"/>
                <w:sz w:val="20"/>
              </w:rPr>
            </w:pPr>
            <w:r w:rsidRPr="00093E8F">
              <w:rPr>
                <w:color w:val="000000" w:themeColor="text1"/>
                <w:sz w:val="20"/>
              </w:rPr>
              <w:t>P:b</w:t>
            </w:r>
          </w:p>
          <w:p w14:paraId="6BC20D05" w14:textId="77777777" w:rsidR="00713FF7" w:rsidRPr="00093E8F" w:rsidRDefault="00713FF7" w:rsidP="00713FF7">
            <w:pPr>
              <w:jc w:val="center"/>
              <w:rPr>
                <w:color w:val="000000" w:themeColor="text1"/>
                <w:sz w:val="20"/>
              </w:rPr>
            </w:pPr>
            <w:r w:rsidRPr="00093E8F">
              <w:rPr>
                <w:color w:val="000000" w:themeColor="text1"/>
                <w:sz w:val="20"/>
              </w:rPr>
              <w:t>O:</w:t>
            </w:r>
            <w:r w:rsidR="00863126" w:rsidRPr="00093E8F">
              <w:rPr>
                <w:color w:val="000000" w:themeColor="text1"/>
                <w:sz w:val="20"/>
              </w:rPr>
              <w:t>41</w:t>
            </w:r>
          </w:p>
          <w:p w14:paraId="0E7A743A" w14:textId="77777777" w:rsidR="00C6258D" w:rsidRPr="00093E8F" w:rsidRDefault="00C6258D" w:rsidP="00C6258D">
            <w:pPr>
              <w:jc w:val="center"/>
              <w:rPr>
                <w:color w:val="000000" w:themeColor="text1"/>
                <w:sz w:val="20"/>
              </w:rPr>
            </w:pPr>
          </w:p>
          <w:p w14:paraId="0AC98ED8" w14:textId="77777777" w:rsidR="00C6258D" w:rsidRPr="00093E8F" w:rsidRDefault="00C6258D" w:rsidP="00C6258D">
            <w:pPr>
              <w:jc w:val="center"/>
              <w:rPr>
                <w:color w:val="000000" w:themeColor="text1"/>
                <w:sz w:val="20"/>
              </w:rPr>
            </w:pPr>
          </w:p>
          <w:p w14:paraId="7179A9AA" w14:textId="77777777" w:rsidR="00C6258D" w:rsidRPr="00093E8F" w:rsidRDefault="00C6258D" w:rsidP="00C6258D">
            <w:pPr>
              <w:jc w:val="center"/>
              <w:rPr>
                <w:color w:val="000000" w:themeColor="text1"/>
                <w:sz w:val="20"/>
              </w:rPr>
            </w:pPr>
          </w:p>
          <w:p w14:paraId="636EDD9C" w14:textId="77777777" w:rsidR="00C6258D" w:rsidRPr="00093E8F" w:rsidRDefault="00C6258D" w:rsidP="00C6258D">
            <w:pPr>
              <w:jc w:val="center"/>
              <w:rPr>
                <w:color w:val="000000" w:themeColor="text1"/>
                <w:sz w:val="20"/>
              </w:rPr>
            </w:pPr>
            <w:r w:rsidRPr="00093E8F">
              <w:rPr>
                <w:color w:val="000000" w:themeColor="text1"/>
                <w:sz w:val="20"/>
              </w:rPr>
              <w:t xml:space="preserve">§ 26 </w:t>
            </w:r>
          </w:p>
          <w:p w14:paraId="2F389771" w14:textId="77777777" w:rsidR="00C6258D" w:rsidRPr="00093E8F" w:rsidRDefault="00C6258D" w:rsidP="00C6258D">
            <w:pPr>
              <w:jc w:val="center"/>
              <w:rPr>
                <w:color w:val="000000" w:themeColor="text1"/>
                <w:sz w:val="20"/>
              </w:rPr>
            </w:pPr>
            <w:r w:rsidRPr="00093E8F">
              <w:rPr>
                <w:color w:val="000000" w:themeColor="text1"/>
                <w:sz w:val="20"/>
              </w:rPr>
              <w:t>O: 1</w:t>
            </w:r>
          </w:p>
          <w:p w14:paraId="2916A7DD" w14:textId="77777777" w:rsidR="00C6258D" w:rsidRPr="00093E8F" w:rsidRDefault="00C6258D" w:rsidP="00C6258D">
            <w:pPr>
              <w:jc w:val="center"/>
              <w:rPr>
                <w:color w:val="000000" w:themeColor="text1"/>
                <w:sz w:val="20"/>
              </w:rPr>
            </w:pPr>
          </w:p>
          <w:p w14:paraId="65328CA5" w14:textId="77777777" w:rsidR="00C6258D" w:rsidRPr="00093E8F" w:rsidRDefault="00C6258D" w:rsidP="00C6258D">
            <w:pPr>
              <w:jc w:val="center"/>
              <w:rPr>
                <w:color w:val="000000" w:themeColor="text1"/>
                <w:sz w:val="20"/>
              </w:rPr>
            </w:pPr>
          </w:p>
          <w:p w14:paraId="5F4A7B18" w14:textId="77777777" w:rsidR="00C6258D" w:rsidRPr="00093E8F" w:rsidRDefault="00C6258D" w:rsidP="00C6258D">
            <w:pPr>
              <w:jc w:val="center"/>
              <w:rPr>
                <w:color w:val="000000" w:themeColor="text1"/>
                <w:sz w:val="20"/>
              </w:rPr>
            </w:pPr>
          </w:p>
          <w:p w14:paraId="476129CD" w14:textId="77777777" w:rsidR="00C6258D" w:rsidRPr="00093E8F" w:rsidRDefault="00C6258D" w:rsidP="00C6258D">
            <w:pPr>
              <w:jc w:val="center"/>
              <w:rPr>
                <w:color w:val="000000" w:themeColor="text1"/>
                <w:sz w:val="20"/>
              </w:rPr>
            </w:pPr>
          </w:p>
          <w:p w14:paraId="758D6E64" w14:textId="77777777" w:rsidR="00C6258D" w:rsidRPr="00093E8F" w:rsidRDefault="00C6258D" w:rsidP="00C6258D">
            <w:pPr>
              <w:jc w:val="center"/>
              <w:rPr>
                <w:color w:val="000000" w:themeColor="text1"/>
                <w:sz w:val="20"/>
              </w:rPr>
            </w:pPr>
          </w:p>
          <w:p w14:paraId="4DD0F920" w14:textId="77777777" w:rsidR="00C6258D" w:rsidRPr="00093E8F" w:rsidRDefault="00C6258D" w:rsidP="00C6258D">
            <w:pPr>
              <w:jc w:val="center"/>
              <w:rPr>
                <w:color w:val="000000" w:themeColor="text1"/>
                <w:sz w:val="20"/>
              </w:rPr>
            </w:pPr>
          </w:p>
          <w:p w14:paraId="64F211C5" w14:textId="77777777" w:rsidR="00C6258D" w:rsidRPr="00093E8F" w:rsidRDefault="00C6258D" w:rsidP="00C6258D">
            <w:pPr>
              <w:jc w:val="center"/>
              <w:rPr>
                <w:color w:val="000000" w:themeColor="text1"/>
                <w:sz w:val="20"/>
              </w:rPr>
            </w:pPr>
          </w:p>
          <w:p w14:paraId="35A0A7E8" w14:textId="77777777" w:rsidR="00C6258D" w:rsidRPr="00093E8F" w:rsidRDefault="00C6258D" w:rsidP="00C6258D">
            <w:pPr>
              <w:jc w:val="center"/>
              <w:rPr>
                <w:color w:val="000000" w:themeColor="text1"/>
                <w:sz w:val="20"/>
              </w:rPr>
            </w:pPr>
          </w:p>
          <w:p w14:paraId="6F5633FD" w14:textId="77777777" w:rsidR="00C6258D" w:rsidRPr="00093E8F" w:rsidRDefault="00C6258D" w:rsidP="00C6258D">
            <w:pPr>
              <w:jc w:val="center"/>
              <w:rPr>
                <w:color w:val="000000" w:themeColor="text1"/>
                <w:sz w:val="20"/>
              </w:rPr>
            </w:pPr>
            <w:r w:rsidRPr="00093E8F">
              <w:rPr>
                <w:color w:val="000000" w:themeColor="text1"/>
                <w:sz w:val="20"/>
              </w:rPr>
              <w:t>§ 26</w:t>
            </w:r>
          </w:p>
          <w:p w14:paraId="59156067" w14:textId="77777777" w:rsidR="00C6258D" w:rsidRPr="00093E8F" w:rsidRDefault="00C6258D" w:rsidP="00C6258D">
            <w:pPr>
              <w:jc w:val="center"/>
              <w:rPr>
                <w:color w:val="000000" w:themeColor="text1"/>
                <w:sz w:val="20"/>
              </w:rPr>
            </w:pPr>
            <w:r w:rsidRPr="00093E8F">
              <w:rPr>
                <w:color w:val="000000" w:themeColor="text1"/>
                <w:sz w:val="20"/>
              </w:rPr>
              <w:t>O: 9</w:t>
            </w:r>
          </w:p>
          <w:p w14:paraId="2420340C" w14:textId="77777777" w:rsidR="00713FF7" w:rsidRPr="00093E8F" w:rsidRDefault="00713FF7" w:rsidP="00713FF7">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2798808" w14:textId="77777777" w:rsidR="00713FF7" w:rsidRPr="00093E8F" w:rsidRDefault="00713FF7" w:rsidP="00713FF7">
            <w:pPr>
              <w:jc w:val="both"/>
              <w:rPr>
                <w:color w:val="000000" w:themeColor="text1"/>
                <w:sz w:val="20"/>
              </w:rPr>
            </w:pPr>
            <w:r w:rsidRPr="00093E8F">
              <w:rPr>
                <w:color w:val="000000" w:themeColor="text1"/>
                <w:sz w:val="20"/>
              </w:rPr>
              <w:t>dynamickou cenou elektriny cena elektriny, ktorej výška odráža zmeny cien na denných a vnútrodenných trhoch s elektrinou v časových intervaloch, ktoré prinajmenšom zodpovedajú frekvencii vysporiadania obchodov na týchto trhoch</w:t>
            </w:r>
            <w:r w:rsidR="00863126" w:rsidRPr="00093E8F">
              <w:rPr>
                <w:color w:val="000000" w:themeColor="text1"/>
                <w:sz w:val="20"/>
              </w:rPr>
              <w:t>,</w:t>
            </w:r>
          </w:p>
          <w:p w14:paraId="0B643BF4" w14:textId="77777777" w:rsidR="008E4047" w:rsidRPr="00093E8F" w:rsidRDefault="008E4047" w:rsidP="00713FF7">
            <w:pPr>
              <w:jc w:val="both"/>
              <w:rPr>
                <w:color w:val="000000" w:themeColor="text1"/>
                <w:sz w:val="20"/>
              </w:rPr>
            </w:pPr>
          </w:p>
          <w:p w14:paraId="1F5CB718" w14:textId="77777777" w:rsidR="008E4047" w:rsidRPr="00093E8F" w:rsidRDefault="008E4047" w:rsidP="008E4047">
            <w:pPr>
              <w:jc w:val="both"/>
              <w:rPr>
                <w:color w:val="000000" w:themeColor="text1"/>
                <w:sz w:val="20"/>
              </w:rPr>
            </w:pPr>
            <w:r w:rsidRPr="00093E8F">
              <w:rPr>
                <w:color w:val="000000" w:themeColor="text1"/>
                <w:sz w:val="20"/>
              </w:rPr>
              <w:t>(1) Zmluvou o dodávke elektriny sa zaväzuje dodávateľ elektriny dodávať elektrinu v dohodnutom množstve a v dohodnutom časovom priebehu výkonu odberateľovi elektriny a odberateľ elektriny sa zaväzuje zaplatiť dodávateľovi elektriny cenu za dodanú elektrinu. Cena za dodanú elektrinu môže byť dohodnutá aj spôsobom určenia alebo výpočtu ceny. Súčasťou zmluvy o dodávke elektriny môže byť aj dojednanie o poskytnutí flexibility.</w:t>
            </w:r>
          </w:p>
          <w:p w14:paraId="42E8C7B6" w14:textId="77777777" w:rsidR="008E4047" w:rsidRPr="00093E8F" w:rsidRDefault="008E4047" w:rsidP="008E4047">
            <w:pPr>
              <w:jc w:val="both"/>
              <w:rPr>
                <w:color w:val="000000" w:themeColor="text1"/>
                <w:sz w:val="20"/>
              </w:rPr>
            </w:pPr>
          </w:p>
          <w:p w14:paraId="77425DF4" w14:textId="77777777" w:rsidR="008E4047" w:rsidRPr="00093E8F" w:rsidRDefault="008E4047" w:rsidP="008E4047">
            <w:pPr>
              <w:jc w:val="both"/>
              <w:rPr>
                <w:color w:val="000000" w:themeColor="text1"/>
                <w:sz w:val="20"/>
              </w:rPr>
            </w:pPr>
            <w:r w:rsidRPr="00093E8F">
              <w:rPr>
                <w:color w:val="000000" w:themeColor="text1"/>
                <w:sz w:val="20"/>
              </w:rPr>
              <w:t>(9) Zmluvou o združenej dodávke elektriny sa zaväzuje dodávateľ elektriny dodávať koncovému odberateľovi elektrinu vymedzenú množstvom a časovým priebehom výkonu, zabezpečiť distribúciu elektriny do odberného miesta odberateľa vrátane súvisiacich služieb a prevziať za odberateľa zodpovednosť za odchýlku a  koncový odberateľ elektriny sa zaväzuje zaplatiť dodávateľovi elektriny cenu za dodanú elektrinu a za distribúciu elektriny a súvisiace služby. Cena za dodanú elektrinu môže byť dohodnutá aj spôsobom určenia alebo výpočtu ceny. Súčasťou zmluvy o združenej dodávke elektriny môže byť aj dojednanie o poskytnutí flexibility.</w:t>
            </w:r>
          </w:p>
        </w:tc>
        <w:tc>
          <w:tcPr>
            <w:tcW w:w="849" w:type="dxa"/>
            <w:tcBorders>
              <w:top w:val="single" w:sz="4" w:space="0" w:color="auto"/>
              <w:left w:val="single" w:sz="4" w:space="0" w:color="auto"/>
              <w:bottom w:val="single" w:sz="4" w:space="0" w:color="auto"/>
              <w:right w:val="single" w:sz="4" w:space="0" w:color="auto"/>
            </w:tcBorders>
          </w:tcPr>
          <w:p w14:paraId="481B5113"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B02346C" w14:textId="77777777" w:rsidR="00713FF7" w:rsidRPr="00093E8F" w:rsidRDefault="00713FF7" w:rsidP="00713FF7">
            <w:pPr>
              <w:pStyle w:val="Nadpis1"/>
              <w:jc w:val="left"/>
              <w:rPr>
                <w:b w:val="0"/>
                <w:color w:val="000000" w:themeColor="text1"/>
                <w:sz w:val="20"/>
              </w:rPr>
            </w:pPr>
          </w:p>
        </w:tc>
      </w:tr>
      <w:tr w:rsidR="00093E8F" w:rsidRPr="00093E8F" w14:paraId="2942D02B" w14:textId="77777777" w:rsidTr="00C25920">
        <w:tc>
          <w:tcPr>
            <w:tcW w:w="1005" w:type="dxa"/>
            <w:tcBorders>
              <w:top w:val="single" w:sz="4" w:space="0" w:color="auto"/>
              <w:left w:val="single" w:sz="12" w:space="0" w:color="auto"/>
              <w:bottom w:val="single" w:sz="4" w:space="0" w:color="auto"/>
              <w:right w:val="single" w:sz="4" w:space="0" w:color="auto"/>
            </w:tcBorders>
          </w:tcPr>
          <w:p w14:paraId="249AE8E1" w14:textId="77777777" w:rsidR="00713FF7" w:rsidRPr="00093E8F" w:rsidRDefault="00713FF7" w:rsidP="00713FF7">
            <w:pPr>
              <w:jc w:val="center"/>
              <w:rPr>
                <w:color w:val="000000" w:themeColor="text1"/>
                <w:sz w:val="20"/>
              </w:rPr>
            </w:pPr>
            <w:r w:rsidRPr="00093E8F">
              <w:rPr>
                <w:color w:val="000000" w:themeColor="text1"/>
                <w:sz w:val="20"/>
              </w:rPr>
              <w:t>Č:2</w:t>
            </w:r>
          </w:p>
          <w:p w14:paraId="65E4C259" w14:textId="77777777" w:rsidR="00713FF7" w:rsidRPr="00093E8F" w:rsidRDefault="00713FF7" w:rsidP="00713FF7">
            <w:pPr>
              <w:jc w:val="center"/>
              <w:rPr>
                <w:color w:val="000000" w:themeColor="text1"/>
                <w:sz w:val="20"/>
              </w:rPr>
            </w:pPr>
            <w:r w:rsidRPr="00093E8F">
              <w:rPr>
                <w:color w:val="000000" w:themeColor="text1"/>
                <w:sz w:val="20"/>
              </w:rPr>
              <w:t>O:16</w:t>
            </w:r>
          </w:p>
        </w:tc>
        <w:tc>
          <w:tcPr>
            <w:tcW w:w="3421" w:type="dxa"/>
            <w:tcBorders>
              <w:top w:val="single" w:sz="4" w:space="0" w:color="auto"/>
              <w:left w:val="single" w:sz="4" w:space="0" w:color="auto"/>
              <w:bottom w:val="single" w:sz="4" w:space="0" w:color="auto"/>
              <w:right w:val="single" w:sz="4" w:space="0" w:color="auto"/>
            </w:tcBorders>
          </w:tcPr>
          <w:p w14:paraId="1400BC88" w14:textId="77777777" w:rsidR="00713FF7" w:rsidRPr="00093E8F" w:rsidRDefault="00713FF7" w:rsidP="00713FF7">
            <w:pPr>
              <w:pStyle w:val="tl10ptPodaokraja"/>
              <w:autoSpaceDE/>
              <w:autoSpaceDN/>
              <w:ind w:right="63"/>
              <w:rPr>
                <w:color w:val="000000" w:themeColor="text1"/>
              </w:rPr>
            </w:pPr>
            <w:r w:rsidRPr="00093E8F">
              <w:rPr>
                <w:color w:val="000000" w:themeColor="text1"/>
              </w:rPr>
              <w:t>„poplatok za vypovedanie zmluvy“ je poplatok alebo sankcia, ktorú odberateľom uložia dodávatelia alebo účastníci trhu zapojení do agregácie za vypovedanie zmluvy o dodávke elektriny alebo zmluvy o poskytovaní služby;</w:t>
            </w:r>
          </w:p>
        </w:tc>
        <w:tc>
          <w:tcPr>
            <w:tcW w:w="794" w:type="dxa"/>
            <w:tcBorders>
              <w:top w:val="single" w:sz="4" w:space="0" w:color="auto"/>
              <w:left w:val="single" w:sz="4" w:space="0" w:color="auto"/>
              <w:bottom w:val="single" w:sz="4" w:space="0" w:color="auto"/>
              <w:right w:val="single" w:sz="12" w:space="0" w:color="auto"/>
            </w:tcBorders>
          </w:tcPr>
          <w:p w14:paraId="7B4D6BF8"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433FCA2"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396FB04A" w14:textId="01E573D2" w:rsidR="00713FF7" w:rsidRPr="00093E8F" w:rsidRDefault="00713FF7" w:rsidP="00713FF7">
            <w:pPr>
              <w:jc w:val="center"/>
              <w:rPr>
                <w:color w:val="000000" w:themeColor="text1"/>
                <w:sz w:val="20"/>
              </w:rPr>
            </w:pPr>
            <w:r w:rsidRPr="00093E8F">
              <w:rPr>
                <w:color w:val="000000" w:themeColor="text1"/>
                <w:sz w:val="20"/>
              </w:rPr>
              <w:t>§ 17</w:t>
            </w:r>
            <w:r w:rsidR="00894E77" w:rsidRPr="00093E8F">
              <w:rPr>
                <w:color w:val="000000" w:themeColor="text1"/>
                <w:sz w:val="20"/>
              </w:rPr>
              <w:t>c</w:t>
            </w:r>
          </w:p>
          <w:p w14:paraId="0CCACDC5" w14:textId="77777777" w:rsidR="00713FF7" w:rsidRPr="00093E8F" w:rsidRDefault="00713FF7" w:rsidP="00713FF7">
            <w:pPr>
              <w:jc w:val="center"/>
              <w:rPr>
                <w:color w:val="000000" w:themeColor="text1"/>
                <w:sz w:val="20"/>
              </w:rPr>
            </w:pPr>
            <w:r w:rsidRPr="00093E8F">
              <w:rPr>
                <w:color w:val="000000" w:themeColor="text1"/>
                <w:sz w:val="20"/>
              </w:rPr>
              <w:t xml:space="preserve">O: </w:t>
            </w:r>
            <w:r w:rsidR="00A442C3" w:rsidRPr="00093E8F">
              <w:rPr>
                <w:color w:val="000000" w:themeColor="text1"/>
                <w:sz w:val="20"/>
              </w:rPr>
              <w:t>7</w:t>
            </w:r>
          </w:p>
          <w:p w14:paraId="5B44AB99" w14:textId="77777777" w:rsidR="00713FF7" w:rsidRPr="00093E8F" w:rsidRDefault="00713FF7" w:rsidP="00713FF7">
            <w:pPr>
              <w:jc w:val="center"/>
              <w:rPr>
                <w:color w:val="000000" w:themeColor="text1"/>
                <w:sz w:val="20"/>
              </w:rPr>
            </w:pPr>
          </w:p>
          <w:p w14:paraId="7477ECC9" w14:textId="77777777" w:rsidR="00556315" w:rsidRPr="00093E8F" w:rsidRDefault="00556315" w:rsidP="00713FF7">
            <w:pPr>
              <w:jc w:val="center"/>
              <w:rPr>
                <w:color w:val="000000" w:themeColor="text1"/>
                <w:sz w:val="20"/>
              </w:rPr>
            </w:pPr>
          </w:p>
          <w:p w14:paraId="37C3E3EA" w14:textId="77777777" w:rsidR="00556315" w:rsidRPr="00093E8F" w:rsidRDefault="00556315" w:rsidP="00713FF7">
            <w:pPr>
              <w:jc w:val="center"/>
              <w:rPr>
                <w:color w:val="000000" w:themeColor="text1"/>
                <w:sz w:val="20"/>
              </w:rPr>
            </w:pPr>
          </w:p>
          <w:p w14:paraId="710B5C73" w14:textId="77777777" w:rsidR="00556315" w:rsidRPr="00093E8F" w:rsidRDefault="00556315" w:rsidP="00713FF7">
            <w:pPr>
              <w:jc w:val="center"/>
              <w:rPr>
                <w:color w:val="000000" w:themeColor="text1"/>
                <w:sz w:val="20"/>
              </w:rPr>
            </w:pPr>
          </w:p>
          <w:p w14:paraId="5BE69CD0" w14:textId="77777777" w:rsidR="00556315" w:rsidRPr="00093E8F" w:rsidRDefault="00556315" w:rsidP="00713FF7">
            <w:pPr>
              <w:jc w:val="center"/>
              <w:rPr>
                <w:color w:val="000000" w:themeColor="text1"/>
                <w:sz w:val="20"/>
              </w:rPr>
            </w:pPr>
          </w:p>
          <w:p w14:paraId="391ACD47" w14:textId="77777777" w:rsidR="00556315" w:rsidRPr="00093E8F" w:rsidRDefault="00556315" w:rsidP="00713FF7">
            <w:pPr>
              <w:jc w:val="center"/>
              <w:rPr>
                <w:color w:val="000000" w:themeColor="text1"/>
                <w:sz w:val="20"/>
              </w:rPr>
            </w:pPr>
          </w:p>
          <w:p w14:paraId="5441DDFB" w14:textId="77777777" w:rsidR="00556315" w:rsidRPr="00093E8F" w:rsidRDefault="00556315" w:rsidP="00713FF7">
            <w:pPr>
              <w:jc w:val="center"/>
              <w:rPr>
                <w:color w:val="000000" w:themeColor="text1"/>
                <w:sz w:val="20"/>
              </w:rPr>
            </w:pPr>
          </w:p>
          <w:p w14:paraId="7DEDC111" w14:textId="77777777" w:rsidR="00556315" w:rsidRPr="00093E8F" w:rsidRDefault="00556315" w:rsidP="00713FF7">
            <w:pPr>
              <w:jc w:val="center"/>
              <w:rPr>
                <w:color w:val="000000" w:themeColor="text1"/>
                <w:sz w:val="20"/>
              </w:rPr>
            </w:pPr>
          </w:p>
          <w:p w14:paraId="2514B60B" w14:textId="77777777" w:rsidR="00556315" w:rsidRPr="00093E8F" w:rsidRDefault="00556315" w:rsidP="00713FF7">
            <w:pPr>
              <w:jc w:val="center"/>
              <w:rPr>
                <w:color w:val="000000" w:themeColor="text1"/>
                <w:sz w:val="20"/>
              </w:rPr>
            </w:pPr>
          </w:p>
          <w:p w14:paraId="26988A0E" w14:textId="77777777" w:rsidR="00556315" w:rsidRPr="00093E8F" w:rsidRDefault="00556315" w:rsidP="00713FF7">
            <w:pPr>
              <w:jc w:val="center"/>
              <w:rPr>
                <w:color w:val="000000" w:themeColor="text1"/>
                <w:sz w:val="20"/>
              </w:rPr>
            </w:pPr>
          </w:p>
          <w:p w14:paraId="44F50E8E" w14:textId="77777777" w:rsidR="00556315" w:rsidRPr="00093E8F" w:rsidRDefault="00556315" w:rsidP="00713FF7">
            <w:pPr>
              <w:jc w:val="center"/>
              <w:rPr>
                <w:color w:val="000000" w:themeColor="text1"/>
                <w:sz w:val="20"/>
              </w:rPr>
            </w:pPr>
          </w:p>
          <w:p w14:paraId="083C44C4" w14:textId="77777777" w:rsidR="00556315" w:rsidRPr="00093E8F" w:rsidRDefault="00556315" w:rsidP="00713FF7">
            <w:pPr>
              <w:jc w:val="center"/>
              <w:rPr>
                <w:color w:val="000000" w:themeColor="text1"/>
                <w:sz w:val="20"/>
              </w:rPr>
            </w:pPr>
          </w:p>
          <w:p w14:paraId="0B26CB41" w14:textId="77777777" w:rsidR="00556315" w:rsidRPr="00093E8F" w:rsidRDefault="00556315" w:rsidP="00713FF7">
            <w:pPr>
              <w:jc w:val="center"/>
              <w:rPr>
                <w:color w:val="000000" w:themeColor="text1"/>
                <w:sz w:val="20"/>
              </w:rPr>
            </w:pPr>
          </w:p>
          <w:p w14:paraId="6A502AFE" w14:textId="77777777" w:rsidR="00556315" w:rsidRPr="00093E8F" w:rsidRDefault="00556315" w:rsidP="00713FF7">
            <w:pPr>
              <w:jc w:val="center"/>
              <w:rPr>
                <w:color w:val="000000" w:themeColor="text1"/>
                <w:sz w:val="20"/>
              </w:rPr>
            </w:pPr>
          </w:p>
          <w:p w14:paraId="208E3CD3" w14:textId="77777777" w:rsidR="00556315" w:rsidRPr="00093E8F" w:rsidRDefault="00556315" w:rsidP="00713FF7">
            <w:pPr>
              <w:jc w:val="center"/>
              <w:rPr>
                <w:color w:val="000000" w:themeColor="text1"/>
                <w:sz w:val="20"/>
              </w:rPr>
            </w:pPr>
          </w:p>
          <w:p w14:paraId="0BC0295F" w14:textId="77777777" w:rsidR="00556315" w:rsidRPr="00093E8F" w:rsidRDefault="00556315" w:rsidP="00713FF7">
            <w:pPr>
              <w:jc w:val="center"/>
              <w:rPr>
                <w:color w:val="000000" w:themeColor="text1"/>
                <w:sz w:val="20"/>
              </w:rPr>
            </w:pPr>
          </w:p>
          <w:p w14:paraId="65FFD642" w14:textId="77777777" w:rsidR="00556315" w:rsidRPr="00093E8F" w:rsidRDefault="00556315" w:rsidP="00713FF7">
            <w:pPr>
              <w:jc w:val="center"/>
              <w:rPr>
                <w:color w:val="000000" w:themeColor="text1"/>
                <w:sz w:val="20"/>
              </w:rPr>
            </w:pPr>
          </w:p>
          <w:p w14:paraId="22CB9D63" w14:textId="77777777" w:rsidR="00556315" w:rsidRPr="00093E8F" w:rsidRDefault="00556315" w:rsidP="00713FF7">
            <w:pPr>
              <w:jc w:val="center"/>
              <w:rPr>
                <w:color w:val="000000" w:themeColor="text1"/>
                <w:sz w:val="20"/>
              </w:rPr>
            </w:pPr>
          </w:p>
          <w:p w14:paraId="786198A8" w14:textId="77777777" w:rsidR="00556315" w:rsidRPr="00093E8F" w:rsidRDefault="00556315" w:rsidP="00713FF7">
            <w:pPr>
              <w:jc w:val="center"/>
              <w:rPr>
                <w:color w:val="000000" w:themeColor="text1"/>
                <w:sz w:val="20"/>
              </w:rPr>
            </w:pPr>
          </w:p>
          <w:p w14:paraId="532A5FFD" w14:textId="77777777" w:rsidR="00556315" w:rsidRPr="00093E8F" w:rsidRDefault="00556315" w:rsidP="00713FF7">
            <w:pPr>
              <w:jc w:val="center"/>
              <w:rPr>
                <w:color w:val="000000" w:themeColor="text1"/>
                <w:sz w:val="20"/>
              </w:rPr>
            </w:pPr>
          </w:p>
          <w:p w14:paraId="1BB14999" w14:textId="77777777" w:rsidR="00556315" w:rsidRPr="00093E8F" w:rsidRDefault="00556315" w:rsidP="00713FF7">
            <w:pPr>
              <w:jc w:val="center"/>
              <w:rPr>
                <w:color w:val="000000" w:themeColor="text1"/>
                <w:sz w:val="20"/>
              </w:rPr>
            </w:pPr>
          </w:p>
          <w:p w14:paraId="7B614081" w14:textId="77777777" w:rsidR="00556315" w:rsidRPr="00093E8F" w:rsidRDefault="00556315" w:rsidP="00713FF7">
            <w:pPr>
              <w:jc w:val="center"/>
              <w:rPr>
                <w:color w:val="000000" w:themeColor="text1"/>
                <w:sz w:val="20"/>
              </w:rPr>
            </w:pPr>
          </w:p>
          <w:p w14:paraId="5CF49178" w14:textId="77777777" w:rsidR="00556315" w:rsidRPr="00093E8F" w:rsidRDefault="00556315" w:rsidP="00713FF7">
            <w:pPr>
              <w:jc w:val="center"/>
              <w:rPr>
                <w:color w:val="000000" w:themeColor="text1"/>
                <w:sz w:val="20"/>
              </w:rPr>
            </w:pPr>
          </w:p>
          <w:p w14:paraId="2D7D8522" w14:textId="77777777" w:rsidR="00556315" w:rsidRPr="00093E8F" w:rsidRDefault="00556315" w:rsidP="00713FF7">
            <w:pPr>
              <w:jc w:val="center"/>
              <w:rPr>
                <w:color w:val="000000" w:themeColor="text1"/>
                <w:sz w:val="20"/>
              </w:rPr>
            </w:pPr>
          </w:p>
          <w:p w14:paraId="43692957" w14:textId="77777777" w:rsidR="00556315" w:rsidRPr="00093E8F" w:rsidRDefault="00556315" w:rsidP="00713FF7">
            <w:pPr>
              <w:jc w:val="center"/>
              <w:rPr>
                <w:color w:val="000000" w:themeColor="text1"/>
                <w:sz w:val="20"/>
              </w:rPr>
            </w:pPr>
          </w:p>
          <w:p w14:paraId="3463CD17" w14:textId="77777777" w:rsidR="00556315" w:rsidRPr="00093E8F" w:rsidRDefault="00556315" w:rsidP="00713FF7">
            <w:pPr>
              <w:jc w:val="center"/>
              <w:rPr>
                <w:color w:val="000000" w:themeColor="text1"/>
                <w:sz w:val="20"/>
              </w:rPr>
            </w:pPr>
          </w:p>
          <w:p w14:paraId="73BFC711" w14:textId="77777777" w:rsidR="00556315" w:rsidRPr="00093E8F" w:rsidRDefault="00556315" w:rsidP="00713FF7">
            <w:pPr>
              <w:jc w:val="center"/>
              <w:rPr>
                <w:color w:val="000000" w:themeColor="text1"/>
                <w:sz w:val="20"/>
              </w:rPr>
            </w:pPr>
          </w:p>
          <w:p w14:paraId="1F44BD9B" w14:textId="77777777" w:rsidR="006657FA" w:rsidRPr="00093E8F" w:rsidRDefault="006657FA" w:rsidP="00713FF7">
            <w:pPr>
              <w:jc w:val="center"/>
              <w:rPr>
                <w:color w:val="000000" w:themeColor="text1"/>
                <w:sz w:val="20"/>
              </w:rPr>
            </w:pPr>
          </w:p>
          <w:p w14:paraId="2B2AA27A" w14:textId="77777777" w:rsidR="006657FA" w:rsidRPr="00093E8F" w:rsidRDefault="006657FA" w:rsidP="00713FF7">
            <w:pPr>
              <w:jc w:val="center"/>
              <w:rPr>
                <w:color w:val="000000" w:themeColor="text1"/>
                <w:sz w:val="20"/>
              </w:rPr>
            </w:pPr>
          </w:p>
          <w:p w14:paraId="1DA7DA85" w14:textId="77777777" w:rsidR="006657FA" w:rsidRPr="00093E8F" w:rsidRDefault="006657FA" w:rsidP="00713FF7">
            <w:pPr>
              <w:jc w:val="center"/>
              <w:rPr>
                <w:color w:val="000000" w:themeColor="text1"/>
                <w:sz w:val="20"/>
              </w:rPr>
            </w:pPr>
          </w:p>
          <w:p w14:paraId="4B76DCA2" w14:textId="77777777" w:rsidR="006657FA" w:rsidRPr="00093E8F" w:rsidRDefault="006657FA" w:rsidP="00713FF7">
            <w:pPr>
              <w:jc w:val="center"/>
              <w:rPr>
                <w:color w:val="000000" w:themeColor="text1"/>
                <w:sz w:val="20"/>
              </w:rPr>
            </w:pPr>
          </w:p>
          <w:p w14:paraId="29FB1529" w14:textId="77777777" w:rsidR="00556315" w:rsidRPr="00093E8F" w:rsidRDefault="00556315" w:rsidP="00713FF7">
            <w:pPr>
              <w:jc w:val="center"/>
              <w:rPr>
                <w:color w:val="000000" w:themeColor="text1"/>
                <w:sz w:val="20"/>
              </w:rPr>
            </w:pPr>
          </w:p>
          <w:p w14:paraId="2067855C" w14:textId="3727D793" w:rsidR="00556315" w:rsidRPr="00093E8F" w:rsidRDefault="00556315" w:rsidP="00713FF7">
            <w:pPr>
              <w:jc w:val="center"/>
              <w:rPr>
                <w:color w:val="000000" w:themeColor="text1"/>
                <w:sz w:val="20"/>
              </w:rPr>
            </w:pPr>
            <w:r w:rsidRPr="00093E8F">
              <w:rPr>
                <w:color w:val="000000" w:themeColor="text1"/>
                <w:sz w:val="20"/>
              </w:rPr>
              <w:t>§ 17</w:t>
            </w:r>
            <w:r w:rsidR="00894E77" w:rsidRPr="00093E8F">
              <w:rPr>
                <w:color w:val="000000" w:themeColor="text1"/>
                <w:sz w:val="20"/>
              </w:rPr>
              <w:t>c</w:t>
            </w:r>
          </w:p>
          <w:p w14:paraId="3E73EE7E" w14:textId="77777777" w:rsidR="00556315" w:rsidRPr="00093E8F" w:rsidRDefault="006657FA" w:rsidP="00713FF7">
            <w:pPr>
              <w:jc w:val="center"/>
              <w:rPr>
                <w:color w:val="000000" w:themeColor="text1"/>
                <w:sz w:val="20"/>
              </w:rPr>
            </w:pPr>
            <w:r w:rsidRPr="00093E8F">
              <w:rPr>
                <w:color w:val="000000" w:themeColor="text1"/>
                <w:sz w:val="20"/>
              </w:rPr>
              <w:t>O: 8</w:t>
            </w:r>
          </w:p>
        </w:tc>
        <w:tc>
          <w:tcPr>
            <w:tcW w:w="4540" w:type="dxa"/>
            <w:tcBorders>
              <w:top w:val="single" w:sz="4" w:space="0" w:color="auto"/>
              <w:left w:val="single" w:sz="4" w:space="0" w:color="auto"/>
              <w:bottom w:val="single" w:sz="4" w:space="0" w:color="auto"/>
              <w:right w:val="single" w:sz="4" w:space="0" w:color="auto"/>
            </w:tcBorders>
          </w:tcPr>
          <w:p w14:paraId="009129F9" w14:textId="77777777" w:rsidR="00556315" w:rsidRPr="00093E8F" w:rsidRDefault="00556315" w:rsidP="00556315">
            <w:pPr>
              <w:jc w:val="both"/>
              <w:rPr>
                <w:color w:val="000000" w:themeColor="text1"/>
                <w:sz w:val="20"/>
              </w:rPr>
            </w:pPr>
            <w:r w:rsidRPr="00093E8F">
              <w:rPr>
                <w:color w:val="000000" w:themeColor="text1"/>
              </w:rPr>
              <w:t xml:space="preserve"> </w:t>
            </w:r>
            <w:r w:rsidR="00A442C3" w:rsidRPr="00093E8F">
              <w:rPr>
                <w:color w:val="000000" w:themeColor="text1"/>
                <w:sz w:val="20"/>
              </w:rPr>
              <w:t xml:space="preserve">(7) Zmluvnú pokutu pre prípad porušenia povinnosti odberateľa elektriny v domácnosti alebo odberateľa plynu v domácnosti počas dohodnutej doby alebo počas trvania zmluvného vzťahu odoberať elektrinu alebo plyn možno dohodnúť len v zmluve o dodávke elektriny, zmluve o združenej dodávke elektriny, zmluve o dodávke plynu alebo zmluve o združenej dodávke plynu uzatvorenej na dobu určitú a s cenou za dodávku elektriny alebo za dodávku plynu dohodnutou v presnej výške na celú dobu trvania zmluvného vzťahu. Dohodnutá zmluvná pokuta nesmie v súčte prevýšiť trojnásobok predpokladanej pomernej mesačnej platby za dodávku elektriny alebo dodávku plynu bez platby za distribúciu elektriny alebo distribúciu plynu a súvisiacich služieb podľa ceny za dodávku elektriny alebo za dodávku plynu platnej v čase dohodnutia zmluvnej pokuty alebo súčet takýchto zostávajúcich platieb, ak do konca doby, na ktorú je zmluva uzatvorená, v čase porušenia povinnosti ostávalo menej ako tri kalendárne mesiace. Dojednanie, podľa ktorého má dodávateľ elektriny alebo dodávateľ plynu právo požadovať náhradu škody spôsobenej porušením povinnosti, na ktorú sa vzťahuje zmluvná pokuta, je neplatné. Uhradením zmluvnej pokuty podľa tohto odseku zaniká zmluvný vzťah medzi dodávateľom elektriny alebo dodávateľom plynu a odberateľom elektriny v domácnosti alebo odberateľom plynu v domácnosti. Ak dodávateľ elektriny alebo dodávateľ plynu neposkytne odberateľovi elektriny v domácnosti alebo odberateľovi plynu v domácnosti pred uzatvorením zmluvy informáciu podľa § 17 ods. 1 písm. a) piateho bodu, je dohodnutie zmluvnej pokuty podľa prvej vety neplatné. </w:t>
            </w:r>
            <w:r w:rsidRPr="00093E8F">
              <w:rPr>
                <w:color w:val="000000" w:themeColor="text1"/>
                <w:sz w:val="20"/>
              </w:rPr>
              <w:t xml:space="preserve">  </w:t>
            </w:r>
          </w:p>
          <w:p w14:paraId="5C03F2E6" w14:textId="77777777" w:rsidR="00556315" w:rsidRPr="00093E8F" w:rsidRDefault="00556315" w:rsidP="00556315">
            <w:pPr>
              <w:jc w:val="both"/>
              <w:rPr>
                <w:color w:val="000000" w:themeColor="text1"/>
                <w:sz w:val="20"/>
              </w:rPr>
            </w:pPr>
          </w:p>
          <w:p w14:paraId="1E8A394D" w14:textId="77777777" w:rsidR="00713FF7" w:rsidRPr="00093E8F" w:rsidRDefault="006657FA" w:rsidP="006657FA">
            <w:pPr>
              <w:jc w:val="both"/>
              <w:rPr>
                <w:color w:val="000000" w:themeColor="text1"/>
                <w:sz w:val="20"/>
              </w:rPr>
            </w:pPr>
            <w:r w:rsidRPr="00093E8F">
              <w:rPr>
                <w:color w:val="000000" w:themeColor="text1"/>
                <w:sz w:val="20"/>
              </w:rPr>
              <w:t>(8) Dojednanie o zmluvnej pokute pre prípad porušenia povinnosti poskytovateľa flexibility, ktorý je odberateľom elektriny v domácnosti, počas dohodnutej doby alebo počas trvania zmluvného vzťahu poskytovať flexibilitu podľa zmluvy o dodávke elektriny, zmluvy o združenej dodávke elektriny alebo zmluvy o agregácii je neplatné.</w:t>
            </w:r>
          </w:p>
        </w:tc>
        <w:tc>
          <w:tcPr>
            <w:tcW w:w="849" w:type="dxa"/>
            <w:tcBorders>
              <w:top w:val="single" w:sz="4" w:space="0" w:color="auto"/>
              <w:left w:val="single" w:sz="4" w:space="0" w:color="auto"/>
              <w:bottom w:val="single" w:sz="4" w:space="0" w:color="auto"/>
              <w:right w:val="single" w:sz="4" w:space="0" w:color="auto"/>
            </w:tcBorders>
          </w:tcPr>
          <w:p w14:paraId="37C4F273" w14:textId="77777777" w:rsidR="00713FF7" w:rsidRPr="00093E8F" w:rsidRDefault="00713FF7" w:rsidP="00713FF7">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1995F774" w14:textId="77777777" w:rsidR="00713FF7" w:rsidRPr="00093E8F" w:rsidRDefault="00A21EA9" w:rsidP="00372B11">
            <w:pPr>
              <w:jc w:val="both"/>
              <w:rPr>
                <w:color w:val="000000" w:themeColor="text1"/>
                <w:sz w:val="20"/>
              </w:rPr>
            </w:pPr>
            <w:r w:rsidRPr="00093E8F">
              <w:rPr>
                <w:color w:val="000000" w:themeColor="text1"/>
                <w:sz w:val="20"/>
              </w:rPr>
              <w:t xml:space="preserve">Text zákona upravuje podrobne výšku a možnosti uplatňovania poplatku a presahuje </w:t>
            </w:r>
            <w:r w:rsidR="00372B11" w:rsidRPr="00093E8F">
              <w:rPr>
                <w:color w:val="000000" w:themeColor="text1"/>
                <w:sz w:val="20"/>
              </w:rPr>
              <w:t>tak samotnú definíciu smernice. Bez</w:t>
            </w:r>
            <w:r w:rsidRPr="00093E8F">
              <w:rPr>
                <w:color w:val="000000" w:themeColor="text1"/>
                <w:sz w:val="20"/>
              </w:rPr>
              <w:t xml:space="preserve">  dodatočného spresnenia </w:t>
            </w:r>
            <w:r w:rsidR="00372B11" w:rsidRPr="00093E8F">
              <w:rPr>
                <w:color w:val="000000" w:themeColor="text1"/>
                <w:sz w:val="20"/>
              </w:rPr>
              <w:t>samotný text definície</w:t>
            </w:r>
            <w:r w:rsidRPr="00093E8F">
              <w:rPr>
                <w:color w:val="000000" w:themeColor="text1"/>
                <w:sz w:val="20"/>
              </w:rPr>
              <w:t xml:space="preserve"> nepostačuje na uplatnenie konceptu v praxi.   </w:t>
            </w:r>
          </w:p>
        </w:tc>
      </w:tr>
      <w:tr w:rsidR="00093E8F" w:rsidRPr="00093E8F" w14:paraId="338F2F06" w14:textId="77777777" w:rsidTr="00C25920">
        <w:tc>
          <w:tcPr>
            <w:tcW w:w="1005" w:type="dxa"/>
            <w:tcBorders>
              <w:top w:val="single" w:sz="4" w:space="0" w:color="auto"/>
              <w:left w:val="single" w:sz="12" w:space="0" w:color="auto"/>
              <w:bottom w:val="single" w:sz="4" w:space="0" w:color="auto"/>
              <w:right w:val="single" w:sz="4" w:space="0" w:color="auto"/>
            </w:tcBorders>
          </w:tcPr>
          <w:p w14:paraId="0338CFDA" w14:textId="77777777" w:rsidR="00713FF7" w:rsidRPr="00093E8F" w:rsidRDefault="00713FF7" w:rsidP="00713FF7">
            <w:pPr>
              <w:jc w:val="center"/>
              <w:rPr>
                <w:color w:val="000000" w:themeColor="text1"/>
                <w:sz w:val="20"/>
              </w:rPr>
            </w:pPr>
            <w:r w:rsidRPr="00093E8F">
              <w:rPr>
                <w:color w:val="000000" w:themeColor="text1"/>
                <w:sz w:val="20"/>
              </w:rPr>
              <w:t>Č:2</w:t>
            </w:r>
          </w:p>
          <w:p w14:paraId="358A8396" w14:textId="77777777" w:rsidR="00713FF7" w:rsidRPr="00093E8F" w:rsidRDefault="00713FF7" w:rsidP="00713FF7">
            <w:pPr>
              <w:jc w:val="center"/>
              <w:rPr>
                <w:color w:val="000000" w:themeColor="text1"/>
                <w:sz w:val="20"/>
              </w:rPr>
            </w:pPr>
            <w:r w:rsidRPr="00093E8F">
              <w:rPr>
                <w:color w:val="000000" w:themeColor="text1"/>
                <w:sz w:val="20"/>
              </w:rPr>
              <w:t>O:17</w:t>
            </w:r>
          </w:p>
        </w:tc>
        <w:tc>
          <w:tcPr>
            <w:tcW w:w="3421" w:type="dxa"/>
            <w:tcBorders>
              <w:top w:val="single" w:sz="4" w:space="0" w:color="auto"/>
              <w:left w:val="single" w:sz="4" w:space="0" w:color="auto"/>
              <w:bottom w:val="single" w:sz="4" w:space="0" w:color="auto"/>
              <w:right w:val="single" w:sz="4" w:space="0" w:color="auto"/>
            </w:tcBorders>
          </w:tcPr>
          <w:p w14:paraId="1DE6DD79" w14:textId="77777777" w:rsidR="00713FF7" w:rsidRPr="00093E8F" w:rsidRDefault="00713FF7" w:rsidP="00713FF7">
            <w:pPr>
              <w:pStyle w:val="tl10ptPodaokraja"/>
              <w:autoSpaceDE/>
              <w:autoSpaceDN/>
              <w:ind w:right="63"/>
              <w:rPr>
                <w:color w:val="000000" w:themeColor="text1"/>
              </w:rPr>
            </w:pPr>
            <w:r w:rsidRPr="00093E8F">
              <w:rPr>
                <w:color w:val="000000" w:themeColor="text1"/>
              </w:rPr>
              <w:t>„poplatok spojený so zmenou dodávateľa“ je poplatok alebo sankcia za zmenu dodávateľov alebo účastníkov trhu zapojených do agregácie, vrátane poplatkov za vypovedanie zmluvy, ktorú odberateľom uložia dodávatelia alebo účastníci trhu zapojení do agregácie, alebo prevádzkovatelia sústav;</w:t>
            </w:r>
          </w:p>
        </w:tc>
        <w:tc>
          <w:tcPr>
            <w:tcW w:w="794" w:type="dxa"/>
            <w:tcBorders>
              <w:top w:val="single" w:sz="4" w:space="0" w:color="auto"/>
              <w:left w:val="single" w:sz="4" w:space="0" w:color="auto"/>
              <w:bottom w:val="single" w:sz="4" w:space="0" w:color="auto"/>
              <w:right w:val="single" w:sz="12" w:space="0" w:color="auto"/>
            </w:tcBorders>
          </w:tcPr>
          <w:p w14:paraId="3CCB3C7B" w14:textId="77777777" w:rsidR="00713FF7" w:rsidRPr="00093E8F" w:rsidRDefault="00F44351"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BDC0623" w14:textId="77777777" w:rsidR="00713FF7" w:rsidRPr="00093E8F" w:rsidRDefault="00713FF7" w:rsidP="0018192C">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2E4432F" w14:textId="77777777" w:rsidR="00713FF7" w:rsidRPr="00093E8F" w:rsidRDefault="00713FF7" w:rsidP="00713FF7">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9F22D14" w14:textId="77777777" w:rsidR="00713FF7" w:rsidRPr="00093E8F" w:rsidRDefault="00713FF7" w:rsidP="00713FF7">
            <w:pPr>
              <w:autoSpaceDE/>
              <w:autoSpaceDN/>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AB82B49" w14:textId="77777777" w:rsidR="00713FF7" w:rsidRPr="00093E8F" w:rsidRDefault="00F44351" w:rsidP="00713FF7">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6617340" w14:textId="77777777" w:rsidR="00713FF7" w:rsidRPr="00093E8F" w:rsidRDefault="00713FF7" w:rsidP="00AE2D44">
            <w:pPr>
              <w:pStyle w:val="Nadpis1"/>
              <w:jc w:val="both"/>
              <w:rPr>
                <w:b w:val="0"/>
                <w:color w:val="000000" w:themeColor="text1"/>
                <w:sz w:val="20"/>
              </w:rPr>
            </w:pPr>
            <w:r w:rsidRPr="00093E8F">
              <w:rPr>
                <w:b w:val="0"/>
                <w:color w:val="000000" w:themeColor="text1"/>
                <w:sz w:val="20"/>
              </w:rPr>
              <w:t>Netransponuje sa. V súvislosti so zmenou dodávateľa právna úprava neumožňuje uplatňovanie poplatku spojeného so zmenou dodávateľa odberateľom v domácnosti alebo malým podnikom v zmysle čl. 12 ods. 2 smernice podľa § 34 ods. 2 písm. t) a u) a § 34a ods. 2 písm. d) zákona</w:t>
            </w:r>
            <w:r w:rsidR="00D5565F" w:rsidRPr="00093E8F">
              <w:rPr>
                <w:b w:val="0"/>
                <w:color w:val="000000" w:themeColor="text1"/>
                <w:sz w:val="20"/>
              </w:rPr>
              <w:t>.</w:t>
            </w:r>
          </w:p>
        </w:tc>
      </w:tr>
      <w:tr w:rsidR="00093E8F" w:rsidRPr="00093E8F" w14:paraId="3385DAFC" w14:textId="77777777" w:rsidTr="00C25920">
        <w:tc>
          <w:tcPr>
            <w:tcW w:w="1005" w:type="dxa"/>
            <w:tcBorders>
              <w:top w:val="single" w:sz="4" w:space="0" w:color="auto"/>
              <w:left w:val="single" w:sz="12" w:space="0" w:color="auto"/>
              <w:bottom w:val="single" w:sz="4" w:space="0" w:color="auto"/>
              <w:right w:val="single" w:sz="4" w:space="0" w:color="auto"/>
            </w:tcBorders>
          </w:tcPr>
          <w:p w14:paraId="170BCBAE" w14:textId="77777777" w:rsidR="00713FF7" w:rsidRPr="00093E8F" w:rsidRDefault="00713FF7" w:rsidP="00713FF7">
            <w:pPr>
              <w:jc w:val="center"/>
              <w:rPr>
                <w:color w:val="000000" w:themeColor="text1"/>
                <w:sz w:val="20"/>
              </w:rPr>
            </w:pPr>
            <w:r w:rsidRPr="00093E8F">
              <w:rPr>
                <w:color w:val="000000" w:themeColor="text1"/>
                <w:sz w:val="20"/>
              </w:rPr>
              <w:t>Č:2</w:t>
            </w:r>
          </w:p>
          <w:p w14:paraId="3A91852A" w14:textId="77777777" w:rsidR="00713FF7" w:rsidRPr="00093E8F" w:rsidRDefault="00713FF7" w:rsidP="00713FF7">
            <w:pPr>
              <w:jc w:val="center"/>
              <w:rPr>
                <w:color w:val="000000" w:themeColor="text1"/>
                <w:sz w:val="20"/>
              </w:rPr>
            </w:pPr>
            <w:r w:rsidRPr="00093E8F">
              <w:rPr>
                <w:color w:val="000000" w:themeColor="text1"/>
                <w:sz w:val="20"/>
              </w:rPr>
              <w:t>O:18</w:t>
            </w:r>
          </w:p>
        </w:tc>
        <w:tc>
          <w:tcPr>
            <w:tcW w:w="3421" w:type="dxa"/>
            <w:tcBorders>
              <w:top w:val="single" w:sz="4" w:space="0" w:color="auto"/>
              <w:left w:val="single" w:sz="4" w:space="0" w:color="auto"/>
              <w:bottom w:val="single" w:sz="4" w:space="0" w:color="auto"/>
              <w:right w:val="single" w:sz="4" w:space="0" w:color="auto"/>
            </w:tcBorders>
          </w:tcPr>
          <w:p w14:paraId="7BAE6383" w14:textId="77777777" w:rsidR="00713FF7" w:rsidRPr="00093E8F" w:rsidRDefault="00713FF7" w:rsidP="00713FF7">
            <w:pPr>
              <w:pStyle w:val="tl10ptPodaokraja"/>
              <w:autoSpaceDE/>
              <w:autoSpaceDN/>
              <w:ind w:right="63"/>
              <w:rPr>
                <w:color w:val="000000" w:themeColor="text1"/>
              </w:rPr>
            </w:pPr>
            <w:r w:rsidRPr="00093E8F">
              <w:rPr>
                <w:color w:val="000000" w:themeColor="text1"/>
              </w:rPr>
              <w:t>„agregácia“ je funkcia, ktorú vykonáva fyzická alebo právnická osoba, ktorá zlučuje viacerých odberných miest alebo vyrobenej elektriny na účely predaja, nákupu alebo aukcie na akomkoľvek trhu s elektrinou;</w:t>
            </w:r>
          </w:p>
        </w:tc>
        <w:tc>
          <w:tcPr>
            <w:tcW w:w="794" w:type="dxa"/>
            <w:tcBorders>
              <w:top w:val="single" w:sz="4" w:space="0" w:color="auto"/>
              <w:left w:val="single" w:sz="4" w:space="0" w:color="auto"/>
              <w:bottom w:val="single" w:sz="4" w:space="0" w:color="auto"/>
              <w:right w:val="single" w:sz="12" w:space="0" w:color="auto"/>
            </w:tcBorders>
          </w:tcPr>
          <w:p w14:paraId="6C2C8ED3"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47026C6"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5D8C1F9E"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63A5D83F" w14:textId="77777777" w:rsidR="00713FF7" w:rsidRPr="00093E8F" w:rsidRDefault="00713FF7" w:rsidP="00713FF7">
            <w:pPr>
              <w:jc w:val="center"/>
              <w:rPr>
                <w:color w:val="000000" w:themeColor="text1"/>
                <w:sz w:val="20"/>
              </w:rPr>
            </w:pPr>
            <w:r w:rsidRPr="00093E8F">
              <w:rPr>
                <w:color w:val="000000" w:themeColor="text1"/>
                <w:sz w:val="20"/>
              </w:rPr>
              <w:t>P:b</w:t>
            </w:r>
          </w:p>
          <w:p w14:paraId="6C65DFA5" w14:textId="77777777" w:rsidR="00713FF7" w:rsidRPr="00093E8F" w:rsidRDefault="00E43176" w:rsidP="00713FF7">
            <w:pPr>
              <w:jc w:val="center"/>
              <w:rPr>
                <w:color w:val="000000" w:themeColor="text1"/>
                <w:sz w:val="20"/>
              </w:rPr>
            </w:pPr>
            <w:r w:rsidRPr="00093E8F">
              <w:rPr>
                <w:color w:val="000000" w:themeColor="text1"/>
                <w:sz w:val="20"/>
              </w:rPr>
              <w:t>O:42</w:t>
            </w:r>
          </w:p>
        </w:tc>
        <w:tc>
          <w:tcPr>
            <w:tcW w:w="4540" w:type="dxa"/>
            <w:tcBorders>
              <w:top w:val="single" w:sz="4" w:space="0" w:color="auto"/>
              <w:left w:val="single" w:sz="4" w:space="0" w:color="auto"/>
              <w:bottom w:val="single" w:sz="4" w:space="0" w:color="auto"/>
              <w:right w:val="single" w:sz="4" w:space="0" w:color="auto"/>
            </w:tcBorders>
          </w:tcPr>
          <w:p w14:paraId="1B41B953" w14:textId="77777777" w:rsidR="00713FF7" w:rsidRPr="00093E8F" w:rsidRDefault="00713FF7" w:rsidP="00713FF7">
            <w:pPr>
              <w:jc w:val="both"/>
              <w:rPr>
                <w:color w:val="000000" w:themeColor="text1"/>
              </w:rPr>
            </w:pPr>
            <w:r w:rsidRPr="00093E8F">
              <w:rPr>
                <w:color w:val="000000" w:themeColor="text1"/>
                <w:sz w:val="20"/>
              </w:rPr>
              <w:t>agregáciou činnosť, pri ktorej agregátor zlučuje flexibilitu z viacerých odberných a odovzdávacích miest na účel ponuky alebo predaja agregovanej flexibility na organizovaných trhoch s elektrinou</w:t>
            </w:r>
            <w:r w:rsidRPr="00093E8F">
              <w:rPr>
                <w:color w:val="000000" w:themeColor="text1"/>
                <w:sz w:val="20"/>
                <w:vertAlign w:val="superscript"/>
              </w:rPr>
              <w:t xml:space="preserve">4b) </w:t>
            </w:r>
            <w:r w:rsidRPr="00093E8F">
              <w:rPr>
                <w:color w:val="000000" w:themeColor="text1"/>
                <w:sz w:val="20"/>
              </w:rPr>
              <w:t>alebo na trhu s podpornými službami</w:t>
            </w:r>
            <w:r w:rsidR="003C4023" w:rsidRPr="00093E8F">
              <w:rPr>
                <w:color w:val="000000" w:themeColor="text1"/>
                <w:sz w:val="20"/>
              </w:rPr>
              <w:t xml:space="preserve"> alebo na účel minimalizácie odchýlky v rámci bilančnej skupiny agregátora,</w:t>
            </w:r>
          </w:p>
        </w:tc>
        <w:tc>
          <w:tcPr>
            <w:tcW w:w="849" w:type="dxa"/>
            <w:tcBorders>
              <w:top w:val="single" w:sz="4" w:space="0" w:color="auto"/>
              <w:left w:val="single" w:sz="4" w:space="0" w:color="auto"/>
              <w:bottom w:val="single" w:sz="4" w:space="0" w:color="auto"/>
              <w:right w:val="single" w:sz="4" w:space="0" w:color="auto"/>
            </w:tcBorders>
          </w:tcPr>
          <w:p w14:paraId="436F6CB5"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4AA4781" w14:textId="77777777" w:rsidR="00713FF7" w:rsidRPr="00093E8F" w:rsidRDefault="00713FF7" w:rsidP="00713FF7">
            <w:pPr>
              <w:rPr>
                <w:color w:val="000000" w:themeColor="text1"/>
              </w:rPr>
            </w:pPr>
          </w:p>
        </w:tc>
      </w:tr>
      <w:tr w:rsidR="00093E8F" w:rsidRPr="00093E8F" w14:paraId="07437E4A" w14:textId="77777777" w:rsidTr="00C25920">
        <w:tc>
          <w:tcPr>
            <w:tcW w:w="1005" w:type="dxa"/>
            <w:tcBorders>
              <w:top w:val="single" w:sz="4" w:space="0" w:color="auto"/>
              <w:left w:val="single" w:sz="12" w:space="0" w:color="auto"/>
              <w:bottom w:val="single" w:sz="4" w:space="0" w:color="auto"/>
              <w:right w:val="single" w:sz="4" w:space="0" w:color="auto"/>
            </w:tcBorders>
          </w:tcPr>
          <w:p w14:paraId="312EB516" w14:textId="77777777" w:rsidR="00713FF7" w:rsidRPr="00093E8F" w:rsidRDefault="00713FF7" w:rsidP="00713FF7">
            <w:pPr>
              <w:jc w:val="center"/>
              <w:rPr>
                <w:color w:val="000000" w:themeColor="text1"/>
                <w:sz w:val="20"/>
              </w:rPr>
            </w:pPr>
            <w:r w:rsidRPr="00093E8F">
              <w:rPr>
                <w:color w:val="000000" w:themeColor="text1"/>
                <w:sz w:val="20"/>
              </w:rPr>
              <w:t>Č:2</w:t>
            </w:r>
          </w:p>
          <w:p w14:paraId="67E5E807" w14:textId="77777777" w:rsidR="00713FF7" w:rsidRPr="00093E8F" w:rsidRDefault="00713FF7" w:rsidP="00713FF7">
            <w:pPr>
              <w:jc w:val="center"/>
              <w:rPr>
                <w:color w:val="000000" w:themeColor="text1"/>
                <w:sz w:val="20"/>
              </w:rPr>
            </w:pPr>
            <w:r w:rsidRPr="00093E8F">
              <w:rPr>
                <w:color w:val="000000" w:themeColor="text1"/>
                <w:sz w:val="20"/>
              </w:rPr>
              <w:t>O:19</w:t>
            </w:r>
          </w:p>
        </w:tc>
        <w:tc>
          <w:tcPr>
            <w:tcW w:w="3421" w:type="dxa"/>
            <w:tcBorders>
              <w:top w:val="single" w:sz="4" w:space="0" w:color="auto"/>
              <w:left w:val="single" w:sz="4" w:space="0" w:color="auto"/>
              <w:bottom w:val="single" w:sz="4" w:space="0" w:color="auto"/>
              <w:right w:val="single" w:sz="4" w:space="0" w:color="auto"/>
            </w:tcBorders>
          </w:tcPr>
          <w:p w14:paraId="7A0348FA" w14:textId="77777777" w:rsidR="00713FF7" w:rsidRPr="00093E8F" w:rsidRDefault="00713FF7" w:rsidP="00713FF7">
            <w:pPr>
              <w:pStyle w:val="tl10ptPodaokraja"/>
              <w:autoSpaceDE/>
              <w:autoSpaceDN/>
              <w:ind w:right="63"/>
              <w:rPr>
                <w:color w:val="000000" w:themeColor="text1"/>
              </w:rPr>
            </w:pPr>
            <w:r w:rsidRPr="00093E8F">
              <w:rPr>
                <w:color w:val="000000" w:themeColor="text1"/>
              </w:rPr>
              <w:t>„nezávislý agregátor“ je účastník trhu sprostredkujúci agregáciu a ktorý nie je vlastnícky prepojený s dodávateľom odberateľa;</w:t>
            </w:r>
          </w:p>
        </w:tc>
        <w:tc>
          <w:tcPr>
            <w:tcW w:w="794" w:type="dxa"/>
            <w:tcBorders>
              <w:top w:val="single" w:sz="4" w:space="0" w:color="auto"/>
              <w:left w:val="single" w:sz="4" w:space="0" w:color="auto"/>
              <w:bottom w:val="single" w:sz="4" w:space="0" w:color="auto"/>
              <w:right w:val="single" w:sz="12" w:space="0" w:color="auto"/>
            </w:tcBorders>
          </w:tcPr>
          <w:p w14:paraId="6B13A95C"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C552914"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1A15CB72" w14:textId="77777777" w:rsidR="00713FF7" w:rsidRPr="00093E8F" w:rsidRDefault="00713FF7" w:rsidP="00713FF7">
            <w:pPr>
              <w:jc w:val="center"/>
              <w:rPr>
                <w:color w:val="000000" w:themeColor="text1"/>
                <w:sz w:val="20"/>
              </w:rPr>
            </w:pPr>
            <w:r w:rsidRPr="00093E8F">
              <w:rPr>
                <w:color w:val="000000" w:themeColor="text1"/>
                <w:sz w:val="20"/>
              </w:rPr>
              <w:t xml:space="preserve">§ 3 </w:t>
            </w:r>
          </w:p>
          <w:p w14:paraId="512A8C89" w14:textId="77777777" w:rsidR="00713FF7" w:rsidRPr="00093E8F" w:rsidRDefault="00713FF7" w:rsidP="00713FF7">
            <w:pPr>
              <w:jc w:val="center"/>
              <w:rPr>
                <w:color w:val="000000" w:themeColor="text1"/>
                <w:sz w:val="20"/>
              </w:rPr>
            </w:pPr>
            <w:r w:rsidRPr="00093E8F">
              <w:rPr>
                <w:color w:val="000000" w:themeColor="text1"/>
                <w:sz w:val="20"/>
              </w:rPr>
              <w:t>P:b</w:t>
            </w:r>
          </w:p>
          <w:p w14:paraId="685E3F7B" w14:textId="77777777" w:rsidR="00713FF7" w:rsidRPr="00093E8F" w:rsidRDefault="00713FF7" w:rsidP="00713FF7">
            <w:pPr>
              <w:jc w:val="center"/>
              <w:rPr>
                <w:color w:val="000000" w:themeColor="text1"/>
                <w:sz w:val="20"/>
              </w:rPr>
            </w:pPr>
            <w:r w:rsidRPr="00093E8F">
              <w:rPr>
                <w:color w:val="000000" w:themeColor="text1"/>
                <w:sz w:val="20"/>
              </w:rPr>
              <w:t>O:18</w:t>
            </w:r>
          </w:p>
        </w:tc>
        <w:tc>
          <w:tcPr>
            <w:tcW w:w="4540" w:type="dxa"/>
            <w:tcBorders>
              <w:top w:val="single" w:sz="4" w:space="0" w:color="auto"/>
              <w:left w:val="single" w:sz="4" w:space="0" w:color="auto"/>
              <w:bottom w:val="single" w:sz="4" w:space="0" w:color="auto"/>
              <w:right w:val="single" w:sz="4" w:space="0" w:color="auto"/>
            </w:tcBorders>
          </w:tcPr>
          <w:p w14:paraId="02B6381D" w14:textId="5274C648" w:rsidR="00713FF7" w:rsidRPr="00093E8F" w:rsidRDefault="003C4023" w:rsidP="003C4023">
            <w:pPr>
              <w:jc w:val="both"/>
              <w:rPr>
                <w:color w:val="000000" w:themeColor="text1"/>
              </w:rPr>
            </w:pPr>
            <w:r w:rsidRPr="00093E8F">
              <w:rPr>
                <w:color w:val="000000" w:themeColor="text1"/>
                <w:sz w:val="20"/>
              </w:rPr>
              <w:t>nezávislým agregátorom agregátor, ktorý v odbernom mieste alebo odovzdávacom mieste poskytovateľa flexibility využíva flexibilitu odberu, dodávky alebo výroby elektriny a súčasne nepreberá v tomto odbernom mieste alebo odovzdávacom mieste zodpovednosť za odchýlky spôsobené dodávkou alebo odberom elektriny v čase, v ktorom nie je aktivovaná flexibilita,</w:t>
            </w:r>
          </w:p>
        </w:tc>
        <w:tc>
          <w:tcPr>
            <w:tcW w:w="849" w:type="dxa"/>
            <w:tcBorders>
              <w:top w:val="single" w:sz="4" w:space="0" w:color="auto"/>
              <w:left w:val="single" w:sz="4" w:space="0" w:color="auto"/>
              <w:bottom w:val="single" w:sz="4" w:space="0" w:color="auto"/>
              <w:right w:val="single" w:sz="4" w:space="0" w:color="auto"/>
            </w:tcBorders>
          </w:tcPr>
          <w:p w14:paraId="23936FA0"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A2E24B7" w14:textId="77777777" w:rsidR="00713FF7" w:rsidRPr="00093E8F" w:rsidRDefault="00713FF7" w:rsidP="00713FF7">
            <w:pPr>
              <w:pStyle w:val="Nadpis1"/>
              <w:jc w:val="left"/>
              <w:rPr>
                <w:b w:val="0"/>
                <w:color w:val="000000" w:themeColor="text1"/>
                <w:sz w:val="20"/>
              </w:rPr>
            </w:pPr>
          </w:p>
        </w:tc>
      </w:tr>
      <w:tr w:rsidR="00093E8F" w:rsidRPr="00093E8F" w14:paraId="31CB4D4E" w14:textId="77777777" w:rsidTr="00C25920">
        <w:tc>
          <w:tcPr>
            <w:tcW w:w="1005" w:type="dxa"/>
            <w:tcBorders>
              <w:top w:val="single" w:sz="4" w:space="0" w:color="auto"/>
              <w:left w:val="single" w:sz="12" w:space="0" w:color="auto"/>
              <w:bottom w:val="single" w:sz="4" w:space="0" w:color="auto"/>
              <w:right w:val="single" w:sz="4" w:space="0" w:color="auto"/>
            </w:tcBorders>
          </w:tcPr>
          <w:p w14:paraId="43508F62" w14:textId="77777777" w:rsidR="00713FF7" w:rsidRPr="00093E8F" w:rsidRDefault="00713FF7" w:rsidP="00713FF7">
            <w:pPr>
              <w:jc w:val="center"/>
              <w:rPr>
                <w:color w:val="000000" w:themeColor="text1"/>
                <w:sz w:val="20"/>
              </w:rPr>
            </w:pPr>
            <w:r w:rsidRPr="00093E8F">
              <w:rPr>
                <w:color w:val="000000" w:themeColor="text1"/>
                <w:sz w:val="20"/>
              </w:rPr>
              <w:t>Č:2</w:t>
            </w:r>
          </w:p>
          <w:p w14:paraId="04998CC7" w14:textId="77777777" w:rsidR="00713FF7" w:rsidRPr="00093E8F" w:rsidRDefault="00713FF7" w:rsidP="00713FF7">
            <w:pPr>
              <w:jc w:val="center"/>
              <w:rPr>
                <w:color w:val="000000" w:themeColor="text1"/>
                <w:sz w:val="20"/>
              </w:rPr>
            </w:pPr>
            <w:r w:rsidRPr="00093E8F">
              <w:rPr>
                <w:color w:val="000000" w:themeColor="text1"/>
                <w:sz w:val="20"/>
              </w:rPr>
              <w:t>O:20</w:t>
            </w:r>
          </w:p>
        </w:tc>
        <w:tc>
          <w:tcPr>
            <w:tcW w:w="3421" w:type="dxa"/>
            <w:tcBorders>
              <w:top w:val="single" w:sz="4" w:space="0" w:color="auto"/>
              <w:left w:val="single" w:sz="4" w:space="0" w:color="auto"/>
              <w:bottom w:val="single" w:sz="4" w:space="0" w:color="auto"/>
              <w:right w:val="single" w:sz="4" w:space="0" w:color="auto"/>
            </w:tcBorders>
          </w:tcPr>
          <w:p w14:paraId="11BA7088" w14:textId="77777777" w:rsidR="00713FF7" w:rsidRPr="00093E8F" w:rsidRDefault="00713FF7" w:rsidP="00713FF7">
            <w:pPr>
              <w:pStyle w:val="tl10ptPodaokraja"/>
              <w:autoSpaceDE/>
              <w:autoSpaceDN/>
              <w:ind w:right="63"/>
              <w:rPr>
                <w:color w:val="000000" w:themeColor="text1"/>
              </w:rPr>
            </w:pPr>
            <w:r w:rsidRPr="00093E8F">
              <w:rPr>
                <w:color w:val="000000" w:themeColor="text1"/>
              </w:rPr>
              <w:t xml:space="preserve">„riadenie odberu“ je zmena odberu elektriny zo strany koncových odberateľov, ktorá je odklonom od ich bežných alebo aktuálnych vzorov spotreby v reakcii na trhové signály vrátane časovo variabilných cien elektriny alebo stimulačných platieb, alebo v reakcii na akceptáciu ponuky koncového odberateľa na predaj zníženia alebo zvýšenia odberu za odplatu na organizovanom trhu v zmysle článku 2 bodu </w:t>
            </w:r>
            <w:r w:rsidRPr="00093E8F">
              <w:rPr>
                <w:color w:val="000000" w:themeColor="text1"/>
              </w:rPr>
              <w:lastRenderedPageBreak/>
              <w:t>4 vykonávacieho nariadenia Komisie (EÚ) č. 1348/2014 (17), či už samostatne alebo prostredníctvom agregácie;</w:t>
            </w:r>
          </w:p>
        </w:tc>
        <w:tc>
          <w:tcPr>
            <w:tcW w:w="794" w:type="dxa"/>
            <w:tcBorders>
              <w:top w:val="single" w:sz="4" w:space="0" w:color="auto"/>
              <w:left w:val="single" w:sz="4" w:space="0" w:color="auto"/>
              <w:bottom w:val="single" w:sz="4" w:space="0" w:color="auto"/>
              <w:right w:val="single" w:sz="12" w:space="0" w:color="auto"/>
            </w:tcBorders>
          </w:tcPr>
          <w:p w14:paraId="387BDAC3" w14:textId="77777777" w:rsidR="00713FF7" w:rsidRPr="00093E8F" w:rsidRDefault="00713FF7" w:rsidP="00713FF7">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02843E04"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264BC465" w14:textId="77777777" w:rsidR="00015F0A" w:rsidRPr="00093E8F" w:rsidRDefault="00F4566D" w:rsidP="00713FF7">
            <w:pPr>
              <w:jc w:val="center"/>
              <w:rPr>
                <w:color w:val="000000" w:themeColor="text1"/>
                <w:sz w:val="20"/>
              </w:rPr>
            </w:pPr>
            <w:r w:rsidRPr="00093E8F">
              <w:rPr>
                <w:color w:val="000000" w:themeColor="text1"/>
                <w:sz w:val="20"/>
              </w:rPr>
              <w:t>§ 2</w:t>
            </w:r>
          </w:p>
          <w:p w14:paraId="43BA1F39" w14:textId="77777777" w:rsidR="00F4566D" w:rsidRPr="00093E8F" w:rsidRDefault="00F4566D" w:rsidP="00713FF7">
            <w:pPr>
              <w:jc w:val="center"/>
              <w:rPr>
                <w:color w:val="000000" w:themeColor="text1"/>
                <w:sz w:val="20"/>
              </w:rPr>
            </w:pPr>
            <w:r w:rsidRPr="00093E8F">
              <w:rPr>
                <w:color w:val="000000" w:themeColor="text1"/>
                <w:sz w:val="20"/>
              </w:rPr>
              <w:t>P:b</w:t>
            </w:r>
          </w:p>
          <w:p w14:paraId="564CB7F4" w14:textId="77777777" w:rsidR="00F4566D" w:rsidRPr="00093E8F" w:rsidRDefault="00F4566D" w:rsidP="00713FF7">
            <w:pPr>
              <w:jc w:val="center"/>
              <w:rPr>
                <w:color w:val="000000" w:themeColor="text1"/>
                <w:sz w:val="20"/>
              </w:rPr>
            </w:pPr>
            <w:r w:rsidRPr="00093E8F">
              <w:rPr>
                <w:color w:val="000000" w:themeColor="text1"/>
                <w:sz w:val="20"/>
              </w:rPr>
              <w:t>O:43</w:t>
            </w:r>
          </w:p>
          <w:p w14:paraId="5839FB35" w14:textId="77777777" w:rsidR="00015F0A" w:rsidRPr="00093E8F" w:rsidRDefault="00015F0A" w:rsidP="00713FF7">
            <w:pPr>
              <w:jc w:val="center"/>
              <w:rPr>
                <w:color w:val="000000" w:themeColor="text1"/>
                <w:sz w:val="20"/>
              </w:rPr>
            </w:pPr>
          </w:p>
          <w:p w14:paraId="43670BDA" w14:textId="77777777" w:rsidR="00015F0A" w:rsidRPr="00093E8F" w:rsidRDefault="00015F0A" w:rsidP="00713FF7">
            <w:pPr>
              <w:jc w:val="center"/>
              <w:rPr>
                <w:color w:val="000000" w:themeColor="text1"/>
                <w:sz w:val="20"/>
              </w:rPr>
            </w:pPr>
          </w:p>
          <w:p w14:paraId="633E7DBD" w14:textId="77777777" w:rsidR="00015F0A" w:rsidRPr="00093E8F" w:rsidRDefault="00015F0A" w:rsidP="00713FF7">
            <w:pPr>
              <w:jc w:val="center"/>
              <w:rPr>
                <w:color w:val="000000" w:themeColor="text1"/>
                <w:sz w:val="20"/>
              </w:rPr>
            </w:pPr>
          </w:p>
          <w:p w14:paraId="6F6AA9CD" w14:textId="77777777" w:rsidR="00015F0A" w:rsidRPr="00093E8F" w:rsidRDefault="00015F0A" w:rsidP="00713FF7">
            <w:pPr>
              <w:jc w:val="center"/>
              <w:rPr>
                <w:color w:val="000000" w:themeColor="text1"/>
                <w:sz w:val="20"/>
              </w:rPr>
            </w:pPr>
          </w:p>
          <w:p w14:paraId="6A011E1F" w14:textId="77777777" w:rsidR="00713FF7" w:rsidRPr="00093E8F" w:rsidRDefault="00713FF7" w:rsidP="00713FF7">
            <w:pPr>
              <w:jc w:val="center"/>
              <w:rPr>
                <w:color w:val="000000" w:themeColor="text1"/>
                <w:sz w:val="20"/>
              </w:rPr>
            </w:pPr>
            <w:r w:rsidRPr="00093E8F">
              <w:rPr>
                <w:color w:val="000000" w:themeColor="text1"/>
                <w:sz w:val="20"/>
              </w:rPr>
              <w:t>§ 2</w:t>
            </w:r>
          </w:p>
          <w:p w14:paraId="47ED86D1" w14:textId="77777777" w:rsidR="00713FF7" w:rsidRPr="00093E8F" w:rsidRDefault="00713FF7" w:rsidP="00713FF7">
            <w:pPr>
              <w:jc w:val="center"/>
              <w:rPr>
                <w:color w:val="000000" w:themeColor="text1"/>
                <w:sz w:val="20"/>
              </w:rPr>
            </w:pPr>
            <w:r w:rsidRPr="00093E8F">
              <w:rPr>
                <w:color w:val="000000" w:themeColor="text1"/>
                <w:sz w:val="20"/>
              </w:rPr>
              <w:t>P:b</w:t>
            </w:r>
          </w:p>
          <w:p w14:paraId="7E59EDEB" w14:textId="77777777" w:rsidR="00713FF7" w:rsidRPr="00093E8F" w:rsidRDefault="00713FF7" w:rsidP="00713FF7">
            <w:pPr>
              <w:jc w:val="center"/>
              <w:rPr>
                <w:color w:val="000000" w:themeColor="text1"/>
                <w:sz w:val="20"/>
              </w:rPr>
            </w:pPr>
            <w:r w:rsidRPr="00093E8F">
              <w:rPr>
                <w:color w:val="000000" w:themeColor="text1"/>
                <w:sz w:val="20"/>
              </w:rPr>
              <w:lastRenderedPageBreak/>
              <w:t>O:</w:t>
            </w:r>
            <w:r w:rsidR="00E43176" w:rsidRPr="00093E8F">
              <w:rPr>
                <w:color w:val="000000" w:themeColor="text1"/>
                <w:sz w:val="20"/>
              </w:rPr>
              <w:t>44</w:t>
            </w:r>
          </w:p>
        </w:tc>
        <w:tc>
          <w:tcPr>
            <w:tcW w:w="4540" w:type="dxa"/>
            <w:tcBorders>
              <w:top w:val="single" w:sz="4" w:space="0" w:color="auto"/>
              <w:left w:val="single" w:sz="4" w:space="0" w:color="auto"/>
              <w:bottom w:val="single" w:sz="4" w:space="0" w:color="auto"/>
              <w:right w:val="single" w:sz="4" w:space="0" w:color="auto"/>
            </w:tcBorders>
          </w:tcPr>
          <w:p w14:paraId="5B094316" w14:textId="33774D5F" w:rsidR="00F4566D" w:rsidRPr="00093E8F" w:rsidRDefault="00F4566D" w:rsidP="00713FF7">
            <w:pPr>
              <w:jc w:val="both"/>
              <w:rPr>
                <w:color w:val="000000" w:themeColor="text1"/>
                <w:sz w:val="20"/>
              </w:rPr>
            </w:pPr>
            <w:r w:rsidRPr="00093E8F">
              <w:rPr>
                <w:color w:val="000000" w:themeColor="text1"/>
                <w:sz w:val="20"/>
              </w:rPr>
              <w:lastRenderedPageBreak/>
              <w:t>flexibilitou schopnosť riadenej zmeny odberu elektriny zo sústavy alebo schopnosť riadenej zmeny dodávky elektriny do sústavy v reakcii na trhové signály vrátane zmien trhových cien elektriny v čase alebo platieb hradených ako odmena za riadenú zmenu odberu alebo dodávky elektriny,</w:t>
            </w:r>
          </w:p>
          <w:p w14:paraId="0D5F806E" w14:textId="77777777" w:rsidR="00F4566D" w:rsidRPr="00093E8F" w:rsidRDefault="00F4566D" w:rsidP="00713FF7">
            <w:pPr>
              <w:jc w:val="both"/>
              <w:rPr>
                <w:color w:val="000000" w:themeColor="text1"/>
                <w:sz w:val="20"/>
              </w:rPr>
            </w:pPr>
          </w:p>
          <w:p w14:paraId="23CEC2D8" w14:textId="77777777" w:rsidR="00713FF7" w:rsidRPr="00093E8F" w:rsidRDefault="00415EB0" w:rsidP="00713FF7">
            <w:pPr>
              <w:jc w:val="both"/>
              <w:rPr>
                <w:color w:val="000000" w:themeColor="text1"/>
              </w:rPr>
            </w:pPr>
            <w:r w:rsidRPr="00093E8F">
              <w:rPr>
                <w:color w:val="000000" w:themeColor="text1"/>
                <w:sz w:val="20"/>
              </w:rPr>
              <w:t xml:space="preserve">44. </w:t>
            </w:r>
            <w:r w:rsidR="00E43176" w:rsidRPr="00093E8F">
              <w:rPr>
                <w:color w:val="000000" w:themeColor="text1"/>
                <w:sz w:val="20"/>
              </w:rPr>
              <w:t xml:space="preserve">aktiváciou flexibility riadená zmena odberu elektriny zo sústavy alebo riadená zmena dodávky elektriny do sústavy vyvolaná reakciou na trhové signály vrátane zmien trhových cien </w:t>
            </w:r>
            <w:r w:rsidR="00E43176" w:rsidRPr="00093E8F">
              <w:rPr>
                <w:color w:val="000000" w:themeColor="text1"/>
                <w:sz w:val="20"/>
              </w:rPr>
              <w:lastRenderedPageBreak/>
              <w:t>elektriny v čase alebo platieb hradených ako odmena za zmenu odberu alebo dodávky elektriny,</w:t>
            </w:r>
          </w:p>
        </w:tc>
        <w:tc>
          <w:tcPr>
            <w:tcW w:w="849" w:type="dxa"/>
            <w:tcBorders>
              <w:top w:val="single" w:sz="4" w:space="0" w:color="auto"/>
              <w:left w:val="single" w:sz="4" w:space="0" w:color="auto"/>
              <w:bottom w:val="single" w:sz="4" w:space="0" w:color="auto"/>
              <w:right w:val="single" w:sz="4" w:space="0" w:color="auto"/>
            </w:tcBorders>
          </w:tcPr>
          <w:p w14:paraId="4E15ABDD" w14:textId="77777777" w:rsidR="00713FF7" w:rsidRPr="00093E8F" w:rsidRDefault="00713FF7" w:rsidP="00713FF7">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306F1D7F" w14:textId="77777777" w:rsidR="00713FF7" w:rsidRPr="00093E8F" w:rsidRDefault="00713FF7" w:rsidP="00713FF7">
            <w:pPr>
              <w:pStyle w:val="Nadpis1"/>
              <w:jc w:val="left"/>
              <w:rPr>
                <w:b w:val="0"/>
                <w:color w:val="000000" w:themeColor="text1"/>
                <w:sz w:val="20"/>
              </w:rPr>
            </w:pPr>
          </w:p>
        </w:tc>
      </w:tr>
      <w:tr w:rsidR="00093E8F" w:rsidRPr="00093E8F" w14:paraId="1537DFB2" w14:textId="77777777" w:rsidTr="00C25920">
        <w:tc>
          <w:tcPr>
            <w:tcW w:w="1005" w:type="dxa"/>
            <w:tcBorders>
              <w:top w:val="single" w:sz="4" w:space="0" w:color="auto"/>
              <w:left w:val="single" w:sz="12" w:space="0" w:color="auto"/>
              <w:bottom w:val="single" w:sz="4" w:space="0" w:color="auto"/>
              <w:right w:val="single" w:sz="4" w:space="0" w:color="auto"/>
            </w:tcBorders>
          </w:tcPr>
          <w:p w14:paraId="5F617DB4" w14:textId="77777777" w:rsidR="00713FF7" w:rsidRPr="00093E8F" w:rsidRDefault="00713FF7" w:rsidP="00713FF7">
            <w:pPr>
              <w:jc w:val="center"/>
              <w:rPr>
                <w:color w:val="000000" w:themeColor="text1"/>
                <w:sz w:val="20"/>
              </w:rPr>
            </w:pPr>
            <w:r w:rsidRPr="00093E8F">
              <w:rPr>
                <w:color w:val="000000" w:themeColor="text1"/>
                <w:sz w:val="20"/>
              </w:rPr>
              <w:t>Č:2</w:t>
            </w:r>
          </w:p>
          <w:p w14:paraId="3A205076" w14:textId="77777777" w:rsidR="00713FF7" w:rsidRPr="00093E8F" w:rsidRDefault="00713FF7" w:rsidP="00713FF7">
            <w:pPr>
              <w:jc w:val="center"/>
              <w:rPr>
                <w:color w:val="000000" w:themeColor="text1"/>
                <w:sz w:val="20"/>
              </w:rPr>
            </w:pPr>
            <w:r w:rsidRPr="00093E8F">
              <w:rPr>
                <w:color w:val="000000" w:themeColor="text1"/>
                <w:sz w:val="20"/>
              </w:rPr>
              <w:t>O:21</w:t>
            </w:r>
          </w:p>
        </w:tc>
        <w:tc>
          <w:tcPr>
            <w:tcW w:w="3421" w:type="dxa"/>
            <w:tcBorders>
              <w:top w:val="single" w:sz="4" w:space="0" w:color="auto"/>
              <w:left w:val="single" w:sz="4" w:space="0" w:color="auto"/>
              <w:bottom w:val="single" w:sz="4" w:space="0" w:color="auto"/>
              <w:right w:val="single" w:sz="4" w:space="0" w:color="auto"/>
            </w:tcBorders>
          </w:tcPr>
          <w:p w14:paraId="04BB9231" w14:textId="77777777" w:rsidR="00713FF7" w:rsidRPr="00093E8F" w:rsidRDefault="00713FF7" w:rsidP="00713FF7">
            <w:pPr>
              <w:pStyle w:val="tl10ptPodaokraja"/>
              <w:autoSpaceDE/>
              <w:autoSpaceDN/>
              <w:ind w:right="63"/>
              <w:rPr>
                <w:color w:val="000000" w:themeColor="text1"/>
              </w:rPr>
            </w:pPr>
            <w:r w:rsidRPr="00093E8F">
              <w:rPr>
                <w:color w:val="000000" w:themeColor="text1"/>
              </w:rPr>
              <w:t>„informácie o vyúčtovaní“ sú informácie poskytnuté na faktúrach koncových odberateľov okrem žiadosti o platbu;</w:t>
            </w:r>
          </w:p>
        </w:tc>
        <w:tc>
          <w:tcPr>
            <w:tcW w:w="794" w:type="dxa"/>
            <w:tcBorders>
              <w:top w:val="single" w:sz="4" w:space="0" w:color="auto"/>
              <w:left w:val="single" w:sz="4" w:space="0" w:color="auto"/>
              <w:bottom w:val="single" w:sz="4" w:space="0" w:color="auto"/>
              <w:right w:val="single" w:sz="12" w:space="0" w:color="auto"/>
            </w:tcBorders>
          </w:tcPr>
          <w:p w14:paraId="2AE414AE" w14:textId="77777777" w:rsidR="00713FF7" w:rsidRPr="00093E8F" w:rsidRDefault="00367775"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AFA1781"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37645D7F"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20639C5E" w14:textId="77777777" w:rsidR="00713FF7" w:rsidRPr="00093E8F" w:rsidRDefault="00713FF7" w:rsidP="00713FF7">
            <w:pPr>
              <w:jc w:val="center"/>
              <w:rPr>
                <w:color w:val="000000" w:themeColor="text1"/>
                <w:sz w:val="20"/>
              </w:rPr>
            </w:pPr>
            <w:r w:rsidRPr="00093E8F">
              <w:rPr>
                <w:color w:val="000000" w:themeColor="text1"/>
                <w:sz w:val="20"/>
              </w:rPr>
              <w:t>P:b</w:t>
            </w:r>
          </w:p>
          <w:p w14:paraId="287283B6" w14:textId="77777777" w:rsidR="00713FF7" w:rsidRPr="00093E8F" w:rsidRDefault="00863126" w:rsidP="00863126">
            <w:pPr>
              <w:jc w:val="center"/>
              <w:rPr>
                <w:color w:val="000000" w:themeColor="text1"/>
                <w:sz w:val="20"/>
              </w:rPr>
            </w:pPr>
            <w:r w:rsidRPr="00093E8F">
              <w:rPr>
                <w:color w:val="000000" w:themeColor="text1"/>
                <w:sz w:val="20"/>
              </w:rPr>
              <w:t>O:51</w:t>
            </w:r>
          </w:p>
        </w:tc>
        <w:tc>
          <w:tcPr>
            <w:tcW w:w="4540" w:type="dxa"/>
            <w:tcBorders>
              <w:top w:val="single" w:sz="4" w:space="0" w:color="auto"/>
              <w:left w:val="single" w:sz="4" w:space="0" w:color="auto"/>
              <w:bottom w:val="single" w:sz="4" w:space="0" w:color="auto"/>
              <w:right w:val="single" w:sz="4" w:space="0" w:color="auto"/>
            </w:tcBorders>
          </w:tcPr>
          <w:p w14:paraId="4C33B47C" w14:textId="77777777" w:rsidR="00713FF7" w:rsidRPr="00093E8F" w:rsidRDefault="00713FF7" w:rsidP="00713FF7">
            <w:pPr>
              <w:jc w:val="both"/>
              <w:rPr>
                <w:color w:val="000000" w:themeColor="text1"/>
              </w:rPr>
            </w:pPr>
            <w:r w:rsidRPr="00093E8F">
              <w:rPr>
                <w:color w:val="000000" w:themeColor="text1"/>
                <w:sz w:val="20"/>
              </w:rPr>
              <w:t>informáciami o vyúčtovaní za dodávku elektriny informácie uvádzané dodávateľom elektriny na vyúčtovaní za dodávku elektriny koncovému odberateľovi elektriny okrem informácie o preplatku alebo nedoplatku a jeho splatnosti</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769FCAF1"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B396DD8" w14:textId="77777777" w:rsidR="00713FF7" w:rsidRPr="00093E8F" w:rsidRDefault="00713FF7" w:rsidP="00713FF7">
            <w:pPr>
              <w:pStyle w:val="Nadpis1"/>
              <w:jc w:val="left"/>
              <w:rPr>
                <w:b w:val="0"/>
                <w:color w:val="000000" w:themeColor="text1"/>
                <w:sz w:val="20"/>
              </w:rPr>
            </w:pPr>
          </w:p>
        </w:tc>
      </w:tr>
      <w:tr w:rsidR="00093E8F" w:rsidRPr="00093E8F" w14:paraId="0F1C2329" w14:textId="77777777" w:rsidTr="00C25920">
        <w:tc>
          <w:tcPr>
            <w:tcW w:w="1005" w:type="dxa"/>
            <w:tcBorders>
              <w:top w:val="single" w:sz="4" w:space="0" w:color="auto"/>
              <w:left w:val="single" w:sz="12" w:space="0" w:color="auto"/>
              <w:bottom w:val="single" w:sz="4" w:space="0" w:color="auto"/>
              <w:right w:val="single" w:sz="4" w:space="0" w:color="auto"/>
            </w:tcBorders>
          </w:tcPr>
          <w:p w14:paraId="1B8D7C9E" w14:textId="77777777" w:rsidR="00713FF7" w:rsidRPr="00093E8F" w:rsidRDefault="00713FF7" w:rsidP="00713FF7">
            <w:pPr>
              <w:jc w:val="center"/>
              <w:rPr>
                <w:color w:val="000000" w:themeColor="text1"/>
                <w:sz w:val="20"/>
              </w:rPr>
            </w:pPr>
            <w:r w:rsidRPr="00093E8F">
              <w:rPr>
                <w:color w:val="000000" w:themeColor="text1"/>
                <w:sz w:val="20"/>
              </w:rPr>
              <w:t>Č:2</w:t>
            </w:r>
          </w:p>
          <w:p w14:paraId="1DF281C8" w14:textId="77777777" w:rsidR="00713FF7" w:rsidRPr="00093E8F" w:rsidRDefault="00713FF7" w:rsidP="00713FF7">
            <w:pPr>
              <w:jc w:val="center"/>
              <w:rPr>
                <w:color w:val="000000" w:themeColor="text1"/>
                <w:sz w:val="20"/>
              </w:rPr>
            </w:pPr>
            <w:r w:rsidRPr="00093E8F">
              <w:rPr>
                <w:color w:val="000000" w:themeColor="text1"/>
                <w:sz w:val="20"/>
              </w:rPr>
              <w:t>O:22</w:t>
            </w:r>
          </w:p>
        </w:tc>
        <w:tc>
          <w:tcPr>
            <w:tcW w:w="3421" w:type="dxa"/>
            <w:tcBorders>
              <w:top w:val="single" w:sz="4" w:space="0" w:color="auto"/>
              <w:left w:val="single" w:sz="4" w:space="0" w:color="auto"/>
              <w:bottom w:val="single" w:sz="4" w:space="0" w:color="auto"/>
              <w:right w:val="single" w:sz="4" w:space="0" w:color="auto"/>
            </w:tcBorders>
          </w:tcPr>
          <w:p w14:paraId="7B699AF6" w14:textId="77777777" w:rsidR="00713FF7" w:rsidRPr="00093E8F" w:rsidRDefault="00713FF7" w:rsidP="00713FF7">
            <w:pPr>
              <w:pStyle w:val="tl10ptPodaokraja"/>
              <w:autoSpaceDE/>
              <w:autoSpaceDN/>
              <w:ind w:right="63"/>
              <w:rPr>
                <w:color w:val="000000" w:themeColor="text1"/>
              </w:rPr>
            </w:pPr>
            <w:r w:rsidRPr="00093E8F">
              <w:rPr>
                <w:color w:val="000000" w:themeColor="text1"/>
              </w:rPr>
              <w:t>„bežné meracie zariadenie“ je analógové alebo elektronické meracie zariadenie bez schopnosti vysielať a prijímať údaje;</w:t>
            </w:r>
          </w:p>
        </w:tc>
        <w:tc>
          <w:tcPr>
            <w:tcW w:w="794" w:type="dxa"/>
            <w:tcBorders>
              <w:top w:val="single" w:sz="4" w:space="0" w:color="auto"/>
              <w:left w:val="single" w:sz="4" w:space="0" w:color="auto"/>
              <w:bottom w:val="single" w:sz="4" w:space="0" w:color="auto"/>
              <w:right w:val="single" w:sz="12" w:space="0" w:color="auto"/>
            </w:tcBorders>
          </w:tcPr>
          <w:p w14:paraId="1D6AD03F" w14:textId="77777777" w:rsidR="00713FF7" w:rsidRPr="00093E8F" w:rsidRDefault="004D38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5C3C48D"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62580985" w14:textId="77777777" w:rsidR="00896D84" w:rsidRPr="00093E8F" w:rsidRDefault="00896D84" w:rsidP="00713FF7">
            <w:pPr>
              <w:jc w:val="center"/>
              <w:rPr>
                <w:color w:val="000000" w:themeColor="text1"/>
                <w:sz w:val="20"/>
              </w:rPr>
            </w:pPr>
            <w:r w:rsidRPr="00093E8F">
              <w:rPr>
                <w:color w:val="000000" w:themeColor="text1"/>
                <w:sz w:val="20"/>
              </w:rPr>
              <w:t>§ 2</w:t>
            </w:r>
          </w:p>
          <w:p w14:paraId="66722B46" w14:textId="77777777" w:rsidR="00896D84" w:rsidRPr="00093E8F" w:rsidRDefault="00896D84" w:rsidP="00713FF7">
            <w:pPr>
              <w:jc w:val="center"/>
              <w:rPr>
                <w:color w:val="000000" w:themeColor="text1"/>
                <w:sz w:val="20"/>
              </w:rPr>
            </w:pPr>
            <w:r w:rsidRPr="00093E8F">
              <w:rPr>
                <w:color w:val="000000" w:themeColor="text1"/>
                <w:sz w:val="20"/>
              </w:rPr>
              <w:t>P: b</w:t>
            </w:r>
          </w:p>
          <w:p w14:paraId="44F31537" w14:textId="77777777" w:rsidR="00896D84" w:rsidRPr="00093E8F" w:rsidRDefault="00220BD7" w:rsidP="00713FF7">
            <w:pPr>
              <w:jc w:val="center"/>
              <w:rPr>
                <w:color w:val="000000" w:themeColor="text1"/>
                <w:sz w:val="20"/>
              </w:rPr>
            </w:pPr>
            <w:r w:rsidRPr="00093E8F">
              <w:rPr>
                <w:color w:val="000000" w:themeColor="text1"/>
                <w:sz w:val="20"/>
              </w:rPr>
              <w:t>V</w:t>
            </w:r>
            <w:r w:rsidR="00896D84" w:rsidRPr="00093E8F">
              <w:rPr>
                <w:color w:val="000000" w:themeColor="text1"/>
                <w:sz w:val="20"/>
              </w:rPr>
              <w:t>: 16</w:t>
            </w:r>
          </w:p>
          <w:p w14:paraId="3C81B154" w14:textId="77777777" w:rsidR="00896D84" w:rsidRPr="00093E8F" w:rsidRDefault="00896D84" w:rsidP="00713FF7">
            <w:pPr>
              <w:jc w:val="center"/>
              <w:rPr>
                <w:color w:val="000000" w:themeColor="text1"/>
                <w:sz w:val="20"/>
              </w:rPr>
            </w:pPr>
          </w:p>
          <w:p w14:paraId="567CAEE4" w14:textId="77777777" w:rsidR="00896D84" w:rsidRPr="00093E8F" w:rsidRDefault="00896D84" w:rsidP="00713FF7">
            <w:pPr>
              <w:jc w:val="center"/>
              <w:rPr>
                <w:color w:val="000000" w:themeColor="text1"/>
                <w:sz w:val="20"/>
              </w:rPr>
            </w:pPr>
            <w:r w:rsidRPr="00093E8F">
              <w:rPr>
                <w:color w:val="000000" w:themeColor="text1"/>
                <w:sz w:val="20"/>
              </w:rPr>
              <w:t xml:space="preserve">§ </w:t>
            </w:r>
            <w:r w:rsidR="0077420B" w:rsidRPr="00093E8F">
              <w:rPr>
                <w:color w:val="000000" w:themeColor="text1"/>
                <w:sz w:val="20"/>
              </w:rPr>
              <w:t>31</w:t>
            </w:r>
          </w:p>
          <w:p w14:paraId="084E56B2" w14:textId="77777777" w:rsidR="00896D84" w:rsidRPr="00093E8F" w:rsidRDefault="0077420B" w:rsidP="00713FF7">
            <w:pPr>
              <w:jc w:val="center"/>
              <w:rPr>
                <w:color w:val="000000" w:themeColor="text1"/>
                <w:sz w:val="20"/>
              </w:rPr>
            </w:pPr>
            <w:r w:rsidRPr="00093E8F">
              <w:rPr>
                <w:color w:val="000000" w:themeColor="text1"/>
                <w:sz w:val="20"/>
              </w:rPr>
              <w:t>O: 2</w:t>
            </w:r>
          </w:p>
          <w:p w14:paraId="4060936D" w14:textId="77777777" w:rsidR="00724989" w:rsidRPr="00093E8F" w:rsidRDefault="0077420B" w:rsidP="0077420B">
            <w:pPr>
              <w:jc w:val="center"/>
              <w:rPr>
                <w:color w:val="000000" w:themeColor="text1"/>
                <w:sz w:val="20"/>
              </w:rPr>
            </w:pPr>
            <w:r w:rsidRPr="00093E8F">
              <w:rPr>
                <w:color w:val="000000" w:themeColor="text1"/>
                <w:sz w:val="20"/>
              </w:rPr>
              <w:t>P: f</w:t>
            </w:r>
          </w:p>
          <w:p w14:paraId="54048F3E" w14:textId="77777777" w:rsidR="00724989" w:rsidRPr="00093E8F" w:rsidRDefault="00724989" w:rsidP="0077420B">
            <w:pPr>
              <w:jc w:val="center"/>
              <w:rPr>
                <w:color w:val="000000" w:themeColor="text1"/>
                <w:sz w:val="20"/>
              </w:rPr>
            </w:pPr>
          </w:p>
          <w:p w14:paraId="4DF824C6" w14:textId="77777777" w:rsidR="00724989" w:rsidRPr="00093E8F" w:rsidRDefault="00724989" w:rsidP="0077420B">
            <w:pPr>
              <w:jc w:val="center"/>
              <w:rPr>
                <w:color w:val="000000" w:themeColor="text1"/>
                <w:sz w:val="20"/>
              </w:rPr>
            </w:pPr>
            <w:r w:rsidRPr="00093E8F">
              <w:rPr>
                <w:color w:val="000000" w:themeColor="text1"/>
                <w:sz w:val="20"/>
              </w:rPr>
              <w:t>§ 35</w:t>
            </w:r>
          </w:p>
          <w:p w14:paraId="43A7A54F" w14:textId="77777777" w:rsidR="00724989" w:rsidRPr="00093E8F" w:rsidRDefault="00724989" w:rsidP="0077420B">
            <w:pPr>
              <w:jc w:val="center"/>
              <w:rPr>
                <w:color w:val="000000" w:themeColor="text1"/>
                <w:sz w:val="20"/>
              </w:rPr>
            </w:pPr>
            <w:r w:rsidRPr="00093E8F">
              <w:rPr>
                <w:color w:val="000000" w:themeColor="text1"/>
                <w:sz w:val="20"/>
              </w:rPr>
              <w:t xml:space="preserve">O: </w:t>
            </w:r>
            <w:r w:rsidR="00601BA4" w:rsidRPr="00093E8F">
              <w:rPr>
                <w:color w:val="000000" w:themeColor="text1"/>
                <w:sz w:val="20"/>
              </w:rPr>
              <w:t>3</w:t>
            </w:r>
          </w:p>
          <w:p w14:paraId="117D9853" w14:textId="77777777" w:rsidR="00AD6341" w:rsidRPr="00093E8F" w:rsidRDefault="00724989" w:rsidP="0077420B">
            <w:pPr>
              <w:jc w:val="center"/>
              <w:rPr>
                <w:color w:val="000000" w:themeColor="text1"/>
                <w:sz w:val="20"/>
              </w:rPr>
            </w:pPr>
            <w:r w:rsidRPr="00093E8F">
              <w:rPr>
                <w:color w:val="000000" w:themeColor="text1"/>
                <w:sz w:val="20"/>
              </w:rPr>
              <w:t xml:space="preserve">P: </w:t>
            </w:r>
            <w:r w:rsidR="00601BA4" w:rsidRPr="00093E8F">
              <w:rPr>
                <w:color w:val="000000" w:themeColor="text1"/>
                <w:sz w:val="20"/>
              </w:rPr>
              <w:t>b</w:t>
            </w:r>
          </w:p>
          <w:p w14:paraId="1A496CB7" w14:textId="77777777" w:rsidR="00AD6341" w:rsidRPr="00093E8F" w:rsidRDefault="00AD6341" w:rsidP="0077420B">
            <w:pPr>
              <w:jc w:val="center"/>
              <w:rPr>
                <w:color w:val="000000" w:themeColor="text1"/>
                <w:sz w:val="20"/>
              </w:rPr>
            </w:pPr>
          </w:p>
          <w:p w14:paraId="0DDC63AD" w14:textId="77777777" w:rsidR="00AD6341" w:rsidRPr="00093E8F" w:rsidRDefault="00AD6341" w:rsidP="0077420B">
            <w:pPr>
              <w:jc w:val="center"/>
              <w:rPr>
                <w:color w:val="000000" w:themeColor="text1"/>
                <w:sz w:val="20"/>
              </w:rPr>
            </w:pPr>
          </w:p>
          <w:p w14:paraId="5AE8AA5B" w14:textId="77777777" w:rsidR="00AD6341" w:rsidRPr="00093E8F" w:rsidRDefault="00AD6341" w:rsidP="0077420B">
            <w:pPr>
              <w:jc w:val="center"/>
              <w:rPr>
                <w:color w:val="000000" w:themeColor="text1"/>
                <w:sz w:val="20"/>
              </w:rPr>
            </w:pPr>
            <w:r w:rsidRPr="00093E8F">
              <w:rPr>
                <w:color w:val="000000" w:themeColor="text1"/>
                <w:sz w:val="20"/>
              </w:rPr>
              <w:t>§ 40</w:t>
            </w:r>
          </w:p>
          <w:p w14:paraId="2ADC3BFA" w14:textId="77777777" w:rsidR="00AD6341" w:rsidRPr="00093E8F" w:rsidRDefault="00AD6341" w:rsidP="0077420B">
            <w:pPr>
              <w:jc w:val="center"/>
              <w:rPr>
                <w:color w:val="000000" w:themeColor="text1"/>
                <w:sz w:val="20"/>
              </w:rPr>
            </w:pPr>
            <w:r w:rsidRPr="00093E8F">
              <w:rPr>
                <w:color w:val="000000" w:themeColor="text1"/>
                <w:sz w:val="20"/>
              </w:rPr>
              <w:t>O: 1</w:t>
            </w:r>
          </w:p>
          <w:p w14:paraId="5DF5B445" w14:textId="77777777" w:rsidR="00AD6341" w:rsidRPr="00093E8F" w:rsidRDefault="00AD6341" w:rsidP="0077420B">
            <w:pPr>
              <w:jc w:val="center"/>
              <w:rPr>
                <w:color w:val="000000" w:themeColor="text1"/>
                <w:sz w:val="20"/>
              </w:rPr>
            </w:pPr>
          </w:p>
          <w:p w14:paraId="36119BBA" w14:textId="77777777" w:rsidR="00AD6341" w:rsidRPr="00093E8F" w:rsidRDefault="00AD6341" w:rsidP="0077420B">
            <w:pPr>
              <w:jc w:val="center"/>
              <w:rPr>
                <w:color w:val="000000" w:themeColor="text1"/>
                <w:sz w:val="20"/>
              </w:rPr>
            </w:pPr>
          </w:p>
          <w:p w14:paraId="5C8FEE2F" w14:textId="77777777" w:rsidR="00AD6341" w:rsidRPr="00093E8F" w:rsidRDefault="00AD6341" w:rsidP="0077420B">
            <w:pPr>
              <w:jc w:val="center"/>
              <w:rPr>
                <w:color w:val="000000" w:themeColor="text1"/>
                <w:sz w:val="20"/>
              </w:rPr>
            </w:pPr>
          </w:p>
          <w:p w14:paraId="18B16315" w14:textId="77777777" w:rsidR="00AD6341" w:rsidRPr="00093E8F" w:rsidRDefault="00AD6341" w:rsidP="0077420B">
            <w:pPr>
              <w:jc w:val="center"/>
              <w:rPr>
                <w:color w:val="000000" w:themeColor="text1"/>
                <w:sz w:val="20"/>
              </w:rPr>
            </w:pPr>
          </w:p>
          <w:p w14:paraId="6832E695" w14:textId="77777777" w:rsidR="00AD6341" w:rsidRPr="00093E8F" w:rsidRDefault="00AD6341" w:rsidP="0077420B">
            <w:pPr>
              <w:jc w:val="center"/>
              <w:rPr>
                <w:color w:val="000000" w:themeColor="text1"/>
                <w:sz w:val="20"/>
              </w:rPr>
            </w:pPr>
          </w:p>
          <w:p w14:paraId="03C4C6B0" w14:textId="77777777" w:rsidR="00AD6341" w:rsidRPr="00093E8F" w:rsidRDefault="00AD6341" w:rsidP="0077420B">
            <w:pPr>
              <w:jc w:val="center"/>
              <w:rPr>
                <w:color w:val="000000" w:themeColor="text1"/>
                <w:sz w:val="20"/>
              </w:rPr>
            </w:pPr>
          </w:p>
          <w:p w14:paraId="2F06F846" w14:textId="77777777" w:rsidR="00AD6341" w:rsidRPr="00093E8F" w:rsidRDefault="00AD6341" w:rsidP="0077420B">
            <w:pPr>
              <w:jc w:val="center"/>
              <w:rPr>
                <w:color w:val="000000" w:themeColor="text1"/>
                <w:sz w:val="20"/>
              </w:rPr>
            </w:pPr>
          </w:p>
          <w:p w14:paraId="396F60F5" w14:textId="77777777" w:rsidR="00AD6341" w:rsidRPr="00093E8F" w:rsidRDefault="00AD6341" w:rsidP="0077420B">
            <w:pPr>
              <w:jc w:val="center"/>
              <w:rPr>
                <w:color w:val="000000" w:themeColor="text1"/>
                <w:sz w:val="20"/>
              </w:rPr>
            </w:pPr>
          </w:p>
          <w:p w14:paraId="00E77472" w14:textId="77777777" w:rsidR="00AD6341" w:rsidRPr="00093E8F" w:rsidRDefault="00AD6341" w:rsidP="0077420B">
            <w:pPr>
              <w:jc w:val="center"/>
              <w:rPr>
                <w:color w:val="000000" w:themeColor="text1"/>
                <w:sz w:val="20"/>
              </w:rPr>
            </w:pPr>
            <w:r w:rsidRPr="00093E8F">
              <w:rPr>
                <w:color w:val="000000" w:themeColor="text1"/>
                <w:sz w:val="20"/>
              </w:rPr>
              <w:t>§ 40</w:t>
            </w:r>
          </w:p>
          <w:p w14:paraId="4A6AD9EF" w14:textId="77777777" w:rsidR="00713FF7" w:rsidRPr="00093E8F" w:rsidRDefault="00AD6341" w:rsidP="0077420B">
            <w:pPr>
              <w:jc w:val="center"/>
              <w:rPr>
                <w:color w:val="000000" w:themeColor="text1"/>
                <w:sz w:val="20"/>
              </w:rPr>
            </w:pPr>
            <w:r w:rsidRPr="00093E8F">
              <w:rPr>
                <w:color w:val="000000" w:themeColor="text1"/>
                <w:sz w:val="20"/>
              </w:rPr>
              <w:t>O: 2</w:t>
            </w:r>
          </w:p>
        </w:tc>
        <w:tc>
          <w:tcPr>
            <w:tcW w:w="4540" w:type="dxa"/>
            <w:tcBorders>
              <w:top w:val="single" w:sz="4" w:space="0" w:color="auto"/>
              <w:left w:val="single" w:sz="4" w:space="0" w:color="auto"/>
              <w:bottom w:val="single" w:sz="4" w:space="0" w:color="auto"/>
              <w:right w:val="single" w:sz="4" w:space="0" w:color="auto"/>
            </w:tcBorders>
          </w:tcPr>
          <w:p w14:paraId="0037793A" w14:textId="77777777" w:rsidR="00713FF7" w:rsidRPr="00093E8F" w:rsidRDefault="00F00929" w:rsidP="00713FF7">
            <w:pPr>
              <w:jc w:val="both"/>
              <w:rPr>
                <w:color w:val="000000" w:themeColor="text1"/>
                <w:sz w:val="20"/>
              </w:rPr>
            </w:pPr>
            <w:r w:rsidRPr="00093E8F">
              <w:rPr>
                <w:color w:val="000000" w:themeColor="text1"/>
                <w:sz w:val="20"/>
              </w:rPr>
              <w:t>16. meracím bodom miesto pripojenia užívateľa sústavy do sústavy vybavené určeným meradlom,</w:t>
            </w:r>
            <w:r w:rsidRPr="00093E8F">
              <w:rPr>
                <w:color w:val="000000" w:themeColor="text1"/>
                <w:sz w:val="20"/>
                <w:vertAlign w:val="superscript"/>
              </w:rPr>
              <w:t>4)</w:t>
            </w:r>
          </w:p>
          <w:p w14:paraId="6B324503" w14:textId="77777777" w:rsidR="0077420B" w:rsidRPr="00093E8F" w:rsidRDefault="0077420B" w:rsidP="00713FF7">
            <w:pPr>
              <w:jc w:val="both"/>
              <w:rPr>
                <w:color w:val="000000" w:themeColor="text1"/>
                <w:sz w:val="20"/>
              </w:rPr>
            </w:pPr>
          </w:p>
          <w:p w14:paraId="028E84F9" w14:textId="77777777" w:rsidR="0077420B" w:rsidRPr="00093E8F" w:rsidRDefault="0077420B" w:rsidP="00713FF7">
            <w:pPr>
              <w:jc w:val="both"/>
              <w:rPr>
                <w:color w:val="000000" w:themeColor="text1"/>
                <w:sz w:val="20"/>
              </w:rPr>
            </w:pPr>
          </w:p>
          <w:p w14:paraId="308FF024" w14:textId="77777777" w:rsidR="0077420B" w:rsidRPr="00093E8F" w:rsidRDefault="00F83C58" w:rsidP="00713FF7">
            <w:pPr>
              <w:jc w:val="both"/>
              <w:rPr>
                <w:color w:val="000000" w:themeColor="text1"/>
                <w:sz w:val="20"/>
              </w:rPr>
            </w:pPr>
            <w:r w:rsidRPr="00093E8F">
              <w:rPr>
                <w:color w:val="000000" w:themeColor="text1"/>
                <w:sz w:val="20"/>
              </w:rPr>
              <w:t>f) zabezpečiť meranie elektriny v sústave a poskytovať namerané údaje jednotlivým účastníkom trhu s elektrinou v rozsahu a kvalite podľa pravidiel trhu,</w:t>
            </w:r>
          </w:p>
          <w:p w14:paraId="1CFC6AF3" w14:textId="77777777" w:rsidR="005A06D0" w:rsidRPr="00093E8F" w:rsidRDefault="005A06D0" w:rsidP="00713FF7">
            <w:pPr>
              <w:jc w:val="both"/>
              <w:rPr>
                <w:color w:val="000000" w:themeColor="text1"/>
                <w:sz w:val="20"/>
              </w:rPr>
            </w:pPr>
          </w:p>
          <w:p w14:paraId="1A9FBCE7" w14:textId="77777777" w:rsidR="005A06D0" w:rsidRPr="00093E8F" w:rsidRDefault="005A06D0" w:rsidP="00713FF7">
            <w:pPr>
              <w:jc w:val="both"/>
              <w:rPr>
                <w:color w:val="000000" w:themeColor="text1"/>
                <w:sz w:val="20"/>
              </w:rPr>
            </w:pPr>
            <w:r w:rsidRPr="00093E8F">
              <w:rPr>
                <w:color w:val="000000" w:themeColor="text1"/>
                <w:sz w:val="20"/>
              </w:rPr>
              <w:t>b) umožniť prevádzkovateľovi prenosovej sústavy alebo prevádzkovateľovi distribučnej sústavy montáž určeného meradla a zariadenia na prenos informácií o nameraných údajoch a prístup k určenému meradlu,</w:t>
            </w:r>
            <w:r w:rsidRPr="00093E8F">
              <w:rPr>
                <w:color w:val="000000" w:themeColor="text1"/>
                <w:sz w:val="20"/>
                <w:vertAlign w:val="superscript"/>
              </w:rPr>
              <w:t>4)</w:t>
            </w:r>
          </w:p>
          <w:p w14:paraId="7D1EAE79" w14:textId="77777777" w:rsidR="00B15E0F" w:rsidRPr="00093E8F" w:rsidRDefault="00B15E0F" w:rsidP="00713FF7">
            <w:pPr>
              <w:jc w:val="both"/>
              <w:rPr>
                <w:color w:val="000000" w:themeColor="text1"/>
                <w:sz w:val="20"/>
              </w:rPr>
            </w:pPr>
          </w:p>
          <w:p w14:paraId="1D185FE1" w14:textId="77777777" w:rsidR="00B15E0F" w:rsidRPr="00093E8F" w:rsidRDefault="006B4261" w:rsidP="00713FF7">
            <w:pPr>
              <w:jc w:val="both"/>
              <w:rPr>
                <w:color w:val="000000" w:themeColor="text1"/>
                <w:sz w:val="20"/>
              </w:rPr>
            </w:pPr>
            <w:r w:rsidRPr="00093E8F">
              <w:rPr>
                <w:color w:val="000000" w:themeColor="text1"/>
                <w:sz w:val="20"/>
              </w:rPr>
              <w:t>(1) Meranie elektriny v prenosovej sústave je povinný zabezpečiť prevádzkovateľ prenosovej sústavy a meranie elektriny v distribučnej sústave prevádzkovateľ distribučnej sústavy. Meranie elektriny podľa prvej vety môže na základe zmluvy s prevádzkovateľom prenosovej sústavy alebo prevádzkovateľom distribučnej sústavy vykonávať aj iná odborne spôsobilá osoba. Merať odber elektriny je možné len určeným meradlom.</w:t>
            </w:r>
          </w:p>
          <w:p w14:paraId="4B230165" w14:textId="77777777" w:rsidR="006B4261" w:rsidRPr="00093E8F" w:rsidRDefault="006B4261" w:rsidP="00713FF7">
            <w:pPr>
              <w:jc w:val="both"/>
              <w:rPr>
                <w:color w:val="000000" w:themeColor="text1"/>
                <w:sz w:val="20"/>
              </w:rPr>
            </w:pPr>
          </w:p>
          <w:p w14:paraId="18F9648C" w14:textId="77777777" w:rsidR="00AD6341" w:rsidRPr="00093E8F" w:rsidRDefault="00AD6341" w:rsidP="00AD6341">
            <w:pPr>
              <w:jc w:val="both"/>
              <w:rPr>
                <w:color w:val="000000" w:themeColor="text1"/>
                <w:sz w:val="20"/>
              </w:rPr>
            </w:pPr>
            <w:r w:rsidRPr="00093E8F">
              <w:rPr>
                <w:color w:val="000000" w:themeColor="text1"/>
                <w:sz w:val="20"/>
              </w:rPr>
              <w:t xml:space="preserve">(2) Prevádzkovateľ distribučnej sústavy je povinný vykonať fyzický odpočet určeného meradla na odbernom mieste, ktoré </w:t>
            </w:r>
          </w:p>
          <w:p w14:paraId="32931511" w14:textId="77777777" w:rsidR="00AD6341" w:rsidRPr="00093E8F" w:rsidRDefault="00AD6341" w:rsidP="00AD6341">
            <w:pPr>
              <w:jc w:val="both"/>
              <w:rPr>
                <w:color w:val="000000" w:themeColor="text1"/>
                <w:sz w:val="20"/>
              </w:rPr>
            </w:pPr>
            <w:r w:rsidRPr="00093E8F">
              <w:rPr>
                <w:color w:val="000000" w:themeColor="text1"/>
                <w:sz w:val="20"/>
              </w:rPr>
              <w:t xml:space="preserve">a) nie je vybavené určeným meradlom </w:t>
            </w:r>
            <w:r w:rsidR="00254F7A" w:rsidRPr="00093E8F">
              <w:rPr>
                <w:color w:val="000000" w:themeColor="text1"/>
                <w:sz w:val="20"/>
              </w:rPr>
              <w:t>umožňujúcim</w:t>
            </w:r>
            <w:r w:rsidRPr="00093E8F">
              <w:rPr>
                <w:color w:val="000000" w:themeColor="text1"/>
                <w:sz w:val="20"/>
              </w:rPr>
              <w:t xml:space="preserve"> diaľkový odpoč</w:t>
            </w:r>
            <w:r w:rsidR="00254F7A" w:rsidRPr="00093E8F">
              <w:rPr>
                <w:color w:val="000000" w:themeColor="text1"/>
                <w:sz w:val="20"/>
              </w:rPr>
              <w:t>e</w:t>
            </w:r>
            <w:r w:rsidRPr="00093E8F">
              <w:rPr>
                <w:color w:val="000000" w:themeColor="text1"/>
                <w:sz w:val="20"/>
              </w:rPr>
              <w:t>t, aspoň raz ročne; pre odberateľa elektriny mimo domácnosti každoročne k 31. decembru, najneskôr však do 30 dní po skončení roka,</w:t>
            </w:r>
          </w:p>
          <w:p w14:paraId="4F9C0E95" w14:textId="77777777" w:rsidR="006B4261" w:rsidRPr="00093E8F" w:rsidRDefault="00AD6341" w:rsidP="00AD6341">
            <w:pPr>
              <w:jc w:val="both"/>
              <w:rPr>
                <w:color w:val="000000" w:themeColor="text1"/>
              </w:rPr>
            </w:pPr>
            <w:r w:rsidRPr="00093E8F">
              <w:rPr>
                <w:color w:val="000000" w:themeColor="text1"/>
                <w:sz w:val="20"/>
              </w:rPr>
              <w:t xml:space="preserve">b) je vybavené určeným meradlom </w:t>
            </w:r>
            <w:r w:rsidR="00254F7A" w:rsidRPr="00093E8F">
              <w:rPr>
                <w:color w:val="000000" w:themeColor="text1"/>
                <w:sz w:val="20"/>
              </w:rPr>
              <w:t>umožňujúcim diaľkový odpočet</w:t>
            </w:r>
            <w:r w:rsidRPr="00093E8F">
              <w:rPr>
                <w:color w:val="000000" w:themeColor="text1"/>
                <w:sz w:val="20"/>
              </w:rPr>
              <w:t>, raz mesačne.</w:t>
            </w:r>
          </w:p>
        </w:tc>
        <w:tc>
          <w:tcPr>
            <w:tcW w:w="849" w:type="dxa"/>
            <w:tcBorders>
              <w:top w:val="single" w:sz="4" w:space="0" w:color="auto"/>
              <w:left w:val="single" w:sz="4" w:space="0" w:color="auto"/>
              <w:bottom w:val="single" w:sz="4" w:space="0" w:color="auto"/>
              <w:right w:val="single" w:sz="4" w:space="0" w:color="auto"/>
            </w:tcBorders>
          </w:tcPr>
          <w:p w14:paraId="30E84910" w14:textId="77777777" w:rsidR="00713FF7" w:rsidRPr="00093E8F" w:rsidRDefault="00F4566D"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A47C9F8" w14:textId="77777777" w:rsidR="00713FF7" w:rsidRPr="00093E8F" w:rsidRDefault="0041220A" w:rsidP="00AE2D44">
            <w:pPr>
              <w:pStyle w:val="Nadpis1"/>
              <w:jc w:val="both"/>
              <w:rPr>
                <w:b w:val="0"/>
                <w:color w:val="000000" w:themeColor="text1"/>
                <w:sz w:val="20"/>
              </w:rPr>
            </w:pPr>
            <w:r w:rsidRPr="00093E8F">
              <w:rPr>
                <w:b w:val="0"/>
                <w:color w:val="000000" w:themeColor="text1"/>
                <w:sz w:val="20"/>
              </w:rPr>
              <w:t xml:space="preserve">Definícia nie je </w:t>
            </w:r>
            <w:r w:rsidR="00E917C6" w:rsidRPr="00093E8F">
              <w:rPr>
                <w:b w:val="0"/>
                <w:color w:val="000000" w:themeColor="text1"/>
                <w:sz w:val="20"/>
              </w:rPr>
              <w:t xml:space="preserve">transponovaná, </w:t>
            </w:r>
            <w:r w:rsidR="0014449F" w:rsidRPr="00093E8F">
              <w:rPr>
                <w:b w:val="0"/>
                <w:color w:val="000000" w:themeColor="text1"/>
                <w:sz w:val="20"/>
              </w:rPr>
              <w:t>vyplýv</w:t>
            </w:r>
            <w:r w:rsidR="00655306" w:rsidRPr="00093E8F">
              <w:rPr>
                <w:b w:val="0"/>
                <w:color w:val="000000" w:themeColor="text1"/>
                <w:sz w:val="20"/>
              </w:rPr>
              <w:t xml:space="preserve">a z povinnosti prevádzkovateľa distribučnej sústavy </w:t>
            </w:r>
            <w:r w:rsidR="007075AD" w:rsidRPr="00093E8F">
              <w:rPr>
                <w:b w:val="0"/>
                <w:color w:val="000000" w:themeColor="text1"/>
                <w:sz w:val="20"/>
              </w:rPr>
              <w:t xml:space="preserve">zabezpečiť meranie elektriny v sústave podľa § 31 ods. 2 písm. f) </w:t>
            </w:r>
            <w:r w:rsidR="00304446" w:rsidRPr="00093E8F">
              <w:rPr>
                <w:b w:val="0"/>
                <w:color w:val="000000" w:themeColor="text1"/>
                <w:sz w:val="20"/>
              </w:rPr>
              <w:t>v spojení s § 31 ods. 3 písm. p) a q) a contrario</w:t>
            </w:r>
            <w:r w:rsidR="007075AD" w:rsidRPr="00093E8F">
              <w:rPr>
                <w:b w:val="0"/>
                <w:color w:val="000000" w:themeColor="text1"/>
                <w:sz w:val="20"/>
              </w:rPr>
              <w:t>.</w:t>
            </w:r>
            <w:r w:rsidR="008320DE" w:rsidRPr="00093E8F">
              <w:rPr>
                <w:b w:val="0"/>
                <w:color w:val="000000" w:themeColor="text1"/>
                <w:sz w:val="20"/>
              </w:rPr>
              <w:t xml:space="preserve"> Povinnosť prevádzkovateľa distribučnej sústavy zabezpečiť meranie elektriny určeným meradlom vyplýva aj z § 40 ods. 1 a 2.</w:t>
            </w:r>
            <w:r w:rsidR="00E54B50" w:rsidRPr="00093E8F">
              <w:rPr>
                <w:b w:val="0"/>
                <w:color w:val="000000" w:themeColor="text1"/>
                <w:sz w:val="20"/>
              </w:rPr>
              <w:t xml:space="preserve"> Pojem „určené meradlo“ zahŕňa bežné meracie zariadenia, meracie zariadenia umožňujúce diaľkový odpočet (priebehové meranie) a inteligentné meracie systémy.</w:t>
            </w:r>
          </w:p>
        </w:tc>
      </w:tr>
      <w:tr w:rsidR="00093E8F" w:rsidRPr="00093E8F" w14:paraId="36C14C27" w14:textId="77777777" w:rsidTr="00C25920">
        <w:tc>
          <w:tcPr>
            <w:tcW w:w="1005" w:type="dxa"/>
            <w:tcBorders>
              <w:top w:val="single" w:sz="4" w:space="0" w:color="auto"/>
              <w:left w:val="single" w:sz="12" w:space="0" w:color="auto"/>
              <w:bottom w:val="single" w:sz="4" w:space="0" w:color="auto"/>
              <w:right w:val="single" w:sz="4" w:space="0" w:color="auto"/>
            </w:tcBorders>
          </w:tcPr>
          <w:p w14:paraId="457D9D3B" w14:textId="77777777" w:rsidR="00713FF7" w:rsidRPr="00093E8F" w:rsidRDefault="00713FF7" w:rsidP="00713FF7">
            <w:pPr>
              <w:jc w:val="center"/>
              <w:rPr>
                <w:color w:val="000000" w:themeColor="text1"/>
                <w:sz w:val="20"/>
              </w:rPr>
            </w:pPr>
            <w:r w:rsidRPr="00093E8F">
              <w:rPr>
                <w:color w:val="000000" w:themeColor="text1"/>
                <w:sz w:val="20"/>
              </w:rPr>
              <w:t>Č:2</w:t>
            </w:r>
          </w:p>
          <w:p w14:paraId="7F05C941" w14:textId="77777777" w:rsidR="00713FF7" w:rsidRPr="00093E8F" w:rsidRDefault="00713FF7" w:rsidP="00713FF7">
            <w:pPr>
              <w:jc w:val="center"/>
              <w:rPr>
                <w:color w:val="000000" w:themeColor="text1"/>
                <w:sz w:val="20"/>
              </w:rPr>
            </w:pPr>
            <w:r w:rsidRPr="00093E8F">
              <w:rPr>
                <w:color w:val="000000" w:themeColor="text1"/>
                <w:sz w:val="20"/>
              </w:rPr>
              <w:t>O:23</w:t>
            </w:r>
          </w:p>
        </w:tc>
        <w:tc>
          <w:tcPr>
            <w:tcW w:w="3421" w:type="dxa"/>
            <w:tcBorders>
              <w:top w:val="single" w:sz="4" w:space="0" w:color="auto"/>
              <w:left w:val="single" w:sz="4" w:space="0" w:color="auto"/>
              <w:bottom w:val="single" w:sz="4" w:space="0" w:color="auto"/>
              <w:right w:val="single" w:sz="4" w:space="0" w:color="auto"/>
            </w:tcBorders>
          </w:tcPr>
          <w:p w14:paraId="1C06C73D" w14:textId="77777777" w:rsidR="00713FF7" w:rsidRPr="00093E8F" w:rsidRDefault="00713FF7" w:rsidP="00713FF7">
            <w:pPr>
              <w:pStyle w:val="tl10ptPodaokraja"/>
              <w:autoSpaceDE/>
              <w:autoSpaceDN/>
              <w:ind w:right="63"/>
              <w:rPr>
                <w:color w:val="000000" w:themeColor="text1"/>
              </w:rPr>
            </w:pPr>
            <w:r w:rsidRPr="00093E8F">
              <w:rPr>
                <w:color w:val="000000" w:themeColor="text1"/>
              </w:rPr>
              <w:t>„inteligentný merací systém“ je elektronický systém schopný merať elektrinu napájanú do siete alebo elektrinu spotrebovanú zo siete, ktorý poskytuje viac informácií než bežné meracie zariadenie a ktorý je schopný formou elektronickej komunikácie vysielať a prijímať údaje na účely informovania, monitorovania a regulácie;</w:t>
            </w:r>
          </w:p>
        </w:tc>
        <w:tc>
          <w:tcPr>
            <w:tcW w:w="794" w:type="dxa"/>
            <w:tcBorders>
              <w:top w:val="single" w:sz="4" w:space="0" w:color="auto"/>
              <w:left w:val="single" w:sz="4" w:space="0" w:color="auto"/>
              <w:bottom w:val="single" w:sz="4" w:space="0" w:color="auto"/>
              <w:right w:val="single" w:sz="12" w:space="0" w:color="auto"/>
            </w:tcBorders>
          </w:tcPr>
          <w:p w14:paraId="4B16361E"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E26F743"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7E8A16E"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2285B581" w14:textId="77777777" w:rsidR="00713FF7" w:rsidRPr="00093E8F" w:rsidRDefault="00713FF7" w:rsidP="00713FF7">
            <w:pPr>
              <w:jc w:val="center"/>
              <w:rPr>
                <w:color w:val="000000" w:themeColor="text1"/>
                <w:sz w:val="20"/>
              </w:rPr>
            </w:pPr>
            <w:r w:rsidRPr="00093E8F">
              <w:rPr>
                <w:color w:val="000000" w:themeColor="text1"/>
                <w:sz w:val="20"/>
              </w:rPr>
              <w:t>P:a</w:t>
            </w:r>
          </w:p>
          <w:p w14:paraId="7E90E6B5" w14:textId="77777777" w:rsidR="00713FF7" w:rsidRPr="00093E8F" w:rsidRDefault="00713FF7" w:rsidP="00713FF7">
            <w:pPr>
              <w:jc w:val="center"/>
              <w:rPr>
                <w:color w:val="000000" w:themeColor="text1"/>
                <w:sz w:val="20"/>
              </w:rPr>
            </w:pPr>
            <w:r w:rsidRPr="00093E8F">
              <w:rPr>
                <w:color w:val="000000" w:themeColor="text1"/>
                <w:sz w:val="20"/>
              </w:rPr>
              <w:t>O:15</w:t>
            </w:r>
          </w:p>
        </w:tc>
        <w:tc>
          <w:tcPr>
            <w:tcW w:w="4540" w:type="dxa"/>
            <w:tcBorders>
              <w:top w:val="single" w:sz="4" w:space="0" w:color="auto"/>
              <w:left w:val="single" w:sz="4" w:space="0" w:color="auto"/>
              <w:bottom w:val="single" w:sz="4" w:space="0" w:color="auto"/>
              <w:right w:val="single" w:sz="4" w:space="0" w:color="auto"/>
            </w:tcBorders>
          </w:tcPr>
          <w:p w14:paraId="17EFAD96" w14:textId="77777777" w:rsidR="00713FF7" w:rsidRPr="00093E8F" w:rsidRDefault="00713FF7" w:rsidP="00713FF7">
            <w:pPr>
              <w:jc w:val="both"/>
              <w:rPr>
                <w:color w:val="000000" w:themeColor="text1"/>
                <w:sz w:val="20"/>
              </w:rPr>
            </w:pPr>
            <w:r w:rsidRPr="00093E8F">
              <w:rPr>
                <w:color w:val="000000" w:themeColor="text1"/>
                <w:sz w:val="20"/>
              </w:rPr>
              <w:t>inteligentným meracím systémom súbor zložený z určených meradiel 4) a ďalších technických prostriedkov, ktorý umožňuje zber, spracovanie a prenos nameraných údajov o výrobe alebo spotrebe elektriny alebo plynu, ako aj poskytovanie týchto údajov účastníkom trhu</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60E30278"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FE2B186" w14:textId="77777777" w:rsidR="00713FF7" w:rsidRPr="00093E8F" w:rsidRDefault="00713FF7" w:rsidP="00713FF7">
            <w:pPr>
              <w:pStyle w:val="Nadpis1"/>
              <w:jc w:val="left"/>
              <w:rPr>
                <w:b w:val="0"/>
                <w:color w:val="000000" w:themeColor="text1"/>
                <w:sz w:val="20"/>
              </w:rPr>
            </w:pPr>
          </w:p>
        </w:tc>
      </w:tr>
      <w:tr w:rsidR="00093E8F" w:rsidRPr="00093E8F" w14:paraId="7FD6CD0C" w14:textId="77777777" w:rsidTr="00C25920">
        <w:tc>
          <w:tcPr>
            <w:tcW w:w="1005" w:type="dxa"/>
            <w:tcBorders>
              <w:top w:val="single" w:sz="4" w:space="0" w:color="auto"/>
              <w:left w:val="single" w:sz="12" w:space="0" w:color="auto"/>
              <w:bottom w:val="single" w:sz="4" w:space="0" w:color="auto"/>
              <w:right w:val="single" w:sz="4" w:space="0" w:color="auto"/>
            </w:tcBorders>
          </w:tcPr>
          <w:p w14:paraId="3093525B" w14:textId="77777777" w:rsidR="00713FF7" w:rsidRPr="00093E8F" w:rsidRDefault="00713FF7" w:rsidP="00713FF7">
            <w:pPr>
              <w:jc w:val="center"/>
              <w:rPr>
                <w:color w:val="000000" w:themeColor="text1"/>
                <w:sz w:val="20"/>
              </w:rPr>
            </w:pPr>
            <w:r w:rsidRPr="00093E8F">
              <w:rPr>
                <w:color w:val="000000" w:themeColor="text1"/>
                <w:sz w:val="20"/>
              </w:rPr>
              <w:t>Č:2</w:t>
            </w:r>
          </w:p>
          <w:p w14:paraId="1ECB2CE6" w14:textId="77777777" w:rsidR="00713FF7" w:rsidRPr="00093E8F" w:rsidRDefault="00713FF7" w:rsidP="00713FF7">
            <w:pPr>
              <w:jc w:val="center"/>
              <w:rPr>
                <w:color w:val="000000" w:themeColor="text1"/>
                <w:sz w:val="20"/>
              </w:rPr>
            </w:pPr>
            <w:r w:rsidRPr="00093E8F">
              <w:rPr>
                <w:color w:val="000000" w:themeColor="text1"/>
                <w:sz w:val="20"/>
              </w:rPr>
              <w:t>O:24</w:t>
            </w:r>
          </w:p>
        </w:tc>
        <w:tc>
          <w:tcPr>
            <w:tcW w:w="3421" w:type="dxa"/>
            <w:tcBorders>
              <w:top w:val="single" w:sz="4" w:space="0" w:color="auto"/>
              <w:left w:val="single" w:sz="4" w:space="0" w:color="auto"/>
              <w:bottom w:val="single" w:sz="4" w:space="0" w:color="auto"/>
              <w:right w:val="single" w:sz="4" w:space="0" w:color="auto"/>
            </w:tcBorders>
          </w:tcPr>
          <w:p w14:paraId="7386441A" w14:textId="77777777" w:rsidR="00713FF7" w:rsidRPr="00093E8F" w:rsidRDefault="00713FF7" w:rsidP="00713FF7">
            <w:pPr>
              <w:pStyle w:val="tl10ptPodaokraja"/>
              <w:autoSpaceDE/>
              <w:autoSpaceDN/>
              <w:ind w:right="63"/>
              <w:rPr>
                <w:color w:val="000000" w:themeColor="text1"/>
              </w:rPr>
            </w:pPr>
            <w:r w:rsidRPr="00093E8F">
              <w:rPr>
                <w:color w:val="000000" w:themeColor="text1"/>
              </w:rPr>
              <w:t>„interoperabilita“ je v kontexte inteligentného merania schopnosť dvoch alebo viacerých energetických alebo komunikačných sietí, systémov, zariadení, aplikácií alebo prvkov fungovať vo vzájomnej súčinnosti, vymieňať si a využívať údaje na výkon požadovaných funkcií;</w:t>
            </w:r>
          </w:p>
        </w:tc>
        <w:tc>
          <w:tcPr>
            <w:tcW w:w="794" w:type="dxa"/>
            <w:tcBorders>
              <w:top w:val="single" w:sz="4" w:space="0" w:color="auto"/>
              <w:left w:val="single" w:sz="4" w:space="0" w:color="auto"/>
              <w:bottom w:val="single" w:sz="4" w:space="0" w:color="auto"/>
              <w:right w:val="single" w:sz="12" w:space="0" w:color="auto"/>
            </w:tcBorders>
          </w:tcPr>
          <w:p w14:paraId="00EF7D67"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EAA97E1"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71918D2B"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77E1AEB7" w14:textId="77777777" w:rsidR="00713FF7" w:rsidRPr="00093E8F" w:rsidRDefault="00713FF7" w:rsidP="00713FF7">
            <w:pPr>
              <w:jc w:val="center"/>
              <w:rPr>
                <w:color w:val="000000" w:themeColor="text1"/>
                <w:sz w:val="20"/>
              </w:rPr>
            </w:pPr>
            <w:r w:rsidRPr="00093E8F">
              <w:rPr>
                <w:color w:val="000000" w:themeColor="text1"/>
                <w:sz w:val="20"/>
              </w:rPr>
              <w:t>P:b</w:t>
            </w:r>
          </w:p>
          <w:p w14:paraId="27F8ABAD" w14:textId="77777777" w:rsidR="00713FF7" w:rsidRPr="00093E8F" w:rsidRDefault="00713FF7" w:rsidP="00AD4466">
            <w:pPr>
              <w:jc w:val="center"/>
              <w:rPr>
                <w:color w:val="000000" w:themeColor="text1"/>
                <w:sz w:val="20"/>
              </w:rPr>
            </w:pPr>
            <w:r w:rsidRPr="00093E8F">
              <w:rPr>
                <w:color w:val="000000" w:themeColor="text1"/>
                <w:sz w:val="20"/>
              </w:rPr>
              <w:t>O:</w:t>
            </w:r>
            <w:r w:rsidR="00AD4466" w:rsidRPr="00093E8F">
              <w:rPr>
                <w:color w:val="000000" w:themeColor="text1"/>
                <w:sz w:val="20"/>
              </w:rPr>
              <w:t>50</w:t>
            </w:r>
          </w:p>
        </w:tc>
        <w:tc>
          <w:tcPr>
            <w:tcW w:w="4540" w:type="dxa"/>
            <w:tcBorders>
              <w:top w:val="single" w:sz="4" w:space="0" w:color="auto"/>
              <w:left w:val="single" w:sz="4" w:space="0" w:color="auto"/>
              <w:bottom w:val="single" w:sz="4" w:space="0" w:color="auto"/>
              <w:right w:val="single" w:sz="4" w:space="0" w:color="auto"/>
            </w:tcBorders>
          </w:tcPr>
          <w:p w14:paraId="09DED5CE" w14:textId="77777777" w:rsidR="00713FF7" w:rsidRPr="00093E8F" w:rsidRDefault="00713FF7" w:rsidP="00713FF7">
            <w:pPr>
              <w:jc w:val="both"/>
              <w:rPr>
                <w:color w:val="000000" w:themeColor="text1"/>
                <w:sz w:val="20"/>
              </w:rPr>
            </w:pPr>
            <w:r w:rsidRPr="00093E8F">
              <w:rPr>
                <w:color w:val="000000" w:themeColor="text1"/>
                <w:sz w:val="20"/>
              </w:rPr>
              <w:t>interoperabilitou schopnosť inteligentného meracieho systému fungovať vo vzájomnej súčinnosti, vymieňať si a využívať údaje s ďalšími energetickými alebo komunikačnými systémami, zariadeniami, aplikáciami alebo prvkami na účel výkonu požadovaných funkcií inteligentného meracieho systému</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44BCFE07"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16A233E" w14:textId="77777777" w:rsidR="00713FF7" w:rsidRPr="00093E8F" w:rsidRDefault="00713FF7" w:rsidP="00713FF7">
            <w:pPr>
              <w:pStyle w:val="Nadpis1"/>
              <w:jc w:val="left"/>
              <w:rPr>
                <w:b w:val="0"/>
                <w:color w:val="000000" w:themeColor="text1"/>
                <w:sz w:val="20"/>
              </w:rPr>
            </w:pPr>
          </w:p>
        </w:tc>
      </w:tr>
      <w:tr w:rsidR="00093E8F" w:rsidRPr="00093E8F" w14:paraId="76093263" w14:textId="77777777" w:rsidTr="00C25920">
        <w:tc>
          <w:tcPr>
            <w:tcW w:w="1005" w:type="dxa"/>
            <w:tcBorders>
              <w:top w:val="single" w:sz="4" w:space="0" w:color="auto"/>
              <w:left w:val="single" w:sz="12" w:space="0" w:color="auto"/>
              <w:bottom w:val="single" w:sz="4" w:space="0" w:color="auto"/>
              <w:right w:val="single" w:sz="4" w:space="0" w:color="auto"/>
            </w:tcBorders>
          </w:tcPr>
          <w:p w14:paraId="6E854928" w14:textId="77777777" w:rsidR="00713FF7" w:rsidRPr="00093E8F" w:rsidRDefault="00713FF7" w:rsidP="00713FF7">
            <w:pPr>
              <w:jc w:val="center"/>
              <w:rPr>
                <w:color w:val="000000" w:themeColor="text1"/>
                <w:sz w:val="20"/>
              </w:rPr>
            </w:pPr>
            <w:r w:rsidRPr="00093E8F">
              <w:rPr>
                <w:color w:val="000000" w:themeColor="text1"/>
                <w:sz w:val="20"/>
              </w:rPr>
              <w:t>Č:2</w:t>
            </w:r>
          </w:p>
          <w:p w14:paraId="0A5470DB" w14:textId="77777777" w:rsidR="00713FF7" w:rsidRPr="00093E8F" w:rsidRDefault="00713FF7" w:rsidP="00713FF7">
            <w:pPr>
              <w:jc w:val="center"/>
              <w:rPr>
                <w:color w:val="000000" w:themeColor="text1"/>
                <w:sz w:val="20"/>
              </w:rPr>
            </w:pPr>
            <w:r w:rsidRPr="00093E8F">
              <w:rPr>
                <w:color w:val="000000" w:themeColor="text1"/>
                <w:sz w:val="20"/>
              </w:rPr>
              <w:t>O:25</w:t>
            </w:r>
          </w:p>
        </w:tc>
        <w:tc>
          <w:tcPr>
            <w:tcW w:w="3421" w:type="dxa"/>
            <w:tcBorders>
              <w:top w:val="single" w:sz="4" w:space="0" w:color="auto"/>
              <w:left w:val="single" w:sz="4" w:space="0" w:color="auto"/>
              <w:bottom w:val="single" w:sz="4" w:space="0" w:color="auto"/>
              <w:right w:val="single" w:sz="4" w:space="0" w:color="auto"/>
            </w:tcBorders>
          </w:tcPr>
          <w:p w14:paraId="647A35A2" w14:textId="77777777" w:rsidR="00713FF7" w:rsidRPr="00093E8F" w:rsidRDefault="00713FF7" w:rsidP="00713FF7">
            <w:pPr>
              <w:pStyle w:val="tl10ptPodaokraja"/>
              <w:autoSpaceDE/>
              <w:autoSpaceDN/>
              <w:ind w:right="63"/>
              <w:rPr>
                <w:color w:val="000000" w:themeColor="text1"/>
              </w:rPr>
            </w:pPr>
            <w:r w:rsidRPr="00093E8F">
              <w:rPr>
                <w:color w:val="000000" w:themeColor="text1"/>
              </w:rPr>
              <w:t>„interval zúčtovania odchýlok“ je interval zúčtovania odchýlok v zmysle článku 2 bodu 15 nariadenia (EÚ) 2019/943;</w:t>
            </w:r>
          </w:p>
        </w:tc>
        <w:tc>
          <w:tcPr>
            <w:tcW w:w="794" w:type="dxa"/>
            <w:tcBorders>
              <w:top w:val="single" w:sz="4" w:space="0" w:color="auto"/>
              <w:left w:val="single" w:sz="4" w:space="0" w:color="auto"/>
              <w:bottom w:val="single" w:sz="4" w:space="0" w:color="auto"/>
              <w:right w:val="single" w:sz="12" w:space="0" w:color="auto"/>
            </w:tcBorders>
          </w:tcPr>
          <w:p w14:paraId="3F686AE8"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3DA2511"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02CCCE67"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0616F500" w14:textId="77777777" w:rsidR="00713FF7" w:rsidRPr="00093E8F" w:rsidRDefault="00713FF7" w:rsidP="00713FF7">
            <w:pPr>
              <w:jc w:val="center"/>
              <w:rPr>
                <w:color w:val="000000" w:themeColor="text1"/>
                <w:sz w:val="20"/>
              </w:rPr>
            </w:pPr>
            <w:r w:rsidRPr="00093E8F">
              <w:rPr>
                <w:color w:val="000000" w:themeColor="text1"/>
                <w:sz w:val="20"/>
              </w:rPr>
              <w:t>P:b</w:t>
            </w:r>
          </w:p>
          <w:p w14:paraId="39C1C197" w14:textId="77777777" w:rsidR="00713FF7" w:rsidRPr="00093E8F" w:rsidRDefault="00713FF7" w:rsidP="00AD4466">
            <w:pPr>
              <w:jc w:val="center"/>
              <w:rPr>
                <w:color w:val="000000" w:themeColor="text1"/>
                <w:sz w:val="20"/>
              </w:rPr>
            </w:pPr>
            <w:r w:rsidRPr="00093E8F">
              <w:rPr>
                <w:color w:val="000000" w:themeColor="text1"/>
                <w:sz w:val="20"/>
              </w:rPr>
              <w:t>O:4</w:t>
            </w:r>
            <w:r w:rsidR="00AD4466" w:rsidRPr="00093E8F">
              <w:rPr>
                <w:color w:val="000000" w:themeColor="text1"/>
                <w:sz w:val="20"/>
              </w:rPr>
              <w:t>9</w:t>
            </w:r>
          </w:p>
        </w:tc>
        <w:tc>
          <w:tcPr>
            <w:tcW w:w="4540" w:type="dxa"/>
            <w:tcBorders>
              <w:top w:val="single" w:sz="4" w:space="0" w:color="auto"/>
              <w:left w:val="single" w:sz="4" w:space="0" w:color="auto"/>
              <w:bottom w:val="single" w:sz="4" w:space="0" w:color="auto"/>
              <w:right w:val="single" w:sz="4" w:space="0" w:color="auto"/>
            </w:tcBorders>
          </w:tcPr>
          <w:p w14:paraId="592C9E5A" w14:textId="77777777" w:rsidR="00713FF7" w:rsidRPr="00093E8F" w:rsidRDefault="00713FF7" w:rsidP="00713FF7">
            <w:pPr>
              <w:jc w:val="both"/>
              <w:rPr>
                <w:color w:val="000000" w:themeColor="text1"/>
                <w:sz w:val="20"/>
              </w:rPr>
            </w:pPr>
            <w:r w:rsidRPr="00093E8F">
              <w:rPr>
                <w:color w:val="000000" w:themeColor="text1"/>
                <w:sz w:val="20"/>
              </w:rPr>
              <w:t>takmer v reálnom čase časové obdobie najdlhšie v trvaní časového intervalu, za ktorý organizátor krátkodobého trhu s elektrinou zisťuje odchýlku sústavy a odchýlku subjektu zúčtovania</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1FC3D1D1" w14:textId="77777777" w:rsidR="00713FF7" w:rsidRPr="00093E8F" w:rsidRDefault="00415EB0"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65500B7" w14:textId="77777777" w:rsidR="00713FF7" w:rsidRPr="00093E8F" w:rsidRDefault="00713FF7" w:rsidP="00713FF7">
            <w:pPr>
              <w:pStyle w:val="Nadpis1"/>
              <w:jc w:val="left"/>
              <w:rPr>
                <w:b w:val="0"/>
                <w:color w:val="000000" w:themeColor="text1"/>
                <w:sz w:val="20"/>
              </w:rPr>
            </w:pPr>
          </w:p>
        </w:tc>
      </w:tr>
      <w:tr w:rsidR="00093E8F" w:rsidRPr="00093E8F" w14:paraId="0B0F8597" w14:textId="77777777" w:rsidTr="00C25920">
        <w:tc>
          <w:tcPr>
            <w:tcW w:w="1005" w:type="dxa"/>
            <w:tcBorders>
              <w:top w:val="single" w:sz="4" w:space="0" w:color="auto"/>
              <w:left w:val="single" w:sz="12" w:space="0" w:color="auto"/>
              <w:bottom w:val="single" w:sz="4" w:space="0" w:color="auto"/>
              <w:right w:val="single" w:sz="4" w:space="0" w:color="auto"/>
            </w:tcBorders>
          </w:tcPr>
          <w:p w14:paraId="59DEEBDC" w14:textId="77777777" w:rsidR="00713FF7" w:rsidRPr="00093E8F" w:rsidRDefault="00713FF7" w:rsidP="00713FF7">
            <w:pPr>
              <w:jc w:val="center"/>
              <w:rPr>
                <w:color w:val="000000" w:themeColor="text1"/>
                <w:sz w:val="20"/>
              </w:rPr>
            </w:pPr>
            <w:r w:rsidRPr="00093E8F">
              <w:rPr>
                <w:color w:val="000000" w:themeColor="text1"/>
                <w:sz w:val="20"/>
              </w:rPr>
              <w:t>Č:2</w:t>
            </w:r>
          </w:p>
          <w:p w14:paraId="580B4657" w14:textId="77777777" w:rsidR="00713FF7" w:rsidRPr="00093E8F" w:rsidRDefault="00713FF7" w:rsidP="00713FF7">
            <w:pPr>
              <w:jc w:val="center"/>
              <w:rPr>
                <w:color w:val="000000" w:themeColor="text1"/>
                <w:sz w:val="20"/>
              </w:rPr>
            </w:pPr>
            <w:r w:rsidRPr="00093E8F">
              <w:rPr>
                <w:color w:val="000000" w:themeColor="text1"/>
                <w:sz w:val="20"/>
              </w:rPr>
              <w:t>O:26</w:t>
            </w:r>
          </w:p>
        </w:tc>
        <w:tc>
          <w:tcPr>
            <w:tcW w:w="3421" w:type="dxa"/>
            <w:tcBorders>
              <w:top w:val="single" w:sz="4" w:space="0" w:color="auto"/>
              <w:left w:val="single" w:sz="4" w:space="0" w:color="auto"/>
              <w:bottom w:val="single" w:sz="4" w:space="0" w:color="auto"/>
              <w:right w:val="single" w:sz="4" w:space="0" w:color="auto"/>
            </w:tcBorders>
          </w:tcPr>
          <w:p w14:paraId="43965544" w14:textId="77777777" w:rsidR="00713FF7" w:rsidRPr="00093E8F" w:rsidRDefault="00713FF7" w:rsidP="00713FF7">
            <w:pPr>
              <w:pStyle w:val="tl10ptPodaokraja"/>
              <w:autoSpaceDE/>
              <w:autoSpaceDN/>
              <w:ind w:right="63"/>
              <w:rPr>
                <w:color w:val="000000" w:themeColor="text1"/>
              </w:rPr>
            </w:pPr>
            <w:r w:rsidRPr="00093E8F">
              <w:rPr>
                <w:color w:val="000000" w:themeColor="text1"/>
              </w:rPr>
              <w:t>„takmer v reálnom čase“ je v kontexte inteligentného merania krátke časové obdobie, obyčajne v rozsahu sekúnd alebo až po interval zúčtovania odchýlok na vnútroštátnom trhu;</w:t>
            </w:r>
          </w:p>
        </w:tc>
        <w:tc>
          <w:tcPr>
            <w:tcW w:w="794" w:type="dxa"/>
            <w:tcBorders>
              <w:top w:val="single" w:sz="4" w:space="0" w:color="auto"/>
              <w:left w:val="single" w:sz="4" w:space="0" w:color="auto"/>
              <w:bottom w:val="single" w:sz="4" w:space="0" w:color="auto"/>
              <w:right w:val="single" w:sz="12" w:space="0" w:color="auto"/>
            </w:tcBorders>
          </w:tcPr>
          <w:p w14:paraId="7951ED7D"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710C1CE"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38E7DD2B"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321C9297" w14:textId="77777777" w:rsidR="00713FF7" w:rsidRPr="00093E8F" w:rsidRDefault="00713FF7" w:rsidP="00713FF7">
            <w:pPr>
              <w:jc w:val="center"/>
              <w:rPr>
                <w:color w:val="000000" w:themeColor="text1"/>
                <w:sz w:val="20"/>
              </w:rPr>
            </w:pPr>
            <w:r w:rsidRPr="00093E8F">
              <w:rPr>
                <w:color w:val="000000" w:themeColor="text1"/>
                <w:sz w:val="20"/>
              </w:rPr>
              <w:t>P:b</w:t>
            </w:r>
          </w:p>
          <w:p w14:paraId="0D3067C7" w14:textId="77777777" w:rsidR="00713FF7" w:rsidRPr="00093E8F" w:rsidRDefault="00713FF7" w:rsidP="00AD4466">
            <w:pPr>
              <w:jc w:val="center"/>
              <w:rPr>
                <w:color w:val="000000" w:themeColor="text1"/>
                <w:sz w:val="20"/>
              </w:rPr>
            </w:pPr>
            <w:r w:rsidRPr="00093E8F">
              <w:rPr>
                <w:color w:val="000000" w:themeColor="text1"/>
                <w:sz w:val="20"/>
              </w:rPr>
              <w:t>O:4</w:t>
            </w:r>
            <w:r w:rsidR="00AD4466" w:rsidRPr="00093E8F">
              <w:rPr>
                <w:color w:val="000000" w:themeColor="text1"/>
                <w:sz w:val="20"/>
              </w:rPr>
              <w:t>9</w:t>
            </w:r>
          </w:p>
        </w:tc>
        <w:tc>
          <w:tcPr>
            <w:tcW w:w="4540" w:type="dxa"/>
            <w:tcBorders>
              <w:top w:val="single" w:sz="4" w:space="0" w:color="auto"/>
              <w:left w:val="single" w:sz="4" w:space="0" w:color="auto"/>
              <w:bottom w:val="single" w:sz="4" w:space="0" w:color="auto"/>
              <w:right w:val="single" w:sz="4" w:space="0" w:color="auto"/>
            </w:tcBorders>
          </w:tcPr>
          <w:p w14:paraId="1509E442" w14:textId="77777777" w:rsidR="00713FF7" w:rsidRPr="00093E8F" w:rsidRDefault="00713FF7" w:rsidP="00713FF7">
            <w:pPr>
              <w:jc w:val="both"/>
              <w:rPr>
                <w:color w:val="000000" w:themeColor="text1"/>
                <w:sz w:val="20"/>
              </w:rPr>
            </w:pPr>
            <w:r w:rsidRPr="00093E8F">
              <w:rPr>
                <w:color w:val="000000" w:themeColor="text1"/>
                <w:sz w:val="20"/>
              </w:rPr>
              <w:t>takmer v reálnom čase časové obdobie najdlhšie v trvaní časového intervalu, za ktorý organizátor krátkodobého trhu s elektrinou zisťuje odchýlku sústavy a odchýlku subjektu zúčtovania</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37867CD6"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D6FF4CF" w14:textId="77777777" w:rsidR="00713FF7" w:rsidRPr="00093E8F" w:rsidRDefault="00713FF7" w:rsidP="00713FF7">
            <w:pPr>
              <w:pStyle w:val="Nadpis1"/>
              <w:jc w:val="left"/>
              <w:rPr>
                <w:b w:val="0"/>
                <w:color w:val="000000" w:themeColor="text1"/>
                <w:sz w:val="20"/>
              </w:rPr>
            </w:pPr>
          </w:p>
        </w:tc>
      </w:tr>
      <w:tr w:rsidR="00093E8F" w:rsidRPr="00093E8F" w14:paraId="13340713" w14:textId="77777777" w:rsidTr="00C25920">
        <w:tc>
          <w:tcPr>
            <w:tcW w:w="1005" w:type="dxa"/>
            <w:tcBorders>
              <w:top w:val="single" w:sz="4" w:space="0" w:color="auto"/>
              <w:left w:val="single" w:sz="12" w:space="0" w:color="auto"/>
              <w:bottom w:val="single" w:sz="4" w:space="0" w:color="auto"/>
              <w:right w:val="single" w:sz="4" w:space="0" w:color="auto"/>
            </w:tcBorders>
          </w:tcPr>
          <w:p w14:paraId="6D84A3E8" w14:textId="77777777" w:rsidR="00713FF7" w:rsidRPr="00093E8F" w:rsidRDefault="00713FF7" w:rsidP="00713FF7">
            <w:pPr>
              <w:jc w:val="center"/>
              <w:rPr>
                <w:color w:val="000000" w:themeColor="text1"/>
                <w:sz w:val="20"/>
              </w:rPr>
            </w:pPr>
            <w:r w:rsidRPr="00093E8F">
              <w:rPr>
                <w:color w:val="000000" w:themeColor="text1"/>
                <w:sz w:val="20"/>
              </w:rPr>
              <w:t>Č:2</w:t>
            </w:r>
          </w:p>
          <w:p w14:paraId="1490E203" w14:textId="77777777" w:rsidR="00713FF7" w:rsidRPr="00093E8F" w:rsidRDefault="00713FF7" w:rsidP="00713FF7">
            <w:pPr>
              <w:jc w:val="center"/>
              <w:rPr>
                <w:color w:val="000000" w:themeColor="text1"/>
                <w:sz w:val="20"/>
              </w:rPr>
            </w:pPr>
            <w:r w:rsidRPr="00093E8F">
              <w:rPr>
                <w:color w:val="000000" w:themeColor="text1"/>
                <w:sz w:val="20"/>
              </w:rPr>
              <w:t>O:27</w:t>
            </w:r>
          </w:p>
        </w:tc>
        <w:tc>
          <w:tcPr>
            <w:tcW w:w="3421" w:type="dxa"/>
            <w:tcBorders>
              <w:top w:val="single" w:sz="4" w:space="0" w:color="auto"/>
              <w:left w:val="single" w:sz="4" w:space="0" w:color="auto"/>
              <w:bottom w:val="single" w:sz="4" w:space="0" w:color="auto"/>
              <w:right w:val="single" w:sz="4" w:space="0" w:color="auto"/>
            </w:tcBorders>
          </w:tcPr>
          <w:p w14:paraId="153B41C4" w14:textId="77777777" w:rsidR="00713FF7" w:rsidRPr="00093E8F" w:rsidRDefault="00713FF7" w:rsidP="00713FF7">
            <w:pPr>
              <w:pStyle w:val="tl10ptPodaokraja"/>
              <w:autoSpaceDE/>
              <w:autoSpaceDN/>
              <w:ind w:right="63"/>
              <w:rPr>
                <w:color w:val="000000" w:themeColor="text1"/>
              </w:rPr>
            </w:pPr>
            <w:r w:rsidRPr="00093E8F">
              <w:rPr>
                <w:color w:val="000000" w:themeColor="text1"/>
              </w:rPr>
              <w:t>„najlepšie dostupné techniky“ znamenajú v kontexte ochrany a bezpečnosti údajov v prostredí inteligentného merania najúčinnejšie, pokročilé a prakticky vhodné techniky na zabezpečenie v princípe základu súladu s pravidlami Únie v oblasti ochrany a bezpečnosti údajov;</w:t>
            </w:r>
          </w:p>
        </w:tc>
        <w:tc>
          <w:tcPr>
            <w:tcW w:w="794" w:type="dxa"/>
            <w:tcBorders>
              <w:top w:val="single" w:sz="4" w:space="0" w:color="auto"/>
              <w:left w:val="single" w:sz="4" w:space="0" w:color="auto"/>
              <w:bottom w:val="single" w:sz="4" w:space="0" w:color="auto"/>
              <w:right w:val="single" w:sz="12" w:space="0" w:color="auto"/>
            </w:tcBorders>
          </w:tcPr>
          <w:p w14:paraId="1D56CA48" w14:textId="77777777" w:rsidR="00713FF7" w:rsidRPr="00093E8F" w:rsidRDefault="00F44351"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59AE9F9" w14:textId="77777777" w:rsidR="00713FF7" w:rsidRPr="00093E8F" w:rsidRDefault="00713FF7" w:rsidP="0018192C">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30EC9AD" w14:textId="77777777" w:rsidR="00713FF7" w:rsidRPr="00093E8F" w:rsidRDefault="00713FF7" w:rsidP="00713FF7">
            <w:pPr>
              <w:rPr>
                <w:color w:val="000000" w:themeColor="text1"/>
              </w:rPr>
            </w:pPr>
          </w:p>
        </w:tc>
        <w:tc>
          <w:tcPr>
            <w:tcW w:w="4540" w:type="dxa"/>
            <w:tcBorders>
              <w:top w:val="single" w:sz="4" w:space="0" w:color="auto"/>
              <w:left w:val="single" w:sz="4" w:space="0" w:color="auto"/>
              <w:bottom w:val="single" w:sz="4" w:space="0" w:color="auto"/>
              <w:right w:val="single" w:sz="4" w:space="0" w:color="auto"/>
            </w:tcBorders>
          </w:tcPr>
          <w:p w14:paraId="295BD1FB" w14:textId="77777777" w:rsidR="00713FF7" w:rsidRPr="00093E8F" w:rsidRDefault="00713FF7" w:rsidP="00713FF7">
            <w:pPr>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429365BF" w14:textId="77777777" w:rsidR="00713FF7" w:rsidRPr="00093E8F" w:rsidRDefault="00BA142C" w:rsidP="00FF7CCA">
            <w:pPr>
              <w:jc w:val="center"/>
              <w:rPr>
                <w:color w:val="000000" w:themeColor="text1"/>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BB328E1" w14:textId="77777777" w:rsidR="00713FF7" w:rsidRPr="00093E8F" w:rsidRDefault="002B2684" w:rsidP="00A0706C">
            <w:pPr>
              <w:pStyle w:val="Nadpis1"/>
              <w:jc w:val="both"/>
              <w:rPr>
                <w:color w:val="000000" w:themeColor="text1"/>
              </w:rPr>
            </w:pPr>
            <w:r w:rsidRPr="00093E8F">
              <w:rPr>
                <w:b w:val="0"/>
                <w:color w:val="000000" w:themeColor="text1"/>
                <w:sz w:val="20"/>
              </w:rPr>
              <w:t xml:space="preserve">Ide o povinnosť štátu zohľadniť pri transpozícii najlepšie dostupné techniky, </w:t>
            </w:r>
            <w:r w:rsidR="00384D5B" w:rsidRPr="00093E8F">
              <w:rPr>
                <w:b w:val="0"/>
                <w:color w:val="000000" w:themeColor="text1"/>
                <w:sz w:val="20"/>
              </w:rPr>
              <w:t xml:space="preserve">definícia sa </w:t>
            </w:r>
            <w:r w:rsidRPr="00093E8F">
              <w:rPr>
                <w:b w:val="0"/>
                <w:color w:val="000000" w:themeColor="text1"/>
                <w:sz w:val="20"/>
              </w:rPr>
              <w:t>netransponuje.</w:t>
            </w:r>
          </w:p>
        </w:tc>
      </w:tr>
      <w:tr w:rsidR="00093E8F" w:rsidRPr="00093E8F" w14:paraId="35DC8E80" w14:textId="77777777" w:rsidTr="00C25920">
        <w:tc>
          <w:tcPr>
            <w:tcW w:w="1005" w:type="dxa"/>
            <w:tcBorders>
              <w:top w:val="single" w:sz="4" w:space="0" w:color="auto"/>
              <w:left w:val="single" w:sz="12" w:space="0" w:color="auto"/>
              <w:bottom w:val="single" w:sz="4" w:space="0" w:color="auto"/>
              <w:right w:val="single" w:sz="4" w:space="0" w:color="auto"/>
            </w:tcBorders>
          </w:tcPr>
          <w:p w14:paraId="4E001461" w14:textId="77777777" w:rsidR="00713FF7" w:rsidRPr="00093E8F" w:rsidRDefault="00713FF7" w:rsidP="00713FF7">
            <w:pPr>
              <w:jc w:val="center"/>
              <w:rPr>
                <w:color w:val="000000" w:themeColor="text1"/>
                <w:sz w:val="20"/>
              </w:rPr>
            </w:pPr>
            <w:r w:rsidRPr="00093E8F">
              <w:rPr>
                <w:color w:val="000000" w:themeColor="text1"/>
                <w:sz w:val="20"/>
              </w:rPr>
              <w:t>Č:2</w:t>
            </w:r>
          </w:p>
          <w:p w14:paraId="741ABB15" w14:textId="77777777" w:rsidR="00713FF7" w:rsidRPr="00093E8F" w:rsidRDefault="00713FF7" w:rsidP="00713FF7">
            <w:pPr>
              <w:jc w:val="center"/>
              <w:rPr>
                <w:color w:val="000000" w:themeColor="text1"/>
                <w:sz w:val="20"/>
              </w:rPr>
            </w:pPr>
            <w:r w:rsidRPr="00093E8F">
              <w:rPr>
                <w:color w:val="000000" w:themeColor="text1"/>
                <w:sz w:val="20"/>
              </w:rPr>
              <w:t>O:28</w:t>
            </w:r>
          </w:p>
        </w:tc>
        <w:tc>
          <w:tcPr>
            <w:tcW w:w="3421" w:type="dxa"/>
            <w:tcBorders>
              <w:top w:val="single" w:sz="4" w:space="0" w:color="auto"/>
              <w:left w:val="single" w:sz="4" w:space="0" w:color="auto"/>
              <w:bottom w:val="single" w:sz="4" w:space="0" w:color="auto"/>
              <w:right w:val="single" w:sz="4" w:space="0" w:color="auto"/>
            </w:tcBorders>
          </w:tcPr>
          <w:p w14:paraId="4087F968" w14:textId="77777777" w:rsidR="00713FF7" w:rsidRPr="00093E8F" w:rsidRDefault="00713FF7" w:rsidP="00713FF7">
            <w:pPr>
              <w:pStyle w:val="tl10ptPodaokraja"/>
              <w:autoSpaceDE/>
              <w:autoSpaceDN/>
              <w:ind w:right="63"/>
              <w:rPr>
                <w:color w:val="000000" w:themeColor="text1"/>
              </w:rPr>
            </w:pPr>
            <w:r w:rsidRPr="00093E8F">
              <w:rPr>
                <w:color w:val="000000" w:themeColor="text1"/>
              </w:rPr>
              <w:t>„distribúcia“ je preprava elektriny vo vysokonapäťových, strednonapäťových a nízkonapäťových distribučných sústavách s cieľom jej distribuovania odberateľom, nezahŕňa však dodávku;</w:t>
            </w:r>
          </w:p>
        </w:tc>
        <w:tc>
          <w:tcPr>
            <w:tcW w:w="794" w:type="dxa"/>
            <w:tcBorders>
              <w:top w:val="single" w:sz="4" w:space="0" w:color="auto"/>
              <w:left w:val="single" w:sz="4" w:space="0" w:color="auto"/>
              <w:bottom w:val="single" w:sz="4" w:space="0" w:color="auto"/>
              <w:right w:val="single" w:sz="12" w:space="0" w:color="auto"/>
            </w:tcBorders>
          </w:tcPr>
          <w:p w14:paraId="3B77F076"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350A501"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7D6CB70"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16476ABF" w14:textId="77777777" w:rsidR="00713FF7" w:rsidRPr="00093E8F" w:rsidRDefault="00713FF7" w:rsidP="00713FF7">
            <w:pPr>
              <w:jc w:val="center"/>
              <w:rPr>
                <w:color w:val="000000" w:themeColor="text1"/>
                <w:sz w:val="20"/>
              </w:rPr>
            </w:pPr>
            <w:r w:rsidRPr="00093E8F">
              <w:rPr>
                <w:color w:val="000000" w:themeColor="text1"/>
                <w:sz w:val="20"/>
              </w:rPr>
              <w:t>P:b</w:t>
            </w:r>
          </w:p>
          <w:p w14:paraId="4CD6F0CF" w14:textId="77777777" w:rsidR="00713FF7" w:rsidRPr="00093E8F" w:rsidRDefault="00713FF7" w:rsidP="00713FF7">
            <w:pPr>
              <w:jc w:val="center"/>
              <w:rPr>
                <w:color w:val="000000" w:themeColor="text1"/>
                <w:sz w:val="20"/>
              </w:rPr>
            </w:pPr>
            <w:r w:rsidRPr="00093E8F">
              <w:rPr>
                <w:color w:val="000000" w:themeColor="text1"/>
                <w:sz w:val="20"/>
              </w:rPr>
              <w:t>O:4</w:t>
            </w:r>
          </w:p>
        </w:tc>
        <w:tc>
          <w:tcPr>
            <w:tcW w:w="4540" w:type="dxa"/>
            <w:tcBorders>
              <w:top w:val="single" w:sz="4" w:space="0" w:color="auto"/>
              <w:left w:val="single" w:sz="4" w:space="0" w:color="auto"/>
              <w:bottom w:val="single" w:sz="4" w:space="0" w:color="auto"/>
              <w:right w:val="single" w:sz="4" w:space="0" w:color="auto"/>
            </w:tcBorders>
          </w:tcPr>
          <w:p w14:paraId="6CE123B7" w14:textId="77777777" w:rsidR="00713FF7" w:rsidRPr="00093E8F" w:rsidRDefault="00713FF7" w:rsidP="00713FF7">
            <w:pPr>
              <w:jc w:val="both"/>
              <w:rPr>
                <w:color w:val="000000" w:themeColor="text1"/>
                <w:sz w:val="20"/>
              </w:rPr>
            </w:pPr>
            <w:r w:rsidRPr="00093E8F">
              <w:rPr>
                <w:color w:val="000000" w:themeColor="text1"/>
                <w:sz w:val="20"/>
              </w:rPr>
              <w:t>distribúciou elektriny preprava elektriny distribučnou sústavou na časti vymedzeného územia na účel jej prepravy odberateľom elektriny</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1424209D" w14:textId="77777777" w:rsidR="00713FF7" w:rsidRPr="00093E8F" w:rsidRDefault="00430C62"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903E7B3" w14:textId="77777777" w:rsidR="00713FF7" w:rsidRPr="00093E8F" w:rsidRDefault="00713FF7" w:rsidP="00713FF7">
            <w:pPr>
              <w:pStyle w:val="Nadpis1"/>
              <w:jc w:val="left"/>
              <w:rPr>
                <w:b w:val="0"/>
                <w:color w:val="000000" w:themeColor="text1"/>
                <w:sz w:val="20"/>
              </w:rPr>
            </w:pPr>
          </w:p>
        </w:tc>
      </w:tr>
      <w:tr w:rsidR="00093E8F" w:rsidRPr="00093E8F" w14:paraId="32439240" w14:textId="77777777" w:rsidTr="00C25920">
        <w:tc>
          <w:tcPr>
            <w:tcW w:w="1005" w:type="dxa"/>
            <w:tcBorders>
              <w:top w:val="single" w:sz="4" w:space="0" w:color="auto"/>
              <w:left w:val="single" w:sz="12" w:space="0" w:color="auto"/>
              <w:bottom w:val="single" w:sz="4" w:space="0" w:color="auto"/>
              <w:right w:val="single" w:sz="4" w:space="0" w:color="auto"/>
            </w:tcBorders>
          </w:tcPr>
          <w:p w14:paraId="6953A17C" w14:textId="77777777" w:rsidR="00713FF7" w:rsidRPr="00093E8F" w:rsidRDefault="00713FF7" w:rsidP="00713FF7">
            <w:pPr>
              <w:jc w:val="center"/>
              <w:rPr>
                <w:color w:val="000000" w:themeColor="text1"/>
                <w:sz w:val="20"/>
              </w:rPr>
            </w:pPr>
            <w:r w:rsidRPr="00093E8F">
              <w:rPr>
                <w:color w:val="000000" w:themeColor="text1"/>
                <w:sz w:val="20"/>
              </w:rPr>
              <w:t>Č:2</w:t>
            </w:r>
          </w:p>
          <w:p w14:paraId="4866FBD8" w14:textId="77777777" w:rsidR="00713FF7" w:rsidRPr="00093E8F" w:rsidRDefault="00713FF7" w:rsidP="00713FF7">
            <w:pPr>
              <w:jc w:val="center"/>
              <w:rPr>
                <w:color w:val="000000" w:themeColor="text1"/>
                <w:sz w:val="20"/>
              </w:rPr>
            </w:pPr>
            <w:r w:rsidRPr="00093E8F">
              <w:rPr>
                <w:color w:val="000000" w:themeColor="text1"/>
                <w:sz w:val="20"/>
              </w:rPr>
              <w:t>O:29</w:t>
            </w:r>
          </w:p>
        </w:tc>
        <w:tc>
          <w:tcPr>
            <w:tcW w:w="3421" w:type="dxa"/>
            <w:tcBorders>
              <w:top w:val="single" w:sz="4" w:space="0" w:color="auto"/>
              <w:left w:val="single" w:sz="4" w:space="0" w:color="auto"/>
              <w:bottom w:val="single" w:sz="4" w:space="0" w:color="auto"/>
              <w:right w:val="single" w:sz="4" w:space="0" w:color="auto"/>
            </w:tcBorders>
          </w:tcPr>
          <w:p w14:paraId="31D87997" w14:textId="77777777" w:rsidR="00713FF7" w:rsidRPr="00093E8F" w:rsidRDefault="00713FF7" w:rsidP="00713FF7">
            <w:pPr>
              <w:pStyle w:val="tl10ptPodaokraja"/>
              <w:autoSpaceDE/>
              <w:autoSpaceDN/>
              <w:ind w:right="63"/>
              <w:rPr>
                <w:color w:val="000000" w:themeColor="text1"/>
              </w:rPr>
            </w:pPr>
            <w:r w:rsidRPr="00093E8F">
              <w:rPr>
                <w:color w:val="000000" w:themeColor="text1"/>
              </w:rPr>
              <w:t>„prevádzkovateľ distribučnej sústavy“ je fyzická alebo právnická osoba zodpovedná za prevádzku, zabezpečovanie údržby a v prípade potreby rozvoj distribučnej sústavy v danej oblasti a prípadne aj rozvoj jej prepojení s inými sústavami a za zabezpečovanie dlhodobej schopnosti sústavy uspokojovať primeraný dopyt po distribúcii elektriny;</w:t>
            </w:r>
          </w:p>
        </w:tc>
        <w:tc>
          <w:tcPr>
            <w:tcW w:w="794" w:type="dxa"/>
            <w:tcBorders>
              <w:top w:val="single" w:sz="4" w:space="0" w:color="auto"/>
              <w:left w:val="single" w:sz="4" w:space="0" w:color="auto"/>
              <w:bottom w:val="single" w:sz="4" w:space="0" w:color="auto"/>
              <w:right w:val="single" w:sz="12" w:space="0" w:color="auto"/>
            </w:tcBorders>
          </w:tcPr>
          <w:p w14:paraId="58BD73D0"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710EA38"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EF6699E" w14:textId="77777777" w:rsidR="00713FF7" w:rsidRPr="00093E8F" w:rsidRDefault="00713FF7" w:rsidP="00713FF7">
            <w:pPr>
              <w:jc w:val="center"/>
              <w:rPr>
                <w:color w:val="000000" w:themeColor="text1"/>
                <w:sz w:val="20"/>
              </w:rPr>
            </w:pPr>
            <w:r w:rsidRPr="00093E8F">
              <w:rPr>
                <w:color w:val="000000" w:themeColor="text1"/>
                <w:sz w:val="20"/>
              </w:rPr>
              <w:t xml:space="preserve">§ 3 </w:t>
            </w:r>
          </w:p>
          <w:p w14:paraId="2E3EB53B" w14:textId="77777777" w:rsidR="00713FF7" w:rsidRPr="00093E8F" w:rsidRDefault="00713FF7" w:rsidP="00713FF7">
            <w:pPr>
              <w:jc w:val="center"/>
              <w:rPr>
                <w:color w:val="000000" w:themeColor="text1"/>
                <w:sz w:val="20"/>
              </w:rPr>
            </w:pPr>
            <w:r w:rsidRPr="00093E8F">
              <w:rPr>
                <w:color w:val="000000" w:themeColor="text1"/>
                <w:sz w:val="20"/>
              </w:rPr>
              <w:t>P:b</w:t>
            </w:r>
          </w:p>
          <w:p w14:paraId="36BB6250" w14:textId="77777777" w:rsidR="00713FF7" w:rsidRPr="00093E8F" w:rsidRDefault="00713FF7" w:rsidP="00713FF7">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4DB774A6" w14:textId="77777777" w:rsidR="00713FF7" w:rsidRPr="00093E8F" w:rsidRDefault="00713FF7" w:rsidP="00713FF7">
            <w:pPr>
              <w:jc w:val="both"/>
              <w:rPr>
                <w:color w:val="000000" w:themeColor="text1"/>
                <w:sz w:val="20"/>
              </w:rPr>
            </w:pPr>
            <w:r w:rsidRPr="00093E8F">
              <w:rPr>
                <w:color w:val="000000" w:themeColor="text1"/>
                <w:sz w:val="20"/>
              </w:rPr>
              <w:t>prevádzkovateľom distribučnej sústavy osoba, ktorá má povolenie na distribúciu elektriny na časti vymedzeného územia</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1202D920" w14:textId="77777777" w:rsidR="00713FF7" w:rsidRPr="00093E8F" w:rsidRDefault="00430C62"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2506BC8" w14:textId="77777777" w:rsidR="00713FF7" w:rsidRPr="00093E8F" w:rsidRDefault="00713FF7" w:rsidP="00713FF7">
            <w:pPr>
              <w:pStyle w:val="Nadpis1"/>
              <w:jc w:val="left"/>
              <w:rPr>
                <w:b w:val="0"/>
                <w:color w:val="000000" w:themeColor="text1"/>
                <w:sz w:val="20"/>
              </w:rPr>
            </w:pPr>
          </w:p>
        </w:tc>
      </w:tr>
      <w:tr w:rsidR="00093E8F" w:rsidRPr="00093E8F" w14:paraId="282BB7F3" w14:textId="77777777" w:rsidTr="00C25920">
        <w:tc>
          <w:tcPr>
            <w:tcW w:w="1005" w:type="dxa"/>
            <w:tcBorders>
              <w:top w:val="single" w:sz="4" w:space="0" w:color="auto"/>
              <w:left w:val="single" w:sz="12" w:space="0" w:color="auto"/>
              <w:bottom w:val="single" w:sz="4" w:space="0" w:color="auto"/>
              <w:right w:val="single" w:sz="4" w:space="0" w:color="auto"/>
            </w:tcBorders>
          </w:tcPr>
          <w:p w14:paraId="654E7CBC" w14:textId="77777777" w:rsidR="00713FF7" w:rsidRPr="00093E8F" w:rsidRDefault="00713FF7" w:rsidP="00713FF7">
            <w:pPr>
              <w:jc w:val="center"/>
              <w:rPr>
                <w:color w:val="000000" w:themeColor="text1"/>
                <w:sz w:val="20"/>
              </w:rPr>
            </w:pPr>
            <w:r w:rsidRPr="00093E8F">
              <w:rPr>
                <w:color w:val="000000" w:themeColor="text1"/>
                <w:sz w:val="20"/>
              </w:rPr>
              <w:t>Č:2</w:t>
            </w:r>
          </w:p>
          <w:p w14:paraId="0F14302F" w14:textId="77777777" w:rsidR="00713FF7" w:rsidRPr="00093E8F" w:rsidRDefault="00713FF7" w:rsidP="00713FF7">
            <w:pPr>
              <w:jc w:val="center"/>
              <w:rPr>
                <w:color w:val="000000" w:themeColor="text1"/>
                <w:sz w:val="20"/>
              </w:rPr>
            </w:pPr>
            <w:r w:rsidRPr="00093E8F">
              <w:rPr>
                <w:color w:val="000000" w:themeColor="text1"/>
                <w:sz w:val="20"/>
              </w:rPr>
              <w:t>O:30</w:t>
            </w:r>
          </w:p>
        </w:tc>
        <w:tc>
          <w:tcPr>
            <w:tcW w:w="3421" w:type="dxa"/>
            <w:tcBorders>
              <w:top w:val="single" w:sz="4" w:space="0" w:color="auto"/>
              <w:left w:val="single" w:sz="4" w:space="0" w:color="auto"/>
              <w:bottom w:val="single" w:sz="4" w:space="0" w:color="auto"/>
              <w:right w:val="single" w:sz="4" w:space="0" w:color="auto"/>
            </w:tcBorders>
          </w:tcPr>
          <w:p w14:paraId="14894688" w14:textId="77777777" w:rsidR="00713FF7" w:rsidRPr="00093E8F" w:rsidRDefault="00713FF7" w:rsidP="00713FF7">
            <w:pPr>
              <w:pStyle w:val="tl10ptPodaokraja"/>
              <w:autoSpaceDE/>
              <w:autoSpaceDN/>
              <w:ind w:right="63"/>
              <w:rPr>
                <w:color w:val="000000" w:themeColor="text1"/>
              </w:rPr>
            </w:pPr>
            <w:r w:rsidRPr="00093E8F">
              <w:rPr>
                <w:color w:val="000000" w:themeColor="text1"/>
              </w:rPr>
              <w:t>„energetická účinnosť“ je pomer výstupu výkonnosti, služby, tovaru alebo energie k energetickému vstupu;</w:t>
            </w:r>
          </w:p>
        </w:tc>
        <w:tc>
          <w:tcPr>
            <w:tcW w:w="794" w:type="dxa"/>
            <w:tcBorders>
              <w:top w:val="single" w:sz="4" w:space="0" w:color="auto"/>
              <w:left w:val="single" w:sz="4" w:space="0" w:color="auto"/>
              <w:bottom w:val="single" w:sz="4" w:space="0" w:color="auto"/>
              <w:right w:val="single" w:sz="12" w:space="0" w:color="auto"/>
            </w:tcBorders>
          </w:tcPr>
          <w:p w14:paraId="71637F82"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11F8F99" w14:textId="77777777" w:rsidR="00713FF7" w:rsidRPr="00093E8F" w:rsidRDefault="00713FF7" w:rsidP="0018192C">
            <w:pPr>
              <w:jc w:val="center"/>
              <w:rPr>
                <w:color w:val="000000" w:themeColor="text1"/>
                <w:sz w:val="20"/>
              </w:rPr>
            </w:pPr>
            <w:r w:rsidRPr="00093E8F">
              <w:rPr>
                <w:color w:val="000000" w:themeColor="text1"/>
                <w:sz w:val="20"/>
              </w:rPr>
              <w:t>321/2014</w:t>
            </w:r>
          </w:p>
        </w:tc>
        <w:tc>
          <w:tcPr>
            <w:tcW w:w="900" w:type="dxa"/>
            <w:tcBorders>
              <w:top w:val="single" w:sz="4" w:space="0" w:color="auto"/>
              <w:left w:val="single" w:sz="4" w:space="0" w:color="auto"/>
              <w:bottom w:val="single" w:sz="4" w:space="0" w:color="auto"/>
              <w:right w:val="single" w:sz="4" w:space="0" w:color="auto"/>
            </w:tcBorders>
          </w:tcPr>
          <w:p w14:paraId="02D48D51"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2F3E20C3" w14:textId="77777777" w:rsidR="00713FF7" w:rsidRPr="00093E8F" w:rsidRDefault="00713FF7" w:rsidP="00713FF7">
            <w:pPr>
              <w:jc w:val="center"/>
              <w:rPr>
                <w:color w:val="000000" w:themeColor="text1"/>
                <w:sz w:val="20"/>
              </w:rPr>
            </w:pPr>
            <w:r w:rsidRPr="00093E8F">
              <w:rPr>
                <w:color w:val="000000" w:themeColor="text1"/>
                <w:sz w:val="20"/>
              </w:rPr>
              <w:t>P:d</w:t>
            </w:r>
          </w:p>
          <w:p w14:paraId="7D7BA57E" w14:textId="77777777" w:rsidR="00713FF7" w:rsidRPr="00093E8F" w:rsidRDefault="00713FF7" w:rsidP="00713FF7">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B88BCA7" w14:textId="77777777" w:rsidR="00713FF7" w:rsidRPr="00093E8F" w:rsidRDefault="00713FF7" w:rsidP="00713FF7">
            <w:pPr>
              <w:jc w:val="both"/>
              <w:rPr>
                <w:color w:val="000000" w:themeColor="text1"/>
                <w:sz w:val="20"/>
              </w:rPr>
            </w:pPr>
            <w:r w:rsidRPr="00093E8F">
              <w:rPr>
                <w:color w:val="000000" w:themeColor="text1"/>
                <w:sz w:val="20"/>
              </w:rPr>
              <w:t>pomer medzi súčtom energetických výstupov z procesu a súčtom energetických vstupov do procesu</w:t>
            </w:r>
          </w:p>
        </w:tc>
        <w:tc>
          <w:tcPr>
            <w:tcW w:w="849" w:type="dxa"/>
            <w:tcBorders>
              <w:top w:val="single" w:sz="4" w:space="0" w:color="auto"/>
              <w:left w:val="single" w:sz="4" w:space="0" w:color="auto"/>
              <w:bottom w:val="single" w:sz="4" w:space="0" w:color="auto"/>
              <w:right w:val="single" w:sz="4" w:space="0" w:color="auto"/>
            </w:tcBorders>
          </w:tcPr>
          <w:p w14:paraId="17B9F91C"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496619D" w14:textId="77777777" w:rsidR="00713FF7" w:rsidRPr="00093E8F" w:rsidRDefault="00713FF7" w:rsidP="00713FF7">
            <w:pPr>
              <w:pStyle w:val="Nadpis1"/>
              <w:jc w:val="left"/>
              <w:rPr>
                <w:b w:val="0"/>
                <w:color w:val="000000" w:themeColor="text1"/>
                <w:sz w:val="20"/>
              </w:rPr>
            </w:pPr>
          </w:p>
        </w:tc>
      </w:tr>
      <w:tr w:rsidR="00093E8F" w:rsidRPr="00093E8F" w14:paraId="3DFECC68" w14:textId="77777777" w:rsidTr="00C25920">
        <w:tc>
          <w:tcPr>
            <w:tcW w:w="1005" w:type="dxa"/>
            <w:tcBorders>
              <w:top w:val="single" w:sz="4" w:space="0" w:color="auto"/>
              <w:left w:val="single" w:sz="12" w:space="0" w:color="auto"/>
              <w:bottom w:val="single" w:sz="4" w:space="0" w:color="auto"/>
              <w:right w:val="single" w:sz="4" w:space="0" w:color="auto"/>
            </w:tcBorders>
          </w:tcPr>
          <w:p w14:paraId="303CBF0B" w14:textId="77777777" w:rsidR="00713FF7" w:rsidRPr="00093E8F" w:rsidRDefault="00713FF7" w:rsidP="00713FF7">
            <w:pPr>
              <w:jc w:val="center"/>
              <w:rPr>
                <w:color w:val="000000" w:themeColor="text1"/>
                <w:sz w:val="20"/>
              </w:rPr>
            </w:pPr>
            <w:r w:rsidRPr="00093E8F">
              <w:rPr>
                <w:color w:val="000000" w:themeColor="text1"/>
                <w:sz w:val="20"/>
              </w:rPr>
              <w:t>Č:2</w:t>
            </w:r>
          </w:p>
          <w:p w14:paraId="2579D3B4" w14:textId="77777777" w:rsidR="00713FF7" w:rsidRPr="00093E8F" w:rsidRDefault="00713FF7" w:rsidP="00713FF7">
            <w:pPr>
              <w:jc w:val="center"/>
              <w:rPr>
                <w:color w:val="000000" w:themeColor="text1"/>
                <w:sz w:val="20"/>
              </w:rPr>
            </w:pPr>
            <w:r w:rsidRPr="00093E8F">
              <w:rPr>
                <w:color w:val="000000" w:themeColor="text1"/>
                <w:sz w:val="20"/>
              </w:rPr>
              <w:t>O:31</w:t>
            </w:r>
          </w:p>
        </w:tc>
        <w:tc>
          <w:tcPr>
            <w:tcW w:w="3421" w:type="dxa"/>
            <w:tcBorders>
              <w:top w:val="single" w:sz="4" w:space="0" w:color="auto"/>
              <w:left w:val="single" w:sz="4" w:space="0" w:color="auto"/>
              <w:bottom w:val="single" w:sz="4" w:space="0" w:color="auto"/>
              <w:right w:val="single" w:sz="4" w:space="0" w:color="auto"/>
            </w:tcBorders>
          </w:tcPr>
          <w:p w14:paraId="4DBB578A" w14:textId="77777777" w:rsidR="00713FF7" w:rsidRPr="00093E8F" w:rsidRDefault="00713FF7" w:rsidP="00713FF7">
            <w:pPr>
              <w:pStyle w:val="tl10ptPodaokraja"/>
              <w:autoSpaceDE/>
              <w:autoSpaceDN/>
              <w:ind w:right="63"/>
              <w:rPr>
                <w:color w:val="000000" w:themeColor="text1"/>
              </w:rPr>
            </w:pPr>
            <w:r w:rsidRPr="00093E8F">
              <w:rPr>
                <w:color w:val="000000" w:themeColor="text1"/>
              </w:rPr>
              <w:t>„energia z obnoviteľných zdrojov“ je energia z obnoviteľných nefosílnych zdrojov, a to veterná, solárna (solárna tepelná a solárna fotovoltická) a geotermálna energia, energia z okolia, energia z prílivu, vĺn a inej formy z oceánu, vodná energia, energia z biomasy, skládkového plynu, plynu z čističiek odpadových vôd a bioplynu;</w:t>
            </w:r>
          </w:p>
        </w:tc>
        <w:tc>
          <w:tcPr>
            <w:tcW w:w="794" w:type="dxa"/>
            <w:tcBorders>
              <w:top w:val="single" w:sz="4" w:space="0" w:color="auto"/>
              <w:left w:val="single" w:sz="4" w:space="0" w:color="auto"/>
              <w:bottom w:val="single" w:sz="4" w:space="0" w:color="auto"/>
              <w:right w:val="single" w:sz="12" w:space="0" w:color="auto"/>
            </w:tcBorders>
          </w:tcPr>
          <w:p w14:paraId="271A16FC"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EF090D3" w14:textId="77777777" w:rsidR="00713FF7" w:rsidRPr="00093E8F" w:rsidRDefault="00FE4B30" w:rsidP="0018192C">
            <w:pPr>
              <w:jc w:val="center"/>
              <w:rPr>
                <w:color w:val="000000" w:themeColor="text1"/>
                <w:sz w:val="20"/>
              </w:rPr>
            </w:pPr>
            <w:r w:rsidRPr="00093E8F">
              <w:rPr>
                <w:color w:val="000000" w:themeColor="text1"/>
                <w:sz w:val="20"/>
              </w:rPr>
              <w:t xml:space="preserve">Návrh </w:t>
            </w:r>
            <w:r w:rsidR="003E5DD7" w:rsidRPr="00093E8F">
              <w:rPr>
                <w:color w:val="000000" w:themeColor="text1"/>
                <w:sz w:val="20"/>
              </w:rPr>
              <w:t>309/2009</w:t>
            </w:r>
          </w:p>
        </w:tc>
        <w:tc>
          <w:tcPr>
            <w:tcW w:w="900" w:type="dxa"/>
            <w:tcBorders>
              <w:top w:val="single" w:sz="4" w:space="0" w:color="auto"/>
              <w:left w:val="single" w:sz="4" w:space="0" w:color="auto"/>
              <w:bottom w:val="single" w:sz="4" w:space="0" w:color="auto"/>
              <w:right w:val="single" w:sz="4" w:space="0" w:color="auto"/>
            </w:tcBorders>
          </w:tcPr>
          <w:p w14:paraId="5DF0A8DF" w14:textId="77777777" w:rsidR="00083B42" w:rsidRPr="00093E8F" w:rsidRDefault="00083B42" w:rsidP="00713FF7">
            <w:pPr>
              <w:jc w:val="center"/>
              <w:rPr>
                <w:color w:val="000000" w:themeColor="text1"/>
                <w:sz w:val="20"/>
              </w:rPr>
            </w:pPr>
            <w:r w:rsidRPr="00093E8F">
              <w:rPr>
                <w:color w:val="000000" w:themeColor="text1"/>
                <w:sz w:val="20"/>
              </w:rPr>
              <w:t>§ 2</w:t>
            </w:r>
          </w:p>
          <w:p w14:paraId="748B5205" w14:textId="77777777" w:rsidR="00083B42" w:rsidRPr="00093E8F" w:rsidRDefault="00083B42" w:rsidP="00713FF7">
            <w:pPr>
              <w:jc w:val="center"/>
              <w:rPr>
                <w:color w:val="000000" w:themeColor="text1"/>
                <w:sz w:val="20"/>
              </w:rPr>
            </w:pPr>
            <w:r w:rsidRPr="00093E8F">
              <w:rPr>
                <w:color w:val="000000" w:themeColor="text1"/>
                <w:sz w:val="20"/>
              </w:rPr>
              <w:t>O: 1</w:t>
            </w:r>
          </w:p>
          <w:p w14:paraId="1FD66FF2" w14:textId="77777777" w:rsidR="00713FF7" w:rsidRPr="00093E8F" w:rsidRDefault="00083B42" w:rsidP="00CA180B">
            <w:pPr>
              <w:jc w:val="center"/>
              <w:rPr>
                <w:color w:val="000000" w:themeColor="text1"/>
                <w:sz w:val="20"/>
              </w:rPr>
            </w:pPr>
            <w:r w:rsidRPr="00093E8F">
              <w:rPr>
                <w:color w:val="000000" w:themeColor="text1"/>
                <w:sz w:val="20"/>
              </w:rPr>
              <w:t>P: a</w:t>
            </w:r>
          </w:p>
        </w:tc>
        <w:tc>
          <w:tcPr>
            <w:tcW w:w="4540" w:type="dxa"/>
            <w:tcBorders>
              <w:top w:val="single" w:sz="4" w:space="0" w:color="auto"/>
              <w:left w:val="single" w:sz="4" w:space="0" w:color="auto"/>
              <w:bottom w:val="single" w:sz="4" w:space="0" w:color="auto"/>
              <w:right w:val="single" w:sz="4" w:space="0" w:color="auto"/>
            </w:tcBorders>
          </w:tcPr>
          <w:p w14:paraId="00916093" w14:textId="5149F436" w:rsidR="00713FF7" w:rsidRPr="00093E8F" w:rsidRDefault="00147FA0" w:rsidP="00FE4B30">
            <w:pPr>
              <w:jc w:val="both"/>
              <w:rPr>
                <w:color w:val="000000" w:themeColor="text1"/>
                <w:sz w:val="20"/>
              </w:rPr>
            </w:pPr>
            <w:r w:rsidRPr="00093E8F">
              <w:rPr>
                <w:color w:val="000000" w:themeColor="text1"/>
                <w:sz w:val="20"/>
              </w:rPr>
              <w:t>a) obnoviteľným zdrojom energie nefosílny zdroj energie, a to vodná energia, veterná energia, slnečná energia, geotermálna energia, energia z okolia, biomasa, bioplyn, skládkový plyn, plyn z čističiek odpadových vôd a energia prílivu, vĺn a iná energia oceánu,</w:t>
            </w:r>
          </w:p>
        </w:tc>
        <w:tc>
          <w:tcPr>
            <w:tcW w:w="849" w:type="dxa"/>
            <w:tcBorders>
              <w:top w:val="single" w:sz="4" w:space="0" w:color="auto"/>
              <w:left w:val="single" w:sz="4" w:space="0" w:color="auto"/>
              <w:bottom w:val="single" w:sz="4" w:space="0" w:color="auto"/>
              <w:right w:val="single" w:sz="4" w:space="0" w:color="auto"/>
            </w:tcBorders>
          </w:tcPr>
          <w:p w14:paraId="643289B8" w14:textId="77777777" w:rsidR="00713FF7" w:rsidRPr="00093E8F" w:rsidRDefault="00CA180B"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1DA3908" w14:textId="77777777" w:rsidR="00FE4B30" w:rsidRPr="00093E8F" w:rsidRDefault="00FE4B30" w:rsidP="002A4571">
            <w:pPr>
              <w:pStyle w:val="Nadpis1"/>
              <w:jc w:val="both"/>
              <w:rPr>
                <w:b w:val="0"/>
                <w:color w:val="000000" w:themeColor="text1"/>
                <w:sz w:val="20"/>
              </w:rPr>
            </w:pPr>
            <w:r w:rsidRPr="00093E8F">
              <w:rPr>
                <w:b w:val="0"/>
                <w:color w:val="000000" w:themeColor="text1"/>
                <w:sz w:val="20"/>
              </w:rPr>
              <w:t xml:space="preserve">Text definície  v smernice 2019/944/EÚ  je prevzatý zo smernice 2018/2001/EÚ. </w:t>
            </w:r>
          </w:p>
          <w:p w14:paraId="2BCA970A" w14:textId="77777777" w:rsidR="00FE4B30" w:rsidRPr="00093E8F" w:rsidRDefault="00FE4B30" w:rsidP="002A4571">
            <w:pPr>
              <w:pStyle w:val="Nadpis1"/>
              <w:jc w:val="both"/>
              <w:rPr>
                <w:b w:val="0"/>
                <w:color w:val="000000" w:themeColor="text1"/>
                <w:sz w:val="20"/>
              </w:rPr>
            </w:pPr>
          </w:p>
          <w:p w14:paraId="7081C8BC" w14:textId="79830556" w:rsidR="00713FF7" w:rsidRPr="00093E8F" w:rsidRDefault="00B3023E" w:rsidP="00804759">
            <w:pPr>
              <w:pStyle w:val="Nadpis1"/>
              <w:jc w:val="both"/>
              <w:rPr>
                <w:b w:val="0"/>
                <w:color w:val="000000" w:themeColor="text1"/>
                <w:sz w:val="20"/>
              </w:rPr>
            </w:pPr>
            <w:r w:rsidRPr="00093E8F">
              <w:rPr>
                <w:b w:val="0"/>
                <w:color w:val="000000" w:themeColor="text1"/>
                <w:sz w:val="20"/>
              </w:rPr>
              <w:t xml:space="preserve">Definícia </w:t>
            </w:r>
            <w:r w:rsidR="00FE4B30" w:rsidRPr="00093E8F">
              <w:rPr>
                <w:b w:val="0"/>
                <w:color w:val="000000" w:themeColor="text1"/>
                <w:sz w:val="20"/>
              </w:rPr>
              <w:t xml:space="preserve">energie z </w:t>
            </w:r>
            <w:r w:rsidRPr="00093E8F">
              <w:rPr>
                <w:b w:val="0"/>
                <w:color w:val="000000" w:themeColor="text1"/>
                <w:sz w:val="20"/>
              </w:rPr>
              <w:t>obnoviteľných zdrojov je</w:t>
            </w:r>
            <w:r w:rsidR="00FE4B30" w:rsidRPr="00093E8F">
              <w:rPr>
                <w:b w:val="0"/>
                <w:color w:val="000000" w:themeColor="text1"/>
                <w:sz w:val="20"/>
              </w:rPr>
              <w:t xml:space="preserve"> preto</w:t>
            </w:r>
            <w:r w:rsidRPr="00093E8F">
              <w:rPr>
                <w:b w:val="0"/>
                <w:color w:val="000000" w:themeColor="text1"/>
                <w:sz w:val="20"/>
              </w:rPr>
              <w:t xml:space="preserve"> súčasťou zákona</w:t>
            </w:r>
            <w:r w:rsidR="00FE4B30" w:rsidRPr="00093E8F">
              <w:rPr>
                <w:b w:val="0"/>
                <w:color w:val="000000" w:themeColor="text1"/>
                <w:sz w:val="20"/>
              </w:rPr>
              <w:t xml:space="preserve"> návrhu novely</w:t>
            </w:r>
            <w:r w:rsidRPr="00093E8F">
              <w:rPr>
                <w:b w:val="0"/>
                <w:color w:val="000000" w:themeColor="text1"/>
                <w:sz w:val="20"/>
              </w:rPr>
              <w:t xml:space="preserve"> 309/200</w:t>
            </w:r>
            <w:r w:rsidR="00E574F3" w:rsidRPr="00093E8F">
              <w:rPr>
                <w:b w:val="0"/>
                <w:color w:val="000000" w:themeColor="text1"/>
                <w:sz w:val="20"/>
              </w:rPr>
              <w:t>9</w:t>
            </w:r>
            <w:r w:rsidRPr="00093E8F">
              <w:rPr>
                <w:b w:val="0"/>
                <w:color w:val="000000" w:themeColor="text1"/>
                <w:sz w:val="20"/>
              </w:rPr>
              <w:t xml:space="preserve"> Z.z.</w:t>
            </w:r>
            <w:r w:rsidR="00FE4B30" w:rsidRPr="00093E8F">
              <w:rPr>
                <w:b w:val="0"/>
                <w:color w:val="000000" w:themeColor="text1"/>
                <w:sz w:val="20"/>
              </w:rPr>
              <w:t>, ktorou sa táto smernica transponuje odo legislatívy SR. Novelizácia zákona 309/2009 Z.z. je</w:t>
            </w:r>
            <w:r w:rsidR="00EE7865" w:rsidRPr="00093E8F">
              <w:rPr>
                <w:b w:val="0"/>
                <w:color w:val="000000" w:themeColor="text1"/>
                <w:sz w:val="20"/>
              </w:rPr>
              <w:t xml:space="preserve"> v súčasnosti v procese MPK.</w:t>
            </w:r>
          </w:p>
        </w:tc>
      </w:tr>
      <w:tr w:rsidR="00093E8F" w:rsidRPr="00093E8F" w14:paraId="0A2F8D00" w14:textId="77777777" w:rsidTr="00C25920">
        <w:tc>
          <w:tcPr>
            <w:tcW w:w="1005" w:type="dxa"/>
            <w:tcBorders>
              <w:top w:val="single" w:sz="4" w:space="0" w:color="auto"/>
              <w:left w:val="single" w:sz="12" w:space="0" w:color="auto"/>
              <w:bottom w:val="single" w:sz="4" w:space="0" w:color="auto"/>
              <w:right w:val="single" w:sz="4" w:space="0" w:color="auto"/>
            </w:tcBorders>
          </w:tcPr>
          <w:p w14:paraId="72F49236" w14:textId="77777777" w:rsidR="00713FF7" w:rsidRPr="00093E8F" w:rsidRDefault="00713FF7" w:rsidP="00713FF7">
            <w:pPr>
              <w:jc w:val="center"/>
              <w:rPr>
                <w:color w:val="000000" w:themeColor="text1"/>
                <w:sz w:val="20"/>
              </w:rPr>
            </w:pPr>
            <w:r w:rsidRPr="00093E8F">
              <w:rPr>
                <w:color w:val="000000" w:themeColor="text1"/>
                <w:sz w:val="20"/>
              </w:rPr>
              <w:t>Č:2</w:t>
            </w:r>
          </w:p>
          <w:p w14:paraId="2B9A190E" w14:textId="77777777" w:rsidR="00713FF7" w:rsidRPr="00093E8F" w:rsidRDefault="00713FF7" w:rsidP="00713FF7">
            <w:pPr>
              <w:jc w:val="center"/>
              <w:rPr>
                <w:color w:val="000000" w:themeColor="text1"/>
                <w:sz w:val="20"/>
              </w:rPr>
            </w:pPr>
            <w:r w:rsidRPr="00093E8F">
              <w:rPr>
                <w:color w:val="000000" w:themeColor="text1"/>
                <w:sz w:val="20"/>
              </w:rPr>
              <w:t>O:32</w:t>
            </w:r>
          </w:p>
        </w:tc>
        <w:tc>
          <w:tcPr>
            <w:tcW w:w="3421" w:type="dxa"/>
            <w:tcBorders>
              <w:top w:val="single" w:sz="4" w:space="0" w:color="auto"/>
              <w:left w:val="single" w:sz="4" w:space="0" w:color="auto"/>
              <w:bottom w:val="single" w:sz="4" w:space="0" w:color="auto"/>
              <w:right w:val="single" w:sz="4" w:space="0" w:color="auto"/>
            </w:tcBorders>
          </w:tcPr>
          <w:p w14:paraId="51BFF63E" w14:textId="77777777" w:rsidR="00713FF7" w:rsidRPr="00093E8F" w:rsidRDefault="00713FF7" w:rsidP="00713FF7">
            <w:pPr>
              <w:pStyle w:val="tl10ptPodaokraja"/>
              <w:autoSpaceDE/>
              <w:autoSpaceDN/>
              <w:ind w:right="63"/>
              <w:rPr>
                <w:color w:val="000000" w:themeColor="text1"/>
              </w:rPr>
            </w:pPr>
            <w:r w:rsidRPr="00093E8F">
              <w:rPr>
                <w:color w:val="000000" w:themeColor="text1"/>
              </w:rPr>
              <w:t>„distribuovaná výroba“ sú výrobné zariadenia pripojené do distribučnej sústavy;</w:t>
            </w:r>
          </w:p>
        </w:tc>
        <w:tc>
          <w:tcPr>
            <w:tcW w:w="794" w:type="dxa"/>
            <w:tcBorders>
              <w:top w:val="single" w:sz="4" w:space="0" w:color="auto"/>
              <w:left w:val="single" w:sz="4" w:space="0" w:color="auto"/>
              <w:bottom w:val="single" w:sz="4" w:space="0" w:color="auto"/>
              <w:right w:val="single" w:sz="12" w:space="0" w:color="auto"/>
            </w:tcBorders>
          </w:tcPr>
          <w:p w14:paraId="4C567F4A" w14:textId="77777777" w:rsidR="00713FF7" w:rsidRPr="00093E8F" w:rsidRDefault="00F44351"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D5E20C3" w14:textId="6DC90058" w:rsidR="00713FF7" w:rsidRPr="00093E8F" w:rsidRDefault="00917041" w:rsidP="004B60CC">
            <w:pPr>
              <w:jc w:val="center"/>
              <w:rPr>
                <w:color w:val="000000" w:themeColor="text1"/>
                <w:sz w:val="20"/>
              </w:rPr>
            </w:pPr>
            <w:r w:rsidRPr="00093E8F">
              <w:rPr>
                <w:color w:val="000000" w:themeColor="text1"/>
                <w:sz w:val="20"/>
                <w:szCs w:val="20"/>
              </w:rPr>
              <w:t>2</w:t>
            </w:r>
            <w:r w:rsidR="004B60CC" w:rsidRPr="00093E8F">
              <w:rPr>
                <w:color w:val="000000" w:themeColor="text1"/>
                <w:sz w:val="20"/>
                <w:szCs w:val="20"/>
              </w:rPr>
              <w:t>5</w:t>
            </w:r>
            <w:r w:rsidRPr="00093E8F">
              <w:rPr>
                <w:color w:val="000000" w:themeColor="text1"/>
                <w:sz w:val="20"/>
                <w:szCs w:val="20"/>
              </w:rPr>
              <w:t>0/2012</w:t>
            </w:r>
          </w:p>
        </w:tc>
        <w:tc>
          <w:tcPr>
            <w:tcW w:w="900" w:type="dxa"/>
            <w:tcBorders>
              <w:top w:val="single" w:sz="4" w:space="0" w:color="auto"/>
              <w:left w:val="single" w:sz="4" w:space="0" w:color="auto"/>
              <w:bottom w:val="single" w:sz="4" w:space="0" w:color="auto"/>
              <w:right w:val="single" w:sz="4" w:space="0" w:color="auto"/>
            </w:tcBorders>
          </w:tcPr>
          <w:p w14:paraId="49713718" w14:textId="77777777" w:rsidR="00713FF7" w:rsidRPr="00093E8F" w:rsidRDefault="00917041" w:rsidP="00713FF7">
            <w:pPr>
              <w:jc w:val="center"/>
              <w:rPr>
                <w:color w:val="000000" w:themeColor="text1"/>
                <w:sz w:val="20"/>
                <w:szCs w:val="20"/>
              </w:rPr>
            </w:pPr>
            <w:r w:rsidRPr="00093E8F">
              <w:rPr>
                <w:color w:val="000000" w:themeColor="text1"/>
                <w:sz w:val="20"/>
                <w:szCs w:val="20"/>
              </w:rPr>
              <w:t>§ 4</w:t>
            </w:r>
          </w:p>
          <w:p w14:paraId="643C8E25" w14:textId="77777777" w:rsidR="00917041" w:rsidRPr="00093E8F" w:rsidRDefault="00917041" w:rsidP="00713FF7">
            <w:pPr>
              <w:jc w:val="center"/>
              <w:rPr>
                <w:color w:val="000000" w:themeColor="text1"/>
                <w:sz w:val="20"/>
                <w:szCs w:val="20"/>
              </w:rPr>
            </w:pPr>
            <w:r w:rsidRPr="00093E8F">
              <w:rPr>
                <w:color w:val="000000" w:themeColor="text1"/>
                <w:sz w:val="20"/>
                <w:szCs w:val="20"/>
              </w:rPr>
              <w:t>O:6</w:t>
            </w:r>
          </w:p>
          <w:p w14:paraId="0F1B9B61" w14:textId="5469D1BD" w:rsidR="00917041" w:rsidRPr="00093E8F" w:rsidRDefault="00917041" w:rsidP="00713FF7">
            <w:pPr>
              <w:jc w:val="center"/>
              <w:rPr>
                <w:color w:val="000000" w:themeColor="text1"/>
                <w:sz w:val="20"/>
              </w:rPr>
            </w:pPr>
            <w:r w:rsidRPr="00093E8F">
              <w:rPr>
                <w:color w:val="000000" w:themeColor="text1"/>
                <w:sz w:val="20"/>
                <w:szCs w:val="20"/>
              </w:rPr>
              <w:t>P:d</w:t>
            </w:r>
          </w:p>
        </w:tc>
        <w:tc>
          <w:tcPr>
            <w:tcW w:w="4540" w:type="dxa"/>
            <w:tcBorders>
              <w:top w:val="single" w:sz="4" w:space="0" w:color="auto"/>
              <w:left w:val="single" w:sz="4" w:space="0" w:color="auto"/>
              <w:bottom w:val="single" w:sz="4" w:space="0" w:color="auto"/>
              <w:right w:val="single" w:sz="4" w:space="0" w:color="auto"/>
            </w:tcBorders>
          </w:tcPr>
          <w:p w14:paraId="67C892B8" w14:textId="48240FE6" w:rsidR="004B60CC" w:rsidRPr="00093E8F" w:rsidRDefault="004B60CC" w:rsidP="00713FF7">
            <w:pPr>
              <w:jc w:val="both"/>
              <w:rPr>
                <w:color w:val="000000" w:themeColor="text1"/>
                <w:sz w:val="20"/>
              </w:rPr>
            </w:pPr>
            <w:r w:rsidRPr="00093E8F">
              <w:rPr>
                <w:color w:val="000000" w:themeColor="text1"/>
                <w:sz w:val="20"/>
              </w:rPr>
              <w:t>(6) Predseda úradu</w:t>
            </w:r>
          </w:p>
          <w:p w14:paraId="3124971B" w14:textId="6370570E" w:rsidR="00713FF7" w:rsidRPr="00093E8F" w:rsidRDefault="004B60CC" w:rsidP="00713FF7">
            <w:pPr>
              <w:jc w:val="both"/>
              <w:rPr>
                <w:color w:val="000000" w:themeColor="text1"/>
                <w:sz w:val="20"/>
              </w:rPr>
            </w:pPr>
            <w:r w:rsidRPr="00093E8F">
              <w:rPr>
                <w:color w:val="000000" w:themeColor="text1"/>
                <w:sz w:val="20"/>
              </w:rPr>
              <w:t>d) rozhoduje o námietkach v konaní o vydanie potvrdenia podľa osobitného predpisu,</w:t>
            </w:r>
            <w:r w:rsidRPr="00093E8F">
              <w:rPr>
                <w:color w:val="000000" w:themeColor="text1"/>
                <w:sz w:val="20"/>
                <w:vertAlign w:val="superscript"/>
              </w:rPr>
              <w:t>10)</w:t>
            </w:r>
          </w:p>
        </w:tc>
        <w:tc>
          <w:tcPr>
            <w:tcW w:w="849" w:type="dxa"/>
            <w:tcBorders>
              <w:top w:val="single" w:sz="4" w:space="0" w:color="auto"/>
              <w:left w:val="single" w:sz="4" w:space="0" w:color="auto"/>
              <w:bottom w:val="single" w:sz="4" w:space="0" w:color="auto"/>
              <w:right w:val="single" w:sz="4" w:space="0" w:color="auto"/>
            </w:tcBorders>
          </w:tcPr>
          <w:p w14:paraId="63C5A97E" w14:textId="77777777" w:rsidR="00713FF7" w:rsidRPr="00093E8F" w:rsidRDefault="00A51EE2" w:rsidP="00713FF7">
            <w:pPr>
              <w:jc w:val="center"/>
              <w:rPr>
                <w:color w:val="000000" w:themeColor="text1"/>
                <w:sz w:val="20"/>
              </w:rPr>
            </w:pPr>
            <w:r w:rsidRPr="00093E8F">
              <w:rPr>
                <w:color w:val="000000" w:themeColor="text1"/>
                <w:sz w:val="20"/>
              </w:rPr>
              <w:t>Ž</w:t>
            </w:r>
          </w:p>
        </w:tc>
        <w:tc>
          <w:tcPr>
            <w:tcW w:w="2531" w:type="dxa"/>
            <w:tcBorders>
              <w:top w:val="single" w:sz="4" w:space="0" w:color="auto"/>
              <w:left w:val="single" w:sz="4" w:space="0" w:color="auto"/>
              <w:bottom w:val="single" w:sz="4" w:space="0" w:color="auto"/>
              <w:right w:val="single" w:sz="4" w:space="0" w:color="auto"/>
            </w:tcBorders>
          </w:tcPr>
          <w:p w14:paraId="310439F1" w14:textId="4334101D" w:rsidR="00713FF7" w:rsidRPr="00093E8F" w:rsidRDefault="00397BA6" w:rsidP="009A0C36">
            <w:pPr>
              <w:pStyle w:val="Nadpis1"/>
              <w:jc w:val="both"/>
              <w:rPr>
                <w:b w:val="0"/>
                <w:color w:val="000000" w:themeColor="text1"/>
                <w:sz w:val="20"/>
              </w:rPr>
            </w:pPr>
            <w:r w:rsidRPr="00093E8F">
              <w:rPr>
                <w:b w:val="0"/>
                <w:color w:val="000000" w:themeColor="text1"/>
                <w:sz w:val="20"/>
              </w:rPr>
              <w:t xml:space="preserve">Pojem je použitý len raz v </w:t>
            </w:r>
            <w:r w:rsidR="004B60CC" w:rsidRPr="00093E8F">
              <w:rPr>
                <w:b w:val="0"/>
                <w:color w:val="000000" w:themeColor="text1"/>
                <w:sz w:val="20"/>
              </w:rPr>
              <w:t xml:space="preserve">§ 4 ods. 6 písm. d) zákona č. </w:t>
            </w:r>
            <w:r w:rsidR="004B60CC" w:rsidRPr="00093E8F">
              <w:rPr>
                <w:b w:val="0"/>
                <w:bCs w:val="0"/>
                <w:color w:val="000000" w:themeColor="text1"/>
                <w:sz w:val="20"/>
                <w:szCs w:val="20"/>
              </w:rPr>
              <w:t>25</w:t>
            </w:r>
            <w:r w:rsidR="0005015E" w:rsidRPr="00093E8F">
              <w:rPr>
                <w:b w:val="0"/>
                <w:bCs w:val="0"/>
                <w:color w:val="000000" w:themeColor="text1"/>
                <w:sz w:val="20"/>
                <w:szCs w:val="20"/>
              </w:rPr>
              <w:t>0</w:t>
            </w:r>
            <w:r w:rsidR="0005015E" w:rsidRPr="00093E8F">
              <w:rPr>
                <w:b w:val="0"/>
                <w:color w:val="000000" w:themeColor="text1"/>
                <w:sz w:val="20"/>
              </w:rPr>
              <w:t xml:space="preserve">/2012 Z. z., nie je teda </w:t>
            </w:r>
            <w:r w:rsidR="002B55C2" w:rsidRPr="00093E8F">
              <w:rPr>
                <w:b w:val="0"/>
                <w:color w:val="000000" w:themeColor="text1"/>
                <w:sz w:val="20"/>
              </w:rPr>
              <w:t>po</w:t>
            </w:r>
            <w:r w:rsidR="0005015E" w:rsidRPr="00093E8F">
              <w:rPr>
                <w:b w:val="0"/>
                <w:color w:val="000000" w:themeColor="text1"/>
                <w:sz w:val="20"/>
              </w:rPr>
              <w:t>treb</w:t>
            </w:r>
            <w:r w:rsidR="002B55C2" w:rsidRPr="00093E8F">
              <w:rPr>
                <w:b w:val="0"/>
                <w:color w:val="000000" w:themeColor="text1"/>
                <w:sz w:val="20"/>
              </w:rPr>
              <w:t>né</w:t>
            </w:r>
            <w:r w:rsidR="0005015E" w:rsidRPr="00093E8F">
              <w:rPr>
                <w:b w:val="0"/>
                <w:color w:val="000000" w:themeColor="text1"/>
                <w:sz w:val="20"/>
              </w:rPr>
              <w:t xml:space="preserve"> zavádzať definíciu.</w:t>
            </w:r>
          </w:p>
        </w:tc>
      </w:tr>
      <w:tr w:rsidR="00093E8F" w:rsidRPr="00093E8F" w14:paraId="47855707" w14:textId="77777777" w:rsidTr="00C25920">
        <w:tc>
          <w:tcPr>
            <w:tcW w:w="1005" w:type="dxa"/>
            <w:tcBorders>
              <w:top w:val="single" w:sz="4" w:space="0" w:color="auto"/>
              <w:left w:val="single" w:sz="12" w:space="0" w:color="auto"/>
              <w:bottom w:val="single" w:sz="4" w:space="0" w:color="auto"/>
              <w:right w:val="single" w:sz="4" w:space="0" w:color="auto"/>
            </w:tcBorders>
          </w:tcPr>
          <w:p w14:paraId="5D40E030" w14:textId="77777777" w:rsidR="00713FF7" w:rsidRPr="00093E8F" w:rsidRDefault="00713FF7" w:rsidP="00713FF7">
            <w:pPr>
              <w:jc w:val="center"/>
              <w:rPr>
                <w:color w:val="000000" w:themeColor="text1"/>
                <w:sz w:val="20"/>
              </w:rPr>
            </w:pPr>
            <w:r w:rsidRPr="00093E8F">
              <w:rPr>
                <w:color w:val="000000" w:themeColor="text1"/>
                <w:sz w:val="20"/>
              </w:rPr>
              <w:t>Č:2</w:t>
            </w:r>
          </w:p>
          <w:p w14:paraId="1CE56B34" w14:textId="77777777" w:rsidR="00713FF7" w:rsidRPr="00093E8F" w:rsidRDefault="00713FF7" w:rsidP="00713FF7">
            <w:pPr>
              <w:jc w:val="center"/>
              <w:rPr>
                <w:color w:val="000000" w:themeColor="text1"/>
                <w:sz w:val="20"/>
              </w:rPr>
            </w:pPr>
            <w:r w:rsidRPr="00093E8F">
              <w:rPr>
                <w:color w:val="000000" w:themeColor="text1"/>
                <w:sz w:val="20"/>
              </w:rPr>
              <w:t>O:33</w:t>
            </w:r>
          </w:p>
        </w:tc>
        <w:tc>
          <w:tcPr>
            <w:tcW w:w="3421" w:type="dxa"/>
            <w:tcBorders>
              <w:top w:val="single" w:sz="4" w:space="0" w:color="auto"/>
              <w:left w:val="single" w:sz="4" w:space="0" w:color="auto"/>
              <w:bottom w:val="single" w:sz="4" w:space="0" w:color="auto"/>
              <w:right w:val="single" w:sz="4" w:space="0" w:color="auto"/>
            </w:tcBorders>
          </w:tcPr>
          <w:p w14:paraId="284E7499" w14:textId="77777777" w:rsidR="00713FF7" w:rsidRPr="00093E8F" w:rsidRDefault="00713FF7" w:rsidP="00713FF7">
            <w:pPr>
              <w:pStyle w:val="tl10ptPodaokraja"/>
              <w:autoSpaceDE/>
              <w:autoSpaceDN/>
              <w:ind w:right="63"/>
              <w:rPr>
                <w:color w:val="000000" w:themeColor="text1"/>
              </w:rPr>
            </w:pPr>
            <w:r w:rsidRPr="00093E8F">
              <w:rPr>
                <w:color w:val="000000" w:themeColor="text1"/>
              </w:rPr>
              <w:t>„nabíjacia stanica“ je rozhranie, ktoré v určitom čase umožňuje nabíjanie jedného elektrického vozidla alebo výmenu batérie jedného elektrického vozidla;</w:t>
            </w:r>
          </w:p>
        </w:tc>
        <w:tc>
          <w:tcPr>
            <w:tcW w:w="794" w:type="dxa"/>
            <w:tcBorders>
              <w:top w:val="single" w:sz="4" w:space="0" w:color="auto"/>
              <w:left w:val="single" w:sz="4" w:space="0" w:color="auto"/>
              <w:bottom w:val="single" w:sz="4" w:space="0" w:color="auto"/>
              <w:right w:val="single" w:sz="12" w:space="0" w:color="auto"/>
            </w:tcBorders>
          </w:tcPr>
          <w:p w14:paraId="64DBC8BA"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EB07BC8"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3899D4B"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416426D4" w14:textId="77777777" w:rsidR="00713FF7" w:rsidRPr="00093E8F" w:rsidRDefault="00713FF7" w:rsidP="00713FF7">
            <w:pPr>
              <w:jc w:val="center"/>
              <w:rPr>
                <w:color w:val="000000" w:themeColor="text1"/>
                <w:sz w:val="20"/>
              </w:rPr>
            </w:pPr>
            <w:r w:rsidRPr="00093E8F">
              <w:rPr>
                <w:color w:val="000000" w:themeColor="text1"/>
                <w:sz w:val="20"/>
              </w:rPr>
              <w:t>P:b</w:t>
            </w:r>
          </w:p>
          <w:p w14:paraId="3A327206" w14:textId="77777777" w:rsidR="00713FF7" w:rsidRPr="00093E8F" w:rsidRDefault="00AD4466" w:rsidP="00415EB0">
            <w:pPr>
              <w:jc w:val="center"/>
              <w:rPr>
                <w:color w:val="000000" w:themeColor="text1"/>
                <w:sz w:val="20"/>
              </w:rPr>
            </w:pPr>
            <w:r w:rsidRPr="00093E8F">
              <w:rPr>
                <w:color w:val="000000" w:themeColor="text1"/>
                <w:sz w:val="20"/>
              </w:rPr>
              <w:t>O:3</w:t>
            </w:r>
            <w:r w:rsidR="00415EB0" w:rsidRPr="00093E8F">
              <w:rPr>
                <w:color w:val="000000" w:themeColor="text1"/>
                <w:sz w:val="20"/>
              </w:rPr>
              <w:t>5</w:t>
            </w:r>
          </w:p>
        </w:tc>
        <w:tc>
          <w:tcPr>
            <w:tcW w:w="4540" w:type="dxa"/>
            <w:tcBorders>
              <w:top w:val="single" w:sz="4" w:space="0" w:color="auto"/>
              <w:left w:val="single" w:sz="4" w:space="0" w:color="auto"/>
              <w:bottom w:val="single" w:sz="4" w:space="0" w:color="auto"/>
              <w:right w:val="single" w:sz="4" w:space="0" w:color="auto"/>
            </w:tcBorders>
          </w:tcPr>
          <w:p w14:paraId="3C4D364F" w14:textId="77777777" w:rsidR="00713FF7" w:rsidRPr="00093E8F" w:rsidRDefault="00713FF7" w:rsidP="00713FF7">
            <w:pPr>
              <w:jc w:val="both"/>
              <w:rPr>
                <w:color w:val="000000" w:themeColor="text1"/>
                <w:sz w:val="20"/>
              </w:rPr>
            </w:pPr>
            <w:r w:rsidRPr="00093E8F">
              <w:rPr>
                <w:color w:val="000000" w:themeColor="text1"/>
                <w:sz w:val="20"/>
              </w:rPr>
              <w:t>nabíjacou stanicou jeden alebo viacero nabíjacích bodov</w:t>
            </w:r>
          </w:p>
        </w:tc>
        <w:tc>
          <w:tcPr>
            <w:tcW w:w="849" w:type="dxa"/>
            <w:tcBorders>
              <w:top w:val="single" w:sz="4" w:space="0" w:color="auto"/>
              <w:left w:val="single" w:sz="4" w:space="0" w:color="auto"/>
              <w:bottom w:val="single" w:sz="4" w:space="0" w:color="auto"/>
              <w:right w:val="single" w:sz="4" w:space="0" w:color="auto"/>
            </w:tcBorders>
          </w:tcPr>
          <w:p w14:paraId="79293E47"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E4711DE" w14:textId="77777777" w:rsidR="00713FF7" w:rsidRPr="00093E8F" w:rsidRDefault="00713FF7" w:rsidP="00713FF7">
            <w:pPr>
              <w:pStyle w:val="Nadpis1"/>
              <w:jc w:val="left"/>
              <w:rPr>
                <w:b w:val="0"/>
                <w:color w:val="000000" w:themeColor="text1"/>
                <w:sz w:val="20"/>
              </w:rPr>
            </w:pPr>
          </w:p>
        </w:tc>
      </w:tr>
      <w:tr w:rsidR="00093E8F" w:rsidRPr="00093E8F" w14:paraId="1AD8BCE7" w14:textId="77777777" w:rsidTr="00C25920">
        <w:tc>
          <w:tcPr>
            <w:tcW w:w="1005" w:type="dxa"/>
            <w:tcBorders>
              <w:top w:val="single" w:sz="4" w:space="0" w:color="auto"/>
              <w:left w:val="single" w:sz="12" w:space="0" w:color="auto"/>
              <w:bottom w:val="single" w:sz="4" w:space="0" w:color="auto"/>
              <w:right w:val="single" w:sz="4" w:space="0" w:color="auto"/>
            </w:tcBorders>
          </w:tcPr>
          <w:p w14:paraId="6168782A" w14:textId="77777777" w:rsidR="00713FF7" w:rsidRPr="00093E8F" w:rsidRDefault="00713FF7" w:rsidP="00713FF7">
            <w:pPr>
              <w:jc w:val="center"/>
              <w:rPr>
                <w:color w:val="000000" w:themeColor="text1"/>
                <w:sz w:val="20"/>
              </w:rPr>
            </w:pPr>
            <w:r w:rsidRPr="00093E8F">
              <w:rPr>
                <w:color w:val="000000" w:themeColor="text1"/>
                <w:sz w:val="20"/>
              </w:rPr>
              <w:t>Č:2</w:t>
            </w:r>
          </w:p>
          <w:p w14:paraId="7FD6CE2D" w14:textId="77777777" w:rsidR="00713FF7" w:rsidRPr="00093E8F" w:rsidRDefault="00713FF7" w:rsidP="00713FF7">
            <w:pPr>
              <w:jc w:val="center"/>
              <w:rPr>
                <w:color w:val="000000" w:themeColor="text1"/>
                <w:sz w:val="20"/>
              </w:rPr>
            </w:pPr>
            <w:r w:rsidRPr="00093E8F">
              <w:rPr>
                <w:color w:val="000000" w:themeColor="text1"/>
                <w:sz w:val="20"/>
              </w:rPr>
              <w:t>O:34</w:t>
            </w:r>
          </w:p>
        </w:tc>
        <w:tc>
          <w:tcPr>
            <w:tcW w:w="3421" w:type="dxa"/>
            <w:tcBorders>
              <w:top w:val="single" w:sz="4" w:space="0" w:color="auto"/>
              <w:left w:val="single" w:sz="4" w:space="0" w:color="auto"/>
              <w:bottom w:val="single" w:sz="4" w:space="0" w:color="auto"/>
              <w:right w:val="single" w:sz="4" w:space="0" w:color="auto"/>
            </w:tcBorders>
          </w:tcPr>
          <w:p w14:paraId="6EB09C44" w14:textId="77777777" w:rsidR="00713FF7" w:rsidRPr="00093E8F" w:rsidRDefault="00713FF7" w:rsidP="00713FF7">
            <w:pPr>
              <w:pStyle w:val="tl10ptPodaokraja"/>
              <w:autoSpaceDE/>
              <w:autoSpaceDN/>
              <w:ind w:right="63"/>
              <w:rPr>
                <w:color w:val="000000" w:themeColor="text1"/>
              </w:rPr>
            </w:pPr>
            <w:r w:rsidRPr="00093E8F">
              <w:rPr>
                <w:color w:val="000000" w:themeColor="text1"/>
              </w:rPr>
              <w:t>„prenos“ je preprava elektriny v prepojenej sústave veľmi vysokého napätia a vysokého napätia s cieľom jej prepravy koncovým odberateľom alebo distribútorom, nezahŕňa však dodávku;</w:t>
            </w:r>
          </w:p>
        </w:tc>
        <w:tc>
          <w:tcPr>
            <w:tcW w:w="794" w:type="dxa"/>
            <w:tcBorders>
              <w:top w:val="single" w:sz="4" w:space="0" w:color="auto"/>
              <w:left w:val="single" w:sz="4" w:space="0" w:color="auto"/>
              <w:bottom w:val="single" w:sz="4" w:space="0" w:color="auto"/>
              <w:right w:val="single" w:sz="12" w:space="0" w:color="auto"/>
            </w:tcBorders>
          </w:tcPr>
          <w:p w14:paraId="0867C9BA"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0B2A323"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02942E4"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39F8021D" w14:textId="77777777" w:rsidR="00713FF7" w:rsidRPr="00093E8F" w:rsidRDefault="00713FF7" w:rsidP="00713FF7">
            <w:pPr>
              <w:jc w:val="center"/>
              <w:rPr>
                <w:color w:val="000000" w:themeColor="text1"/>
                <w:sz w:val="20"/>
              </w:rPr>
            </w:pPr>
            <w:r w:rsidRPr="00093E8F">
              <w:rPr>
                <w:color w:val="000000" w:themeColor="text1"/>
                <w:sz w:val="20"/>
              </w:rPr>
              <w:t>P:b</w:t>
            </w:r>
          </w:p>
          <w:p w14:paraId="7A75F1D7" w14:textId="77777777" w:rsidR="00713FF7" w:rsidRPr="00093E8F" w:rsidRDefault="00713FF7" w:rsidP="00713FF7">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19CBC71C" w14:textId="77777777" w:rsidR="00713FF7" w:rsidRPr="00093E8F" w:rsidRDefault="00713FF7" w:rsidP="00713FF7">
            <w:pPr>
              <w:jc w:val="both"/>
              <w:rPr>
                <w:color w:val="000000" w:themeColor="text1"/>
                <w:sz w:val="20"/>
              </w:rPr>
            </w:pPr>
            <w:r w:rsidRPr="00093E8F">
              <w:rPr>
                <w:color w:val="000000" w:themeColor="text1"/>
                <w:sz w:val="20"/>
              </w:rPr>
              <w:t>prenosom elektriny preprava elektriny prenosovou sústavou na vymedzenom území alebo preprava elektriny prenosovou sústavou z a do prepojených sústav členských štátov alebo tretích štátov na účel jej prepravy odberateľom elektriny</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39A23658"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F0B9826" w14:textId="77777777" w:rsidR="00713FF7" w:rsidRPr="00093E8F" w:rsidRDefault="00713FF7" w:rsidP="00713FF7">
            <w:pPr>
              <w:pStyle w:val="Nadpis1"/>
              <w:jc w:val="left"/>
              <w:rPr>
                <w:b w:val="0"/>
                <w:color w:val="000000" w:themeColor="text1"/>
                <w:sz w:val="20"/>
              </w:rPr>
            </w:pPr>
          </w:p>
        </w:tc>
      </w:tr>
      <w:tr w:rsidR="00093E8F" w:rsidRPr="00093E8F" w14:paraId="68DF7A7B" w14:textId="77777777" w:rsidTr="00C25920">
        <w:tc>
          <w:tcPr>
            <w:tcW w:w="1005" w:type="dxa"/>
            <w:tcBorders>
              <w:top w:val="single" w:sz="4" w:space="0" w:color="auto"/>
              <w:left w:val="single" w:sz="12" w:space="0" w:color="auto"/>
              <w:bottom w:val="single" w:sz="4" w:space="0" w:color="auto"/>
              <w:right w:val="single" w:sz="4" w:space="0" w:color="auto"/>
            </w:tcBorders>
          </w:tcPr>
          <w:p w14:paraId="07D3AE42" w14:textId="77777777" w:rsidR="00713FF7" w:rsidRPr="00093E8F" w:rsidRDefault="00713FF7" w:rsidP="00713FF7">
            <w:pPr>
              <w:jc w:val="center"/>
              <w:rPr>
                <w:color w:val="000000" w:themeColor="text1"/>
                <w:sz w:val="20"/>
              </w:rPr>
            </w:pPr>
            <w:r w:rsidRPr="00093E8F">
              <w:rPr>
                <w:color w:val="000000" w:themeColor="text1"/>
                <w:sz w:val="20"/>
              </w:rPr>
              <w:t>Č:2</w:t>
            </w:r>
          </w:p>
          <w:p w14:paraId="5ED0C043" w14:textId="77777777" w:rsidR="00713FF7" w:rsidRPr="00093E8F" w:rsidRDefault="00713FF7" w:rsidP="00713FF7">
            <w:pPr>
              <w:jc w:val="center"/>
              <w:rPr>
                <w:color w:val="000000" w:themeColor="text1"/>
                <w:sz w:val="20"/>
              </w:rPr>
            </w:pPr>
            <w:r w:rsidRPr="00093E8F">
              <w:rPr>
                <w:color w:val="000000" w:themeColor="text1"/>
                <w:sz w:val="20"/>
              </w:rPr>
              <w:t>O:35</w:t>
            </w:r>
          </w:p>
        </w:tc>
        <w:tc>
          <w:tcPr>
            <w:tcW w:w="3421" w:type="dxa"/>
            <w:tcBorders>
              <w:top w:val="single" w:sz="4" w:space="0" w:color="auto"/>
              <w:left w:val="single" w:sz="4" w:space="0" w:color="auto"/>
              <w:bottom w:val="single" w:sz="4" w:space="0" w:color="auto"/>
              <w:right w:val="single" w:sz="4" w:space="0" w:color="auto"/>
            </w:tcBorders>
          </w:tcPr>
          <w:p w14:paraId="096CC394" w14:textId="77777777" w:rsidR="00713FF7" w:rsidRPr="00093E8F" w:rsidRDefault="00713FF7" w:rsidP="00713FF7">
            <w:pPr>
              <w:pStyle w:val="tl10ptPodaokraja"/>
              <w:autoSpaceDE/>
              <w:autoSpaceDN/>
              <w:ind w:right="63"/>
              <w:rPr>
                <w:color w:val="000000" w:themeColor="text1"/>
              </w:rPr>
            </w:pPr>
            <w:r w:rsidRPr="00093E8F">
              <w:rPr>
                <w:color w:val="000000" w:themeColor="text1"/>
              </w:rPr>
              <w:t>„prevádzkovateľ prenosovej sústavy“ je fyzická alebo právnická osoba, ktorá je zodpovedná za prevádzku, zabezpečovanie údržby a v prípade potreby rozvoj prenosovej sústavy v danej oblasti a prípadne aj rozvoj jej prepojení s inými sústavami a za zabezpečovanie dlhodobej schopnosti sústavy uspokojovať primeraný dopyt po prenose elektriny;</w:t>
            </w:r>
          </w:p>
        </w:tc>
        <w:tc>
          <w:tcPr>
            <w:tcW w:w="794" w:type="dxa"/>
            <w:tcBorders>
              <w:top w:val="single" w:sz="4" w:space="0" w:color="auto"/>
              <w:left w:val="single" w:sz="4" w:space="0" w:color="auto"/>
              <w:bottom w:val="single" w:sz="4" w:space="0" w:color="auto"/>
              <w:right w:val="single" w:sz="12" w:space="0" w:color="auto"/>
            </w:tcBorders>
          </w:tcPr>
          <w:p w14:paraId="2C97B432"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2E8BB2E"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561A575" w14:textId="77777777" w:rsidR="00713FF7" w:rsidRPr="00093E8F" w:rsidRDefault="00713FF7" w:rsidP="00713FF7">
            <w:pPr>
              <w:jc w:val="center"/>
              <w:rPr>
                <w:color w:val="000000" w:themeColor="text1"/>
                <w:sz w:val="20"/>
              </w:rPr>
            </w:pPr>
            <w:r w:rsidRPr="00093E8F">
              <w:rPr>
                <w:color w:val="000000" w:themeColor="text1"/>
                <w:sz w:val="20"/>
              </w:rPr>
              <w:t xml:space="preserve">§ 3 </w:t>
            </w:r>
          </w:p>
          <w:p w14:paraId="4E1559DC" w14:textId="77777777" w:rsidR="00713FF7" w:rsidRPr="00093E8F" w:rsidRDefault="00713FF7" w:rsidP="00713FF7">
            <w:pPr>
              <w:jc w:val="center"/>
              <w:rPr>
                <w:color w:val="000000" w:themeColor="text1"/>
                <w:sz w:val="20"/>
              </w:rPr>
            </w:pPr>
            <w:r w:rsidRPr="00093E8F">
              <w:rPr>
                <w:color w:val="000000" w:themeColor="text1"/>
                <w:sz w:val="20"/>
              </w:rPr>
              <w:t>P:b</w:t>
            </w:r>
          </w:p>
          <w:p w14:paraId="24253D64" w14:textId="77777777" w:rsidR="00713FF7" w:rsidRPr="00093E8F" w:rsidRDefault="00713FF7" w:rsidP="00713FF7">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43B0F175" w14:textId="77777777" w:rsidR="00713FF7" w:rsidRPr="00093E8F" w:rsidRDefault="00713FF7" w:rsidP="00713FF7">
            <w:pPr>
              <w:jc w:val="both"/>
              <w:rPr>
                <w:color w:val="000000" w:themeColor="text1"/>
                <w:sz w:val="20"/>
              </w:rPr>
            </w:pPr>
            <w:r w:rsidRPr="00093E8F">
              <w:rPr>
                <w:color w:val="000000" w:themeColor="text1"/>
                <w:sz w:val="20"/>
              </w:rPr>
              <w:t>prevádzkovateľom prenosovej sústavy osoba, ktorá má povolenie na prenos elektriny na vymedzenom území</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762BDDF5"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BEEF2A6" w14:textId="77777777" w:rsidR="00713FF7" w:rsidRPr="00093E8F" w:rsidRDefault="00713FF7" w:rsidP="00713FF7">
            <w:pPr>
              <w:pStyle w:val="Nadpis1"/>
              <w:jc w:val="left"/>
              <w:rPr>
                <w:b w:val="0"/>
                <w:color w:val="000000" w:themeColor="text1"/>
                <w:sz w:val="20"/>
              </w:rPr>
            </w:pPr>
          </w:p>
        </w:tc>
      </w:tr>
      <w:tr w:rsidR="00093E8F" w:rsidRPr="00093E8F" w14:paraId="73306FC4" w14:textId="77777777" w:rsidTr="00C25920">
        <w:tc>
          <w:tcPr>
            <w:tcW w:w="1005" w:type="dxa"/>
            <w:tcBorders>
              <w:top w:val="single" w:sz="4" w:space="0" w:color="auto"/>
              <w:left w:val="single" w:sz="12" w:space="0" w:color="auto"/>
              <w:bottom w:val="single" w:sz="4" w:space="0" w:color="auto"/>
              <w:right w:val="single" w:sz="4" w:space="0" w:color="auto"/>
            </w:tcBorders>
          </w:tcPr>
          <w:p w14:paraId="606AB904" w14:textId="77777777" w:rsidR="00713FF7" w:rsidRPr="00093E8F" w:rsidRDefault="00713FF7" w:rsidP="00713FF7">
            <w:pPr>
              <w:jc w:val="center"/>
              <w:rPr>
                <w:color w:val="000000" w:themeColor="text1"/>
                <w:sz w:val="20"/>
              </w:rPr>
            </w:pPr>
            <w:r w:rsidRPr="00093E8F">
              <w:rPr>
                <w:color w:val="000000" w:themeColor="text1"/>
                <w:sz w:val="20"/>
              </w:rPr>
              <w:t>Č:2</w:t>
            </w:r>
          </w:p>
          <w:p w14:paraId="7948C3B6" w14:textId="77777777" w:rsidR="00713FF7" w:rsidRPr="00093E8F" w:rsidRDefault="00713FF7" w:rsidP="00713FF7">
            <w:pPr>
              <w:jc w:val="center"/>
              <w:rPr>
                <w:color w:val="000000" w:themeColor="text1"/>
                <w:sz w:val="20"/>
              </w:rPr>
            </w:pPr>
            <w:r w:rsidRPr="00093E8F">
              <w:rPr>
                <w:color w:val="000000" w:themeColor="text1"/>
                <w:sz w:val="20"/>
              </w:rPr>
              <w:t>O:36</w:t>
            </w:r>
          </w:p>
        </w:tc>
        <w:tc>
          <w:tcPr>
            <w:tcW w:w="3421" w:type="dxa"/>
            <w:tcBorders>
              <w:top w:val="single" w:sz="4" w:space="0" w:color="auto"/>
              <w:left w:val="single" w:sz="4" w:space="0" w:color="auto"/>
              <w:bottom w:val="single" w:sz="4" w:space="0" w:color="auto"/>
              <w:right w:val="single" w:sz="4" w:space="0" w:color="auto"/>
            </w:tcBorders>
          </w:tcPr>
          <w:p w14:paraId="77892795" w14:textId="77777777" w:rsidR="00713FF7" w:rsidRPr="00093E8F" w:rsidRDefault="00713FF7" w:rsidP="00713FF7">
            <w:pPr>
              <w:pStyle w:val="tl10ptPodaokraja"/>
              <w:autoSpaceDE/>
              <w:autoSpaceDN/>
              <w:ind w:right="63"/>
              <w:rPr>
                <w:color w:val="000000" w:themeColor="text1"/>
              </w:rPr>
            </w:pPr>
            <w:r w:rsidRPr="00093E8F">
              <w:rPr>
                <w:color w:val="000000" w:themeColor="text1"/>
              </w:rPr>
              <w:t>„užívateľ sústavy“ je fyzická alebo právnická osoba, ktorá dodáva elektrinu do prenosovej alebo distribučnej sústavy, alebo ktorej je elektrina z týchto sústav dodávaná;</w:t>
            </w:r>
          </w:p>
        </w:tc>
        <w:tc>
          <w:tcPr>
            <w:tcW w:w="794" w:type="dxa"/>
            <w:tcBorders>
              <w:top w:val="single" w:sz="4" w:space="0" w:color="auto"/>
              <w:left w:val="single" w:sz="4" w:space="0" w:color="auto"/>
              <w:bottom w:val="single" w:sz="4" w:space="0" w:color="auto"/>
              <w:right w:val="single" w:sz="12" w:space="0" w:color="auto"/>
            </w:tcBorders>
          </w:tcPr>
          <w:p w14:paraId="63C072BE"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8FEC75A"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1132A9DB" w14:textId="77777777" w:rsidR="00713FF7" w:rsidRPr="00093E8F" w:rsidRDefault="00713FF7" w:rsidP="00713FF7">
            <w:pPr>
              <w:jc w:val="center"/>
              <w:rPr>
                <w:color w:val="000000" w:themeColor="text1"/>
                <w:sz w:val="20"/>
              </w:rPr>
            </w:pPr>
            <w:r w:rsidRPr="00093E8F">
              <w:rPr>
                <w:color w:val="000000" w:themeColor="text1"/>
                <w:sz w:val="20"/>
              </w:rPr>
              <w:t xml:space="preserve">§ 3 </w:t>
            </w:r>
          </w:p>
          <w:p w14:paraId="5FAAE816" w14:textId="77777777" w:rsidR="00713FF7" w:rsidRPr="00093E8F" w:rsidRDefault="00713FF7" w:rsidP="00713FF7">
            <w:pPr>
              <w:jc w:val="center"/>
              <w:rPr>
                <w:color w:val="000000" w:themeColor="text1"/>
                <w:sz w:val="20"/>
              </w:rPr>
            </w:pPr>
            <w:r w:rsidRPr="00093E8F">
              <w:rPr>
                <w:color w:val="000000" w:themeColor="text1"/>
                <w:sz w:val="20"/>
              </w:rPr>
              <w:t>P:b</w:t>
            </w:r>
          </w:p>
          <w:p w14:paraId="3A96704E" w14:textId="77777777" w:rsidR="00713FF7" w:rsidRPr="00093E8F" w:rsidRDefault="00713FF7" w:rsidP="00713FF7">
            <w:pPr>
              <w:jc w:val="center"/>
              <w:rPr>
                <w:color w:val="000000" w:themeColor="text1"/>
                <w:sz w:val="20"/>
              </w:rPr>
            </w:pPr>
            <w:r w:rsidRPr="00093E8F">
              <w:rPr>
                <w:color w:val="000000" w:themeColor="text1"/>
                <w:sz w:val="20"/>
              </w:rPr>
              <w:t>O:14</w:t>
            </w:r>
          </w:p>
        </w:tc>
        <w:tc>
          <w:tcPr>
            <w:tcW w:w="4540" w:type="dxa"/>
            <w:tcBorders>
              <w:top w:val="single" w:sz="4" w:space="0" w:color="auto"/>
              <w:left w:val="single" w:sz="4" w:space="0" w:color="auto"/>
              <w:bottom w:val="single" w:sz="4" w:space="0" w:color="auto"/>
              <w:right w:val="single" w:sz="4" w:space="0" w:color="auto"/>
            </w:tcBorders>
          </w:tcPr>
          <w:p w14:paraId="385F31C9" w14:textId="77777777" w:rsidR="00713FF7" w:rsidRPr="00093E8F" w:rsidRDefault="00713FF7" w:rsidP="00713FF7">
            <w:pPr>
              <w:jc w:val="both"/>
              <w:rPr>
                <w:color w:val="000000" w:themeColor="text1"/>
                <w:sz w:val="20"/>
              </w:rPr>
            </w:pPr>
            <w:r w:rsidRPr="00093E8F">
              <w:rPr>
                <w:color w:val="000000" w:themeColor="text1"/>
                <w:sz w:val="20"/>
              </w:rPr>
              <w:t>užívateľom sústavy osoba, ktorá elektrinu dodáva alebo elektrinu odoberá prostredníctvom prenosovej sústavy alebo distribučnej sústavy alebo má s prevádzkovateľom prenosovej sústavy alebo distribučnej sústavy zmluvný vzťah</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3705B081"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0511F73" w14:textId="77777777" w:rsidR="00713FF7" w:rsidRPr="00093E8F" w:rsidRDefault="00713FF7" w:rsidP="00713FF7">
            <w:pPr>
              <w:pStyle w:val="Nadpis1"/>
              <w:jc w:val="left"/>
              <w:rPr>
                <w:b w:val="0"/>
                <w:color w:val="000000" w:themeColor="text1"/>
                <w:sz w:val="20"/>
              </w:rPr>
            </w:pPr>
          </w:p>
        </w:tc>
      </w:tr>
      <w:tr w:rsidR="00093E8F" w:rsidRPr="00093E8F" w14:paraId="78BCF255" w14:textId="77777777" w:rsidTr="00C25920">
        <w:tc>
          <w:tcPr>
            <w:tcW w:w="1005" w:type="dxa"/>
            <w:tcBorders>
              <w:top w:val="single" w:sz="4" w:space="0" w:color="auto"/>
              <w:left w:val="single" w:sz="12" w:space="0" w:color="auto"/>
              <w:bottom w:val="single" w:sz="4" w:space="0" w:color="auto"/>
              <w:right w:val="single" w:sz="4" w:space="0" w:color="auto"/>
            </w:tcBorders>
          </w:tcPr>
          <w:p w14:paraId="243CAF1C" w14:textId="77777777" w:rsidR="00713FF7" w:rsidRPr="00093E8F" w:rsidRDefault="00713FF7" w:rsidP="00713FF7">
            <w:pPr>
              <w:jc w:val="center"/>
              <w:rPr>
                <w:color w:val="000000" w:themeColor="text1"/>
                <w:sz w:val="20"/>
              </w:rPr>
            </w:pPr>
            <w:r w:rsidRPr="00093E8F">
              <w:rPr>
                <w:color w:val="000000" w:themeColor="text1"/>
                <w:sz w:val="20"/>
              </w:rPr>
              <w:t>Č:2</w:t>
            </w:r>
          </w:p>
          <w:p w14:paraId="47169738" w14:textId="77777777" w:rsidR="00713FF7" w:rsidRPr="00093E8F" w:rsidRDefault="00713FF7" w:rsidP="00713FF7">
            <w:pPr>
              <w:jc w:val="center"/>
              <w:rPr>
                <w:color w:val="000000" w:themeColor="text1"/>
                <w:sz w:val="20"/>
              </w:rPr>
            </w:pPr>
            <w:r w:rsidRPr="00093E8F">
              <w:rPr>
                <w:color w:val="000000" w:themeColor="text1"/>
                <w:sz w:val="20"/>
              </w:rPr>
              <w:t>O:37</w:t>
            </w:r>
          </w:p>
        </w:tc>
        <w:tc>
          <w:tcPr>
            <w:tcW w:w="3421" w:type="dxa"/>
            <w:tcBorders>
              <w:top w:val="single" w:sz="4" w:space="0" w:color="auto"/>
              <w:left w:val="single" w:sz="4" w:space="0" w:color="auto"/>
              <w:bottom w:val="single" w:sz="4" w:space="0" w:color="auto"/>
              <w:right w:val="single" w:sz="4" w:space="0" w:color="auto"/>
            </w:tcBorders>
          </w:tcPr>
          <w:p w14:paraId="48B41536" w14:textId="77777777" w:rsidR="00713FF7" w:rsidRPr="00093E8F" w:rsidRDefault="00713FF7" w:rsidP="00713FF7">
            <w:pPr>
              <w:pStyle w:val="tl10ptPodaokraja"/>
              <w:autoSpaceDE/>
              <w:autoSpaceDN/>
              <w:ind w:right="63"/>
              <w:rPr>
                <w:color w:val="000000" w:themeColor="text1"/>
              </w:rPr>
            </w:pPr>
            <w:r w:rsidRPr="00093E8F">
              <w:rPr>
                <w:color w:val="000000" w:themeColor="text1"/>
              </w:rPr>
              <w:t>„výroba“ je výroba elektriny;</w:t>
            </w:r>
          </w:p>
        </w:tc>
        <w:tc>
          <w:tcPr>
            <w:tcW w:w="794" w:type="dxa"/>
            <w:tcBorders>
              <w:top w:val="single" w:sz="4" w:space="0" w:color="auto"/>
              <w:left w:val="single" w:sz="4" w:space="0" w:color="auto"/>
              <w:bottom w:val="single" w:sz="4" w:space="0" w:color="auto"/>
              <w:right w:val="single" w:sz="12" w:space="0" w:color="auto"/>
            </w:tcBorders>
          </w:tcPr>
          <w:p w14:paraId="3F9E989A"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2511992" w14:textId="77777777" w:rsidR="00713FF7" w:rsidRPr="00093E8F" w:rsidRDefault="00713FF7" w:rsidP="0018192C">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C4ED6C6" w14:textId="77777777" w:rsidR="00713FF7" w:rsidRPr="00093E8F" w:rsidRDefault="00713FF7" w:rsidP="00713FF7">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37923083" w14:textId="77777777" w:rsidR="00713FF7" w:rsidRPr="00093E8F" w:rsidRDefault="00713FF7" w:rsidP="00713FF7">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E5BEF79" w14:textId="77777777" w:rsidR="00713FF7" w:rsidRPr="00093E8F" w:rsidRDefault="00BA142C" w:rsidP="00713FF7">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7FEE5A7" w14:textId="77777777" w:rsidR="00713FF7" w:rsidRPr="00093E8F" w:rsidRDefault="0070668B" w:rsidP="009A0C36">
            <w:pPr>
              <w:pStyle w:val="Nadpis1"/>
              <w:jc w:val="both"/>
              <w:rPr>
                <w:b w:val="0"/>
                <w:color w:val="000000" w:themeColor="text1"/>
                <w:sz w:val="20"/>
              </w:rPr>
            </w:pPr>
            <w:r w:rsidRPr="00093E8F">
              <w:rPr>
                <w:b w:val="0"/>
                <w:color w:val="000000" w:themeColor="text1"/>
                <w:sz w:val="20"/>
              </w:rPr>
              <w:t>Ide o</w:t>
            </w:r>
            <w:r w:rsidR="001F7BF6" w:rsidRPr="00093E8F">
              <w:rPr>
                <w:b w:val="0"/>
                <w:color w:val="000000" w:themeColor="text1"/>
                <w:sz w:val="20"/>
              </w:rPr>
              <w:t xml:space="preserve"> nenormatívne </w:t>
            </w:r>
            <w:r w:rsidRPr="00093E8F">
              <w:rPr>
                <w:b w:val="0"/>
                <w:color w:val="000000" w:themeColor="text1"/>
                <w:sz w:val="20"/>
              </w:rPr>
              <w:t xml:space="preserve">upresnenie, že v rámci smernice sa pojmom „výroba“ rozumie výroba elektriny. Zákon </w:t>
            </w:r>
            <w:r w:rsidR="003A1555" w:rsidRPr="00093E8F">
              <w:rPr>
                <w:b w:val="0"/>
                <w:color w:val="000000" w:themeColor="text1"/>
                <w:sz w:val="20"/>
              </w:rPr>
              <w:t>nepoužíva samotný pojem „výroba“, ale vždy „výroba elektriny“ alebo „výroba plynu“.</w:t>
            </w:r>
          </w:p>
        </w:tc>
      </w:tr>
      <w:tr w:rsidR="00093E8F" w:rsidRPr="00093E8F" w14:paraId="147E31E3" w14:textId="77777777" w:rsidTr="00C25920">
        <w:tc>
          <w:tcPr>
            <w:tcW w:w="1005" w:type="dxa"/>
            <w:tcBorders>
              <w:top w:val="single" w:sz="4" w:space="0" w:color="auto"/>
              <w:left w:val="single" w:sz="12" w:space="0" w:color="auto"/>
              <w:bottom w:val="single" w:sz="4" w:space="0" w:color="auto"/>
              <w:right w:val="single" w:sz="4" w:space="0" w:color="auto"/>
            </w:tcBorders>
          </w:tcPr>
          <w:p w14:paraId="03A9AFB4" w14:textId="77777777" w:rsidR="00713FF7" w:rsidRPr="00093E8F" w:rsidRDefault="00713FF7" w:rsidP="00713FF7">
            <w:pPr>
              <w:jc w:val="center"/>
              <w:rPr>
                <w:color w:val="000000" w:themeColor="text1"/>
                <w:sz w:val="20"/>
              </w:rPr>
            </w:pPr>
            <w:r w:rsidRPr="00093E8F">
              <w:rPr>
                <w:color w:val="000000" w:themeColor="text1"/>
                <w:sz w:val="20"/>
              </w:rPr>
              <w:t>Č:2</w:t>
            </w:r>
          </w:p>
          <w:p w14:paraId="1FC63395" w14:textId="77777777" w:rsidR="00713FF7" w:rsidRPr="00093E8F" w:rsidRDefault="00713FF7" w:rsidP="00713FF7">
            <w:pPr>
              <w:jc w:val="center"/>
              <w:rPr>
                <w:color w:val="000000" w:themeColor="text1"/>
                <w:sz w:val="20"/>
              </w:rPr>
            </w:pPr>
            <w:r w:rsidRPr="00093E8F">
              <w:rPr>
                <w:color w:val="000000" w:themeColor="text1"/>
                <w:sz w:val="20"/>
              </w:rPr>
              <w:t>O:38</w:t>
            </w:r>
          </w:p>
        </w:tc>
        <w:tc>
          <w:tcPr>
            <w:tcW w:w="3421" w:type="dxa"/>
            <w:tcBorders>
              <w:top w:val="single" w:sz="4" w:space="0" w:color="auto"/>
              <w:left w:val="single" w:sz="4" w:space="0" w:color="auto"/>
              <w:bottom w:val="single" w:sz="4" w:space="0" w:color="auto"/>
              <w:right w:val="single" w:sz="4" w:space="0" w:color="auto"/>
            </w:tcBorders>
          </w:tcPr>
          <w:p w14:paraId="11B58E88" w14:textId="77777777" w:rsidR="00713FF7" w:rsidRPr="00093E8F" w:rsidRDefault="00713FF7" w:rsidP="00713FF7">
            <w:pPr>
              <w:pStyle w:val="tl10ptPodaokraja"/>
              <w:autoSpaceDE/>
              <w:autoSpaceDN/>
              <w:ind w:right="63"/>
              <w:rPr>
                <w:color w:val="000000" w:themeColor="text1"/>
              </w:rPr>
            </w:pPr>
            <w:r w:rsidRPr="00093E8F">
              <w:rPr>
                <w:color w:val="000000" w:themeColor="text1"/>
              </w:rPr>
              <w:t>„výrobca“ je fyzická alebo právnická osoba vyrábajúca elektrinu;</w:t>
            </w:r>
          </w:p>
        </w:tc>
        <w:tc>
          <w:tcPr>
            <w:tcW w:w="794" w:type="dxa"/>
            <w:tcBorders>
              <w:top w:val="single" w:sz="4" w:space="0" w:color="auto"/>
              <w:left w:val="single" w:sz="4" w:space="0" w:color="auto"/>
              <w:bottom w:val="single" w:sz="4" w:space="0" w:color="auto"/>
              <w:right w:val="single" w:sz="12" w:space="0" w:color="auto"/>
            </w:tcBorders>
          </w:tcPr>
          <w:p w14:paraId="7D29C21B"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60889AF"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096CC6D" w14:textId="77777777" w:rsidR="00713FF7" w:rsidRPr="00093E8F" w:rsidRDefault="00713FF7" w:rsidP="00713FF7">
            <w:pPr>
              <w:jc w:val="center"/>
              <w:rPr>
                <w:color w:val="000000" w:themeColor="text1"/>
                <w:sz w:val="20"/>
              </w:rPr>
            </w:pPr>
            <w:r w:rsidRPr="00093E8F">
              <w:rPr>
                <w:color w:val="000000" w:themeColor="text1"/>
                <w:sz w:val="20"/>
              </w:rPr>
              <w:t xml:space="preserve">§ 3 </w:t>
            </w:r>
          </w:p>
          <w:p w14:paraId="442D40DF" w14:textId="77777777" w:rsidR="00713FF7" w:rsidRPr="00093E8F" w:rsidRDefault="00713FF7" w:rsidP="00713FF7">
            <w:pPr>
              <w:jc w:val="center"/>
              <w:rPr>
                <w:color w:val="000000" w:themeColor="text1"/>
                <w:sz w:val="20"/>
              </w:rPr>
            </w:pPr>
            <w:r w:rsidRPr="00093E8F">
              <w:rPr>
                <w:color w:val="000000" w:themeColor="text1"/>
                <w:sz w:val="20"/>
              </w:rPr>
              <w:t>P:b</w:t>
            </w:r>
          </w:p>
          <w:p w14:paraId="171E8B99" w14:textId="77777777" w:rsidR="00713FF7" w:rsidRPr="00093E8F" w:rsidRDefault="00AD4466" w:rsidP="00713FF7">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09DE253B" w14:textId="77777777" w:rsidR="00713FF7" w:rsidRPr="00093E8F" w:rsidRDefault="00713FF7" w:rsidP="00713FF7">
            <w:pPr>
              <w:jc w:val="both"/>
              <w:rPr>
                <w:color w:val="000000" w:themeColor="text1"/>
                <w:sz w:val="20"/>
              </w:rPr>
            </w:pPr>
            <w:r w:rsidRPr="00093E8F">
              <w:rPr>
                <w:color w:val="000000" w:themeColor="text1"/>
                <w:sz w:val="20"/>
              </w:rPr>
              <w:t>výrobcom elektriny osoba, ktorá vyrába elektrinu v zariadení na výrobu elektriny</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2A470833"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212561C" w14:textId="77777777" w:rsidR="00713FF7" w:rsidRPr="00093E8F" w:rsidRDefault="00713FF7" w:rsidP="00713FF7">
            <w:pPr>
              <w:pStyle w:val="Nadpis1"/>
              <w:jc w:val="left"/>
              <w:rPr>
                <w:b w:val="0"/>
                <w:color w:val="000000" w:themeColor="text1"/>
                <w:sz w:val="20"/>
              </w:rPr>
            </w:pPr>
          </w:p>
        </w:tc>
      </w:tr>
      <w:tr w:rsidR="00093E8F" w:rsidRPr="00093E8F" w14:paraId="3EF3BD5F" w14:textId="77777777" w:rsidTr="00C25920">
        <w:tc>
          <w:tcPr>
            <w:tcW w:w="1005" w:type="dxa"/>
            <w:tcBorders>
              <w:top w:val="single" w:sz="4" w:space="0" w:color="auto"/>
              <w:left w:val="single" w:sz="12" w:space="0" w:color="auto"/>
              <w:bottom w:val="single" w:sz="4" w:space="0" w:color="auto"/>
              <w:right w:val="single" w:sz="4" w:space="0" w:color="auto"/>
            </w:tcBorders>
          </w:tcPr>
          <w:p w14:paraId="484C9068" w14:textId="77777777" w:rsidR="00626E70" w:rsidRPr="00093E8F" w:rsidRDefault="00626E70" w:rsidP="00626E70">
            <w:pPr>
              <w:jc w:val="center"/>
              <w:rPr>
                <w:color w:val="000000" w:themeColor="text1"/>
                <w:sz w:val="20"/>
              </w:rPr>
            </w:pPr>
            <w:r w:rsidRPr="00093E8F">
              <w:rPr>
                <w:color w:val="000000" w:themeColor="text1"/>
                <w:sz w:val="20"/>
              </w:rPr>
              <w:t>Č:2</w:t>
            </w:r>
          </w:p>
          <w:p w14:paraId="3C4CC670" w14:textId="77777777" w:rsidR="00626E70" w:rsidRPr="00093E8F" w:rsidRDefault="00626E70" w:rsidP="00626E70">
            <w:pPr>
              <w:jc w:val="center"/>
              <w:rPr>
                <w:color w:val="000000" w:themeColor="text1"/>
                <w:sz w:val="20"/>
              </w:rPr>
            </w:pPr>
            <w:r w:rsidRPr="00093E8F">
              <w:rPr>
                <w:color w:val="000000" w:themeColor="text1"/>
                <w:sz w:val="20"/>
              </w:rPr>
              <w:t>O:39</w:t>
            </w:r>
          </w:p>
        </w:tc>
        <w:tc>
          <w:tcPr>
            <w:tcW w:w="3421" w:type="dxa"/>
            <w:tcBorders>
              <w:top w:val="single" w:sz="4" w:space="0" w:color="auto"/>
              <w:left w:val="single" w:sz="4" w:space="0" w:color="auto"/>
              <w:bottom w:val="single" w:sz="4" w:space="0" w:color="auto"/>
              <w:right w:val="single" w:sz="4" w:space="0" w:color="auto"/>
            </w:tcBorders>
          </w:tcPr>
          <w:p w14:paraId="68659CAA" w14:textId="77777777" w:rsidR="00626E70" w:rsidRPr="00093E8F" w:rsidRDefault="00626E70" w:rsidP="00626E70">
            <w:pPr>
              <w:pStyle w:val="tl10ptPodaokraja"/>
              <w:autoSpaceDE/>
              <w:autoSpaceDN/>
              <w:ind w:right="63"/>
              <w:rPr>
                <w:color w:val="000000" w:themeColor="text1"/>
              </w:rPr>
            </w:pPr>
            <w:r w:rsidRPr="00093E8F">
              <w:rPr>
                <w:color w:val="000000" w:themeColor="text1"/>
              </w:rPr>
              <w:t>„spojovacie vedenie“ je zariadenie používané na prepájanie elektrizačných sústav;</w:t>
            </w:r>
          </w:p>
        </w:tc>
        <w:tc>
          <w:tcPr>
            <w:tcW w:w="794" w:type="dxa"/>
            <w:tcBorders>
              <w:top w:val="single" w:sz="4" w:space="0" w:color="auto"/>
              <w:left w:val="single" w:sz="4" w:space="0" w:color="auto"/>
              <w:bottom w:val="single" w:sz="4" w:space="0" w:color="auto"/>
              <w:right w:val="single" w:sz="12" w:space="0" w:color="auto"/>
            </w:tcBorders>
          </w:tcPr>
          <w:p w14:paraId="1D3807C4" w14:textId="77777777" w:rsidR="00626E70" w:rsidRPr="00093E8F" w:rsidRDefault="0012565A" w:rsidP="00626E70">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98EB429" w14:textId="77777777" w:rsidR="00626E70" w:rsidRPr="00093E8F" w:rsidRDefault="00626E70" w:rsidP="00626E70">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2A24716" w14:textId="77777777" w:rsidR="00626E70" w:rsidRPr="00093E8F" w:rsidRDefault="00626E70" w:rsidP="00626E70">
            <w:pPr>
              <w:jc w:val="center"/>
              <w:rPr>
                <w:color w:val="000000" w:themeColor="text1"/>
                <w:sz w:val="20"/>
              </w:rPr>
            </w:pPr>
            <w:r w:rsidRPr="00093E8F">
              <w:rPr>
                <w:color w:val="000000" w:themeColor="text1"/>
                <w:sz w:val="20"/>
              </w:rPr>
              <w:t xml:space="preserve">§ 2 </w:t>
            </w:r>
          </w:p>
          <w:p w14:paraId="668DE7B0" w14:textId="77777777" w:rsidR="00626E70" w:rsidRPr="00093E8F" w:rsidRDefault="00626E70" w:rsidP="00626E70">
            <w:pPr>
              <w:jc w:val="center"/>
              <w:rPr>
                <w:color w:val="000000" w:themeColor="text1"/>
                <w:sz w:val="20"/>
              </w:rPr>
            </w:pPr>
            <w:r w:rsidRPr="00093E8F">
              <w:rPr>
                <w:color w:val="000000" w:themeColor="text1"/>
                <w:sz w:val="20"/>
              </w:rPr>
              <w:t>P:b</w:t>
            </w:r>
          </w:p>
          <w:p w14:paraId="6CFE3CD3" w14:textId="77777777" w:rsidR="00626E70" w:rsidRPr="00093E8F" w:rsidRDefault="00626E70" w:rsidP="00626E70">
            <w:pPr>
              <w:jc w:val="center"/>
              <w:rPr>
                <w:color w:val="000000" w:themeColor="text1"/>
                <w:sz w:val="20"/>
              </w:rPr>
            </w:pPr>
            <w:r w:rsidRPr="00093E8F">
              <w:rPr>
                <w:color w:val="000000" w:themeColor="text1"/>
                <w:sz w:val="20"/>
              </w:rPr>
              <w:t>O:7</w:t>
            </w:r>
          </w:p>
        </w:tc>
        <w:tc>
          <w:tcPr>
            <w:tcW w:w="4540" w:type="dxa"/>
            <w:tcBorders>
              <w:top w:val="single" w:sz="4" w:space="0" w:color="auto"/>
              <w:left w:val="single" w:sz="4" w:space="0" w:color="auto"/>
              <w:bottom w:val="single" w:sz="4" w:space="0" w:color="auto"/>
              <w:right w:val="single" w:sz="4" w:space="0" w:color="auto"/>
            </w:tcBorders>
          </w:tcPr>
          <w:p w14:paraId="70706E73" w14:textId="77777777" w:rsidR="00626E70" w:rsidRPr="00093E8F" w:rsidRDefault="00626E70" w:rsidP="00626E70">
            <w:pPr>
              <w:jc w:val="both"/>
              <w:rPr>
                <w:color w:val="000000" w:themeColor="text1"/>
                <w:sz w:val="20"/>
              </w:rPr>
            </w:pPr>
            <w:r w:rsidRPr="00093E8F">
              <w:rPr>
                <w:color w:val="000000" w:themeColor="text1"/>
                <w:sz w:val="20"/>
              </w:rPr>
              <w:t>spojovacím vedením vedenie, ktoré spája prenosovú sústavu s prenosovou sústavou členských štátov alebo prenosovou sústavou tretích štátov,</w:t>
            </w:r>
          </w:p>
        </w:tc>
        <w:tc>
          <w:tcPr>
            <w:tcW w:w="849" w:type="dxa"/>
            <w:tcBorders>
              <w:top w:val="single" w:sz="4" w:space="0" w:color="auto"/>
              <w:left w:val="single" w:sz="4" w:space="0" w:color="auto"/>
              <w:bottom w:val="single" w:sz="4" w:space="0" w:color="auto"/>
              <w:right w:val="single" w:sz="4" w:space="0" w:color="auto"/>
            </w:tcBorders>
          </w:tcPr>
          <w:p w14:paraId="244A1F1A" w14:textId="77777777" w:rsidR="00626E70" w:rsidRPr="00093E8F" w:rsidRDefault="00626E70" w:rsidP="00626E70">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A97DC85" w14:textId="77777777" w:rsidR="00626E70" w:rsidRPr="00093E8F" w:rsidRDefault="00626E70" w:rsidP="00626E70">
            <w:pPr>
              <w:pStyle w:val="Nadpis1"/>
              <w:jc w:val="left"/>
              <w:rPr>
                <w:b w:val="0"/>
                <w:color w:val="000000" w:themeColor="text1"/>
                <w:sz w:val="20"/>
              </w:rPr>
            </w:pPr>
          </w:p>
        </w:tc>
      </w:tr>
      <w:tr w:rsidR="00093E8F" w:rsidRPr="00093E8F" w14:paraId="37EE667E" w14:textId="77777777" w:rsidTr="00C25920">
        <w:tc>
          <w:tcPr>
            <w:tcW w:w="1005" w:type="dxa"/>
            <w:tcBorders>
              <w:top w:val="single" w:sz="4" w:space="0" w:color="auto"/>
              <w:left w:val="single" w:sz="12" w:space="0" w:color="auto"/>
              <w:bottom w:val="single" w:sz="4" w:space="0" w:color="auto"/>
              <w:right w:val="single" w:sz="4" w:space="0" w:color="auto"/>
            </w:tcBorders>
          </w:tcPr>
          <w:p w14:paraId="27B4C44C" w14:textId="77777777" w:rsidR="00626E70" w:rsidRPr="00093E8F" w:rsidRDefault="00626E70" w:rsidP="00626E70">
            <w:pPr>
              <w:jc w:val="center"/>
              <w:rPr>
                <w:color w:val="000000" w:themeColor="text1"/>
                <w:sz w:val="20"/>
              </w:rPr>
            </w:pPr>
            <w:r w:rsidRPr="00093E8F">
              <w:rPr>
                <w:color w:val="000000" w:themeColor="text1"/>
                <w:sz w:val="20"/>
              </w:rPr>
              <w:t>Č:2</w:t>
            </w:r>
          </w:p>
          <w:p w14:paraId="5CDB68D5" w14:textId="77777777" w:rsidR="00626E70" w:rsidRPr="00093E8F" w:rsidRDefault="00626E70" w:rsidP="00626E70">
            <w:pPr>
              <w:jc w:val="center"/>
              <w:rPr>
                <w:color w:val="000000" w:themeColor="text1"/>
                <w:sz w:val="20"/>
              </w:rPr>
            </w:pPr>
            <w:r w:rsidRPr="00093E8F">
              <w:rPr>
                <w:color w:val="000000" w:themeColor="text1"/>
                <w:sz w:val="20"/>
              </w:rPr>
              <w:t>O:40</w:t>
            </w:r>
          </w:p>
        </w:tc>
        <w:tc>
          <w:tcPr>
            <w:tcW w:w="3421" w:type="dxa"/>
            <w:tcBorders>
              <w:top w:val="single" w:sz="4" w:space="0" w:color="auto"/>
              <w:left w:val="single" w:sz="4" w:space="0" w:color="auto"/>
              <w:bottom w:val="single" w:sz="4" w:space="0" w:color="auto"/>
              <w:right w:val="single" w:sz="4" w:space="0" w:color="auto"/>
            </w:tcBorders>
          </w:tcPr>
          <w:p w14:paraId="68518952" w14:textId="77777777" w:rsidR="00626E70" w:rsidRPr="00093E8F" w:rsidRDefault="00626E70" w:rsidP="00626E70">
            <w:pPr>
              <w:pStyle w:val="tl10ptPodaokraja"/>
              <w:autoSpaceDE/>
              <w:autoSpaceDN/>
              <w:ind w:right="63"/>
              <w:rPr>
                <w:color w:val="000000" w:themeColor="text1"/>
              </w:rPr>
            </w:pPr>
            <w:r w:rsidRPr="00093E8F">
              <w:rPr>
                <w:color w:val="000000" w:themeColor="text1"/>
              </w:rPr>
              <w:t>„prepojená sústava“ je niekoľko prenosových a distribučných sústav navzájom prepojených prostredníctvom jedného alebo viacerých spojovacích vedení;</w:t>
            </w:r>
          </w:p>
        </w:tc>
        <w:tc>
          <w:tcPr>
            <w:tcW w:w="794" w:type="dxa"/>
            <w:tcBorders>
              <w:top w:val="single" w:sz="4" w:space="0" w:color="auto"/>
              <w:left w:val="single" w:sz="4" w:space="0" w:color="auto"/>
              <w:bottom w:val="single" w:sz="4" w:space="0" w:color="auto"/>
              <w:right w:val="single" w:sz="12" w:space="0" w:color="auto"/>
            </w:tcBorders>
          </w:tcPr>
          <w:p w14:paraId="1B0DF5BE" w14:textId="77777777" w:rsidR="00626E70" w:rsidRPr="00093E8F" w:rsidRDefault="0012565A" w:rsidP="00626E70">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1994388" w14:textId="77777777" w:rsidR="00626E70" w:rsidRPr="00093E8F" w:rsidRDefault="00626E70" w:rsidP="00626E70">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6FC07326" w14:textId="77777777" w:rsidR="00626E70" w:rsidRPr="00093E8F" w:rsidRDefault="00626E70" w:rsidP="00626E70">
            <w:pPr>
              <w:jc w:val="center"/>
              <w:rPr>
                <w:color w:val="000000" w:themeColor="text1"/>
                <w:sz w:val="20"/>
              </w:rPr>
            </w:pPr>
            <w:r w:rsidRPr="00093E8F">
              <w:rPr>
                <w:color w:val="000000" w:themeColor="text1"/>
                <w:sz w:val="20"/>
              </w:rPr>
              <w:t xml:space="preserve">§ 2 </w:t>
            </w:r>
          </w:p>
          <w:p w14:paraId="450E623B" w14:textId="77777777" w:rsidR="00626E70" w:rsidRPr="00093E8F" w:rsidRDefault="00626E70" w:rsidP="00626E70">
            <w:pPr>
              <w:jc w:val="center"/>
              <w:rPr>
                <w:color w:val="000000" w:themeColor="text1"/>
                <w:sz w:val="20"/>
              </w:rPr>
            </w:pPr>
            <w:r w:rsidRPr="00093E8F">
              <w:rPr>
                <w:color w:val="000000" w:themeColor="text1"/>
                <w:sz w:val="20"/>
              </w:rPr>
              <w:t>P:a</w:t>
            </w:r>
          </w:p>
          <w:p w14:paraId="53DB4654" w14:textId="77777777" w:rsidR="00626E70" w:rsidRPr="00093E8F" w:rsidRDefault="00626E70" w:rsidP="00626E70">
            <w:pPr>
              <w:jc w:val="center"/>
              <w:rPr>
                <w:color w:val="000000" w:themeColor="text1"/>
                <w:sz w:val="20"/>
              </w:rPr>
            </w:pPr>
            <w:r w:rsidRPr="00093E8F">
              <w:rPr>
                <w:color w:val="000000" w:themeColor="text1"/>
                <w:sz w:val="20"/>
              </w:rPr>
              <w:t>O:8</w:t>
            </w:r>
          </w:p>
        </w:tc>
        <w:tc>
          <w:tcPr>
            <w:tcW w:w="4540" w:type="dxa"/>
            <w:tcBorders>
              <w:top w:val="single" w:sz="4" w:space="0" w:color="auto"/>
              <w:left w:val="single" w:sz="4" w:space="0" w:color="auto"/>
              <w:bottom w:val="single" w:sz="4" w:space="0" w:color="auto"/>
              <w:right w:val="single" w:sz="4" w:space="0" w:color="auto"/>
            </w:tcBorders>
          </w:tcPr>
          <w:p w14:paraId="1E25D6A4" w14:textId="77777777" w:rsidR="00626E70" w:rsidRPr="00093E8F" w:rsidRDefault="00626E70" w:rsidP="00626E70">
            <w:pPr>
              <w:jc w:val="both"/>
              <w:rPr>
                <w:color w:val="000000" w:themeColor="text1"/>
                <w:sz w:val="20"/>
              </w:rPr>
            </w:pPr>
            <w:r w:rsidRPr="00093E8F">
              <w:rPr>
                <w:color w:val="000000" w:themeColor="text1"/>
                <w:sz w:val="20"/>
              </w:rPr>
              <w:t>prepojením sústavy alebo siete prepojenie prenosovej sústavy alebo prepravnej siete so sústavou alebo sieťou, ktorá prepravuje elektrinu alebo prepravuje plyn na území Európskej únie, alebo ktorá prepravuje elektrinu alebo prepravuje plyn na území tretích štátov,</w:t>
            </w:r>
          </w:p>
        </w:tc>
        <w:tc>
          <w:tcPr>
            <w:tcW w:w="849" w:type="dxa"/>
            <w:tcBorders>
              <w:top w:val="single" w:sz="4" w:space="0" w:color="auto"/>
              <w:left w:val="single" w:sz="4" w:space="0" w:color="auto"/>
              <w:bottom w:val="single" w:sz="4" w:space="0" w:color="auto"/>
              <w:right w:val="single" w:sz="4" w:space="0" w:color="auto"/>
            </w:tcBorders>
          </w:tcPr>
          <w:p w14:paraId="2CA8080D" w14:textId="77777777" w:rsidR="00626E70" w:rsidRPr="00093E8F" w:rsidRDefault="00626E70" w:rsidP="00626E70">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549B696" w14:textId="77777777" w:rsidR="00626E70" w:rsidRPr="00093E8F" w:rsidRDefault="00626E70" w:rsidP="00626E70">
            <w:pPr>
              <w:pStyle w:val="Nadpis1"/>
              <w:jc w:val="left"/>
              <w:rPr>
                <w:b w:val="0"/>
                <w:color w:val="000000" w:themeColor="text1"/>
                <w:sz w:val="20"/>
              </w:rPr>
            </w:pPr>
          </w:p>
        </w:tc>
      </w:tr>
      <w:tr w:rsidR="00093E8F" w:rsidRPr="00093E8F" w14:paraId="36C6C098" w14:textId="77777777" w:rsidTr="00C25920">
        <w:tc>
          <w:tcPr>
            <w:tcW w:w="1005" w:type="dxa"/>
            <w:tcBorders>
              <w:top w:val="single" w:sz="4" w:space="0" w:color="auto"/>
              <w:left w:val="single" w:sz="12" w:space="0" w:color="auto"/>
              <w:bottom w:val="single" w:sz="4" w:space="0" w:color="auto"/>
              <w:right w:val="single" w:sz="4" w:space="0" w:color="auto"/>
            </w:tcBorders>
          </w:tcPr>
          <w:p w14:paraId="4FDECCFC" w14:textId="77777777" w:rsidR="00626E70" w:rsidRPr="00093E8F" w:rsidRDefault="00626E70" w:rsidP="00626E70">
            <w:pPr>
              <w:jc w:val="center"/>
              <w:rPr>
                <w:color w:val="000000" w:themeColor="text1"/>
                <w:sz w:val="20"/>
              </w:rPr>
            </w:pPr>
            <w:r w:rsidRPr="00093E8F">
              <w:rPr>
                <w:color w:val="000000" w:themeColor="text1"/>
                <w:sz w:val="20"/>
              </w:rPr>
              <w:t>Č:2</w:t>
            </w:r>
          </w:p>
          <w:p w14:paraId="316AB7E3" w14:textId="77777777" w:rsidR="00626E70" w:rsidRPr="00093E8F" w:rsidRDefault="00626E70" w:rsidP="00626E70">
            <w:pPr>
              <w:jc w:val="center"/>
              <w:rPr>
                <w:color w:val="000000" w:themeColor="text1"/>
                <w:sz w:val="20"/>
              </w:rPr>
            </w:pPr>
            <w:r w:rsidRPr="00093E8F">
              <w:rPr>
                <w:color w:val="000000" w:themeColor="text1"/>
                <w:sz w:val="20"/>
              </w:rPr>
              <w:t>O:41</w:t>
            </w:r>
          </w:p>
        </w:tc>
        <w:tc>
          <w:tcPr>
            <w:tcW w:w="3421" w:type="dxa"/>
            <w:tcBorders>
              <w:top w:val="single" w:sz="4" w:space="0" w:color="auto"/>
              <w:left w:val="single" w:sz="4" w:space="0" w:color="auto"/>
              <w:bottom w:val="single" w:sz="4" w:space="0" w:color="auto"/>
              <w:right w:val="single" w:sz="4" w:space="0" w:color="auto"/>
            </w:tcBorders>
          </w:tcPr>
          <w:p w14:paraId="661D5F39" w14:textId="77777777" w:rsidR="00626E70" w:rsidRPr="00093E8F" w:rsidRDefault="00626E70" w:rsidP="00626E70">
            <w:pPr>
              <w:pStyle w:val="tl10ptPodaokraja"/>
              <w:autoSpaceDE/>
              <w:autoSpaceDN/>
              <w:ind w:right="63"/>
              <w:rPr>
                <w:color w:val="000000" w:themeColor="text1"/>
              </w:rPr>
            </w:pPr>
            <w:r w:rsidRPr="00093E8F">
              <w:rPr>
                <w:color w:val="000000" w:themeColor="text1"/>
              </w:rPr>
              <w:t>„priame vedenie“ je buď elektrické vedenie spájajúce izolované miesto výroby s izolovaným odberateľom, alebo elektrické vedenie spájajúce výrobcu a podnik dodávajúci elektrinu, ktorý priamo zásobuje svoje vlastné zariadenia, dcérske spoločnosti alebo odberateľov;</w:t>
            </w:r>
          </w:p>
        </w:tc>
        <w:tc>
          <w:tcPr>
            <w:tcW w:w="794" w:type="dxa"/>
            <w:tcBorders>
              <w:top w:val="single" w:sz="4" w:space="0" w:color="auto"/>
              <w:left w:val="single" w:sz="4" w:space="0" w:color="auto"/>
              <w:bottom w:val="single" w:sz="4" w:space="0" w:color="auto"/>
              <w:right w:val="single" w:sz="12" w:space="0" w:color="auto"/>
            </w:tcBorders>
          </w:tcPr>
          <w:p w14:paraId="0FDAECCB" w14:textId="77777777" w:rsidR="00626E70" w:rsidRPr="00093E8F" w:rsidRDefault="0012565A" w:rsidP="00626E70">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CBAEE7A" w14:textId="77777777" w:rsidR="00626E70" w:rsidRPr="00093E8F" w:rsidRDefault="00626E70" w:rsidP="00626E70">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A5BAA25" w14:textId="77777777" w:rsidR="00626E70" w:rsidRPr="00093E8F" w:rsidRDefault="00626E70" w:rsidP="00626E70">
            <w:pPr>
              <w:jc w:val="center"/>
              <w:rPr>
                <w:color w:val="000000" w:themeColor="text1"/>
                <w:sz w:val="20"/>
              </w:rPr>
            </w:pPr>
            <w:r w:rsidRPr="00093E8F">
              <w:rPr>
                <w:color w:val="000000" w:themeColor="text1"/>
                <w:sz w:val="20"/>
              </w:rPr>
              <w:t xml:space="preserve">§ 2 </w:t>
            </w:r>
          </w:p>
          <w:p w14:paraId="799B0F86" w14:textId="77777777" w:rsidR="00626E70" w:rsidRPr="00093E8F" w:rsidRDefault="00626E70" w:rsidP="00626E70">
            <w:pPr>
              <w:jc w:val="center"/>
              <w:rPr>
                <w:color w:val="000000" w:themeColor="text1"/>
                <w:sz w:val="20"/>
              </w:rPr>
            </w:pPr>
            <w:r w:rsidRPr="00093E8F">
              <w:rPr>
                <w:color w:val="000000" w:themeColor="text1"/>
                <w:sz w:val="20"/>
              </w:rPr>
              <w:t>P:b</w:t>
            </w:r>
          </w:p>
          <w:p w14:paraId="4CAF8FD3" w14:textId="77777777" w:rsidR="00626E70" w:rsidRPr="00093E8F" w:rsidRDefault="00626E70" w:rsidP="00626E70">
            <w:pPr>
              <w:jc w:val="center"/>
              <w:rPr>
                <w:color w:val="000000" w:themeColor="text1"/>
                <w:sz w:val="20"/>
              </w:rPr>
            </w:pPr>
            <w:r w:rsidRPr="00093E8F">
              <w:rPr>
                <w:color w:val="000000" w:themeColor="text1"/>
                <w:sz w:val="20"/>
              </w:rPr>
              <w:t>O:6</w:t>
            </w:r>
          </w:p>
        </w:tc>
        <w:tc>
          <w:tcPr>
            <w:tcW w:w="4540" w:type="dxa"/>
            <w:tcBorders>
              <w:top w:val="single" w:sz="4" w:space="0" w:color="auto"/>
              <w:left w:val="single" w:sz="4" w:space="0" w:color="auto"/>
              <w:bottom w:val="single" w:sz="4" w:space="0" w:color="auto"/>
              <w:right w:val="single" w:sz="4" w:space="0" w:color="auto"/>
            </w:tcBorders>
          </w:tcPr>
          <w:p w14:paraId="062D6D25" w14:textId="77777777" w:rsidR="00626E70" w:rsidRPr="00093E8F" w:rsidRDefault="00626E70" w:rsidP="00626E70">
            <w:pPr>
              <w:jc w:val="both"/>
              <w:rPr>
                <w:color w:val="000000" w:themeColor="text1"/>
                <w:sz w:val="20"/>
              </w:rPr>
            </w:pPr>
            <w:r w:rsidRPr="00093E8F">
              <w:rPr>
                <w:color w:val="000000" w:themeColor="text1"/>
                <w:sz w:val="20"/>
              </w:rPr>
              <w:t>priamym vedením elektrické vedenie, ktoré spája</w:t>
            </w:r>
          </w:p>
          <w:p w14:paraId="17C0CF9A" w14:textId="77777777" w:rsidR="00626E70" w:rsidRPr="00093E8F" w:rsidRDefault="00626E70" w:rsidP="00626E70">
            <w:pPr>
              <w:jc w:val="both"/>
              <w:rPr>
                <w:color w:val="000000" w:themeColor="text1"/>
                <w:sz w:val="20"/>
              </w:rPr>
            </w:pPr>
            <w:r w:rsidRPr="00093E8F">
              <w:rPr>
                <w:color w:val="000000" w:themeColor="text1"/>
                <w:sz w:val="20"/>
              </w:rPr>
              <w:t>6.1. výrobcu elektriny s koncovým odberateľom elektriny,</w:t>
            </w:r>
          </w:p>
          <w:p w14:paraId="5AE91266" w14:textId="77777777" w:rsidR="00626E70" w:rsidRPr="00093E8F" w:rsidRDefault="00626E70" w:rsidP="00626E70">
            <w:pPr>
              <w:jc w:val="both"/>
              <w:rPr>
                <w:color w:val="000000" w:themeColor="text1"/>
                <w:sz w:val="20"/>
              </w:rPr>
            </w:pPr>
            <w:r w:rsidRPr="00093E8F">
              <w:rPr>
                <w:color w:val="000000" w:themeColor="text1"/>
                <w:sz w:val="20"/>
              </w:rPr>
              <w:t>6.2. výrobcu elektriny s odberateľom elektriny, ktorý nie je pripojený do prenosovej sústavy alebo do distribučnej sústavy,</w:t>
            </w:r>
          </w:p>
        </w:tc>
        <w:tc>
          <w:tcPr>
            <w:tcW w:w="849" w:type="dxa"/>
            <w:tcBorders>
              <w:top w:val="single" w:sz="4" w:space="0" w:color="auto"/>
              <w:left w:val="single" w:sz="4" w:space="0" w:color="auto"/>
              <w:bottom w:val="single" w:sz="4" w:space="0" w:color="auto"/>
              <w:right w:val="single" w:sz="4" w:space="0" w:color="auto"/>
            </w:tcBorders>
          </w:tcPr>
          <w:p w14:paraId="3A73A986" w14:textId="77777777" w:rsidR="00626E70" w:rsidRPr="00093E8F" w:rsidRDefault="00626E70" w:rsidP="00626E70">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23B44B0" w14:textId="77777777" w:rsidR="00626E70" w:rsidRPr="00093E8F" w:rsidRDefault="00626E70" w:rsidP="00626E70">
            <w:pPr>
              <w:pStyle w:val="Nadpis1"/>
              <w:jc w:val="left"/>
              <w:rPr>
                <w:b w:val="0"/>
                <w:color w:val="000000" w:themeColor="text1"/>
                <w:sz w:val="20"/>
              </w:rPr>
            </w:pPr>
          </w:p>
        </w:tc>
      </w:tr>
      <w:tr w:rsidR="00093E8F" w:rsidRPr="00093E8F" w14:paraId="1273D2DA" w14:textId="77777777" w:rsidTr="00C25920">
        <w:tc>
          <w:tcPr>
            <w:tcW w:w="1005" w:type="dxa"/>
            <w:tcBorders>
              <w:top w:val="single" w:sz="4" w:space="0" w:color="auto"/>
              <w:left w:val="single" w:sz="12" w:space="0" w:color="auto"/>
              <w:bottom w:val="single" w:sz="4" w:space="0" w:color="auto"/>
              <w:right w:val="single" w:sz="4" w:space="0" w:color="auto"/>
            </w:tcBorders>
          </w:tcPr>
          <w:p w14:paraId="01D76AF4" w14:textId="77777777" w:rsidR="00713FF7" w:rsidRPr="00093E8F" w:rsidRDefault="00713FF7" w:rsidP="00713FF7">
            <w:pPr>
              <w:jc w:val="center"/>
              <w:rPr>
                <w:color w:val="000000" w:themeColor="text1"/>
                <w:sz w:val="20"/>
              </w:rPr>
            </w:pPr>
            <w:r w:rsidRPr="00093E8F">
              <w:rPr>
                <w:color w:val="000000" w:themeColor="text1"/>
                <w:sz w:val="20"/>
              </w:rPr>
              <w:t>Č:2</w:t>
            </w:r>
          </w:p>
          <w:p w14:paraId="402ED40E" w14:textId="77777777" w:rsidR="00713FF7" w:rsidRPr="00093E8F" w:rsidRDefault="00713FF7" w:rsidP="00713FF7">
            <w:pPr>
              <w:jc w:val="center"/>
              <w:rPr>
                <w:color w:val="000000" w:themeColor="text1"/>
                <w:sz w:val="20"/>
              </w:rPr>
            </w:pPr>
            <w:r w:rsidRPr="00093E8F">
              <w:rPr>
                <w:color w:val="000000" w:themeColor="text1"/>
                <w:sz w:val="20"/>
              </w:rPr>
              <w:t>O:42</w:t>
            </w:r>
          </w:p>
        </w:tc>
        <w:tc>
          <w:tcPr>
            <w:tcW w:w="3421" w:type="dxa"/>
            <w:tcBorders>
              <w:top w:val="single" w:sz="4" w:space="0" w:color="auto"/>
              <w:left w:val="single" w:sz="4" w:space="0" w:color="auto"/>
              <w:bottom w:val="single" w:sz="4" w:space="0" w:color="auto"/>
              <w:right w:val="single" w:sz="4" w:space="0" w:color="auto"/>
            </w:tcBorders>
          </w:tcPr>
          <w:p w14:paraId="5F89E684" w14:textId="77777777" w:rsidR="00713FF7" w:rsidRPr="00093E8F" w:rsidRDefault="00713FF7" w:rsidP="00713FF7">
            <w:pPr>
              <w:pStyle w:val="tl10ptPodaokraja"/>
              <w:autoSpaceDE/>
              <w:autoSpaceDN/>
              <w:ind w:right="63"/>
              <w:rPr>
                <w:color w:val="000000" w:themeColor="text1"/>
              </w:rPr>
            </w:pPr>
            <w:r w:rsidRPr="00093E8F">
              <w:rPr>
                <w:color w:val="000000" w:themeColor="text1"/>
              </w:rPr>
              <w:t>„malá izolovaná sústava“ je každá sústava, ktorá mala v roku 1996 spotrebu menšiu ako 3 000 GWh, ak sa menej ako 5 % jej ročnej spotreby získava prostredníctvom prepojenia s inými sústavami;</w:t>
            </w:r>
          </w:p>
        </w:tc>
        <w:tc>
          <w:tcPr>
            <w:tcW w:w="794" w:type="dxa"/>
            <w:tcBorders>
              <w:top w:val="single" w:sz="4" w:space="0" w:color="auto"/>
              <w:left w:val="single" w:sz="4" w:space="0" w:color="auto"/>
              <w:bottom w:val="single" w:sz="4" w:space="0" w:color="auto"/>
              <w:right w:val="single" w:sz="12" w:space="0" w:color="auto"/>
            </w:tcBorders>
          </w:tcPr>
          <w:p w14:paraId="485D4718" w14:textId="77777777" w:rsidR="00713FF7" w:rsidRPr="00093E8F" w:rsidRDefault="00F44351"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D7D4833" w14:textId="77777777" w:rsidR="00713FF7" w:rsidRPr="00093E8F" w:rsidRDefault="00713FF7" w:rsidP="0018192C">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A479643" w14:textId="77777777" w:rsidR="00713FF7" w:rsidRPr="00093E8F" w:rsidRDefault="00713FF7" w:rsidP="00713FF7">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75C319F" w14:textId="77777777" w:rsidR="00713FF7" w:rsidRPr="00093E8F" w:rsidRDefault="00713FF7" w:rsidP="00713FF7">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6E8A430" w14:textId="77777777" w:rsidR="00713FF7" w:rsidRPr="00093E8F" w:rsidRDefault="00F44351" w:rsidP="00713FF7">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5EF8FFE" w14:textId="77777777" w:rsidR="00713FF7" w:rsidRPr="00093E8F" w:rsidRDefault="00B56DD1" w:rsidP="00A0706C">
            <w:pPr>
              <w:pStyle w:val="Nadpis1"/>
              <w:jc w:val="both"/>
              <w:rPr>
                <w:b w:val="0"/>
                <w:color w:val="000000" w:themeColor="text1"/>
                <w:sz w:val="20"/>
              </w:rPr>
            </w:pPr>
            <w:r w:rsidRPr="00093E8F">
              <w:rPr>
                <w:b w:val="0"/>
                <w:color w:val="000000" w:themeColor="text1"/>
                <w:sz w:val="20"/>
              </w:rPr>
              <w:t>Netransponuje sa, pojem nie je relevantný v kontexte Slovenskej republiky.</w:t>
            </w:r>
          </w:p>
        </w:tc>
      </w:tr>
      <w:tr w:rsidR="00093E8F" w:rsidRPr="00093E8F" w14:paraId="057C08BA" w14:textId="77777777" w:rsidTr="00C25920">
        <w:tc>
          <w:tcPr>
            <w:tcW w:w="1005" w:type="dxa"/>
            <w:tcBorders>
              <w:top w:val="single" w:sz="4" w:space="0" w:color="auto"/>
              <w:left w:val="single" w:sz="12" w:space="0" w:color="auto"/>
              <w:bottom w:val="single" w:sz="4" w:space="0" w:color="auto"/>
              <w:right w:val="single" w:sz="4" w:space="0" w:color="auto"/>
            </w:tcBorders>
          </w:tcPr>
          <w:p w14:paraId="006CA4EE" w14:textId="77777777" w:rsidR="00713FF7" w:rsidRPr="00093E8F" w:rsidRDefault="00713FF7" w:rsidP="00713FF7">
            <w:pPr>
              <w:jc w:val="center"/>
              <w:rPr>
                <w:color w:val="000000" w:themeColor="text1"/>
                <w:sz w:val="20"/>
              </w:rPr>
            </w:pPr>
            <w:r w:rsidRPr="00093E8F">
              <w:rPr>
                <w:color w:val="000000" w:themeColor="text1"/>
                <w:sz w:val="20"/>
              </w:rPr>
              <w:t>Č:2</w:t>
            </w:r>
          </w:p>
          <w:p w14:paraId="62FFE69F" w14:textId="77777777" w:rsidR="00713FF7" w:rsidRPr="00093E8F" w:rsidRDefault="00713FF7" w:rsidP="00713FF7">
            <w:pPr>
              <w:jc w:val="center"/>
              <w:rPr>
                <w:color w:val="000000" w:themeColor="text1"/>
                <w:sz w:val="20"/>
              </w:rPr>
            </w:pPr>
            <w:r w:rsidRPr="00093E8F">
              <w:rPr>
                <w:color w:val="000000" w:themeColor="text1"/>
                <w:sz w:val="20"/>
              </w:rPr>
              <w:t>O:43</w:t>
            </w:r>
          </w:p>
        </w:tc>
        <w:tc>
          <w:tcPr>
            <w:tcW w:w="3421" w:type="dxa"/>
            <w:tcBorders>
              <w:top w:val="single" w:sz="4" w:space="0" w:color="auto"/>
              <w:left w:val="single" w:sz="4" w:space="0" w:color="auto"/>
              <w:bottom w:val="single" w:sz="4" w:space="0" w:color="auto"/>
              <w:right w:val="single" w:sz="4" w:space="0" w:color="auto"/>
            </w:tcBorders>
          </w:tcPr>
          <w:p w14:paraId="0E3F4964" w14:textId="77777777" w:rsidR="00713FF7" w:rsidRPr="00093E8F" w:rsidRDefault="00713FF7" w:rsidP="00713FF7">
            <w:pPr>
              <w:pStyle w:val="tl10ptPodaokraja"/>
              <w:autoSpaceDE/>
              <w:autoSpaceDN/>
              <w:ind w:right="63"/>
              <w:rPr>
                <w:color w:val="000000" w:themeColor="text1"/>
              </w:rPr>
            </w:pPr>
            <w:r w:rsidRPr="00093E8F">
              <w:rPr>
                <w:color w:val="000000" w:themeColor="text1"/>
              </w:rPr>
              <w:t>„malá prepojená sústava“ je každá sústava, ktorá mala v roku 1996 spotrebu menšiu ako 3 000 GWh, ak sa viac ako 5 % jej ročnej spotreby získava prostredníctvom prepojenia s inými sústavami;</w:t>
            </w:r>
          </w:p>
        </w:tc>
        <w:tc>
          <w:tcPr>
            <w:tcW w:w="794" w:type="dxa"/>
            <w:tcBorders>
              <w:top w:val="single" w:sz="4" w:space="0" w:color="auto"/>
              <w:left w:val="single" w:sz="4" w:space="0" w:color="auto"/>
              <w:bottom w:val="single" w:sz="4" w:space="0" w:color="auto"/>
              <w:right w:val="single" w:sz="12" w:space="0" w:color="auto"/>
            </w:tcBorders>
          </w:tcPr>
          <w:p w14:paraId="2CEF4849" w14:textId="77777777" w:rsidR="00713FF7" w:rsidRPr="00093E8F" w:rsidRDefault="00F44351"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2B4F2E1" w14:textId="77777777" w:rsidR="00713FF7" w:rsidRPr="00093E8F" w:rsidRDefault="00713FF7" w:rsidP="0018192C">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2D6A431" w14:textId="77777777" w:rsidR="00713FF7" w:rsidRPr="00093E8F" w:rsidRDefault="00713FF7" w:rsidP="00713FF7">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F65A86C" w14:textId="77777777" w:rsidR="00713FF7" w:rsidRPr="00093E8F" w:rsidRDefault="00713FF7" w:rsidP="00713FF7">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19FAE8B1" w14:textId="77777777" w:rsidR="00713FF7" w:rsidRPr="00093E8F" w:rsidRDefault="00F44351" w:rsidP="00713FF7">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9BD7D48" w14:textId="77777777" w:rsidR="00713FF7" w:rsidRPr="00093E8F" w:rsidRDefault="00F85715" w:rsidP="00A0706C">
            <w:pPr>
              <w:pStyle w:val="Nadpis1"/>
              <w:jc w:val="both"/>
              <w:rPr>
                <w:b w:val="0"/>
                <w:color w:val="000000" w:themeColor="text1"/>
                <w:sz w:val="20"/>
              </w:rPr>
            </w:pPr>
            <w:r w:rsidRPr="00093E8F">
              <w:rPr>
                <w:b w:val="0"/>
                <w:color w:val="000000" w:themeColor="text1"/>
                <w:sz w:val="20"/>
              </w:rPr>
              <w:t>Netransponuje sa, pojem nie je relevantný v kontexte Slovenskej republiky.</w:t>
            </w:r>
          </w:p>
        </w:tc>
      </w:tr>
      <w:tr w:rsidR="00093E8F" w:rsidRPr="00093E8F" w14:paraId="24C73853" w14:textId="77777777" w:rsidTr="00C25920">
        <w:tc>
          <w:tcPr>
            <w:tcW w:w="1005" w:type="dxa"/>
            <w:tcBorders>
              <w:top w:val="single" w:sz="4" w:space="0" w:color="auto"/>
              <w:left w:val="single" w:sz="12" w:space="0" w:color="auto"/>
              <w:bottom w:val="single" w:sz="4" w:space="0" w:color="auto"/>
              <w:right w:val="single" w:sz="4" w:space="0" w:color="auto"/>
            </w:tcBorders>
          </w:tcPr>
          <w:p w14:paraId="02678BAF" w14:textId="77777777" w:rsidR="00713FF7" w:rsidRPr="00093E8F" w:rsidRDefault="00713FF7" w:rsidP="00713FF7">
            <w:pPr>
              <w:jc w:val="center"/>
              <w:rPr>
                <w:color w:val="000000" w:themeColor="text1"/>
                <w:sz w:val="20"/>
              </w:rPr>
            </w:pPr>
            <w:r w:rsidRPr="00093E8F">
              <w:rPr>
                <w:color w:val="000000" w:themeColor="text1"/>
                <w:sz w:val="20"/>
              </w:rPr>
              <w:t>Č:2</w:t>
            </w:r>
          </w:p>
          <w:p w14:paraId="59667052" w14:textId="77777777" w:rsidR="00713FF7" w:rsidRPr="00093E8F" w:rsidRDefault="00713FF7" w:rsidP="00713FF7">
            <w:pPr>
              <w:jc w:val="center"/>
              <w:rPr>
                <w:color w:val="000000" w:themeColor="text1"/>
                <w:sz w:val="20"/>
              </w:rPr>
            </w:pPr>
            <w:r w:rsidRPr="00093E8F">
              <w:rPr>
                <w:color w:val="000000" w:themeColor="text1"/>
                <w:sz w:val="20"/>
              </w:rPr>
              <w:t>O:44</w:t>
            </w:r>
          </w:p>
        </w:tc>
        <w:tc>
          <w:tcPr>
            <w:tcW w:w="3421" w:type="dxa"/>
            <w:tcBorders>
              <w:top w:val="single" w:sz="4" w:space="0" w:color="auto"/>
              <w:left w:val="single" w:sz="4" w:space="0" w:color="auto"/>
              <w:bottom w:val="single" w:sz="4" w:space="0" w:color="auto"/>
              <w:right w:val="single" w:sz="4" w:space="0" w:color="auto"/>
            </w:tcBorders>
          </w:tcPr>
          <w:p w14:paraId="49EFD906" w14:textId="77777777" w:rsidR="00713FF7" w:rsidRPr="00093E8F" w:rsidRDefault="00713FF7" w:rsidP="00713FF7">
            <w:pPr>
              <w:pStyle w:val="tl10ptPodaokraja"/>
              <w:autoSpaceDE/>
              <w:autoSpaceDN/>
              <w:ind w:right="63"/>
              <w:rPr>
                <w:color w:val="000000" w:themeColor="text1"/>
              </w:rPr>
            </w:pPr>
            <w:r w:rsidRPr="00093E8F">
              <w:rPr>
                <w:color w:val="000000" w:themeColor="text1"/>
              </w:rPr>
              <w:t>„preťaženie“ je preťaženie v zmysle článku 2 bodu 4 nariadenia (EÚ) 2019/943;</w:t>
            </w:r>
          </w:p>
        </w:tc>
        <w:tc>
          <w:tcPr>
            <w:tcW w:w="794" w:type="dxa"/>
            <w:tcBorders>
              <w:top w:val="single" w:sz="4" w:space="0" w:color="auto"/>
              <w:left w:val="single" w:sz="4" w:space="0" w:color="auto"/>
              <w:bottom w:val="single" w:sz="4" w:space="0" w:color="auto"/>
              <w:right w:val="single" w:sz="12" w:space="0" w:color="auto"/>
            </w:tcBorders>
          </w:tcPr>
          <w:p w14:paraId="1165A6DB"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3BED3B6"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ACCB0C7"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29A69CF5" w14:textId="77777777" w:rsidR="00713FF7" w:rsidRPr="00093E8F" w:rsidRDefault="00713FF7" w:rsidP="00713FF7">
            <w:pPr>
              <w:jc w:val="center"/>
              <w:rPr>
                <w:color w:val="000000" w:themeColor="text1"/>
                <w:sz w:val="20"/>
              </w:rPr>
            </w:pPr>
            <w:r w:rsidRPr="00093E8F">
              <w:rPr>
                <w:color w:val="000000" w:themeColor="text1"/>
                <w:sz w:val="20"/>
              </w:rPr>
              <w:t>P:b</w:t>
            </w:r>
          </w:p>
          <w:p w14:paraId="77E03499" w14:textId="77777777" w:rsidR="00713FF7" w:rsidRPr="00093E8F" w:rsidRDefault="00713FF7" w:rsidP="00AD4466">
            <w:pPr>
              <w:jc w:val="center"/>
              <w:rPr>
                <w:color w:val="000000" w:themeColor="text1"/>
                <w:sz w:val="20"/>
              </w:rPr>
            </w:pPr>
            <w:r w:rsidRPr="00093E8F">
              <w:rPr>
                <w:color w:val="000000" w:themeColor="text1"/>
                <w:sz w:val="20"/>
              </w:rPr>
              <w:t>O:4</w:t>
            </w:r>
            <w:r w:rsidR="00AD4466" w:rsidRPr="00093E8F">
              <w:rPr>
                <w:color w:val="000000" w:themeColor="text1"/>
                <w:sz w:val="20"/>
              </w:rPr>
              <w:t>8</w:t>
            </w:r>
          </w:p>
        </w:tc>
        <w:tc>
          <w:tcPr>
            <w:tcW w:w="4540" w:type="dxa"/>
            <w:tcBorders>
              <w:top w:val="single" w:sz="4" w:space="0" w:color="auto"/>
              <w:left w:val="single" w:sz="4" w:space="0" w:color="auto"/>
              <w:bottom w:val="single" w:sz="4" w:space="0" w:color="auto"/>
              <w:right w:val="single" w:sz="4" w:space="0" w:color="auto"/>
            </w:tcBorders>
          </w:tcPr>
          <w:p w14:paraId="6F4ECA5D" w14:textId="215A2FD8" w:rsidR="00713FF7" w:rsidRPr="00093E8F" w:rsidRDefault="00936C51" w:rsidP="00713FF7">
            <w:pPr>
              <w:jc w:val="both"/>
              <w:rPr>
                <w:color w:val="000000" w:themeColor="text1"/>
                <w:sz w:val="20"/>
              </w:rPr>
            </w:pPr>
            <w:r w:rsidRPr="00093E8F">
              <w:rPr>
                <w:color w:val="000000" w:themeColor="text1"/>
                <w:sz w:val="20"/>
              </w:rPr>
              <w:t>preťaženie podľa osobitného predpisu,</w:t>
            </w:r>
            <w:r w:rsidRPr="00093E8F">
              <w:rPr>
                <w:color w:val="000000" w:themeColor="text1"/>
                <w:sz w:val="20"/>
                <w:vertAlign w:val="superscript"/>
              </w:rPr>
              <w:t>4c)</w:t>
            </w:r>
          </w:p>
        </w:tc>
        <w:tc>
          <w:tcPr>
            <w:tcW w:w="849" w:type="dxa"/>
            <w:tcBorders>
              <w:top w:val="single" w:sz="4" w:space="0" w:color="auto"/>
              <w:left w:val="single" w:sz="4" w:space="0" w:color="auto"/>
              <w:bottom w:val="single" w:sz="4" w:space="0" w:color="auto"/>
              <w:right w:val="single" w:sz="4" w:space="0" w:color="auto"/>
            </w:tcBorders>
          </w:tcPr>
          <w:p w14:paraId="3CB64A7F"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854B597" w14:textId="549115E0" w:rsidR="00713FF7" w:rsidRPr="00093E8F" w:rsidRDefault="00936C51" w:rsidP="00713FF7">
            <w:pPr>
              <w:pStyle w:val="Nadpis1"/>
              <w:jc w:val="left"/>
              <w:rPr>
                <w:b w:val="0"/>
                <w:color w:val="000000" w:themeColor="text1"/>
                <w:sz w:val="20"/>
              </w:rPr>
            </w:pPr>
            <w:r w:rsidRPr="00093E8F">
              <w:rPr>
                <w:b w:val="0"/>
                <w:bCs w:val="0"/>
                <w:color w:val="000000" w:themeColor="text1"/>
                <w:sz w:val="20"/>
                <w:szCs w:val="20"/>
                <w:vertAlign w:val="superscript"/>
              </w:rPr>
              <w:t>4c</w:t>
            </w:r>
            <w:r w:rsidRPr="00093E8F">
              <w:rPr>
                <w:b w:val="0"/>
                <w:bCs w:val="0"/>
                <w:color w:val="000000" w:themeColor="text1"/>
                <w:sz w:val="20"/>
                <w:szCs w:val="20"/>
              </w:rPr>
              <w:t>) Čl. 2 ods. 4 nariadenia (EÚ) 2019/943.</w:t>
            </w:r>
          </w:p>
        </w:tc>
      </w:tr>
      <w:tr w:rsidR="00093E8F" w:rsidRPr="00093E8F" w14:paraId="07124B8D" w14:textId="77777777" w:rsidTr="00C25920">
        <w:tc>
          <w:tcPr>
            <w:tcW w:w="1005" w:type="dxa"/>
            <w:tcBorders>
              <w:top w:val="single" w:sz="4" w:space="0" w:color="auto"/>
              <w:left w:val="single" w:sz="12" w:space="0" w:color="auto"/>
              <w:bottom w:val="single" w:sz="4" w:space="0" w:color="auto"/>
              <w:right w:val="single" w:sz="4" w:space="0" w:color="auto"/>
            </w:tcBorders>
          </w:tcPr>
          <w:p w14:paraId="09C89329" w14:textId="77777777" w:rsidR="00713FF7" w:rsidRPr="00093E8F" w:rsidRDefault="00713FF7" w:rsidP="00713FF7">
            <w:pPr>
              <w:jc w:val="center"/>
              <w:rPr>
                <w:color w:val="000000" w:themeColor="text1"/>
                <w:sz w:val="20"/>
              </w:rPr>
            </w:pPr>
            <w:r w:rsidRPr="00093E8F">
              <w:rPr>
                <w:color w:val="000000" w:themeColor="text1"/>
                <w:sz w:val="20"/>
              </w:rPr>
              <w:t>Č:2</w:t>
            </w:r>
          </w:p>
          <w:p w14:paraId="6EC2388D" w14:textId="77777777" w:rsidR="00713FF7" w:rsidRPr="00093E8F" w:rsidRDefault="00713FF7" w:rsidP="00713FF7">
            <w:pPr>
              <w:jc w:val="center"/>
              <w:rPr>
                <w:color w:val="000000" w:themeColor="text1"/>
                <w:sz w:val="20"/>
              </w:rPr>
            </w:pPr>
            <w:r w:rsidRPr="00093E8F">
              <w:rPr>
                <w:color w:val="000000" w:themeColor="text1"/>
                <w:sz w:val="20"/>
              </w:rPr>
              <w:t>O:45</w:t>
            </w:r>
          </w:p>
        </w:tc>
        <w:tc>
          <w:tcPr>
            <w:tcW w:w="3421" w:type="dxa"/>
            <w:tcBorders>
              <w:top w:val="single" w:sz="4" w:space="0" w:color="auto"/>
              <w:left w:val="single" w:sz="4" w:space="0" w:color="auto"/>
              <w:bottom w:val="single" w:sz="4" w:space="0" w:color="auto"/>
              <w:right w:val="single" w:sz="4" w:space="0" w:color="auto"/>
            </w:tcBorders>
          </w:tcPr>
          <w:p w14:paraId="2C005CF4" w14:textId="77777777" w:rsidR="00713FF7" w:rsidRPr="00093E8F" w:rsidRDefault="00713FF7" w:rsidP="00713FF7">
            <w:pPr>
              <w:pStyle w:val="tl10ptPodaokraja"/>
              <w:autoSpaceDE/>
              <w:autoSpaceDN/>
              <w:ind w:right="63"/>
              <w:rPr>
                <w:color w:val="000000" w:themeColor="text1"/>
              </w:rPr>
            </w:pPr>
            <w:r w:rsidRPr="00093E8F">
              <w:rPr>
                <w:color w:val="000000" w:themeColor="text1"/>
              </w:rPr>
              <w:t>„zabezpečovanie rovnováhy je zabezpečovanie rovnováhy v zmysle článku 2 bodu 10 nariadenia (EÚ) 2019/943;</w:t>
            </w:r>
          </w:p>
        </w:tc>
        <w:tc>
          <w:tcPr>
            <w:tcW w:w="794" w:type="dxa"/>
            <w:tcBorders>
              <w:top w:val="single" w:sz="4" w:space="0" w:color="auto"/>
              <w:left w:val="single" w:sz="4" w:space="0" w:color="auto"/>
              <w:bottom w:val="single" w:sz="4" w:space="0" w:color="auto"/>
              <w:right w:val="single" w:sz="12" w:space="0" w:color="auto"/>
            </w:tcBorders>
          </w:tcPr>
          <w:p w14:paraId="24FACD7D" w14:textId="77777777" w:rsidR="00713FF7" w:rsidRPr="00093E8F" w:rsidRDefault="00BB6471"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4AA0DE0"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AE31F91" w14:textId="77777777" w:rsidR="002515D3" w:rsidRPr="00093E8F" w:rsidRDefault="00713FF7" w:rsidP="00713FF7">
            <w:pPr>
              <w:jc w:val="center"/>
              <w:rPr>
                <w:color w:val="000000" w:themeColor="text1"/>
                <w:sz w:val="20"/>
              </w:rPr>
            </w:pPr>
            <w:r w:rsidRPr="00093E8F">
              <w:rPr>
                <w:color w:val="000000" w:themeColor="text1"/>
                <w:sz w:val="20"/>
              </w:rPr>
              <w:t>§ 2</w:t>
            </w:r>
          </w:p>
          <w:p w14:paraId="063EEBAD" w14:textId="77777777" w:rsidR="002515D3" w:rsidRPr="00093E8F" w:rsidRDefault="002515D3" w:rsidP="00713FF7">
            <w:pPr>
              <w:jc w:val="center"/>
              <w:rPr>
                <w:color w:val="000000" w:themeColor="text1"/>
                <w:sz w:val="20"/>
              </w:rPr>
            </w:pPr>
            <w:r w:rsidRPr="00093E8F">
              <w:rPr>
                <w:color w:val="000000" w:themeColor="text1"/>
                <w:sz w:val="20"/>
              </w:rPr>
              <w:t>P:b</w:t>
            </w:r>
          </w:p>
          <w:p w14:paraId="36E3F1D6" w14:textId="77777777" w:rsidR="00713FF7" w:rsidRPr="00093E8F" w:rsidRDefault="00AD4466" w:rsidP="00713FF7">
            <w:pPr>
              <w:jc w:val="center"/>
              <w:rPr>
                <w:color w:val="000000" w:themeColor="text1"/>
                <w:sz w:val="20"/>
              </w:rPr>
            </w:pPr>
            <w:r w:rsidRPr="00093E8F">
              <w:rPr>
                <w:color w:val="000000" w:themeColor="text1"/>
                <w:sz w:val="20"/>
              </w:rPr>
              <w:t>O</w:t>
            </w:r>
            <w:r w:rsidR="0088359E" w:rsidRPr="00093E8F">
              <w:rPr>
                <w:color w:val="000000" w:themeColor="text1"/>
                <w:sz w:val="20"/>
              </w:rPr>
              <w:t>:</w:t>
            </w:r>
            <w:r w:rsidR="002515D3" w:rsidRPr="00093E8F">
              <w:rPr>
                <w:color w:val="000000" w:themeColor="text1"/>
                <w:sz w:val="20"/>
              </w:rPr>
              <w:t>2</w:t>
            </w:r>
            <w:r w:rsidR="001C006F" w:rsidRPr="00093E8F">
              <w:rPr>
                <w:color w:val="000000" w:themeColor="text1"/>
                <w:sz w:val="20"/>
              </w:rPr>
              <w:t>2</w:t>
            </w:r>
          </w:p>
          <w:p w14:paraId="61C17C1A" w14:textId="77777777" w:rsidR="00713FF7" w:rsidRPr="00093E8F" w:rsidRDefault="00713FF7" w:rsidP="00713FF7">
            <w:pPr>
              <w:jc w:val="center"/>
              <w:rPr>
                <w:color w:val="000000" w:themeColor="text1"/>
                <w:sz w:val="20"/>
              </w:rPr>
            </w:pPr>
          </w:p>
          <w:p w14:paraId="56C2D7B9" w14:textId="77777777" w:rsidR="005346C0" w:rsidRPr="00093E8F" w:rsidRDefault="005346C0" w:rsidP="00713FF7">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BDAABBA" w14:textId="00F42574" w:rsidR="00713FF7" w:rsidRPr="00093E8F" w:rsidRDefault="00936C51" w:rsidP="00713FF7">
            <w:pPr>
              <w:jc w:val="both"/>
              <w:rPr>
                <w:color w:val="000000" w:themeColor="text1"/>
                <w:sz w:val="20"/>
              </w:rPr>
            </w:pPr>
            <w:r w:rsidRPr="00093E8F">
              <w:rPr>
                <w:color w:val="000000" w:themeColor="text1"/>
                <w:sz w:val="20"/>
              </w:rPr>
              <w:t>zabezpečovanie rovnováhy podľa osobitného predpisu,</w:t>
            </w:r>
            <w:r w:rsidRPr="00093E8F">
              <w:rPr>
                <w:color w:val="000000" w:themeColor="text1"/>
                <w:sz w:val="20"/>
                <w:vertAlign w:val="superscript"/>
              </w:rPr>
              <w:t>4ac)</w:t>
            </w:r>
          </w:p>
        </w:tc>
        <w:tc>
          <w:tcPr>
            <w:tcW w:w="849" w:type="dxa"/>
            <w:tcBorders>
              <w:top w:val="single" w:sz="4" w:space="0" w:color="auto"/>
              <w:left w:val="single" w:sz="4" w:space="0" w:color="auto"/>
              <w:bottom w:val="single" w:sz="4" w:space="0" w:color="auto"/>
              <w:right w:val="single" w:sz="4" w:space="0" w:color="auto"/>
            </w:tcBorders>
          </w:tcPr>
          <w:p w14:paraId="5EFAB80A" w14:textId="77777777" w:rsidR="00713FF7" w:rsidRPr="00093E8F" w:rsidRDefault="00BB6471"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0E72A0C" w14:textId="77777777" w:rsidR="00936C51" w:rsidRPr="00093E8F" w:rsidRDefault="00936C51" w:rsidP="00936C51">
            <w:pPr>
              <w:pStyle w:val="Nadpis1"/>
              <w:jc w:val="both"/>
              <w:rPr>
                <w:b w:val="0"/>
                <w:bCs w:val="0"/>
                <w:color w:val="000000" w:themeColor="text1"/>
                <w:sz w:val="20"/>
                <w:szCs w:val="20"/>
              </w:rPr>
            </w:pPr>
            <w:r w:rsidRPr="00093E8F">
              <w:rPr>
                <w:b w:val="0"/>
                <w:bCs w:val="0"/>
                <w:color w:val="000000" w:themeColor="text1"/>
                <w:sz w:val="20"/>
                <w:szCs w:val="20"/>
              </w:rPr>
              <w:t>Poznámka pod čiarou k odkazu 4ac znie:</w:t>
            </w:r>
          </w:p>
          <w:p w14:paraId="53733DAF" w14:textId="54647ECC" w:rsidR="00713FF7" w:rsidRPr="00093E8F" w:rsidRDefault="00936C51" w:rsidP="00093E8F">
            <w:pPr>
              <w:pStyle w:val="Nadpis1"/>
              <w:jc w:val="both"/>
              <w:rPr>
                <w:b w:val="0"/>
                <w:color w:val="000000" w:themeColor="text1"/>
                <w:sz w:val="20"/>
              </w:rPr>
            </w:pPr>
            <w:r w:rsidRPr="00093E8F">
              <w:rPr>
                <w:b w:val="0"/>
                <w:bCs w:val="0"/>
                <w:color w:val="000000" w:themeColor="text1"/>
                <w:sz w:val="20"/>
                <w:szCs w:val="20"/>
              </w:rPr>
              <w:t>„</w:t>
            </w:r>
            <w:r w:rsidRPr="00093E8F">
              <w:rPr>
                <w:b w:val="0"/>
                <w:bCs w:val="0"/>
                <w:color w:val="000000" w:themeColor="text1"/>
                <w:sz w:val="20"/>
                <w:szCs w:val="20"/>
                <w:vertAlign w:val="superscript"/>
              </w:rPr>
              <w:t>4ac</w:t>
            </w:r>
            <w:r w:rsidRPr="00093E8F">
              <w:rPr>
                <w:b w:val="0"/>
                <w:bCs w:val="0"/>
                <w:color w:val="000000" w:themeColor="text1"/>
                <w:sz w:val="20"/>
                <w:szCs w:val="20"/>
              </w:rPr>
              <w:t>) Čl. 2 ods. 10 nariadenia (EÚ) 2019/943.“</w:t>
            </w:r>
          </w:p>
        </w:tc>
      </w:tr>
      <w:tr w:rsidR="00093E8F" w:rsidRPr="00093E8F" w14:paraId="03BEF35E" w14:textId="77777777" w:rsidTr="00C25920">
        <w:tc>
          <w:tcPr>
            <w:tcW w:w="1005" w:type="dxa"/>
            <w:tcBorders>
              <w:top w:val="single" w:sz="4" w:space="0" w:color="auto"/>
              <w:left w:val="single" w:sz="12" w:space="0" w:color="auto"/>
              <w:bottom w:val="single" w:sz="4" w:space="0" w:color="auto"/>
              <w:right w:val="single" w:sz="4" w:space="0" w:color="auto"/>
            </w:tcBorders>
          </w:tcPr>
          <w:p w14:paraId="63E9260E" w14:textId="77777777" w:rsidR="00713FF7" w:rsidRPr="00093E8F" w:rsidRDefault="00713FF7" w:rsidP="00713FF7">
            <w:pPr>
              <w:jc w:val="center"/>
              <w:rPr>
                <w:color w:val="000000" w:themeColor="text1"/>
                <w:sz w:val="20"/>
              </w:rPr>
            </w:pPr>
            <w:r w:rsidRPr="00093E8F">
              <w:rPr>
                <w:color w:val="000000" w:themeColor="text1"/>
                <w:sz w:val="20"/>
              </w:rPr>
              <w:t>Č:2</w:t>
            </w:r>
          </w:p>
          <w:p w14:paraId="0265CC05" w14:textId="77777777" w:rsidR="00713FF7" w:rsidRPr="00093E8F" w:rsidRDefault="00713FF7" w:rsidP="00713FF7">
            <w:pPr>
              <w:jc w:val="center"/>
              <w:rPr>
                <w:color w:val="000000" w:themeColor="text1"/>
                <w:sz w:val="20"/>
              </w:rPr>
            </w:pPr>
            <w:r w:rsidRPr="00093E8F">
              <w:rPr>
                <w:color w:val="000000" w:themeColor="text1"/>
                <w:sz w:val="20"/>
              </w:rPr>
              <w:t>O:46</w:t>
            </w:r>
          </w:p>
        </w:tc>
        <w:tc>
          <w:tcPr>
            <w:tcW w:w="3421" w:type="dxa"/>
            <w:tcBorders>
              <w:top w:val="single" w:sz="4" w:space="0" w:color="auto"/>
              <w:left w:val="single" w:sz="4" w:space="0" w:color="auto"/>
              <w:bottom w:val="single" w:sz="4" w:space="0" w:color="auto"/>
              <w:right w:val="single" w:sz="4" w:space="0" w:color="auto"/>
            </w:tcBorders>
          </w:tcPr>
          <w:p w14:paraId="165082A2" w14:textId="77777777" w:rsidR="00713FF7" w:rsidRPr="00093E8F" w:rsidRDefault="00713FF7" w:rsidP="00713FF7">
            <w:pPr>
              <w:pStyle w:val="tl10ptPodaokraja"/>
              <w:autoSpaceDE/>
              <w:autoSpaceDN/>
              <w:ind w:right="63"/>
              <w:rPr>
                <w:color w:val="000000" w:themeColor="text1"/>
              </w:rPr>
            </w:pPr>
            <w:r w:rsidRPr="00093E8F">
              <w:rPr>
                <w:color w:val="000000" w:themeColor="text1"/>
              </w:rPr>
              <w:t>„regulačná energia “ je regulačná energia v zmysle článku 2 bodu 11 nariadenia (EÚ) 2019/943;</w:t>
            </w:r>
          </w:p>
        </w:tc>
        <w:tc>
          <w:tcPr>
            <w:tcW w:w="794" w:type="dxa"/>
            <w:tcBorders>
              <w:top w:val="single" w:sz="4" w:space="0" w:color="auto"/>
              <w:left w:val="single" w:sz="4" w:space="0" w:color="auto"/>
              <w:bottom w:val="single" w:sz="4" w:space="0" w:color="auto"/>
              <w:right w:val="single" w:sz="12" w:space="0" w:color="auto"/>
            </w:tcBorders>
          </w:tcPr>
          <w:p w14:paraId="29B037C7"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8589D3D"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2A952619"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36E34701" w14:textId="77777777" w:rsidR="00713FF7" w:rsidRPr="00093E8F" w:rsidRDefault="00713FF7" w:rsidP="00713FF7">
            <w:pPr>
              <w:jc w:val="center"/>
              <w:rPr>
                <w:color w:val="000000" w:themeColor="text1"/>
                <w:sz w:val="20"/>
              </w:rPr>
            </w:pPr>
            <w:r w:rsidRPr="00093E8F">
              <w:rPr>
                <w:color w:val="000000" w:themeColor="text1"/>
                <w:sz w:val="20"/>
              </w:rPr>
              <w:t>P:b</w:t>
            </w:r>
          </w:p>
          <w:p w14:paraId="4827B480" w14:textId="77777777" w:rsidR="005346C0" w:rsidRPr="00093E8F" w:rsidRDefault="001C006F" w:rsidP="001C006F">
            <w:pPr>
              <w:jc w:val="center"/>
              <w:rPr>
                <w:color w:val="000000" w:themeColor="text1"/>
                <w:sz w:val="20"/>
              </w:rPr>
            </w:pPr>
            <w:r w:rsidRPr="00093E8F">
              <w:rPr>
                <w:color w:val="000000" w:themeColor="text1"/>
                <w:sz w:val="20"/>
              </w:rPr>
              <w:t>O:21</w:t>
            </w:r>
          </w:p>
        </w:tc>
        <w:tc>
          <w:tcPr>
            <w:tcW w:w="4540" w:type="dxa"/>
            <w:tcBorders>
              <w:top w:val="single" w:sz="4" w:space="0" w:color="auto"/>
              <w:left w:val="single" w:sz="4" w:space="0" w:color="auto"/>
              <w:bottom w:val="single" w:sz="4" w:space="0" w:color="auto"/>
              <w:right w:val="single" w:sz="4" w:space="0" w:color="auto"/>
            </w:tcBorders>
          </w:tcPr>
          <w:p w14:paraId="788D27D4" w14:textId="5D855206" w:rsidR="00713FF7" w:rsidRPr="00093E8F" w:rsidRDefault="00F26977" w:rsidP="002515D3">
            <w:pPr>
              <w:jc w:val="both"/>
              <w:rPr>
                <w:color w:val="000000" w:themeColor="text1"/>
                <w:sz w:val="20"/>
              </w:rPr>
            </w:pPr>
            <w:r w:rsidRPr="00093E8F">
              <w:rPr>
                <w:color w:val="000000" w:themeColor="text1"/>
                <w:sz w:val="20"/>
              </w:rPr>
              <w:t>regulačná energia podľa osobitného predpisu,</w:t>
            </w:r>
            <w:r w:rsidRPr="00093E8F">
              <w:rPr>
                <w:color w:val="000000" w:themeColor="text1"/>
                <w:sz w:val="20"/>
                <w:vertAlign w:val="superscript"/>
              </w:rPr>
              <w:t>4ab)</w:t>
            </w:r>
          </w:p>
        </w:tc>
        <w:tc>
          <w:tcPr>
            <w:tcW w:w="849" w:type="dxa"/>
            <w:tcBorders>
              <w:top w:val="single" w:sz="4" w:space="0" w:color="auto"/>
              <w:left w:val="single" w:sz="4" w:space="0" w:color="auto"/>
              <w:bottom w:val="single" w:sz="4" w:space="0" w:color="auto"/>
              <w:right w:val="single" w:sz="4" w:space="0" w:color="auto"/>
            </w:tcBorders>
          </w:tcPr>
          <w:p w14:paraId="5A3DE62D"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F667CB3" w14:textId="0468DEFD" w:rsidR="00F26977" w:rsidRPr="00093E8F" w:rsidRDefault="00F26977" w:rsidP="00F26977">
            <w:pPr>
              <w:pStyle w:val="Nadpis1"/>
              <w:jc w:val="both"/>
              <w:rPr>
                <w:b w:val="0"/>
                <w:bCs w:val="0"/>
                <w:color w:val="000000" w:themeColor="text1"/>
                <w:sz w:val="20"/>
                <w:szCs w:val="20"/>
              </w:rPr>
            </w:pPr>
            <w:r w:rsidRPr="00093E8F">
              <w:rPr>
                <w:b w:val="0"/>
                <w:bCs w:val="0"/>
                <w:color w:val="000000" w:themeColor="text1"/>
                <w:sz w:val="20"/>
                <w:szCs w:val="20"/>
              </w:rPr>
              <w:t>Poznámka pod čiarou odkazu 4ab znie:</w:t>
            </w:r>
          </w:p>
          <w:p w14:paraId="13B4376C" w14:textId="49CABFFC" w:rsidR="00713FF7" w:rsidRPr="00093E8F" w:rsidRDefault="00F26977" w:rsidP="00093E8F">
            <w:pPr>
              <w:pStyle w:val="Nadpis1"/>
              <w:jc w:val="both"/>
              <w:rPr>
                <w:b w:val="0"/>
                <w:color w:val="000000" w:themeColor="text1"/>
                <w:sz w:val="20"/>
              </w:rPr>
            </w:pPr>
            <w:r w:rsidRPr="00093E8F">
              <w:rPr>
                <w:b w:val="0"/>
                <w:bCs w:val="0"/>
                <w:color w:val="000000" w:themeColor="text1"/>
                <w:sz w:val="20"/>
                <w:szCs w:val="20"/>
              </w:rPr>
              <w:t>„</w:t>
            </w:r>
            <w:r w:rsidRPr="00093E8F">
              <w:rPr>
                <w:b w:val="0"/>
                <w:bCs w:val="0"/>
                <w:color w:val="000000" w:themeColor="text1"/>
                <w:sz w:val="20"/>
                <w:szCs w:val="20"/>
                <w:vertAlign w:val="superscript"/>
              </w:rPr>
              <w:t>4ab</w:t>
            </w:r>
            <w:r w:rsidRPr="00093E8F">
              <w:rPr>
                <w:b w:val="0"/>
                <w:bCs w:val="0"/>
                <w:color w:val="000000" w:themeColor="text1"/>
                <w:sz w:val="20"/>
                <w:szCs w:val="20"/>
              </w:rPr>
              <w:t>) Čl. 2 ods. 11 nariadenia (EÚ) 2019/943.“</w:t>
            </w:r>
          </w:p>
        </w:tc>
      </w:tr>
      <w:tr w:rsidR="00093E8F" w:rsidRPr="00093E8F" w14:paraId="19EE420E" w14:textId="77777777" w:rsidTr="00C25920">
        <w:tc>
          <w:tcPr>
            <w:tcW w:w="1005" w:type="dxa"/>
            <w:tcBorders>
              <w:top w:val="single" w:sz="4" w:space="0" w:color="auto"/>
              <w:left w:val="single" w:sz="12" w:space="0" w:color="auto"/>
              <w:bottom w:val="single" w:sz="4" w:space="0" w:color="auto"/>
              <w:right w:val="single" w:sz="4" w:space="0" w:color="auto"/>
            </w:tcBorders>
          </w:tcPr>
          <w:p w14:paraId="4F8B1B6A" w14:textId="77777777" w:rsidR="00713FF7" w:rsidRPr="00093E8F" w:rsidRDefault="00713FF7" w:rsidP="00713FF7">
            <w:pPr>
              <w:jc w:val="center"/>
              <w:rPr>
                <w:color w:val="000000" w:themeColor="text1"/>
                <w:sz w:val="20"/>
              </w:rPr>
            </w:pPr>
            <w:r w:rsidRPr="00093E8F">
              <w:rPr>
                <w:color w:val="000000" w:themeColor="text1"/>
                <w:sz w:val="20"/>
              </w:rPr>
              <w:t>Č:2</w:t>
            </w:r>
          </w:p>
          <w:p w14:paraId="26A7892D" w14:textId="77777777" w:rsidR="00713FF7" w:rsidRPr="00093E8F" w:rsidRDefault="00713FF7" w:rsidP="00713FF7">
            <w:pPr>
              <w:jc w:val="center"/>
              <w:rPr>
                <w:color w:val="000000" w:themeColor="text1"/>
                <w:sz w:val="20"/>
              </w:rPr>
            </w:pPr>
            <w:r w:rsidRPr="00093E8F">
              <w:rPr>
                <w:color w:val="000000" w:themeColor="text1"/>
                <w:sz w:val="20"/>
              </w:rPr>
              <w:t>O:47</w:t>
            </w:r>
          </w:p>
        </w:tc>
        <w:tc>
          <w:tcPr>
            <w:tcW w:w="3421" w:type="dxa"/>
            <w:tcBorders>
              <w:top w:val="single" w:sz="4" w:space="0" w:color="auto"/>
              <w:left w:val="single" w:sz="4" w:space="0" w:color="auto"/>
              <w:bottom w:val="single" w:sz="4" w:space="0" w:color="auto"/>
              <w:right w:val="single" w:sz="4" w:space="0" w:color="auto"/>
            </w:tcBorders>
          </w:tcPr>
          <w:p w14:paraId="04464AC2" w14:textId="77777777" w:rsidR="00713FF7" w:rsidRPr="00093E8F" w:rsidRDefault="00713FF7" w:rsidP="00713FF7">
            <w:pPr>
              <w:pStyle w:val="tl10ptPodaokraja"/>
              <w:autoSpaceDE/>
              <w:autoSpaceDN/>
              <w:ind w:right="63"/>
              <w:rPr>
                <w:color w:val="000000" w:themeColor="text1"/>
              </w:rPr>
            </w:pPr>
            <w:r w:rsidRPr="00093E8F">
              <w:rPr>
                <w:color w:val="000000" w:themeColor="text1"/>
              </w:rPr>
              <w:t>„samostatný subjekt zúčtovania“ je samostatný subjekt zúčtovania v zmysle článku 2 bodu 14 nariadenia (EÚ) 2019/943;</w:t>
            </w:r>
          </w:p>
        </w:tc>
        <w:tc>
          <w:tcPr>
            <w:tcW w:w="794" w:type="dxa"/>
            <w:tcBorders>
              <w:top w:val="single" w:sz="4" w:space="0" w:color="auto"/>
              <w:left w:val="single" w:sz="4" w:space="0" w:color="auto"/>
              <w:bottom w:val="single" w:sz="4" w:space="0" w:color="auto"/>
              <w:right w:val="single" w:sz="12" w:space="0" w:color="auto"/>
            </w:tcBorders>
          </w:tcPr>
          <w:p w14:paraId="17AEABED" w14:textId="77777777" w:rsidR="00713FF7" w:rsidRPr="00093E8F" w:rsidRDefault="002D0F0C"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3066676"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7957BA8" w14:textId="77777777" w:rsidR="00713FF7" w:rsidRPr="00093E8F" w:rsidRDefault="00713FF7" w:rsidP="00713FF7">
            <w:pPr>
              <w:jc w:val="center"/>
              <w:rPr>
                <w:color w:val="000000" w:themeColor="text1"/>
                <w:sz w:val="20"/>
              </w:rPr>
            </w:pPr>
            <w:r w:rsidRPr="00093E8F">
              <w:rPr>
                <w:color w:val="000000" w:themeColor="text1"/>
                <w:sz w:val="20"/>
              </w:rPr>
              <w:t xml:space="preserve">§ 3 </w:t>
            </w:r>
          </w:p>
          <w:p w14:paraId="4CB5BE1D" w14:textId="77777777" w:rsidR="00713FF7" w:rsidRPr="00093E8F" w:rsidRDefault="00713FF7" w:rsidP="00713FF7">
            <w:pPr>
              <w:jc w:val="center"/>
              <w:rPr>
                <w:color w:val="000000" w:themeColor="text1"/>
                <w:sz w:val="20"/>
              </w:rPr>
            </w:pPr>
            <w:r w:rsidRPr="00093E8F">
              <w:rPr>
                <w:color w:val="000000" w:themeColor="text1"/>
                <w:sz w:val="20"/>
              </w:rPr>
              <w:t>P:b</w:t>
            </w:r>
          </w:p>
          <w:p w14:paraId="734B2F74" w14:textId="77777777" w:rsidR="00713FF7" w:rsidRPr="00093E8F" w:rsidRDefault="00713FF7" w:rsidP="00713FF7">
            <w:pPr>
              <w:jc w:val="center"/>
              <w:rPr>
                <w:color w:val="000000" w:themeColor="text1"/>
                <w:sz w:val="20"/>
              </w:rPr>
            </w:pPr>
            <w:r w:rsidRPr="00093E8F">
              <w:rPr>
                <w:color w:val="000000" w:themeColor="text1"/>
                <w:sz w:val="20"/>
              </w:rPr>
              <w:t>O:11</w:t>
            </w:r>
          </w:p>
        </w:tc>
        <w:tc>
          <w:tcPr>
            <w:tcW w:w="4540" w:type="dxa"/>
            <w:tcBorders>
              <w:top w:val="single" w:sz="4" w:space="0" w:color="auto"/>
              <w:left w:val="single" w:sz="4" w:space="0" w:color="auto"/>
              <w:bottom w:val="single" w:sz="4" w:space="0" w:color="auto"/>
              <w:right w:val="single" w:sz="4" w:space="0" w:color="auto"/>
            </w:tcBorders>
          </w:tcPr>
          <w:p w14:paraId="26687BF0" w14:textId="2F3FC700" w:rsidR="00713FF7" w:rsidRPr="00093E8F" w:rsidRDefault="00713FF7" w:rsidP="00713FF7">
            <w:pPr>
              <w:jc w:val="both"/>
              <w:rPr>
                <w:color w:val="000000" w:themeColor="text1"/>
                <w:sz w:val="20"/>
              </w:rPr>
            </w:pPr>
            <w:r w:rsidRPr="00093E8F">
              <w:rPr>
                <w:color w:val="000000" w:themeColor="text1"/>
                <w:sz w:val="20"/>
              </w:rPr>
              <w:t xml:space="preserve">subjektom </w:t>
            </w:r>
            <w:r w:rsidR="00DF1A40" w:rsidRPr="00093E8F">
              <w:rPr>
                <w:color w:val="000000" w:themeColor="text1"/>
                <w:sz w:val="20"/>
              </w:rPr>
              <w:t>zúčtovania samostatný subjekt zúčtovania podľa osobitného predpisu,</w:t>
            </w:r>
            <w:r w:rsidR="00DF1A40" w:rsidRPr="00093E8F">
              <w:rPr>
                <w:color w:val="000000" w:themeColor="text1"/>
                <w:sz w:val="20"/>
                <w:vertAlign w:val="superscript"/>
              </w:rPr>
              <w:t>7a)</w:t>
            </w:r>
          </w:p>
        </w:tc>
        <w:tc>
          <w:tcPr>
            <w:tcW w:w="849" w:type="dxa"/>
            <w:tcBorders>
              <w:top w:val="single" w:sz="4" w:space="0" w:color="auto"/>
              <w:left w:val="single" w:sz="4" w:space="0" w:color="auto"/>
              <w:bottom w:val="single" w:sz="4" w:space="0" w:color="auto"/>
              <w:right w:val="single" w:sz="4" w:space="0" w:color="auto"/>
            </w:tcBorders>
          </w:tcPr>
          <w:p w14:paraId="11677757"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B3FF9A6" w14:textId="175A4274" w:rsidR="00DF1A40" w:rsidRPr="00093E8F" w:rsidRDefault="00DF1A40" w:rsidP="00DF1A40">
            <w:pPr>
              <w:pStyle w:val="Nadpis1"/>
              <w:jc w:val="both"/>
              <w:rPr>
                <w:b w:val="0"/>
                <w:bCs w:val="0"/>
                <w:color w:val="000000" w:themeColor="text1"/>
                <w:sz w:val="20"/>
                <w:szCs w:val="20"/>
              </w:rPr>
            </w:pPr>
            <w:r w:rsidRPr="00093E8F">
              <w:rPr>
                <w:b w:val="0"/>
                <w:bCs w:val="0"/>
                <w:color w:val="000000" w:themeColor="text1"/>
                <w:sz w:val="20"/>
                <w:szCs w:val="20"/>
              </w:rPr>
              <w:t>Poznámka pod čiarou k odkazu 7a znie:</w:t>
            </w:r>
          </w:p>
          <w:p w14:paraId="4959ED37" w14:textId="7CB40E90" w:rsidR="00713FF7" w:rsidRPr="00093E8F" w:rsidRDefault="00DF1A40" w:rsidP="00093E8F">
            <w:pPr>
              <w:pStyle w:val="Nadpis1"/>
              <w:jc w:val="both"/>
              <w:rPr>
                <w:b w:val="0"/>
                <w:color w:val="000000" w:themeColor="text1"/>
                <w:sz w:val="20"/>
              </w:rPr>
            </w:pPr>
            <w:r w:rsidRPr="00093E8F">
              <w:rPr>
                <w:b w:val="0"/>
                <w:bCs w:val="0"/>
                <w:color w:val="000000" w:themeColor="text1"/>
                <w:sz w:val="20"/>
                <w:szCs w:val="20"/>
              </w:rPr>
              <w:t>„7a) 4ab) Čl. 2 ods. 14 nariadenia (EÚ) 2019/943.“</w:t>
            </w:r>
          </w:p>
        </w:tc>
      </w:tr>
      <w:tr w:rsidR="00093E8F" w:rsidRPr="00093E8F" w14:paraId="4E43EFC7" w14:textId="77777777" w:rsidTr="00C25920">
        <w:tc>
          <w:tcPr>
            <w:tcW w:w="1005" w:type="dxa"/>
            <w:tcBorders>
              <w:top w:val="single" w:sz="4" w:space="0" w:color="auto"/>
              <w:left w:val="single" w:sz="12" w:space="0" w:color="auto"/>
              <w:bottom w:val="single" w:sz="4" w:space="0" w:color="auto"/>
              <w:right w:val="single" w:sz="4" w:space="0" w:color="auto"/>
            </w:tcBorders>
          </w:tcPr>
          <w:p w14:paraId="6468DC37" w14:textId="77777777" w:rsidR="00713FF7" w:rsidRPr="00093E8F" w:rsidRDefault="00713FF7" w:rsidP="00713FF7">
            <w:pPr>
              <w:jc w:val="center"/>
              <w:rPr>
                <w:color w:val="000000" w:themeColor="text1"/>
                <w:sz w:val="20"/>
              </w:rPr>
            </w:pPr>
            <w:r w:rsidRPr="00093E8F">
              <w:rPr>
                <w:color w:val="000000" w:themeColor="text1"/>
                <w:sz w:val="20"/>
              </w:rPr>
              <w:t>Č:2</w:t>
            </w:r>
          </w:p>
          <w:p w14:paraId="25D50E9C" w14:textId="77777777" w:rsidR="00713FF7" w:rsidRPr="00093E8F" w:rsidRDefault="00713FF7" w:rsidP="00713FF7">
            <w:pPr>
              <w:jc w:val="center"/>
              <w:rPr>
                <w:color w:val="000000" w:themeColor="text1"/>
                <w:sz w:val="20"/>
              </w:rPr>
            </w:pPr>
            <w:r w:rsidRPr="00093E8F">
              <w:rPr>
                <w:color w:val="000000" w:themeColor="text1"/>
                <w:sz w:val="20"/>
              </w:rPr>
              <w:t>O:48</w:t>
            </w:r>
          </w:p>
        </w:tc>
        <w:tc>
          <w:tcPr>
            <w:tcW w:w="3421" w:type="dxa"/>
            <w:tcBorders>
              <w:top w:val="single" w:sz="4" w:space="0" w:color="auto"/>
              <w:left w:val="single" w:sz="4" w:space="0" w:color="auto"/>
              <w:bottom w:val="single" w:sz="4" w:space="0" w:color="auto"/>
              <w:right w:val="single" w:sz="4" w:space="0" w:color="auto"/>
            </w:tcBorders>
          </w:tcPr>
          <w:p w14:paraId="799E4E56" w14:textId="77777777" w:rsidR="00713FF7" w:rsidRPr="00093E8F" w:rsidRDefault="00713FF7" w:rsidP="00713FF7">
            <w:pPr>
              <w:pStyle w:val="tl10ptPodaokraja"/>
              <w:autoSpaceDE/>
              <w:autoSpaceDN/>
              <w:ind w:right="63"/>
              <w:rPr>
                <w:color w:val="000000" w:themeColor="text1"/>
              </w:rPr>
            </w:pPr>
            <w:r w:rsidRPr="00093E8F">
              <w:rPr>
                <w:color w:val="000000" w:themeColor="text1"/>
              </w:rPr>
              <w:t xml:space="preserve">„podporná služba“ je služba potrebná na prevádzku prenosovej alebo distribučnej sústavy vrátane zabezpečovania rovnováhy a </w:t>
            </w:r>
            <w:r w:rsidRPr="00093E8F">
              <w:rPr>
                <w:color w:val="000000" w:themeColor="text1"/>
              </w:rPr>
              <w:lastRenderedPageBreak/>
              <w:t>nefrekvenčných podporných služieb, nezahŕňa však riadenie preťaženia;</w:t>
            </w:r>
          </w:p>
        </w:tc>
        <w:tc>
          <w:tcPr>
            <w:tcW w:w="794" w:type="dxa"/>
            <w:tcBorders>
              <w:top w:val="single" w:sz="4" w:space="0" w:color="auto"/>
              <w:left w:val="single" w:sz="4" w:space="0" w:color="auto"/>
              <w:bottom w:val="single" w:sz="4" w:space="0" w:color="auto"/>
              <w:right w:val="single" w:sz="12" w:space="0" w:color="auto"/>
            </w:tcBorders>
          </w:tcPr>
          <w:p w14:paraId="49302703" w14:textId="77777777" w:rsidR="00713FF7" w:rsidRPr="00093E8F" w:rsidRDefault="00713FF7" w:rsidP="00713FF7">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57557BF9"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0581F027" w14:textId="77777777" w:rsidR="00713FF7" w:rsidRPr="00093E8F" w:rsidRDefault="00713FF7" w:rsidP="00713FF7">
            <w:pPr>
              <w:jc w:val="center"/>
              <w:rPr>
                <w:color w:val="000000" w:themeColor="text1"/>
                <w:sz w:val="20"/>
              </w:rPr>
            </w:pPr>
            <w:r w:rsidRPr="00093E8F">
              <w:rPr>
                <w:color w:val="000000" w:themeColor="text1"/>
                <w:sz w:val="20"/>
              </w:rPr>
              <w:t>§</w:t>
            </w:r>
            <w:r w:rsidR="004C7AA5" w:rsidRPr="00093E8F">
              <w:rPr>
                <w:color w:val="000000" w:themeColor="text1"/>
                <w:sz w:val="20"/>
              </w:rPr>
              <w:t xml:space="preserve"> </w:t>
            </w:r>
            <w:r w:rsidRPr="00093E8F">
              <w:rPr>
                <w:color w:val="000000" w:themeColor="text1"/>
                <w:sz w:val="20"/>
              </w:rPr>
              <w:t>2</w:t>
            </w:r>
          </w:p>
          <w:p w14:paraId="64E6C2D6" w14:textId="77777777" w:rsidR="00713FF7" w:rsidRPr="00093E8F" w:rsidRDefault="00713FF7" w:rsidP="00713FF7">
            <w:pPr>
              <w:jc w:val="center"/>
              <w:rPr>
                <w:color w:val="000000" w:themeColor="text1"/>
                <w:sz w:val="20"/>
              </w:rPr>
            </w:pPr>
            <w:r w:rsidRPr="00093E8F">
              <w:rPr>
                <w:color w:val="000000" w:themeColor="text1"/>
                <w:sz w:val="20"/>
              </w:rPr>
              <w:t>P:b</w:t>
            </w:r>
          </w:p>
          <w:p w14:paraId="03CD6E34" w14:textId="77777777" w:rsidR="00713FF7" w:rsidRPr="00093E8F" w:rsidRDefault="00713FF7" w:rsidP="00713FF7">
            <w:pPr>
              <w:jc w:val="center"/>
              <w:rPr>
                <w:color w:val="000000" w:themeColor="text1"/>
                <w:sz w:val="20"/>
              </w:rPr>
            </w:pPr>
            <w:r w:rsidRPr="00093E8F">
              <w:rPr>
                <w:color w:val="000000" w:themeColor="text1"/>
                <w:sz w:val="20"/>
              </w:rPr>
              <w:t>O:10</w:t>
            </w:r>
          </w:p>
        </w:tc>
        <w:tc>
          <w:tcPr>
            <w:tcW w:w="4540" w:type="dxa"/>
            <w:tcBorders>
              <w:top w:val="single" w:sz="4" w:space="0" w:color="auto"/>
              <w:left w:val="single" w:sz="4" w:space="0" w:color="auto"/>
              <w:bottom w:val="single" w:sz="4" w:space="0" w:color="auto"/>
              <w:right w:val="single" w:sz="4" w:space="0" w:color="auto"/>
            </w:tcBorders>
          </w:tcPr>
          <w:p w14:paraId="7B0967ED" w14:textId="77777777" w:rsidR="00713FF7" w:rsidRPr="00093E8F" w:rsidRDefault="00C700A7" w:rsidP="00713FF7">
            <w:pPr>
              <w:jc w:val="both"/>
              <w:rPr>
                <w:color w:val="000000" w:themeColor="text1"/>
                <w:sz w:val="20"/>
              </w:rPr>
            </w:pPr>
            <w:r w:rsidRPr="00093E8F">
              <w:rPr>
                <w:color w:val="000000" w:themeColor="text1"/>
                <w:sz w:val="20"/>
              </w:rPr>
              <w:t xml:space="preserve">podpornou službou služba, ktorú nakupuje prevádzkovateľ prenosovej sústavy na prevádzku prenosovej sústavy vrátane regulačných služieb a nefrekvenčných podporných služieb, alebo </w:t>
            </w:r>
            <w:r w:rsidRPr="00093E8F">
              <w:rPr>
                <w:color w:val="000000" w:themeColor="text1"/>
                <w:sz w:val="20"/>
              </w:rPr>
              <w:lastRenderedPageBreak/>
              <w:t>nefrekvenčná podporná služba, ktorú nakupuje prevádzkovateľ distribučnej sústavy na prevádzku distribučnej sústavy; podporná služba nezahŕňa riadenie preťaženia</w:t>
            </w:r>
            <w:r w:rsidR="00AD4466" w:rsidRPr="00093E8F">
              <w:rPr>
                <w:color w:val="000000" w:themeColor="text1"/>
                <w:sz w:val="20"/>
              </w:rPr>
              <w:t>,</w:t>
            </w:r>
            <w:r w:rsidRPr="00093E8F">
              <w:rPr>
                <w:color w:val="000000" w:themeColor="text1"/>
                <w:sz w:val="20"/>
              </w:rPr>
              <w:t xml:space="preserve">  </w:t>
            </w:r>
          </w:p>
        </w:tc>
        <w:tc>
          <w:tcPr>
            <w:tcW w:w="849" w:type="dxa"/>
            <w:tcBorders>
              <w:top w:val="single" w:sz="4" w:space="0" w:color="auto"/>
              <w:left w:val="single" w:sz="4" w:space="0" w:color="auto"/>
              <w:bottom w:val="single" w:sz="4" w:space="0" w:color="auto"/>
              <w:right w:val="single" w:sz="4" w:space="0" w:color="auto"/>
            </w:tcBorders>
          </w:tcPr>
          <w:p w14:paraId="32E4E14A" w14:textId="77777777" w:rsidR="00713FF7" w:rsidRPr="00093E8F" w:rsidRDefault="00713FF7" w:rsidP="00713FF7">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11A3A6D5" w14:textId="77777777" w:rsidR="00713FF7" w:rsidRPr="00093E8F" w:rsidRDefault="00713FF7" w:rsidP="00713FF7">
            <w:pPr>
              <w:pStyle w:val="Nadpis1"/>
              <w:jc w:val="left"/>
              <w:rPr>
                <w:b w:val="0"/>
                <w:color w:val="000000" w:themeColor="text1"/>
                <w:sz w:val="20"/>
              </w:rPr>
            </w:pPr>
          </w:p>
        </w:tc>
      </w:tr>
      <w:tr w:rsidR="00093E8F" w:rsidRPr="00093E8F" w14:paraId="0F9D3C54" w14:textId="77777777" w:rsidTr="00C25920">
        <w:tc>
          <w:tcPr>
            <w:tcW w:w="1005" w:type="dxa"/>
            <w:tcBorders>
              <w:top w:val="single" w:sz="4" w:space="0" w:color="auto"/>
              <w:left w:val="single" w:sz="12" w:space="0" w:color="auto"/>
              <w:bottom w:val="single" w:sz="4" w:space="0" w:color="auto"/>
              <w:right w:val="single" w:sz="4" w:space="0" w:color="auto"/>
            </w:tcBorders>
          </w:tcPr>
          <w:p w14:paraId="1F527A30" w14:textId="77777777" w:rsidR="00713FF7" w:rsidRPr="00093E8F" w:rsidRDefault="00713FF7" w:rsidP="00713FF7">
            <w:pPr>
              <w:jc w:val="center"/>
              <w:rPr>
                <w:color w:val="000000" w:themeColor="text1"/>
                <w:sz w:val="20"/>
              </w:rPr>
            </w:pPr>
            <w:r w:rsidRPr="00093E8F">
              <w:rPr>
                <w:color w:val="000000" w:themeColor="text1"/>
                <w:sz w:val="20"/>
              </w:rPr>
              <w:t>Č:2</w:t>
            </w:r>
          </w:p>
          <w:p w14:paraId="3A26558F" w14:textId="77777777" w:rsidR="00713FF7" w:rsidRPr="00093E8F" w:rsidRDefault="00713FF7" w:rsidP="00713FF7">
            <w:pPr>
              <w:jc w:val="center"/>
              <w:rPr>
                <w:color w:val="000000" w:themeColor="text1"/>
                <w:sz w:val="20"/>
              </w:rPr>
            </w:pPr>
            <w:r w:rsidRPr="00093E8F">
              <w:rPr>
                <w:color w:val="000000" w:themeColor="text1"/>
                <w:sz w:val="20"/>
              </w:rPr>
              <w:t>O:49</w:t>
            </w:r>
          </w:p>
        </w:tc>
        <w:tc>
          <w:tcPr>
            <w:tcW w:w="3421" w:type="dxa"/>
            <w:tcBorders>
              <w:top w:val="single" w:sz="4" w:space="0" w:color="auto"/>
              <w:left w:val="single" w:sz="4" w:space="0" w:color="auto"/>
              <w:bottom w:val="single" w:sz="4" w:space="0" w:color="auto"/>
              <w:right w:val="single" w:sz="4" w:space="0" w:color="auto"/>
            </w:tcBorders>
          </w:tcPr>
          <w:p w14:paraId="6BAD2BC8" w14:textId="77777777" w:rsidR="00713FF7" w:rsidRPr="00093E8F" w:rsidRDefault="00713FF7" w:rsidP="00713FF7">
            <w:pPr>
              <w:pStyle w:val="tl10ptPodaokraja"/>
              <w:autoSpaceDE/>
              <w:autoSpaceDN/>
              <w:ind w:right="63"/>
              <w:rPr>
                <w:color w:val="000000" w:themeColor="text1"/>
              </w:rPr>
            </w:pPr>
            <w:r w:rsidRPr="00093E8F">
              <w:rPr>
                <w:color w:val="000000" w:themeColor="text1"/>
              </w:rPr>
              <w:t>„nefrekvenčná podporná služba“ je služba, ktorú využíva prevádzkovateľ prenosovej sústavy alebo prevádzkovateľ distribučnej sústavy na zabezpečenie regulácie napätia v ustálenom stave, rýchleho prívodu jalového prúdu, zotrvačnosti pre lokálnu stabilitu siete, skratového prúdu, schopnosti štartu z tmy a schopnosti ostrovnej prevádzky;</w:t>
            </w:r>
          </w:p>
        </w:tc>
        <w:tc>
          <w:tcPr>
            <w:tcW w:w="794" w:type="dxa"/>
            <w:tcBorders>
              <w:top w:val="single" w:sz="4" w:space="0" w:color="auto"/>
              <w:left w:val="single" w:sz="4" w:space="0" w:color="auto"/>
              <w:bottom w:val="single" w:sz="4" w:space="0" w:color="auto"/>
              <w:right w:val="single" w:sz="12" w:space="0" w:color="auto"/>
            </w:tcBorders>
          </w:tcPr>
          <w:p w14:paraId="6D7599E1"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39D4140"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52DD1F79" w14:textId="77777777" w:rsidR="00713FF7" w:rsidRPr="00093E8F" w:rsidRDefault="00713FF7" w:rsidP="00713FF7">
            <w:pPr>
              <w:jc w:val="center"/>
              <w:rPr>
                <w:b/>
                <w:color w:val="000000" w:themeColor="text1"/>
                <w:sz w:val="20"/>
              </w:rPr>
            </w:pPr>
            <w:r w:rsidRPr="00093E8F">
              <w:rPr>
                <w:color w:val="000000" w:themeColor="text1"/>
                <w:sz w:val="20"/>
              </w:rPr>
              <w:t>§</w:t>
            </w:r>
            <w:r w:rsidR="004C7AA5" w:rsidRPr="00093E8F">
              <w:rPr>
                <w:color w:val="000000" w:themeColor="text1"/>
                <w:sz w:val="20"/>
              </w:rPr>
              <w:t xml:space="preserve"> </w:t>
            </w:r>
            <w:r w:rsidRPr="00093E8F">
              <w:rPr>
                <w:color w:val="000000" w:themeColor="text1"/>
                <w:sz w:val="20"/>
              </w:rPr>
              <w:t>2</w:t>
            </w:r>
            <w:r w:rsidRPr="00093E8F">
              <w:rPr>
                <w:b/>
                <w:color w:val="000000" w:themeColor="text1"/>
                <w:sz w:val="20"/>
              </w:rPr>
              <w:t xml:space="preserve"> </w:t>
            </w:r>
          </w:p>
          <w:p w14:paraId="080D3C07" w14:textId="77777777" w:rsidR="00713FF7" w:rsidRPr="00093E8F" w:rsidRDefault="00713FF7" w:rsidP="00713FF7">
            <w:pPr>
              <w:jc w:val="center"/>
              <w:rPr>
                <w:color w:val="000000" w:themeColor="text1"/>
                <w:sz w:val="20"/>
              </w:rPr>
            </w:pPr>
            <w:r w:rsidRPr="00093E8F">
              <w:rPr>
                <w:color w:val="000000" w:themeColor="text1"/>
                <w:sz w:val="20"/>
              </w:rPr>
              <w:t>P:b</w:t>
            </w:r>
          </w:p>
          <w:p w14:paraId="7EC48E90" w14:textId="77777777" w:rsidR="00713FF7" w:rsidRPr="00093E8F" w:rsidRDefault="00713FF7" w:rsidP="00E43176">
            <w:pPr>
              <w:jc w:val="center"/>
              <w:rPr>
                <w:color w:val="000000" w:themeColor="text1"/>
                <w:sz w:val="20"/>
              </w:rPr>
            </w:pPr>
            <w:r w:rsidRPr="00093E8F">
              <w:rPr>
                <w:color w:val="000000" w:themeColor="text1"/>
                <w:sz w:val="20"/>
              </w:rPr>
              <w:t>O:1</w:t>
            </w:r>
            <w:r w:rsidR="00E43176" w:rsidRPr="00093E8F">
              <w:rPr>
                <w:color w:val="000000" w:themeColor="text1"/>
                <w:sz w:val="20"/>
              </w:rPr>
              <w:t>1</w:t>
            </w:r>
          </w:p>
        </w:tc>
        <w:tc>
          <w:tcPr>
            <w:tcW w:w="4540" w:type="dxa"/>
            <w:tcBorders>
              <w:top w:val="single" w:sz="4" w:space="0" w:color="auto"/>
              <w:left w:val="single" w:sz="4" w:space="0" w:color="auto"/>
              <w:bottom w:val="single" w:sz="4" w:space="0" w:color="auto"/>
              <w:right w:val="single" w:sz="4" w:space="0" w:color="auto"/>
            </w:tcBorders>
          </w:tcPr>
          <w:p w14:paraId="559E2917" w14:textId="77777777" w:rsidR="00713FF7" w:rsidRPr="00093E8F" w:rsidRDefault="00713FF7" w:rsidP="00713FF7">
            <w:pPr>
              <w:jc w:val="both"/>
              <w:rPr>
                <w:color w:val="000000" w:themeColor="text1"/>
                <w:sz w:val="20"/>
              </w:rPr>
            </w:pPr>
            <w:r w:rsidRPr="00093E8F">
              <w:rPr>
                <w:color w:val="000000" w:themeColor="text1"/>
                <w:sz w:val="20"/>
              </w:rPr>
              <w:t>nefrekvenčnou podpornou službou služba, ktorú využíva prevádzkovateľ prenosovej sústavy alebo prevádzkovateľ distribučnej sústavy na zabezpečenie regulácie napätia v ustálenom stave, dodávky jalového prúdu, zotrvačnosti pre lokálnu stabilitu sústavy, skratového prúdu, schopnosti štartu z tmy a</w:t>
            </w:r>
            <w:r w:rsidR="002D0F0C" w:rsidRPr="00093E8F">
              <w:rPr>
                <w:color w:val="000000" w:themeColor="text1"/>
                <w:sz w:val="20"/>
              </w:rPr>
              <w:t>lebo</w:t>
            </w:r>
            <w:r w:rsidRPr="00093E8F">
              <w:rPr>
                <w:color w:val="000000" w:themeColor="text1"/>
                <w:sz w:val="20"/>
              </w:rPr>
              <w:t xml:space="preserve"> schopnosti ostrovnej prevádzky</w:t>
            </w:r>
            <w:r w:rsidR="00AD4466"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2F9B3E15"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1A98697" w14:textId="77777777" w:rsidR="00713FF7" w:rsidRPr="00093E8F" w:rsidRDefault="00713FF7" w:rsidP="00713FF7">
            <w:pPr>
              <w:pStyle w:val="Nadpis1"/>
              <w:jc w:val="left"/>
              <w:rPr>
                <w:b w:val="0"/>
                <w:color w:val="000000" w:themeColor="text1"/>
                <w:sz w:val="20"/>
              </w:rPr>
            </w:pPr>
          </w:p>
        </w:tc>
      </w:tr>
      <w:tr w:rsidR="00093E8F" w:rsidRPr="00093E8F" w14:paraId="3F1E75A2" w14:textId="77777777" w:rsidTr="00C25920">
        <w:tc>
          <w:tcPr>
            <w:tcW w:w="1005" w:type="dxa"/>
            <w:tcBorders>
              <w:top w:val="single" w:sz="4" w:space="0" w:color="auto"/>
              <w:left w:val="single" w:sz="12" w:space="0" w:color="auto"/>
              <w:bottom w:val="single" w:sz="4" w:space="0" w:color="auto"/>
              <w:right w:val="single" w:sz="4" w:space="0" w:color="auto"/>
            </w:tcBorders>
          </w:tcPr>
          <w:p w14:paraId="1E202488" w14:textId="77777777" w:rsidR="00713FF7" w:rsidRPr="00093E8F" w:rsidRDefault="00713FF7" w:rsidP="00713FF7">
            <w:pPr>
              <w:jc w:val="center"/>
              <w:rPr>
                <w:color w:val="000000" w:themeColor="text1"/>
                <w:sz w:val="20"/>
              </w:rPr>
            </w:pPr>
            <w:r w:rsidRPr="00093E8F">
              <w:rPr>
                <w:color w:val="000000" w:themeColor="text1"/>
                <w:sz w:val="20"/>
              </w:rPr>
              <w:t>Č:2</w:t>
            </w:r>
          </w:p>
          <w:p w14:paraId="522629DB" w14:textId="77777777" w:rsidR="00713FF7" w:rsidRPr="00093E8F" w:rsidRDefault="00713FF7" w:rsidP="00713FF7">
            <w:pPr>
              <w:jc w:val="center"/>
              <w:rPr>
                <w:color w:val="000000" w:themeColor="text1"/>
                <w:sz w:val="20"/>
              </w:rPr>
            </w:pPr>
            <w:r w:rsidRPr="00093E8F">
              <w:rPr>
                <w:color w:val="000000" w:themeColor="text1"/>
                <w:sz w:val="20"/>
              </w:rPr>
              <w:t>O:50</w:t>
            </w:r>
          </w:p>
        </w:tc>
        <w:tc>
          <w:tcPr>
            <w:tcW w:w="3421" w:type="dxa"/>
            <w:tcBorders>
              <w:top w:val="single" w:sz="4" w:space="0" w:color="auto"/>
              <w:left w:val="single" w:sz="4" w:space="0" w:color="auto"/>
              <w:bottom w:val="single" w:sz="4" w:space="0" w:color="auto"/>
              <w:right w:val="single" w:sz="4" w:space="0" w:color="auto"/>
            </w:tcBorders>
          </w:tcPr>
          <w:p w14:paraId="1D209618" w14:textId="77777777" w:rsidR="00713FF7" w:rsidRPr="00093E8F" w:rsidRDefault="00713FF7" w:rsidP="00713FF7">
            <w:pPr>
              <w:pStyle w:val="tl10ptPodaokraja"/>
              <w:autoSpaceDE/>
              <w:autoSpaceDN/>
              <w:ind w:right="63"/>
              <w:rPr>
                <w:color w:val="000000" w:themeColor="text1"/>
              </w:rPr>
            </w:pPr>
            <w:r w:rsidRPr="00093E8F">
              <w:rPr>
                <w:color w:val="000000" w:themeColor="text1"/>
              </w:rPr>
              <w:t>„regionálne koordinačné centrum“ je regionálne koordinačné centrum zriadené podľa článku 35 nariadenia (EÚ) 2019/943;</w:t>
            </w:r>
          </w:p>
        </w:tc>
        <w:tc>
          <w:tcPr>
            <w:tcW w:w="794" w:type="dxa"/>
            <w:tcBorders>
              <w:top w:val="single" w:sz="4" w:space="0" w:color="auto"/>
              <w:left w:val="single" w:sz="4" w:space="0" w:color="auto"/>
              <w:bottom w:val="single" w:sz="4" w:space="0" w:color="auto"/>
              <w:right w:val="single" w:sz="12" w:space="0" w:color="auto"/>
            </w:tcBorders>
          </w:tcPr>
          <w:p w14:paraId="062AE0E7"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602AAA7" w14:textId="77777777" w:rsidR="00713FF7" w:rsidRPr="00093E8F" w:rsidRDefault="00713FF7" w:rsidP="0018192C">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1F598D01" w14:textId="77777777" w:rsidR="00713FF7" w:rsidRPr="00093E8F" w:rsidRDefault="00713FF7" w:rsidP="00713FF7">
            <w:pPr>
              <w:jc w:val="center"/>
              <w:rPr>
                <w:color w:val="000000" w:themeColor="text1"/>
                <w:sz w:val="20"/>
              </w:rPr>
            </w:pPr>
            <w:r w:rsidRPr="00093E8F">
              <w:rPr>
                <w:color w:val="000000" w:themeColor="text1"/>
                <w:sz w:val="20"/>
              </w:rPr>
              <w:t>§</w:t>
            </w:r>
            <w:r w:rsidR="007675FF" w:rsidRPr="00093E8F">
              <w:rPr>
                <w:color w:val="000000" w:themeColor="text1"/>
                <w:sz w:val="20"/>
              </w:rPr>
              <w:t xml:space="preserve"> </w:t>
            </w:r>
            <w:r w:rsidRPr="00093E8F">
              <w:rPr>
                <w:color w:val="000000" w:themeColor="text1"/>
                <w:sz w:val="20"/>
              </w:rPr>
              <w:t>9a</w:t>
            </w:r>
          </w:p>
          <w:p w14:paraId="49832C04" w14:textId="77777777" w:rsidR="00713FF7" w:rsidRPr="00093E8F" w:rsidRDefault="00713FF7" w:rsidP="00713FF7">
            <w:pPr>
              <w:jc w:val="center"/>
              <w:rPr>
                <w:color w:val="000000" w:themeColor="text1"/>
                <w:sz w:val="20"/>
              </w:rPr>
            </w:pPr>
            <w:r w:rsidRPr="00093E8F">
              <w:rPr>
                <w:color w:val="000000" w:themeColor="text1"/>
                <w:sz w:val="20"/>
              </w:rPr>
              <w:t>O:</w:t>
            </w:r>
            <w:r w:rsidR="00EC5588" w:rsidRPr="00093E8F">
              <w:rPr>
                <w:color w:val="000000" w:themeColor="text1"/>
                <w:sz w:val="20"/>
              </w:rPr>
              <w:t xml:space="preserve"> </w:t>
            </w:r>
            <w:r w:rsidRPr="00093E8F">
              <w:rPr>
                <w:color w:val="000000" w:themeColor="text1"/>
                <w:sz w:val="20"/>
              </w:rPr>
              <w:t>5</w:t>
            </w:r>
          </w:p>
          <w:p w14:paraId="483C6853" w14:textId="77777777" w:rsidR="00EC5588" w:rsidRPr="00093E8F" w:rsidRDefault="00EC5588" w:rsidP="00713FF7">
            <w:pPr>
              <w:jc w:val="center"/>
              <w:rPr>
                <w:color w:val="000000" w:themeColor="text1"/>
                <w:sz w:val="20"/>
              </w:rPr>
            </w:pPr>
          </w:p>
          <w:p w14:paraId="507B0DF2" w14:textId="77777777" w:rsidR="00713FF7" w:rsidRPr="00093E8F" w:rsidRDefault="00713FF7" w:rsidP="00FF7CCA">
            <w:pP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BD2D5EE" w14:textId="77777777" w:rsidR="00713FF7" w:rsidRPr="00093E8F" w:rsidRDefault="00B4669A" w:rsidP="00820B3B">
            <w:pPr>
              <w:jc w:val="both"/>
              <w:rPr>
                <w:color w:val="000000" w:themeColor="text1"/>
                <w:sz w:val="20"/>
              </w:rPr>
            </w:pPr>
            <w:r w:rsidRPr="00093E8F">
              <w:rPr>
                <w:color w:val="000000" w:themeColor="text1"/>
                <w:sz w:val="20"/>
              </w:rPr>
              <w:t>(5) Úrad v koordinácii s regulačnými orgánmi členských štátov regiónu prevádzky sústavy, v ktorom je zriadené regionálne koordinačné centrum podľa osobitného predpisu</w:t>
            </w:r>
            <w:r w:rsidRPr="00093E8F">
              <w:rPr>
                <w:color w:val="000000" w:themeColor="text1"/>
                <w:sz w:val="20"/>
                <w:vertAlign w:val="superscript"/>
              </w:rPr>
              <w:t>20a)</w:t>
            </w:r>
            <w:r w:rsidRPr="00093E8F">
              <w:rPr>
                <w:color w:val="000000" w:themeColor="text1"/>
                <w:sz w:val="20"/>
              </w:rPr>
              <w:t>,</w:t>
            </w:r>
          </w:p>
          <w:p w14:paraId="0265DD36" w14:textId="77777777" w:rsidR="00820B3B" w:rsidRPr="00093E8F" w:rsidRDefault="00820B3B" w:rsidP="00820B3B">
            <w:pPr>
              <w:shd w:val="clear" w:color="auto" w:fill="FFFFFF"/>
              <w:jc w:val="both"/>
              <w:rPr>
                <w:color w:val="000000" w:themeColor="text1"/>
                <w:sz w:val="20"/>
              </w:rPr>
            </w:pPr>
            <w:r w:rsidRPr="00093E8F">
              <w:rPr>
                <w:color w:val="000000" w:themeColor="text1"/>
                <w:sz w:val="20"/>
              </w:rPr>
              <w:t>a) rozhoduje o schválení návrhu na zriadenie regionálneho koordinačného centra v súlade  s osobitným predpisom,</w:t>
            </w:r>
            <w:r w:rsidRPr="00093E8F">
              <w:rPr>
                <w:color w:val="000000" w:themeColor="text1"/>
                <w:sz w:val="20"/>
                <w:vertAlign w:val="superscript"/>
              </w:rPr>
              <w:t>20d)</w:t>
            </w:r>
          </w:p>
          <w:p w14:paraId="18E41A9D" w14:textId="77777777" w:rsidR="00820B3B" w:rsidRPr="00093E8F" w:rsidRDefault="00820B3B" w:rsidP="00820B3B">
            <w:pPr>
              <w:shd w:val="clear" w:color="auto" w:fill="FFFFFF"/>
              <w:jc w:val="both"/>
              <w:rPr>
                <w:color w:val="000000" w:themeColor="text1"/>
                <w:sz w:val="20"/>
              </w:rPr>
            </w:pPr>
            <w:r w:rsidRPr="00093E8F">
              <w:rPr>
                <w:color w:val="000000" w:themeColor="text1"/>
                <w:sz w:val="20"/>
              </w:rPr>
              <w:t>b) rozhoduje o schválení nákladov súvisiacich s činnosťou regionálneho koordinačného centra,</w:t>
            </w:r>
          </w:p>
          <w:p w14:paraId="01DDC325" w14:textId="77777777" w:rsidR="00820B3B" w:rsidRPr="00093E8F" w:rsidRDefault="00820B3B" w:rsidP="00820B3B">
            <w:pPr>
              <w:shd w:val="clear" w:color="auto" w:fill="FFFFFF"/>
              <w:jc w:val="both"/>
              <w:rPr>
                <w:color w:val="000000" w:themeColor="text1"/>
                <w:sz w:val="20"/>
              </w:rPr>
            </w:pPr>
            <w:r w:rsidRPr="00093E8F">
              <w:rPr>
                <w:color w:val="000000" w:themeColor="text1"/>
                <w:sz w:val="20"/>
              </w:rPr>
              <w:t>c) rozhoduje o schválení postupu kooperatívneho rozhodovania,</w:t>
            </w:r>
          </w:p>
          <w:p w14:paraId="33941F36" w14:textId="77777777" w:rsidR="00820B3B" w:rsidRPr="00093E8F" w:rsidRDefault="00820B3B" w:rsidP="00820B3B">
            <w:pPr>
              <w:shd w:val="clear" w:color="auto" w:fill="FFFFFF"/>
              <w:jc w:val="both"/>
              <w:rPr>
                <w:color w:val="000000" w:themeColor="text1"/>
                <w:sz w:val="20"/>
              </w:rPr>
            </w:pPr>
            <w:r w:rsidRPr="00093E8F">
              <w:rPr>
                <w:color w:val="000000" w:themeColor="text1"/>
                <w:sz w:val="20"/>
              </w:rPr>
              <w:t>d) zabezpečuje, aby regionálne koordinačné centrum bolo vybavené ľudskými, technickými, materiálnymi a finančnými zdrojmi potrebnými na plnenie jeho povinností a vykonávalo svoje funkcie nezávisle a nestranne,</w:t>
            </w:r>
          </w:p>
          <w:p w14:paraId="547E1A02" w14:textId="77777777" w:rsidR="00820B3B" w:rsidRPr="00093E8F" w:rsidRDefault="00820B3B" w:rsidP="00820B3B">
            <w:pPr>
              <w:shd w:val="clear" w:color="auto" w:fill="FFFFFF"/>
              <w:jc w:val="both"/>
              <w:rPr>
                <w:color w:val="000000" w:themeColor="text1"/>
                <w:sz w:val="20"/>
              </w:rPr>
            </w:pPr>
            <w:r w:rsidRPr="00093E8F">
              <w:rPr>
                <w:color w:val="000000" w:themeColor="text1"/>
                <w:sz w:val="20"/>
              </w:rPr>
              <w:t>e) navrhuje ďalšie povinnosti a úlohy, ktoré by mali byť regionálnemu koordinačnému centru uložené,</w:t>
            </w:r>
          </w:p>
          <w:p w14:paraId="04B8A2D6" w14:textId="77777777" w:rsidR="00820B3B" w:rsidRPr="00093E8F" w:rsidRDefault="00820B3B" w:rsidP="00820B3B">
            <w:pPr>
              <w:shd w:val="clear" w:color="auto" w:fill="FFFFFF"/>
              <w:jc w:val="both"/>
              <w:rPr>
                <w:color w:val="000000" w:themeColor="text1"/>
                <w:sz w:val="20"/>
              </w:rPr>
            </w:pPr>
            <w:r w:rsidRPr="00093E8F">
              <w:rPr>
                <w:color w:val="000000" w:themeColor="text1"/>
                <w:sz w:val="20"/>
              </w:rPr>
              <w:t>f) vykonáva dohľad nad dodržiavaním povinností regionálneho koordinačného centra podľa osobitného predpisu,</w:t>
            </w:r>
            <w:r w:rsidRPr="00093E8F">
              <w:rPr>
                <w:color w:val="000000" w:themeColor="text1"/>
                <w:sz w:val="20"/>
                <w:vertAlign w:val="superscript"/>
              </w:rPr>
              <w:t>13aa)</w:t>
            </w:r>
          </w:p>
          <w:p w14:paraId="3A4B92A1" w14:textId="77777777" w:rsidR="00820B3B" w:rsidRPr="00093E8F" w:rsidRDefault="00820B3B" w:rsidP="00820B3B">
            <w:pPr>
              <w:jc w:val="both"/>
              <w:rPr>
                <w:color w:val="000000" w:themeColor="text1"/>
                <w:sz w:val="20"/>
              </w:rPr>
            </w:pPr>
            <w:r w:rsidRPr="00093E8F">
              <w:rPr>
                <w:color w:val="000000" w:themeColor="text1"/>
                <w:sz w:val="20"/>
              </w:rPr>
              <w:t>g) monitoruje zabezpečovanie koordinácie sústavy a o výsledku monitorovania každoročne informuje agentúru v súlade s osobitným predpisom.</w:t>
            </w:r>
            <w:r w:rsidRPr="00093E8F">
              <w:rPr>
                <w:color w:val="000000" w:themeColor="text1"/>
                <w:sz w:val="20"/>
                <w:vertAlign w:val="superscript"/>
              </w:rPr>
              <w:t>20e)</w:t>
            </w:r>
          </w:p>
        </w:tc>
        <w:tc>
          <w:tcPr>
            <w:tcW w:w="849" w:type="dxa"/>
            <w:tcBorders>
              <w:top w:val="single" w:sz="4" w:space="0" w:color="auto"/>
              <w:left w:val="single" w:sz="4" w:space="0" w:color="auto"/>
              <w:bottom w:val="single" w:sz="4" w:space="0" w:color="auto"/>
              <w:right w:val="single" w:sz="4" w:space="0" w:color="auto"/>
            </w:tcBorders>
          </w:tcPr>
          <w:p w14:paraId="00450EBF"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4536A35" w14:textId="77777777" w:rsidR="00713FF7" w:rsidRPr="00093E8F" w:rsidRDefault="00713FF7" w:rsidP="00713FF7">
            <w:pPr>
              <w:pStyle w:val="Nadpis1"/>
              <w:jc w:val="left"/>
              <w:rPr>
                <w:b w:val="0"/>
                <w:color w:val="000000" w:themeColor="text1"/>
                <w:sz w:val="20"/>
              </w:rPr>
            </w:pPr>
          </w:p>
        </w:tc>
      </w:tr>
      <w:tr w:rsidR="00093E8F" w:rsidRPr="00093E8F" w14:paraId="5C0E844A" w14:textId="77777777" w:rsidTr="00C25920">
        <w:tc>
          <w:tcPr>
            <w:tcW w:w="1005" w:type="dxa"/>
            <w:tcBorders>
              <w:top w:val="single" w:sz="4" w:space="0" w:color="auto"/>
              <w:left w:val="single" w:sz="12" w:space="0" w:color="auto"/>
              <w:bottom w:val="single" w:sz="4" w:space="0" w:color="auto"/>
              <w:right w:val="single" w:sz="4" w:space="0" w:color="auto"/>
            </w:tcBorders>
          </w:tcPr>
          <w:p w14:paraId="0E938BD1" w14:textId="77777777" w:rsidR="00713FF7" w:rsidRPr="00093E8F" w:rsidRDefault="00713FF7" w:rsidP="00713FF7">
            <w:pPr>
              <w:jc w:val="center"/>
              <w:rPr>
                <w:color w:val="000000" w:themeColor="text1"/>
                <w:sz w:val="20"/>
              </w:rPr>
            </w:pPr>
            <w:r w:rsidRPr="00093E8F">
              <w:rPr>
                <w:color w:val="000000" w:themeColor="text1"/>
                <w:sz w:val="20"/>
              </w:rPr>
              <w:t>Č:2</w:t>
            </w:r>
          </w:p>
          <w:p w14:paraId="4D677ABC" w14:textId="77777777" w:rsidR="00713FF7" w:rsidRPr="00093E8F" w:rsidRDefault="00713FF7" w:rsidP="00713FF7">
            <w:pPr>
              <w:jc w:val="center"/>
              <w:rPr>
                <w:color w:val="000000" w:themeColor="text1"/>
                <w:sz w:val="20"/>
              </w:rPr>
            </w:pPr>
            <w:r w:rsidRPr="00093E8F">
              <w:rPr>
                <w:color w:val="000000" w:themeColor="text1"/>
                <w:sz w:val="20"/>
              </w:rPr>
              <w:t>O:51</w:t>
            </w:r>
          </w:p>
        </w:tc>
        <w:tc>
          <w:tcPr>
            <w:tcW w:w="3421" w:type="dxa"/>
            <w:tcBorders>
              <w:top w:val="single" w:sz="4" w:space="0" w:color="auto"/>
              <w:left w:val="single" w:sz="4" w:space="0" w:color="auto"/>
              <w:bottom w:val="single" w:sz="4" w:space="0" w:color="auto"/>
              <w:right w:val="single" w:sz="4" w:space="0" w:color="auto"/>
            </w:tcBorders>
          </w:tcPr>
          <w:p w14:paraId="15DC65C7" w14:textId="77777777" w:rsidR="00713FF7" w:rsidRPr="00093E8F" w:rsidRDefault="00713FF7" w:rsidP="00713FF7">
            <w:pPr>
              <w:pStyle w:val="tl10ptPodaokraja"/>
              <w:autoSpaceDE/>
              <w:autoSpaceDN/>
              <w:ind w:right="63"/>
              <w:rPr>
                <w:color w:val="000000" w:themeColor="text1"/>
              </w:rPr>
            </w:pPr>
            <w:r w:rsidRPr="00093E8F">
              <w:rPr>
                <w:color w:val="000000" w:themeColor="text1"/>
              </w:rPr>
              <w:t>„plne integrované prvky sústavy“ sú prvky sústavy, ktoré sú integrované do prenosovej alebo distribučnej sústavy vrátane zariadení na uskladňovanie a ktoré sa využívajú výhradne na zaistenie bezpečnej a spoľahlivej prevádzky prenosovej alebo distribučnej sústavy, a nie na zabezpečovanie rovnováhy ani riadenie preťaženia;</w:t>
            </w:r>
          </w:p>
        </w:tc>
        <w:tc>
          <w:tcPr>
            <w:tcW w:w="794" w:type="dxa"/>
            <w:tcBorders>
              <w:top w:val="single" w:sz="4" w:space="0" w:color="auto"/>
              <w:left w:val="single" w:sz="4" w:space="0" w:color="auto"/>
              <w:bottom w:val="single" w:sz="4" w:space="0" w:color="auto"/>
              <w:right w:val="single" w:sz="12" w:space="0" w:color="auto"/>
            </w:tcBorders>
          </w:tcPr>
          <w:p w14:paraId="433930D9"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413DF75"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9705131" w14:textId="77777777" w:rsidR="00713FF7" w:rsidRPr="00093E8F" w:rsidRDefault="00713FF7" w:rsidP="00713FF7">
            <w:pPr>
              <w:jc w:val="center"/>
              <w:rPr>
                <w:b/>
                <w:color w:val="000000" w:themeColor="text1"/>
                <w:sz w:val="20"/>
              </w:rPr>
            </w:pPr>
            <w:r w:rsidRPr="00093E8F">
              <w:rPr>
                <w:color w:val="000000" w:themeColor="text1"/>
                <w:sz w:val="20"/>
              </w:rPr>
              <w:t>§</w:t>
            </w:r>
            <w:r w:rsidR="00415EB0" w:rsidRPr="00093E8F">
              <w:rPr>
                <w:color w:val="000000" w:themeColor="text1"/>
                <w:sz w:val="20"/>
              </w:rPr>
              <w:t xml:space="preserve"> </w:t>
            </w:r>
            <w:r w:rsidRPr="00093E8F">
              <w:rPr>
                <w:color w:val="000000" w:themeColor="text1"/>
                <w:sz w:val="20"/>
              </w:rPr>
              <w:t>2</w:t>
            </w:r>
            <w:r w:rsidRPr="00093E8F">
              <w:rPr>
                <w:b/>
                <w:color w:val="000000" w:themeColor="text1"/>
                <w:sz w:val="20"/>
              </w:rPr>
              <w:t xml:space="preserve"> </w:t>
            </w:r>
          </w:p>
          <w:p w14:paraId="34E7756E" w14:textId="77777777" w:rsidR="00713FF7" w:rsidRPr="00093E8F" w:rsidRDefault="00713FF7" w:rsidP="00713FF7">
            <w:pPr>
              <w:jc w:val="center"/>
              <w:rPr>
                <w:color w:val="000000" w:themeColor="text1"/>
                <w:sz w:val="20"/>
              </w:rPr>
            </w:pPr>
            <w:r w:rsidRPr="00093E8F">
              <w:rPr>
                <w:color w:val="000000" w:themeColor="text1"/>
                <w:sz w:val="20"/>
              </w:rPr>
              <w:t>P:b</w:t>
            </w:r>
          </w:p>
          <w:p w14:paraId="2E90D261" w14:textId="77777777" w:rsidR="00713FF7" w:rsidRPr="00093E8F" w:rsidRDefault="00713FF7" w:rsidP="004A32AB">
            <w:pPr>
              <w:jc w:val="center"/>
              <w:rPr>
                <w:color w:val="000000" w:themeColor="text1"/>
                <w:sz w:val="20"/>
              </w:rPr>
            </w:pPr>
            <w:r w:rsidRPr="00093E8F">
              <w:rPr>
                <w:color w:val="000000" w:themeColor="text1"/>
                <w:sz w:val="20"/>
              </w:rPr>
              <w:t>O:4</w:t>
            </w:r>
            <w:r w:rsidR="004A32AB" w:rsidRPr="00093E8F">
              <w:rPr>
                <w:color w:val="000000" w:themeColor="text1"/>
                <w:sz w:val="20"/>
              </w:rPr>
              <w:t>7</w:t>
            </w:r>
          </w:p>
        </w:tc>
        <w:tc>
          <w:tcPr>
            <w:tcW w:w="4540" w:type="dxa"/>
            <w:tcBorders>
              <w:top w:val="single" w:sz="4" w:space="0" w:color="auto"/>
              <w:left w:val="single" w:sz="4" w:space="0" w:color="auto"/>
              <w:bottom w:val="single" w:sz="4" w:space="0" w:color="auto"/>
              <w:right w:val="single" w:sz="4" w:space="0" w:color="auto"/>
            </w:tcBorders>
          </w:tcPr>
          <w:p w14:paraId="04E3AFC7" w14:textId="77777777" w:rsidR="00713FF7" w:rsidRPr="00093E8F" w:rsidRDefault="00713FF7" w:rsidP="00E50DD2">
            <w:pPr>
              <w:jc w:val="both"/>
              <w:rPr>
                <w:color w:val="000000" w:themeColor="text1"/>
                <w:sz w:val="20"/>
              </w:rPr>
            </w:pPr>
            <w:r w:rsidRPr="00093E8F">
              <w:rPr>
                <w:color w:val="000000" w:themeColor="text1"/>
                <w:sz w:val="20"/>
              </w:rPr>
              <w:t xml:space="preserve">plne integrovaným prvkom sústavy </w:t>
            </w:r>
            <w:r w:rsidR="00E50DD2" w:rsidRPr="00093E8F">
              <w:rPr>
                <w:color w:val="000000" w:themeColor="text1"/>
                <w:sz w:val="20"/>
              </w:rPr>
              <w:t xml:space="preserve">funkčne alebo s ostatnými zariadeniami prenosovej sústavy alebo distribučnej sústavy prevádzkovo trvalo prepojené zariadenie na uskladňovanie elektriny, kondenzátor, zotrvačník alebo iné funkčne obdobné </w:t>
            </w:r>
            <w:r w:rsidRPr="00093E8F">
              <w:rPr>
                <w:color w:val="000000" w:themeColor="text1"/>
                <w:sz w:val="20"/>
              </w:rPr>
              <w:t>zariadenie prenosovej alebo distribučnej sústavy určené výhradne na zaistenie bezpečnej a spoľahlivej prevádzky sústavy; plne integrovaným prvkom sústavy nie je zariadenie, ktoré slúži alebo je určené na zabezpečovanie rovnováhy alebo riadenia preťaženia v</w:t>
            </w:r>
            <w:r w:rsidR="004C7AA5" w:rsidRPr="00093E8F">
              <w:rPr>
                <w:color w:val="000000" w:themeColor="text1"/>
                <w:sz w:val="20"/>
              </w:rPr>
              <w:t> </w:t>
            </w:r>
            <w:r w:rsidRPr="00093E8F">
              <w:rPr>
                <w:color w:val="000000" w:themeColor="text1"/>
                <w:sz w:val="20"/>
              </w:rPr>
              <w:t>sústave</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2DDB2548"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B3219A4" w14:textId="77777777" w:rsidR="00713FF7" w:rsidRPr="00093E8F" w:rsidRDefault="00713FF7" w:rsidP="00713FF7">
            <w:pPr>
              <w:pStyle w:val="Nadpis1"/>
              <w:jc w:val="left"/>
              <w:rPr>
                <w:b w:val="0"/>
                <w:color w:val="000000" w:themeColor="text1"/>
                <w:sz w:val="20"/>
              </w:rPr>
            </w:pPr>
          </w:p>
        </w:tc>
      </w:tr>
      <w:tr w:rsidR="00093E8F" w:rsidRPr="00093E8F" w14:paraId="395AFEED" w14:textId="77777777" w:rsidTr="006A777F">
        <w:tc>
          <w:tcPr>
            <w:tcW w:w="1005" w:type="dxa"/>
            <w:tcBorders>
              <w:top w:val="single" w:sz="4" w:space="0" w:color="auto"/>
              <w:left w:val="single" w:sz="12" w:space="0" w:color="auto"/>
              <w:bottom w:val="single" w:sz="4" w:space="0" w:color="auto"/>
              <w:right w:val="single" w:sz="4" w:space="0" w:color="auto"/>
            </w:tcBorders>
            <w:shd w:val="clear" w:color="auto" w:fill="auto"/>
          </w:tcPr>
          <w:p w14:paraId="33F5F150" w14:textId="77777777" w:rsidR="00626E70" w:rsidRPr="00093E8F" w:rsidRDefault="00626E70" w:rsidP="00626E70">
            <w:pPr>
              <w:jc w:val="center"/>
              <w:rPr>
                <w:color w:val="000000" w:themeColor="text1"/>
                <w:sz w:val="20"/>
              </w:rPr>
            </w:pPr>
            <w:r w:rsidRPr="00093E8F">
              <w:rPr>
                <w:color w:val="000000" w:themeColor="text1"/>
                <w:sz w:val="20"/>
              </w:rPr>
              <w:t>Č:2</w:t>
            </w:r>
          </w:p>
          <w:p w14:paraId="7D374926" w14:textId="77777777" w:rsidR="00626E70" w:rsidRPr="00093E8F" w:rsidRDefault="00626E70" w:rsidP="00626E70">
            <w:pPr>
              <w:jc w:val="center"/>
              <w:rPr>
                <w:color w:val="000000" w:themeColor="text1"/>
                <w:sz w:val="20"/>
              </w:rPr>
            </w:pPr>
            <w:r w:rsidRPr="00093E8F">
              <w:rPr>
                <w:color w:val="000000" w:themeColor="text1"/>
                <w:sz w:val="20"/>
              </w:rPr>
              <w:t>O:52</w:t>
            </w:r>
          </w:p>
        </w:tc>
        <w:tc>
          <w:tcPr>
            <w:tcW w:w="3421" w:type="dxa"/>
            <w:tcBorders>
              <w:top w:val="single" w:sz="4" w:space="0" w:color="auto"/>
              <w:left w:val="single" w:sz="4" w:space="0" w:color="auto"/>
              <w:bottom w:val="single" w:sz="4" w:space="0" w:color="auto"/>
              <w:right w:val="single" w:sz="4" w:space="0" w:color="auto"/>
            </w:tcBorders>
            <w:shd w:val="clear" w:color="auto" w:fill="auto"/>
          </w:tcPr>
          <w:p w14:paraId="4CFE34C2" w14:textId="77777777" w:rsidR="00626E70" w:rsidRPr="00093E8F" w:rsidRDefault="00626E70" w:rsidP="00626E70">
            <w:pPr>
              <w:pStyle w:val="tl10ptPodaokraja"/>
              <w:autoSpaceDE/>
              <w:autoSpaceDN/>
              <w:ind w:right="63"/>
              <w:rPr>
                <w:color w:val="000000" w:themeColor="text1"/>
              </w:rPr>
            </w:pPr>
            <w:r w:rsidRPr="00093E8F">
              <w:rPr>
                <w:color w:val="000000" w:themeColor="text1"/>
              </w:rPr>
              <w:t>„integrovaný elektroenergetický podnik“ je vertikálne integrovaný podnik alebo horizontálne integrovaný podnik;</w:t>
            </w:r>
          </w:p>
        </w:tc>
        <w:tc>
          <w:tcPr>
            <w:tcW w:w="794" w:type="dxa"/>
            <w:tcBorders>
              <w:top w:val="single" w:sz="4" w:space="0" w:color="auto"/>
              <w:left w:val="single" w:sz="4" w:space="0" w:color="auto"/>
              <w:bottom w:val="single" w:sz="4" w:space="0" w:color="auto"/>
              <w:right w:val="single" w:sz="12" w:space="0" w:color="auto"/>
            </w:tcBorders>
          </w:tcPr>
          <w:p w14:paraId="4F3ADD5A" w14:textId="77777777" w:rsidR="00626E70" w:rsidRPr="00093E8F" w:rsidRDefault="0012565A" w:rsidP="00626E70">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04AAE99" w14:textId="77777777" w:rsidR="00626E70" w:rsidRPr="00093E8F" w:rsidRDefault="00626E70" w:rsidP="00626E70">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6C18E272" w14:textId="77777777" w:rsidR="00626E70" w:rsidRPr="00093E8F" w:rsidRDefault="00626E70" w:rsidP="00626E70">
            <w:pPr>
              <w:jc w:val="center"/>
              <w:rPr>
                <w:b/>
                <w:color w:val="000000" w:themeColor="text1"/>
                <w:sz w:val="20"/>
              </w:rPr>
            </w:pPr>
            <w:r w:rsidRPr="00093E8F">
              <w:rPr>
                <w:color w:val="000000" w:themeColor="text1"/>
                <w:sz w:val="20"/>
              </w:rPr>
              <w:t>§ 3</w:t>
            </w:r>
            <w:r w:rsidRPr="00093E8F">
              <w:rPr>
                <w:b/>
                <w:color w:val="000000" w:themeColor="text1"/>
                <w:sz w:val="20"/>
              </w:rPr>
              <w:t xml:space="preserve"> </w:t>
            </w:r>
          </w:p>
          <w:p w14:paraId="11B41877" w14:textId="77777777" w:rsidR="00626E70" w:rsidRPr="00093E8F" w:rsidRDefault="00626E70" w:rsidP="00626E70">
            <w:pPr>
              <w:jc w:val="center"/>
              <w:rPr>
                <w:color w:val="000000" w:themeColor="text1"/>
                <w:sz w:val="20"/>
              </w:rPr>
            </w:pPr>
            <w:r w:rsidRPr="00093E8F">
              <w:rPr>
                <w:color w:val="000000" w:themeColor="text1"/>
                <w:sz w:val="20"/>
              </w:rPr>
              <w:t>P:a</w:t>
            </w:r>
          </w:p>
          <w:p w14:paraId="451B5A2F" w14:textId="77777777" w:rsidR="00626E70" w:rsidRPr="00093E8F" w:rsidRDefault="00626E70" w:rsidP="00626E70">
            <w:pPr>
              <w:jc w:val="center"/>
              <w:rPr>
                <w:color w:val="000000" w:themeColor="text1"/>
                <w:sz w:val="20"/>
              </w:rPr>
            </w:pPr>
            <w:r w:rsidRPr="00093E8F">
              <w:rPr>
                <w:color w:val="000000" w:themeColor="text1"/>
                <w:sz w:val="20"/>
              </w:rPr>
              <w:t>O:5</w:t>
            </w:r>
          </w:p>
        </w:tc>
        <w:tc>
          <w:tcPr>
            <w:tcW w:w="4540" w:type="dxa"/>
            <w:tcBorders>
              <w:top w:val="single" w:sz="4" w:space="0" w:color="auto"/>
              <w:left w:val="single" w:sz="4" w:space="0" w:color="auto"/>
              <w:bottom w:val="single" w:sz="4" w:space="0" w:color="auto"/>
              <w:right w:val="single" w:sz="4" w:space="0" w:color="auto"/>
            </w:tcBorders>
          </w:tcPr>
          <w:p w14:paraId="455F8574" w14:textId="77777777" w:rsidR="00626E70" w:rsidRPr="00093E8F" w:rsidRDefault="00626E70" w:rsidP="00626E70">
            <w:pPr>
              <w:jc w:val="both"/>
              <w:rPr>
                <w:color w:val="000000" w:themeColor="text1"/>
                <w:sz w:val="20"/>
              </w:rPr>
            </w:pPr>
            <w:r w:rsidRPr="00093E8F">
              <w:rPr>
                <w:color w:val="000000" w:themeColor="text1"/>
                <w:sz w:val="20"/>
              </w:rPr>
              <w:t>integrovaným podnikom vertikálne integrovaný podnik alebo horizontálne integrovaný podnik,</w:t>
            </w:r>
          </w:p>
        </w:tc>
        <w:tc>
          <w:tcPr>
            <w:tcW w:w="849" w:type="dxa"/>
            <w:tcBorders>
              <w:top w:val="single" w:sz="4" w:space="0" w:color="auto"/>
              <w:left w:val="single" w:sz="4" w:space="0" w:color="auto"/>
              <w:bottom w:val="single" w:sz="4" w:space="0" w:color="auto"/>
              <w:right w:val="single" w:sz="4" w:space="0" w:color="auto"/>
            </w:tcBorders>
          </w:tcPr>
          <w:p w14:paraId="7C8F9ECF" w14:textId="77777777" w:rsidR="00626E70" w:rsidRPr="00093E8F" w:rsidRDefault="00626E70" w:rsidP="00626E70">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CCC6C14" w14:textId="77777777" w:rsidR="00626E70" w:rsidRPr="00093E8F" w:rsidRDefault="00626E70" w:rsidP="00626E70">
            <w:pPr>
              <w:pStyle w:val="Nadpis1"/>
              <w:jc w:val="left"/>
              <w:rPr>
                <w:b w:val="0"/>
                <w:color w:val="000000" w:themeColor="text1"/>
                <w:sz w:val="20"/>
              </w:rPr>
            </w:pPr>
          </w:p>
        </w:tc>
      </w:tr>
      <w:tr w:rsidR="00093E8F" w:rsidRPr="00093E8F" w14:paraId="395A3760" w14:textId="77777777" w:rsidTr="006A777F">
        <w:tc>
          <w:tcPr>
            <w:tcW w:w="1005" w:type="dxa"/>
            <w:tcBorders>
              <w:top w:val="single" w:sz="4" w:space="0" w:color="auto"/>
              <w:left w:val="single" w:sz="12" w:space="0" w:color="auto"/>
              <w:bottom w:val="single" w:sz="4" w:space="0" w:color="auto"/>
              <w:right w:val="single" w:sz="4" w:space="0" w:color="auto"/>
            </w:tcBorders>
            <w:shd w:val="clear" w:color="auto" w:fill="auto"/>
          </w:tcPr>
          <w:p w14:paraId="72F2A4C2" w14:textId="77777777" w:rsidR="00626E70" w:rsidRPr="00093E8F" w:rsidRDefault="00626E70" w:rsidP="00626E70">
            <w:pPr>
              <w:jc w:val="center"/>
              <w:rPr>
                <w:color w:val="000000" w:themeColor="text1"/>
                <w:sz w:val="20"/>
              </w:rPr>
            </w:pPr>
            <w:r w:rsidRPr="00093E8F">
              <w:rPr>
                <w:color w:val="000000" w:themeColor="text1"/>
                <w:sz w:val="20"/>
              </w:rPr>
              <w:t>Č:2</w:t>
            </w:r>
          </w:p>
          <w:p w14:paraId="61A79E6F" w14:textId="77777777" w:rsidR="00626E70" w:rsidRPr="00093E8F" w:rsidRDefault="00626E70" w:rsidP="00626E70">
            <w:pPr>
              <w:jc w:val="center"/>
              <w:rPr>
                <w:color w:val="000000" w:themeColor="text1"/>
                <w:sz w:val="20"/>
              </w:rPr>
            </w:pPr>
            <w:r w:rsidRPr="00093E8F">
              <w:rPr>
                <w:color w:val="000000" w:themeColor="text1"/>
                <w:sz w:val="20"/>
              </w:rPr>
              <w:t>O:53</w:t>
            </w:r>
          </w:p>
        </w:tc>
        <w:tc>
          <w:tcPr>
            <w:tcW w:w="3421" w:type="dxa"/>
            <w:tcBorders>
              <w:top w:val="single" w:sz="4" w:space="0" w:color="auto"/>
              <w:left w:val="single" w:sz="4" w:space="0" w:color="auto"/>
              <w:bottom w:val="single" w:sz="4" w:space="0" w:color="auto"/>
              <w:right w:val="single" w:sz="4" w:space="0" w:color="auto"/>
            </w:tcBorders>
            <w:shd w:val="clear" w:color="auto" w:fill="auto"/>
          </w:tcPr>
          <w:p w14:paraId="7676012E" w14:textId="77777777" w:rsidR="00626E70" w:rsidRPr="00093E8F" w:rsidRDefault="00626E70" w:rsidP="00626E70">
            <w:pPr>
              <w:pStyle w:val="tl10ptPodaokraja"/>
              <w:autoSpaceDE/>
              <w:autoSpaceDN/>
              <w:ind w:right="63"/>
              <w:rPr>
                <w:color w:val="000000" w:themeColor="text1"/>
              </w:rPr>
            </w:pPr>
            <w:r w:rsidRPr="00093E8F">
              <w:rPr>
                <w:color w:val="000000" w:themeColor="text1"/>
              </w:rPr>
              <w:t>„vertikálne integrovaný podnik“ je elektroenergetický podnik alebo skupina elektroenergetických podnikov, v ktorých je na vykonávanie kontroly priamo alebo nepriamo oprávnená tá istá osoba alebo osoby a kde podnik alebo skupina podnikov vykonáva v súvislosti s elektrinou aspoň jednu z týchto činností: prenos alebo distribúcia elektriny, a zároveň aspoň jednu z činností: výroba alebo dodávka;</w:t>
            </w:r>
          </w:p>
        </w:tc>
        <w:tc>
          <w:tcPr>
            <w:tcW w:w="794" w:type="dxa"/>
            <w:tcBorders>
              <w:top w:val="single" w:sz="4" w:space="0" w:color="auto"/>
              <w:left w:val="single" w:sz="4" w:space="0" w:color="auto"/>
              <w:bottom w:val="single" w:sz="4" w:space="0" w:color="auto"/>
              <w:right w:val="single" w:sz="12" w:space="0" w:color="auto"/>
            </w:tcBorders>
          </w:tcPr>
          <w:p w14:paraId="28184164" w14:textId="77777777" w:rsidR="00626E70" w:rsidRPr="00093E8F" w:rsidRDefault="0012565A" w:rsidP="00626E70">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5916096" w14:textId="77777777" w:rsidR="00626E70" w:rsidRPr="00093E8F" w:rsidRDefault="00626E70" w:rsidP="00626E70">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75332A5D" w14:textId="77777777" w:rsidR="00626E70" w:rsidRPr="00093E8F" w:rsidRDefault="00626E70" w:rsidP="00626E70">
            <w:pPr>
              <w:jc w:val="center"/>
              <w:rPr>
                <w:b/>
                <w:color w:val="000000" w:themeColor="text1"/>
                <w:sz w:val="20"/>
              </w:rPr>
            </w:pPr>
            <w:r w:rsidRPr="00093E8F">
              <w:rPr>
                <w:color w:val="000000" w:themeColor="text1"/>
                <w:sz w:val="20"/>
              </w:rPr>
              <w:t>§ 3</w:t>
            </w:r>
            <w:r w:rsidRPr="00093E8F">
              <w:rPr>
                <w:b/>
                <w:color w:val="000000" w:themeColor="text1"/>
                <w:sz w:val="20"/>
              </w:rPr>
              <w:t xml:space="preserve"> </w:t>
            </w:r>
          </w:p>
          <w:p w14:paraId="46ED23C0" w14:textId="77777777" w:rsidR="00626E70" w:rsidRPr="00093E8F" w:rsidRDefault="00626E70" w:rsidP="00626E70">
            <w:pPr>
              <w:jc w:val="center"/>
              <w:rPr>
                <w:color w:val="000000" w:themeColor="text1"/>
                <w:sz w:val="20"/>
              </w:rPr>
            </w:pPr>
            <w:r w:rsidRPr="00093E8F">
              <w:rPr>
                <w:color w:val="000000" w:themeColor="text1"/>
                <w:sz w:val="20"/>
              </w:rPr>
              <w:t>P:a</w:t>
            </w:r>
          </w:p>
          <w:p w14:paraId="79C30CB2" w14:textId="77777777" w:rsidR="00626E70" w:rsidRPr="00093E8F" w:rsidRDefault="00626E70" w:rsidP="00626E70">
            <w:pPr>
              <w:jc w:val="center"/>
              <w:rPr>
                <w:color w:val="000000" w:themeColor="text1"/>
                <w:sz w:val="20"/>
                <w:szCs w:val="20"/>
              </w:rPr>
            </w:pPr>
            <w:r w:rsidRPr="00093E8F">
              <w:rPr>
                <w:color w:val="000000" w:themeColor="text1"/>
                <w:sz w:val="20"/>
              </w:rPr>
              <w:t>O:6</w:t>
            </w:r>
          </w:p>
          <w:p w14:paraId="67401F80" w14:textId="77777777" w:rsidR="005C04AE" w:rsidRPr="00093E8F" w:rsidRDefault="005C04AE" w:rsidP="00626E70">
            <w:pPr>
              <w:jc w:val="center"/>
              <w:rPr>
                <w:color w:val="000000" w:themeColor="text1"/>
                <w:sz w:val="20"/>
                <w:szCs w:val="20"/>
              </w:rPr>
            </w:pPr>
          </w:p>
          <w:p w14:paraId="27D7614B" w14:textId="77777777" w:rsidR="005C04AE" w:rsidRPr="00093E8F" w:rsidRDefault="005C04AE" w:rsidP="00626E70">
            <w:pPr>
              <w:jc w:val="center"/>
              <w:rPr>
                <w:color w:val="000000" w:themeColor="text1"/>
                <w:sz w:val="20"/>
                <w:szCs w:val="20"/>
              </w:rPr>
            </w:pPr>
            <w:r w:rsidRPr="00093E8F">
              <w:rPr>
                <w:color w:val="000000" w:themeColor="text1"/>
                <w:sz w:val="20"/>
                <w:szCs w:val="20"/>
              </w:rPr>
              <w:t>§ 3</w:t>
            </w:r>
          </w:p>
          <w:p w14:paraId="17EBBD60" w14:textId="77777777" w:rsidR="005C04AE" w:rsidRPr="00093E8F" w:rsidRDefault="005C04AE" w:rsidP="00626E70">
            <w:pPr>
              <w:jc w:val="center"/>
              <w:rPr>
                <w:color w:val="000000" w:themeColor="text1"/>
                <w:sz w:val="20"/>
                <w:szCs w:val="20"/>
              </w:rPr>
            </w:pPr>
            <w:r w:rsidRPr="00093E8F">
              <w:rPr>
                <w:color w:val="000000" w:themeColor="text1"/>
                <w:sz w:val="20"/>
                <w:szCs w:val="20"/>
              </w:rPr>
              <w:t>P.b</w:t>
            </w:r>
          </w:p>
          <w:p w14:paraId="1281613B" w14:textId="0E707ED8" w:rsidR="005C04AE" w:rsidRPr="00093E8F" w:rsidRDefault="005C04AE" w:rsidP="00626E70">
            <w:pPr>
              <w:jc w:val="center"/>
              <w:rPr>
                <w:color w:val="000000" w:themeColor="text1"/>
                <w:sz w:val="20"/>
              </w:rPr>
            </w:pPr>
            <w:r w:rsidRPr="00093E8F">
              <w:rPr>
                <w:color w:val="000000" w:themeColor="text1"/>
                <w:sz w:val="20"/>
                <w:szCs w:val="20"/>
              </w:rPr>
              <w:t>O:4</w:t>
            </w:r>
          </w:p>
        </w:tc>
        <w:tc>
          <w:tcPr>
            <w:tcW w:w="4540" w:type="dxa"/>
            <w:tcBorders>
              <w:top w:val="single" w:sz="4" w:space="0" w:color="auto"/>
              <w:left w:val="single" w:sz="4" w:space="0" w:color="auto"/>
              <w:bottom w:val="single" w:sz="4" w:space="0" w:color="auto"/>
              <w:right w:val="single" w:sz="4" w:space="0" w:color="auto"/>
            </w:tcBorders>
          </w:tcPr>
          <w:p w14:paraId="13EF6E00" w14:textId="77777777" w:rsidR="00626E70" w:rsidRPr="00093E8F" w:rsidRDefault="00626E70" w:rsidP="00626E70">
            <w:pPr>
              <w:jc w:val="both"/>
              <w:rPr>
                <w:color w:val="000000" w:themeColor="text1"/>
                <w:sz w:val="20"/>
              </w:rPr>
            </w:pPr>
            <w:r w:rsidRPr="00093E8F">
              <w:rPr>
                <w:color w:val="000000" w:themeColor="text1"/>
                <w:sz w:val="20"/>
              </w:rPr>
              <w:t>vertikálne integrovaným podnikom vertikálne integrovaný elektroenergetický podnik alebo vertikálne integrovaný plynárenský podnik,</w:t>
            </w:r>
          </w:p>
          <w:p w14:paraId="4DF4A554" w14:textId="77777777" w:rsidR="005C04AE" w:rsidRPr="00093E8F" w:rsidRDefault="005C04AE" w:rsidP="00626E70">
            <w:pPr>
              <w:jc w:val="both"/>
              <w:rPr>
                <w:color w:val="000000" w:themeColor="text1"/>
                <w:sz w:val="20"/>
              </w:rPr>
            </w:pPr>
          </w:p>
          <w:p w14:paraId="087BDE2B" w14:textId="331CDD6C" w:rsidR="005C04AE" w:rsidRPr="00093E8F" w:rsidRDefault="005C04AE" w:rsidP="00626E70">
            <w:pPr>
              <w:jc w:val="both"/>
              <w:rPr>
                <w:color w:val="000000" w:themeColor="text1"/>
                <w:sz w:val="20"/>
              </w:rPr>
            </w:pPr>
            <w:r w:rsidRPr="00093E8F">
              <w:rPr>
                <w:color w:val="000000" w:themeColor="text1"/>
                <w:sz w:val="20"/>
              </w:rPr>
              <w:t>vertikálne integrovaným elektroenergetickým podnikom elektroenergetický podnik alebo skupina elektroenergetických podnikov, v ktorých je na vykonávanie kontroly priamo alebo nepriamo oprávnená tá istá osoba alebo osoby alebo ktorákoľvek z osôb vykonávajúcich spoločnú kontrolu, a kde podnik alebo skupina podnikov vykonáva najmenej jednu z činností prenos elektriny alebo distribúcia elektriny a najmenej jednu z činností výroba elektriny alebo dodávka elektriny,</w:t>
            </w:r>
          </w:p>
        </w:tc>
        <w:tc>
          <w:tcPr>
            <w:tcW w:w="849" w:type="dxa"/>
            <w:tcBorders>
              <w:top w:val="single" w:sz="4" w:space="0" w:color="auto"/>
              <w:left w:val="single" w:sz="4" w:space="0" w:color="auto"/>
              <w:bottom w:val="single" w:sz="4" w:space="0" w:color="auto"/>
              <w:right w:val="single" w:sz="4" w:space="0" w:color="auto"/>
            </w:tcBorders>
          </w:tcPr>
          <w:p w14:paraId="1306C0E9" w14:textId="77777777" w:rsidR="00626E70" w:rsidRPr="00093E8F" w:rsidRDefault="00626E70" w:rsidP="00626E70">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5236159" w14:textId="77777777" w:rsidR="00626E70" w:rsidRPr="00093E8F" w:rsidRDefault="00626E70" w:rsidP="00626E70">
            <w:pPr>
              <w:pStyle w:val="Nadpis1"/>
              <w:jc w:val="left"/>
              <w:rPr>
                <w:b w:val="0"/>
                <w:color w:val="000000" w:themeColor="text1"/>
                <w:sz w:val="20"/>
              </w:rPr>
            </w:pPr>
          </w:p>
        </w:tc>
      </w:tr>
      <w:tr w:rsidR="00093E8F" w:rsidRPr="00093E8F" w14:paraId="6770AC52" w14:textId="77777777" w:rsidTr="00385CC1">
        <w:tc>
          <w:tcPr>
            <w:tcW w:w="1005" w:type="dxa"/>
            <w:tcBorders>
              <w:top w:val="single" w:sz="4" w:space="0" w:color="auto"/>
              <w:left w:val="single" w:sz="12" w:space="0" w:color="auto"/>
              <w:bottom w:val="single" w:sz="4" w:space="0" w:color="auto"/>
              <w:right w:val="single" w:sz="4" w:space="0" w:color="auto"/>
            </w:tcBorders>
            <w:shd w:val="clear" w:color="auto" w:fill="auto"/>
          </w:tcPr>
          <w:p w14:paraId="550B1F83" w14:textId="77777777" w:rsidR="00713FF7" w:rsidRPr="00093E8F" w:rsidRDefault="00713FF7" w:rsidP="00713FF7">
            <w:pPr>
              <w:jc w:val="center"/>
              <w:rPr>
                <w:color w:val="000000" w:themeColor="text1"/>
                <w:sz w:val="20"/>
              </w:rPr>
            </w:pPr>
            <w:r w:rsidRPr="00093E8F">
              <w:rPr>
                <w:color w:val="000000" w:themeColor="text1"/>
                <w:sz w:val="20"/>
              </w:rPr>
              <w:t>Č:2</w:t>
            </w:r>
          </w:p>
          <w:p w14:paraId="26C4C2ED" w14:textId="77777777" w:rsidR="00713FF7" w:rsidRPr="00093E8F" w:rsidRDefault="00713FF7" w:rsidP="00713FF7">
            <w:pPr>
              <w:jc w:val="center"/>
              <w:rPr>
                <w:color w:val="000000" w:themeColor="text1"/>
                <w:sz w:val="20"/>
              </w:rPr>
            </w:pPr>
            <w:r w:rsidRPr="00093E8F">
              <w:rPr>
                <w:color w:val="000000" w:themeColor="text1"/>
                <w:sz w:val="20"/>
              </w:rPr>
              <w:t>O:54</w:t>
            </w:r>
          </w:p>
        </w:tc>
        <w:tc>
          <w:tcPr>
            <w:tcW w:w="3421" w:type="dxa"/>
            <w:tcBorders>
              <w:top w:val="single" w:sz="4" w:space="0" w:color="auto"/>
              <w:left w:val="single" w:sz="4" w:space="0" w:color="auto"/>
              <w:bottom w:val="single" w:sz="4" w:space="0" w:color="auto"/>
              <w:right w:val="single" w:sz="4" w:space="0" w:color="auto"/>
            </w:tcBorders>
            <w:shd w:val="clear" w:color="auto" w:fill="auto"/>
          </w:tcPr>
          <w:p w14:paraId="6576CBDF" w14:textId="77777777" w:rsidR="00713FF7" w:rsidRPr="00093E8F" w:rsidRDefault="00713FF7" w:rsidP="00713FF7">
            <w:pPr>
              <w:pStyle w:val="tl10ptPodaokraja"/>
              <w:autoSpaceDE/>
              <w:autoSpaceDN/>
              <w:ind w:right="63"/>
              <w:rPr>
                <w:color w:val="000000" w:themeColor="text1"/>
              </w:rPr>
            </w:pPr>
            <w:r w:rsidRPr="00093E8F">
              <w:rPr>
                <w:color w:val="000000" w:themeColor="text1"/>
              </w:rPr>
              <w:t>„horizontálne integrovaný podnik“ je elektroenergetický podnik, ktorý vykonáva aspoň jednu z týchto činností: výroba elektriny na účely predaja, alebo prenos, alebo distribúcia alebo dodávka; a inú činnosť nesúvisiacu s elektrinou;</w:t>
            </w:r>
          </w:p>
        </w:tc>
        <w:tc>
          <w:tcPr>
            <w:tcW w:w="794" w:type="dxa"/>
            <w:tcBorders>
              <w:top w:val="single" w:sz="4" w:space="0" w:color="auto"/>
              <w:left w:val="single" w:sz="4" w:space="0" w:color="auto"/>
              <w:bottom w:val="single" w:sz="4" w:space="0" w:color="auto"/>
              <w:right w:val="single" w:sz="12" w:space="0" w:color="auto"/>
            </w:tcBorders>
          </w:tcPr>
          <w:p w14:paraId="197818AF" w14:textId="77777777" w:rsidR="00713FF7" w:rsidRPr="00093E8F" w:rsidRDefault="0012565A" w:rsidP="00626E70">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F57AFEA"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20482A4" w14:textId="77777777" w:rsidR="00713FF7" w:rsidRPr="00093E8F" w:rsidRDefault="00713FF7" w:rsidP="00713FF7">
            <w:pPr>
              <w:jc w:val="center"/>
              <w:rPr>
                <w:b/>
                <w:color w:val="000000" w:themeColor="text1"/>
                <w:sz w:val="20"/>
              </w:rPr>
            </w:pPr>
            <w:r w:rsidRPr="00093E8F">
              <w:rPr>
                <w:color w:val="000000" w:themeColor="text1"/>
                <w:sz w:val="20"/>
              </w:rPr>
              <w:t>§</w:t>
            </w:r>
            <w:r w:rsidR="00085797" w:rsidRPr="00093E8F">
              <w:rPr>
                <w:color w:val="000000" w:themeColor="text1"/>
                <w:sz w:val="20"/>
              </w:rPr>
              <w:t xml:space="preserve"> </w:t>
            </w:r>
            <w:r w:rsidRPr="00093E8F">
              <w:rPr>
                <w:color w:val="000000" w:themeColor="text1"/>
                <w:sz w:val="20"/>
              </w:rPr>
              <w:t>3</w:t>
            </w:r>
            <w:r w:rsidRPr="00093E8F">
              <w:rPr>
                <w:b/>
                <w:color w:val="000000" w:themeColor="text1"/>
                <w:sz w:val="20"/>
              </w:rPr>
              <w:t xml:space="preserve"> </w:t>
            </w:r>
          </w:p>
          <w:p w14:paraId="1214B73B" w14:textId="77777777" w:rsidR="00713FF7" w:rsidRPr="00093E8F" w:rsidRDefault="00713FF7" w:rsidP="00713FF7">
            <w:pPr>
              <w:jc w:val="center"/>
              <w:rPr>
                <w:color w:val="000000" w:themeColor="text1"/>
                <w:sz w:val="20"/>
              </w:rPr>
            </w:pPr>
            <w:r w:rsidRPr="00093E8F">
              <w:rPr>
                <w:color w:val="000000" w:themeColor="text1"/>
                <w:sz w:val="20"/>
              </w:rPr>
              <w:t>P:a</w:t>
            </w:r>
          </w:p>
          <w:p w14:paraId="3FC60A41" w14:textId="77777777" w:rsidR="00713FF7" w:rsidRPr="00093E8F" w:rsidRDefault="00713FF7" w:rsidP="00713FF7">
            <w:pPr>
              <w:jc w:val="center"/>
              <w:rPr>
                <w:color w:val="000000" w:themeColor="text1"/>
                <w:sz w:val="20"/>
              </w:rPr>
            </w:pPr>
            <w:r w:rsidRPr="00093E8F">
              <w:rPr>
                <w:color w:val="000000" w:themeColor="text1"/>
                <w:sz w:val="20"/>
              </w:rPr>
              <w:t>O:7</w:t>
            </w:r>
          </w:p>
        </w:tc>
        <w:tc>
          <w:tcPr>
            <w:tcW w:w="4540" w:type="dxa"/>
            <w:tcBorders>
              <w:top w:val="single" w:sz="4" w:space="0" w:color="auto"/>
              <w:left w:val="single" w:sz="4" w:space="0" w:color="auto"/>
              <w:bottom w:val="single" w:sz="4" w:space="0" w:color="auto"/>
              <w:right w:val="single" w:sz="4" w:space="0" w:color="auto"/>
            </w:tcBorders>
          </w:tcPr>
          <w:p w14:paraId="2B8445D1" w14:textId="77777777" w:rsidR="00713FF7" w:rsidRPr="00093E8F" w:rsidRDefault="00713FF7" w:rsidP="00713FF7">
            <w:pPr>
              <w:jc w:val="both"/>
              <w:rPr>
                <w:color w:val="000000" w:themeColor="text1"/>
                <w:sz w:val="20"/>
              </w:rPr>
            </w:pPr>
            <w:r w:rsidRPr="00093E8F">
              <w:rPr>
                <w:color w:val="000000" w:themeColor="text1"/>
                <w:sz w:val="20"/>
              </w:rPr>
              <w:t>horizontálne integrovaným podnikom podnik vykonávajúci jednu z činností výroba elektriny, prenos elektriny, distribúcia elektriny alebo dodávka elektriny a inú činnosť, ktorá nie je predmetom podnikania v elektroenergetike, alebo podnik vykonávajúci jednu z činností výroba plynu, preprava plynu, distribúcia plynu, uskladňovanie plynu alebo dodávka plynu a inú činnosť, ktorá nie je predmetom podnikania v plynárenstve,</w:t>
            </w:r>
          </w:p>
        </w:tc>
        <w:tc>
          <w:tcPr>
            <w:tcW w:w="849" w:type="dxa"/>
            <w:tcBorders>
              <w:top w:val="single" w:sz="4" w:space="0" w:color="auto"/>
              <w:left w:val="single" w:sz="4" w:space="0" w:color="auto"/>
              <w:bottom w:val="single" w:sz="4" w:space="0" w:color="auto"/>
              <w:right w:val="single" w:sz="4" w:space="0" w:color="auto"/>
            </w:tcBorders>
          </w:tcPr>
          <w:p w14:paraId="0C77337A"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3FE8CE9" w14:textId="77777777" w:rsidR="00713FF7" w:rsidRPr="00093E8F" w:rsidRDefault="00713FF7" w:rsidP="00713FF7">
            <w:pPr>
              <w:pStyle w:val="Nadpis1"/>
              <w:jc w:val="left"/>
              <w:rPr>
                <w:b w:val="0"/>
                <w:color w:val="000000" w:themeColor="text1"/>
                <w:sz w:val="20"/>
              </w:rPr>
            </w:pPr>
          </w:p>
        </w:tc>
      </w:tr>
      <w:tr w:rsidR="00093E8F" w:rsidRPr="00093E8F" w14:paraId="11A11224" w14:textId="77777777" w:rsidTr="00385CC1">
        <w:tc>
          <w:tcPr>
            <w:tcW w:w="1005" w:type="dxa"/>
            <w:tcBorders>
              <w:top w:val="single" w:sz="4" w:space="0" w:color="auto"/>
              <w:left w:val="single" w:sz="12" w:space="0" w:color="auto"/>
              <w:bottom w:val="single" w:sz="4" w:space="0" w:color="auto"/>
              <w:right w:val="single" w:sz="4" w:space="0" w:color="auto"/>
            </w:tcBorders>
            <w:shd w:val="clear" w:color="auto" w:fill="auto"/>
          </w:tcPr>
          <w:p w14:paraId="688FB248" w14:textId="77777777" w:rsidR="00713FF7" w:rsidRPr="00093E8F" w:rsidRDefault="00713FF7" w:rsidP="00713FF7">
            <w:pPr>
              <w:jc w:val="center"/>
              <w:rPr>
                <w:color w:val="000000" w:themeColor="text1"/>
                <w:sz w:val="20"/>
              </w:rPr>
            </w:pPr>
            <w:r w:rsidRPr="00093E8F">
              <w:rPr>
                <w:color w:val="000000" w:themeColor="text1"/>
                <w:sz w:val="20"/>
              </w:rPr>
              <w:t>Č:2</w:t>
            </w:r>
          </w:p>
          <w:p w14:paraId="6BB774F5" w14:textId="77777777" w:rsidR="00713FF7" w:rsidRPr="00093E8F" w:rsidRDefault="00713FF7" w:rsidP="00713FF7">
            <w:pPr>
              <w:jc w:val="center"/>
              <w:rPr>
                <w:color w:val="000000" w:themeColor="text1"/>
                <w:sz w:val="20"/>
              </w:rPr>
            </w:pPr>
            <w:r w:rsidRPr="00093E8F">
              <w:rPr>
                <w:color w:val="000000" w:themeColor="text1"/>
                <w:sz w:val="20"/>
              </w:rPr>
              <w:t>O:55</w:t>
            </w:r>
          </w:p>
        </w:tc>
        <w:tc>
          <w:tcPr>
            <w:tcW w:w="3421" w:type="dxa"/>
            <w:tcBorders>
              <w:top w:val="single" w:sz="4" w:space="0" w:color="auto"/>
              <w:left w:val="single" w:sz="4" w:space="0" w:color="auto"/>
              <w:bottom w:val="single" w:sz="4" w:space="0" w:color="auto"/>
              <w:right w:val="single" w:sz="4" w:space="0" w:color="auto"/>
            </w:tcBorders>
            <w:shd w:val="clear" w:color="auto" w:fill="auto"/>
          </w:tcPr>
          <w:p w14:paraId="780EBE0E" w14:textId="77777777" w:rsidR="00713FF7" w:rsidRPr="00093E8F" w:rsidRDefault="00713FF7" w:rsidP="00713FF7">
            <w:pPr>
              <w:pStyle w:val="tl10ptPodaokraja"/>
              <w:autoSpaceDE/>
              <w:autoSpaceDN/>
              <w:ind w:right="63"/>
              <w:rPr>
                <w:color w:val="000000" w:themeColor="text1"/>
              </w:rPr>
            </w:pPr>
            <w:r w:rsidRPr="00093E8F">
              <w:rPr>
                <w:color w:val="000000" w:themeColor="text1"/>
              </w:rPr>
              <w:t>„príbuzné podniky“ sú prepojené podniky v zmysle článku 2 bodu 12 smernice Európskeho parlamentu a Rady 2013/34/EÚ (18) a podniky, ktoré patria tým istým akcionárom/spoločníkom;</w:t>
            </w:r>
          </w:p>
        </w:tc>
        <w:tc>
          <w:tcPr>
            <w:tcW w:w="794" w:type="dxa"/>
            <w:tcBorders>
              <w:top w:val="single" w:sz="4" w:space="0" w:color="auto"/>
              <w:left w:val="single" w:sz="4" w:space="0" w:color="auto"/>
              <w:bottom w:val="single" w:sz="4" w:space="0" w:color="auto"/>
              <w:right w:val="single" w:sz="12" w:space="0" w:color="auto"/>
            </w:tcBorders>
          </w:tcPr>
          <w:p w14:paraId="689E2462" w14:textId="77777777" w:rsidR="00713FF7" w:rsidRPr="00093E8F" w:rsidRDefault="0042212F"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5E6A2D7"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C01C069" w14:textId="77777777" w:rsidR="00321A81" w:rsidRPr="00093E8F" w:rsidRDefault="00321A81" w:rsidP="00713FF7">
            <w:pPr>
              <w:jc w:val="center"/>
              <w:rPr>
                <w:color w:val="000000" w:themeColor="text1"/>
                <w:sz w:val="20"/>
              </w:rPr>
            </w:pPr>
            <w:r w:rsidRPr="00093E8F">
              <w:rPr>
                <w:color w:val="000000" w:themeColor="text1"/>
                <w:sz w:val="20"/>
              </w:rPr>
              <w:t>§ 3</w:t>
            </w:r>
          </w:p>
          <w:p w14:paraId="7A3F5FB9" w14:textId="77777777" w:rsidR="00321A81" w:rsidRPr="00093E8F" w:rsidRDefault="00321A81" w:rsidP="00713FF7">
            <w:pPr>
              <w:jc w:val="center"/>
              <w:rPr>
                <w:color w:val="000000" w:themeColor="text1"/>
                <w:sz w:val="20"/>
              </w:rPr>
            </w:pPr>
            <w:r w:rsidRPr="00093E8F">
              <w:rPr>
                <w:color w:val="000000" w:themeColor="text1"/>
                <w:sz w:val="20"/>
              </w:rPr>
              <w:t>P: a</w:t>
            </w:r>
          </w:p>
          <w:p w14:paraId="6C482567" w14:textId="77777777" w:rsidR="00713FF7" w:rsidRPr="00093E8F" w:rsidRDefault="00820B3B" w:rsidP="00713FF7">
            <w:pPr>
              <w:jc w:val="center"/>
              <w:rPr>
                <w:color w:val="000000" w:themeColor="text1"/>
                <w:sz w:val="20"/>
              </w:rPr>
            </w:pPr>
            <w:r w:rsidRPr="00093E8F">
              <w:rPr>
                <w:color w:val="000000" w:themeColor="text1"/>
                <w:sz w:val="20"/>
              </w:rPr>
              <w:t>O</w:t>
            </w:r>
            <w:r w:rsidR="00321A81" w:rsidRPr="00093E8F">
              <w:rPr>
                <w:color w:val="000000" w:themeColor="text1"/>
                <w:sz w:val="20"/>
              </w:rPr>
              <w:t>: 2</w:t>
            </w:r>
          </w:p>
        </w:tc>
        <w:tc>
          <w:tcPr>
            <w:tcW w:w="4540" w:type="dxa"/>
            <w:tcBorders>
              <w:top w:val="single" w:sz="4" w:space="0" w:color="auto"/>
              <w:left w:val="single" w:sz="4" w:space="0" w:color="auto"/>
              <w:bottom w:val="single" w:sz="4" w:space="0" w:color="auto"/>
              <w:right w:val="single" w:sz="4" w:space="0" w:color="auto"/>
            </w:tcBorders>
          </w:tcPr>
          <w:p w14:paraId="26CFE185" w14:textId="77777777" w:rsidR="00662874" w:rsidRPr="00093E8F" w:rsidRDefault="0096185D" w:rsidP="00662874">
            <w:pPr>
              <w:jc w:val="both"/>
              <w:rPr>
                <w:color w:val="000000" w:themeColor="text1"/>
                <w:sz w:val="20"/>
              </w:rPr>
            </w:pPr>
            <w:r w:rsidRPr="00093E8F">
              <w:rPr>
                <w:color w:val="000000" w:themeColor="text1"/>
                <w:sz w:val="20"/>
              </w:rPr>
              <w:t>prepojeným podnikom podnik, ktorý je iným podnikom alebo viacerými podnikmi ovládaný, pretože tento iný podnik alebo tieto podniky sú majetkovo alebo personálne prepojené, a tým majú rozhodujúci podiel na hlasovacích právach,</w:t>
            </w:r>
            <w:r w:rsidR="00662874" w:rsidRPr="00093E8F">
              <w:rPr>
                <w:color w:val="000000" w:themeColor="text1"/>
                <w:sz w:val="20"/>
              </w:rPr>
              <w:t xml:space="preserve"> </w:t>
            </w:r>
          </w:p>
          <w:p w14:paraId="100B83F6" w14:textId="77777777" w:rsidR="00713FF7" w:rsidRPr="00093E8F" w:rsidRDefault="00713FF7" w:rsidP="00662874">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4D22346" w14:textId="77777777" w:rsidR="00713FF7" w:rsidRPr="00093E8F" w:rsidRDefault="00415EB0"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CA00308" w14:textId="77777777" w:rsidR="00713FF7" w:rsidRPr="00093E8F" w:rsidRDefault="00713FF7" w:rsidP="00713FF7">
            <w:pPr>
              <w:pStyle w:val="Nadpis1"/>
              <w:jc w:val="left"/>
              <w:rPr>
                <w:b w:val="0"/>
                <w:color w:val="000000" w:themeColor="text1"/>
                <w:sz w:val="20"/>
              </w:rPr>
            </w:pPr>
          </w:p>
        </w:tc>
      </w:tr>
      <w:tr w:rsidR="00093E8F" w:rsidRPr="00093E8F" w14:paraId="42176048" w14:textId="77777777" w:rsidTr="00385CC1">
        <w:tc>
          <w:tcPr>
            <w:tcW w:w="1005" w:type="dxa"/>
            <w:tcBorders>
              <w:top w:val="single" w:sz="4" w:space="0" w:color="auto"/>
              <w:left w:val="single" w:sz="12" w:space="0" w:color="auto"/>
              <w:bottom w:val="single" w:sz="4" w:space="0" w:color="auto"/>
              <w:right w:val="single" w:sz="4" w:space="0" w:color="auto"/>
            </w:tcBorders>
            <w:shd w:val="clear" w:color="auto" w:fill="auto"/>
          </w:tcPr>
          <w:p w14:paraId="6B41A673" w14:textId="77777777" w:rsidR="00713FF7" w:rsidRPr="00093E8F" w:rsidRDefault="00713FF7" w:rsidP="00713FF7">
            <w:pPr>
              <w:jc w:val="center"/>
              <w:rPr>
                <w:color w:val="000000" w:themeColor="text1"/>
                <w:sz w:val="20"/>
              </w:rPr>
            </w:pPr>
            <w:r w:rsidRPr="00093E8F">
              <w:rPr>
                <w:color w:val="000000" w:themeColor="text1"/>
                <w:sz w:val="20"/>
              </w:rPr>
              <w:t>Č:2</w:t>
            </w:r>
          </w:p>
          <w:p w14:paraId="509B6C88" w14:textId="77777777" w:rsidR="00713FF7" w:rsidRPr="00093E8F" w:rsidRDefault="00713FF7" w:rsidP="00713FF7">
            <w:pPr>
              <w:jc w:val="center"/>
              <w:rPr>
                <w:color w:val="000000" w:themeColor="text1"/>
                <w:sz w:val="20"/>
              </w:rPr>
            </w:pPr>
            <w:r w:rsidRPr="00093E8F">
              <w:rPr>
                <w:color w:val="000000" w:themeColor="text1"/>
                <w:sz w:val="20"/>
              </w:rPr>
              <w:t>O:56</w:t>
            </w:r>
          </w:p>
        </w:tc>
        <w:tc>
          <w:tcPr>
            <w:tcW w:w="3421" w:type="dxa"/>
            <w:tcBorders>
              <w:top w:val="single" w:sz="4" w:space="0" w:color="auto"/>
              <w:left w:val="single" w:sz="4" w:space="0" w:color="auto"/>
              <w:bottom w:val="single" w:sz="4" w:space="0" w:color="auto"/>
              <w:right w:val="single" w:sz="4" w:space="0" w:color="auto"/>
            </w:tcBorders>
            <w:shd w:val="clear" w:color="auto" w:fill="auto"/>
          </w:tcPr>
          <w:p w14:paraId="759F86D4" w14:textId="77777777" w:rsidR="00713FF7" w:rsidRPr="00093E8F" w:rsidRDefault="00713FF7" w:rsidP="00713FF7">
            <w:pPr>
              <w:pStyle w:val="tl10ptPodaokraja"/>
              <w:autoSpaceDE/>
              <w:autoSpaceDN/>
              <w:ind w:right="63"/>
              <w:rPr>
                <w:color w:val="000000" w:themeColor="text1"/>
              </w:rPr>
            </w:pPr>
            <w:r w:rsidRPr="00093E8F">
              <w:rPr>
                <w:color w:val="000000" w:themeColor="text1"/>
              </w:rPr>
              <w:t>„kontrola“ sú práva, zmluvy alebo iné prostriedky, ktoré samostatne alebo v kombinácii a vzhľadom na príslušné skutočnosti alebo právne predpisy dávajú možnosť vykonávať rozhodujúci vplyv nad podnikom predovšetkým prostredníctvom: a) vlastníckych alebo užívacích práv k všetkým aktívam podniku alebo k ich časti;</w:t>
            </w:r>
          </w:p>
          <w:p w14:paraId="040462AA" w14:textId="77777777" w:rsidR="00713FF7" w:rsidRPr="00093E8F" w:rsidRDefault="00713FF7" w:rsidP="00713FF7">
            <w:pPr>
              <w:pStyle w:val="tl10ptPodaokraja"/>
              <w:autoSpaceDE/>
              <w:autoSpaceDN/>
              <w:ind w:right="63"/>
              <w:rPr>
                <w:color w:val="000000" w:themeColor="text1"/>
              </w:rPr>
            </w:pPr>
            <w:r w:rsidRPr="00093E8F">
              <w:rPr>
                <w:color w:val="000000" w:themeColor="text1"/>
              </w:rPr>
              <w:t xml:space="preserve">b) práv alebo zmlúv, ktoré umožňujú vykonávať rozhodujúci vplyv na zloženie, hlasovanie alebo rozhodovanie orgánov podniku. </w:t>
            </w:r>
          </w:p>
        </w:tc>
        <w:tc>
          <w:tcPr>
            <w:tcW w:w="794" w:type="dxa"/>
            <w:tcBorders>
              <w:top w:val="single" w:sz="4" w:space="0" w:color="auto"/>
              <w:left w:val="single" w:sz="4" w:space="0" w:color="auto"/>
              <w:bottom w:val="single" w:sz="4" w:space="0" w:color="auto"/>
              <w:right w:val="single" w:sz="12" w:space="0" w:color="auto"/>
            </w:tcBorders>
          </w:tcPr>
          <w:p w14:paraId="3749B9BF"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267B1C0"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7F1AD2A9" w14:textId="77777777" w:rsidR="00713FF7" w:rsidRPr="00093E8F" w:rsidRDefault="00713FF7" w:rsidP="00713FF7">
            <w:pPr>
              <w:jc w:val="center"/>
              <w:rPr>
                <w:b/>
                <w:color w:val="000000" w:themeColor="text1"/>
                <w:sz w:val="20"/>
              </w:rPr>
            </w:pPr>
            <w:r w:rsidRPr="00093E8F">
              <w:rPr>
                <w:color w:val="000000" w:themeColor="text1"/>
                <w:sz w:val="20"/>
              </w:rPr>
              <w:t>§</w:t>
            </w:r>
            <w:r w:rsidR="00085797" w:rsidRPr="00093E8F">
              <w:rPr>
                <w:color w:val="000000" w:themeColor="text1"/>
                <w:sz w:val="20"/>
              </w:rPr>
              <w:t xml:space="preserve"> </w:t>
            </w:r>
            <w:r w:rsidRPr="00093E8F">
              <w:rPr>
                <w:color w:val="000000" w:themeColor="text1"/>
                <w:sz w:val="20"/>
              </w:rPr>
              <w:t>2</w:t>
            </w:r>
            <w:r w:rsidRPr="00093E8F">
              <w:rPr>
                <w:b/>
                <w:color w:val="000000" w:themeColor="text1"/>
                <w:sz w:val="20"/>
              </w:rPr>
              <w:t xml:space="preserve"> </w:t>
            </w:r>
          </w:p>
          <w:p w14:paraId="43109B46" w14:textId="77777777" w:rsidR="00713FF7" w:rsidRPr="00093E8F" w:rsidRDefault="00713FF7" w:rsidP="00713FF7">
            <w:pPr>
              <w:jc w:val="center"/>
              <w:rPr>
                <w:color w:val="000000" w:themeColor="text1"/>
                <w:sz w:val="20"/>
              </w:rPr>
            </w:pPr>
            <w:r w:rsidRPr="00093E8F">
              <w:rPr>
                <w:color w:val="000000" w:themeColor="text1"/>
                <w:sz w:val="20"/>
              </w:rPr>
              <w:t>P:a</w:t>
            </w:r>
          </w:p>
          <w:p w14:paraId="6F21AC43" w14:textId="77777777" w:rsidR="00713FF7" w:rsidRPr="00093E8F" w:rsidRDefault="00713FF7" w:rsidP="00713FF7">
            <w:pPr>
              <w:jc w:val="center"/>
              <w:rPr>
                <w:color w:val="000000" w:themeColor="text1"/>
                <w:sz w:val="20"/>
              </w:rPr>
            </w:pPr>
            <w:r w:rsidRPr="00093E8F">
              <w:rPr>
                <w:color w:val="000000" w:themeColor="text1"/>
                <w:sz w:val="20"/>
              </w:rPr>
              <w:t>O:16</w:t>
            </w:r>
          </w:p>
        </w:tc>
        <w:tc>
          <w:tcPr>
            <w:tcW w:w="4540" w:type="dxa"/>
            <w:tcBorders>
              <w:top w:val="single" w:sz="4" w:space="0" w:color="auto"/>
              <w:left w:val="single" w:sz="4" w:space="0" w:color="auto"/>
              <w:bottom w:val="single" w:sz="4" w:space="0" w:color="auto"/>
              <w:right w:val="single" w:sz="4" w:space="0" w:color="auto"/>
            </w:tcBorders>
          </w:tcPr>
          <w:p w14:paraId="79DA6C64" w14:textId="77777777" w:rsidR="00713FF7" w:rsidRPr="00093E8F" w:rsidRDefault="00713FF7" w:rsidP="00713FF7">
            <w:pPr>
              <w:jc w:val="both"/>
              <w:rPr>
                <w:color w:val="000000" w:themeColor="text1"/>
                <w:sz w:val="20"/>
              </w:rPr>
            </w:pPr>
            <w:r w:rsidRPr="00093E8F">
              <w:rPr>
                <w:color w:val="000000" w:themeColor="text1"/>
                <w:sz w:val="20"/>
              </w:rPr>
              <w:t>kontrolou možnosť vykonávať na základe právnych alebo faktických skutočností rozhodujúci vplyv na činnosť podniku, najmä prostredníctvom</w:t>
            </w:r>
          </w:p>
          <w:p w14:paraId="4B7D2174" w14:textId="77777777" w:rsidR="00713FF7" w:rsidRPr="00093E8F" w:rsidRDefault="00713FF7" w:rsidP="00713FF7">
            <w:pPr>
              <w:jc w:val="both"/>
              <w:rPr>
                <w:color w:val="000000" w:themeColor="text1"/>
                <w:sz w:val="20"/>
              </w:rPr>
            </w:pPr>
            <w:r w:rsidRPr="00093E8F">
              <w:rPr>
                <w:color w:val="000000" w:themeColor="text1"/>
                <w:sz w:val="20"/>
              </w:rPr>
              <w:t>16.1. vlastníckych alebo iných práv k podniku alebo jeho časti,</w:t>
            </w:r>
          </w:p>
          <w:p w14:paraId="1A7932FD" w14:textId="77777777" w:rsidR="00713FF7" w:rsidRPr="00093E8F" w:rsidRDefault="00713FF7" w:rsidP="00713FF7">
            <w:pPr>
              <w:jc w:val="both"/>
              <w:rPr>
                <w:color w:val="000000" w:themeColor="text1"/>
                <w:sz w:val="20"/>
              </w:rPr>
            </w:pPr>
            <w:r w:rsidRPr="00093E8F">
              <w:rPr>
                <w:color w:val="000000" w:themeColor="text1"/>
                <w:sz w:val="20"/>
              </w:rPr>
              <w:t>16.2. práv, zmlúv alebo na základe iných skutočností, ktoré umožňujú vykonávať rozhodujúci vplyv na zloženie, hlasovanie alebo rozhodovanie orgánov podniku</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36A5D134"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25781B3" w14:textId="77777777" w:rsidR="00713FF7" w:rsidRPr="00093E8F" w:rsidRDefault="00713FF7" w:rsidP="00713FF7">
            <w:pPr>
              <w:pStyle w:val="Nadpis1"/>
              <w:jc w:val="left"/>
              <w:rPr>
                <w:b w:val="0"/>
                <w:color w:val="000000" w:themeColor="text1"/>
                <w:sz w:val="20"/>
              </w:rPr>
            </w:pPr>
          </w:p>
        </w:tc>
      </w:tr>
      <w:tr w:rsidR="00093E8F" w:rsidRPr="00093E8F" w14:paraId="71812EE7" w14:textId="77777777" w:rsidTr="00E55910">
        <w:tc>
          <w:tcPr>
            <w:tcW w:w="1005" w:type="dxa"/>
            <w:tcBorders>
              <w:top w:val="single" w:sz="4" w:space="0" w:color="auto"/>
              <w:left w:val="single" w:sz="12" w:space="0" w:color="auto"/>
              <w:bottom w:val="single" w:sz="4" w:space="0" w:color="auto"/>
              <w:right w:val="single" w:sz="4" w:space="0" w:color="auto"/>
            </w:tcBorders>
          </w:tcPr>
          <w:p w14:paraId="15D58319" w14:textId="77777777" w:rsidR="00713FF7" w:rsidRPr="00093E8F" w:rsidRDefault="00713FF7" w:rsidP="00713FF7">
            <w:pPr>
              <w:jc w:val="center"/>
              <w:rPr>
                <w:color w:val="000000" w:themeColor="text1"/>
                <w:sz w:val="20"/>
              </w:rPr>
            </w:pPr>
            <w:r w:rsidRPr="00093E8F">
              <w:rPr>
                <w:color w:val="000000" w:themeColor="text1"/>
                <w:sz w:val="20"/>
              </w:rPr>
              <w:t>Č:2</w:t>
            </w:r>
          </w:p>
          <w:p w14:paraId="3B1320DC" w14:textId="77777777" w:rsidR="00713FF7" w:rsidRPr="00093E8F" w:rsidRDefault="00713FF7" w:rsidP="00713FF7">
            <w:pPr>
              <w:jc w:val="center"/>
              <w:rPr>
                <w:color w:val="000000" w:themeColor="text1"/>
                <w:sz w:val="20"/>
              </w:rPr>
            </w:pPr>
            <w:r w:rsidRPr="00093E8F">
              <w:rPr>
                <w:color w:val="000000" w:themeColor="text1"/>
                <w:sz w:val="20"/>
              </w:rPr>
              <w:t>O:57</w:t>
            </w:r>
          </w:p>
        </w:tc>
        <w:tc>
          <w:tcPr>
            <w:tcW w:w="3421" w:type="dxa"/>
            <w:tcBorders>
              <w:top w:val="single" w:sz="4" w:space="0" w:color="auto"/>
              <w:left w:val="single" w:sz="4" w:space="0" w:color="auto"/>
              <w:bottom w:val="single" w:sz="4" w:space="0" w:color="auto"/>
              <w:right w:val="single" w:sz="4" w:space="0" w:color="auto"/>
            </w:tcBorders>
          </w:tcPr>
          <w:p w14:paraId="67E07C66" w14:textId="77777777" w:rsidR="00713FF7" w:rsidRPr="00093E8F" w:rsidRDefault="00713FF7" w:rsidP="00713FF7">
            <w:pPr>
              <w:pStyle w:val="tl10ptPodaokraja"/>
              <w:autoSpaceDE/>
              <w:autoSpaceDN/>
              <w:ind w:right="63"/>
              <w:rPr>
                <w:color w:val="000000" w:themeColor="text1"/>
              </w:rPr>
            </w:pPr>
            <w:r w:rsidRPr="00093E8F">
              <w:rPr>
                <w:color w:val="000000" w:themeColor="text1"/>
              </w:rPr>
              <w:t>„elektroenergetický podnik“ je fyzická alebo právnická osoba, ktorá vykonáva aspoň jednu z týchto činností – výroba, prenos, distribúcia, agregácia, riadenie odberu, uskladňovanie energie, dodávka alebo nákup elektriny – a ktorá je v súvislosti s týmito činnosťami zodpovedná za obchodné a technické úlohy alebo údržbu; nezahŕňa však koncových odberateľov;</w:t>
            </w:r>
          </w:p>
        </w:tc>
        <w:tc>
          <w:tcPr>
            <w:tcW w:w="794" w:type="dxa"/>
            <w:tcBorders>
              <w:top w:val="single" w:sz="4" w:space="0" w:color="auto"/>
              <w:left w:val="single" w:sz="4" w:space="0" w:color="auto"/>
              <w:bottom w:val="single" w:sz="4" w:space="0" w:color="auto"/>
              <w:right w:val="single" w:sz="12" w:space="0" w:color="auto"/>
            </w:tcBorders>
          </w:tcPr>
          <w:p w14:paraId="2A114526" w14:textId="77777777" w:rsidR="00713FF7" w:rsidRPr="00093E8F" w:rsidRDefault="00713FF7"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3969273" w14:textId="77777777" w:rsidR="00713FF7" w:rsidRPr="00093E8F" w:rsidRDefault="00713FF7" w:rsidP="0018192C">
            <w:pPr>
              <w:jc w:val="center"/>
              <w:rPr>
                <w:color w:val="000000" w:themeColor="text1"/>
                <w:sz w:val="20"/>
              </w:rPr>
            </w:pPr>
            <w:r w:rsidRPr="00093E8F">
              <w:rPr>
                <w:color w:val="000000" w:themeColor="text1"/>
                <w:sz w:val="20"/>
              </w:rPr>
              <w:t>Návrh</w:t>
            </w:r>
          </w:p>
          <w:p w14:paraId="727D4933"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B6E1A72" w14:textId="77777777" w:rsidR="00713FF7" w:rsidRPr="00093E8F" w:rsidRDefault="00713FF7" w:rsidP="00713FF7">
            <w:pPr>
              <w:jc w:val="center"/>
              <w:rPr>
                <w:b/>
                <w:color w:val="000000" w:themeColor="text1"/>
                <w:sz w:val="20"/>
              </w:rPr>
            </w:pPr>
            <w:r w:rsidRPr="00093E8F">
              <w:rPr>
                <w:color w:val="000000" w:themeColor="text1"/>
                <w:sz w:val="20"/>
              </w:rPr>
              <w:t>§</w:t>
            </w:r>
            <w:r w:rsidR="00085797" w:rsidRPr="00093E8F">
              <w:rPr>
                <w:color w:val="000000" w:themeColor="text1"/>
                <w:sz w:val="20"/>
              </w:rPr>
              <w:t xml:space="preserve"> </w:t>
            </w:r>
            <w:r w:rsidRPr="00093E8F">
              <w:rPr>
                <w:color w:val="000000" w:themeColor="text1"/>
                <w:sz w:val="20"/>
              </w:rPr>
              <w:t>3</w:t>
            </w:r>
            <w:r w:rsidRPr="00093E8F">
              <w:rPr>
                <w:b/>
                <w:color w:val="000000" w:themeColor="text1"/>
                <w:sz w:val="20"/>
              </w:rPr>
              <w:t xml:space="preserve"> </w:t>
            </w:r>
          </w:p>
          <w:p w14:paraId="59F95710" w14:textId="77777777" w:rsidR="00713FF7" w:rsidRPr="00093E8F" w:rsidRDefault="00713FF7" w:rsidP="00713FF7">
            <w:pPr>
              <w:jc w:val="center"/>
              <w:rPr>
                <w:color w:val="000000" w:themeColor="text1"/>
                <w:sz w:val="20"/>
              </w:rPr>
            </w:pPr>
            <w:r w:rsidRPr="00093E8F">
              <w:rPr>
                <w:color w:val="000000" w:themeColor="text1"/>
                <w:sz w:val="20"/>
              </w:rPr>
              <w:t>P:b</w:t>
            </w:r>
          </w:p>
          <w:p w14:paraId="4D8DDDDF" w14:textId="77777777" w:rsidR="00713FF7" w:rsidRPr="00093E8F" w:rsidRDefault="00713FF7" w:rsidP="00713FF7">
            <w:pPr>
              <w:jc w:val="center"/>
              <w:rPr>
                <w:color w:val="000000" w:themeColor="text1"/>
                <w:sz w:val="20"/>
              </w:rPr>
            </w:pPr>
            <w:r w:rsidRPr="00093E8F">
              <w:rPr>
                <w:color w:val="000000" w:themeColor="text1"/>
                <w:sz w:val="20"/>
              </w:rPr>
              <w:t>O:5</w:t>
            </w:r>
          </w:p>
        </w:tc>
        <w:tc>
          <w:tcPr>
            <w:tcW w:w="4540" w:type="dxa"/>
            <w:tcBorders>
              <w:top w:val="single" w:sz="4" w:space="0" w:color="auto"/>
              <w:left w:val="single" w:sz="4" w:space="0" w:color="auto"/>
              <w:bottom w:val="single" w:sz="4" w:space="0" w:color="auto"/>
              <w:right w:val="single" w:sz="4" w:space="0" w:color="auto"/>
            </w:tcBorders>
          </w:tcPr>
          <w:p w14:paraId="5685A4C7" w14:textId="77777777" w:rsidR="00713FF7" w:rsidRPr="00093E8F" w:rsidRDefault="00713FF7" w:rsidP="00713FF7">
            <w:pPr>
              <w:jc w:val="both"/>
              <w:rPr>
                <w:color w:val="000000" w:themeColor="text1"/>
                <w:sz w:val="20"/>
              </w:rPr>
            </w:pPr>
            <w:r w:rsidRPr="00093E8F">
              <w:rPr>
                <w:color w:val="000000" w:themeColor="text1"/>
                <w:sz w:val="20"/>
              </w:rPr>
              <w:t>elektroenergetickým podnikom osoba, ktorá vykonáva najmenej jednu z činností výroba elektriny, prenos elektriny, distribúcia elektriny, agregácia, poskytovanie flexibility, uskladňovanie elektriny, dodávka elektriny alebo nákup elektriny na účel ďalšieho predaja elektriny a ktorá je v súvislosti s týmito činnosťami zodpovedná za obchodné úlohy, technické úlohy alebo údržbu; elektroenergetickým podnikom nie je koncový odberateľ elektriny</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600F4E4B"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63B7195" w14:textId="77777777" w:rsidR="00713FF7" w:rsidRPr="00093E8F" w:rsidRDefault="00713FF7" w:rsidP="00713FF7">
            <w:pPr>
              <w:pStyle w:val="Nadpis1"/>
              <w:jc w:val="left"/>
              <w:rPr>
                <w:b w:val="0"/>
                <w:color w:val="000000" w:themeColor="text1"/>
                <w:sz w:val="20"/>
              </w:rPr>
            </w:pPr>
          </w:p>
        </w:tc>
      </w:tr>
      <w:tr w:rsidR="00093E8F" w:rsidRPr="00093E8F" w14:paraId="0192DD9A" w14:textId="77777777" w:rsidTr="006A777F">
        <w:tc>
          <w:tcPr>
            <w:tcW w:w="1005" w:type="dxa"/>
            <w:tcBorders>
              <w:top w:val="single" w:sz="4" w:space="0" w:color="auto"/>
              <w:left w:val="single" w:sz="12" w:space="0" w:color="auto"/>
              <w:bottom w:val="single" w:sz="4" w:space="0" w:color="auto"/>
              <w:right w:val="single" w:sz="4" w:space="0" w:color="auto"/>
            </w:tcBorders>
          </w:tcPr>
          <w:p w14:paraId="03F14297" w14:textId="77777777" w:rsidR="00713FF7" w:rsidRPr="00093E8F" w:rsidRDefault="00713FF7" w:rsidP="00713FF7">
            <w:pPr>
              <w:jc w:val="center"/>
              <w:rPr>
                <w:color w:val="000000" w:themeColor="text1"/>
                <w:sz w:val="20"/>
              </w:rPr>
            </w:pPr>
            <w:r w:rsidRPr="00093E8F">
              <w:rPr>
                <w:color w:val="000000" w:themeColor="text1"/>
                <w:sz w:val="20"/>
              </w:rPr>
              <w:t>Č:2</w:t>
            </w:r>
          </w:p>
          <w:p w14:paraId="59945945" w14:textId="77777777" w:rsidR="00713FF7" w:rsidRPr="00093E8F" w:rsidRDefault="00713FF7" w:rsidP="00713FF7">
            <w:pPr>
              <w:jc w:val="center"/>
              <w:rPr>
                <w:color w:val="000000" w:themeColor="text1"/>
                <w:sz w:val="20"/>
              </w:rPr>
            </w:pPr>
            <w:r w:rsidRPr="00093E8F">
              <w:rPr>
                <w:color w:val="000000" w:themeColor="text1"/>
                <w:sz w:val="20"/>
              </w:rPr>
              <w:t>O:58</w:t>
            </w:r>
          </w:p>
        </w:tc>
        <w:tc>
          <w:tcPr>
            <w:tcW w:w="3421" w:type="dxa"/>
            <w:tcBorders>
              <w:top w:val="single" w:sz="4" w:space="0" w:color="auto"/>
              <w:left w:val="single" w:sz="4" w:space="0" w:color="auto"/>
              <w:bottom w:val="single" w:sz="4" w:space="0" w:color="auto"/>
              <w:right w:val="single" w:sz="4" w:space="0" w:color="auto"/>
            </w:tcBorders>
          </w:tcPr>
          <w:p w14:paraId="2B3191AC" w14:textId="77777777" w:rsidR="00713FF7" w:rsidRPr="00093E8F" w:rsidRDefault="00713FF7" w:rsidP="00713FF7">
            <w:pPr>
              <w:pStyle w:val="tl10ptPodaokraja"/>
              <w:autoSpaceDE/>
              <w:autoSpaceDN/>
              <w:ind w:right="63"/>
              <w:rPr>
                <w:color w:val="000000" w:themeColor="text1"/>
              </w:rPr>
            </w:pPr>
            <w:r w:rsidRPr="00093E8F">
              <w:rPr>
                <w:color w:val="000000" w:themeColor="text1"/>
              </w:rPr>
              <w:t>„bezpečnosť“ je bezpečnosť dodávky a poskytovania elektriny, ako aj technická bezpečnosť;</w:t>
            </w:r>
          </w:p>
        </w:tc>
        <w:tc>
          <w:tcPr>
            <w:tcW w:w="794" w:type="dxa"/>
            <w:tcBorders>
              <w:top w:val="single" w:sz="4" w:space="0" w:color="auto"/>
              <w:left w:val="single" w:sz="4" w:space="0" w:color="auto"/>
              <w:bottom w:val="single" w:sz="4" w:space="0" w:color="auto"/>
              <w:right w:val="single" w:sz="12" w:space="0" w:color="auto"/>
            </w:tcBorders>
          </w:tcPr>
          <w:p w14:paraId="27AE32A7" w14:textId="77777777" w:rsidR="00713FF7" w:rsidRPr="00093E8F" w:rsidRDefault="0012565A"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0D9E8DD" w14:textId="77777777" w:rsidR="00713FF7" w:rsidRPr="00093E8F" w:rsidRDefault="00713FF7"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2C748F8"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52470E09" w14:textId="77777777" w:rsidR="00713FF7" w:rsidRPr="00093E8F" w:rsidRDefault="00713FF7" w:rsidP="00713FF7">
            <w:pPr>
              <w:jc w:val="center"/>
              <w:rPr>
                <w:color w:val="000000" w:themeColor="text1"/>
                <w:sz w:val="20"/>
              </w:rPr>
            </w:pPr>
            <w:r w:rsidRPr="00093E8F">
              <w:rPr>
                <w:color w:val="000000" w:themeColor="text1"/>
                <w:sz w:val="20"/>
              </w:rPr>
              <w:t>P:a</w:t>
            </w:r>
          </w:p>
          <w:p w14:paraId="0AF2551A" w14:textId="77777777" w:rsidR="00713FF7" w:rsidRPr="00093E8F" w:rsidRDefault="00713FF7" w:rsidP="00713FF7">
            <w:pPr>
              <w:jc w:val="center"/>
              <w:rPr>
                <w:color w:val="000000" w:themeColor="text1"/>
                <w:sz w:val="20"/>
              </w:rPr>
            </w:pPr>
            <w:r w:rsidRPr="00093E8F">
              <w:rPr>
                <w:color w:val="000000" w:themeColor="text1"/>
                <w:sz w:val="20"/>
              </w:rPr>
              <w:t>O:6</w:t>
            </w:r>
          </w:p>
        </w:tc>
        <w:tc>
          <w:tcPr>
            <w:tcW w:w="4540" w:type="dxa"/>
            <w:tcBorders>
              <w:top w:val="single" w:sz="4" w:space="0" w:color="auto"/>
              <w:left w:val="single" w:sz="4" w:space="0" w:color="auto"/>
              <w:bottom w:val="single" w:sz="4" w:space="0" w:color="auto"/>
              <w:right w:val="single" w:sz="4" w:space="0" w:color="auto"/>
            </w:tcBorders>
          </w:tcPr>
          <w:p w14:paraId="0DB77428" w14:textId="77777777" w:rsidR="00713FF7" w:rsidRPr="00093E8F" w:rsidRDefault="00713FF7" w:rsidP="00713FF7">
            <w:pPr>
              <w:jc w:val="both"/>
              <w:rPr>
                <w:color w:val="000000" w:themeColor="text1"/>
                <w:sz w:val="20"/>
              </w:rPr>
            </w:pPr>
            <w:r w:rsidRPr="00093E8F">
              <w:rPr>
                <w:color w:val="000000" w:themeColor="text1"/>
                <w:sz w:val="20"/>
              </w:rPr>
              <w:t>bezpečnosťou dodávky elektriny a plynu schopnosť sústavy a siete zásobovať koncových odberateľov elektriny a koncových odberateľov plynu, zabezpečenie technickej bezpečnosti energetických zariadení a rovnováhy ponuky a dopytu elektriny a plynu na vymedzenom území alebo jeho časti</w:t>
            </w:r>
          </w:p>
        </w:tc>
        <w:tc>
          <w:tcPr>
            <w:tcW w:w="849" w:type="dxa"/>
            <w:tcBorders>
              <w:top w:val="single" w:sz="4" w:space="0" w:color="auto"/>
              <w:left w:val="single" w:sz="4" w:space="0" w:color="auto"/>
              <w:bottom w:val="single" w:sz="4" w:space="0" w:color="auto"/>
              <w:right w:val="single" w:sz="4" w:space="0" w:color="auto"/>
            </w:tcBorders>
          </w:tcPr>
          <w:p w14:paraId="51EFCE5D"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7CCA996" w14:textId="77777777" w:rsidR="00713FF7" w:rsidRPr="00093E8F" w:rsidRDefault="00713FF7" w:rsidP="00713FF7">
            <w:pPr>
              <w:pStyle w:val="Nadpis1"/>
              <w:jc w:val="left"/>
              <w:rPr>
                <w:b w:val="0"/>
                <w:color w:val="000000" w:themeColor="text1"/>
                <w:sz w:val="20"/>
              </w:rPr>
            </w:pPr>
          </w:p>
        </w:tc>
      </w:tr>
      <w:tr w:rsidR="00093E8F" w:rsidRPr="00093E8F" w14:paraId="7905D06D" w14:textId="77777777" w:rsidTr="006A777F">
        <w:tc>
          <w:tcPr>
            <w:tcW w:w="1005" w:type="dxa"/>
            <w:tcBorders>
              <w:top w:val="single" w:sz="4" w:space="0" w:color="auto"/>
              <w:left w:val="single" w:sz="12" w:space="0" w:color="auto"/>
              <w:bottom w:val="single" w:sz="4" w:space="0" w:color="auto"/>
              <w:right w:val="single" w:sz="4" w:space="0" w:color="auto"/>
            </w:tcBorders>
          </w:tcPr>
          <w:p w14:paraId="7A4C0507" w14:textId="77777777" w:rsidR="00713FF7" w:rsidRPr="00093E8F" w:rsidRDefault="00713FF7" w:rsidP="00713FF7">
            <w:pPr>
              <w:jc w:val="center"/>
              <w:rPr>
                <w:color w:val="000000" w:themeColor="text1"/>
                <w:sz w:val="20"/>
              </w:rPr>
            </w:pPr>
            <w:r w:rsidRPr="00093E8F">
              <w:rPr>
                <w:color w:val="000000" w:themeColor="text1"/>
                <w:sz w:val="20"/>
              </w:rPr>
              <w:t>Č:2</w:t>
            </w:r>
          </w:p>
          <w:p w14:paraId="5169E490" w14:textId="77777777" w:rsidR="00713FF7" w:rsidRPr="00093E8F" w:rsidRDefault="00713FF7" w:rsidP="00713FF7">
            <w:pPr>
              <w:jc w:val="center"/>
              <w:rPr>
                <w:color w:val="000000" w:themeColor="text1"/>
                <w:sz w:val="20"/>
              </w:rPr>
            </w:pPr>
            <w:r w:rsidRPr="00093E8F">
              <w:rPr>
                <w:color w:val="000000" w:themeColor="text1"/>
                <w:sz w:val="20"/>
              </w:rPr>
              <w:t>O:59</w:t>
            </w:r>
          </w:p>
        </w:tc>
        <w:tc>
          <w:tcPr>
            <w:tcW w:w="3421" w:type="dxa"/>
            <w:tcBorders>
              <w:top w:val="single" w:sz="4" w:space="0" w:color="auto"/>
              <w:left w:val="single" w:sz="4" w:space="0" w:color="auto"/>
              <w:bottom w:val="single" w:sz="4" w:space="0" w:color="auto"/>
              <w:right w:val="single" w:sz="4" w:space="0" w:color="auto"/>
            </w:tcBorders>
          </w:tcPr>
          <w:p w14:paraId="667259D4" w14:textId="77777777" w:rsidR="00713FF7" w:rsidRPr="00093E8F" w:rsidRDefault="00713FF7" w:rsidP="00713FF7">
            <w:pPr>
              <w:pStyle w:val="tl10ptPodaokraja"/>
              <w:autoSpaceDE/>
              <w:autoSpaceDN/>
              <w:ind w:right="63"/>
              <w:rPr>
                <w:color w:val="000000" w:themeColor="text1"/>
              </w:rPr>
            </w:pPr>
            <w:r w:rsidRPr="00093E8F">
              <w:rPr>
                <w:color w:val="000000" w:themeColor="text1"/>
              </w:rPr>
              <w:t>„uskladňovanie energie“ v kontexte elektrizačnej sústavy je oddialenie okamihu konečného použitia elektriny na neskorší moment po jej výrobe, alebo premena elektrickej energie na formu energie, ktorú možno skladovať, uskladňovanie takejto energie a následná premena takejto energie na elektrickú energiu alebo použitie ako iný energetický nosič.</w:t>
            </w:r>
          </w:p>
        </w:tc>
        <w:tc>
          <w:tcPr>
            <w:tcW w:w="794" w:type="dxa"/>
            <w:tcBorders>
              <w:top w:val="single" w:sz="4" w:space="0" w:color="auto"/>
              <w:left w:val="single" w:sz="4" w:space="0" w:color="auto"/>
              <w:bottom w:val="single" w:sz="4" w:space="0" w:color="auto"/>
              <w:right w:val="single" w:sz="12" w:space="0" w:color="auto"/>
            </w:tcBorders>
          </w:tcPr>
          <w:p w14:paraId="4BECFAF9" w14:textId="77777777" w:rsidR="00713FF7" w:rsidRPr="00093E8F" w:rsidRDefault="00CA68C4"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D64FDF1"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066EFE71"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6B23DA23" w14:textId="77777777" w:rsidR="00713FF7" w:rsidRPr="00093E8F" w:rsidRDefault="00713FF7" w:rsidP="00713FF7">
            <w:pPr>
              <w:jc w:val="center"/>
              <w:rPr>
                <w:color w:val="000000" w:themeColor="text1"/>
                <w:sz w:val="20"/>
              </w:rPr>
            </w:pPr>
            <w:r w:rsidRPr="00093E8F">
              <w:rPr>
                <w:color w:val="000000" w:themeColor="text1"/>
                <w:sz w:val="20"/>
              </w:rPr>
              <w:t>P:b</w:t>
            </w:r>
          </w:p>
          <w:p w14:paraId="59746D8B" w14:textId="77777777" w:rsidR="00713FF7" w:rsidRPr="00093E8F" w:rsidRDefault="00713FF7" w:rsidP="004A32AB">
            <w:pPr>
              <w:jc w:val="center"/>
              <w:rPr>
                <w:color w:val="000000" w:themeColor="text1"/>
                <w:sz w:val="20"/>
              </w:rPr>
            </w:pPr>
            <w:r w:rsidRPr="00093E8F">
              <w:rPr>
                <w:color w:val="000000" w:themeColor="text1"/>
                <w:sz w:val="20"/>
              </w:rPr>
              <w:t>O:4</w:t>
            </w:r>
            <w:r w:rsidR="004A32AB" w:rsidRPr="00093E8F">
              <w:rPr>
                <w:color w:val="000000" w:themeColor="text1"/>
                <w:sz w:val="20"/>
              </w:rPr>
              <w:t>5</w:t>
            </w:r>
          </w:p>
        </w:tc>
        <w:tc>
          <w:tcPr>
            <w:tcW w:w="4540" w:type="dxa"/>
            <w:tcBorders>
              <w:top w:val="single" w:sz="4" w:space="0" w:color="auto"/>
              <w:left w:val="single" w:sz="4" w:space="0" w:color="auto"/>
              <w:bottom w:val="single" w:sz="4" w:space="0" w:color="auto"/>
              <w:right w:val="single" w:sz="4" w:space="0" w:color="auto"/>
            </w:tcBorders>
          </w:tcPr>
          <w:p w14:paraId="629B5F03" w14:textId="77777777" w:rsidR="00713FF7" w:rsidRPr="00093E8F" w:rsidRDefault="00713FF7" w:rsidP="00713FF7">
            <w:pPr>
              <w:jc w:val="both"/>
              <w:rPr>
                <w:color w:val="000000" w:themeColor="text1"/>
                <w:sz w:val="20"/>
              </w:rPr>
            </w:pPr>
            <w:r w:rsidRPr="00093E8F">
              <w:rPr>
                <w:color w:val="000000" w:themeColor="text1"/>
                <w:sz w:val="20"/>
              </w:rPr>
              <w:t>uskladňovaním elektriny odloženie spotreby elektriny na neskorší čas, než bola vyrobená, alebo premena elektriny na takú formu energie, ktorú možno uskladňovať, uskladňovanie takej energie a následná spätná premena takejto energie na elektrinu v rámci jedného odberného alebo odovzdávacieho miesta</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7D98D70B"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B7EC2D8" w14:textId="77777777" w:rsidR="00713FF7" w:rsidRPr="00093E8F" w:rsidRDefault="00713FF7" w:rsidP="00713FF7">
            <w:pPr>
              <w:pStyle w:val="Nadpis1"/>
              <w:jc w:val="left"/>
              <w:rPr>
                <w:b w:val="0"/>
                <w:color w:val="000000" w:themeColor="text1"/>
                <w:sz w:val="20"/>
              </w:rPr>
            </w:pPr>
          </w:p>
        </w:tc>
      </w:tr>
      <w:tr w:rsidR="00093E8F" w:rsidRPr="00093E8F" w14:paraId="6159C0D5" w14:textId="77777777" w:rsidTr="00C25920">
        <w:tc>
          <w:tcPr>
            <w:tcW w:w="1005" w:type="dxa"/>
            <w:tcBorders>
              <w:top w:val="single" w:sz="4" w:space="0" w:color="auto"/>
              <w:left w:val="single" w:sz="12" w:space="0" w:color="auto"/>
              <w:bottom w:val="single" w:sz="4" w:space="0" w:color="auto"/>
              <w:right w:val="single" w:sz="4" w:space="0" w:color="auto"/>
            </w:tcBorders>
          </w:tcPr>
          <w:p w14:paraId="6F19DE74" w14:textId="77777777" w:rsidR="00713FF7" w:rsidRPr="00093E8F" w:rsidRDefault="00713FF7" w:rsidP="00713FF7">
            <w:pPr>
              <w:jc w:val="center"/>
              <w:rPr>
                <w:color w:val="000000" w:themeColor="text1"/>
                <w:sz w:val="20"/>
              </w:rPr>
            </w:pPr>
            <w:r w:rsidRPr="00093E8F">
              <w:rPr>
                <w:color w:val="000000" w:themeColor="text1"/>
                <w:sz w:val="20"/>
              </w:rPr>
              <w:t>Č:2</w:t>
            </w:r>
          </w:p>
          <w:p w14:paraId="4E7807E5" w14:textId="77777777" w:rsidR="00713FF7" w:rsidRPr="00093E8F" w:rsidRDefault="00713FF7" w:rsidP="00713FF7">
            <w:pPr>
              <w:jc w:val="center"/>
              <w:rPr>
                <w:color w:val="000000" w:themeColor="text1"/>
                <w:sz w:val="20"/>
              </w:rPr>
            </w:pPr>
            <w:r w:rsidRPr="00093E8F">
              <w:rPr>
                <w:color w:val="000000" w:themeColor="text1"/>
                <w:sz w:val="20"/>
              </w:rPr>
              <w:t>O:60</w:t>
            </w:r>
          </w:p>
        </w:tc>
        <w:tc>
          <w:tcPr>
            <w:tcW w:w="3421" w:type="dxa"/>
            <w:tcBorders>
              <w:top w:val="single" w:sz="4" w:space="0" w:color="auto"/>
              <w:left w:val="single" w:sz="4" w:space="0" w:color="auto"/>
              <w:bottom w:val="single" w:sz="4" w:space="0" w:color="auto"/>
              <w:right w:val="single" w:sz="4" w:space="0" w:color="auto"/>
            </w:tcBorders>
          </w:tcPr>
          <w:p w14:paraId="6DD3AA7D" w14:textId="77777777" w:rsidR="00713FF7" w:rsidRPr="00093E8F" w:rsidRDefault="00713FF7" w:rsidP="00713FF7">
            <w:pPr>
              <w:pStyle w:val="tl10ptPodaokraja"/>
              <w:autoSpaceDE/>
              <w:autoSpaceDN/>
              <w:ind w:right="63"/>
              <w:rPr>
                <w:color w:val="000000" w:themeColor="text1"/>
              </w:rPr>
            </w:pPr>
            <w:r w:rsidRPr="00093E8F">
              <w:rPr>
                <w:color w:val="000000" w:themeColor="text1"/>
              </w:rPr>
              <w:t>„zariadenie na uskladňovanie energie“ v elektrizačnej sústave je zariadenie, v ktorom sa vykonáva uskladňovanie energie;</w:t>
            </w:r>
          </w:p>
        </w:tc>
        <w:tc>
          <w:tcPr>
            <w:tcW w:w="794" w:type="dxa"/>
            <w:tcBorders>
              <w:top w:val="single" w:sz="4" w:space="0" w:color="auto"/>
              <w:left w:val="single" w:sz="4" w:space="0" w:color="auto"/>
              <w:bottom w:val="single" w:sz="4" w:space="0" w:color="auto"/>
              <w:right w:val="single" w:sz="12" w:space="0" w:color="auto"/>
            </w:tcBorders>
          </w:tcPr>
          <w:p w14:paraId="6C40767E" w14:textId="77777777" w:rsidR="00713FF7" w:rsidRPr="00093E8F" w:rsidRDefault="00CA68C4" w:rsidP="00713FF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00EADFF" w14:textId="77777777" w:rsidR="00713FF7" w:rsidRPr="00093E8F" w:rsidRDefault="00713FF7"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E35CA9B" w14:textId="77777777" w:rsidR="00713FF7" w:rsidRPr="00093E8F" w:rsidRDefault="00713FF7" w:rsidP="00713FF7">
            <w:pPr>
              <w:jc w:val="center"/>
              <w:rPr>
                <w:color w:val="000000" w:themeColor="text1"/>
                <w:sz w:val="20"/>
              </w:rPr>
            </w:pPr>
            <w:r w:rsidRPr="00093E8F">
              <w:rPr>
                <w:color w:val="000000" w:themeColor="text1"/>
                <w:sz w:val="20"/>
              </w:rPr>
              <w:t xml:space="preserve">§ 2 </w:t>
            </w:r>
          </w:p>
          <w:p w14:paraId="00AA7448" w14:textId="77777777" w:rsidR="00713FF7" w:rsidRPr="00093E8F" w:rsidRDefault="00713FF7" w:rsidP="00713FF7">
            <w:pPr>
              <w:jc w:val="center"/>
              <w:rPr>
                <w:color w:val="000000" w:themeColor="text1"/>
                <w:sz w:val="20"/>
              </w:rPr>
            </w:pPr>
            <w:r w:rsidRPr="00093E8F">
              <w:rPr>
                <w:color w:val="000000" w:themeColor="text1"/>
                <w:sz w:val="20"/>
              </w:rPr>
              <w:t>P:b</w:t>
            </w:r>
          </w:p>
          <w:p w14:paraId="263B9259" w14:textId="77777777" w:rsidR="00713FF7" w:rsidRPr="00093E8F" w:rsidRDefault="00713FF7" w:rsidP="00021D7C">
            <w:pPr>
              <w:jc w:val="center"/>
              <w:rPr>
                <w:color w:val="000000" w:themeColor="text1"/>
                <w:sz w:val="20"/>
              </w:rPr>
            </w:pPr>
            <w:r w:rsidRPr="00093E8F">
              <w:rPr>
                <w:color w:val="000000" w:themeColor="text1"/>
                <w:sz w:val="20"/>
              </w:rPr>
              <w:t>O:4</w:t>
            </w:r>
            <w:r w:rsidR="00021D7C" w:rsidRPr="00093E8F">
              <w:rPr>
                <w:color w:val="000000" w:themeColor="text1"/>
                <w:sz w:val="20"/>
              </w:rPr>
              <w:t>6</w:t>
            </w:r>
          </w:p>
        </w:tc>
        <w:tc>
          <w:tcPr>
            <w:tcW w:w="4540" w:type="dxa"/>
            <w:tcBorders>
              <w:top w:val="single" w:sz="4" w:space="0" w:color="auto"/>
              <w:left w:val="single" w:sz="4" w:space="0" w:color="auto"/>
              <w:bottom w:val="single" w:sz="4" w:space="0" w:color="auto"/>
              <w:right w:val="single" w:sz="4" w:space="0" w:color="auto"/>
            </w:tcBorders>
          </w:tcPr>
          <w:p w14:paraId="566A2FE8" w14:textId="77777777" w:rsidR="00713FF7" w:rsidRPr="00093E8F" w:rsidRDefault="00713FF7" w:rsidP="00713FF7">
            <w:pPr>
              <w:jc w:val="both"/>
              <w:rPr>
                <w:color w:val="000000" w:themeColor="text1"/>
                <w:sz w:val="20"/>
              </w:rPr>
            </w:pPr>
            <w:r w:rsidRPr="00093E8F">
              <w:rPr>
                <w:color w:val="000000" w:themeColor="text1"/>
                <w:sz w:val="20"/>
              </w:rPr>
              <w:t>zariadením na uskladňovanie elektriny zariadenie, v ktorom prebieha uskladňovanie elektriny; za zariadenia na uskladňovanie elektriny sa nepovažujú prečerpávacie vodné elektrárne</w:t>
            </w:r>
            <w:r w:rsidR="004C7AA5"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42BCB8E0" w14:textId="77777777" w:rsidR="00713FF7" w:rsidRPr="00093E8F" w:rsidRDefault="00713FF7" w:rsidP="00713FF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D0D4696" w14:textId="77777777" w:rsidR="00713FF7" w:rsidRPr="00093E8F" w:rsidRDefault="00713FF7" w:rsidP="00713FF7">
            <w:pPr>
              <w:pStyle w:val="Nadpis1"/>
              <w:jc w:val="left"/>
              <w:rPr>
                <w:b w:val="0"/>
                <w:color w:val="000000" w:themeColor="text1"/>
                <w:sz w:val="20"/>
              </w:rPr>
            </w:pPr>
          </w:p>
        </w:tc>
      </w:tr>
      <w:tr w:rsidR="00093E8F" w:rsidRPr="00093E8F" w14:paraId="4DBF797F" w14:textId="77777777" w:rsidTr="00C25920">
        <w:tc>
          <w:tcPr>
            <w:tcW w:w="1005" w:type="dxa"/>
            <w:tcBorders>
              <w:top w:val="single" w:sz="4" w:space="0" w:color="auto"/>
              <w:left w:val="single" w:sz="12" w:space="0" w:color="auto"/>
              <w:bottom w:val="single" w:sz="4" w:space="0" w:color="auto"/>
              <w:right w:val="single" w:sz="4" w:space="0" w:color="auto"/>
            </w:tcBorders>
          </w:tcPr>
          <w:p w14:paraId="4B478B23" w14:textId="77777777" w:rsidR="005B387C" w:rsidRPr="00093E8F" w:rsidRDefault="005B387C" w:rsidP="005B387C">
            <w:pPr>
              <w:jc w:val="center"/>
              <w:rPr>
                <w:color w:val="000000" w:themeColor="text1"/>
                <w:sz w:val="20"/>
              </w:rPr>
            </w:pPr>
            <w:r w:rsidRPr="00093E8F">
              <w:rPr>
                <w:color w:val="000000" w:themeColor="text1"/>
                <w:sz w:val="20"/>
              </w:rPr>
              <w:t>Č:3</w:t>
            </w:r>
          </w:p>
          <w:p w14:paraId="12B19CCD" w14:textId="77777777" w:rsidR="005B387C" w:rsidRPr="00093E8F" w:rsidRDefault="005B387C" w:rsidP="005B387C">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42D92B35" w14:textId="77777777" w:rsidR="005B387C" w:rsidRPr="00093E8F" w:rsidRDefault="005B387C" w:rsidP="005B387C">
            <w:pPr>
              <w:pStyle w:val="tl10ptPodaokraja"/>
              <w:autoSpaceDE/>
              <w:autoSpaceDN/>
              <w:ind w:right="63"/>
              <w:rPr>
                <w:b/>
                <w:color w:val="000000" w:themeColor="text1"/>
              </w:rPr>
            </w:pPr>
            <w:r w:rsidRPr="00093E8F">
              <w:rPr>
                <w:b/>
                <w:color w:val="000000" w:themeColor="text1"/>
              </w:rPr>
              <w:t>Konkurenčné, spotrebiteľsky orientované, flexibilné a nediskriminačné trhy s elektrinou</w:t>
            </w:r>
          </w:p>
          <w:p w14:paraId="205B55B7" w14:textId="77777777" w:rsidR="005B387C" w:rsidRPr="00093E8F" w:rsidRDefault="005B387C" w:rsidP="005B387C">
            <w:pPr>
              <w:pStyle w:val="tl10ptPodaokraja"/>
              <w:autoSpaceDE/>
              <w:autoSpaceDN/>
              <w:ind w:right="63"/>
              <w:rPr>
                <w:color w:val="000000" w:themeColor="text1"/>
              </w:rPr>
            </w:pPr>
            <w:r w:rsidRPr="00093E8F">
              <w:rPr>
                <w:color w:val="000000" w:themeColor="text1"/>
              </w:rPr>
              <w:t>1. Členské štáty zabezpečia, aby ich vnútroštátne právo neprimerane nebránilo cezhraničnému obchodu s elektrinou, účasti spotrebiteľov, a to aj riadením odberu, investíciám do výroby energie, najmä výroby variabilným a flexibilným spôsobom, uskladňovania energie, alebo zavádzania elektromobility či nových spojovacích vedení medzi členskými štátmi, a aby ceny elektriny odrážali skutočný dopyt a ponuku.</w:t>
            </w:r>
          </w:p>
        </w:tc>
        <w:tc>
          <w:tcPr>
            <w:tcW w:w="794" w:type="dxa"/>
            <w:tcBorders>
              <w:top w:val="single" w:sz="4" w:space="0" w:color="auto"/>
              <w:left w:val="single" w:sz="4" w:space="0" w:color="auto"/>
              <w:bottom w:val="single" w:sz="4" w:space="0" w:color="auto"/>
              <w:right w:val="single" w:sz="12" w:space="0" w:color="auto"/>
            </w:tcBorders>
          </w:tcPr>
          <w:p w14:paraId="6AF40F91" w14:textId="77777777" w:rsidR="005B387C" w:rsidRPr="00093E8F" w:rsidRDefault="005B387C" w:rsidP="005B387C">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0060F75" w14:textId="77777777" w:rsidR="005B387C" w:rsidRPr="00093E8F" w:rsidRDefault="005B387C" w:rsidP="0018192C">
            <w:pPr>
              <w:jc w:val="center"/>
              <w:rPr>
                <w:color w:val="000000" w:themeColor="text1"/>
                <w:sz w:val="20"/>
              </w:rPr>
            </w:pPr>
            <w:r w:rsidRPr="00093E8F">
              <w:rPr>
                <w:color w:val="000000" w:themeColor="text1"/>
                <w:sz w:val="20"/>
              </w:rPr>
              <w:t>Návrh 251/2012</w:t>
            </w:r>
          </w:p>
          <w:p w14:paraId="738BD6FD" w14:textId="77777777" w:rsidR="00BC2505" w:rsidRPr="00093E8F" w:rsidRDefault="00BC2505" w:rsidP="0018192C">
            <w:pPr>
              <w:jc w:val="center"/>
              <w:rPr>
                <w:color w:val="000000" w:themeColor="text1"/>
                <w:sz w:val="20"/>
              </w:rPr>
            </w:pPr>
          </w:p>
          <w:p w14:paraId="56C39FCB" w14:textId="77777777" w:rsidR="00BC2505" w:rsidRPr="00093E8F" w:rsidRDefault="00BC2505" w:rsidP="0018192C">
            <w:pPr>
              <w:jc w:val="center"/>
              <w:rPr>
                <w:color w:val="000000" w:themeColor="text1"/>
                <w:sz w:val="20"/>
              </w:rPr>
            </w:pPr>
          </w:p>
          <w:p w14:paraId="29D62090" w14:textId="77777777" w:rsidR="00BC2505" w:rsidRPr="00093E8F" w:rsidRDefault="00BC2505" w:rsidP="0018192C">
            <w:pPr>
              <w:jc w:val="center"/>
              <w:rPr>
                <w:color w:val="000000" w:themeColor="text1"/>
                <w:sz w:val="20"/>
              </w:rPr>
            </w:pPr>
          </w:p>
          <w:p w14:paraId="16AC0AC8" w14:textId="77777777" w:rsidR="00BC2505" w:rsidRPr="00093E8F" w:rsidRDefault="00BC2505" w:rsidP="0018192C">
            <w:pPr>
              <w:jc w:val="center"/>
              <w:rPr>
                <w:color w:val="000000" w:themeColor="text1"/>
                <w:sz w:val="20"/>
              </w:rPr>
            </w:pPr>
          </w:p>
          <w:p w14:paraId="612665A8" w14:textId="77777777" w:rsidR="00BC2505" w:rsidRPr="00093E8F" w:rsidRDefault="00BC2505" w:rsidP="0018192C">
            <w:pPr>
              <w:jc w:val="center"/>
              <w:rPr>
                <w:color w:val="000000" w:themeColor="text1"/>
                <w:sz w:val="20"/>
              </w:rPr>
            </w:pPr>
          </w:p>
          <w:p w14:paraId="1916D76B" w14:textId="77777777" w:rsidR="00BC2505" w:rsidRPr="00093E8F" w:rsidRDefault="00BC2505" w:rsidP="0018192C">
            <w:pPr>
              <w:jc w:val="center"/>
              <w:rPr>
                <w:color w:val="000000" w:themeColor="text1"/>
                <w:sz w:val="20"/>
              </w:rPr>
            </w:pPr>
          </w:p>
          <w:p w14:paraId="1C52E13D" w14:textId="77777777" w:rsidR="00BC2505" w:rsidRPr="00093E8F" w:rsidRDefault="00BC2505" w:rsidP="0018192C">
            <w:pPr>
              <w:jc w:val="center"/>
              <w:rPr>
                <w:color w:val="000000" w:themeColor="text1"/>
                <w:sz w:val="20"/>
              </w:rPr>
            </w:pPr>
          </w:p>
          <w:p w14:paraId="3297B1EF" w14:textId="77777777" w:rsidR="00BC2505" w:rsidRPr="00093E8F" w:rsidRDefault="00BC2505" w:rsidP="0018192C">
            <w:pPr>
              <w:jc w:val="center"/>
              <w:rPr>
                <w:color w:val="000000" w:themeColor="text1"/>
                <w:sz w:val="20"/>
              </w:rPr>
            </w:pPr>
          </w:p>
          <w:p w14:paraId="0091F053" w14:textId="77777777" w:rsidR="00BC2505" w:rsidRPr="00093E8F" w:rsidRDefault="00BC2505" w:rsidP="0018192C">
            <w:pPr>
              <w:jc w:val="center"/>
              <w:rPr>
                <w:color w:val="000000" w:themeColor="text1"/>
                <w:sz w:val="20"/>
              </w:rPr>
            </w:pPr>
          </w:p>
          <w:p w14:paraId="79BD531A" w14:textId="77777777" w:rsidR="00BC2505" w:rsidRPr="00093E8F" w:rsidRDefault="00BC2505" w:rsidP="0018192C">
            <w:pPr>
              <w:jc w:val="center"/>
              <w:rPr>
                <w:color w:val="000000" w:themeColor="text1"/>
                <w:sz w:val="20"/>
              </w:rPr>
            </w:pPr>
          </w:p>
          <w:p w14:paraId="6F29FA10" w14:textId="77777777" w:rsidR="00BC2505" w:rsidRPr="00093E8F" w:rsidRDefault="00BC2505" w:rsidP="0018192C">
            <w:pPr>
              <w:jc w:val="center"/>
              <w:rPr>
                <w:color w:val="000000" w:themeColor="text1"/>
                <w:sz w:val="20"/>
              </w:rPr>
            </w:pPr>
          </w:p>
          <w:p w14:paraId="386B39AA" w14:textId="77777777" w:rsidR="00BC2505" w:rsidRPr="00093E8F" w:rsidRDefault="00BC2505" w:rsidP="0018192C">
            <w:pPr>
              <w:jc w:val="center"/>
              <w:rPr>
                <w:color w:val="000000" w:themeColor="text1"/>
                <w:sz w:val="20"/>
              </w:rPr>
            </w:pPr>
          </w:p>
          <w:p w14:paraId="0490005C" w14:textId="77777777" w:rsidR="00BC2505" w:rsidRPr="00093E8F" w:rsidRDefault="00BC2505" w:rsidP="0018192C">
            <w:pPr>
              <w:jc w:val="center"/>
              <w:rPr>
                <w:color w:val="000000" w:themeColor="text1"/>
                <w:sz w:val="20"/>
              </w:rPr>
            </w:pPr>
          </w:p>
          <w:p w14:paraId="236A757B" w14:textId="77777777" w:rsidR="00BC2505" w:rsidRPr="00093E8F" w:rsidRDefault="00BC2505" w:rsidP="0018192C">
            <w:pPr>
              <w:jc w:val="center"/>
              <w:rPr>
                <w:color w:val="000000" w:themeColor="text1"/>
                <w:sz w:val="20"/>
              </w:rPr>
            </w:pPr>
          </w:p>
          <w:p w14:paraId="4629C208" w14:textId="77777777" w:rsidR="00BC2505" w:rsidRPr="00093E8F" w:rsidRDefault="00BC2505" w:rsidP="0018192C">
            <w:pPr>
              <w:jc w:val="center"/>
              <w:rPr>
                <w:color w:val="000000" w:themeColor="text1"/>
                <w:sz w:val="20"/>
              </w:rPr>
            </w:pPr>
          </w:p>
          <w:p w14:paraId="4B057849" w14:textId="77777777" w:rsidR="00BC2505" w:rsidRPr="00093E8F" w:rsidRDefault="00BC2505" w:rsidP="0018192C">
            <w:pPr>
              <w:jc w:val="center"/>
              <w:rPr>
                <w:color w:val="000000" w:themeColor="text1"/>
                <w:sz w:val="20"/>
              </w:rPr>
            </w:pPr>
          </w:p>
          <w:p w14:paraId="2BE45805" w14:textId="77777777" w:rsidR="00BC2505" w:rsidRPr="00093E8F" w:rsidRDefault="00BC2505" w:rsidP="0018192C">
            <w:pPr>
              <w:jc w:val="center"/>
              <w:rPr>
                <w:color w:val="000000" w:themeColor="text1"/>
                <w:sz w:val="20"/>
              </w:rPr>
            </w:pPr>
          </w:p>
          <w:p w14:paraId="721186F0" w14:textId="77777777" w:rsidR="00BC2505" w:rsidRPr="00093E8F" w:rsidRDefault="00BC2505" w:rsidP="0018192C">
            <w:pPr>
              <w:jc w:val="center"/>
              <w:rPr>
                <w:color w:val="000000" w:themeColor="text1"/>
                <w:sz w:val="20"/>
              </w:rPr>
            </w:pPr>
          </w:p>
          <w:p w14:paraId="25729E33" w14:textId="77777777" w:rsidR="00BC2505" w:rsidRPr="00093E8F" w:rsidRDefault="00BC2505" w:rsidP="0018192C">
            <w:pPr>
              <w:jc w:val="center"/>
              <w:rPr>
                <w:color w:val="000000" w:themeColor="text1"/>
                <w:sz w:val="20"/>
              </w:rPr>
            </w:pPr>
          </w:p>
          <w:p w14:paraId="392BCB7E" w14:textId="77777777" w:rsidR="00BC2505" w:rsidRPr="00093E8F" w:rsidRDefault="00BC2505" w:rsidP="0018192C">
            <w:pPr>
              <w:jc w:val="center"/>
              <w:rPr>
                <w:color w:val="000000" w:themeColor="text1"/>
                <w:sz w:val="20"/>
              </w:rPr>
            </w:pPr>
          </w:p>
          <w:p w14:paraId="602A66C1" w14:textId="77777777" w:rsidR="00BC2505" w:rsidRPr="00093E8F" w:rsidRDefault="00BC2505" w:rsidP="0018192C">
            <w:pPr>
              <w:jc w:val="center"/>
              <w:rPr>
                <w:color w:val="000000" w:themeColor="text1"/>
                <w:sz w:val="20"/>
              </w:rPr>
            </w:pPr>
          </w:p>
          <w:p w14:paraId="55B4ECFA" w14:textId="77777777" w:rsidR="00BC2505" w:rsidRPr="00093E8F" w:rsidRDefault="00BC2505" w:rsidP="0018192C">
            <w:pPr>
              <w:jc w:val="center"/>
              <w:rPr>
                <w:color w:val="000000" w:themeColor="text1"/>
                <w:sz w:val="20"/>
              </w:rPr>
            </w:pPr>
          </w:p>
          <w:p w14:paraId="18F41E1F" w14:textId="77777777" w:rsidR="00BC2505" w:rsidRPr="00093E8F" w:rsidRDefault="00BC2505" w:rsidP="0018192C">
            <w:pPr>
              <w:jc w:val="center"/>
              <w:rPr>
                <w:color w:val="000000" w:themeColor="text1"/>
                <w:sz w:val="20"/>
              </w:rPr>
            </w:pPr>
          </w:p>
          <w:p w14:paraId="683442EE" w14:textId="77777777" w:rsidR="00BC2505" w:rsidRPr="00093E8F" w:rsidRDefault="00BC2505" w:rsidP="0018192C">
            <w:pPr>
              <w:jc w:val="center"/>
              <w:rPr>
                <w:color w:val="000000" w:themeColor="text1"/>
                <w:sz w:val="20"/>
              </w:rPr>
            </w:pPr>
          </w:p>
          <w:p w14:paraId="37F8A317" w14:textId="77777777" w:rsidR="00BC2505" w:rsidRPr="00093E8F" w:rsidRDefault="00BC2505" w:rsidP="0018192C">
            <w:pPr>
              <w:jc w:val="center"/>
              <w:rPr>
                <w:color w:val="000000" w:themeColor="text1"/>
                <w:sz w:val="20"/>
              </w:rPr>
            </w:pPr>
          </w:p>
          <w:p w14:paraId="58958225" w14:textId="77777777" w:rsidR="00BC2505" w:rsidRPr="00093E8F" w:rsidRDefault="00BC2505" w:rsidP="0018192C">
            <w:pPr>
              <w:jc w:val="center"/>
              <w:rPr>
                <w:color w:val="000000" w:themeColor="text1"/>
                <w:sz w:val="20"/>
              </w:rPr>
            </w:pPr>
          </w:p>
          <w:p w14:paraId="7AAEA8A5" w14:textId="77777777" w:rsidR="00BC2505" w:rsidRPr="00093E8F" w:rsidRDefault="00BC2505" w:rsidP="0018192C">
            <w:pPr>
              <w:jc w:val="center"/>
              <w:rPr>
                <w:color w:val="000000" w:themeColor="text1"/>
                <w:sz w:val="20"/>
              </w:rPr>
            </w:pPr>
          </w:p>
          <w:p w14:paraId="1988AEAA" w14:textId="77777777" w:rsidR="00BC2505" w:rsidRPr="00093E8F" w:rsidRDefault="00BC2505" w:rsidP="0018192C">
            <w:pPr>
              <w:jc w:val="center"/>
              <w:rPr>
                <w:color w:val="000000" w:themeColor="text1"/>
                <w:sz w:val="20"/>
              </w:rPr>
            </w:pPr>
          </w:p>
          <w:p w14:paraId="2BA178D1" w14:textId="77777777" w:rsidR="00BC2505" w:rsidRPr="00093E8F" w:rsidRDefault="00BC2505" w:rsidP="0018192C">
            <w:pPr>
              <w:jc w:val="center"/>
              <w:rPr>
                <w:color w:val="000000" w:themeColor="text1"/>
                <w:sz w:val="20"/>
              </w:rPr>
            </w:pPr>
          </w:p>
          <w:p w14:paraId="6CA4A138" w14:textId="77777777" w:rsidR="00BC2505" w:rsidRPr="00093E8F" w:rsidRDefault="00BC2505" w:rsidP="0018192C">
            <w:pPr>
              <w:jc w:val="center"/>
              <w:rPr>
                <w:color w:val="000000" w:themeColor="text1"/>
                <w:sz w:val="20"/>
              </w:rPr>
            </w:pPr>
          </w:p>
          <w:p w14:paraId="02C9E380" w14:textId="77777777" w:rsidR="00BC2505" w:rsidRPr="00093E8F" w:rsidRDefault="00BC2505" w:rsidP="0018192C">
            <w:pPr>
              <w:jc w:val="center"/>
              <w:rPr>
                <w:color w:val="000000" w:themeColor="text1"/>
                <w:sz w:val="20"/>
              </w:rPr>
            </w:pPr>
          </w:p>
          <w:p w14:paraId="1629463F" w14:textId="77777777" w:rsidR="00BC2505" w:rsidRPr="00093E8F" w:rsidRDefault="00BC2505" w:rsidP="0018192C">
            <w:pPr>
              <w:jc w:val="center"/>
              <w:rPr>
                <w:color w:val="000000" w:themeColor="text1"/>
                <w:sz w:val="20"/>
              </w:rPr>
            </w:pPr>
          </w:p>
          <w:p w14:paraId="4878A0D3" w14:textId="77777777" w:rsidR="00BC2505" w:rsidRPr="00093E8F" w:rsidRDefault="00BC2505" w:rsidP="0018192C">
            <w:pPr>
              <w:jc w:val="center"/>
              <w:rPr>
                <w:color w:val="000000" w:themeColor="text1"/>
                <w:sz w:val="20"/>
              </w:rPr>
            </w:pPr>
          </w:p>
          <w:p w14:paraId="56BEA980" w14:textId="77777777" w:rsidR="00BC2505" w:rsidRPr="00093E8F" w:rsidRDefault="00BC2505" w:rsidP="0018192C">
            <w:pPr>
              <w:jc w:val="center"/>
              <w:rPr>
                <w:color w:val="000000" w:themeColor="text1"/>
                <w:sz w:val="20"/>
              </w:rPr>
            </w:pPr>
          </w:p>
          <w:p w14:paraId="6B796E16" w14:textId="77777777" w:rsidR="00BC2505" w:rsidRPr="00093E8F" w:rsidRDefault="00BC2505" w:rsidP="0018192C">
            <w:pPr>
              <w:jc w:val="center"/>
              <w:rPr>
                <w:color w:val="000000" w:themeColor="text1"/>
                <w:sz w:val="20"/>
              </w:rPr>
            </w:pPr>
          </w:p>
          <w:p w14:paraId="2C8132FC" w14:textId="77777777" w:rsidR="00BC2505" w:rsidRPr="00093E8F" w:rsidRDefault="00BC2505" w:rsidP="0018192C">
            <w:pPr>
              <w:jc w:val="center"/>
              <w:rPr>
                <w:color w:val="000000" w:themeColor="text1"/>
                <w:sz w:val="20"/>
              </w:rPr>
            </w:pPr>
          </w:p>
          <w:p w14:paraId="738DC416" w14:textId="77777777" w:rsidR="00BC2505" w:rsidRPr="00093E8F" w:rsidRDefault="00BC2505" w:rsidP="0018192C">
            <w:pPr>
              <w:jc w:val="center"/>
              <w:rPr>
                <w:color w:val="000000" w:themeColor="text1"/>
                <w:sz w:val="20"/>
              </w:rPr>
            </w:pPr>
          </w:p>
          <w:p w14:paraId="20A87854" w14:textId="77777777" w:rsidR="00BC2505" w:rsidRPr="00093E8F" w:rsidRDefault="00BC2505" w:rsidP="0018192C">
            <w:pPr>
              <w:jc w:val="center"/>
              <w:rPr>
                <w:color w:val="000000" w:themeColor="text1"/>
                <w:sz w:val="20"/>
              </w:rPr>
            </w:pPr>
          </w:p>
          <w:p w14:paraId="7A1CFD90" w14:textId="77777777" w:rsidR="00BC2505" w:rsidRPr="00093E8F" w:rsidRDefault="00BC2505" w:rsidP="0018192C">
            <w:pPr>
              <w:jc w:val="center"/>
              <w:rPr>
                <w:color w:val="000000" w:themeColor="text1"/>
                <w:sz w:val="20"/>
              </w:rPr>
            </w:pPr>
          </w:p>
          <w:p w14:paraId="45386F5A" w14:textId="77777777" w:rsidR="00BC2505" w:rsidRPr="00093E8F" w:rsidRDefault="00BC2505" w:rsidP="0018192C">
            <w:pPr>
              <w:jc w:val="center"/>
              <w:rPr>
                <w:color w:val="000000" w:themeColor="text1"/>
                <w:sz w:val="20"/>
              </w:rPr>
            </w:pPr>
          </w:p>
          <w:p w14:paraId="2114BB38" w14:textId="77777777" w:rsidR="00BC2505" w:rsidRPr="00093E8F" w:rsidRDefault="00BC2505" w:rsidP="0018192C">
            <w:pPr>
              <w:jc w:val="center"/>
              <w:rPr>
                <w:color w:val="000000" w:themeColor="text1"/>
                <w:sz w:val="20"/>
              </w:rPr>
            </w:pPr>
          </w:p>
          <w:p w14:paraId="335F1FEC" w14:textId="77777777" w:rsidR="00BC2505" w:rsidRPr="00093E8F" w:rsidRDefault="00BC2505" w:rsidP="0018192C">
            <w:pPr>
              <w:jc w:val="center"/>
              <w:rPr>
                <w:color w:val="000000" w:themeColor="text1"/>
                <w:sz w:val="20"/>
              </w:rPr>
            </w:pPr>
          </w:p>
          <w:p w14:paraId="63586CA3" w14:textId="77777777" w:rsidR="00BC2505" w:rsidRPr="00093E8F" w:rsidRDefault="00BC2505" w:rsidP="0018192C">
            <w:pPr>
              <w:jc w:val="center"/>
              <w:rPr>
                <w:color w:val="000000" w:themeColor="text1"/>
                <w:sz w:val="20"/>
              </w:rPr>
            </w:pPr>
          </w:p>
          <w:p w14:paraId="524C8321" w14:textId="77777777" w:rsidR="00F80B88" w:rsidRPr="00093E8F" w:rsidRDefault="00F80B88" w:rsidP="0018192C">
            <w:pPr>
              <w:jc w:val="center"/>
              <w:rPr>
                <w:color w:val="000000" w:themeColor="text1"/>
                <w:sz w:val="20"/>
              </w:rPr>
            </w:pPr>
          </w:p>
          <w:p w14:paraId="5C4F61A1" w14:textId="77777777" w:rsidR="00F80B88" w:rsidRPr="00093E8F" w:rsidRDefault="00F80B88" w:rsidP="0018192C">
            <w:pPr>
              <w:jc w:val="center"/>
              <w:rPr>
                <w:color w:val="000000" w:themeColor="text1"/>
                <w:sz w:val="20"/>
              </w:rPr>
            </w:pPr>
          </w:p>
          <w:p w14:paraId="6C6132C1" w14:textId="77777777" w:rsidR="00F80B88" w:rsidRPr="00093E8F" w:rsidRDefault="00F80B88" w:rsidP="0018192C">
            <w:pPr>
              <w:jc w:val="center"/>
              <w:rPr>
                <w:color w:val="000000" w:themeColor="text1"/>
                <w:sz w:val="20"/>
              </w:rPr>
            </w:pPr>
          </w:p>
          <w:p w14:paraId="67E50B13" w14:textId="77777777" w:rsidR="00F80B88" w:rsidRPr="00093E8F" w:rsidRDefault="00F80B88" w:rsidP="0018192C">
            <w:pPr>
              <w:jc w:val="center"/>
              <w:rPr>
                <w:color w:val="000000" w:themeColor="text1"/>
                <w:sz w:val="20"/>
              </w:rPr>
            </w:pPr>
          </w:p>
          <w:p w14:paraId="58E6C692" w14:textId="77777777" w:rsidR="00F80B88" w:rsidRPr="00093E8F" w:rsidRDefault="00F80B88" w:rsidP="0018192C">
            <w:pPr>
              <w:jc w:val="center"/>
              <w:rPr>
                <w:color w:val="000000" w:themeColor="text1"/>
                <w:sz w:val="20"/>
              </w:rPr>
            </w:pPr>
          </w:p>
          <w:p w14:paraId="285CB3BF" w14:textId="77777777" w:rsidR="00F80B88" w:rsidRPr="00093E8F" w:rsidRDefault="00F80B88" w:rsidP="0018192C">
            <w:pPr>
              <w:jc w:val="center"/>
              <w:rPr>
                <w:color w:val="000000" w:themeColor="text1"/>
                <w:sz w:val="20"/>
              </w:rPr>
            </w:pPr>
          </w:p>
          <w:p w14:paraId="07685EA9" w14:textId="77777777" w:rsidR="00F80B88" w:rsidRPr="00093E8F" w:rsidRDefault="00F80B88" w:rsidP="0018192C">
            <w:pPr>
              <w:jc w:val="center"/>
              <w:rPr>
                <w:color w:val="000000" w:themeColor="text1"/>
                <w:sz w:val="20"/>
              </w:rPr>
            </w:pPr>
          </w:p>
          <w:p w14:paraId="4A043CAE" w14:textId="77777777" w:rsidR="00F80B88" w:rsidRPr="00093E8F" w:rsidRDefault="00F80B88" w:rsidP="0018192C">
            <w:pPr>
              <w:jc w:val="center"/>
              <w:rPr>
                <w:color w:val="000000" w:themeColor="text1"/>
                <w:sz w:val="20"/>
              </w:rPr>
            </w:pPr>
          </w:p>
          <w:p w14:paraId="1F98BD66" w14:textId="77777777" w:rsidR="00F80B88" w:rsidRPr="00093E8F" w:rsidRDefault="00F80B88" w:rsidP="0018192C">
            <w:pPr>
              <w:jc w:val="center"/>
              <w:rPr>
                <w:color w:val="000000" w:themeColor="text1"/>
                <w:sz w:val="20"/>
              </w:rPr>
            </w:pPr>
          </w:p>
          <w:p w14:paraId="41A6B1E5" w14:textId="77777777" w:rsidR="00F80B88" w:rsidRPr="00093E8F" w:rsidRDefault="00F80B88" w:rsidP="0018192C">
            <w:pPr>
              <w:jc w:val="center"/>
              <w:rPr>
                <w:color w:val="000000" w:themeColor="text1"/>
                <w:sz w:val="20"/>
              </w:rPr>
            </w:pPr>
          </w:p>
          <w:p w14:paraId="33036EBE" w14:textId="77777777" w:rsidR="00F80B88" w:rsidRPr="00093E8F" w:rsidRDefault="00F80B88" w:rsidP="0018192C">
            <w:pPr>
              <w:jc w:val="center"/>
              <w:rPr>
                <w:color w:val="000000" w:themeColor="text1"/>
                <w:sz w:val="20"/>
              </w:rPr>
            </w:pPr>
          </w:p>
          <w:p w14:paraId="25BC2C9E" w14:textId="77777777" w:rsidR="00F80B88" w:rsidRPr="00093E8F" w:rsidRDefault="00F80B88" w:rsidP="0018192C">
            <w:pPr>
              <w:jc w:val="center"/>
              <w:rPr>
                <w:color w:val="000000" w:themeColor="text1"/>
                <w:sz w:val="20"/>
              </w:rPr>
            </w:pPr>
          </w:p>
          <w:p w14:paraId="3F0868B7" w14:textId="77777777" w:rsidR="00F80B88" w:rsidRPr="00093E8F" w:rsidRDefault="00F80B88" w:rsidP="0018192C">
            <w:pPr>
              <w:jc w:val="center"/>
              <w:rPr>
                <w:color w:val="000000" w:themeColor="text1"/>
                <w:sz w:val="20"/>
              </w:rPr>
            </w:pPr>
          </w:p>
          <w:p w14:paraId="40A5FA9D" w14:textId="77777777" w:rsidR="00F80B88" w:rsidRPr="00093E8F" w:rsidRDefault="00F80B88" w:rsidP="0018192C">
            <w:pPr>
              <w:jc w:val="center"/>
              <w:rPr>
                <w:color w:val="000000" w:themeColor="text1"/>
                <w:sz w:val="20"/>
              </w:rPr>
            </w:pPr>
          </w:p>
          <w:p w14:paraId="3A8C3379" w14:textId="77777777" w:rsidR="00F80B88" w:rsidRPr="00093E8F" w:rsidRDefault="00F80B88" w:rsidP="0018192C">
            <w:pPr>
              <w:jc w:val="center"/>
              <w:rPr>
                <w:color w:val="000000" w:themeColor="text1"/>
                <w:sz w:val="20"/>
              </w:rPr>
            </w:pPr>
          </w:p>
          <w:p w14:paraId="2F9F8C03" w14:textId="77777777" w:rsidR="00F80B88" w:rsidRPr="00093E8F" w:rsidRDefault="00F80B88" w:rsidP="0018192C">
            <w:pPr>
              <w:jc w:val="center"/>
              <w:rPr>
                <w:color w:val="000000" w:themeColor="text1"/>
                <w:sz w:val="20"/>
              </w:rPr>
            </w:pPr>
          </w:p>
          <w:p w14:paraId="16CB2DE1" w14:textId="77777777" w:rsidR="00BC2505" w:rsidRPr="00093E8F" w:rsidRDefault="00BC2505" w:rsidP="0018192C">
            <w:pPr>
              <w:jc w:val="center"/>
              <w:rPr>
                <w:color w:val="000000" w:themeColor="text1"/>
                <w:sz w:val="20"/>
              </w:rPr>
            </w:pPr>
          </w:p>
          <w:p w14:paraId="0BABBB9A" w14:textId="77777777" w:rsidR="00F80B88" w:rsidRPr="00093E8F" w:rsidRDefault="00F80B88" w:rsidP="0018192C">
            <w:pPr>
              <w:jc w:val="center"/>
              <w:rPr>
                <w:color w:val="000000" w:themeColor="text1"/>
                <w:sz w:val="20"/>
              </w:rPr>
            </w:pPr>
          </w:p>
          <w:p w14:paraId="5648B286" w14:textId="77777777" w:rsidR="00F80B88" w:rsidRPr="00093E8F" w:rsidRDefault="00F80B88" w:rsidP="0018192C">
            <w:pPr>
              <w:jc w:val="center"/>
              <w:rPr>
                <w:color w:val="000000" w:themeColor="text1"/>
                <w:sz w:val="20"/>
              </w:rPr>
            </w:pPr>
          </w:p>
          <w:p w14:paraId="3DF5A5A2" w14:textId="77777777" w:rsidR="00F80B88" w:rsidRPr="00093E8F" w:rsidRDefault="00F80B88" w:rsidP="0018192C">
            <w:pPr>
              <w:jc w:val="center"/>
              <w:rPr>
                <w:color w:val="000000" w:themeColor="text1"/>
                <w:sz w:val="20"/>
              </w:rPr>
            </w:pPr>
          </w:p>
          <w:p w14:paraId="13E0015C" w14:textId="77777777" w:rsidR="00F80B88" w:rsidRPr="00093E8F" w:rsidRDefault="00F80B88" w:rsidP="0018192C">
            <w:pPr>
              <w:jc w:val="center"/>
              <w:rPr>
                <w:color w:val="000000" w:themeColor="text1"/>
                <w:sz w:val="20"/>
              </w:rPr>
            </w:pPr>
          </w:p>
          <w:p w14:paraId="13A0E12B" w14:textId="77777777" w:rsidR="00F80B88" w:rsidRPr="00093E8F" w:rsidRDefault="00F80B88" w:rsidP="0018192C">
            <w:pPr>
              <w:jc w:val="center"/>
              <w:rPr>
                <w:color w:val="000000" w:themeColor="text1"/>
                <w:sz w:val="20"/>
              </w:rPr>
            </w:pPr>
          </w:p>
          <w:p w14:paraId="1DEAF1AF" w14:textId="77777777" w:rsidR="00F80B88" w:rsidRPr="00093E8F" w:rsidRDefault="00F80B88" w:rsidP="0018192C">
            <w:pPr>
              <w:jc w:val="center"/>
              <w:rPr>
                <w:color w:val="000000" w:themeColor="text1"/>
                <w:sz w:val="20"/>
              </w:rPr>
            </w:pPr>
          </w:p>
          <w:p w14:paraId="59468FDA" w14:textId="77777777" w:rsidR="00F80B88" w:rsidRPr="00093E8F" w:rsidRDefault="00F80B88" w:rsidP="0018192C">
            <w:pPr>
              <w:jc w:val="center"/>
              <w:rPr>
                <w:color w:val="000000" w:themeColor="text1"/>
                <w:sz w:val="20"/>
              </w:rPr>
            </w:pPr>
          </w:p>
          <w:p w14:paraId="030990C4" w14:textId="77777777" w:rsidR="00F80B88" w:rsidRPr="00093E8F" w:rsidRDefault="00F80B88" w:rsidP="0018192C">
            <w:pPr>
              <w:jc w:val="center"/>
              <w:rPr>
                <w:color w:val="000000" w:themeColor="text1"/>
                <w:sz w:val="20"/>
              </w:rPr>
            </w:pPr>
          </w:p>
          <w:p w14:paraId="21035844" w14:textId="77777777" w:rsidR="00F80B88" w:rsidRPr="00093E8F" w:rsidRDefault="00F80B88" w:rsidP="0018192C">
            <w:pPr>
              <w:jc w:val="center"/>
              <w:rPr>
                <w:color w:val="000000" w:themeColor="text1"/>
                <w:sz w:val="20"/>
              </w:rPr>
            </w:pPr>
          </w:p>
          <w:p w14:paraId="185DF0DD" w14:textId="77777777" w:rsidR="00F80B88" w:rsidRPr="00093E8F" w:rsidRDefault="00F80B88" w:rsidP="0018192C">
            <w:pPr>
              <w:jc w:val="center"/>
              <w:rPr>
                <w:color w:val="000000" w:themeColor="text1"/>
                <w:sz w:val="20"/>
              </w:rPr>
            </w:pPr>
          </w:p>
          <w:p w14:paraId="66EE15B1" w14:textId="77777777" w:rsidR="00F80B88" w:rsidRPr="00093E8F" w:rsidRDefault="00F80B88" w:rsidP="0018192C">
            <w:pPr>
              <w:jc w:val="center"/>
              <w:rPr>
                <w:color w:val="000000" w:themeColor="text1"/>
                <w:sz w:val="20"/>
              </w:rPr>
            </w:pPr>
          </w:p>
          <w:p w14:paraId="56C3051C" w14:textId="77777777" w:rsidR="00F80B88" w:rsidRPr="00093E8F" w:rsidRDefault="00F80B88" w:rsidP="0018192C">
            <w:pPr>
              <w:jc w:val="center"/>
              <w:rPr>
                <w:color w:val="000000" w:themeColor="text1"/>
                <w:sz w:val="20"/>
              </w:rPr>
            </w:pPr>
          </w:p>
          <w:p w14:paraId="12A7ECE6" w14:textId="77777777" w:rsidR="00F80B88" w:rsidRPr="00093E8F" w:rsidRDefault="00F80B88" w:rsidP="0018192C">
            <w:pPr>
              <w:jc w:val="center"/>
              <w:rPr>
                <w:color w:val="000000" w:themeColor="text1"/>
                <w:sz w:val="20"/>
              </w:rPr>
            </w:pPr>
          </w:p>
          <w:p w14:paraId="4F37F258" w14:textId="77777777" w:rsidR="00F80B88" w:rsidRPr="00093E8F" w:rsidRDefault="00F80B88" w:rsidP="0018192C">
            <w:pPr>
              <w:jc w:val="center"/>
              <w:rPr>
                <w:color w:val="000000" w:themeColor="text1"/>
                <w:sz w:val="20"/>
              </w:rPr>
            </w:pPr>
          </w:p>
          <w:p w14:paraId="3058FC0D" w14:textId="77777777" w:rsidR="00F80B88" w:rsidRPr="00093E8F" w:rsidRDefault="00F80B88" w:rsidP="0018192C">
            <w:pPr>
              <w:jc w:val="center"/>
              <w:rPr>
                <w:color w:val="000000" w:themeColor="text1"/>
                <w:sz w:val="20"/>
              </w:rPr>
            </w:pPr>
          </w:p>
          <w:p w14:paraId="60CA4FA5" w14:textId="77777777" w:rsidR="00F80B88" w:rsidRPr="00093E8F" w:rsidRDefault="00F80B88" w:rsidP="0018192C">
            <w:pPr>
              <w:jc w:val="center"/>
              <w:rPr>
                <w:color w:val="000000" w:themeColor="text1"/>
                <w:sz w:val="20"/>
              </w:rPr>
            </w:pPr>
          </w:p>
          <w:p w14:paraId="4C5E4D60" w14:textId="77777777" w:rsidR="00F80B88" w:rsidRPr="00093E8F" w:rsidRDefault="00F80B88" w:rsidP="0018192C">
            <w:pPr>
              <w:jc w:val="center"/>
              <w:rPr>
                <w:color w:val="000000" w:themeColor="text1"/>
                <w:sz w:val="20"/>
              </w:rPr>
            </w:pPr>
          </w:p>
          <w:p w14:paraId="58CB2CF2" w14:textId="77777777" w:rsidR="00F80B88" w:rsidRPr="00093E8F" w:rsidRDefault="00F80B88" w:rsidP="0018192C">
            <w:pPr>
              <w:jc w:val="center"/>
              <w:rPr>
                <w:color w:val="000000" w:themeColor="text1"/>
                <w:sz w:val="20"/>
              </w:rPr>
            </w:pPr>
          </w:p>
          <w:p w14:paraId="05882E4A" w14:textId="77777777" w:rsidR="00F80B88" w:rsidRPr="00093E8F" w:rsidRDefault="00F80B88" w:rsidP="0018192C">
            <w:pPr>
              <w:jc w:val="center"/>
              <w:rPr>
                <w:color w:val="000000" w:themeColor="text1"/>
                <w:sz w:val="20"/>
              </w:rPr>
            </w:pPr>
          </w:p>
          <w:p w14:paraId="54646F59" w14:textId="77777777" w:rsidR="00F80B88" w:rsidRPr="00093E8F" w:rsidRDefault="00F80B88" w:rsidP="0018192C">
            <w:pPr>
              <w:jc w:val="center"/>
              <w:rPr>
                <w:color w:val="000000" w:themeColor="text1"/>
                <w:sz w:val="20"/>
              </w:rPr>
            </w:pPr>
          </w:p>
          <w:p w14:paraId="2C109874" w14:textId="77777777" w:rsidR="00F80B88" w:rsidRPr="00093E8F" w:rsidRDefault="00F80B88" w:rsidP="0018192C">
            <w:pPr>
              <w:jc w:val="center"/>
              <w:rPr>
                <w:color w:val="000000" w:themeColor="text1"/>
                <w:sz w:val="20"/>
              </w:rPr>
            </w:pPr>
          </w:p>
          <w:p w14:paraId="13B55BEE" w14:textId="77777777" w:rsidR="00F80B88" w:rsidRPr="00093E8F" w:rsidRDefault="00F80B88" w:rsidP="0018192C">
            <w:pPr>
              <w:jc w:val="center"/>
              <w:rPr>
                <w:color w:val="000000" w:themeColor="text1"/>
                <w:sz w:val="20"/>
              </w:rPr>
            </w:pPr>
          </w:p>
          <w:p w14:paraId="2F947F5F" w14:textId="77777777" w:rsidR="00F80B88" w:rsidRPr="00093E8F" w:rsidRDefault="00F80B88" w:rsidP="0018192C">
            <w:pPr>
              <w:jc w:val="center"/>
              <w:rPr>
                <w:color w:val="000000" w:themeColor="text1"/>
                <w:sz w:val="20"/>
              </w:rPr>
            </w:pPr>
          </w:p>
          <w:p w14:paraId="6EE7250B" w14:textId="77777777" w:rsidR="00F80B88" w:rsidRPr="00093E8F" w:rsidRDefault="00F80B88" w:rsidP="0018192C">
            <w:pPr>
              <w:jc w:val="center"/>
              <w:rPr>
                <w:color w:val="000000" w:themeColor="text1"/>
                <w:sz w:val="20"/>
              </w:rPr>
            </w:pPr>
          </w:p>
          <w:p w14:paraId="3485066A" w14:textId="77777777" w:rsidR="00F80B88" w:rsidRPr="00093E8F" w:rsidRDefault="00F80B88" w:rsidP="0018192C">
            <w:pPr>
              <w:jc w:val="center"/>
              <w:rPr>
                <w:color w:val="000000" w:themeColor="text1"/>
                <w:sz w:val="20"/>
              </w:rPr>
            </w:pPr>
          </w:p>
          <w:p w14:paraId="6E53EE3E" w14:textId="77777777" w:rsidR="00F80B88" w:rsidRPr="00093E8F" w:rsidRDefault="00F80B88" w:rsidP="0018192C">
            <w:pPr>
              <w:jc w:val="center"/>
              <w:rPr>
                <w:color w:val="000000" w:themeColor="text1"/>
                <w:sz w:val="20"/>
              </w:rPr>
            </w:pPr>
          </w:p>
          <w:p w14:paraId="24E7A348" w14:textId="77777777" w:rsidR="00F80B88" w:rsidRPr="00093E8F" w:rsidRDefault="00F80B88" w:rsidP="0018192C">
            <w:pPr>
              <w:jc w:val="center"/>
              <w:rPr>
                <w:color w:val="000000" w:themeColor="text1"/>
                <w:sz w:val="20"/>
              </w:rPr>
            </w:pPr>
          </w:p>
          <w:p w14:paraId="656FC437" w14:textId="77777777" w:rsidR="00F80B88" w:rsidRPr="00093E8F" w:rsidRDefault="00F80B88" w:rsidP="0018192C">
            <w:pPr>
              <w:jc w:val="center"/>
              <w:rPr>
                <w:color w:val="000000" w:themeColor="text1"/>
                <w:sz w:val="20"/>
              </w:rPr>
            </w:pPr>
          </w:p>
          <w:p w14:paraId="0BC761A1" w14:textId="77777777" w:rsidR="00F80B88" w:rsidRPr="00093E8F" w:rsidRDefault="00F80B88" w:rsidP="0018192C">
            <w:pPr>
              <w:jc w:val="center"/>
              <w:rPr>
                <w:color w:val="000000" w:themeColor="text1"/>
                <w:sz w:val="20"/>
              </w:rPr>
            </w:pPr>
          </w:p>
          <w:p w14:paraId="7AF90353" w14:textId="77777777" w:rsidR="00F80B88" w:rsidRPr="00093E8F" w:rsidRDefault="00F80B88" w:rsidP="0018192C">
            <w:pPr>
              <w:jc w:val="center"/>
              <w:rPr>
                <w:color w:val="000000" w:themeColor="text1"/>
                <w:sz w:val="20"/>
              </w:rPr>
            </w:pPr>
          </w:p>
          <w:p w14:paraId="3E017CF1" w14:textId="77777777" w:rsidR="00F80B88" w:rsidRPr="00093E8F" w:rsidRDefault="00F80B88" w:rsidP="0018192C">
            <w:pPr>
              <w:jc w:val="center"/>
              <w:rPr>
                <w:color w:val="000000" w:themeColor="text1"/>
                <w:sz w:val="20"/>
              </w:rPr>
            </w:pPr>
          </w:p>
          <w:p w14:paraId="5A22F1B5" w14:textId="77777777" w:rsidR="00F80B88" w:rsidRPr="00093E8F" w:rsidRDefault="00F80B88" w:rsidP="0018192C">
            <w:pPr>
              <w:jc w:val="center"/>
              <w:rPr>
                <w:color w:val="000000" w:themeColor="text1"/>
                <w:sz w:val="20"/>
              </w:rPr>
            </w:pPr>
          </w:p>
          <w:p w14:paraId="099F8386" w14:textId="77777777" w:rsidR="00F80B88" w:rsidRPr="00093E8F" w:rsidRDefault="00F80B88" w:rsidP="0018192C">
            <w:pPr>
              <w:jc w:val="center"/>
              <w:rPr>
                <w:color w:val="000000" w:themeColor="text1"/>
                <w:sz w:val="20"/>
              </w:rPr>
            </w:pPr>
          </w:p>
          <w:p w14:paraId="47856C31" w14:textId="77777777" w:rsidR="00F80B88" w:rsidRPr="00093E8F" w:rsidRDefault="00F80B88" w:rsidP="0018192C">
            <w:pPr>
              <w:jc w:val="center"/>
              <w:rPr>
                <w:color w:val="000000" w:themeColor="text1"/>
                <w:sz w:val="20"/>
              </w:rPr>
            </w:pPr>
          </w:p>
          <w:p w14:paraId="64947CB3" w14:textId="77777777" w:rsidR="00F80B88" w:rsidRPr="00093E8F" w:rsidRDefault="00F80B88" w:rsidP="0018192C">
            <w:pPr>
              <w:jc w:val="center"/>
              <w:rPr>
                <w:color w:val="000000" w:themeColor="text1"/>
                <w:sz w:val="20"/>
              </w:rPr>
            </w:pPr>
          </w:p>
          <w:p w14:paraId="2F80C442" w14:textId="77777777" w:rsidR="00F80B88" w:rsidRPr="00093E8F" w:rsidRDefault="00F80B88" w:rsidP="0018192C">
            <w:pPr>
              <w:jc w:val="center"/>
              <w:rPr>
                <w:color w:val="000000" w:themeColor="text1"/>
                <w:sz w:val="20"/>
              </w:rPr>
            </w:pPr>
          </w:p>
          <w:p w14:paraId="79F5DAA9" w14:textId="77777777" w:rsidR="00F80B88" w:rsidRPr="00093E8F" w:rsidRDefault="00F80B88" w:rsidP="0018192C">
            <w:pPr>
              <w:jc w:val="center"/>
              <w:rPr>
                <w:color w:val="000000" w:themeColor="text1"/>
                <w:sz w:val="20"/>
              </w:rPr>
            </w:pPr>
          </w:p>
          <w:p w14:paraId="67D2788F" w14:textId="77777777" w:rsidR="00F80B88" w:rsidRPr="00093E8F" w:rsidRDefault="00F80B88" w:rsidP="0018192C">
            <w:pPr>
              <w:jc w:val="center"/>
              <w:rPr>
                <w:color w:val="000000" w:themeColor="text1"/>
                <w:sz w:val="20"/>
              </w:rPr>
            </w:pPr>
          </w:p>
          <w:p w14:paraId="1067E6D6" w14:textId="77777777" w:rsidR="00F80B88" w:rsidRPr="00093E8F" w:rsidRDefault="00F80B88" w:rsidP="0018192C">
            <w:pPr>
              <w:jc w:val="center"/>
              <w:rPr>
                <w:color w:val="000000" w:themeColor="text1"/>
                <w:sz w:val="20"/>
              </w:rPr>
            </w:pPr>
          </w:p>
          <w:p w14:paraId="7D0F4DE5" w14:textId="77777777" w:rsidR="00F80B88" w:rsidRPr="00093E8F" w:rsidRDefault="00F80B88" w:rsidP="0018192C">
            <w:pPr>
              <w:jc w:val="center"/>
              <w:rPr>
                <w:color w:val="000000" w:themeColor="text1"/>
                <w:sz w:val="20"/>
              </w:rPr>
            </w:pPr>
          </w:p>
          <w:p w14:paraId="4F2C4632" w14:textId="77777777" w:rsidR="00F80B88" w:rsidRPr="00093E8F" w:rsidRDefault="00F80B88" w:rsidP="0018192C">
            <w:pPr>
              <w:jc w:val="center"/>
              <w:rPr>
                <w:color w:val="000000" w:themeColor="text1"/>
                <w:sz w:val="20"/>
              </w:rPr>
            </w:pPr>
          </w:p>
          <w:p w14:paraId="708DDDAE" w14:textId="77777777" w:rsidR="00F80B88" w:rsidRPr="00093E8F" w:rsidRDefault="00F80B88" w:rsidP="0018192C">
            <w:pPr>
              <w:jc w:val="center"/>
              <w:rPr>
                <w:color w:val="000000" w:themeColor="text1"/>
                <w:sz w:val="20"/>
              </w:rPr>
            </w:pPr>
          </w:p>
          <w:p w14:paraId="0D7E3D2C" w14:textId="77777777" w:rsidR="00F80B88" w:rsidRPr="00093E8F" w:rsidRDefault="00F80B88" w:rsidP="0018192C">
            <w:pPr>
              <w:jc w:val="center"/>
              <w:rPr>
                <w:color w:val="000000" w:themeColor="text1"/>
                <w:sz w:val="20"/>
              </w:rPr>
            </w:pPr>
          </w:p>
          <w:p w14:paraId="3EFD7642" w14:textId="77777777" w:rsidR="00F80B88" w:rsidRPr="00093E8F" w:rsidRDefault="00F80B88" w:rsidP="0018192C">
            <w:pPr>
              <w:jc w:val="center"/>
              <w:rPr>
                <w:color w:val="000000" w:themeColor="text1"/>
                <w:sz w:val="20"/>
              </w:rPr>
            </w:pPr>
          </w:p>
          <w:p w14:paraId="1CAEA170" w14:textId="77777777" w:rsidR="00F80B88" w:rsidRPr="00093E8F" w:rsidRDefault="00F80B88" w:rsidP="0018192C">
            <w:pPr>
              <w:jc w:val="center"/>
              <w:rPr>
                <w:color w:val="000000" w:themeColor="text1"/>
                <w:sz w:val="20"/>
              </w:rPr>
            </w:pPr>
          </w:p>
          <w:p w14:paraId="727408E5" w14:textId="77777777" w:rsidR="00F80B88" w:rsidRPr="00093E8F" w:rsidRDefault="00F80B88" w:rsidP="0018192C">
            <w:pPr>
              <w:jc w:val="center"/>
              <w:rPr>
                <w:color w:val="000000" w:themeColor="text1"/>
                <w:sz w:val="20"/>
              </w:rPr>
            </w:pPr>
          </w:p>
          <w:p w14:paraId="688636C5" w14:textId="77777777" w:rsidR="00F80B88" w:rsidRPr="00093E8F" w:rsidRDefault="00F80B88" w:rsidP="0018192C">
            <w:pPr>
              <w:jc w:val="center"/>
              <w:rPr>
                <w:color w:val="000000" w:themeColor="text1"/>
                <w:sz w:val="20"/>
              </w:rPr>
            </w:pPr>
          </w:p>
          <w:p w14:paraId="7FF00DE3" w14:textId="77777777" w:rsidR="00F80B88" w:rsidRPr="00093E8F" w:rsidRDefault="00F80B88" w:rsidP="0018192C">
            <w:pPr>
              <w:jc w:val="center"/>
              <w:rPr>
                <w:color w:val="000000" w:themeColor="text1"/>
                <w:sz w:val="20"/>
              </w:rPr>
            </w:pPr>
          </w:p>
          <w:p w14:paraId="3751B401" w14:textId="77777777" w:rsidR="00F80B88" w:rsidRPr="00093E8F" w:rsidRDefault="00F80B88" w:rsidP="0018192C">
            <w:pPr>
              <w:jc w:val="center"/>
              <w:rPr>
                <w:color w:val="000000" w:themeColor="text1"/>
                <w:sz w:val="20"/>
              </w:rPr>
            </w:pPr>
          </w:p>
          <w:p w14:paraId="54734BA0" w14:textId="77777777" w:rsidR="00F80B88" w:rsidRPr="00093E8F" w:rsidRDefault="00F80B88" w:rsidP="0018192C">
            <w:pPr>
              <w:jc w:val="center"/>
              <w:rPr>
                <w:color w:val="000000" w:themeColor="text1"/>
                <w:sz w:val="20"/>
              </w:rPr>
            </w:pPr>
          </w:p>
          <w:p w14:paraId="66291AFB" w14:textId="77777777" w:rsidR="00F80B88" w:rsidRPr="00093E8F" w:rsidRDefault="00F80B88" w:rsidP="0018192C">
            <w:pPr>
              <w:jc w:val="center"/>
              <w:rPr>
                <w:color w:val="000000" w:themeColor="text1"/>
                <w:sz w:val="20"/>
              </w:rPr>
            </w:pPr>
          </w:p>
          <w:p w14:paraId="51FCF190" w14:textId="77777777" w:rsidR="00F80B88" w:rsidRPr="00093E8F" w:rsidRDefault="00F80B88" w:rsidP="0018192C">
            <w:pPr>
              <w:jc w:val="center"/>
              <w:rPr>
                <w:color w:val="000000" w:themeColor="text1"/>
                <w:sz w:val="20"/>
              </w:rPr>
            </w:pPr>
          </w:p>
          <w:p w14:paraId="6FCC0E1B" w14:textId="77777777" w:rsidR="00F80B88" w:rsidRPr="00093E8F" w:rsidRDefault="00F80B88" w:rsidP="0018192C">
            <w:pPr>
              <w:jc w:val="center"/>
              <w:rPr>
                <w:color w:val="000000" w:themeColor="text1"/>
                <w:sz w:val="20"/>
              </w:rPr>
            </w:pPr>
          </w:p>
          <w:p w14:paraId="02461820" w14:textId="77777777" w:rsidR="00F80B88" w:rsidRPr="00093E8F" w:rsidRDefault="00F80B88" w:rsidP="0018192C">
            <w:pPr>
              <w:jc w:val="center"/>
              <w:rPr>
                <w:color w:val="000000" w:themeColor="text1"/>
                <w:sz w:val="20"/>
              </w:rPr>
            </w:pPr>
          </w:p>
          <w:p w14:paraId="56182FE8" w14:textId="77777777" w:rsidR="00F80B88" w:rsidRPr="00093E8F" w:rsidRDefault="00F80B88" w:rsidP="0018192C">
            <w:pPr>
              <w:jc w:val="center"/>
              <w:rPr>
                <w:color w:val="000000" w:themeColor="text1"/>
                <w:sz w:val="20"/>
              </w:rPr>
            </w:pPr>
          </w:p>
          <w:p w14:paraId="78F2BE88" w14:textId="77777777" w:rsidR="00F80B88" w:rsidRPr="00093E8F" w:rsidRDefault="00F80B88" w:rsidP="0018192C">
            <w:pPr>
              <w:jc w:val="center"/>
              <w:rPr>
                <w:color w:val="000000" w:themeColor="text1"/>
                <w:sz w:val="20"/>
              </w:rPr>
            </w:pPr>
          </w:p>
          <w:p w14:paraId="138463CA" w14:textId="77777777" w:rsidR="00F80B88" w:rsidRPr="00093E8F" w:rsidRDefault="00F80B88" w:rsidP="0018192C">
            <w:pPr>
              <w:jc w:val="center"/>
              <w:rPr>
                <w:color w:val="000000" w:themeColor="text1"/>
                <w:sz w:val="20"/>
              </w:rPr>
            </w:pPr>
          </w:p>
          <w:p w14:paraId="58F503F0" w14:textId="77777777" w:rsidR="00F80B88" w:rsidRPr="00093E8F" w:rsidRDefault="00F80B88" w:rsidP="0018192C">
            <w:pPr>
              <w:jc w:val="center"/>
              <w:rPr>
                <w:color w:val="000000" w:themeColor="text1"/>
                <w:sz w:val="20"/>
              </w:rPr>
            </w:pPr>
          </w:p>
          <w:p w14:paraId="4AA4F9EF" w14:textId="77777777" w:rsidR="00F80B88" w:rsidRPr="00093E8F" w:rsidRDefault="00F80B88" w:rsidP="0018192C">
            <w:pPr>
              <w:jc w:val="center"/>
              <w:rPr>
                <w:color w:val="000000" w:themeColor="text1"/>
                <w:sz w:val="20"/>
              </w:rPr>
            </w:pPr>
          </w:p>
          <w:p w14:paraId="3615274F" w14:textId="77777777" w:rsidR="00F80B88" w:rsidRPr="00093E8F" w:rsidRDefault="00F80B88" w:rsidP="0018192C">
            <w:pPr>
              <w:jc w:val="center"/>
              <w:rPr>
                <w:color w:val="000000" w:themeColor="text1"/>
                <w:sz w:val="20"/>
              </w:rPr>
            </w:pPr>
          </w:p>
          <w:p w14:paraId="6491C13D" w14:textId="77777777" w:rsidR="00F80B88" w:rsidRPr="00093E8F" w:rsidRDefault="00F80B88" w:rsidP="0018192C">
            <w:pPr>
              <w:jc w:val="center"/>
              <w:rPr>
                <w:color w:val="000000" w:themeColor="text1"/>
                <w:sz w:val="20"/>
              </w:rPr>
            </w:pPr>
          </w:p>
          <w:p w14:paraId="46AF1C33" w14:textId="77777777" w:rsidR="00F80B88" w:rsidRPr="00093E8F" w:rsidRDefault="00F80B88" w:rsidP="0018192C">
            <w:pPr>
              <w:jc w:val="center"/>
              <w:rPr>
                <w:color w:val="000000" w:themeColor="text1"/>
                <w:sz w:val="20"/>
              </w:rPr>
            </w:pPr>
          </w:p>
          <w:p w14:paraId="46D99E9A" w14:textId="77777777" w:rsidR="00F80B88" w:rsidRPr="00093E8F" w:rsidRDefault="00F80B88" w:rsidP="0018192C">
            <w:pPr>
              <w:jc w:val="center"/>
              <w:rPr>
                <w:color w:val="000000" w:themeColor="text1"/>
                <w:sz w:val="20"/>
              </w:rPr>
            </w:pPr>
          </w:p>
          <w:p w14:paraId="25A65E20" w14:textId="77777777" w:rsidR="00F80B88" w:rsidRPr="00093E8F" w:rsidRDefault="00F80B88" w:rsidP="0018192C">
            <w:pPr>
              <w:jc w:val="center"/>
              <w:rPr>
                <w:color w:val="000000" w:themeColor="text1"/>
                <w:sz w:val="20"/>
              </w:rPr>
            </w:pPr>
          </w:p>
          <w:p w14:paraId="7A75C5D7" w14:textId="77777777" w:rsidR="00F80B88" w:rsidRPr="00093E8F" w:rsidRDefault="00F80B88" w:rsidP="0018192C">
            <w:pPr>
              <w:jc w:val="center"/>
              <w:rPr>
                <w:color w:val="000000" w:themeColor="text1"/>
                <w:sz w:val="20"/>
              </w:rPr>
            </w:pPr>
          </w:p>
          <w:p w14:paraId="1333CF9B" w14:textId="77777777" w:rsidR="00F80B88" w:rsidRPr="00093E8F" w:rsidRDefault="00F80B88" w:rsidP="0018192C">
            <w:pPr>
              <w:jc w:val="center"/>
              <w:rPr>
                <w:color w:val="000000" w:themeColor="text1"/>
                <w:sz w:val="20"/>
              </w:rPr>
            </w:pPr>
          </w:p>
          <w:p w14:paraId="45B02295" w14:textId="77777777" w:rsidR="00F80B88" w:rsidRPr="00093E8F" w:rsidRDefault="00F80B88" w:rsidP="0018192C">
            <w:pPr>
              <w:jc w:val="center"/>
              <w:rPr>
                <w:color w:val="000000" w:themeColor="text1"/>
                <w:sz w:val="20"/>
              </w:rPr>
            </w:pPr>
          </w:p>
          <w:p w14:paraId="112B8D97" w14:textId="77777777" w:rsidR="00F80B88" w:rsidRPr="00093E8F" w:rsidRDefault="00F80B88" w:rsidP="0018192C">
            <w:pPr>
              <w:jc w:val="center"/>
              <w:rPr>
                <w:color w:val="000000" w:themeColor="text1"/>
                <w:sz w:val="20"/>
              </w:rPr>
            </w:pPr>
          </w:p>
          <w:p w14:paraId="4EE39D11" w14:textId="77777777" w:rsidR="00F80B88" w:rsidRPr="00093E8F" w:rsidRDefault="00F80B88" w:rsidP="0018192C">
            <w:pPr>
              <w:jc w:val="center"/>
              <w:rPr>
                <w:color w:val="000000" w:themeColor="text1"/>
                <w:sz w:val="20"/>
              </w:rPr>
            </w:pPr>
          </w:p>
          <w:p w14:paraId="0D0D6C65" w14:textId="77777777" w:rsidR="00F80B88" w:rsidRPr="00093E8F" w:rsidRDefault="00F80B88" w:rsidP="0018192C">
            <w:pPr>
              <w:jc w:val="center"/>
              <w:rPr>
                <w:color w:val="000000" w:themeColor="text1"/>
                <w:sz w:val="20"/>
              </w:rPr>
            </w:pPr>
          </w:p>
          <w:p w14:paraId="570422A6" w14:textId="77777777" w:rsidR="00F80B88" w:rsidRPr="00093E8F" w:rsidRDefault="00F80B88" w:rsidP="0018192C">
            <w:pPr>
              <w:jc w:val="center"/>
              <w:rPr>
                <w:color w:val="000000" w:themeColor="text1"/>
                <w:sz w:val="20"/>
              </w:rPr>
            </w:pPr>
          </w:p>
          <w:p w14:paraId="54B230D7" w14:textId="77777777" w:rsidR="00F80B88" w:rsidRPr="00093E8F" w:rsidRDefault="00F80B88" w:rsidP="0018192C">
            <w:pPr>
              <w:jc w:val="center"/>
              <w:rPr>
                <w:color w:val="000000" w:themeColor="text1"/>
                <w:sz w:val="20"/>
              </w:rPr>
            </w:pPr>
          </w:p>
          <w:p w14:paraId="53088F95" w14:textId="77777777" w:rsidR="00F80B88" w:rsidRPr="00093E8F" w:rsidRDefault="00F80B88" w:rsidP="0018192C">
            <w:pPr>
              <w:jc w:val="center"/>
              <w:rPr>
                <w:color w:val="000000" w:themeColor="text1"/>
                <w:sz w:val="20"/>
              </w:rPr>
            </w:pPr>
          </w:p>
          <w:p w14:paraId="0A791B0D" w14:textId="77777777" w:rsidR="00F80B88" w:rsidRPr="00093E8F" w:rsidRDefault="00F80B88" w:rsidP="0018192C">
            <w:pPr>
              <w:jc w:val="center"/>
              <w:rPr>
                <w:color w:val="000000" w:themeColor="text1"/>
                <w:sz w:val="20"/>
              </w:rPr>
            </w:pPr>
          </w:p>
          <w:p w14:paraId="630F85FB" w14:textId="77777777" w:rsidR="00F80B88" w:rsidRPr="00093E8F" w:rsidRDefault="00F80B88" w:rsidP="0018192C">
            <w:pPr>
              <w:jc w:val="center"/>
              <w:rPr>
                <w:color w:val="000000" w:themeColor="text1"/>
                <w:sz w:val="20"/>
              </w:rPr>
            </w:pPr>
          </w:p>
          <w:p w14:paraId="6593DA3A" w14:textId="77777777" w:rsidR="00F80B88" w:rsidRPr="00093E8F" w:rsidRDefault="00F80B88" w:rsidP="0018192C">
            <w:pPr>
              <w:jc w:val="center"/>
              <w:rPr>
                <w:color w:val="000000" w:themeColor="text1"/>
                <w:sz w:val="20"/>
              </w:rPr>
            </w:pPr>
          </w:p>
          <w:p w14:paraId="7427E06C" w14:textId="77777777" w:rsidR="00F80B88" w:rsidRPr="00093E8F" w:rsidRDefault="00F80B88" w:rsidP="0018192C">
            <w:pPr>
              <w:jc w:val="center"/>
              <w:rPr>
                <w:color w:val="000000" w:themeColor="text1"/>
                <w:sz w:val="20"/>
              </w:rPr>
            </w:pPr>
          </w:p>
          <w:p w14:paraId="38D98B04" w14:textId="77777777" w:rsidR="00F80B88" w:rsidRPr="00093E8F" w:rsidRDefault="00F80B88" w:rsidP="0018192C">
            <w:pPr>
              <w:jc w:val="center"/>
              <w:rPr>
                <w:color w:val="000000" w:themeColor="text1"/>
                <w:sz w:val="20"/>
              </w:rPr>
            </w:pPr>
          </w:p>
          <w:p w14:paraId="0CB6F4FE" w14:textId="77777777" w:rsidR="00F80B88" w:rsidRPr="00093E8F" w:rsidRDefault="00F80B88" w:rsidP="0018192C">
            <w:pPr>
              <w:jc w:val="center"/>
              <w:rPr>
                <w:color w:val="000000" w:themeColor="text1"/>
                <w:sz w:val="20"/>
              </w:rPr>
            </w:pPr>
          </w:p>
          <w:p w14:paraId="61E17443" w14:textId="77777777" w:rsidR="00F80B88" w:rsidRPr="00093E8F" w:rsidRDefault="00F80B88" w:rsidP="0018192C">
            <w:pPr>
              <w:jc w:val="center"/>
              <w:rPr>
                <w:color w:val="000000" w:themeColor="text1"/>
                <w:sz w:val="20"/>
              </w:rPr>
            </w:pPr>
          </w:p>
          <w:p w14:paraId="21360CD4" w14:textId="77777777" w:rsidR="00F80B88" w:rsidRPr="00093E8F" w:rsidRDefault="00F80B88" w:rsidP="0018192C">
            <w:pPr>
              <w:jc w:val="center"/>
              <w:rPr>
                <w:color w:val="000000" w:themeColor="text1"/>
                <w:sz w:val="20"/>
              </w:rPr>
            </w:pPr>
          </w:p>
          <w:p w14:paraId="3196D65E" w14:textId="77777777" w:rsidR="00F80B88" w:rsidRPr="00093E8F" w:rsidRDefault="00F80B88" w:rsidP="0018192C">
            <w:pPr>
              <w:jc w:val="center"/>
              <w:rPr>
                <w:color w:val="000000" w:themeColor="text1"/>
                <w:sz w:val="20"/>
              </w:rPr>
            </w:pPr>
          </w:p>
          <w:p w14:paraId="02AA9437" w14:textId="77777777" w:rsidR="00F80B88" w:rsidRPr="00093E8F" w:rsidRDefault="00F80B88" w:rsidP="0018192C">
            <w:pPr>
              <w:jc w:val="center"/>
              <w:rPr>
                <w:color w:val="000000" w:themeColor="text1"/>
                <w:sz w:val="20"/>
              </w:rPr>
            </w:pPr>
          </w:p>
          <w:p w14:paraId="6504C111" w14:textId="77777777" w:rsidR="00F80B88" w:rsidRPr="00093E8F" w:rsidRDefault="00F80B88" w:rsidP="0018192C">
            <w:pPr>
              <w:jc w:val="center"/>
              <w:rPr>
                <w:color w:val="000000" w:themeColor="text1"/>
                <w:sz w:val="20"/>
              </w:rPr>
            </w:pPr>
          </w:p>
          <w:p w14:paraId="026FA723" w14:textId="77777777" w:rsidR="00F80B88" w:rsidRPr="00093E8F" w:rsidRDefault="00F80B88" w:rsidP="0018192C">
            <w:pPr>
              <w:jc w:val="center"/>
              <w:rPr>
                <w:color w:val="000000" w:themeColor="text1"/>
                <w:sz w:val="20"/>
              </w:rPr>
            </w:pPr>
          </w:p>
          <w:p w14:paraId="106B9ACC" w14:textId="77777777" w:rsidR="00F80B88" w:rsidRPr="00093E8F" w:rsidRDefault="00F80B88" w:rsidP="0018192C">
            <w:pPr>
              <w:jc w:val="center"/>
              <w:rPr>
                <w:color w:val="000000" w:themeColor="text1"/>
                <w:sz w:val="20"/>
              </w:rPr>
            </w:pPr>
          </w:p>
          <w:p w14:paraId="0B1E369E" w14:textId="77777777" w:rsidR="00F80B88" w:rsidRPr="00093E8F" w:rsidRDefault="00F80B88" w:rsidP="0018192C">
            <w:pPr>
              <w:jc w:val="center"/>
              <w:rPr>
                <w:color w:val="000000" w:themeColor="text1"/>
                <w:sz w:val="20"/>
              </w:rPr>
            </w:pPr>
          </w:p>
          <w:p w14:paraId="2121FFDA" w14:textId="77777777" w:rsidR="00F80B88" w:rsidRPr="00093E8F" w:rsidRDefault="00F80B88" w:rsidP="0018192C">
            <w:pPr>
              <w:jc w:val="center"/>
              <w:rPr>
                <w:color w:val="000000" w:themeColor="text1"/>
                <w:sz w:val="20"/>
              </w:rPr>
            </w:pPr>
          </w:p>
          <w:p w14:paraId="3061075E" w14:textId="77777777" w:rsidR="00AE3165" w:rsidRPr="00093E8F" w:rsidRDefault="00AE3165" w:rsidP="0018192C">
            <w:pPr>
              <w:jc w:val="center"/>
              <w:rPr>
                <w:color w:val="000000" w:themeColor="text1"/>
                <w:sz w:val="20"/>
              </w:rPr>
            </w:pPr>
          </w:p>
          <w:p w14:paraId="15646B55" w14:textId="77777777" w:rsidR="00AE3165" w:rsidRPr="00093E8F" w:rsidRDefault="00AE3165" w:rsidP="0018192C">
            <w:pPr>
              <w:jc w:val="center"/>
              <w:rPr>
                <w:color w:val="000000" w:themeColor="text1"/>
                <w:sz w:val="20"/>
              </w:rPr>
            </w:pPr>
          </w:p>
          <w:p w14:paraId="4876489C" w14:textId="77777777" w:rsidR="00AE3165" w:rsidRPr="00093E8F" w:rsidRDefault="00AE3165" w:rsidP="0018192C">
            <w:pPr>
              <w:jc w:val="center"/>
              <w:rPr>
                <w:color w:val="000000" w:themeColor="text1"/>
                <w:sz w:val="20"/>
              </w:rPr>
            </w:pPr>
          </w:p>
          <w:p w14:paraId="7CCC735E" w14:textId="77777777" w:rsidR="00AE3165" w:rsidRPr="00093E8F" w:rsidRDefault="00AE3165" w:rsidP="0018192C">
            <w:pPr>
              <w:jc w:val="center"/>
              <w:rPr>
                <w:color w:val="000000" w:themeColor="text1"/>
                <w:sz w:val="20"/>
              </w:rPr>
            </w:pPr>
          </w:p>
          <w:p w14:paraId="4A72D02A" w14:textId="77777777" w:rsidR="00AE3165" w:rsidRPr="00093E8F" w:rsidRDefault="00AE3165" w:rsidP="0018192C">
            <w:pPr>
              <w:jc w:val="center"/>
              <w:rPr>
                <w:color w:val="000000" w:themeColor="text1"/>
                <w:sz w:val="20"/>
              </w:rPr>
            </w:pPr>
          </w:p>
          <w:p w14:paraId="31A8AE34" w14:textId="77777777" w:rsidR="00AE3165" w:rsidRPr="00093E8F" w:rsidRDefault="00AE3165" w:rsidP="0018192C">
            <w:pPr>
              <w:jc w:val="center"/>
              <w:rPr>
                <w:color w:val="000000" w:themeColor="text1"/>
                <w:sz w:val="20"/>
              </w:rPr>
            </w:pPr>
          </w:p>
          <w:p w14:paraId="2F2FDDA7" w14:textId="77777777" w:rsidR="00AE3165" w:rsidRPr="00093E8F" w:rsidRDefault="00AE3165" w:rsidP="0018192C">
            <w:pPr>
              <w:jc w:val="center"/>
              <w:rPr>
                <w:color w:val="000000" w:themeColor="text1"/>
                <w:sz w:val="20"/>
              </w:rPr>
            </w:pPr>
          </w:p>
          <w:p w14:paraId="5A57248F" w14:textId="77777777" w:rsidR="00AE3165" w:rsidRPr="00093E8F" w:rsidRDefault="00AE3165" w:rsidP="0018192C">
            <w:pPr>
              <w:jc w:val="center"/>
              <w:rPr>
                <w:color w:val="000000" w:themeColor="text1"/>
                <w:sz w:val="20"/>
              </w:rPr>
            </w:pPr>
          </w:p>
          <w:p w14:paraId="5C227A6F" w14:textId="77777777" w:rsidR="002A4571" w:rsidRPr="00093E8F" w:rsidRDefault="002A4571" w:rsidP="0018192C">
            <w:pPr>
              <w:jc w:val="center"/>
              <w:rPr>
                <w:color w:val="000000" w:themeColor="text1"/>
                <w:sz w:val="20"/>
              </w:rPr>
            </w:pPr>
          </w:p>
          <w:p w14:paraId="31BFD129" w14:textId="77777777" w:rsidR="002A4571" w:rsidRPr="00093E8F" w:rsidRDefault="002A4571" w:rsidP="0018192C">
            <w:pPr>
              <w:jc w:val="center"/>
              <w:rPr>
                <w:color w:val="000000" w:themeColor="text1"/>
                <w:sz w:val="20"/>
              </w:rPr>
            </w:pPr>
          </w:p>
          <w:p w14:paraId="26C7EDC2" w14:textId="77777777" w:rsidR="002A4571" w:rsidRPr="00093E8F" w:rsidRDefault="002A4571" w:rsidP="0018192C">
            <w:pPr>
              <w:jc w:val="center"/>
              <w:rPr>
                <w:color w:val="000000" w:themeColor="text1"/>
                <w:sz w:val="20"/>
              </w:rPr>
            </w:pPr>
          </w:p>
          <w:p w14:paraId="5EF8F97A" w14:textId="77777777" w:rsidR="002A4571" w:rsidRPr="00093E8F" w:rsidRDefault="002A4571" w:rsidP="0018192C">
            <w:pPr>
              <w:jc w:val="center"/>
              <w:rPr>
                <w:color w:val="000000" w:themeColor="text1"/>
                <w:sz w:val="20"/>
              </w:rPr>
            </w:pPr>
          </w:p>
          <w:p w14:paraId="10879A89" w14:textId="77777777" w:rsidR="002A4571" w:rsidRPr="00093E8F" w:rsidRDefault="002A4571" w:rsidP="0018192C">
            <w:pPr>
              <w:jc w:val="center"/>
              <w:rPr>
                <w:color w:val="000000" w:themeColor="text1"/>
                <w:sz w:val="20"/>
              </w:rPr>
            </w:pPr>
          </w:p>
          <w:p w14:paraId="3D402BBF" w14:textId="77777777" w:rsidR="002A4571" w:rsidRPr="00093E8F" w:rsidRDefault="002A4571" w:rsidP="0018192C">
            <w:pPr>
              <w:jc w:val="center"/>
              <w:rPr>
                <w:color w:val="000000" w:themeColor="text1"/>
                <w:sz w:val="20"/>
              </w:rPr>
            </w:pPr>
          </w:p>
          <w:p w14:paraId="61DB1E25" w14:textId="77777777" w:rsidR="00F80B88" w:rsidRPr="00093E8F" w:rsidRDefault="00F80B88" w:rsidP="0018192C">
            <w:pPr>
              <w:jc w:val="center"/>
              <w:rPr>
                <w:color w:val="000000" w:themeColor="text1"/>
                <w:sz w:val="20"/>
              </w:rPr>
            </w:pPr>
          </w:p>
          <w:p w14:paraId="2E205087" w14:textId="77777777" w:rsidR="00BC2505" w:rsidRPr="00093E8F" w:rsidRDefault="00BC2505" w:rsidP="0018192C">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28BE11C7" w14:textId="77777777" w:rsidR="00BC2505" w:rsidRPr="00093E8F" w:rsidRDefault="00BC2505" w:rsidP="005B387C">
            <w:pPr>
              <w:jc w:val="center"/>
              <w:rPr>
                <w:color w:val="000000" w:themeColor="text1"/>
                <w:sz w:val="20"/>
              </w:rPr>
            </w:pPr>
            <w:r w:rsidRPr="00093E8F">
              <w:rPr>
                <w:color w:val="000000" w:themeColor="text1"/>
                <w:sz w:val="20"/>
              </w:rPr>
              <w:lastRenderedPageBreak/>
              <w:t xml:space="preserve">§ 4 </w:t>
            </w:r>
          </w:p>
          <w:p w14:paraId="1EBCC4C1" w14:textId="77777777" w:rsidR="00BC2505" w:rsidRPr="00093E8F" w:rsidRDefault="00BC2505" w:rsidP="00BC2505">
            <w:pPr>
              <w:jc w:val="center"/>
              <w:rPr>
                <w:color w:val="000000" w:themeColor="text1"/>
                <w:sz w:val="20"/>
              </w:rPr>
            </w:pPr>
            <w:r w:rsidRPr="00093E8F">
              <w:rPr>
                <w:color w:val="000000" w:themeColor="text1"/>
                <w:sz w:val="20"/>
              </w:rPr>
              <w:t>O:</w:t>
            </w:r>
            <w:r w:rsidR="006C4568" w:rsidRPr="00093E8F">
              <w:rPr>
                <w:color w:val="000000" w:themeColor="text1"/>
                <w:sz w:val="20"/>
              </w:rPr>
              <w:t>5</w:t>
            </w:r>
          </w:p>
          <w:p w14:paraId="4AD4E233" w14:textId="77777777" w:rsidR="006C4568" w:rsidRPr="00093E8F" w:rsidRDefault="006C4568" w:rsidP="00BC2505">
            <w:pPr>
              <w:jc w:val="center"/>
              <w:rPr>
                <w:color w:val="000000" w:themeColor="text1"/>
                <w:sz w:val="20"/>
              </w:rPr>
            </w:pPr>
          </w:p>
          <w:p w14:paraId="63F6A04F" w14:textId="77777777" w:rsidR="006C4568" w:rsidRPr="00093E8F" w:rsidRDefault="006C4568" w:rsidP="00BC2505">
            <w:pPr>
              <w:jc w:val="center"/>
              <w:rPr>
                <w:color w:val="000000" w:themeColor="text1"/>
                <w:sz w:val="20"/>
              </w:rPr>
            </w:pPr>
          </w:p>
          <w:p w14:paraId="0770D21E" w14:textId="77777777" w:rsidR="006C4568" w:rsidRPr="00093E8F" w:rsidRDefault="006C4568" w:rsidP="00BC2505">
            <w:pPr>
              <w:jc w:val="center"/>
              <w:rPr>
                <w:color w:val="000000" w:themeColor="text1"/>
                <w:sz w:val="20"/>
              </w:rPr>
            </w:pPr>
          </w:p>
          <w:p w14:paraId="0E396D18" w14:textId="77777777" w:rsidR="006C4568" w:rsidRPr="00093E8F" w:rsidRDefault="006C4568" w:rsidP="00BC2505">
            <w:pPr>
              <w:jc w:val="center"/>
              <w:rPr>
                <w:color w:val="000000" w:themeColor="text1"/>
                <w:sz w:val="20"/>
              </w:rPr>
            </w:pPr>
          </w:p>
          <w:p w14:paraId="4C1ADAEE" w14:textId="77777777" w:rsidR="006C4568" w:rsidRPr="00093E8F" w:rsidRDefault="006C4568" w:rsidP="00BC2505">
            <w:pPr>
              <w:jc w:val="center"/>
              <w:rPr>
                <w:color w:val="000000" w:themeColor="text1"/>
                <w:sz w:val="20"/>
              </w:rPr>
            </w:pPr>
          </w:p>
          <w:p w14:paraId="3D4DB28E" w14:textId="77777777" w:rsidR="006C4568" w:rsidRPr="00093E8F" w:rsidRDefault="006C4568" w:rsidP="00BC2505">
            <w:pPr>
              <w:jc w:val="center"/>
              <w:rPr>
                <w:color w:val="000000" w:themeColor="text1"/>
                <w:sz w:val="20"/>
              </w:rPr>
            </w:pPr>
          </w:p>
          <w:p w14:paraId="68C7C01C" w14:textId="77777777" w:rsidR="006C4568" w:rsidRPr="00093E8F" w:rsidRDefault="006C4568" w:rsidP="00BC2505">
            <w:pPr>
              <w:jc w:val="center"/>
              <w:rPr>
                <w:color w:val="000000" w:themeColor="text1"/>
                <w:sz w:val="20"/>
              </w:rPr>
            </w:pPr>
          </w:p>
          <w:p w14:paraId="5221D9CC" w14:textId="77777777" w:rsidR="006C4568" w:rsidRPr="00093E8F" w:rsidRDefault="006C4568" w:rsidP="00BC2505">
            <w:pPr>
              <w:jc w:val="center"/>
              <w:rPr>
                <w:color w:val="000000" w:themeColor="text1"/>
                <w:sz w:val="20"/>
              </w:rPr>
            </w:pPr>
          </w:p>
          <w:p w14:paraId="77AD48F6" w14:textId="77777777" w:rsidR="006C4568" w:rsidRPr="00093E8F" w:rsidRDefault="006C4568" w:rsidP="00BC2505">
            <w:pPr>
              <w:jc w:val="center"/>
              <w:rPr>
                <w:color w:val="000000" w:themeColor="text1"/>
                <w:sz w:val="20"/>
              </w:rPr>
            </w:pPr>
          </w:p>
          <w:p w14:paraId="4DD50E1C" w14:textId="77777777" w:rsidR="006C4568" w:rsidRPr="00093E8F" w:rsidRDefault="006C4568" w:rsidP="00BC2505">
            <w:pPr>
              <w:jc w:val="center"/>
              <w:rPr>
                <w:color w:val="000000" w:themeColor="text1"/>
                <w:sz w:val="20"/>
              </w:rPr>
            </w:pPr>
          </w:p>
          <w:p w14:paraId="018B350C" w14:textId="77777777" w:rsidR="006C4568" w:rsidRPr="00093E8F" w:rsidRDefault="006C4568" w:rsidP="00BC2505">
            <w:pPr>
              <w:jc w:val="center"/>
              <w:rPr>
                <w:color w:val="000000" w:themeColor="text1"/>
                <w:sz w:val="20"/>
              </w:rPr>
            </w:pPr>
          </w:p>
          <w:p w14:paraId="547EBDE9" w14:textId="77777777" w:rsidR="006C4568" w:rsidRPr="00093E8F" w:rsidRDefault="006C4568" w:rsidP="00BC2505">
            <w:pPr>
              <w:jc w:val="center"/>
              <w:rPr>
                <w:color w:val="000000" w:themeColor="text1"/>
                <w:sz w:val="20"/>
              </w:rPr>
            </w:pPr>
          </w:p>
          <w:p w14:paraId="1D488876" w14:textId="77777777" w:rsidR="006C4568" w:rsidRPr="00093E8F" w:rsidRDefault="006C4568" w:rsidP="00BC2505">
            <w:pPr>
              <w:jc w:val="center"/>
              <w:rPr>
                <w:color w:val="000000" w:themeColor="text1"/>
                <w:sz w:val="20"/>
              </w:rPr>
            </w:pPr>
            <w:r w:rsidRPr="00093E8F">
              <w:rPr>
                <w:color w:val="000000" w:themeColor="text1"/>
                <w:sz w:val="20"/>
              </w:rPr>
              <w:t>§ 4</w:t>
            </w:r>
          </w:p>
          <w:p w14:paraId="02A7DCA1" w14:textId="77777777" w:rsidR="006C4568" w:rsidRPr="00093E8F" w:rsidRDefault="006C4568" w:rsidP="00BC2505">
            <w:pPr>
              <w:jc w:val="center"/>
              <w:rPr>
                <w:color w:val="000000" w:themeColor="text1"/>
                <w:sz w:val="20"/>
              </w:rPr>
            </w:pPr>
            <w:r w:rsidRPr="00093E8F">
              <w:rPr>
                <w:color w:val="000000" w:themeColor="text1"/>
                <w:sz w:val="20"/>
              </w:rPr>
              <w:t>O:7</w:t>
            </w:r>
          </w:p>
          <w:p w14:paraId="7CC7C415" w14:textId="77777777" w:rsidR="000A37E3" w:rsidRPr="00093E8F" w:rsidRDefault="000A37E3" w:rsidP="00BC2505">
            <w:pPr>
              <w:jc w:val="center"/>
              <w:rPr>
                <w:color w:val="000000" w:themeColor="text1"/>
                <w:sz w:val="20"/>
              </w:rPr>
            </w:pPr>
          </w:p>
          <w:p w14:paraId="16BA514B" w14:textId="425C7F45" w:rsidR="000A37E3" w:rsidRPr="00093E8F" w:rsidRDefault="000A37E3" w:rsidP="00BC2505">
            <w:pPr>
              <w:jc w:val="center"/>
              <w:rPr>
                <w:color w:val="000000" w:themeColor="text1"/>
                <w:sz w:val="20"/>
              </w:rPr>
            </w:pPr>
          </w:p>
          <w:p w14:paraId="718B6489" w14:textId="77777777" w:rsidR="00873D29" w:rsidRPr="00093E8F" w:rsidRDefault="00873D29" w:rsidP="00BC2505">
            <w:pPr>
              <w:jc w:val="center"/>
              <w:rPr>
                <w:color w:val="000000" w:themeColor="text1"/>
                <w:sz w:val="20"/>
                <w:szCs w:val="20"/>
              </w:rPr>
            </w:pPr>
          </w:p>
          <w:p w14:paraId="04CD77CD" w14:textId="77777777" w:rsidR="000A37E3" w:rsidRPr="00093E8F" w:rsidRDefault="000A37E3" w:rsidP="000A37E3">
            <w:pPr>
              <w:jc w:val="center"/>
              <w:rPr>
                <w:color w:val="000000" w:themeColor="text1"/>
                <w:sz w:val="20"/>
              </w:rPr>
            </w:pPr>
            <w:r w:rsidRPr="00093E8F">
              <w:rPr>
                <w:color w:val="000000" w:themeColor="text1"/>
                <w:sz w:val="20"/>
              </w:rPr>
              <w:t xml:space="preserve">§ 4 </w:t>
            </w:r>
          </w:p>
          <w:p w14:paraId="5979A6DF" w14:textId="77777777" w:rsidR="000A37E3" w:rsidRPr="00093E8F" w:rsidRDefault="000A37E3" w:rsidP="000A37E3">
            <w:pPr>
              <w:jc w:val="center"/>
              <w:rPr>
                <w:color w:val="000000" w:themeColor="text1"/>
                <w:sz w:val="20"/>
              </w:rPr>
            </w:pPr>
            <w:r w:rsidRPr="00093E8F">
              <w:rPr>
                <w:color w:val="000000" w:themeColor="text1"/>
                <w:sz w:val="20"/>
              </w:rPr>
              <w:t>O:9</w:t>
            </w:r>
          </w:p>
          <w:p w14:paraId="2B03AA15" w14:textId="77777777" w:rsidR="00BC2505" w:rsidRPr="00093E8F" w:rsidRDefault="00BC2505" w:rsidP="00BC2505">
            <w:pPr>
              <w:jc w:val="center"/>
              <w:rPr>
                <w:color w:val="000000" w:themeColor="text1"/>
                <w:sz w:val="20"/>
              </w:rPr>
            </w:pPr>
          </w:p>
          <w:p w14:paraId="46A09EC7" w14:textId="77777777" w:rsidR="000A37E3" w:rsidRPr="00093E8F" w:rsidRDefault="000A37E3" w:rsidP="00BC2505">
            <w:pPr>
              <w:jc w:val="center"/>
              <w:rPr>
                <w:color w:val="000000" w:themeColor="text1"/>
                <w:sz w:val="20"/>
              </w:rPr>
            </w:pPr>
          </w:p>
          <w:p w14:paraId="1AF80625" w14:textId="77777777" w:rsidR="000A37E3" w:rsidRPr="00093E8F" w:rsidRDefault="000A37E3" w:rsidP="00BC2505">
            <w:pPr>
              <w:jc w:val="center"/>
              <w:rPr>
                <w:color w:val="000000" w:themeColor="text1"/>
                <w:sz w:val="20"/>
              </w:rPr>
            </w:pPr>
          </w:p>
          <w:p w14:paraId="381088B7" w14:textId="77777777" w:rsidR="000A37E3" w:rsidRPr="00093E8F" w:rsidRDefault="000A37E3" w:rsidP="00BC2505">
            <w:pPr>
              <w:jc w:val="center"/>
              <w:rPr>
                <w:color w:val="000000" w:themeColor="text1"/>
                <w:sz w:val="20"/>
              </w:rPr>
            </w:pPr>
          </w:p>
          <w:p w14:paraId="6D59B510" w14:textId="77777777" w:rsidR="000A37E3" w:rsidRPr="00093E8F" w:rsidRDefault="000A37E3" w:rsidP="00BC2505">
            <w:pPr>
              <w:jc w:val="center"/>
              <w:rPr>
                <w:color w:val="000000" w:themeColor="text1"/>
                <w:sz w:val="20"/>
              </w:rPr>
            </w:pPr>
          </w:p>
          <w:p w14:paraId="258405D3" w14:textId="77777777" w:rsidR="000A37E3" w:rsidRPr="00093E8F" w:rsidRDefault="000A37E3" w:rsidP="00BC2505">
            <w:pPr>
              <w:jc w:val="center"/>
              <w:rPr>
                <w:color w:val="000000" w:themeColor="text1"/>
                <w:sz w:val="20"/>
              </w:rPr>
            </w:pPr>
          </w:p>
          <w:p w14:paraId="54E02F6A" w14:textId="77777777" w:rsidR="000A37E3" w:rsidRPr="00093E8F" w:rsidRDefault="000A37E3" w:rsidP="00BC2505">
            <w:pPr>
              <w:jc w:val="center"/>
              <w:rPr>
                <w:color w:val="000000" w:themeColor="text1"/>
                <w:sz w:val="20"/>
              </w:rPr>
            </w:pPr>
          </w:p>
          <w:p w14:paraId="3787E574" w14:textId="77777777" w:rsidR="000A37E3" w:rsidRPr="00093E8F" w:rsidRDefault="000A37E3" w:rsidP="00BC2505">
            <w:pPr>
              <w:jc w:val="center"/>
              <w:rPr>
                <w:color w:val="000000" w:themeColor="text1"/>
                <w:sz w:val="20"/>
              </w:rPr>
            </w:pPr>
          </w:p>
          <w:p w14:paraId="737A54DA" w14:textId="77777777" w:rsidR="000A37E3" w:rsidRPr="00093E8F" w:rsidRDefault="000A37E3" w:rsidP="00BC2505">
            <w:pPr>
              <w:jc w:val="center"/>
              <w:rPr>
                <w:color w:val="000000" w:themeColor="text1"/>
                <w:sz w:val="20"/>
              </w:rPr>
            </w:pPr>
          </w:p>
          <w:p w14:paraId="37161480" w14:textId="77777777" w:rsidR="00983650" w:rsidRPr="00093E8F" w:rsidRDefault="00983650" w:rsidP="00BC2505">
            <w:pPr>
              <w:jc w:val="center"/>
              <w:rPr>
                <w:color w:val="000000" w:themeColor="text1"/>
                <w:sz w:val="20"/>
              </w:rPr>
            </w:pPr>
          </w:p>
          <w:p w14:paraId="651D3C27" w14:textId="77777777" w:rsidR="00983650" w:rsidRPr="00093E8F" w:rsidRDefault="00983650" w:rsidP="00BC2505">
            <w:pPr>
              <w:jc w:val="center"/>
              <w:rPr>
                <w:color w:val="000000" w:themeColor="text1"/>
                <w:sz w:val="20"/>
              </w:rPr>
            </w:pPr>
          </w:p>
          <w:p w14:paraId="2D999337" w14:textId="77777777" w:rsidR="000A37E3" w:rsidRPr="00093E8F" w:rsidRDefault="000A37E3" w:rsidP="00BC2505">
            <w:pPr>
              <w:jc w:val="center"/>
              <w:rPr>
                <w:color w:val="000000" w:themeColor="text1"/>
                <w:sz w:val="20"/>
              </w:rPr>
            </w:pPr>
          </w:p>
          <w:p w14:paraId="77B15FCC" w14:textId="77777777" w:rsidR="000A37E3" w:rsidRPr="00093E8F" w:rsidRDefault="000A37E3" w:rsidP="00BC2505">
            <w:pPr>
              <w:jc w:val="center"/>
              <w:rPr>
                <w:color w:val="000000" w:themeColor="text1"/>
                <w:sz w:val="20"/>
              </w:rPr>
            </w:pPr>
          </w:p>
          <w:p w14:paraId="6AB50580" w14:textId="77777777" w:rsidR="00BA142C" w:rsidRPr="00093E8F" w:rsidRDefault="00BA142C" w:rsidP="00BC2505">
            <w:pPr>
              <w:jc w:val="center"/>
              <w:rPr>
                <w:color w:val="000000" w:themeColor="text1"/>
                <w:sz w:val="20"/>
              </w:rPr>
            </w:pPr>
          </w:p>
          <w:p w14:paraId="3DA0EB06" w14:textId="77777777" w:rsidR="006C4568" w:rsidRPr="00093E8F" w:rsidRDefault="006C4568" w:rsidP="00BC2505">
            <w:pPr>
              <w:jc w:val="center"/>
              <w:rPr>
                <w:color w:val="000000" w:themeColor="text1"/>
                <w:sz w:val="20"/>
              </w:rPr>
            </w:pPr>
            <w:r w:rsidRPr="00093E8F">
              <w:rPr>
                <w:color w:val="000000" w:themeColor="text1"/>
                <w:sz w:val="20"/>
              </w:rPr>
              <w:t>§ 6</w:t>
            </w:r>
          </w:p>
          <w:p w14:paraId="616511C1" w14:textId="77777777" w:rsidR="006C4568" w:rsidRPr="00093E8F" w:rsidRDefault="006C4568" w:rsidP="00BC2505">
            <w:pPr>
              <w:jc w:val="center"/>
              <w:rPr>
                <w:color w:val="000000" w:themeColor="text1"/>
                <w:sz w:val="20"/>
              </w:rPr>
            </w:pPr>
            <w:r w:rsidRPr="00093E8F">
              <w:rPr>
                <w:color w:val="000000" w:themeColor="text1"/>
                <w:sz w:val="20"/>
              </w:rPr>
              <w:t>O:7</w:t>
            </w:r>
          </w:p>
          <w:p w14:paraId="7D670B60" w14:textId="77777777" w:rsidR="006C4568" w:rsidRPr="00093E8F" w:rsidRDefault="006C4568" w:rsidP="00BC2505">
            <w:pPr>
              <w:jc w:val="center"/>
              <w:rPr>
                <w:color w:val="000000" w:themeColor="text1"/>
                <w:sz w:val="20"/>
              </w:rPr>
            </w:pPr>
          </w:p>
          <w:p w14:paraId="752C6226" w14:textId="77777777" w:rsidR="006C4568" w:rsidRPr="00093E8F" w:rsidRDefault="006C4568" w:rsidP="00BC2505">
            <w:pPr>
              <w:jc w:val="center"/>
              <w:rPr>
                <w:color w:val="000000" w:themeColor="text1"/>
                <w:sz w:val="20"/>
              </w:rPr>
            </w:pPr>
          </w:p>
          <w:p w14:paraId="42BE4ACF" w14:textId="77777777" w:rsidR="006C4568" w:rsidRPr="00093E8F" w:rsidRDefault="006C4568" w:rsidP="00BC2505">
            <w:pPr>
              <w:jc w:val="center"/>
              <w:rPr>
                <w:color w:val="000000" w:themeColor="text1"/>
                <w:sz w:val="20"/>
              </w:rPr>
            </w:pPr>
          </w:p>
          <w:p w14:paraId="1948BC8C" w14:textId="77777777" w:rsidR="006C4568" w:rsidRPr="00093E8F" w:rsidRDefault="006C4568" w:rsidP="00BC2505">
            <w:pPr>
              <w:jc w:val="center"/>
              <w:rPr>
                <w:color w:val="000000" w:themeColor="text1"/>
                <w:sz w:val="20"/>
              </w:rPr>
            </w:pPr>
          </w:p>
          <w:p w14:paraId="1675F611" w14:textId="77777777" w:rsidR="006C4568" w:rsidRPr="00093E8F" w:rsidRDefault="006C4568" w:rsidP="00BC2505">
            <w:pPr>
              <w:jc w:val="center"/>
              <w:rPr>
                <w:color w:val="000000" w:themeColor="text1"/>
                <w:sz w:val="20"/>
              </w:rPr>
            </w:pPr>
          </w:p>
          <w:p w14:paraId="466DAE49" w14:textId="77777777" w:rsidR="006C4568" w:rsidRPr="00093E8F" w:rsidRDefault="006C4568" w:rsidP="00BC2505">
            <w:pPr>
              <w:jc w:val="center"/>
              <w:rPr>
                <w:color w:val="000000" w:themeColor="text1"/>
                <w:sz w:val="20"/>
              </w:rPr>
            </w:pPr>
          </w:p>
          <w:p w14:paraId="78C404A0" w14:textId="77777777" w:rsidR="006C4568" w:rsidRPr="00093E8F" w:rsidRDefault="006C4568" w:rsidP="00BC2505">
            <w:pPr>
              <w:jc w:val="center"/>
              <w:rPr>
                <w:color w:val="000000" w:themeColor="text1"/>
                <w:sz w:val="20"/>
              </w:rPr>
            </w:pPr>
          </w:p>
          <w:p w14:paraId="12F273BA" w14:textId="77777777" w:rsidR="006C4568" w:rsidRPr="00093E8F" w:rsidRDefault="006C4568" w:rsidP="00BC2505">
            <w:pPr>
              <w:jc w:val="center"/>
              <w:rPr>
                <w:color w:val="000000" w:themeColor="text1"/>
                <w:sz w:val="20"/>
              </w:rPr>
            </w:pPr>
          </w:p>
          <w:p w14:paraId="7A4E54F3" w14:textId="77777777" w:rsidR="006C4568" w:rsidRPr="00093E8F" w:rsidRDefault="006C4568" w:rsidP="00BC2505">
            <w:pPr>
              <w:jc w:val="center"/>
              <w:rPr>
                <w:color w:val="000000" w:themeColor="text1"/>
                <w:sz w:val="20"/>
              </w:rPr>
            </w:pPr>
            <w:r w:rsidRPr="00093E8F">
              <w:rPr>
                <w:color w:val="000000" w:themeColor="text1"/>
                <w:sz w:val="20"/>
              </w:rPr>
              <w:t>§ 12</w:t>
            </w:r>
          </w:p>
          <w:p w14:paraId="2A1DD8D4" w14:textId="77777777" w:rsidR="006C4568" w:rsidRPr="00093E8F" w:rsidRDefault="006C4568" w:rsidP="00BC2505">
            <w:pPr>
              <w:jc w:val="center"/>
              <w:rPr>
                <w:color w:val="000000" w:themeColor="text1"/>
                <w:sz w:val="20"/>
              </w:rPr>
            </w:pPr>
            <w:r w:rsidRPr="00093E8F">
              <w:rPr>
                <w:color w:val="000000" w:themeColor="text1"/>
                <w:sz w:val="20"/>
              </w:rPr>
              <w:t>O:2</w:t>
            </w:r>
          </w:p>
          <w:p w14:paraId="5613FBE1" w14:textId="77777777" w:rsidR="006C4568" w:rsidRPr="00093E8F" w:rsidRDefault="006C4568" w:rsidP="00BC2505">
            <w:pPr>
              <w:jc w:val="center"/>
              <w:rPr>
                <w:color w:val="000000" w:themeColor="text1"/>
                <w:sz w:val="20"/>
              </w:rPr>
            </w:pPr>
            <w:r w:rsidRPr="00093E8F">
              <w:rPr>
                <w:color w:val="000000" w:themeColor="text1"/>
                <w:sz w:val="20"/>
              </w:rPr>
              <w:t>P:a,b</w:t>
            </w:r>
          </w:p>
          <w:p w14:paraId="57B2CFC9" w14:textId="77777777" w:rsidR="006C4568" w:rsidRPr="00093E8F" w:rsidRDefault="006C4568" w:rsidP="00BC2505">
            <w:pPr>
              <w:jc w:val="center"/>
              <w:rPr>
                <w:color w:val="000000" w:themeColor="text1"/>
                <w:sz w:val="20"/>
              </w:rPr>
            </w:pPr>
          </w:p>
          <w:p w14:paraId="01DA4530" w14:textId="77777777" w:rsidR="00DA0A37" w:rsidRPr="00093E8F" w:rsidRDefault="00DA0A37" w:rsidP="00BC2505">
            <w:pPr>
              <w:jc w:val="center"/>
              <w:rPr>
                <w:color w:val="000000" w:themeColor="text1"/>
                <w:sz w:val="20"/>
              </w:rPr>
            </w:pPr>
          </w:p>
          <w:p w14:paraId="2D9CFCE2" w14:textId="77777777" w:rsidR="00DA0A37" w:rsidRPr="00093E8F" w:rsidRDefault="00DA0A37" w:rsidP="00BC2505">
            <w:pPr>
              <w:jc w:val="center"/>
              <w:rPr>
                <w:color w:val="000000" w:themeColor="text1"/>
                <w:sz w:val="20"/>
              </w:rPr>
            </w:pPr>
          </w:p>
          <w:p w14:paraId="7A9E37A7" w14:textId="77777777" w:rsidR="00DA0A37" w:rsidRPr="00093E8F" w:rsidRDefault="00DA0A37" w:rsidP="00BC2505">
            <w:pPr>
              <w:jc w:val="center"/>
              <w:rPr>
                <w:color w:val="000000" w:themeColor="text1"/>
                <w:sz w:val="20"/>
              </w:rPr>
            </w:pPr>
          </w:p>
          <w:p w14:paraId="22C9F270" w14:textId="77777777" w:rsidR="00DA0A37" w:rsidRPr="00093E8F" w:rsidRDefault="00DA0A37" w:rsidP="00BC2505">
            <w:pPr>
              <w:jc w:val="center"/>
              <w:rPr>
                <w:color w:val="000000" w:themeColor="text1"/>
                <w:sz w:val="20"/>
              </w:rPr>
            </w:pPr>
          </w:p>
          <w:p w14:paraId="38667467" w14:textId="77777777" w:rsidR="00DA0A37" w:rsidRPr="00093E8F" w:rsidRDefault="00DA0A37" w:rsidP="00BC2505">
            <w:pPr>
              <w:jc w:val="center"/>
              <w:rPr>
                <w:color w:val="000000" w:themeColor="text1"/>
                <w:sz w:val="20"/>
              </w:rPr>
            </w:pPr>
          </w:p>
          <w:p w14:paraId="4D8C525B" w14:textId="77777777" w:rsidR="00DA0A37" w:rsidRPr="00093E8F" w:rsidRDefault="00DA0A37" w:rsidP="00BC2505">
            <w:pPr>
              <w:jc w:val="center"/>
              <w:rPr>
                <w:color w:val="000000" w:themeColor="text1"/>
                <w:sz w:val="20"/>
              </w:rPr>
            </w:pPr>
          </w:p>
          <w:p w14:paraId="1B405D14" w14:textId="77777777" w:rsidR="00DA0A37" w:rsidRPr="00093E8F" w:rsidRDefault="00DA0A37" w:rsidP="00BC2505">
            <w:pPr>
              <w:jc w:val="center"/>
              <w:rPr>
                <w:color w:val="000000" w:themeColor="text1"/>
                <w:sz w:val="20"/>
              </w:rPr>
            </w:pPr>
          </w:p>
          <w:p w14:paraId="0F3F90F3" w14:textId="77777777" w:rsidR="00DA0A37" w:rsidRPr="00093E8F" w:rsidRDefault="00DA0A37" w:rsidP="00BC2505">
            <w:pPr>
              <w:jc w:val="center"/>
              <w:rPr>
                <w:color w:val="000000" w:themeColor="text1"/>
                <w:sz w:val="20"/>
              </w:rPr>
            </w:pPr>
          </w:p>
          <w:p w14:paraId="14A87519" w14:textId="77777777" w:rsidR="00DA0A37" w:rsidRPr="00093E8F" w:rsidRDefault="00DA0A37" w:rsidP="00BC2505">
            <w:pPr>
              <w:jc w:val="center"/>
              <w:rPr>
                <w:color w:val="000000" w:themeColor="text1"/>
                <w:sz w:val="20"/>
              </w:rPr>
            </w:pPr>
          </w:p>
          <w:p w14:paraId="1DA10A1D" w14:textId="77777777" w:rsidR="00983650" w:rsidRPr="00093E8F" w:rsidRDefault="00983650" w:rsidP="00BC2505">
            <w:pPr>
              <w:jc w:val="center"/>
              <w:rPr>
                <w:color w:val="000000" w:themeColor="text1"/>
                <w:sz w:val="20"/>
              </w:rPr>
            </w:pPr>
          </w:p>
          <w:p w14:paraId="460DBFB2" w14:textId="77777777" w:rsidR="00DA0A37" w:rsidRPr="00093E8F" w:rsidRDefault="00DA0A37" w:rsidP="00BC2505">
            <w:pPr>
              <w:jc w:val="center"/>
              <w:rPr>
                <w:color w:val="000000" w:themeColor="text1"/>
                <w:sz w:val="20"/>
              </w:rPr>
            </w:pPr>
          </w:p>
          <w:p w14:paraId="187FDC3E" w14:textId="77777777" w:rsidR="001573A7" w:rsidRPr="00093E8F" w:rsidRDefault="001573A7" w:rsidP="00BC2505">
            <w:pPr>
              <w:jc w:val="center"/>
              <w:rPr>
                <w:color w:val="000000" w:themeColor="text1"/>
                <w:sz w:val="20"/>
              </w:rPr>
            </w:pPr>
          </w:p>
          <w:p w14:paraId="7C31026C" w14:textId="77777777" w:rsidR="00BC2505" w:rsidRPr="00093E8F" w:rsidRDefault="00BC2505" w:rsidP="00BC2505">
            <w:pPr>
              <w:jc w:val="center"/>
              <w:rPr>
                <w:color w:val="000000" w:themeColor="text1"/>
                <w:sz w:val="20"/>
              </w:rPr>
            </w:pPr>
            <w:r w:rsidRPr="00093E8F">
              <w:rPr>
                <w:color w:val="000000" w:themeColor="text1"/>
                <w:sz w:val="20"/>
              </w:rPr>
              <w:t>§ 27</w:t>
            </w:r>
          </w:p>
          <w:p w14:paraId="7F36E982" w14:textId="77777777" w:rsidR="00BC2505" w:rsidRPr="00093E8F" w:rsidRDefault="00BC2505" w:rsidP="00BC2505">
            <w:pPr>
              <w:jc w:val="center"/>
              <w:rPr>
                <w:color w:val="000000" w:themeColor="text1"/>
                <w:sz w:val="20"/>
              </w:rPr>
            </w:pPr>
            <w:r w:rsidRPr="00093E8F">
              <w:rPr>
                <w:color w:val="000000" w:themeColor="text1"/>
                <w:sz w:val="20"/>
              </w:rPr>
              <w:t xml:space="preserve"> O:1 </w:t>
            </w:r>
          </w:p>
          <w:p w14:paraId="78A91F3A" w14:textId="77777777" w:rsidR="00BC2505" w:rsidRPr="00093E8F" w:rsidRDefault="00BC2505" w:rsidP="00BC2505">
            <w:pPr>
              <w:jc w:val="center"/>
              <w:rPr>
                <w:color w:val="000000" w:themeColor="text1"/>
                <w:sz w:val="20"/>
              </w:rPr>
            </w:pPr>
            <w:r w:rsidRPr="00093E8F">
              <w:rPr>
                <w:color w:val="000000" w:themeColor="text1"/>
                <w:sz w:val="20"/>
              </w:rPr>
              <w:t>P:e</w:t>
            </w:r>
          </w:p>
          <w:p w14:paraId="0B1FEFC8" w14:textId="77777777" w:rsidR="00BC2505" w:rsidRPr="00093E8F" w:rsidRDefault="00BC2505" w:rsidP="00BC2505">
            <w:pPr>
              <w:jc w:val="center"/>
              <w:rPr>
                <w:color w:val="000000" w:themeColor="text1"/>
                <w:sz w:val="20"/>
              </w:rPr>
            </w:pPr>
          </w:p>
          <w:p w14:paraId="633E7AEF" w14:textId="77777777" w:rsidR="000A37E3" w:rsidRPr="00093E8F" w:rsidRDefault="000A37E3" w:rsidP="00BC2505">
            <w:pPr>
              <w:jc w:val="center"/>
              <w:rPr>
                <w:color w:val="000000" w:themeColor="text1"/>
                <w:sz w:val="20"/>
              </w:rPr>
            </w:pPr>
          </w:p>
          <w:p w14:paraId="6EFF1443" w14:textId="77777777" w:rsidR="000A37E3" w:rsidRPr="00093E8F" w:rsidRDefault="000A37E3" w:rsidP="00BC2505">
            <w:pPr>
              <w:jc w:val="center"/>
              <w:rPr>
                <w:color w:val="000000" w:themeColor="text1"/>
                <w:sz w:val="20"/>
              </w:rPr>
            </w:pPr>
          </w:p>
          <w:p w14:paraId="4AB94EB1" w14:textId="77777777" w:rsidR="001573A7" w:rsidRPr="00093E8F" w:rsidRDefault="001573A7" w:rsidP="00BC2505">
            <w:pPr>
              <w:jc w:val="center"/>
              <w:rPr>
                <w:color w:val="000000" w:themeColor="text1"/>
                <w:sz w:val="20"/>
              </w:rPr>
            </w:pPr>
          </w:p>
          <w:p w14:paraId="420CBBFC" w14:textId="77777777" w:rsidR="000A37E3" w:rsidRPr="00093E8F" w:rsidRDefault="000A37E3" w:rsidP="00BC2505">
            <w:pPr>
              <w:jc w:val="center"/>
              <w:rPr>
                <w:color w:val="000000" w:themeColor="text1"/>
                <w:sz w:val="20"/>
              </w:rPr>
            </w:pPr>
          </w:p>
          <w:p w14:paraId="7D948AA9" w14:textId="77777777" w:rsidR="00BC2505" w:rsidRPr="00093E8F" w:rsidRDefault="00BC2505" w:rsidP="00BC2505">
            <w:pPr>
              <w:jc w:val="center"/>
              <w:rPr>
                <w:color w:val="000000" w:themeColor="text1"/>
                <w:sz w:val="20"/>
              </w:rPr>
            </w:pPr>
            <w:r w:rsidRPr="00093E8F">
              <w:rPr>
                <w:color w:val="000000" w:themeColor="text1"/>
                <w:sz w:val="20"/>
              </w:rPr>
              <w:t>§ 27a</w:t>
            </w:r>
          </w:p>
          <w:p w14:paraId="4698669C" w14:textId="77777777" w:rsidR="00BC2505" w:rsidRPr="00093E8F" w:rsidRDefault="009C4E33" w:rsidP="00BC2505">
            <w:pPr>
              <w:jc w:val="center"/>
              <w:rPr>
                <w:color w:val="000000" w:themeColor="text1"/>
                <w:sz w:val="20"/>
              </w:rPr>
            </w:pPr>
            <w:r w:rsidRPr="00093E8F">
              <w:rPr>
                <w:color w:val="000000" w:themeColor="text1"/>
                <w:sz w:val="20"/>
              </w:rPr>
              <w:t>O:1</w:t>
            </w:r>
          </w:p>
          <w:p w14:paraId="5FA55A31" w14:textId="77777777" w:rsidR="000A37E3" w:rsidRPr="00093E8F" w:rsidRDefault="009C4E33" w:rsidP="00BC2505">
            <w:pPr>
              <w:jc w:val="center"/>
              <w:rPr>
                <w:color w:val="000000" w:themeColor="text1"/>
                <w:sz w:val="20"/>
              </w:rPr>
            </w:pPr>
            <w:r w:rsidRPr="00093E8F">
              <w:rPr>
                <w:color w:val="000000" w:themeColor="text1"/>
                <w:sz w:val="20"/>
              </w:rPr>
              <w:t>P:e</w:t>
            </w:r>
          </w:p>
          <w:p w14:paraId="6581FCBD" w14:textId="77777777" w:rsidR="000A37E3" w:rsidRPr="00093E8F" w:rsidRDefault="000A37E3" w:rsidP="00BC2505">
            <w:pPr>
              <w:jc w:val="center"/>
              <w:rPr>
                <w:color w:val="000000" w:themeColor="text1"/>
                <w:sz w:val="20"/>
              </w:rPr>
            </w:pPr>
          </w:p>
          <w:p w14:paraId="46C9D0ED" w14:textId="77777777" w:rsidR="000A37E3" w:rsidRPr="00093E8F" w:rsidRDefault="000A37E3" w:rsidP="00BC2505">
            <w:pPr>
              <w:jc w:val="center"/>
              <w:rPr>
                <w:color w:val="000000" w:themeColor="text1"/>
                <w:sz w:val="20"/>
              </w:rPr>
            </w:pPr>
          </w:p>
          <w:p w14:paraId="4760EE03" w14:textId="77777777" w:rsidR="000A37E3" w:rsidRPr="00093E8F" w:rsidRDefault="000A37E3" w:rsidP="00BC2505">
            <w:pPr>
              <w:jc w:val="center"/>
              <w:rPr>
                <w:color w:val="000000" w:themeColor="text1"/>
                <w:sz w:val="20"/>
              </w:rPr>
            </w:pPr>
          </w:p>
          <w:p w14:paraId="6C97C1BA" w14:textId="77777777" w:rsidR="000A37E3" w:rsidRPr="00093E8F" w:rsidRDefault="000A37E3" w:rsidP="00BC2505">
            <w:pPr>
              <w:jc w:val="center"/>
              <w:rPr>
                <w:color w:val="000000" w:themeColor="text1"/>
                <w:sz w:val="20"/>
              </w:rPr>
            </w:pPr>
          </w:p>
          <w:p w14:paraId="14EFF834" w14:textId="77777777" w:rsidR="001573A7" w:rsidRPr="00093E8F" w:rsidRDefault="001573A7" w:rsidP="00BC2505">
            <w:pPr>
              <w:jc w:val="center"/>
              <w:rPr>
                <w:color w:val="000000" w:themeColor="text1"/>
                <w:sz w:val="20"/>
              </w:rPr>
            </w:pPr>
          </w:p>
          <w:p w14:paraId="5511B1A4" w14:textId="77777777" w:rsidR="000A37E3" w:rsidRPr="00093E8F" w:rsidRDefault="000A37E3" w:rsidP="00BC2505">
            <w:pPr>
              <w:jc w:val="center"/>
              <w:rPr>
                <w:color w:val="000000" w:themeColor="text1"/>
                <w:sz w:val="20"/>
              </w:rPr>
            </w:pPr>
          </w:p>
          <w:p w14:paraId="22D8B6BF" w14:textId="77777777" w:rsidR="000A37E3" w:rsidRPr="00093E8F" w:rsidRDefault="000A37E3" w:rsidP="00BC2505">
            <w:pPr>
              <w:jc w:val="center"/>
              <w:rPr>
                <w:color w:val="000000" w:themeColor="text1"/>
                <w:sz w:val="20"/>
              </w:rPr>
            </w:pPr>
          </w:p>
          <w:p w14:paraId="6EE792E1" w14:textId="77777777" w:rsidR="00BC2505" w:rsidRPr="00093E8F" w:rsidRDefault="00BC2505" w:rsidP="00BC2505">
            <w:pPr>
              <w:jc w:val="center"/>
              <w:rPr>
                <w:color w:val="000000" w:themeColor="text1"/>
                <w:sz w:val="20"/>
              </w:rPr>
            </w:pPr>
            <w:r w:rsidRPr="00093E8F">
              <w:rPr>
                <w:color w:val="000000" w:themeColor="text1"/>
                <w:sz w:val="20"/>
              </w:rPr>
              <w:t>§ 28</w:t>
            </w:r>
          </w:p>
          <w:p w14:paraId="44FAA53E" w14:textId="77777777" w:rsidR="00BC2505" w:rsidRPr="00093E8F" w:rsidRDefault="00BC2505" w:rsidP="00BC2505">
            <w:pPr>
              <w:jc w:val="center"/>
              <w:rPr>
                <w:color w:val="000000" w:themeColor="text1"/>
                <w:sz w:val="20"/>
              </w:rPr>
            </w:pPr>
            <w:r w:rsidRPr="00093E8F">
              <w:rPr>
                <w:color w:val="000000" w:themeColor="text1"/>
                <w:sz w:val="20"/>
              </w:rPr>
              <w:t>O:1</w:t>
            </w:r>
          </w:p>
          <w:p w14:paraId="5EA21DC1" w14:textId="77777777" w:rsidR="00BC2505" w:rsidRPr="00093E8F" w:rsidRDefault="00BC2505" w:rsidP="00BC2505">
            <w:pPr>
              <w:jc w:val="center"/>
              <w:rPr>
                <w:color w:val="000000" w:themeColor="text1"/>
                <w:sz w:val="20"/>
              </w:rPr>
            </w:pPr>
            <w:r w:rsidRPr="00093E8F">
              <w:rPr>
                <w:color w:val="000000" w:themeColor="text1"/>
                <w:sz w:val="20"/>
              </w:rPr>
              <w:t>P:o</w:t>
            </w:r>
          </w:p>
          <w:p w14:paraId="0C5C53FA" w14:textId="77777777" w:rsidR="00BC2505" w:rsidRPr="00093E8F" w:rsidRDefault="00BC2505" w:rsidP="00BC2505">
            <w:pPr>
              <w:jc w:val="center"/>
              <w:rPr>
                <w:color w:val="000000" w:themeColor="text1"/>
                <w:sz w:val="20"/>
              </w:rPr>
            </w:pPr>
          </w:p>
          <w:p w14:paraId="4D0E4FA6" w14:textId="77777777" w:rsidR="000A37E3" w:rsidRPr="00093E8F" w:rsidRDefault="000A37E3" w:rsidP="00BC2505">
            <w:pPr>
              <w:jc w:val="center"/>
              <w:rPr>
                <w:color w:val="000000" w:themeColor="text1"/>
                <w:sz w:val="20"/>
              </w:rPr>
            </w:pPr>
          </w:p>
          <w:p w14:paraId="39126521" w14:textId="77777777" w:rsidR="000A37E3" w:rsidRPr="00093E8F" w:rsidRDefault="000A37E3" w:rsidP="00BC2505">
            <w:pPr>
              <w:jc w:val="center"/>
              <w:rPr>
                <w:color w:val="000000" w:themeColor="text1"/>
                <w:sz w:val="20"/>
              </w:rPr>
            </w:pPr>
          </w:p>
          <w:p w14:paraId="11BE63F4" w14:textId="77777777" w:rsidR="001573A7" w:rsidRPr="00093E8F" w:rsidRDefault="001573A7" w:rsidP="00BC2505">
            <w:pPr>
              <w:jc w:val="center"/>
              <w:rPr>
                <w:color w:val="000000" w:themeColor="text1"/>
                <w:sz w:val="20"/>
              </w:rPr>
            </w:pPr>
          </w:p>
          <w:p w14:paraId="500D4D9F" w14:textId="77777777" w:rsidR="000A37E3" w:rsidRPr="00093E8F" w:rsidRDefault="000A37E3" w:rsidP="00BC2505">
            <w:pPr>
              <w:jc w:val="center"/>
              <w:rPr>
                <w:color w:val="000000" w:themeColor="text1"/>
                <w:sz w:val="20"/>
              </w:rPr>
            </w:pPr>
          </w:p>
          <w:p w14:paraId="2967BFA1" w14:textId="77777777" w:rsidR="00BC2505" w:rsidRPr="00093E8F" w:rsidRDefault="00BC2505" w:rsidP="00BC2505">
            <w:pPr>
              <w:jc w:val="center"/>
              <w:rPr>
                <w:color w:val="000000" w:themeColor="text1"/>
                <w:sz w:val="20"/>
              </w:rPr>
            </w:pPr>
            <w:r w:rsidRPr="00093E8F">
              <w:rPr>
                <w:color w:val="000000" w:themeColor="text1"/>
                <w:sz w:val="20"/>
              </w:rPr>
              <w:t>§ 28</w:t>
            </w:r>
          </w:p>
          <w:p w14:paraId="0C2F486D" w14:textId="77777777" w:rsidR="00BC2505" w:rsidRPr="00093E8F" w:rsidRDefault="00BC2505" w:rsidP="00BC2505">
            <w:pPr>
              <w:jc w:val="center"/>
              <w:rPr>
                <w:color w:val="000000" w:themeColor="text1"/>
                <w:sz w:val="20"/>
              </w:rPr>
            </w:pPr>
            <w:r w:rsidRPr="00093E8F">
              <w:rPr>
                <w:color w:val="000000" w:themeColor="text1"/>
                <w:sz w:val="20"/>
              </w:rPr>
              <w:t>O:2</w:t>
            </w:r>
          </w:p>
          <w:p w14:paraId="0CFA3546" w14:textId="77777777" w:rsidR="00BC2505" w:rsidRPr="00093E8F" w:rsidRDefault="00BC2505" w:rsidP="00BC2505">
            <w:pPr>
              <w:jc w:val="center"/>
              <w:rPr>
                <w:color w:val="000000" w:themeColor="text1"/>
                <w:sz w:val="20"/>
              </w:rPr>
            </w:pPr>
            <w:r w:rsidRPr="00093E8F">
              <w:rPr>
                <w:color w:val="000000" w:themeColor="text1"/>
                <w:sz w:val="20"/>
              </w:rPr>
              <w:t>P:g</w:t>
            </w:r>
          </w:p>
          <w:p w14:paraId="75DA7054" w14:textId="77777777" w:rsidR="00BC2505" w:rsidRPr="00093E8F" w:rsidRDefault="00BC2505" w:rsidP="00BC2505">
            <w:pPr>
              <w:jc w:val="center"/>
              <w:rPr>
                <w:color w:val="000000" w:themeColor="text1"/>
                <w:sz w:val="20"/>
              </w:rPr>
            </w:pPr>
          </w:p>
          <w:p w14:paraId="581445AB" w14:textId="77777777" w:rsidR="000A37E3" w:rsidRPr="00093E8F" w:rsidRDefault="000A37E3" w:rsidP="00BC2505">
            <w:pPr>
              <w:jc w:val="center"/>
              <w:rPr>
                <w:color w:val="000000" w:themeColor="text1"/>
                <w:sz w:val="20"/>
              </w:rPr>
            </w:pPr>
          </w:p>
          <w:p w14:paraId="1CC19467" w14:textId="77777777" w:rsidR="000A37E3" w:rsidRPr="00093E8F" w:rsidRDefault="000A37E3" w:rsidP="00BC2505">
            <w:pPr>
              <w:jc w:val="center"/>
              <w:rPr>
                <w:color w:val="000000" w:themeColor="text1"/>
                <w:sz w:val="20"/>
              </w:rPr>
            </w:pPr>
          </w:p>
          <w:p w14:paraId="496700BE" w14:textId="77777777" w:rsidR="000A37E3" w:rsidRPr="00093E8F" w:rsidRDefault="000A37E3" w:rsidP="00BC2505">
            <w:pPr>
              <w:jc w:val="center"/>
              <w:rPr>
                <w:color w:val="000000" w:themeColor="text1"/>
                <w:sz w:val="20"/>
              </w:rPr>
            </w:pPr>
          </w:p>
          <w:p w14:paraId="0F946440" w14:textId="77777777" w:rsidR="000A37E3" w:rsidRPr="00093E8F" w:rsidRDefault="000A37E3" w:rsidP="00BC2505">
            <w:pPr>
              <w:jc w:val="center"/>
              <w:rPr>
                <w:color w:val="000000" w:themeColor="text1"/>
                <w:sz w:val="20"/>
              </w:rPr>
            </w:pPr>
          </w:p>
          <w:p w14:paraId="4AD69BF4" w14:textId="77777777" w:rsidR="00AE3165" w:rsidRPr="00093E8F" w:rsidRDefault="00AE3165" w:rsidP="00BC2505">
            <w:pPr>
              <w:jc w:val="center"/>
              <w:rPr>
                <w:color w:val="000000" w:themeColor="text1"/>
                <w:sz w:val="20"/>
              </w:rPr>
            </w:pPr>
          </w:p>
          <w:p w14:paraId="2629BC07" w14:textId="77777777" w:rsidR="00AE3165" w:rsidRPr="00093E8F" w:rsidRDefault="00AE3165" w:rsidP="00BC2505">
            <w:pPr>
              <w:jc w:val="center"/>
              <w:rPr>
                <w:color w:val="000000" w:themeColor="text1"/>
                <w:sz w:val="20"/>
              </w:rPr>
            </w:pPr>
          </w:p>
          <w:p w14:paraId="2A1F30F6" w14:textId="77777777" w:rsidR="001573A7" w:rsidRPr="00093E8F" w:rsidRDefault="001573A7" w:rsidP="00BC2505">
            <w:pPr>
              <w:jc w:val="center"/>
              <w:rPr>
                <w:color w:val="000000" w:themeColor="text1"/>
                <w:sz w:val="20"/>
              </w:rPr>
            </w:pPr>
          </w:p>
          <w:p w14:paraId="09A60DBC" w14:textId="77777777" w:rsidR="00A0706C" w:rsidRPr="00093E8F" w:rsidRDefault="00A0706C" w:rsidP="00BC2505">
            <w:pPr>
              <w:jc w:val="center"/>
              <w:rPr>
                <w:color w:val="000000" w:themeColor="text1"/>
                <w:sz w:val="20"/>
              </w:rPr>
            </w:pPr>
          </w:p>
          <w:p w14:paraId="426999E6" w14:textId="77777777" w:rsidR="00BC2505" w:rsidRPr="00093E8F" w:rsidRDefault="00BC2505" w:rsidP="00BC2505">
            <w:pPr>
              <w:jc w:val="center"/>
              <w:rPr>
                <w:color w:val="000000" w:themeColor="text1"/>
                <w:sz w:val="20"/>
              </w:rPr>
            </w:pPr>
            <w:r w:rsidRPr="00093E8F">
              <w:rPr>
                <w:color w:val="000000" w:themeColor="text1"/>
                <w:sz w:val="20"/>
              </w:rPr>
              <w:t>§ 31</w:t>
            </w:r>
          </w:p>
          <w:p w14:paraId="6841D3A9" w14:textId="77777777" w:rsidR="00BC2505" w:rsidRPr="00093E8F" w:rsidRDefault="00BC2505" w:rsidP="00BC2505">
            <w:pPr>
              <w:jc w:val="center"/>
              <w:rPr>
                <w:color w:val="000000" w:themeColor="text1"/>
                <w:sz w:val="20"/>
              </w:rPr>
            </w:pPr>
            <w:r w:rsidRPr="00093E8F">
              <w:rPr>
                <w:color w:val="000000" w:themeColor="text1"/>
                <w:sz w:val="20"/>
              </w:rPr>
              <w:t>O:1</w:t>
            </w:r>
          </w:p>
          <w:p w14:paraId="4061E2B2" w14:textId="77777777" w:rsidR="00BC2505" w:rsidRPr="00093E8F" w:rsidRDefault="00BC2505" w:rsidP="00BC2505">
            <w:pPr>
              <w:jc w:val="center"/>
              <w:rPr>
                <w:color w:val="000000" w:themeColor="text1"/>
                <w:sz w:val="20"/>
              </w:rPr>
            </w:pPr>
            <w:r w:rsidRPr="00093E8F">
              <w:rPr>
                <w:color w:val="000000" w:themeColor="text1"/>
                <w:sz w:val="20"/>
              </w:rPr>
              <w:t>P:</w:t>
            </w:r>
            <w:r w:rsidR="00DA0A37" w:rsidRPr="00093E8F">
              <w:rPr>
                <w:color w:val="000000" w:themeColor="text1"/>
                <w:sz w:val="20"/>
              </w:rPr>
              <w:t>h</w:t>
            </w:r>
          </w:p>
          <w:p w14:paraId="06429A83" w14:textId="77777777" w:rsidR="00BC2505" w:rsidRPr="00093E8F" w:rsidRDefault="00BC2505" w:rsidP="00BC2505">
            <w:pPr>
              <w:jc w:val="center"/>
              <w:rPr>
                <w:color w:val="000000" w:themeColor="text1"/>
                <w:sz w:val="20"/>
              </w:rPr>
            </w:pPr>
          </w:p>
          <w:p w14:paraId="442E50E2" w14:textId="77777777" w:rsidR="000A37E3" w:rsidRPr="00093E8F" w:rsidRDefault="000A37E3" w:rsidP="00BC2505">
            <w:pPr>
              <w:jc w:val="center"/>
              <w:rPr>
                <w:color w:val="000000" w:themeColor="text1"/>
                <w:sz w:val="20"/>
              </w:rPr>
            </w:pPr>
          </w:p>
          <w:p w14:paraId="3FE1B7E8" w14:textId="77777777" w:rsidR="00A0706C" w:rsidRPr="00093E8F" w:rsidRDefault="00A0706C" w:rsidP="00BC2505">
            <w:pPr>
              <w:jc w:val="center"/>
              <w:rPr>
                <w:color w:val="000000" w:themeColor="text1"/>
                <w:sz w:val="20"/>
              </w:rPr>
            </w:pPr>
          </w:p>
          <w:p w14:paraId="61A9F17E" w14:textId="77777777" w:rsidR="001573A7" w:rsidRPr="00093E8F" w:rsidRDefault="001573A7" w:rsidP="00BC2505">
            <w:pPr>
              <w:jc w:val="center"/>
              <w:rPr>
                <w:color w:val="000000" w:themeColor="text1"/>
                <w:sz w:val="20"/>
              </w:rPr>
            </w:pPr>
          </w:p>
          <w:p w14:paraId="4FA25FEA" w14:textId="77777777" w:rsidR="00A0706C" w:rsidRPr="00093E8F" w:rsidRDefault="00A0706C" w:rsidP="00BC2505">
            <w:pPr>
              <w:jc w:val="center"/>
              <w:rPr>
                <w:color w:val="000000" w:themeColor="text1"/>
                <w:sz w:val="20"/>
              </w:rPr>
            </w:pPr>
          </w:p>
          <w:p w14:paraId="2346787D" w14:textId="77777777" w:rsidR="00BC2505" w:rsidRPr="00093E8F" w:rsidRDefault="00BC2505" w:rsidP="00BC2505">
            <w:pPr>
              <w:jc w:val="center"/>
              <w:rPr>
                <w:color w:val="000000" w:themeColor="text1"/>
                <w:sz w:val="20"/>
              </w:rPr>
            </w:pPr>
            <w:r w:rsidRPr="00093E8F">
              <w:rPr>
                <w:color w:val="000000" w:themeColor="text1"/>
                <w:sz w:val="20"/>
              </w:rPr>
              <w:t>§ 31</w:t>
            </w:r>
          </w:p>
          <w:p w14:paraId="61891D23" w14:textId="77777777" w:rsidR="00BC2505" w:rsidRPr="00093E8F" w:rsidRDefault="00BC2505" w:rsidP="00BC2505">
            <w:pPr>
              <w:jc w:val="center"/>
              <w:rPr>
                <w:color w:val="000000" w:themeColor="text1"/>
                <w:sz w:val="20"/>
              </w:rPr>
            </w:pPr>
            <w:r w:rsidRPr="00093E8F">
              <w:rPr>
                <w:color w:val="000000" w:themeColor="text1"/>
                <w:sz w:val="20"/>
              </w:rPr>
              <w:t>O:2</w:t>
            </w:r>
          </w:p>
          <w:p w14:paraId="642FBDBA" w14:textId="77777777" w:rsidR="00BC2505" w:rsidRPr="00093E8F" w:rsidRDefault="00BC2505" w:rsidP="00BC2505">
            <w:pPr>
              <w:jc w:val="center"/>
              <w:rPr>
                <w:color w:val="000000" w:themeColor="text1"/>
                <w:sz w:val="20"/>
              </w:rPr>
            </w:pPr>
            <w:r w:rsidRPr="00093E8F">
              <w:rPr>
                <w:color w:val="000000" w:themeColor="text1"/>
                <w:sz w:val="20"/>
              </w:rPr>
              <w:t>P:ad</w:t>
            </w:r>
          </w:p>
          <w:p w14:paraId="168E65A2" w14:textId="77777777" w:rsidR="00BC2505" w:rsidRPr="00093E8F" w:rsidRDefault="00BC2505" w:rsidP="00BC2505">
            <w:pPr>
              <w:jc w:val="center"/>
              <w:rPr>
                <w:color w:val="000000" w:themeColor="text1"/>
                <w:sz w:val="20"/>
              </w:rPr>
            </w:pPr>
          </w:p>
          <w:p w14:paraId="6FDDC241" w14:textId="77777777" w:rsidR="001573A7" w:rsidRPr="00093E8F" w:rsidRDefault="001573A7" w:rsidP="00BC2505">
            <w:pPr>
              <w:jc w:val="center"/>
              <w:rPr>
                <w:color w:val="000000" w:themeColor="text1"/>
                <w:sz w:val="20"/>
              </w:rPr>
            </w:pPr>
          </w:p>
          <w:p w14:paraId="29721F9E" w14:textId="77777777" w:rsidR="000A37E3" w:rsidRPr="00093E8F" w:rsidRDefault="000A37E3" w:rsidP="00BC2505">
            <w:pPr>
              <w:jc w:val="center"/>
              <w:rPr>
                <w:color w:val="000000" w:themeColor="text1"/>
                <w:sz w:val="20"/>
              </w:rPr>
            </w:pPr>
          </w:p>
          <w:p w14:paraId="1A33A85F" w14:textId="77777777" w:rsidR="00BC2505" w:rsidRPr="00093E8F" w:rsidRDefault="00BC2505" w:rsidP="00BC2505">
            <w:pPr>
              <w:jc w:val="center"/>
              <w:rPr>
                <w:color w:val="000000" w:themeColor="text1"/>
                <w:sz w:val="20"/>
              </w:rPr>
            </w:pPr>
            <w:r w:rsidRPr="00093E8F">
              <w:rPr>
                <w:color w:val="000000" w:themeColor="text1"/>
                <w:sz w:val="20"/>
              </w:rPr>
              <w:t xml:space="preserve">§ 32a </w:t>
            </w:r>
          </w:p>
          <w:p w14:paraId="4ACF1249" w14:textId="77777777" w:rsidR="00BC2505" w:rsidRPr="00093E8F" w:rsidRDefault="00BC2505" w:rsidP="00BC2505">
            <w:pPr>
              <w:jc w:val="center"/>
              <w:rPr>
                <w:color w:val="000000" w:themeColor="text1"/>
                <w:sz w:val="20"/>
              </w:rPr>
            </w:pPr>
            <w:r w:rsidRPr="00093E8F">
              <w:rPr>
                <w:color w:val="000000" w:themeColor="text1"/>
                <w:sz w:val="20"/>
              </w:rPr>
              <w:t>O:</w:t>
            </w:r>
            <w:r w:rsidR="002071A5" w:rsidRPr="00093E8F">
              <w:rPr>
                <w:color w:val="000000" w:themeColor="text1"/>
                <w:sz w:val="20"/>
              </w:rPr>
              <w:t>6</w:t>
            </w:r>
          </w:p>
          <w:p w14:paraId="04FD6931" w14:textId="77777777" w:rsidR="00BC2505" w:rsidRPr="00093E8F" w:rsidRDefault="00BC2505" w:rsidP="00BC2505">
            <w:pPr>
              <w:jc w:val="center"/>
              <w:rPr>
                <w:color w:val="000000" w:themeColor="text1"/>
                <w:sz w:val="20"/>
              </w:rPr>
            </w:pPr>
          </w:p>
          <w:p w14:paraId="08B93B25" w14:textId="77777777" w:rsidR="000A37E3" w:rsidRPr="00093E8F" w:rsidRDefault="000A37E3" w:rsidP="00BC2505">
            <w:pPr>
              <w:jc w:val="center"/>
              <w:rPr>
                <w:color w:val="000000" w:themeColor="text1"/>
                <w:sz w:val="20"/>
              </w:rPr>
            </w:pPr>
          </w:p>
          <w:p w14:paraId="451EB2B6" w14:textId="77777777" w:rsidR="000A37E3" w:rsidRPr="00093E8F" w:rsidRDefault="000A37E3" w:rsidP="00BC2505">
            <w:pPr>
              <w:jc w:val="center"/>
              <w:rPr>
                <w:color w:val="000000" w:themeColor="text1"/>
                <w:sz w:val="20"/>
              </w:rPr>
            </w:pPr>
          </w:p>
          <w:p w14:paraId="45BAD9C4" w14:textId="77777777" w:rsidR="000A37E3" w:rsidRPr="00093E8F" w:rsidRDefault="000A37E3" w:rsidP="00BC2505">
            <w:pPr>
              <w:jc w:val="center"/>
              <w:rPr>
                <w:color w:val="000000" w:themeColor="text1"/>
                <w:sz w:val="20"/>
              </w:rPr>
            </w:pPr>
          </w:p>
          <w:p w14:paraId="2C411264" w14:textId="77777777" w:rsidR="000A37E3" w:rsidRPr="00093E8F" w:rsidRDefault="000A37E3" w:rsidP="00BC2505">
            <w:pPr>
              <w:jc w:val="center"/>
              <w:rPr>
                <w:color w:val="000000" w:themeColor="text1"/>
                <w:sz w:val="20"/>
              </w:rPr>
            </w:pPr>
          </w:p>
          <w:p w14:paraId="576B462A" w14:textId="77777777" w:rsidR="000A37E3" w:rsidRPr="00093E8F" w:rsidRDefault="000A37E3" w:rsidP="00BC2505">
            <w:pPr>
              <w:jc w:val="center"/>
              <w:rPr>
                <w:color w:val="000000" w:themeColor="text1"/>
                <w:sz w:val="20"/>
              </w:rPr>
            </w:pPr>
          </w:p>
          <w:p w14:paraId="496FB02B" w14:textId="77777777" w:rsidR="000A37E3" w:rsidRPr="00093E8F" w:rsidRDefault="000A37E3" w:rsidP="00BC2505">
            <w:pPr>
              <w:jc w:val="center"/>
              <w:rPr>
                <w:color w:val="000000" w:themeColor="text1"/>
                <w:sz w:val="20"/>
              </w:rPr>
            </w:pPr>
          </w:p>
          <w:p w14:paraId="5CC64593" w14:textId="77777777" w:rsidR="000A37E3" w:rsidRPr="00093E8F" w:rsidRDefault="000A37E3" w:rsidP="00BC2505">
            <w:pPr>
              <w:jc w:val="center"/>
              <w:rPr>
                <w:color w:val="000000" w:themeColor="text1"/>
                <w:sz w:val="20"/>
              </w:rPr>
            </w:pPr>
          </w:p>
          <w:p w14:paraId="3D67FE15" w14:textId="77777777" w:rsidR="000A37E3" w:rsidRPr="00093E8F" w:rsidRDefault="000A37E3" w:rsidP="00BC2505">
            <w:pPr>
              <w:jc w:val="center"/>
              <w:rPr>
                <w:color w:val="000000" w:themeColor="text1"/>
                <w:sz w:val="20"/>
              </w:rPr>
            </w:pPr>
          </w:p>
          <w:p w14:paraId="598B31C3" w14:textId="77777777" w:rsidR="000A37E3" w:rsidRPr="00093E8F" w:rsidRDefault="000A37E3" w:rsidP="00BC2505">
            <w:pPr>
              <w:jc w:val="center"/>
              <w:rPr>
                <w:color w:val="000000" w:themeColor="text1"/>
                <w:sz w:val="20"/>
              </w:rPr>
            </w:pPr>
          </w:p>
          <w:p w14:paraId="4C00E047" w14:textId="77777777" w:rsidR="000A37E3" w:rsidRPr="00093E8F" w:rsidRDefault="000A37E3" w:rsidP="00BC2505">
            <w:pPr>
              <w:jc w:val="center"/>
              <w:rPr>
                <w:color w:val="000000" w:themeColor="text1"/>
                <w:sz w:val="20"/>
              </w:rPr>
            </w:pPr>
          </w:p>
          <w:p w14:paraId="58A8E6D9" w14:textId="77777777" w:rsidR="000A37E3" w:rsidRPr="00093E8F" w:rsidRDefault="000A37E3" w:rsidP="00BC2505">
            <w:pPr>
              <w:jc w:val="center"/>
              <w:rPr>
                <w:color w:val="000000" w:themeColor="text1"/>
                <w:sz w:val="20"/>
              </w:rPr>
            </w:pPr>
          </w:p>
          <w:p w14:paraId="62ACF19D" w14:textId="77777777" w:rsidR="000A37E3" w:rsidRPr="00093E8F" w:rsidRDefault="000A37E3" w:rsidP="00BC2505">
            <w:pPr>
              <w:jc w:val="center"/>
              <w:rPr>
                <w:color w:val="000000" w:themeColor="text1"/>
                <w:sz w:val="20"/>
              </w:rPr>
            </w:pPr>
          </w:p>
          <w:p w14:paraId="1FBE0B9F" w14:textId="77777777" w:rsidR="000A37E3" w:rsidRPr="00093E8F" w:rsidRDefault="000A37E3" w:rsidP="00BC2505">
            <w:pPr>
              <w:jc w:val="center"/>
              <w:rPr>
                <w:color w:val="000000" w:themeColor="text1"/>
                <w:sz w:val="20"/>
              </w:rPr>
            </w:pPr>
          </w:p>
          <w:p w14:paraId="58D0A8B4" w14:textId="77777777" w:rsidR="000A37E3" w:rsidRPr="00093E8F" w:rsidRDefault="000A37E3" w:rsidP="00BC2505">
            <w:pPr>
              <w:jc w:val="center"/>
              <w:rPr>
                <w:color w:val="000000" w:themeColor="text1"/>
                <w:sz w:val="20"/>
              </w:rPr>
            </w:pPr>
          </w:p>
          <w:p w14:paraId="57E4E857" w14:textId="77777777" w:rsidR="000A37E3" w:rsidRPr="00093E8F" w:rsidRDefault="000A37E3" w:rsidP="00BC2505">
            <w:pPr>
              <w:jc w:val="center"/>
              <w:rPr>
                <w:color w:val="000000" w:themeColor="text1"/>
                <w:sz w:val="20"/>
              </w:rPr>
            </w:pPr>
          </w:p>
          <w:p w14:paraId="03B2417A" w14:textId="77777777" w:rsidR="000A37E3" w:rsidRPr="00093E8F" w:rsidRDefault="000A37E3" w:rsidP="00BC2505">
            <w:pPr>
              <w:jc w:val="center"/>
              <w:rPr>
                <w:color w:val="000000" w:themeColor="text1"/>
                <w:sz w:val="20"/>
              </w:rPr>
            </w:pPr>
          </w:p>
          <w:p w14:paraId="6886A010" w14:textId="77777777" w:rsidR="00A0706C" w:rsidRPr="00093E8F" w:rsidRDefault="00A0706C" w:rsidP="00BC2505">
            <w:pPr>
              <w:jc w:val="center"/>
              <w:rPr>
                <w:color w:val="000000" w:themeColor="text1"/>
                <w:sz w:val="20"/>
              </w:rPr>
            </w:pPr>
          </w:p>
          <w:p w14:paraId="0FB76F3D" w14:textId="77777777" w:rsidR="006C4568" w:rsidRPr="00093E8F" w:rsidRDefault="006C4568" w:rsidP="00BC2505">
            <w:pPr>
              <w:jc w:val="center"/>
              <w:rPr>
                <w:color w:val="000000" w:themeColor="text1"/>
                <w:sz w:val="20"/>
              </w:rPr>
            </w:pPr>
          </w:p>
          <w:p w14:paraId="0B334072" w14:textId="77777777" w:rsidR="00A0706C" w:rsidRPr="00093E8F" w:rsidRDefault="00A0706C" w:rsidP="00BC2505">
            <w:pPr>
              <w:jc w:val="center"/>
              <w:rPr>
                <w:color w:val="000000" w:themeColor="text1"/>
                <w:sz w:val="20"/>
              </w:rPr>
            </w:pPr>
          </w:p>
          <w:p w14:paraId="483BFB41" w14:textId="77777777" w:rsidR="000A37E3" w:rsidRPr="00093E8F" w:rsidRDefault="000A37E3" w:rsidP="00BC2505">
            <w:pPr>
              <w:jc w:val="center"/>
              <w:rPr>
                <w:color w:val="000000" w:themeColor="text1"/>
                <w:sz w:val="20"/>
              </w:rPr>
            </w:pPr>
          </w:p>
          <w:p w14:paraId="4022BC0A" w14:textId="77777777" w:rsidR="00BC2505" w:rsidRPr="00093E8F" w:rsidRDefault="00BC2505" w:rsidP="00BC2505">
            <w:pPr>
              <w:jc w:val="center"/>
              <w:rPr>
                <w:color w:val="000000" w:themeColor="text1"/>
                <w:sz w:val="20"/>
              </w:rPr>
            </w:pPr>
            <w:r w:rsidRPr="00093E8F">
              <w:rPr>
                <w:color w:val="000000" w:themeColor="text1"/>
                <w:sz w:val="20"/>
              </w:rPr>
              <w:t>§ 34</w:t>
            </w:r>
          </w:p>
          <w:p w14:paraId="0F9493CB" w14:textId="77777777" w:rsidR="00BC2505" w:rsidRPr="00093E8F" w:rsidRDefault="00BC2505" w:rsidP="00BC2505">
            <w:pPr>
              <w:jc w:val="center"/>
              <w:rPr>
                <w:color w:val="000000" w:themeColor="text1"/>
                <w:sz w:val="20"/>
              </w:rPr>
            </w:pPr>
            <w:r w:rsidRPr="00093E8F">
              <w:rPr>
                <w:color w:val="000000" w:themeColor="text1"/>
                <w:sz w:val="20"/>
              </w:rPr>
              <w:t>O:1</w:t>
            </w:r>
          </w:p>
          <w:p w14:paraId="51F68326" w14:textId="77777777" w:rsidR="00BC2505" w:rsidRPr="00093E8F" w:rsidRDefault="00BC2505" w:rsidP="00BC2505">
            <w:pPr>
              <w:jc w:val="center"/>
              <w:rPr>
                <w:color w:val="000000" w:themeColor="text1"/>
                <w:sz w:val="20"/>
              </w:rPr>
            </w:pPr>
            <w:r w:rsidRPr="00093E8F">
              <w:rPr>
                <w:color w:val="000000" w:themeColor="text1"/>
                <w:sz w:val="20"/>
              </w:rPr>
              <w:t>P:d</w:t>
            </w:r>
          </w:p>
          <w:p w14:paraId="79122FAE" w14:textId="77777777" w:rsidR="00BC2505" w:rsidRPr="00093E8F" w:rsidRDefault="00BC2505" w:rsidP="00BC2505">
            <w:pPr>
              <w:jc w:val="center"/>
              <w:rPr>
                <w:color w:val="000000" w:themeColor="text1"/>
                <w:sz w:val="20"/>
              </w:rPr>
            </w:pPr>
          </w:p>
          <w:p w14:paraId="49BC0F1C" w14:textId="77777777" w:rsidR="00A0706C" w:rsidRPr="00093E8F" w:rsidRDefault="00A0706C" w:rsidP="00BC2505">
            <w:pPr>
              <w:jc w:val="center"/>
              <w:rPr>
                <w:color w:val="000000" w:themeColor="text1"/>
                <w:sz w:val="20"/>
              </w:rPr>
            </w:pPr>
          </w:p>
          <w:p w14:paraId="4E9C8A66" w14:textId="77777777" w:rsidR="00A0706C" w:rsidRPr="00093E8F" w:rsidRDefault="00A0706C" w:rsidP="00BC2505">
            <w:pPr>
              <w:jc w:val="center"/>
              <w:rPr>
                <w:color w:val="000000" w:themeColor="text1"/>
                <w:sz w:val="20"/>
              </w:rPr>
            </w:pPr>
          </w:p>
          <w:p w14:paraId="6676541A" w14:textId="77777777" w:rsidR="00A0706C" w:rsidRPr="00093E8F" w:rsidRDefault="00A0706C" w:rsidP="00BC2505">
            <w:pPr>
              <w:jc w:val="center"/>
              <w:rPr>
                <w:color w:val="000000" w:themeColor="text1"/>
                <w:sz w:val="20"/>
              </w:rPr>
            </w:pPr>
          </w:p>
          <w:p w14:paraId="64855C9C" w14:textId="77777777" w:rsidR="00BC2505" w:rsidRPr="00093E8F" w:rsidRDefault="00BC2505" w:rsidP="00BC2505">
            <w:pPr>
              <w:jc w:val="center"/>
              <w:rPr>
                <w:color w:val="000000" w:themeColor="text1"/>
                <w:sz w:val="20"/>
              </w:rPr>
            </w:pPr>
            <w:r w:rsidRPr="00093E8F">
              <w:rPr>
                <w:color w:val="000000" w:themeColor="text1"/>
                <w:sz w:val="20"/>
              </w:rPr>
              <w:t>§ 35</w:t>
            </w:r>
          </w:p>
          <w:p w14:paraId="6B3EAD7A" w14:textId="77777777" w:rsidR="00BC2505" w:rsidRPr="00093E8F" w:rsidRDefault="00BC2505" w:rsidP="00BC2505">
            <w:pPr>
              <w:jc w:val="center"/>
              <w:rPr>
                <w:color w:val="000000" w:themeColor="text1"/>
                <w:sz w:val="20"/>
              </w:rPr>
            </w:pPr>
            <w:r w:rsidRPr="00093E8F">
              <w:rPr>
                <w:color w:val="000000" w:themeColor="text1"/>
                <w:sz w:val="20"/>
              </w:rPr>
              <w:t>O:4</w:t>
            </w:r>
          </w:p>
          <w:p w14:paraId="5E92153C" w14:textId="77777777" w:rsidR="00BC2505" w:rsidRPr="00093E8F" w:rsidRDefault="00BC2505" w:rsidP="00BC2505">
            <w:pPr>
              <w:jc w:val="center"/>
              <w:rPr>
                <w:color w:val="000000" w:themeColor="text1"/>
                <w:sz w:val="20"/>
              </w:rPr>
            </w:pPr>
            <w:r w:rsidRPr="00093E8F">
              <w:rPr>
                <w:color w:val="000000" w:themeColor="text1"/>
                <w:sz w:val="20"/>
              </w:rPr>
              <w:t>P:a</w:t>
            </w:r>
          </w:p>
          <w:p w14:paraId="254578A3" w14:textId="77777777" w:rsidR="00BC2505" w:rsidRPr="00093E8F" w:rsidRDefault="00BC2505" w:rsidP="00BC2505">
            <w:pPr>
              <w:jc w:val="center"/>
              <w:rPr>
                <w:color w:val="000000" w:themeColor="text1"/>
                <w:sz w:val="20"/>
              </w:rPr>
            </w:pPr>
          </w:p>
          <w:p w14:paraId="7531D6E2" w14:textId="77777777" w:rsidR="0000025E" w:rsidRPr="00093E8F" w:rsidRDefault="0000025E" w:rsidP="00BC2505">
            <w:pPr>
              <w:jc w:val="center"/>
              <w:rPr>
                <w:color w:val="000000" w:themeColor="text1"/>
                <w:sz w:val="20"/>
              </w:rPr>
            </w:pPr>
          </w:p>
          <w:p w14:paraId="140D9BDB" w14:textId="77777777" w:rsidR="00AE3165" w:rsidRPr="00093E8F" w:rsidRDefault="00AE3165" w:rsidP="00BC2505">
            <w:pPr>
              <w:jc w:val="center"/>
              <w:rPr>
                <w:color w:val="000000" w:themeColor="text1"/>
                <w:sz w:val="20"/>
              </w:rPr>
            </w:pPr>
          </w:p>
          <w:p w14:paraId="6920EEDB" w14:textId="77777777" w:rsidR="00AE3165" w:rsidRPr="00093E8F" w:rsidRDefault="00AE3165" w:rsidP="00BC2505">
            <w:pPr>
              <w:jc w:val="center"/>
              <w:rPr>
                <w:color w:val="000000" w:themeColor="text1"/>
                <w:sz w:val="20"/>
              </w:rPr>
            </w:pPr>
          </w:p>
          <w:p w14:paraId="2F7840A5" w14:textId="77777777" w:rsidR="00BC2505" w:rsidRPr="00093E8F" w:rsidRDefault="00BC2505" w:rsidP="00BC2505">
            <w:pPr>
              <w:jc w:val="center"/>
              <w:rPr>
                <w:color w:val="000000" w:themeColor="text1"/>
                <w:sz w:val="20"/>
              </w:rPr>
            </w:pPr>
            <w:r w:rsidRPr="00093E8F">
              <w:rPr>
                <w:color w:val="000000" w:themeColor="text1"/>
                <w:sz w:val="20"/>
              </w:rPr>
              <w:t xml:space="preserve">§ 35a </w:t>
            </w:r>
          </w:p>
          <w:p w14:paraId="3354C1CC" w14:textId="77777777" w:rsidR="00BC2505" w:rsidRPr="00093E8F" w:rsidRDefault="00BC2505" w:rsidP="00BC2505">
            <w:pPr>
              <w:jc w:val="center"/>
              <w:rPr>
                <w:color w:val="000000" w:themeColor="text1"/>
                <w:sz w:val="20"/>
              </w:rPr>
            </w:pPr>
            <w:r w:rsidRPr="00093E8F">
              <w:rPr>
                <w:color w:val="000000" w:themeColor="text1"/>
                <w:sz w:val="20"/>
              </w:rPr>
              <w:t>O:1</w:t>
            </w:r>
          </w:p>
          <w:p w14:paraId="559B905E" w14:textId="77777777" w:rsidR="00BC2505" w:rsidRPr="00093E8F" w:rsidRDefault="00BC2505" w:rsidP="00BC2505">
            <w:pPr>
              <w:jc w:val="center"/>
              <w:rPr>
                <w:color w:val="000000" w:themeColor="text1"/>
                <w:sz w:val="20"/>
              </w:rPr>
            </w:pPr>
            <w:r w:rsidRPr="00093E8F">
              <w:rPr>
                <w:color w:val="000000" w:themeColor="text1"/>
                <w:sz w:val="20"/>
              </w:rPr>
              <w:t>P:</w:t>
            </w:r>
            <w:r w:rsidR="00FE7521" w:rsidRPr="00093E8F">
              <w:rPr>
                <w:color w:val="000000" w:themeColor="text1"/>
                <w:sz w:val="20"/>
              </w:rPr>
              <w:t>g</w:t>
            </w:r>
          </w:p>
          <w:p w14:paraId="4BFE3725" w14:textId="77777777" w:rsidR="00AE3165" w:rsidRPr="00093E8F" w:rsidRDefault="00AE3165" w:rsidP="00BC2505">
            <w:pPr>
              <w:jc w:val="center"/>
              <w:rPr>
                <w:color w:val="000000" w:themeColor="text1"/>
                <w:sz w:val="20"/>
              </w:rPr>
            </w:pPr>
          </w:p>
          <w:p w14:paraId="72966DD7" w14:textId="77777777" w:rsidR="00BC2505" w:rsidRPr="00093E8F" w:rsidRDefault="00BC2505" w:rsidP="00BC2505">
            <w:pPr>
              <w:jc w:val="center"/>
              <w:rPr>
                <w:color w:val="000000" w:themeColor="text1"/>
                <w:sz w:val="20"/>
              </w:rPr>
            </w:pPr>
            <w:r w:rsidRPr="00093E8F">
              <w:rPr>
                <w:color w:val="000000" w:themeColor="text1"/>
                <w:sz w:val="20"/>
              </w:rPr>
              <w:t>§ 37</w:t>
            </w:r>
          </w:p>
          <w:p w14:paraId="1000C46C" w14:textId="77777777" w:rsidR="00BC2505" w:rsidRPr="00093E8F" w:rsidRDefault="00BC2505" w:rsidP="00BC2505">
            <w:pPr>
              <w:jc w:val="center"/>
              <w:rPr>
                <w:color w:val="000000" w:themeColor="text1"/>
                <w:sz w:val="20"/>
              </w:rPr>
            </w:pPr>
            <w:r w:rsidRPr="00093E8F">
              <w:rPr>
                <w:color w:val="000000" w:themeColor="text1"/>
                <w:sz w:val="20"/>
              </w:rPr>
              <w:t>O:8</w:t>
            </w:r>
          </w:p>
          <w:p w14:paraId="087C2BB2" w14:textId="77777777" w:rsidR="00BC2505" w:rsidRPr="00093E8F" w:rsidRDefault="00BC2505" w:rsidP="00BC2505">
            <w:pPr>
              <w:jc w:val="center"/>
              <w:rPr>
                <w:color w:val="000000" w:themeColor="text1"/>
                <w:sz w:val="20"/>
              </w:rPr>
            </w:pPr>
            <w:r w:rsidRPr="00093E8F">
              <w:rPr>
                <w:color w:val="000000" w:themeColor="text1"/>
                <w:sz w:val="20"/>
              </w:rPr>
              <w:t xml:space="preserve"> </w:t>
            </w:r>
          </w:p>
          <w:p w14:paraId="1EA4F195" w14:textId="77777777" w:rsidR="0000025E" w:rsidRPr="00093E8F" w:rsidRDefault="0000025E" w:rsidP="00BC2505">
            <w:pPr>
              <w:jc w:val="center"/>
              <w:rPr>
                <w:color w:val="000000" w:themeColor="text1"/>
                <w:sz w:val="20"/>
              </w:rPr>
            </w:pPr>
          </w:p>
          <w:p w14:paraId="38D49129" w14:textId="77777777" w:rsidR="0000025E" w:rsidRPr="00093E8F" w:rsidRDefault="0000025E" w:rsidP="00BC2505">
            <w:pPr>
              <w:jc w:val="center"/>
              <w:rPr>
                <w:color w:val="000000" w:themeColor="text1"/>
                <w:sz w:val="20"/>
              </w:rPr>
            </w:pPr>
          </w:p>
          <w:p w14:paraId="4DD195EE" w14:textId="77777777" w:rsidR="0000025E" w:rsidRPr="00093E8F" w:rsidRDefault="0000025E" w:rsidP="00BC2505">
            <w:pPr>
              <w:jc w:val="center"/>
              <w:rPr>
                <w:color w:val="000000" w:themeColor="text1"/>
                <w:sz w:val="20"/>
              </w:rPr>
            </w:pPr>
          </w:p>
          <w:p w14:paraId="7C71A299" w14:textId="77777777" w:rsidR="0000025E" w:rsidRPr="00093E8F" w:rsidRDefault="0000025E" w:rsidP="00BC2505">
            <w:pPr>
              <w:jc w:val="center"/>
              <w:rPr>
                <w:color w:val="000000" w:themeColor="text1"/>
                <w:sz w:val="20"/>
              </w:rPr>
            </w:pPr>
          </w:p>
          <w:p w14:paraId="2E77D14D" w14:textId="77777777" w:rsidR="0000025E" w:rsidRPr="00093E8F" w:rsidRDefault="0000025E" w:rsidP="00BC2505">
            <w:pPr>
              <w:jc w:val="center"/>
              <w:rPr>
                <w:color w:val="000000" w:themeColor="text1"/>
                <w:sz w:val="20"/>
              </w:rPr>
            </w:pPr>
          </w:p>
          <w:p w14:paraId="45A54B6B" w14:textId="77777777" w:rsidR="00A0706C" w:rsidRPr="00093E8F" w:rsidRDefault="00A0706C" w:rsidP="00BC2505">
            <w:pPr>
              <w:jc w:val="center"/>
              <w:rPr>
                <w:color w:val="000000" w:themeColor="text1"/>
                <w:sz w:val="20"/>
              </w:rPr>
            </w:pPr>
          </w:p>
          <w:p w14:paraId="714B168B" w14:textId="77777777" w:rsidR="00A0706C" w:rsidRPr="00093E8F" w:rsidRDefault="00A0706C" w:rsidP="00BC2505">
            <w:pPr>
              <w:jc w:val="center"/>
              <w:rPr>
                <w:color w:val="000000" w:themeColor="text1"/>
                <w:sz w:val="20"/>
              </w:rPr>
            </w:pPr>
          </w:p>
          <w:p w14:paraId="68ACC80E" w14:textId="77777777" w:rsidR="00A0706C" w:rsidRPr="00093E8F" w:rsidRDefault="00A0706C" w:rsidP="00BC2505">
            <w:pPr>
              <w:jc w:val="center"/>
              <w:rPr>
                <w:color w:val="000000" w:themeColor="text1"/>
                <w:sz w:val="20"/>
              </w:rPr>
            </w:pPr>
          </w:p>
          <w:p w14:paraId="4783C123" w14:textId="77777777" w:rsidR="00BC2505" w:rsidRPr="00093E8F" w:rsidRDefault="00BC2505" w:rsidP="00BC2505">
            <w:pPr>
              <w:jc w:val="center"/>
              <w:rPr>
                <w:color w:val="000000" w:themeColor="text1"/>
                <w:sz w:val="20"/>
              </w:rPr>
            </w:pPr>
            <w:r w:rsidRPr="00093E8F">
              <w:rPr>
                <w:color w:val="000000" w:themeColor="text1"/>
                <w:sz w:val="20"/>
              </w:rPr>
              <w:t>§ 12</w:t>
            </w:r>
          </w:p>
          <w:p w14:paraId="249545D1" w14:textId="77777777" w:rsidR="005B387C" w:rsidRPr="00093E8F" w:rsidRDefault="00BC2505" w:rsidP="00BC2505">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0DA41E33" w14:textId="77777777" w:rsidR="006C4568" w:rsidRPr="00093E8F" w:rsidRDefault="006C4568" w:rsidP="004C2F72">
            <w:pPr>
              <w:jc w:val="both"/>
              <w:rPr>
                <w:color w:val="000000" w:themeColor="text1"/>
                <w:sz w:val="20"/>
              </w:rPr>
            </w:pPr>
            <w:r w:rsidRPr="00093E8F">
              <w:rPr>
                <w:color w:val="000000" w:themeColor="text1"/>
                <w:sz w:val="20"/>
              </w:rPr>
              <w:lastRenderedPageBreak/>
              <w:t>(5) Ak ide o aktívneho odberateľa, podnikaním v energetike nie je výroba elektriny v zariadení s inštalovaným výkonom do 1 MW, uskladňovanie elektriny v zariadení na uskladňovanie elektriny s inštalovaným výkonom do 1 MW alebo dodávka elektriny. Ak ide o energetické spoločenstvo alebo komunitu vyrábajúcu energiu z obnoviteľných zdrojov, podnikaním v energetike nie je výroba elektriny v zariadení s inštalovaným výkonom do 1 MW, uskladňovanie elektriny v zariadení na uskladňovanie elektriny s inštalovaným výkonom do 1 MW, agregácia alebo dodávka elektriny a výroba alebo dodávka biometánu pre svojich členov.</w:t>
            </w:r>
          </w:p>
          <w:p w14:paraId="6C2731A3" w14:textId="77777777" w:rsidR="006C4568" w:rsidRPr="00093E8F" w:rsidRDefault="006C4568" w:rsidP="004C2F72">
            <w:pPr>
              <w:jc w:val="both"/>
              <w:rPr>
                <w:color w:val="000000" w:themeColor="text1"/>
                <w:sz w:val="20"/>
              </w:rPr>
            </w:pPr>
          </w:p>
          <w:p w14:paraId="36A83360" w14:textId="67F1CD43" w:rsidR="005B387C" w:rsidRPr="00093E8F" w:rsidRDefault="004C2F72" w:rsidP="004C2F72">
            <w:pPr>
              <w:jc w:val="both"/>
              <w:rPr>
                <w:color w:val="000000" w:themeColor="text1"/>
                <w:sz w:val="20"/>
              </w:rPr>
            </w:pPr>
            <w:r w:rsidRPr="00093E8F">
              <w:rPr>
                <w:color w:val="000000" w:themeColor="text1"/>
                <w:sz w:val="20"/>
              </w:rPr>
              <w:t>(7) Podnikaním v energetike nie je prevádzkovanie nabíjacej stanice a poskytovanie nabíjania elektrických vozidiel</w:t>
            </w:r>
            <w:r w:rsidR="00BD4047" w:rsidRPr="00093E8F">
              <w:rPr>
                <w:color w:val="000000" w:themeColor="text1"/>
                <w:sz w:val="20"/>
              </w:rPr>
              <w:t xml:space="preserve"> a výroba elektriny pri prevádzke dopravných prostriedkov elektrickej tra</w:t>
            </w:r>
            <w:r w:rsidR="00873D29" w:rsidRPr="00093E8F">
              <w:rPr>
                <w:color w:val="000000" w:themeColor="text1"/>
                <w:sz w:val="20"/>
              </w:rPr>
              <w:t>kcie</w:t>
            </w:r>
            <w:r w:rsidRPr="00093E8F">
              <w:rPr>
                <w:color w:val="000000" w:themeColor="text1"/>
                <w:sz w:val="20"/>
              </w:rPr>
              <w:t>.</w:t>
            </w:r>
          </w:p>
          <w:p w14:paraId="6DC7B8C6" w14:textId="77777777" w:rsidR="000A37E3" w:rsidRPr="00093E8F" w:rsidRDefault="000A37E3" w:rsidP="004C2F72">
            <w:pPr>
              <w:jc w:val="both"/>
              <w:rPr>
                <w:color w:val="000000" w:themeColor="text1"/>
                <w:sz w:val="20"/>
              </w:rPr>
            </w:pPr>
          </w:p>
          <w:p w14:paraId="22086809" w14:textId="5410E485" w:rsidR="000A37E3" w:rsidRPr="00093E8F" w:rsidRDefault="00820B3B" w:rsidP="000A37E3">
            <w:pPr>
              <w:jc w:val="both"/>
              <w:rPr>
                <w:color w:val="000000" w:themeColor="text1"/>
                <w:sz w:val="20"/>
              </w:rPr>
            </w:pPr>
            <w:r w:rsidRPr="00093E8F">
              <w:rPr>
                <w:color w:val="000000" w:themeColor="text1"/>
                <w:sz w:val="20"/>
              </w:rPr>
              <w:t>(9) Na osoby, ktoré vykonávajú činnosti podľa odsekov 2 alebo</w:t>
            </w:r>
            <w:r w:rsidR="00DF1A40" w:rsidRPr="00093E8F">
              <w:rPr>
                <w:color w:val="000000" w:themeColor="text1"/>
                <w:sz w:val="20"/>
              </w:rPr>
              <w:t xml:space="preserve"> odseku</w:t>
            </w:r>
            <w:r w:rsidRPr="00093E8F">
              <w:rPr>
                <w:color w:val="000000" w:themeColor="text1"/>
                <w:sz w:val="20"/>
              </w:rPr>
              <w:t xml:space="preserve"> 5 alebo prevádzkujú verejne prístupnú nabíjaciu stanicu, sa vzťahuje oznamovacia povinnosť, podľa ktorej sú povinné v lehote do 30 dní oznámiť úradu začiatok, ukončenie a zmenu tejto činnosti. Oznámenie obsahuje meno, priezvisko, adresu pobytu fyzickej osoby alebo obchodné meno, identifikačné číslo právnickej osoby, miesto činnosti, dátum začiatku, zmeny alebo ukončenia činnosti a opis energetického zariadenia, ak sa na oznamovanú činnosť používa. Oznamovacia povinnosť sa nevzťahuje na výrobu elektriny v zariadení na výrobu elektriny s inštalovaným výkonom do 11 kW a na uskladňovanie elektriny v zariadení na uskladňovanie elektriny s inštalovaným výkonom do 11 kW. </w:t>
            </w:r>
          </w:p>
          <w:p w14:paraId="378BEE85" w14:textId="77777777" w:rsidR="00983650" w:rsidRPr="00093E8F" w:rsidRDefault="00983650" w:rsidP="000A37E3">
            <w:pPr>
              <w:jc w:val="both"/>
              <w:rPr>
                <w:color w:val="000000" w:themeColor="text1"/>
                <w:sz w:val="20"/>
              </w:rPr>
            </w:pPr>
          </w:p>
          <w:p w14:paraId="0E4A4893" w14:textId="77777777" w:rsidR="006C4568" w:rsidRPr="00093E8F" w:rsidRDefault="006C4568" w:rsidP="000A37E3">
            <w:pPr>
              <w:jc w:val="both"/>
              <w:rPr>
                <w:color w:val="000000" w:themeColor="text1"/>
                <w:sz w:val="20"/>
              </w:rPr>
            </w:pPr>
            <w:r w:rsidRPr="00093E8F">
              <w:rPr>
                <w:color w:val="000000" w:themeColor="text1"/>
                <w:sz w:val="20"/>
              </w:rPr>
              <w:t>(7) Povolenie na uskladňovanie elektriny ani oznámenie podľa odseku 6 sa nevyžaduje na činnosť uskladňovania elektriny, ak ide o zariadenie na uskladňovanie elektriny prevádzkované v odovzdávacom mieste zariadenia na výrobu elektriny výrobcu elektriny a inštalovaný výkon zariadenia na uskladňovanie elektriny je nižší ako inštalovaný výkon zariadenia na výrobu elektriny. Na osoby, ktoré vykonávajú činnosť podľa pr</w:t>
            </w:r>
            <w:r w:rsidR="00983650" w:rsidRPr="00093E8F">
              <w:rPr>
                <w:color w:val="000000" w:themeColor="text1"/>
                <w:sz w:val="20"/>
              </w:rPr>
              <w:t>v</w:t>
            </w:r>
            <w:r w:rsidRPr="00093E8F">
              <w:rPr>
                <w:color w:val="000000" w:themeColor="text1"/>
                <w:sz w:val="20"/>
              </w:rPr>
              <w:t>ej vety, sa vzťahuje oznamovacia povinnosť podľa § 4 ods. 9.</w:t>
            </w:r>
          </w:p>
          <w:p w14:paraId="52CEE43A" w14:textId="77777777" w:rsidR="006C4568" w:rsidRPr="00093E8F" w:rsidRDefault="006C4568" w:rsidP="000A37E3">
            <w:pPr>
              <w:jc w:val="both"/>
              <w:rPr>
                <w:color w:val="000000" w:themeColor="text1"/>
                <w:sz w:val="20"/>
              </w:rPr>
            </w:pPr>
          </w:p>
          <w:p w14:paraId="66166115" w14:textId="77777777" w:rsidR="006C4568" w:rsidRPr="00093E8F" w:rsidRDefault="00DA0A37" w:rsidP="006C4568">
            <w:pPr>
              <w:jc w:val="both"/>
              <w:rPr>
                <w:color w:val="000000" w:themeColor="text1"/>
                <w:sz w:val="20"/>
              </w:rPr>
            </w:pPr>
            <w:r w:rsidRPr="00093E8F">
              <w:rPr>
                <w:color w:val="000000" w:themeColor="text1"/>
                <w:sz w:val="20"/>
              </w:rPr>
              <w:t>(</w:t>
            </w:r>
            <w:r w:rsidR="006C4568" w:rsidRPr="00093E8F">
              <w:rPr>
                <w:color w:val="000000" w:themeColor="text1"/>
                <w:sz w:val="20"/>
              </w:rPr>
              <w:t>2) Stavať energetické zariadenie možno iba na základe osvedčenia na výstavbu energetického zariadenia. To neplatí, ak ide o výstavbu energetického zariadenia na</w:t>
            </w:r>
          </w:p>
          <w:p w14:paraId="03973E92" w14:textId="77777777" w:rsidR="00983650" w:rsidRPr="00093E8F" w:rsidRDefault="00983650" w:rsidP="00983650">
            <w:pPr>
              <w:jc w:val="both"/>
              <w:rPr>
                <w:color w:val="000000" w:themeColor="text1"/>
                <w:sz w:val="20"/>
              </w:rPr>
            </w:pPr>
            <w:r w:rsidRPr="00093E8F">
              <w:rPr>
                <w:color w:val="000000" w:themeColor="text1"/>
                <w:sz w:val="20"/>
              </w:rPr>
              <w:t xml:space="preserve">a) výrobu elektriny zo slnečnej energie alebo veternej energie s celkovým inštalovaným výkonom do 2 MW vrátane; zvýšiť celkový inštalovaný výkon takéhoto energetického zariadenia nad 2 MW možno iba na základe osvedčenia na výstavbu energetického zariadenia, </w:t>
            </w:r>
          </w:p>
          <w:p w14:paraId="5C4815A5" w14:textId="77777777" w:rsidR="006C4568" w:rsidRPr="00093E8F" w:rsidRDefault="00983650" w:rsidP="00983650">
            <w:pPr>
              <w:jc w:val="both"/>
              <w:rPr>
                <w:color w:val="000000" w:themeColor="text1"/>
                <w:sz w:val="20"/>
              </w:rPr>
            </w:pPr>
            <w:r w:rsidRPr="00093E8F">
              <w:rPr>
                <w:color w:val="000000" w:themeColor="text1"/>
                <w:sz w:val="20"/>
              </w:rPr>
              <w:t>b) výrobu elektriny s celkovým inštalovaným výkonom do 1 MW vrátane, ktoré využíva iný primárny energetický zdroj, ako je slnečná energia alebo veterná energia; zvýšiť inštalovaný výkon takého energetického zariadenia nad 1 MW možno iba na základe osvedčenia na výstavbu energetického zariadenia,</w:t>
            </w:r>
          </w:p>
          <w:p w14:paraId="54733408" w14:textId="77777777" w:rsidR="00983650" w:rsidRPr="00093E8F" w:rsidRDefault="00983650" w:rsidP="00983650">
            <w:pPr>
              <w:jc w:val="both"/>
              <w:rPr>
                <w:color w:val="000000" w:themeColor="text1"/>
                <w:sz w:val="20"/>
              </w:rPr>
            </w:pPr>
          </w:p>
          <w:p w14:paraId="629FEF9F" w14:textId="77777777" w:rsidR="001573A7" w:rsidRPr="00093E8F" w:rsidRDefault="001573A7" w:rsidP="000A37E3">
            <w:pPr>
              <w:jc w:val="both"/>
              <w:rPr>
                <w:color w:val="000000" w:themeColor="text1"/>
                <w:sz w:val="20"/>
              </w:rPr>
            </w:pPr>
            <w:r w:rsidRPr="00093E8F">
              <w:rPr>
                <w:color w:val="000000" w:themeColor="text1"/>
                <w:sz w:val="20"/>
              </w:rPr>
              <w:t>(1) Výrobca elektriny má právo</w:t>
            </w:r>
          </w:p>
          <w:p w14:paraId="2CB88300" w14:textId="77777777" w:rsidR="000A37E3" w:rsidRPr="00093E8F" w:rsidRDefault="000A37E3" w:rsidP="000A37E3">
            <w:pPr>
              <w:jc w:val="both"/>
              <w:rPr>
                <w:color w:val="000000" w:themeColor="text1"/>
                <w:sz w:val="20"/>
              </w:rPr>
            </w:pPr>
            <w:r w:rsidRPr="00093E8F">
              <w:rPr>
                <w:color w:val="000000" w:themeColor="text1"/>
                <w:sz w:val="20"/>
              </w:rPr>
              <w:t>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3D86617B" w14:textId="77777777" w:rsidR="000A37E3" w:rsidRPr="00093E8F" w:rsidRDefault="000A37E3" w:rsidP="000A37E3">
            <w:pPr>
              <w:jc w:val="both"/>
              <w:rPr>
                <w:color w:val="000000" w:themeColor="text1"/>
                <w:sz w:val="20"/>
              </w:rPr>
            </w:pPr>
          </w:p>
          <w:p w14:paraId="67567449" w14:textId="77777777" w:rsidR="000A37E3" w:rsidRPr="00093E8F" w:rsidRDefault="000A37E3" w:rsidP="000A37E3">
            <w:pPr>
              <w:jc w:val="both"/>
              <w:rPr>
                <w:color w:val="000000" w:themeColor="text1"/>
                <w:sz w:val="20"/>
              </w:rPr>
            </w:pPr>
            <w:r w:rsidRPr="00093E8F">
              <w:rPr>
                <w:color w:val="000000" w:themeColor="text1"/>
                <w:sz w:val="20"/>
              </w:rPr>
              <w:t xml:space="preserve">(1) Prevádzkovateľ zariadenia na uskladňovanie elektriny má právo </w:t>
            </w:r>
          </w:p>
          <w:p w14:paraId="7AB81518" w14:textId="77777777" w:rsidR="000A37E3" w:rsidRPr="00093E8F" w:rsidRDefault="000A37E3" w:rsidP="000A37E3">
            <w:pPr>
              <w:jc w:val="both"/>
              <w:rPr>
                <w:color w:val="000000" w:themeColor="text1"/>
                <w:sz w:val="20"/>
              </w:rPr>
            </w:pPr>
            <w:r w:rsidRPr="00093E8F">
              <w:rPr>
                <w:color w:val="000000" w:themeColor="text1"/>
                <w:sz w:val="20"/>
              </w:rPr>
              <w:t>e)</w:t>
            </w:r>
            <w:r w:rsidR="001573A7" w:rsidRPr="00093E8F">
              <w:rPr>
                <w:color w:val="000000" w:themeColor="text1"/>
                <w:sz w:val="20"/>
              </w:rPr>
              <w:t xml:space="preserv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030E2E3C" w14:textId="77777777" w:rsidR="000A37E3" w:rsidRPr="00093E8F" w:rsidRDefault="000A37E3" w:rsidP="000A37E3">
            <w:pPr>
              <w:jc w:val="both"/>
              <w:rPr>
                <w:color w:val="000000" w:themeColor="text1"/>
                <w:sz w:val="20"/>
              </w:rPr>
            </w:pPr>
          </w:p>
          <w:p w14:paraId="521078A8" w14:textId="77777777" w:rsidR="000A37E3" w:rsidRPr="00093E8F" w:rsidRDefault="000A37E3" w:rsidP="000A37E3">
            <w:pPr>
              <w:jc w:val="both"/>
              <w:rPr>
                <w:color w:val="000000" w:themeColor="text1"/>
                <w:sz w:val="20"/>
              </w:rPr>
            </w:pPr>
          </w:p>
          <w:p w14:paraId="5CF19C19" w14:textId="77777777" w:rsidR="001573A7" w:rsidRPr="00093E8F" w:rsidRDefault="001573A7" w:rsidP="000A37E3">
            <w:pPr>
              <w:jc w:val="both"/>
              <w:rPr>
                <w:color w:val="000000" w:themeColor="text1"/>
                <w:sz w:val="20"/>
              </w:rPr>
            </w:pPr>
            <w:r w:rsidRPr="00093E8F">
              <w:rPr>
                <w:color w:val="000000" w:themeColor="text1"/>
                <w:sz w:val="20"/>
              </w:rPr>
              <w:t>(1) Prevádzkovateľ prenosovej sústavy má právo</w:t>
            </w:r>
          </w:p>
          <w:p w14:paraId="3BFE5E79" w14:textId="77777777" w:rsidR="000A37E3" w:rsidRPr="00093E8F" w:rsidRDefault="000A37E3" w:rsidP="000A37E3">
            <w:pPr>
              <w:jc w:val="both"/>
              <w:rPr>
                <w:color w:val="000000" w:themeColor="text1"/>
                <w:sz w:val="20"/>
              </w:rPr>
            </w:pPr>
            <w:r w:rsidRPr="00093E8F">
              <w:rPr>
                <w:color w:val="000000" w:themeColor="text1"/>
                <w:sz w:val="20"/>
              </w:rPr>
              <w:t>o) zúčastňovať sa organizovaného krátkodobého cezhraničného trhu s elektrinou, ak je subjektom zúčtovania a uzatvoril s organizátorom krátkodobého trhu s elektrinou zmluvu o prístupe a podmienkach účasti na organizovanom krátkodobom</w:t>
            </w:r>
            <w:r w:rsidR="00AE3165" w:rsidRPr="00093E8F">
              <w:rPr>
                <w:color w:val="000000" w:themeColor="text1"/>
                <w:sz w:val="20"/>
              </w:rPr>
              <w:t xml:space="preserve"> cezhraničnom trhu s elektrinou,</w:t>
            </w:r>
          </w:p>
          <w:p w14:paraId="287B174F" w14:textId="77777777" w:rsidR="000A37E3" w:rsidRPr="00093E8F" w:rsidRDefault="000A37E3" w:rsidP="000A37E3">
            <w:pPr>
              <w:jc w:val="both"/>
              <w:rPr>
                <w:color w:val="000000" w:themeColor="text1"/>
                <w:sz w:val="20"/>
              </w:rPr>
            </w:pPr>
          </w:p>
          <w:p w14:paraId="1539F2E4" w14:textId="77777777" w:rsidR="001573A7" w:rsidRPr="00093E8F" w:rsidRDefault="001573A7" w:rsidP="000A37E3">
            <w:pPr>
              <w:jc w:val="both"/>
              <w:rPr>
                <w:color w:val="000000" w:themeColor="text1"/>
                <w:sz w:val="20"/>
              </w:rPr>
            </w:pPr>
            <w:r w:rsidRPr="00093E8F">
              <w:rPr>
                <w:color w:val="000000" w:themeColor="text1"/>
                <w:sz w:val="20"/>
              </w:rPr>
              <w:t>(2) Prevádzkovateľ prenosovej sústavy je povinný</w:t>
            </w:r>
          </w:p>
          <w:p w14:paraId="6B27C95A" w14:textId="77777777" w:rsidR="000A37E3" w:rsidRPr="00093E8F" w:rsidRDefault="000A37E3" w:rsidP="000A37E3">
            <w:pPr>
              <w:jc w:val="both"/>
              <w:rPr>
                <w:color w:val="000000" w:themeColor="text1"/>
                <w:sz w:val="20"/>
              </w:rPr>
            </w:pPr>
            <w:r w:rsidRPr="00093E8F">
              <w:rPr>
                <w:color w:val="000000" w:themeColor="text1"/>
                <w:sz w:val="20"/>
              </w:rPr>
              <w:t>g) zabezpečiť na transparentnom a nediskriminačnom princípe okrem plnenia povinností vo všeobecnom hospodárskom záujme prístup do prenosovej sústavy vrátane prístupu do sústavy pre cezhraničné výmeny elektriny; v prípade odmietnutia prístupu do prenosovej sústavy z dôvodu nedostatku kapacity sústavy uviesť opodstatnené dôvody založené na objektívnych a technicky a eko</w:t>
            </w:r>
            <w:r w:rsidR="00AE3165" w:rsidRPr="00093E8F">
              <w:rPr>
                <w:color w:val="000000" w:themeColor="text1"/>
                <w:sz w:val="20"/>
              </w:rPr>
              <w:t>nomicky odôvodnených kritériách a informácie o opatreniach, ktoré budú potrebné pre posilnenie sústavy,</w:t>
            </w:r>
          </w:p>
          <w:p w14:paraId="70646832" w14:textId="77777777" w:rsidR="000A37E3" w:rsidRPr="00093E8F" w:rsidRDefault="000A37E3" w:rsidP="000A37E3">
            <w:pPr>
              <w:jc w:val="both"/>
              <w:rPr>
                <w:color w:val="000000" w:themeColor="text1"/>
                <w:sz w:val="20"/>
              </w:rPr>
            </w:pPr>
          </w:p>
          <w:p w14:paraId="56FE3296" w14:textId="77777777" w:rsidR="001573A7" w:rsidRPr="00093E8F" w:rsidRDefault="001573A7" w:rsidP="000A37E3">
            <w:pPr>
              <w:jc w:val="both"/>
              <w:rPr>
                <w:color w:val="000000" w:themeColor="text1"/>
                <w:sz w:val="20"/>
              </w:rPr>
            </w:pPr>
            <w:r w:rsidRPr="00093E8F">
              <w:rPr>
                <w:color w:val="000000" w:themeColor="text1"/>
                <w:sz w:val="20"/>
              </w:rPr>
              <w:t>(1) Prevádzkovateľ distribučnej sústavy má právo</w:t>
            </w:r>
          </w:p>
          <w:p w14:paraId="70E77809" w14:textId="77777777" w:rsidR="000A37E3" w:rsidRPr="00093E8F" w:rsidRDefault="00DA0A37" w:rsidP="000A37E3">
            <w:pPr>
              <w:jc w:val="both"/>
              <w:rPr>
                <w:color w:val="000000" w:themeColor="text1"/>
                <w:sz w:val="20"/>
              </w:rPr>
            </w:pPr>
            <w:r w:rsidRPr="00093E8F">
              <w:rPr>
                <w:color w:val="000000" w:themeColor="text1"/>
                <w:sz w:val="20"/>
              </w:rPr>
              <w:t>h) zúčastňovať sa organizovaného krátkodobého cezhraničného trhu s elektrinou, ak je subjektom zúčtovania a uzatvoril s organizátorom krátkodobého trhu s elektrinou zmluvu o prístupe a podmienkach účasti na organizovanom krátkodobom</w:t>
            </w:r>
            <w:r w:rsidR="00AE3165" w:rsidRPr="00093E8F">
              <w:rPr>
                <w:color w:val="000000" w:themeColor="text1"/>
                <w:sz w:val="20"/>
              </w:rPr>
              <w:t xml:space="preserve"> cezhraničnom trhu s elektrinou,</w:t>
            </w:r>
          </w:p>
          <w:p w14:paraId="7AF4DF69" w14:textId="77777777" w:rsidR="000A37E3" w:rsidRPr="00093E8F" w:rsidRDefault="000A37E3" w:rsidP="000A37E3">
            <w:pPr>
              <w:jc w:val="both"/>
              <w:rPr>
                <w:color w:val="000000" w:themeColor="text1"/>
                <w:sz w:val="20"/>
              </w:rPr>
            </w:pPr>
          </w:p>
          <w:p w14:paraId="1F2BBFF3" w14:textId="77777777" w:rsidR="001573A7" w:rsidRPr="00093E8F" w:rsidRDefault="001573A7" w:rsidP="000A37E3">
            <w:pPr>
              <w:jc w:val="both"/>
              <w:rPr>
                <w:color w:val="000000" w:themeColor="text1"/>
                <w:sz w:val="20"/>
              </w:rPr>
            </w:pPr>
            <w:r w:rsidRPr="00093E8F">
              <w:rPr>
                <w:color w:val="000000" w:themeColor="text1"/>
                <w:sz w:val="20"/>
              </w:rPr>
              <w:t>(2) Prevádzkovateľ distribučnej sústavy je povinný</w:t>
            </w:r>
          </w:p>
          <w:p w14:paraId="6C6F8A0B" w14:textId="77777777" w:rsidR="000A37E3" w:rsidRPr="00093E8F" w:rsidRDefault="000A37E3" w:rsidP="000A37E3">
            <w:pPr>
              <w:jc w:val="both"/>
              <w:rPr>
                <w:color w:val="000000" w:themeColor="text1"/>
                <w:sz w:val="20"/>
              </w:rPr>
            </w:pPr>
            <w:r w:rsidRPr="00093E8F">
              <w:rPr>
                <w:color w:val="000000" w:themeColor="text1"/>
                <w:sz w:val="20"/>
              </w:rPr>
              <w:t>ad) spolupracovať na nediskriminačnom základe s osobami, ktoré vlastnia, vyvíjajú, prevádzkujú alebo spravujú nabíjacie stanice, a poskytovať súčinnosť, ak je nevyhnutná pre činnosť takých osôb.</w:t>
            </w:r>
          </w:p>
          <w:p w14:paraId="0E0FADC1" w14:textId="77777777" w:rsidR="000A37E3" w:rsidRPr="00093E8F" w:rsidRDefault="000A37E3" w:rsidP="000A37E3">
            <w:pPr>
              <w:jc w:val="both"/>
              <w:rPr>
                <w:color w:val="000000" w:themeColor="text1"/>
                <w:sz w:val="20"/>
              </w:rPr>
            </w:pPr>
          </w:p>
          <w:p w14:paraId="0A896C01" w14:textId="77777777" w:rsidR="000A37E3" w:rsidRPr="00093E8F" w:rsidRDefault="000A37E3" w:rsidP="000A37E3">
            <w:pPr>
              <w:jc w:val="both"/>
              <w:rPr>
                <w:color w:val="000000" w:themeColor="text1"/>
                <w:sz w:val="20"/>
              </w:rPr>
            </w:pPr>
            <w:r w:rsidRPr="00093E8F">
              <w:rPr>
                <w:color w:val="000000" w:themeColor="text1"/>
                <w:sz w:val="20"/>
              </w:rPr>
              <w:t xml:space="preserve">(6) Prevádzkovateľ miestnej distribučnej sústavy môže vlastniť, vyvíjať, spravovať alebo prevádzkovať zariadenie na uskladňovanie elektriny alebo verejne prístupnú nabíjaciu stanicu so súhlasom úradu. Úrad na žiadosť prevádzkovateľovi miestnej distribučnej sústavy súhlas udelí, ak prevádzkovateľ miestnej distribučnej sústavy preukáže, že </w:t>
            </w:r>
          </w:p>
          <w:p w14:paraId="55012041" w14:textId="77777777" w:rsidR="000A37E3" w:rsidRPr="00093E8F" w:rsidRDefault="000A37E3" w:rsidP="000A37E3">
            <w:pPr>
              <w:jc w:val="both"/>
              <w:rPr>
                <w:color w:val="000000" w:themeColor="text1"/>
                <w:sz w:val="20"/>
              </w:rPr>
            </w:pPr>
            <w:r w:rsidRPr="00093E8F">
              <w:rPr>
                <w:color w:val="000000" w:themeColor="text1"/>
                <w:sz w:val="20"/>
              </w:rPr>
              <w:t xml:space="preserve">a) je k miestnej distribučnej sústave pripojených najviac 10 000 odberných miest, </w:t>
            </w:r>
          </w:p>
          <w:p w14:paraId="273F38CE" w14:textId="77777777" w:rsidR="000A37E3" w:rsidRPr="00093E8F" w:rsidRDefault="000A37E3" w:rsidP="000A37E3">
            <w:pPr>
              <w:jc w:val="both"/>
              <w:rPr>
                <w:color w:val="000000" w:themeColor="text1"/>
                <w:sz w:val="20"/>
              </w:rPr>
            </w:pPr>
            <w:r w:rsidRPr="00093E8F">
              <w:rPr>
                <w:color w:val="000000" w:themeColor="text1"/>
                <w:sz w:val="20"/>
              </w:rPr>
              <w:t xml:space="preserve">b) sa miestnou distribučnou sústavou distribuuje elektrina </w:t>
            </w:r>
            <w:r w:rsidR="00AE3165" w:rsidRPr="00093E8F">
              <w:rPr>
                <w:color w:val="000000" w:themeColor="text1"/>
                <w:sz w:val="20"/>
              </w:rPr>
              <w:t>len</w:t>
            </w:r>
            <w:r w:rsidRPr="00093E8F">
              <w:rPr>
                <w:color w:val="000000" w:themeColor="text1"/>
                <w:sz w:val="20"/>
              </w:rPr>
              <w:t xml:space="preserve"> v rámci miestne ohraničenej oblasti priemyselných, obchodných alebo zdieľaných činností, </w:t>
            </w:r>
          </w:p>
          <w:p w14:paraId="3F72EC7C" w14:textId="77777777" w:rsidR="000A37E3" w:rsidRPr="00093E8F" w:rsidRDefault="000A37E3" w:rsidP="000A37E3">
            <w:pPr>
              <w:jc w:val="both"/>
              <w:rPr>
                <w:color w:val="000000" w:themeColor="text1"/>
                <w:sz w:val="20"/>
              </w:rPr>
            </w:pPr>
            <w:r w:rsidRPr="00093E8F">
              <w:rPr>
                <w:color w:val="000000" w:themeColor="text1"/>
                <w:sz w:val="20"/>
              </w:rPr>
              <w:t xml:space="preserve">c) miestna distribučná sústava neslúži k distribúcii elektriny odberateľom elektriny v domácnosti okrem domácností, ktorých členovia sú v </w:t>
            </w:r>
            <w:r w:rsidR="00AE3165" w:rsidRPr="00093E8F">
              <w:rPr>
                <w:color w:val="000000" w:themeColor="text1"/>
                <w:sz w:val="20"/>
              </w:rPr>
              <w:t>pracovnoprávn</w:t>
            </w:r>
            <w:r w:rsidRPr="00093E8F">
              <w:rPr>
                <w:color w:val="000000" w:themeColor="text1"/>
                <w:sz w:val="20"/>
              </w:rPr>
              <w:t>om alebo inom obdobnom vzťahu k vlastníkovi alebo prevádzkovateľovi miestnej distribučnej sústavy, a</w:t>
            </w:r>
          </w:p>
          <w:p w14:paraId="36E72CFC" w14:textId="77777777" w:rsidR="000A37E3" w:rsidRPr="00093E8F" w:rsidRDefault="000A37E3" w:rsidP="000A37E3">
            <w:pPr>
              <w:jc w:val="both"/>
              <w:rPr>
                <w:color w:val="000000" w:themeColor="text1"/>
                <w:sz w:val="20"/>
              </w:rPr>
            </w:pPr>
            <w:r w:rsidRPr="00093E8F">
              <w:rPr>
                <w:color w:val="000000" w:themeColor="text1"/>
                <w:sz w:val="20"/>
              </w:rPr>
              <w:t>d) sú prevádzkové alebo výrobné činnosti užívateľov miestnej distribučnej sústavy prepojené alebo miestna distribučná sústava distribuuje elektrinu primárne vlastníkovi alebo prevádzkovateľovi miestnej distribučnej sústavy alebo prepojeným podnikom.</w:t>
            </w:r>
          </w:p>
          <w:p w14:paraId="5DB59484" w14:textId="77777777" w:rsidR="00467EAD" w:rsidRPr="00093E8F" w:rsidRDefault="00467EAD" w:rsidP="000A37E3">
            <w:pPr>
              <w:jc w:val="both"/>
              <w:rPr>
                <w:color w:val="000000" w:themeColor="text1"/>
                <w:sz w:val="20"/>
              </w:rPr>
            </w:pPr>
          </w:p>
          <w:p w14:paraId="1A0F650C" w14:textId="77777777" w:rsidR="00467EAD" w:rsidRPr="00093E8F" w:rsidRDefault="00467EAD" w:rsidP="000A37E3">
            <w:pPr>
              <w:jc w:val="both"/>
              <w:rPr>
                <w:color w:val="000000" w:themeColor="text1"/>
                <w:sz w:val="20"/>
              </w:rPr>
            </w:pPr>
            <w:r w:rsidRPr="00093E8F">
              <w:rPr>
                <w:color w:val="000000" w:themeColor="text1"/>
                <w:sz w:val="20"/>
              </w:rPr>
              <w:t>d)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5BA42FB6" w14:textId="77777777" w:rsidR="00467EAD" w:rsidRPr="00093E8F" w:rsidRDefault="00467EAD" w:rsidP="000A37E3">
            <w:pPr>
              <w:jc w:val="both"/>
              <w:rPr>
                <w:color w:val="000000" w:themeColor="text1"/>
                <w:sz w:val="20"/>
              </w:rPr>
            </w:pPr>
          </w:p>
          <w:p w14:paraId="44C7355B" w14:textId="77777777" w:rsidR="0000025E" w:rsidRPr="00093E8F" w:rsidRDefault="0000025E" w:rsidP="0000025E">
            <w:pPr>
              <w:jc w:val="both"/>
              <w:rPr>
                <w:color w:val="000000" w:themeColor="text1"/>
                <w:sz w:val="20"/>
              </w:rPr>
            </w:pPr>
            <w:r w:rsidRPr="00093E8F">
              <w:rPr>
                <w:color w:val="000000" w:themeColor="text1"/>
                <w:sz w:val="20"/>
              </w:rPr>
              <w:t>(4) Koncový odberateľ elektriny, ak má záujem pôsobiť ako aktívny odberateľ, má okrem práv uvedených v odseku 1 právo</w:t>
            </w:r>
          </w:p>
          <w:p w14:paraId="2956AE8A" w14:textId="77777777" w:rsidR="00467EAD" w:rsidRPr="00093E8F" w:rsidRDefault="0000025E" w:rsidP="0000025E">
            <w:pPr>
              <w:jc w:val="both"/>
              <w:rPr>
                <w:color w:val="000000" w:themeColor="text1"/>
                <w:sz w:val="20"/>
              </w:rPr>
            </w:pPr>
            <w:r w:rsidRPr="00093E8F">
              <w:rPr>
                <w:color w:val="000000" w:themeColor="text1"/>
                <w:sz w:val="20"/>
              </w:rPr>
              <w:t>a)</w:t>
            </w:r>
            <w:r w:rsidR="009C4E33" w:rsidRPr="00093E8F">
              <w:rPr>
                <w:color w:val="000000" w:themeColor="text1"/>
                <w:sz w:val="20"/>
              </w:rPr>
              <w:t xml:space="preserve"> </w:t>
            </w:r>
            <w:r w:rsidRPr="00093E8F">
              <w:rPr>
                <w:color w:val="000000" w:themeColor="text1"/>
                <w:sz w:val="20"/>
              </w:rPr>
              <w:t>vyrábať elektrinu</w:t>
            </w:r>
            <w:r w:rsidR="00AE3165" w:rsidRPr="00093E8F">
              <w:rPr>
                <w:color w:val="000000" w:themeColor="text1"/>
                <w:sz w:val="20"/>
              </w:rPr>
              <w:t xml:space="preserve"> v zariadení na výrobu elektriny pripojenom v odbernom mieste alebo mimo miesto spotreby,</w:t>
            </w:r>
          </w:p>
          <w:p w14:paraId="7D72ACBC" w14:textId="77777777" w:rsidR="0000025E" w:rsidRPr="00093E8F" w:rsidRDefault="0000025E" w:rsidP="0000025E">
            <w:pPr>
              <w:jc w:val="both"/>
              <w:rPr>
                <w:color w:val="000000" w:themeColor="text1"/>
                <w:sz w:val="20"/>
              </w:rPr>
            </w:pPr>
          </w:p>
          <w:p w14:paraId="3359A8E0" w14:textId="77777777" w:rsidR="0000025E" w:rsidRPr="00093E8F" w:rsidRDefault="0000025E" w:rsidP="0000025E">
            <w:pPr>
              <w:jc w:val="both"/>
              <w:rPr>
                <w:color w:val="000000" w:themeColor="text1"/>
                <w:sz w:val="20"/>
              </w:rPr>
            </w:pPr>
            <w:r w:rsidRPr="00093E8F">
              <w:rPr>
                <w:color w:val="000000" w:themeColor="text1"/>
                <w:sz w:val="20"/>
              </w:rPr>
              <w:t>(1) Energetické spoločenstvo má právo</w:t>
            </w:r>
          </w:p>
          <w:p w14:paraId="11B06787" w14:textId="77777777" w:rsidR="00DA0A37" w:rsidRPr="00093E8F" w:rsidRDefault="00AE3165" w:rsidP="00DA0A37">
            <w:pPr>
              <w:pStyle w:val="Odsekzoznamu"/>
              <w:numPr>
                <w:ilvl w:val="0"/>
                <w:numId w:val="17"/>
              </w:numPr>
              <w:shd w:val="clear" w:color="auto" w:fill="FFFFFF"/>
              <w:spacing w:after="0" w:line="240" w:lineRule="auto"/>
              <w:ind w:left="-301" w:firstLine="0"/>
              <w:jc w:val="both"/>
              <w:rPr>
                <w:rFonts w:ascii="Times New Roman" w:hAnsi="Times New Roman"/>
                <w:color w:val="000000" w:themeColor="text1"/>
                <w:sz w:val="20"/>
              </w:rPr>
            </w:pPr>
            <w:r w:rsidRPr="00093E8F">
              <w:rPr>
                <w:rFonts w:ascii="Times New Roman" w:hAnsi="Times New Roman"/>
                <w:color w:val="000000" w:themeColor="text1"/>
                <w:sz w:val="20"/>
              </w:rPr>
              <w:t>g</w:t>
            </w:r>
            <w:r w:rsidR="00DA0A37" w:rsidRPr="00093E8F">
              <w:rPr>
                <w:rFonts w:ascii="Times New Roman" w:hAnsi="Times New Roman"/>
                <w:color w:val="000000" w:themeColor="text1"/>
                <w:sz w:val="20"/>
              </w:rPr>
              <w:t>) prevádzkovať nabíjaciu stanicu.</w:t>
            </w:r>
          </w:p>
          <w:p w14:paraId="37806AD4" w14:textId="77777777" w:rsidR="0000025E" w:rsidRPr="00093E8F" w:rsidRDefault="0000025E" w:rsidP="00DA0A37">
            <w:pPr>
              <w:jc w:val="both"/>
              <w:rPr>
                <w:color w:val="000000" w:themeColor="text1"/>
                <w:sz w:val="20"/>
              </w:rPr>
            </w:pPr>
          </w:p>
          <w:p w14:paraId="548F171D" w14:textId="77777777" w:rsidR="00AE3165" w:rsidRPr="00093E8F" w:rsidRDefault="00AE3165" w:rsidP="00DA0A37">
            <w:pPr>
              <w:jc w:val="both"/>
              <w:rPr>
                <w:color w:val="000000" w:themeColor="text1"/>
                <w:sz w:val="20"/>
              </w:rPr>
            </w:pPr>
          </w:p>
          <w:p w14:paraId="1076940C" w14:textId="77777777" w:rsidR="0000025E" w:rsidRPr="00093E8F" w:rsidRDefault="0000025E" w:rsidP="0000025E">
            <w:pPr>
              <w:jc w:val="both"/>
              <w:rPr>
                <w:color w:val="000000" w:themeColor="text1"/>
                <w:sz w:val="20"/>
              </w:rPr>
            </w:pPr>
            <w:r w:rsidRPr="00093E8F">
              <w:rPr>
                <w:color w:val="000000" w:themeColor="text1"/>
                <w:sz w:val="20"/>
              </w:rPr>
              <w:t>(8) Organizátor krátkodobého trhu s elektrinou je povinný uzatvoriť zmluvu o zúčtovaní odchýlky so subjektom zúčtovania a umožniť obchodovať na organizovanom krátkodobom cezhraničnom trhu s elektrinou každému subjektu zúčtovania, ktorý o to požiada, ak spĺňa obchodné podmienky organizátora krátkodobého trhu s elektrinou a uzatvoril s organizátorom krátkodobého trhu s elektrinou zmluvu o prístupe a podmienkach účasti na organizovanom krátkodobom cezhraničnom trhu s elektrinou.</w:t>
            </w:r>
          </w:p>
          <w:p w14:paraId="301A420A" w14:textId="77777777" w:rsidR="0000025E" w:rsidRPr="00093E8F" w:rsidRDefault="0000025E" w:rsidP="0000025E">
            <w:pPr>
              <w:jc w:val="both"/>
              <w:rPr>
                <w:color w:val="000000" w:themeColor="text1"/>
                <w:sz w:val="20"/>
              </w:rPr>
            </w:pPr>
          </w:p>
          <w:p w14:paraId="7A643D84" w14:textId="77777777" w:rsidR="0000025E" w:rsidRPr="00093E8F" w:rsidRDefault="00FC730D" w:rsidP="0000025E">
            <w:pPr>
              <w:jc w:val="both"/>
              <w:rPr>
                <w:color w:val="000000" w:themeColor="text1"/>
                <w:sz w:val="20"/>
              </w:rPr>
            </w:pPr>
            <w:r w:rsidRPr="00093E8F">
              <w:rPr>
                <w:color w:val="000000" w:themeColor="text1"/>
                <w:sz w:val="20"/>
              </w:rPr>
              <w:t>(3)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 Cena za dodávku elektriny podľa § 11 ods. 5 písm. a) alebo cena za dodávku plynu podľa § 11 ods. ods. 5 písm. b) musí zahŕňať predpokladané náklady na nákup elektriny alebo plynu na veľkoobchodnom trhu s elektrinou alebo plynom, ostatné ekonomicky oprávnené náklady a primeraný zisk dodávateľa elektriny alebo dodávateľa plynu vo výške stanovenej podľa § 40 ods. 1.</w:t>
            </w:r>
          </w:p>
        </w:tc>
        <w:tc>
          <w:tcPr>
            <w:tcW w:w="849" w:type="dxa"/>
            <w:tcBorders>
              <w:top w:val="single" w:sz="4" w:space="0" w:color="auto"/>
              <w:left w:val="single" w:sz="4" w:space="0" w:color="auto"/>
              <w:bottom w:val="single" w:sz="4" w:space="0" w:color="auto"/>
              <w:right w:val="single" w:sz="4" w:space="0" w:color="auto"/>
            </w:tcBorders>
          </w:tcPr>
          <w:p w14:paraId="7298E085" w14:textId="77777777" w:rsidR="005B387C" w:rsidRPr="00093E8F" w:rsidRDefault="007F6CB4" w:rsidP="005B387C">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6DEA39FC" w14:textId="77777777" w:rsidR="005B387C" w:rsidRPr="00093E8F" w:rsidRDefault="005B387C" w:rsidP="005B387C">
            <w:pPr>
              <w:pStyle w:val="Nadpis1"/>
              <w:jc w:val="left"/>
              <w:rPr>
                <w:b w:val="0"/>
                <w:color w:val="000000" w:themeColor="text1"/>
                <w:sz w:val="20"/>
              </w:rPr>
            </w:pPr>
          </w:p>
        </w:tc>
      </w:tr>
      <w:tr w:rsidR="00093E8F" w:rsidRPr="00093E8F" w14:paraId="704B27AB" w14:textId="77777777" w:rsidTr="005B387C">
        <w:tc>
          <w:tcPr>
            <w:tcW w:w="1005" w:type="dxa"/>
            <w:tcBorders>
              <w:top w:val="single" w:sz="4" w:space="0" w:color="auto"/>
              <w:left w:val="single" w:sz="12" w:space="0" w:color="auto"/>
              <w:bottom w:val="single" w:sz="4" w:space="0" w:color="auto"/>
              <w:right w:val="single" w:sz="4" w:space="0" w:color="auto"/>
            </w:tcBorders>
            <w:shd w:val="clear" w:color="auto" w:fill="auto"/>
          </w:tcPr>
          <w:p w14:paraId="45A4EE34" w14:textId="77777777" w:rsidR="005B387C" w:rsidRPr="00093E8F" w:rsidRDefault="005B387C" w:rsidP="005B387C">
            <w:pPr>
              <w:jc w:val="center"/>
              <w:rPr>
                <w:color w:val="000000" w:themeColor="text1"/>
                <w:sz w:val="20"/>
              </w:rPr>
            </w:pPr>
            <w:r w:rsidRPr="00093E8F">
              <w:rPr>
                <w:color w:val="000000" w:themeColor="text1"/>
                <w:sz w:val="20"/>
              </w:rPr>
              <w:t>Č:3</w:t>
            </w:r>
          </w:p>
          <w:p w14:paraId="63531E66" w14:textId="77777777" w:rsidR="005B387C" w:rsidRPr="00093E8F" w:rsidRDefault="005B387C" w:rsidP="005B387C">
            <w:pPr>
              <w:jc w:val="center"/>
              <w:rPr>
                <w:color w:val="000000" w:themeColor="text1"/>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06C22346" w14:textId="77777777" w:rsidR="005B387C" w:rsidRPr="00093E8F" w:rsidRDefault="005B387C" w:rsidP="005B387C">
            <w:pPr>
              <w:pStyle w:val="tl10ptPodaokraja"/>
              <w:autoSpaceDE/>
              <w:autoSpaceDN/>
              <w:ind w:right="63"/>
              <w:rPr>
                <w:color w:val="000000" w:themeColor="text1"/>
              </w:rPr>
            </w:pPr>
            <w:r w:rsidRPr="00093E8F">
              <w:rPr>
                <w:color w:val="000000" w:themeColor="text1"/>
              </w:rPr>
              <w:t>2. Členské štáty pri rozvoji nových spojovacích vedení zohľadnia ciele prepojenia elektrických sietí uvedené v článku 4 písm. d) bode 1 nariadenia (EÚ) 2018/1999.</w:t>
            </w:r>
          </w:p>
        </w:tc>
        <w:tc>
          <w:tcPr>
            <w:tcW w:w="794" w:type="dxa"/>
            <w:tcBorders>
              <w:top w:val="single" w:sz="4" w:space="0" w:color="auto"/>
              <w:left w:val="single" w:sz="4" w:space="0" w:color="auto"/>
              <w:bottom w:val="single" w:sz="4" w:space="0" w:color="auto"/>
              <w:right w:val="single" w:sz="12" w:space="0" w:color="auto"/>
            </w:tcBorders>
          </w:tcPr>
          <w:p w14:paraId="60CFDD57" w14:textId="77777777" w:rsidR="005B387C" w:rsidRPr="00093E8F" w:rsidRDefault="005B387C" w:rsidP="005B387C">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16B3331" w14:textId="77777777" w:rsidR="005B387C" w:rsidRPr="00093E8F" w:rsidRDefault="005B387C"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28979773" w14:textId="77777777" w:rsidR="00BC2505" w:rsidRPr="00093E8F" w:rsidRDefault="00BC2505" w:rsidP="005B387C">
            <w:pPr>
              <w:jc w:val="center"/>
              <w:rPr>
                <w:color w:val="000000" w:themeColor="text1"/>
                <w:sz w:val="20"/>
              </w:rPr>
            </w:pPr>
            <w:r w:rsidRPr="00093E8F">
              <w:rPr>
                <w:color w:val="000000" w:themeColor="text1"/>
                <w:sz w:val="20"/>
              </w:rPr>
              <w:t>§ 28</w:t>
            </w:r>
          </w:p>
          <w:p w14:paraId="5A99D68A" w14:textId="77777777" w:rsidR="00BC2505" w:rsidRPr="00093E8F" w:rsidRDefault="00BC2505" w:rsidP="005B387C">
            <w:pPr>
              <w:jc w:val="center"/>
              <w:rPr>
                <w:color w:val="000000" w:themeColor="text1"/>
                <w:sz w:val="20"/>
              </w:rPr>
            </w:pPr>
            <w:r w:rsidRPr="00093E8F">
              <w:rPr>
                <w:color w:val="000000" w:themeColor="text1"/>
                <w:sz w:val="20"/>
              </w:rPr>
              <w:t>O:3</w:t>
            </w:r>
          </w:p>
          <w:p w14:paraId="5AC85C13" w14:textId="77777777" w:rsidR="005B387C" w:rsidRPr="00093E8F" w:rsidRDefault="00BC2505" w:rsidP="00BC2505">
            <w:pPr>
              <w:jc w:val="center"/>
              <w:rPr>
                <w:color w:val="000000" w:themeColor="text1"/>
                <w:sz w:val="20"/>
              </w:rPr>
            </w:pPr>
            <w:r w:rsidRPr="00093E8F">
              <w:rPr>
                <w:color w:val="000000" w:themeColor="text1"/>
                <w:sz w:val="20"/>
              </w:rPr>
              <w:t>P:</w:t>
            </w:r>
            <w:r w:rsidR="0000025E" w:rsidRPr="00093E8F">
              <w:rPr>
                <w:color w:val="000000" w:themeColor="text1"/>
                <w:sz w:val="20"/>
              </w:rPr>
              <w:t>b</w:t>
            </w:r>
          </w:p>
          <w:p w14:paraId="53812CFA" w14:textId="77777777" w:rsidR="0000025E" w:rsidRPr="00093E8F" w:rsidRDefault="0000025E" w:rsidP="00BC2505">
            <w:pPr>
              <w:jc w:val="center"/>
              <w:rPr>
                <w:color w:val="000000" w:themeColor="text1"/>
                <w:sz w:val="20"/>
              </w:rPr>
            </w:pPr>
          </w:p>
          <w:p w14:paraId="1DA75820" w14:textId="77777777" w:rsidR="0000025E" w:rsidRPr="00093E8F" w:rsidRDefault="0000025E" w:rsidP="0000025E">
            <w:pPr>
              <w:jc w:val="center"/>
              <w:rPr>
                <w:color w:val="000000" w:themeColor="text1"/>
                <w:sz w:val="20"/>
              </w:rPr>
            </w:pPr>
          </w:p>
          <w:p w14:paraId="37EC8D48" w14:textId="77777777" w:rsidR="0000025E" w:rsidRPr="00093E8F" w:rsidRDefault="0000025E" w:rsidP="0000025E">
            <w:pPr>
              <w:jc w:val="center"/>
              <w:rPr>
                <w:color w:val="000000" w:themeColor="text1"/>
                <w:sz w:val="20"/>
              </w:rPr>
            </w:pPr>
          </w:p>
          <w:p w14:paraId="08F4CBD7" w14:textId="77777777" w:rsidR="0000025E" w:rsidRPr="00093E8F" w:rsidRDefault="0000025E" w:rsidP="0000025E">
            <w:pPr>
              <w:jc w:val="center"/>
              <w:rPr>
                <w:color w:val="000000" w:themeColor="text1"/>
                <w:sz w:val="20"/>
              </w:rPr>
            </w:pPr>
          </w:p>
          <w:p w14:paraId="323CB1ED" w14:textId="77777777" w:rsidR="0000025E" w:rsidRPr="00093E8F" w:rsidRDefault="0000025E" w:rsidP="0000025E">
            <w:pPr>
              <w:jc w:val="center"/>
              <w:rPr>
                <w:color w:val="000000" w:themeColor="text1"/>
                <w:sz w:val="20"/>
              </w:rPr>
            </w:pPr>
          </w:p>
          <w:p w14:paraId="5D829B20" w14:textId="77777777" w:rsidR="0000025E" w:rsidRPr="00093E8F" w:rsidRDefault="0000025E" w:rsidP="0000025E">
            <w:pPr>
              <w:jc w:val="center"/>
              <w:rPr>
                <w:color w:val="000000" w:themeColor="text1"/>
                <w:sz w:val="20"/>
              </w:rPr>
            </w:pPr>
          </w:p>
          <w:p w14:paraId="76860625" w14:textId="77777777" w:rsidR="0000025E" w:rsidRPr="00093E8F" w:rsidRDefault="0000025E" w:rsidP="0000025E">
            <w:pPr>
              <w:jc w:val="center"/>
              <w:rPr>
                <w:color w:val="000000" w:themeColor="text1"/>
                <w:sz w:val="20"/>
              </w:rPr>
            </w:pPr>
            <w:r w:rsidRPr="00093E8F">
              <w:rPr>
                <w:color w:val="000000" w:themeColor="text1"/>
                <w:sz w:val="20"/>
              </w:rPr>
              <w:t>§ 28</w:t>
            </w:r>
          </w:p>
          <w:p w14:paraId="0EA6AC62" w14:textId="77777777" w:rsidR="0000025E" w:rsidRPr="00093E8F" w:rsidRDefault="0000025E" w:rsidP="0000025E">
            <w:pPr>
              <w:jc w:val="center"/>
              <w:rPr>
                <w:color w:val="000000" w:themeColor="text1"/>
                <w:sz w:val="20"/>
              </w:rPr>
            </w:pPr>
            <w:r w:rsidRPr="00093E8F">
              <w:rPr>
                <w:color w:val="000000" w:themeColor="text1"/>
                <w:sz w:val="20"/>
              </w:rPr>
              <w:t>O:3</w:t>
            </w:r>
          </w:p>
          <w:p w14:paraId="2B2FF7A8" w14:textId="77777777" w:rsidR="0000025E" w:rsidRPr="00093E8F" w:rsidRDefault="0000025E" w:rsidP="0000025E">
            <w:pPr>
              <w:jc w:val="center"/>
              <w:rPr>
                <w:color w:val="000000" w:themeColor="text1"/>
                <w:sz w:val="20"/>
              </w:rPr>
            </w:pPr>
            <w:r w:rsidRPr="00093E8F">
              <w:rPr>
                <w:color w:val="000000" w:themeColor="text1"/>
                <w:sz w:val="20"/>
              </w:rPr>
              <w:t>P:j</w:t>
            </w:r>
          </w:p>
        </w:tc>
        <w:tc>
          <w:tcPr>
            <w:tcW w:w="4540" w:type="dxa"/>
            <w:tcBorders>
              <w:top w:val="single" w:sz="4" w:space="0" w:color="auto"/>
              <w:left w:val="single" w:sz="4" w:space="0" w:color="auto"/>
              <w:bottom w:val="single" w:sz="4" w:space="0" w:color="auto"/>
              <w:right w:val="single" w:sz="4" w:space="0" w:color="auto"/>
            </w:tcBorders>
          </w:tcPr>
          <w:p w14:paraId="6A3CA984" w14:textId="77777777" w:rsidR="005B387C" w:rsidRPr="00093E8F" w:rsidRDefault="0000025E" w:rsidP="005B387C">
            <w:pPr>
              <w:jc w:val="both"/>
              <w:rPr>
                <w:color w:val="000000" w:themeColor="text1"/>
                <w:sz w:val="20"/>
              </w:rPr>
            </w:pPr>
            <w:r w:rsidRPr="00093E8F">
              <w:rPr>
                <w:color w:val="000000" w:themeColor="text1"/>
                <w:sz w:val="20"/>
              </w:rPr>
              <w:t>b) raz za dva roky vypracúvať plán rozvoja prenosovej sústavy vrátane plánu rozvoja spojovacích vedení na obdobie nasledujúcich desiatich rokov (ďalej len "desaťročný plán rozvoja sústavy") a predložiť ho ministerstvu a úradu do 30. apríla druhého kalendárneho roka, v ktorom sa plní príslušný desaťročný plán rozvoja sústavy, spolu so správou o plnení desaťročného plánu rozvoja sústavy,</w:t>
            </w:r>
          </w:p>
          <w:p w14:paraId="344023B7" w14:textId="77777777" w:rsidR="0000025E" w:rsidRPr="00093E8F" w:rsidRDefault="0000025E" w:rsidP="005B387C">
            <w:pPr>
              <w:jc w:val="both"/>
              <w:rPr>
                <w:color w:val="000000" w:themeColor="text1"/>
                <w:sz w:val="20"/>
              </w:rPr>
            </w:pPr>
          </w:p>
          <w:p w14:paraId="1BA6F980" w14:textId="77777777" w:rsidR="0000025E" w:rsidRPr="00093E8F" w:rsidRDefault="0000025E" w:rsidP="005B387C">
            <w:pPr>
              <w:jc w:val="both"/>
              <w:rPr>
                <w:color w:val="000000" w:themeColor="text1"/>
                <w:sz w:val="20"/>
              </w:rPr>
            </w:pPr>
            <w:r w:rsidRPr="00093E8F">
              <w:rPr>
                <w:color w:val="000000" w:themeColor="text1"/>
                <w:sz w:val="20"/>
              </w:rPr>
              <w:t>j) zabezpečiť efektívne využívanie existujúcich spojovacích vedení a výstavbu nových spojovacích vedení pri zohľadnení vyváženosti medzi nákladmi na ich výstavbu a prospechom koncových odberateľov na vymedzenom území, pri výstavbe nových spojovacích vedení spolupracovať s dotknutými prevádzkovateľmi prenosových sústav členských štátov alebo tretích štátov,</w:t>
            </w:r>
          </w:p>
        </w:tc>
        <w:tc>
          <w:tcPr>
            <w:tcW w:w="849" w:type="dxa"/>
            <w:tcBorders>
              <w:top w:val="single" w:sz="4" w:space="0" w:color="auto"/>
              <w:left w:val="single" w:sz="4" w:space="0" w:color="auto"/>
              <w:bottom w:val="single" w:sz="4" w:space="0" w:color="auto"/>
              <w:right w:val="single" w:sz="4" w:space="0" w:color="auto"/>
            </w:tcBorders>
          </w:tcPr>
          <w:p w14:paraId="6FBE6B0E" w14:textId="77777777" w:rsidR="005B387C" w:rsidRPr="00093E8F" w:rsidRDefault="007F6CB4" w:rsidP="005B387C">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71DE3D4" w14:textId="77777777" w:rsidR="00CA180B" w:rsidRPr="00093E8F" w:rsidRDefault="00CA180B" w:rsidP="00CA180B">
            <w:pPr>
              <w:pStyle w:val="Nadpis1"/>
              <w:jc w:val="both"/>
              <w:rPr>
                <w:b w:val="0"/>
                <w:color w:val="000000" w:themeColor="text1"/>
                <w:sz w:val="20"/>
              </w:rPr>
            </w:pPr>
            <w:r w:rsidRPr="00093E8F">
              <w:rPr>
                <w:b w:val="0"/>
                <w:color w:val="000000" w:themeColor="text1"/>
                <w:sz w:val="20"/>
              </w:rPr>
              <w:t>SR výrazne prekračuje ciele EÚ v oblasti prepojení elektrických sietí uvedené v článku 4 písm. d) bode 1 nariadenia (EÚ) 2018/1999</w:t>
            </w:r>
          </w:p>
          <w:p w14:paraId="50BA4403" w14:textId="62F5C55C" w:rsidR="00CA180B" w:rsidRPr="00093E8F" w:rsidRDefault="00CA180B" w:rsidP="00CA180B">
            <w:pPr>
              <w:pStyle w:val="Nadpis1"/>
              <w:jc w:val="both"/>
              <w:rPr>
                <w:b w:val="0"/>
                <w:color w:val="000000" w:themeColor="text1"/>
                <w:sz w:val="20"/>
              </w:rPr>
            </w:pPr>
            <w:r w:rsidRPr="00093E8F">
              <w:rPr>
                <w:b w:val="0"/>
                <w:color w:val="000000" w:themeColor="text1"/>
                <w:sz w:val="20"/>
              </w:rPr>
              <w:t>(viď. INEKP SR)</w:t>
            </w:r>
            <w:r w:rsidR="00A32F6B" w:rsidRPr="00093E8F">
              <w:rPr>
                <w:b w:val="0"/>
                <w:color w:val="000000" w:themeColor="text1"/>
                <w:sz w:val="20"/>
              </w:rPr>
              <w:t>.</w:t>
            </w:r>
          </w:p>
          <w:p w14:paraId="14CFF4A5" w14:textId="77777777" w:rsidR="00CA180B" w:rsidRPr="00093E8F" w:rsidRDefault="00CA180B" w:rsidP="00CA180B">
            <w:pPr>
              <w:rPr>
                <w:color w:val="000000" w:themeColor="text1"/>
              </w:rPr>
            </w:pPr>
          </w:p>
          <w:p w14:paraId="08E91159" w14:textId="77777777" w:rsidR="005B387C" w:rsidRPr="00093E8F" w:rsidRDefault="005B387C" w:rsidP="00CA180B">
            <w:pPr>
              <w:rPr>
                <w:color w:val="000000" w:themeColor="text1"/>
              </w:rPr>
            </w:pPr>
          </w:p>
        </w:tc>
      </w:tr>
      <w:tr w:rsidR="00093E8F" w:rsidRPr="00093E8F" w14:paraId="3ACF7684" w14:textId="77777777" w:rsidTr="00C25920">
        <w:tc>
          <w:tcPr>
            <w:tcW w:w="1005" w:type="dxa"/>
            <w:tcBorders>
              <w:top w:val="single" w:sz="4" w:space="0" w:color="auto"/>
              <w:left w:val="single" w:sz="12" w:space="0" w:color="auto"/>
              <w:bottom w:val="single" w:sz="4" w:space="0" w:color="auto"/>
              <w:right w:val="single" w:sz="4" w:space="0" w:color="auto"/>
            </w:tcBorders>
          </w:tcPr>
          <w:p w14:paraId="0E3DCF00" w14:textId="77777777" w:rsidR="005B387C" w:rsidRPr="00093E8F" w:rsidRDefault="005B387C" w:rsidP="005B387C">
            <w:pPr>
              <w:jc w:val="center"/>
              <w:rPr>
                <w:color w:val="000000" w:themeColor="text1"/>
                <w:sz w:val="20"/>
              </w:rPr>
            </w:pPr>
            <w:r w:rsidRPr="00093E8F">
              <w:rPr>
                <w:color w:val="000000" w:themeColor="text1"/>
                <w:sz w:val="20"/>
              </w:rPr>
              <w:t>Č:3</w:t>
            </w:r>
          </w:p>
          <w:p w14:paraId="743ADA7C" w14:textId="77777777" w:rsidR="005B387C" w:rsidRPr="00093E8F" w:rsidRDefault="005B387C" w:rsidP="005B387C">
            <w:pPr>
              <w:jc w:val="center"/>
              <w:rPr>
                <w:color w:val="000000" w:themeColor="text1"/>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10DCBCB0" w14:textId="77777777" w:rsidR="005B387C" w:rsidRPr="00093E8F" w:rsidRDefault="005B387C" w:rsidP="005B387C">
            <w:pPr>
              <w:pStyle w:val="tl10ptPodaokraja"/>
              <w:autoSpaceDE/>
              <w:autoSpaceDN/>
              <w:ind w:right="63"/>
              <w:rPr>
                <w:color w:val="000000" w:themeColor="text1"/>
              </w:rPr>
            </w:pPr>
            <w:r w:rsidRPr="00093E8F">
              <w:rPr>
                <w:color w:val="000000" w:themeColor="text1"/>
              </w:rPr>
              <w:t>3. Členské štáty zabezpečia, aby v rámci vnútorného trhu s elektrinou neexistovali žiadne neopodstatnené prekážky súvisiace so vstupom na trh, fungovaním na trhu a jeho opustením, a to bez toho, aby boli dotknuté právomoci, ktoré si členské štáty zachovávajú vo vzťahu k tretím krajinám.</w:t>
            </w:r>
          </w:p>
        </w:tc>
        <w:tc>
          <w:tcPr>
            <w:tcW w:w="794" w:type="dxa"/>
            <w:tcBorders>
              <w:top w:val="single" w:sz="4" w:space="0" w:color="auto"/>
              <w:left w:val="single" w:sz="4" w:space="0" w:color="auto"/>
              <w:bottom w:val="single" w:sz="4" w:space="0" w:color="auto"/>
              <w:right w:val="single" w:sz="12" w:space="0" w:color="auto"/>
            </w:tcBorders>
          </w:tcPr>
          <w:p w14:paraId="7F3F664E" w14:textId="77777777" w:rsidR="005B387C" w:rsidRPr="00093E8F" w:rsidRDefault="005B387C" w:rsidP="005B387C">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E44AB48" w14:textId="77777777" w:rsidR="005B387C" w:rsidRPr="00093E8F" w:rsidRDefault="005B387C"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6B6BC730" w14:textId="77777777" w:rsidR="000B291C" w:rsidRPr="00093E8F" w:rsidRDefault="000B291C" w:rsidP="005B387C">
            <w:pPr>
              <w:jc w:val="center"/>
              <w:rPr>
                <w:color w:val="000000" w:themeColor="text1"/>
                <w:sz w:val="20"/>
              </w:rPr>
            </w:pPr>
            <w:r w:rsidRPr="00093E8F">
              <w:rPr>
                <w:color w:val="000000" w:themeColor="text1"/>
                <w:sz w:val="20"/>
              </w:rPr>
              <w:t xml:space="preserve">§ 4 </w:t>
            </w:r>
          </w:p>
          <w:p w14:paraId="20C57B12" w14:textId="77777777" w:rsidR="000B291C" w:rsidRPr="00093E8F" w:rsidRDefault="009C4E33" w:rsidP="005B387C">
            <w:pPr>
              <w:jc w:val="center"/>
              <w:rPr>
                <w:color w:val="000000" w:themeColor="text1"/>
                <w:sz w:val="20"/>
              </w:rPr>
            </w:pPr>
            <w:r w:rsidRPr="00093E8F">
              <w:rPr>
                <w:color w:val="000000" w:themeColor="text1"/>
                <w:sz w:val="20"/>
              </w:rPr>
              <w:t>O:1</w:t>
            </w:r>
          </w:p>
          <w:p w14:paraId="530F141D" w14:textId="77777777" w:rsidR="009C4E33" w:rsidRPr="00093E8F" w:rsidRDefault="009C4E33" w:rsidP="005B387C">
            <w:pPr>
              <w:jc w:val="center"/>
              <w:rPr>
                <w:color w:val="000000" w:themeColor="text1"/>
                <w:sz w:val="20"/>
              </w:rPr>
            </w:pPr>
          </w:p>
          <w:p w14:paraId="04838DAE" w14:textId="77777777" w:rsidR="009C4E33" w:rsidRPr="00093E8F" w:rsidRDefault="009C4E33" w:rsidP="005B387C">
            <w:pPr>
              <w:jc w:val="center"/>
              <w:rPr>
                <w:color w:val="000000" w:themeColor="text1"/>
                <w:sz w:val="20"/>
              </w:rPr>
            </w:pPr>
          </w:p>
          <w:p w14:paraId="45DF0A54" w14:textId="77777777" w:rsidR="009C4E33" w:rsidRPr="00093E8F" w:rsidRDefault="009C4E33" w:rsidP="005B387C">
            <w:pPr>
              <w:jc w:val="center"/>
              <w:rPr>
                <w:color w:val="000000" w:themeColor="text1"/>
                <w:sz w:val="20"/>
              </w:rPr>
            </w:pPr>
          </w:p>
          <w:p w14:paraId="189C023F" w14:textId="77777777" w:rsidR="009C4E33" w:rsidRPr="00093E8F" w:rsidRDefault="009C4E33" w:rsidP="005B387C">
            <w:pPr>
              <w:jc w:val="center"/>
              <w:rPr>
                <w:color w:val="000000" w:themeColor="text1"/>
                <w:sz w:val="20"/>
              </w:rPr>
            </w:pPr>
          </w:p>
          <w:p w14:paraId="340EFA89" w14:textId="77777777" w:rsidR="009C4E33" w:rsidRPr="00093E8F" w:rsidRDefault="009C4E33" w:rsidP="005B387C">
            <w:pPr>
              <w:jc w:val="center"/>
              <w:rPr>
                <w:color w:val="000000" w:themeColor="text1"/>
                <w:sz w:val="20"/>
              </w:rPr>
            </w:pPr>
          </w:p>
          <w:p w14:paraId="3DAE36D5" w14:textId="77777777" w:rsidR="009C4E33" w:rsidRPr="00093E8F" w:rsidRDefault="009C4E33" w:rsidP="005B387C">
            <w:pPr>
              <w:jc w:val="center"/>
              <w:rPr>
                <w:color w:val="000000" w:themeColor="text1"/>
                <w:sz w:val="20"/>
              </w:rPr>
            </w:pPr>
          </w:p>
          <w:p w14:paraId="5F7A53C8" w14:textId="77777777" w:rsidR="009C4E33" w:rsidRPr="00093E8F" w:rsidRDefault="009C4E33" w:rsidP="005B387C">
            <w:pPr>
              <w:jc w:val="center"/>
              <w:rPr>
                <w:color w:val="000000" w:themeColor="text1"/>
                <w:sz w:val="20"/>
              </w:rPr>
            </w:pPr>
          </w:p>
          <w:p w14:paraId="72ED07A7" w14:textId="77777777" w:rsidR="009C4E33" w:rsidRPr="00093E8F" w:rsidRDefault="009C4E33" w:rsidP="005B387C">
            <w:pPr>
              <w:jc w:val="center"/>
              <w:rPr>
                <w:color w:val="000000" w:themeColor="text1"/>
                <w:sz w:val="20"/>
              </w:rPr>
            </w:pPr>
          </w:p>
          <w:p w14:paraId="0A4B965F" w14:textId="77777777" w:rsidR="009C4E33" w:rsidRPr="00093E8F" w:rsidRDefault="009C4E33" w:rsidP="005B387C">
            <w:pPr>
              <w:jc w:val="center"/>
              <w:rPr>
                <w:color w:val="000000" w:themeColor="text1"/>
                <w:sz w:val="20"/>
              </w:rPr>
            </w:pPr>
          </w:p>
          <w:p w14:paraId="10D46201" w14:textId="77777777" w:rsidR="009C4E33" w:rsidRPr="00093E8F" w:rsidRDefault="009C4E33" w:rsidP="005B387C">
            <w:pPr>
              <w:jc w:val="center"/>
              <w:rPr>
                <w:color w:val="000000" w:themeColor="text1"/>
                <w:sz w:val="20"/>
              </w:rPr>
            </w:pPr>
          </w:p>
          <w:p w14:paraId="3EC06946" w14:textId="77777777" w:rsidR="009C4E33" w:rsidRPr="00093E8F" w:rsidRDefault="009C4E33" w:rsidP="005B387C">
            <w:pPr>
              <w:jc w:val="center"/>
              <w:rPr>
                <w:color w:val="000000" w:themeColor="text1"/>
                <w:sz w:val="20"/>
              </w:rPr>
            </w:pPr>
            <w:r w:rsidRPr="00093E8F">
              <w:rPr>
                <w:color w:val="000000" w:themeColor="text1"/>
                <w:sz w:val="20"/>
              </w:rPr>
              <w:t>§ 4</w:t>
            </w:r>
          </w:p>
          <w:p w14:paraId="76938302" w14:textId="77777777" w:rsidR="009C4E33" w:rsidRPr="00093E8F" w:rsidRDefault="009C4E33" w:rsidP="005B387C">
            <w:pPr>
              <w:jc w:val="center"/>
              <w:rPr>
                <w:color w:val="000000" w:themeColor="text1"/>
                <w:sz w:val="20"/>
              </w:rPr>
            </w:pPr>
            <w:r w:rsidRPr="00093E8F">
              <w:rPr>
                <w:color w:val="000000" w:themeColor="text1"/>
                <w:sz w:val="20"/>
              </w:rPr>
              <w:t>O:2</w:t>
            </w:r>
          </w:p>
          <w:p w14:paraId="1415E91A" w14:textId="77777777" w:rsidR="009C4E33" w:rsidRPr="00093E8F" w:rsidRDefault="009C4E33" w:rsidP="005B387C">
            <w:pPr>
              <w:jc w:val="center"/>
              <w:rPr>
                <w:color w:val="000000" w:themeColor="text1"/>
                <w:sz w:val="20"/>
              </w:rPr>
            </w:pPr>
          </w:p>
          <w:p w14:paraId="279C4A36" w14:textId="77777777" w:rsidR="009C4E33" w:rsidRPr="00093E8F" w:rsidRDefault="009C4E33" w:rsidP="005B387C">
            <w:pPr>
              <w:jc w:val="center"/>
              <w:rPr>
                <w:color w:val="000000" w:themeColor="text1"/>
                <w:sz w:val="20"/>
              </w:rPr>
            </w:pPr>
          </w:p>
          <w:p w14:paraId="31D7C333" w14:textId="77777777" w:rsidR="009C4E33" w:rsidRPr="00093E8F" w:rsidRDefault="009C4E33" w:rsidP="005B387C">
            <w:pPr>
              <w:jc w:val="center"/>
              <w:rPr>
                <w:color w:val="000000" w:themeColor="text1"/>
                <w:sz w:val="20"/>
              </w:rPr>
            </w:pPr>
          </w:p>
          <w:p w14:paraId="3D683D3D" w14:textId="77777777" w:rsidR="009C4E33" w:rsidRPr="00093E8F" w:rsidRDefault="009C4E33" w:rsidP="005B387C">
            <w:pPr>
              <w:jc w:val="center"/>
              <w:rPr>
                <w:color w:val="000000" w:themeColor="text1"/>
                <w:sz w:val="20"/>
              </w:rPr>
            </w:pPr>
          </w:p>
          <w:p w14:paraId="63023276" w14:textId="77777777" w:rsidR="009C4E33" w:rsidRPr="00093E8F" w:rsidRDefault="009C4E33" w:rsidP="005B387C">
            <w:pPr>
              <w:jc w:val="center"/>
              <w:rPr>
                <w:color w:val="000000" w:themeColor="text1"/>
                <w:sz w:val="20"/>
              </w:rPr>
            </w:pPr>
          </w:p>
          <w:p w14:paraId="6656C8E2" w14:textId="77777777" w:rsidR="009C4E33" w:rsidRPr="00093E8F" w:rsidRDefault="009C4E33" w:rsidP="005B387C">
            <w:pPr>
              <w:jc w:val="center"/>
              <w:rPr>
                <w:color w:val="000000" w:themeColor="text1"/>
                <w:sz w:val="20"/>
              </w:rPr>
            </w:pPr>
          </w:p>
          <w:p w14:paraId="2A657526" w14:textId="77777777" w:rsidR="009C4E33" w:rsidRPr="00093E8F" w:rsidRDefault="009C4E33" w:rsidP="005B387C">
            <w:pPr>
              <w:jc w:val="center"/>
              <w:rPr>
                <w:color w:val="000000" w:themeColor="text1"/>
                <w:sz w:val="20"/>
              </w:rPr>
            </w:pPr>
          </w:p>
          <w:p w14:paraId="114BEDA0" w14:textId="77777777" w:rsidR="009C4E33" w:rsidRPr="00093E8F" w:rsidRDefault="009C4E33" w:rsidP="005B387C">
            <w:pPr>
              <w:jc w:val="center"/>
              <w:rPr>
                <w:color w:val="000000" w:themeColor="text1"/>
                <w:sz w:val="20"/>
              </w:rPr>
            </w:pPr>
          </w:p>
          <w:p w14:paraId="28E7DD28" w14:textId="77777777" w:rsidR="009C4E33" w:rsidRPr="00093E8F" w:rsidRDefault="009C4E33" w:rsidP="005B387C">
            <w:pPr>
              <w:jc w:val="center"/>
              <w:rPr>
                <w:color w:val="000000" w:themeColor="text1"/>
                <w:sz w:val="20"/>
              </w:rPr>
            </w:pPr>
          </w:p>
          <w:p w14:paraId="621C0CB0" w14:textId="77777777" w:rsidR="009C4E33" w:rsidRPr="00093E8F" w:rsidRDefault="009C4E33" w:rsidP="005B387C">
            <w:pPr>
              <w:jc w:val="center"/>
              <w:rPr>
                <w:color w:val="000000" w:themeColor="text1"/>
                <w:sz w:val="20"/>
              </w:rPr>
            </w:pPr>
          </w:p>
          <w:p w14:paraId="691FAEE0" w14:textId="77777777" w:rsidR="009C4E33" w:rsidRPr="00093E8F" w:rsidRDefault="009C4E33" w:rsidP="005B387C">
            <w:pPr>
              <w:jc w:val="center"/>
              <w:rPr>
                <w:color w:val="000000" w:themeColor="text1"/>
                <w:sz w:val="20"/>
              </w:rPr>
            </w:pPr>
          </w:p>
          <w:p w14:paraId="7F84B9A3" w14:textId="77777777" w:rsidR="009C4E33" w:rsidRPr="00093E8F" w:rsidRDefault="009C4E33" w:rsidP="005B387C">
            <w:pPr>
              <w:jc w:val="center"/>
              <w:rPr>
                <w:color w:val="000000" w:themeColor="text1"/>
                <w:sz w:val="20"/>
              </w:rPr>
            </w:pPr>
          </w:p>
          <w:p w14:paraId="21D2A27F" w14:textId="77777777" w:rsidR="009C4E33" w:rsidRPr="00093E8F" w:rsidRDefault="009C4E33" w:rsidP="005B387C">
            <w:pPr>
              <w:jc w:val="center"/>
              <w:rPr>
                <w:color w:val="000000" w:themeColor="text1"/>
                <w:sz w:val="20"/>
              </w:rPr>
            </w:pPr>
          </w:p>
          <w:p w14:paraId="28B0946A" w14:textId="77777777" w:rsidR="009C4E33" w:rsidRPr="00093E8F" w:rsidRDefault="009C4E33" w:rsidP="005B387C">
            <w:pPr>
              <w:jc w:val="center"/>
              <w:rPr>
                <w:color w:val="000000" w:themeColor="text1"/>
                <w:sz w:val="20"/>
              </w:rPr>
            </w:pPr>
          </w:p>
          <w:p w14:paraId="193A7BC7" w14:textId="77777777" w:rsidR="009C4E33" w:rsidRPr="00093E8F" w:rsidRDefault="009C4E33" w:rsidP="005B387C">
            <w:pPr>
              <w:jc w:val="center"/>
              <w:rPr>
                <w:color w:val="000000" w:themeColor="text1"/>
                <w:sz w:val="20"/>
              </w:rPr>
            </w:pPr>
            <w:r w:rsidRPr="00093E8F">
              <w:rPr>
                <w:color w:val="000000" w:themeColor="text1"/>
                <w:sz w:val="20"/>
              </w:rPr>
              <w:t>§ 4</w:t>
            </w:r>
          </w:p>
          <w:p w14:paraId="73AB4FE4" w14:textId="77777777" w:rsidR="009C4E33" w:rsidRPr="00093E8F" w:rsidRDefault="009C4E33" w:rsidP="005B387C">
            <w:pPr>
              <w:jc w:val="center"/>
              <w:rPr>
                <w:color w:val="000000" w:themeColor="text1"/>
                <w:sz w:val="20"/>
              </w:rPr>
            </w:pPr>
            <w:r w:rsidRPr="00093E8F">
              <w:rPr>
                <w:color w:val="000000" w:themeColor="text1"/>
                <w:sz w:val="20"/>
              </w:rPr>
              <w:t>O:</w:t>
            </w:r>
            <w:r w:rsidR="00D3713D" w:rsidRPr="00093E8F">
              <w:rPr>
                <w:color w:val="000000" w:themeColor="text1"/>
                <w:sz w:val="20"/>
              </w:rPr>
              <w:t>4</w:t>
            </w:r>
          </w:p>
          <w:p w14:paraId="0E24CC6D" w14:textId="77777777" w:rsidR="00D3713D" w:rsidRPr="00093E8F" w:rsidRDefault="00D3713D" w:rsidP="005B387C">
            <w:pPr>
              <w:jc w:val="center"/>
              <w:rPr>
                <w:color w:val="000000" w:themeColor="text1"/>
                <w:sz w:val="20"/>
              </w:rPr>
            </w:pPr>
          </w:p>
          <w:p w14:paraId="34C328F8" w14:textId="77777777" w:rsidR="00D3713D" w:rsidRPr="00093E8F" w:rsidRDefault="00D3713D" w:rsidP="005B387C">
            <w:pPr>
              <w:jc w:val="center"/>
              <w:rPr>
                <w:color w:val="000000" w:themeColor="text1"/>
                <w:sz w:val="20"/>
              </w:rPr>
            </w:pPr>
          </w:p>
          <w:p w14:paraId="3E0794DA" w14:textId="77777777" w:rsidR="00D3713D" w:rsidRPr="00093E8F" w:rsidRDefault="00D3713D" w:rsidP="005B387C">
            <w:pPr>
              <w:jc w:val="center"/>
              <w:rPr>
                <w:color w:val="000000" w:themeColor="text1"/>
                <w:sz w:val="20"/>
              </w:rPr>
            </w:pPr>
          </w:p>
          <w:p w14:paraId="43E6321B" w14:textId="77777777" w:rsidR="00D3713D" w:rsidRPr="00093E8F" w:rsidRDefault="00D3713D" w:rsidP="005B387C">
            <w:pPr>
              <w:jc w:val="center"/>
              <w:rPr>
                <w:color w:val="000000" w:themeColor="text1"/>
                <w:sz w:val="20"/>
              </w:rPr>
            </w:pPr>
          </w:p>
          <w:p w14:paraId="711D1783" w14:textId="77777777" w:rsidR="00D3713D" w:rsidRPr="00093E8F" w:rsidRDefault="00D3713D" w:rsidP="005B387C">
            <w:pPr>
              <w:jc w:val="center"/>
              <w:rPr>
                <w:color w:val="000000" w:themeColor="text1"/>
                <w:sz w:val="20"/>
              </w:rPr>
            </w:pPr>
          </w:p>
          <w:p w14:paraId="041BF767" w14:textId="77777777" w:rsidR="00D3713D" w:rsidRPr="00093E8F" w:rsidRDefault="00D3713D" w:rsidP="005B387C">
            <w:pPr>
              <w:jc w:val="center"/>
              <w:rPr>
                <w:color w:val="000000" w:themeColor="text1"/>
                <w:sz w:val="20"/>
              </w:rPr>
            </w:pPr>
          </w:p>
          <w:p w14:paraId="3FEED2CE" w14:textId="77777777" w:rsidR="00D3713D" w:rsidRPr="00093E8F" w:rsidRDefault="00D3713D" w:rsidP="005B387C">
            <w:pPr>
              <w:jc w:val="center"/>
              <w:rPr>
                <w:color w:val="000000" w:themeColor="text1"/>
                <w:sz w:val="20"/>
              </w:rPr>
            </w:pPr>
            <w:r w:rsidRPr="00093E8F">
              <w:rPr>
                <w:color w:val="000000" w:themeColor="text1"/>
                <w:sz w:val="20"/>
              </w:rPr>
              <w:t>§ 4</w:t>
            </w:r>
          </w:p>
          <w:p w14:paraId="4819FF01" w14:textId="77777777" w:rsidR="00D3713D" w:rsidRPr="00093E8F" w:rsidRDefault="00D3713D" w:rsidP="005B387C">
            <w:pPr>
              <w:jc w:val="center"/>
              <w:rPr>
                <w:color w:val="000000" w:themeColor="text1"/>
                <w:sz w:val="20"/>
              </w:rPr>
            </w:pPr>
            <w:r w:rsidRPr="00093E8F">
              <w:rPr>
                <w:color w:val="000000" w:themeColor="text1"/>
                <w:sz w:val="20"/>
              </w:rPr>
              <w:t>O:5</w:t>
            </w:r>
          </w:p>
          <w:p w14:paraId="28589EDC" w14:textId="77777777" w:rsidR="00A0706C" w:rsidRPr="00093E8F" w:rsidRDefault="00A0706C" w:rsidP="005B387C">
            <w:pPr>
              <w:jc w:val="center"/>
              <w:rPr>
                <w:color w:val="000000" w:themeColor="text1"/>
                <w:sz w:val="20"/>
              </w:rPr>
            </w:pPr>
          </w:p>
          <w:p w14:paraId="6AD31B10" w14:textId="77777777" w:rsidR="00D3713D" w:rsidRPr="00093E8F" w:rsidRDefault="00D3713D" w:rsidP="005B387C">
            <w:pPr>
              <w:jc w:val="center"/>
              <w:rPr>
                <w:color w:val="000000" w:themeColor="text1"/>
                <w:sz w:val="20"/>
              </w:rPr>
            </w:pPr>
          </w:p>
          <w:p w14:paraId="3FC2170B" w14:textId="77777777" w:rsidR="00D3713D" w:rsidRPr="00093E8F" w:rsidRDefault="00D3713D" w:rsidP="005B387C">
            <w:pPr>
              <w:jc w:val="center"/>
              <w:rPr>
                <w:color w:val="000000" w:themeColor="text1"/>
                <w:sz w:val="20"/>
              </w:rPr>
            </w:pPr>
          </w:p>
          <w:p w14:paraId="13FADFEF" w14:textId="77777777" w:rsidR="00D3713D" w:rsidRPr="00093E8F" w:rsidRDefault="00D3713D" w:rsidP="005B387C">
            <w:pPr>
              <w:jc w:val="center"/>
              <w:rPr>
                <w:color w:val="000000" w:themeColor="text1"/>
                <w:sz w:val="20"/>
              </w:rPr>
            </w:pPr>
          </w:p>
          <w:p w14:paraId="1A6D8C9F" w14:textId="77777777" w:rsidR="00D3713D" w:rsidRPr="00093E8F" w:rsidRDefault="00D3713D" w:rsidP="005B387C">
            <w:pPr>
              <w:jc w:val="center"/>
              <w:rPr>
                <w:color w:val="000000" w:themeColor="text1"/>
                <w:sz w:val="20"/>
              </w:rPr>
            </w:pPr>
          </w:p>
          <w:p w14:paraId="77B87D76" w14:textId="77777777" w:rsidR="00D3713D" w:rsidRPr="00093E8F" w:rsidRDefault="00D3713D" w:rsidP="005B387C">
            <w:pPr>
              <w:jc w:val="center"/>
              <w:rPr>
                <w:color w:val="000000" w:themeColor="text1"/>
                <w:sz w:val="20"/>
              </w:rPr>
            </w:pPr>
          </w:p>
          <w:p w14:paraId="7BB1FF91" w14:textId="77777777" w:rsidR="00D3713D" w:rsidRPr="00093E8F" w:rsidRDefault="00D3713D" w:rsidP="005B387C">
            <w:pPr>
              <w:jc w:val="center"/>
              <w:rPr>
                <w:color w:val="000000" w:themeColor="text1"/>
                <w:sz w:val="20"/>
              </w:rPr>
            </w:pPr>
          </w:p>
          <w:p w14:paraId="76A6467F" w14:textId="77777777" w:rsidR="00D3713D" w:rsidRPr="00093E8F" w:rsidRDefault="00D3713D" w:rsidP="005B387C">
            <w:pPr>
              <w:jc w:val="center"/>
              <w:rPr>
                <w:color w:val="000000" w:themeColor="text1"/>
                <w:sz w:val="20"/>
              </w:rPr>
            </w:pPr>
          </w:p>
          <w:p w14:paraId="63EB7AD5" w14:textId="77777777" w:rsidR="00D3713D" w:rsidRPr="00093E8F" w:rsidRDefault="00D3713D" w:rsidP="005B387C">
            <w:pPr>
              <w:jc w:val="center"/>
              <w:rPr>
                <w:color w:val="000000" w:themeColor="text1"/>
                <w:sz w:val="20"/>
              </w:rPr>
            </w:pPr>
          </w:p>
          <w:p w14:paraId="5BD43197" w14:textId="77777777" w:rsidR="00D3713D" w:rsidRPr="00093E8F" w:rsidRDefault="00D3713D" w:rsidP="005B387C">
            <w:pPr>
              <w:jc w:val="center"/>
              <w:rPr>
                <w:color w:val="000000" w:themeColor="text1"/>
                <w:sz w:val="20"/>
              </w:rPr>
            </w:pPr>
          </w:p>
          <w:p w14:paraId="767F637D" w14:textId="77777777" w:rsidR="00D3713D" w:rsidRPr="00093E8F" w:rsidRDefault="00D3713D" w:rsidP="005B387C">
            <w:pPr>
              <w:jc w:val="center"/>
              <w:rPr>
                <w:color w:val="000000" w:themeColor="text1"/>
                <w:sz w:val="20"/>
              </w:rPr>
            </w:pPr>
          </w:p>
          <w:p w14:paraId="1018B95C" w14:textId="77777777" w:rsidR="00D3713D" w:rsidRPr="00093E8F" w:rsidRDefault="00D3713D" w:rsidP="005B387C">
            <w:pPr>
              <w:jc w:val="center"/>
              <w:rPr>
                <w:color w:val="000000" w:themeColor="text1"/>
                <w:sz w:val="20"/>
              </w:rPr>
            </w:pPr>
            <w:r w:rsidRPr="00093E8F">
              <w:rPr>
                <w:color w:val="000000" w:themeColor="text1"/>
                <w:sz w:val="20"/>
              </w:rPr>
              <w:t>§ 4</w:t>
            </w:r>
          </w:p>
          <w:p w14:paraId="1F8BB725" w14:textId="77777777" w:rsidR="00A0706C" w:rsidRPr="00093E8F" w:rsidRDefault="00D3713D" w:rsidP="005B387C">
            <w:pPr>
              <w:jc w:val="center"/>
              <w:rPr>
                <w:color w:val="000000" w:themeColor="text1"/>
                <w:sz w:val="20"/>
              </w:rPr>
            </w:pPr>
            <w:r w:rsidRPr="00093E8F">
              <w:rPr>
                <w:color w:val="000000" w:themeColor="text1"/>
                <w:sz w:val="20"/>
              </w:rPr>
              <w:t>O:7</w:t>
            </w:r>
          </w:p>
          <w:p w14:paraId="4DFDCD2C" w14:textId="77777777" w:rsidR="00D3713D" w:rsidRPr="00093E8F" w:rsidRDefault="00D3713D" w:rsidP="005B387C">
            <w:pPr>
              <w:jc w:val="center"/>
              <w:rPr>
                <w:color w:val="000000" w:themeColor="text1"/>
                <w:sz w:val="20"/>
              </w:rPr>
            </w:pPr>
          </w:p>
          <w:p w14:paraId="1CB4FCCF" w14:textId="77777777" w:rsidR="00D3713D" w:rsidRPr="00093E8F" w:rsidRDefault="00D3713D" w:rsidP="005B387C">
            <w:pPr>
              <w:jc w:val="center"/>
              <w:rPr>
                <w:color w:val="000000" w:themeColor="text1"/>
                <w:sz w:val="20"/>
              </w:rPr>
            </w:pPr>
          </w:p>
          <w:p w14:paraId="66535349" w14:textId="77777777" w:rsidR="00D3713D" w:rsidRPr="00093E8F" w:rsidRDefault="00D3713D" w:rsidP="005B387C">
            <w:pPr>
              <w:jc w:val="center"/>
              <w:rPr>
                <w:color w:val="000000" w:themeColor="text1"/>
                <w:sz w:val="20"/>
              </w:rPr>
            </w:pPr>
            <w:r w:rsidRPr="00093E8F">
              <w:rPr>
                <w:color w:val="000000" w:themeColor="text1"/>
                <w:sz w:val="20"/>
              </w:rPr>
              <w:t>§ 4</w:t>
            </w:r>
          </w:p>
          <w:p w14:paraId="25AEF94E" w14:textId="77777777" w:rsidR="00D3713D" w:rsidRPr="00093E8F" w:rsidRDefault="00D3713D" w:rsidP="005B387C">
            <w:pPr>
              <w:jc w:val="center"/>
              <w:rPr>
                <w:color w:val="000000" w:themeColor="text1"/>
                <w:sz w:val="20"/>
              </w:rPr>
            </w:pPr>
            <w:r w:rsidRPr="00093E8F">
              <w:rPr>
                <w:color w:val="000000" w:themeColor="text1"/>
                <w:sz w:val="20"/>
              </w:rPr>
              <w:t>O:9</w:t>
            </w:r>
          </w:p>
          <w:p w14:paraId="449EDA63" w14:textId="77777777" w:rsidR="00A0706C" w:rsidRPr="00093E8F" w:rsidRDefault="00A0706C" w:rsidP="005B387C">
            <w:pPr>
              <w:jc w:val="center"/>
              <w:rPr>
                <w:color w:val="000000" w:themeColor="text1"/>
                <w:sz w:val="20"/>
              </w:rPr>
            </w:pPr>
          </w:p>
          <w:p w14:paraId="1D2CD285" w14:textId="77777777" w:rsidR="00A0706C" w:rsidRPr="00093E8F" w:rsidRDefault="00A0706C" w:rsidP="005B387C">
            <w:pPr>
              <w:jc w:val="center"/>
              <w:rPr>
                <w:color w:val="000000" w:themeColor="text1"/>
                <w:sz w:val="20"/>
              </w:rPr>
            </w:pPr>
          </w:p>
          <w:p w14:paraId="5B9507E4" w14:textId="77777777" w:rsidR="00A0706C" w:rsidRPr="00093E8F" w:rsidRDefault="00A0706C" w:rsidP="005B387C">
            <w:pPr>
              <w:jc w:val="center"/>
              <w:rPr>
                <w:color w:val="000000" w:themeColor="text1"/>
                <w:sz w:val="20"/>
              </w:rPr>
            </w:pPr>
          </w:p>
          <w:p w14:paraId="7F5C8BEB" w14:textId="77777777" w:rsidR="00A0706C" w:rsidRPr="00093E8F" w:rsidRDefault="00A0706C" w:rsidP="005B387C">
            <w:pPr>
              <w:jc w:val="center"/>
              <w:rPr>
                <w:color w:val="000000" w:themeColor="text1"/>
                <w:sz w:val="20"/>
              </w:rPr>
            </w:pPr>
          </w:p>
          <w:p w14:paraId="1C70AB43" w14:textId="77777777" w:rsidR="00A0706C" w:rsidRPr="00093E8F" w:rsidRDefault="00A0706C" w:rsidP="005B387C">
            <w:pPr>
              <w:jc w:val="center"/>
              <w:rPr>
                <w:color w:val="000000" w:themeColor="text1"/>
                <w:sz w:val="20"/>
              </w:rPr>
            </w:pPr>
          </w:p>
          <w:p w14:paraId="2966EA9B" w14:textId="77777777" w:rsidR="00A0706C" w:rsidRPr="00093E8F" w:rsidRDefault="00A0706C" w:rsidP="005B387C">
            <w:pPr>
              <w:jc w:val="center"/>
              <w:rPr>
                <w:color w:val="000000" w:themeColor="text1"/>
                <w:sz w:val="20"/>
              </w:rPr>
            </w:pPr>
          </w:p>
          <w:p w14:paraId="6C42F7CD" w14:textId="77777777" w:rsidR="00A0706C" w:rsidRPr="00093E8F" w:rsidRDefault="00A0706C" w:rsidP="005B387C">
            <w:pPr>
              <w:jc w:val="center"/>
              <w:rPr>
                <w:color w:val="000000" w:themeColor="text1"/>
                <w:sz w:val="20"/>
              </w:rPr>
            </w:pPr>
          </w:p>
          <w:p w14:paraId="602955DA" w14:textId="77777777" w:rsidR="00A0706C" w:rsidRPr="00093E8F" w:rsidRDefault="00A0706C" w:rsidP="005B387C">
            <w:pPr>
              <w:jc w:val="center"/>
              <w:rPr>
                <w:color w:val="000000" w:themeColor="text1"/>
                <w:sz w:val="20"/>
              </w:rPr>
            </w:pPr>
          </w:p>
          <w:p w14:paraId="2CCF7911" w14:textId="77777777" w:rsidR="00A0706C" w:rsidRPr="00093E8F" w:rsidRDefault="00A0706C" w:rsidP="005B387C">
            <w:pPr>
              <w:jc w:val="center"/>
              <w:rPr>
                <w:color w:val="000000" w:themeColor="text1"/>
                <w:sz w:val="20"/>
              </w:rPr>
            </w:pPr>
          </w:p>
          <w:p w14:paraId="2E645818" w14:textId="77777777" w:rsidR="00A0706C" w:rsidRPr="00093E8F" w:rsidRDefault="00A0706C" w:rsidP="005B387C">
            <w:pPr>
              <w:jc w:val="center"/>
              <w:rPr>
                <w:color w:val="000000" w:themeColor="text1"/>
                <w:sz w:val="20"/>
              </w:rPr>
            </w:pPr>
          </w:p>
          <w:p w14:paraId="5A945F2B" w14:textId="77777777" w:rsidR="00A0706C" w:rsidRPr="00093E8F" w:rsidRDefault="00A0706C" w:rsidP="005B387C">
            <w:pPr>
              <w:jc w:val="center"/>
              <w:rPr>
                <w:color w:val="000000" w:themeColor="text1"/>
                <w:sz w:val="20"/>
              </w:rPr>
            </w:pPr>
          </w:p>
          <w:p w14:paraId="0913D548" w14:textId="77777777" w:rsidR="00A0706C" w:rsidRPr="00093E8F" w:rsidRDefault="00A0706C" w:rsidP="005B387C">
            <w:pPr>
              <w:jc w:val="center"/>
              <w:rPr>
                <w:color w:val="000000" w:themeColor="text1"/>
                <w:sz w:val="20"/>
              </w:rPr>
            </w:pPr>
          </w:p>
          <w:p w14:paraId="58E9EAC5" w14:textId="77777777" w:rsidR="00A0706C" w:rsidRPr="00093E8F" w:rsidRDefault="00A0706C" w:rsidP="005B387C">
            <w:pPr>
              <w:jc w:val="center"/>
              <w:rPr>
                <w:color w:val="000000" w:themeColor="text1"/>
                <w:sz w:val="20"/>
              </w:rPr>
            </w:pPr>
          </w:p>
          <w:p w14:paraId="20E06993" w14:textId="77777777" w:rsidR="00A0706C" w:rsidRPr="00093E8F" w:rsidRDefault="00A0706C" w:rsidP="005B387C">
            <w:pPr>
              <w:jc w:val="center"/>
              <w:rPr>
                <w:color w:val="000000" w:themeColor="text1"/>
                <w:sz w:val="20"/>
              </w:rPr>
            </w:pPr>
          </w:p>
          <w:p w14:paraId="5C3EF65B" w14:textId="77777777" w:rsidR="000B291C" w:rsidRPr="00093E8F" w:rsidRDefault="000B291C" w:rsidP="005B387C">
            <w:pPr>
              <w:jc w:val="center"/>
              <w:rPr>
                <w:color w:val="000000" w:themeColor="text1"/>
                <w:sz w:val="20"/>
              </w:rPr>
            </w:pPr>
            <w:r w:rsidRPr="00093E8F">
              <w:rPr>
                <w:color w:val="000000" w:themeColor="text1"/>
                <w:sz w:val="20"/>
              </w:rPr>
              <w:t>§ 6</w:t>
            </w:r>
          </w:p>
          <w:p w14:paraId="767DE59C" w14:textId="77777777" w:rsidR="000B291C" w:rsidRPr="00093E8F" w:rsidRDefault="000B291C" w:rsidP="005B387C">
            <w:pPr>
              <w:jc w:val="center"/>
              <w:rPr>
                <w:color w:val="000000" w:themeColor="text1"/>
                <w:sz w:val="20"/>
              </w:rPr>
            </w:pPr>
          </w:p>
          <w:p w14:paraId="56DE88BB" w14:textId="77777777" w:rsidR="00A0706C" w:rsidRPr="00093E8F" w:rsidRDefault="00A0706C" w:rsidP="005B387C">
            <w:pPr>
              <w:jc w:val="center"/>
              <w:rPr>
                <w:color w:val="000000" w:themeColor="text1"/>
                <w:sz w:val="20"/>
              </w:rPr>
            </w:pPr>
          </w:p>
          <w:p w14:paraId="32305FE7" w14:textId="77777777" w:rsidR="00A0706C" w:rsidRPr="00093E8F" w:rsidRDefault="00A0706C" w:rsidP="005B387C">
            <w:pPr>
              <w:jc w:val="center"/>
              <w:rPr>
                <w:color w:val="000000" w:themeColor="text1"/>
                <w:sz w:val="20"/>
              </w:rPr>
            </w:pPr>
          </w:p>
          <w:p w14:paraId="04DBDEF6" w14:textId="77777777" w:rsidR="00A0706C" w:rsidRPr="00093E8F" w:rsidRDefault="00A0706C" w:rsidP="005B387C">
            <w:pPr>
              <w:jc w:val="center"/>
              <w:rPr>
                <w:color w:val="000000" w:themeColor="text1"/>
                <w:sz w:val="20"/>
              </w:rPr>
            </w:pPr>
          </w:p>
          <w:p w14:paraId="02054622" w14:textId="77777777" w:rsidR="00A0706C" w:rsidRPr="00093E8F" w:rsidRDefault="00A0706C" w:rsidP="005B387C">
            <w:pPr>
              <w:jc w:val="center"/>
              <w:rPr>
                <w:color w:val="000000" w:themeColor="text1"/>
                <w:sz w:val="20"/>
              </w:rPr>
            </w:pPr>
          </w:p>
          <w:p w14:paraId="1F6033C3" w14:textId="77777777" w:rsidR="00A0706C" w:rsidRPr="00093E8F" w:rsidRDefault="00A0706C" w:rsidP="005B387C">
            <w:pPr>
              <w:jc w:val="center"/>
              <w:rPr>
                <w:color w:val="000000" w:themeColor="text1"/>
                <w:sz w:val="20"/>
              </w:rPr>
            </w:pPr>
          </w:p>
          <w:p w14:paraId="48AE762A" w14:textId="77777777" w:rsidR="00A0706C" w:rsidRPr="00093E8F" w:rsidRDefault="00A0706C" w:rsidP="005B387C">
            <w:pPr>
              <w:jc w:val="center"/>
              <w:rPr>
                <w:color w:val="000000" w:themeColor="text1"/>
                <w:sz w:val="20"/>
              </w:rPr>
            </w:pPr>
          </w:p>
          <w:p w14:paraId="67F80E2F" w14:textId="77777777" w:rsidR="00A0706C" w:rsidRPr="00093E8F" w:rsidRDefault="00A0706C" w:rsidP="005B387C">
            <w:pPr>
              <w:jc w:val="center"/>
              <w:rPr>
                <w:color w:val="000000" w:themeColor="text1"/>
                <w:sz w:val="20"/>
              </w:rPr>
            </w:pPr>
          </w:p>
          <w:p w14:paraId="3245149D" w14:textId="77777777" w:rsidR="00A0706C" w:rsidRPr="00093E8F" w:rsidRDefault="00A0706C" w:rsidP="005B387C">
            <w:pPr>
              <w:jc w:val="center"/>
              <w:rPr>
                <w:color w:val="000000" w:themeColor="text1"/>
                <w:sz w:val="20"/>
              </w:rPr>
            </w:pPr>
          </w:p>
          <w:p w14:paraId="1F34A853" w14:textId="77777777" w:rsidR="00A0706C" w:rsidRPr="00093E8F" w:rsidRDefault="00A0706C" w:rsidP="005B387C">
            <w:pPr>
              <w:jc w:val="center"/>
              <w:rPr>
                <w:color w:val="000000" w:themeColor="text1"/>
                <w:sz w:val="20"/>
              </w:rPr>
            </w:pPr>
          </w:p>
          <w:p w14:paraId="422A3119" w14:textId="77777777" w:rsidR="00A0706C" w:rsidRPr="00093E8F" w:rsidRDefault="00A0706C" w:rsidP="005B387C">
            <w:pPr>
              <w:jc w:val="center"/>
              <w:rPr>
                <w:color w:val="000000" w:themeColor="text1"/>
                <w:sz w:val="20"/>
              </w:rPr>
            </w:pPr>
          </w:p>
          <w:p w14:paraId="67AA67B8" w14:textId="77777777" w:rsidR="00A0706C" w:rsidRPr="00093E8F" w:rsidRDefault="00A0706C" w:rsidP="005B387C">
            <w:pPr>
              <w:jc w:val="center"/>
              <w:rPr>
                <w:color w:val="000000" w:themeColor="text1"/>
                <w:sz w:val="20"/>
              </w:rPr>
            </w:pPr>
          </w:p>
          <w:p w14:paraId="0F59DD4E" w14:textId="77777777" w:rsidR="00A0706C" w:rsidRPr="00093E8F" w:rsidRDefault="00A0706C" w:rsidP="005B387C">
            <w:pPr>
              <w:jc w:val="center"/>
              <w:rPr>
                <w:color w:val="000000" w:themeColor="text1"/>
                <w:sz w:val="20"/>
              </w:rPr>
            </w:pPr>
          </w:p>
          <w:p w14:paraId="058BBC8D" w14:textId="77777777" w:rsidR="00A0706C" w:rsidRPr="00093E8F" w:rsidRDefault="00A0706C" w:rsidP="005B387C">
            <w:pPr>
              <w:jc w:val="center"/>
              <w:rPr>
                <w:color w:val="000000" w:themeColor="text1"/>
                <w:sz w:val="20"/>
              </w:rPr>
            </w:pPr>
          </w:p>
          <w:p w14:paraId="5CCD1E13" w14:textId="77777777" w:rsidR="00A0706C" w:rsidRPr="00093E8F" w:rsidRDefault="00A0706C" w:rsidP="005B387C">
            <w:pPr>
              <w:jc w:val="center"/>
              <w:rPr>
                <w:color w:val="000000" w:themeColor="text1"/>
                <w:sz w:val="20"/>
              </w:rPr>
            </w:pPr>
          </w:p>
          <w:p w14:paraId="4407A93A" w14:textId="77777777" w:rsidR="00A0706C" w:rsidRPr="00093E8F" w:rsidRDefault="00A0706C" w:rsidP="005B387C">
            <w:pPr>
              <w:jc w:val="center"/>
              <w:rPr>
                <w:color w:val="000000" w:themeColor="text1"/>
                <w:sz w:val="20"/>
              </w:rPr>
            </w:pPr>
          </w:p>
          <w:p w14:paraId="74F3E63E" w14:textId="77777777" w:rsidR="00A0706C" w:rsidRPr="00093E8F" w:rsidRDefault="00A0706C" w:rsidP="005B387C">
            <w:pPr>
              <w:jc w:val="center"/>
              <w:rPr>
                <w:color w:val="000000" w:themeColor="text1"/>
                <w:sz w:val="20"/>
              </w:rPr>
            </w:pPr>
          </w:p>
          <w:p w14:paraId="4BD4C000" w14:textId="77777777" w:rsidR="00A0706C" w:rsidRPr="00093E8F" w:rsidRDefault="00A0706C" w:rsidP="005B387C">
            <w:pPr>
              <w:jc w:val="center"/>
              <w:rPr>
                <w:color w:val="000000" w:themeColor="text1"/>
                <w:sz w:val="20"/>
              </w:rPr>
            </w:pPr>
          </w:p>
          <w:p w14:paraId="3BD693FF" w14:textId="77777777" w:rsidR="00A0706C" w:rsidRPr="00093E8F" w:rsidRDefault="00A0706C" w:rsidP="005B387C">
            <w:pPr>
              <w:jc w:val="center"/>
              <w:rPr>
                <w:color w:val="000000" w:themeColor="text1"/>
                <w:sz w:val="20"/>
              </w:rPr>
            </w:pPr>
          </w:p>
          <w:p w14:paraId="31F868DE" w14:textId="77777777" w:rsidR="00A0706C" w:rsidRPr="00093E8F" w:rsidRDefault="00A0706C" w:rsidP="005B387C">
            <w:pPr>
              <w:jc w:val="center"/>
              <w:rPr>
                <w:color w:val="000000" w:themeColor="text1"/>
                <w:sz w:val="20"/>
              </w:rPr>
            </w:pPr>
          </w:p>
          <w:p w14:paraId="21DBCE36" w14:textId="77777777" w:rsidR="00A0706C" w:rsidRPr="00093E8F" w:rsidRDefault="00A0706C" w:rsidP="005B387C">
            <w:pPr>
              <w:jc w:val="center"/>
              <w:rPr>
                <w:color w:val="000000" w:themeColor="text1"/>
                <w:sz w:val="20"/>
              </w:rPr>
            </w:pPr>
          </w:p>
          <w:p w14:paraId="0882C4FD" w14:textId="77777777" w:rsidR="00A0706C" w:rsidRPr="00093E8F" w:rsidRDefault="00A0706C" w:rsidP="005B387C">
            <w:pPr>
              <w:jc w:val="center"/>
              <w:rPr>
                <w:color w:val="000000" w:themeColor="text1"/>
                <w:sz w:val="20"/>
              </w:rPr>
            </w:pPr>
          </w:p>
          <w:p w14:paraId="1BCBC972" w14:textId="77777777" w:rsidR="00A0706C" w:rsidRPr="00093E8F" w:rsidRDefault="00A0706C" w:rsidP="005B387C">
            <w:pPr>
              <w:jc w:val="center"/>
              <w:rPr>
                <w:color w:val="000000" w:themeColor="text1"/>
                <w:sz w:val="20"/>
              </w:rPr>
            </w:pPr>
          </w:p>
          <w:p w14:paraId="73FBE258" w14:textId="77777777" w:rsidR="00A0706C" w:rsidRPr="00093E8F" w:rsidRDefault="00A0706C" w:rsidP="005B387C">
            <w:pPr>
              <w:jc w:val="center"/>
              <w:rPr>
                <w:color w:val="000000" w:themeColor="text1"/>
                <w:sz w:val="20"/>
              </w:rPr>
            </w:pPr>
          </w:p>
          <w:p w14:paraId="21273232" w14:textId="77777777" w:rsidR="00A0706C" w:rsidRPr="00093E8F" w:rsidRDefault="00A0706C" w:rsidP="005B387C">
            <w:pPr>
              <w:jc w:val="center"/>
              <w:rPr>
                <w:color w:val="000000" w:themeColor="text1"/>
                <w:sz w:val="20"/>
              </w:rPr>
            </w:pPr>
          </w:p>
          <w:p w14:paraId="77BD751D" w14:textId="77777777" w:rsidR="00A0706C" w:rsidRPr="00093E8F" w:rsidRDefault="00A0706C" w:rsidP="005B387C">
            <w:pPr>
              <w:jc w:val="center"/>
              <w:rPr>
                <w:color w:val="000000" w:themeColor="text1"/>
                <w:sz w:val="20"/>
              </w:rPr>
            </w:pPr>
          </w:p>
          <w:p w14:paraId="3A42C848" w14:textId="77777777" w:rsidR="00A0706C" w:rsidRPr="00093E8F" w:rsidRDefault="00A0706C" w:rsidP="005B387C">
            <w:pPr>
              <w:jc w:val="center"/>
              <w:rPr>
                <w:color w:val="000000" w:themeColor="text1"/>
                <w:sz w:val="20"/>
              </w:rPr>
            </w:pPr>
          </w:p>
          <w:p w14:paraId="2F0A379E" w14:textId="77777777" w:rsidR="00A0706C" w:rsidRPr="00093E8F" w:rsidRDefault="00A0706C" w:rsidP="005B387C">
            <w:pPr>
              <w:jc w:val="center"/>
              <w:rPr>
                <w:color w:val="000000" w:themeColor="text1"/>
                <w:sz w:val="20"/>
              </w:rPr>
            </w:pPr>
          </w:p>
          <w:p w14:paraId="36046A7C" w14:textId="77777777" w:rsidR="00A0706C" w:rsidRPr="00093E8F" w:rsidRDefault="00A0706C" w:rsidP="005B387C">
            <w:pPr>
              <w:jc w:val="center"/>
              <w:rPr>
                <w:color w:val="000000" w:themeColor="text1"/>
                <w:sz w:val="20"/>
              </w:rPr>
            </w:pPr>
          </w:p>
          <w:p w14:paraId="6275F8D4" w14:textId="77777777" w:rsidR="00A0706C" w:rsidRPr="00093E8F" w:rsidRDefault="00A0706C" w:rsidP="005B387C">
            <w:pPr>
              <w:jc w:val="center"/>
              <w:rPr>
                <w:color w:val="000000" w:themeColor="text1"/>
                <w:sz w:val="20"/>
              </w:rPr>
            </w:pPr>
          </w:p>
          <w:p w14:paraId="62D7B86D" w14:textId="77777777" w:rsidR="00A0706C" w:rsidRPr="00093E8F" w:rsidRDefault="00A0706C" w:rsidP="005B387C">
            <w:pPr>
              <w:jc w:val="center"/>
              <w:rPr>
                <w:color w:val="000000" w:themeColor="text1"/>
                <w:sz w:val="20"/>
              </w:rPr>
            </w:pPr>
          </w:p>
          <w:p w14:paraId="08CB1E85" w14:textId="77777777" w:rsidR="00A0706C" w:rsidRPr="00093E8F" w:rsidRDefault="00A0706C" w:rsidP="005B387C">
            <w:pPr>
              <w:jc w:val="center"/>
              <w:rPr>
                <w:color w:val="000000" w:themeColor="text1"/>
                <w:sz w:val="20"/>
              </w:rPr>
            </w:pPr>
          </w:p>
          <w:p w14:paraId="735E7D86" w14:textId="77777777" w:rsidR="00A0706C" w:rsidRPr="00093E8F" w:rsidRDefault="00A0706C" w:rsidP="005B387C">
            <w:pPr>
              <w:jc w:val="center"/>
              <w:rPr>
                <w:color w:val="000000" w:themeColor="text1"/>
                <w:sz w:val="20"/>
              </w:rPr>
            </w:pPr>
          </w:p>
          <w:p w14:paraId="0B027A24" w14:textId="77777777" w:rsidR="00A0706C" w:rsidRPr="00093E8F" w:rsidRDefault="00A0706C" w:rsidP="005B387C">
            <w:pPr>
              <w:jc w:val="center"/>
              <w:rPr>
                <w:color w:val="000000" w:themeColor="text1"/>
                <w:sz w:val="20"/>
              </w:rPr>
            </w:pPr>
          </w:p>
          <w:p w14:paraId="79145F50" w14:textId="77777777" w:rsidR="00A0706C" w:rsidRPr="00093E8F" w:rsidRDefault="00A0706C" w:rsidP="005B387C">
            <w:pPr>
              <w:jc w:val="center"/>
              <w:rPr>
                <w:color w:val="000000" w:themeColor="text1"/>
                <w:sz w:val="20"/>
              </w:rPr>
            </w:pPr>
          </w:p>
          <w:p w14:paraId="1D996EA9" w14:textId="77777777" w:rsidR="00A0706C" w:rsidRPr="00093E8F" w:rsidRDefault="00A0706C" w:rsidP="005B387C">
            <w:pPr>
              <w:jc w:val="center"/>
              <w:rPr>
                <w:color w:val="000000" w:themeColor="text1"/>
                <w:sz w:val="20"/>
              </w:rPr>
            </w:pPr>
          </w:p>
          <w:p w14:paraId="223700C5" w14:textId="77777777" w:rsidR="00A0706C" w:rsidRPr="00093E8F" w:rsidRDefault="00A0706C" w:rsidP="005B387C">
            <w:pPr>
              <w:jc w:val="center"/>
              <w:rPr>
                <w:color w:val="000000" w:themeColor="text1"/>
                <w:sz w:val="20"/>
              </w:rPr>
            </w:pPr>
          </w:p>
          <w:p w14:paraId="332541F6" w14:textId="77777777" w:rsidR="00A0706C" w:rsidRPr="00093E8F" w:rsidRDefault="00A0706C" w:rsidP="005B387C">
            <w:pPr>
              <w:jc w:val="center"/>
              <w:rPr>
                <w:color w:val="000000" w:themeColor="text1"/>
                <w:sz w:val="20"/>
              </w:rPr>
            </w:pPr>
          </w:p>
          <w:p w14:paraId="37603D47" w14:textId="77777777" w:rsidR="00A0706C" w:rsidRPr="00093E8F" w:rsidRDefault="00A0706C" w:rsidP="005B387C">
            <w:pPr>
              <w:jc w:val="center"/>
              <w:rPr>
                <w:color w:val="000000" w:themeColor="text1"/>
                <w:sz w:val="20"/>
              </w:rPr>
            </w:pPr>
          </w:p>
          <w:p w14:paraId="021BAE81" w14:textId="77777777" w:rsidR="00A0706C" w:rsidRPr="00093E8F" w:rsidRDefault="00A0706C" w:rsidP="005B387C">
            <w:pPr>
              <w:jc w:val="center"/>
              <w:rPr>
                <w:color w:val="000000" w:themeColor="text1"/>
                <w:sz w:val="20"/>
              </w:rPr>
            </w:pPr>
          </w:p>
          <w:p w14:paraId="7B0238F1" w14:textId="77777777" w:rsidR="00A0706C" w:rsidRPr="00093E8F" w:rsidRDefault="00A0706C" w:rsidP="005B387C">
            <w:pPr>
              <w:jc w:val="center"/>
              <w:rPr>
                <w:color w:val="000000" w:themeColor="text1"/>
                <w:sz w:val="20"/>
              </w:rPr>
            </w:pPr>
          </w:p>
          <w:p w14:paraId="1F4F6A98" w14:textId="77777777" w:rsidR="00A0706C" w:rsidRPr="00093E8F" w:rsidRDefault="00A0706C" w:rsidP="005B387C">
            <w:pPr>
              <w:jc w:val="center"/>
              <w:rPr>
                <w:color w:val="000000" w:themeColor="text1"/>
                <w:sz w:val="20"/>
              </w:rPr>
            </w:pPr>
          </w:p>
          <w:p w14:paraId="44B90922" w14:textId="77777777" w:rsidR="00A0706C" w:rsidRPr="00093E8F" w:rsidRDefault="00A0706C" w:rsidP="005B387C">
            <w:pPr>
              <w:jc w:val="center"/>
              <w:rPr>
                <w:color w:val="000000" w:themeColor="text1"/>
                <w:sz w:val="20"/>
              </w:rPr>
            </w:pPr>
          </w:p>
          <w:p w14:paraId="09A034DF" w14:textId="77777777" w:rsidR="00A0706C" w:rsidRPr="00093E8F" w:rsidRDefault="00A0706C" w:rsidP="005B387C">
            <w:pPr>
              <w:jc w:val="center"/>
              <w:rPr>
                <w:color w:val="000000" w:themeColor="text1"/>
                <w:sz w:val="20"/>
              </w:rPr>
            </w:pPr>
          </w:p>
          <w:p w14:paraId="6219087B" w14:textId="77777777" w:rsidR="00A0706C" w:rsidRPr="00093E8F" w:rsidRDefault="00A0706C" w:rsidP="005B387C">
            <w:pPr>
              <w:jc w:val="center"/>
              <w:rPr>
                <w:color w:val="000000" w:themeColor="text1"/>
                <w:sz w:val="20"/>
              </w:rPr>
            </w:pPr>
          </w:p>
          <w:p w14:paraId="75673CBC" w14:textId="77777777" w:rsidR="00A0706C" w:rsidRPr="00093E8F" w:rsidRDefault="00A0706C" w:rsidP="005B387C">
            <w:pPr>
              <w:jc w:val="center"/>
              <w:rPr>
                <w:color w:val="000000" w:themeColor="text1"/>
                <w:sz w:val="20"/>
              </w:rPr>
            </w:pPr>
          </w:p>
          <w:p w14:paraId="1491E146" w14:textId="77777777" w:rsidR="00A0706C" w:rsidRPr="00093E8F" w:rsidRDefault="00A0706C" w:rsidP="005B387C">
            <w:pPr>
              <w:jc w:val="center"/>
              <w:rPr>
                <w:color w:val="000000" w:themeColor="text1"/>
                <w:sz w:val="20"/>
              </w:rPr>
            </w:pPr>
          </w:p>
          <w:p w14:paraId="3B7C0057" w14:textId="77777777" w:rsidR="00A0706C" w:rsidRPr="00093E8F" w:rsidRDefault="00A0706C" w:rsidP="005B387C">
            <w:pPr>
              <w:jc w:val="center"/>
              <w:rPr>
                <w:color w:val="000000" w:themeColor="text1"/>
                <w:sz w:val="20"/>
              </w:rPr>
            </w:pPr>
          </w:p>
          <w:p w14:paraId="1F25CF24" w14:textId="77777777" w:rsidR="00A0706C" w:rsidRPr="00093E8F" w:rsidRDefault="00A0706C" w:rsidP="005B387C">
            <w:pPr>
              <w:jc w:val="center"/>
              <w:rPr>
                <w:color w:val="000000" w:themeColor="text1"/>
                <w:sz w:val="20"/>
              </w:rPr>
            </w:pPr>
          </w:p>
          <w:p w14:paraId="08886123" w14:textId="77777777" w:rsidR="00A0706C" w:rsidRPr="00093E8F" w:rsidRDefault="00A0706C" w:rsidP="005B387C">
            <w:pPr>
              <w:jc w:val="center"/>
              <w:rPr>
                <w:color w:val="000000" w:themeColor="text1"/>
                <w:sz w:val="20"/>
              </w:rPr>
            </w:pPr>
          </w:p>
          <w:p w14:paraId="73033302" w14:textId="77777777" w:rsidR="00A0706C" w:rsidRPr="00093E8F" w:rsidRDefault="00A0706C" w:rsidP="005B387C">
            <w:pPr>
              <w:jc w:val="center"/>
              <w:rPr>
                <w:color w:val="000000" w:themeColor="text1"/>
                <w:sz w:val="20"/>
              </w:rPr>
            </w:pPr>
          </w:p>
          <w:p w14:paraId="5CC8D5E0" w14:textId="77777777" w:rsidR="00A0706C" w:rsidRPr="00093E8F" w:rsidRDefault="00A0706C" w:rsidP="005B387C">
            <w:pPr>
              <w:jc w:val="center"/>
              <w:rPr>
                <w:color w:val="000000" w:themeColor="text1"/>
                <w:sz w:val="20"/>
              </w:rPr>
            </w:pPr>
          </w:p>
          <w:p w14:paraId="1FC1DFD9" w14:textId="77777777" w:rsidR="00A0706C" w:rsidRPr="00093E8F" w:rsidRDefault="00A0706C" w:rsidP="005B387C">
            <w:pPr>
              <w:jc w:val="center"/>
              <w:rPr>
                <w:color w:val="000000" w:themeColor="text1"/>
                <w:sz w:val="20"/>
              </w:rPr>
            </w:pPr>
          </w:p>
          <w:p w14:paraId="6BB549C4" w14:textId="77777777" w:rsidR="00A0706C" w:rsidRPr="00093E8F" w:rsidRDefault="00A0706C" w:rsidP="005B387C">
            <w:pPr>
              <w:jc w:val="center"/>
              <w:rPr>
                <w:color w:val="000000" w:themeColor="text1"/>
                <w:sz w:val="20"/>
              </w:rPr>
            </w:pPr>
          </w:p>
          <w:p w14:paraId="24DBDE6A" w14:textId="77777777" w:rsidR="00A0706C" w:rsidRPr="00093E8F" w:rsidRDefault="00A0706C" w:rsidP="005B387C">
            <w:pPr>
              <w:jc w:val="center"/>
              <w:rPr>
                <w:color w:val="000000" w:themeColor="text1"/>
                <w:sz w:val="20"/>
              </w:rPr>
            </w:pPr>
          </w:p>
          <w:p w14:paraId="21F045E0" w14:textId="77777777" w:rsidR="00A0706C" w:rsidRPr="00093E8F" w:rsidRDefault="00A0706C" w:rsidP="005B387C">
            <w:pPr>
              <w:jc w:val="center"/>
              <w:rPr>
                <w:color w:val="000000" w:themeColor="text1"/>
                <w:sz w:val="20"/>
              </w:rPr>
            </w:pPr>
          </w:p>
          <w:p w14:paraId="19B57326" w14:textId="77777777" w:rsidR="00A0706C" w:rsidRPr="00093E8F" w:rsidRDefault="00A0706C" w:rsidP="005B387C">
            <w:pPr>
              <w:jc w:val="center"/>
              <w:rPr>
                <w:color w:val="000000" w:themeColor="text1"/>
                <w:sz w:val="20"/>
              </w:rPr>
            </w:pPr>
          </w:p>
          <w:p w14:paraId="610F4B4D" w14:textId="77777777" w:rsidR="00A0706C" w:rsidRPr="00093E8F" w:rsidRDefault="00A0706C" w:rsidP="005B387C">
            <w:pPr>
              <w:jc w:val="center"/>
              <w:rPr>
                <w:color w:val="000000" w:themeColor="text1"/>
                <w:sz w:val="20"/>
              </w:rPr>
            </w:pPr>
          </w:p>
          <w:p w14:paraId="22C8A24A" w14:textId="77777777" w:rsidR="00A0706C" w:rsidRPr="00093E8F" w:rsidRDefault="00A0706C" w:rsidP="005B387C">
            <w:pPr>
              <w:jc w:val="center"/>
              <w:rPr>
                <w:color w:val="000000" w:themeColor="text1"/>
                <w:sz w:val="20"/>
              </w:rPr>
            </w:pPr>
          </w:p>
          <w:p w14:paraId="0606B825" w14:textId="77777777" w:rsidR="00A0706C" w:rsidRPr="00093E8F" w:rsidRDefault="00A0706C" w:rsidP="005B387C">
            <w:pPr>
              <w:jc w:val="center"/>
              <w:rPr>
                <w:color w:val="000000" w:themeColor="text1"/>
                <w:sz w:val="20"/>
              </w:rPr>
            </w:pPr>
          </w:p>
          <w:p w14:paraId="4AD30CF4" w14:textId="77777777" w:rsidR="00A0706C" w:rsidRPr="00093E8F" w:rsidRDefault="00A0706C" w:rsidP="005B387C">
            <w:pPr>
              <w:jc w:val="center"/>
              <w:rPr>
                <w:color w:val="000000" w:themeColor="text1"/>
                <w:sz w:val="20"/>
              </w:rPr>
            </w:pPr>
          </w:p>
          <w:p w14:paraId="1DA4B83F" w14:textId="77777777" w:rsidR="00A0706C" w:rsidRPr="00093E8F" w:rsidRDefault="00A0706C" w:rsidP="005B387C">
            <w:pPr>
              <w:jc w:val="center"/>
              <w:rPr>
                <w:color w:val="000000" w:themeColor="text1"/>
                <w:sz w:val="20"/>
              </w:rPr>
            </w:pPr>
          </w:p>
          <w:p w14:paraId="533D06ED" w14:textId="77777777" w:rsidR="00A0706C" w:rsidRPr="00093E8F" w:rsidRDefault="00A0706C" w:rsidP="005B387C">
            <w:pPr>
              <w:jc w:val="center"/>
              <w:rPr>
                <w:color w:val="000000" w:themeColor="text1"/>
                <w:sz w:val="20"/>
              </w:rPr>
            </w:pPr>
          </w:p>
          <w:p w14:paraId="673F9B38" w14:textId="77777777" w:rsidR="00A0706C" w:rsidRPr="00093E8F" w:rsidRDefault="00A0706C" w:rsidP="005B387C">
            <w:pPr>
              <w:jc w:val="center"/>
              <w:rPr>
                <w:color w:val="000000" w:themeColor="text1"/>
                <w:sz w:val="20"/>
              </w:rPr>
            </w:pPr>
          </w:p>
          <w:p w14:paraId="0E32AD7B" w14:textId="77777777" w:rsidR="00A0706C" w:rsidRPr="00093E8F" w:rsidRDefault="00A0706C" w:rsidP="005B387C">
            <w:pPr>
              <w:jc w:val="center"/>
              <w:rPr>
                <w:color w:val="000000" w:themeColor="text1"/>
                <w:sz w:val="20"/>
              </w:rPr>
            </w:pPr>
          </w:p>
          <w:p w14:paraId="4935FE02" w14:textId="77777777" w:rsidR="00A0706C" w:rsidRPr="00093E8F" w:rsidRDefault="00A0706C" w:rsidP="005B387C">
            <w:pPr>
              <w:jc w:val="center"/>
              <w:rPr>
                <w:color w:val="000000" w:themeColor="text1"/>
                <w:sz w:val="20"/>
              </w:rPr>
            </w:pPr>
          </w:p>
          <w:p w14:paraId="375E60A7" w14:textId="77777777" w:rsidR="00A0706C" w:rsidRPr="00093E8F" w:rsidRDefault="00A0706C" w:rsidP="005B387C">
            <w:pPr>
              <w:jc w:val="center"/>
              <w:rPr>
                <w:color w:val="000000" w:themeColor="text1"/>
                <w:sz w:val="20"/>
              </w:rPr>
            </w:pPr>
          </w:p>
          <w:p w14:paraId="3AAEBCE9" w14:textId="77777777" w:rsidR="00A0706C" w:rsidRPr="00093E8F" w:rsidRDefault="00A0706C" w:rsidP="005B387C">
            <w:pPr>
              <w:jc w:val="center"/>
              <w:rPr>
                <w:color w:val="000000" w:themeColor="text1"/>
                <w:sz w:val="20"/>
              </w:rPr>
            </w:pPr>
          </w:p>
          <w:p w14:paraId="5C92131B" w14:textId="77777777" w:rsidR="00A0706C" w:rsidRPr="00093E8F" w:rsidRDefault="00A0706C" w:rsidP="005B387C">
            <w:pPr>
              <w:jc w:val="center"/>
              <w:rPr>
                <w:color w:val="000000" w:themeColor="text1"/>
                <w:sz w:val="20"/>
              </w:rPr>
            </w:pPr>
          </w:p>
          <w:p w14:paraId="6AF3D231" w14:textId="77777777" w:rsidR="00A0706C" w:rsidRPr="00093E8F" w:rsidRDefault="00A0706C" w:rsidP="005B387C">
            <w:pPr>
              <w:jc w:val="center"/>
              <w:rPr>
                <w:color w:val="000000" w:themeColor="text1"/>
                <w:sz w:val="20"/>
              </w:rPr>
            </w:pPr>
          </w:p>
          <w:p w14:paraId="26D38469" w14:textId="77777777" w:rsidR="00A0706C" w:rsidRPr="00093E8F" w:rsidRDefault="00A0706C" w:rsidP="005B387C">
            <w:pPr>
              <w:jc w:val="center"/>
              <w:rPr>
                <w:color w:val="000000" w:themeColor="text1"/>
                <w:sz w:val="20"/>
              </w:rPr>
            </w:pPr>
          </w:p>
          <w:p w14:paraId="1B8B651F" w14:textId="77777777" w:rsidR="00A0706C" w:rsidRPr="00093E8F" w:rsidRDefault="00A0706C" w:rsidP="005B387C">
            <w:pPr>
              <w:jc w:val="center"/>
              <w:rPr>
                <w:color w:val="000000" w:themeColor="text1"/>
                <w:sz w:val="20"/>
              </w:rPr>
            </w:pPr>
          </w:p>
          <w:p w14:paraId="4DB319D9" w14:textId="77777777" w:rsidR="00A0706C" w:rsidRPr="00093E8F" w:rsidRDefault="00A0706C" w:rsidP="005B387C">
            <w:pPr>
              <w:jc w:val="center"/>
              <w:rPr>
                <w:color w:val="000000" w:themeColor="text1"/>
                <w:sz w:val="20"/>
              </w:rPr>
            </w:pPr>
          </w:p>
          <w:p w14:paraId="6AF36D86" w14:textId="77777777" w:rsidR="00A0706C" w:rsidRPr="00093E8F" w:rsidRDefault="00A0706C" w:rsidP="005B387C">
            <w:pPr>
              <w:jc w:val="center"/>
              <w:rPr>
                <w:color w:val="000000" w:themeColor="text1"/>
                <w:sz w:val="20"/>
              </w:rPr>
            </w:pPr>
          </w:p>
          <w:p w14:paraId="17BDA9C4" w14:textId="77777777" w:rsidR="00A0706C" w:rsidRPr="00093E8F" w:rsidRDefault="00A0706C" w:rsidP="005B387C">
            <w:pPr>
              <w:jc w:val="center"/>
              <w:rPr>
                <w:color w:val="000000" w:themeColor="text1"/>
                <w:sz w:val="20"/>
              </w:rPr>
            </w:pPr>
          </w:p>
          <w:p w14:paraId="62266FE2" w14:textId="77777777" w:rsidR="00A0706C" w:rsidRPr="00093E8F" w:rsidRDefault="00A0706C" w:rsidP="005B387C">
            <w:pPr>
              <w:jc w:val="center"/>
              <w:rPr>
                <w:color w:val="000000" w:themeColor="text1"/>
                <w:sz w:val="20"/>
              </w:rPr>
            </w:pPr>
          </w:p>
          <w:p w14:paraId="779F2D54" w14:textId="77777777" w:rsidR="00A0706C" w:rsidRPr="00093E8F" w:rsidRDefault="00A0706C" w:rsidP="005B387C">
            <w:pPr>
              <w:jc w:val="center"/>
              <w:rPr>
                <w:color w:val="000000" w:themeColor="text1"/>
                <w:sz w:val="20"/>
              </w:rPr>
            </w:pPr>
          </w:p>
          <w:p w14:paraId="309AF5DD" w14:textId="77777777" w:rsidR="00A0706C" w:rsidRPr="00093E8F" w:rsidRDefault="00A0706C" w:rsidP="005B387C">
            <w:pPr>
              <w:jc w:val="center"/>
              <w:rPr>
                <w:color w:val="000000" w:themeColor="text1"/>
                <w:sz w:val="20"/>
              </w:rPr>
            </w:pPr>
          </w:p>
          <w:p w14:paraId="43D6ECFC" w14:textId="77777777" w:rsidR="00A0706C" w:rsidRPr="00093E8F" w:rsidRDefault="00A0706C" w:rsidP="005B387C">
            <w:pPr>
              <w:jc w:val="center"/>
              <w:rPr>
                <w:color w:val="000000" w:themeColor="text1"/>
                <w:sz w:val="20"/>
              </w:rPr>
            </w:pPr>
          </w:p>
          <w:p w14:paraId="274E6740" w14:textId="77777777" w:rsidR="00A0706C" w:rsidRPr="00093E8F" w:rsidRDefault="00A0706C" w:rsidP="005B387C">
            <w:pPr>
              <w:jc w:val="center"/>
              <w:rPr>
                <w:color w:val="000000" w:themeColor="text1"/>
                <w:sz w:val="20"/>
              </w:rPr>
            </w:pPr>
          </w:p>
          <w:p w14:paraId="05DBC4B7" w14:textId="77777777" w:rsidR="00A0706C" w:rsidRPr="00093E8F" w:rsidRDefault="00A0706C" w:rsidP="005B387C">
            <w:pPr>
              <w:jc w:val="center"/>
              <w:rPr>
                <w:color w:val="000000" w:themeColor="text1"/>
                <w:sz w:val="20"/>
              </w:rPr>
            </w:pPr>
          </w:p>
          <w:p w14:paraId="5B165860" w14:textId="77777777" w:rsidR="00A0706C" w:rsidRPr="00093E8F" w:rsidRDefault="00A0706C" w:rsidP="005B387C">
            <w:pPr>
              <w:jc w:val="center"/>
              <w:rPr>
                <w:color w:val="000000" w:themeColor="text1"/>
                <w:sz w:val="20"/>
              </w:rPr>
            </w:pPr>
          </w:p>
          <w:p w14:paraId="0349480D" w14:textId="77777777" w:rsidR="00A0706C" w:rsidRPr="00093E8F" w:rsidRDefault="00A0706C" w:rsidP="005B387C">
            <w:pPr>
              <w:jc w:val="center"/>
              <w:rPr>
                <w:color w:val="000000" w:themeColor="text1"/>
                <w:sz w:val="20"/>
              </w:rPr>
            </w:pPr>
          </w:p>
          <w:p w14:paraId="2D5DC0CA" w14:textId="77777777" w:rsidR="00A0706C" w:rsidRPr="00093E8F" w:rsidRDefault="00A0706C" w:rsidP="005B387C">
            <w:pPr>
              <w:jc w:val="center"/>
              <w:rPr>
                <w:color w:val="000000" w:themeColor="text1"/>
                <w:sz w:val="20"/>
              </w:rPr>
            </w:pPr>
          </w:p>
          <w:p w14:paraId="00B9C35B" w14:textId="77777777" w:rsidR="00A0706C" w:rsidRPr="00093E8F" w:rsidRDefault="00A0706C" w:rsidP="005B387C">
            <w:pPr>
              <w:jc w:val="center"/>
              <w:rPr>
                <w:color w:val="000000" w:themeColor="text1"/>
                <w:sz w:val="20"/>
              </w:rPr>
            </w:pPr>
          </w:p>
          <w:p w14:paraId="7188267D" w14:textId="77777777" w:rsidR="00A0706C" w:rsidRPr="00093E8F" w:rsidRDefault="00A0706C" w:rsidP="005B387C">
            <w:pPr>
              <w:jc w:val="center"/>
              <w:rPr>
                <w:color w:val="000000" w:themeColor="text1"/>
                <w:sz w:val="20"/>
              </w:rPr>
            </w:pPr>
          </w:p>
          <w:p w14:paraId="0F397E9A" w14:textId="77777777" w:rsidR="00A0706C" w:rsidRPr="00093E8F" w:rsidRDefault="00A0706C" w:rsidP="005B387C">
            <w:pPr>
              <w:jc w:val="center"/>
              <w:rPr>
                <w:color w:val="000000" w:themeColor="text1"/>
                <w:sz w:val="20"/>
              </w:rPr>
            </w:pPr>
          </w:p>
          <w:p w14:paraId="2BBA9C42" w14:textId="77777777" w:rsidR="00A0706C" w:rsidRPr="00093E8F" w:rsidRDefault="00A0706C" w:rsidP="005B387C">
            <w:pPr>
              <w:jc w:val="center"/>
              <w:rPr>
                <w:color w:val="000000" w:themeColor="text1"/>
                <w:sz w:val="20"/>
              </w:rPr>
            </w:pPr>
          </w:p>
          <w:p w14:paraId="3109604D" w14:textId="77777777" w:rsidR="00A0706C" w:rsidRPr="00093E8F" w:rsidRDefault="00A0706C" w:rsidP="005B387C">
            <w:pPr>
              <w:jc w:val="center"/>
              <w:rPr>
                <w:color w:val="000000" w:themeColor="text1"/>
                <w:sz w:val="20"/>
              </w:rPr>
            </w:pPr>
          </w:p>
          <w:p w14:paraId="4FC03905" w14:textId="77777777" w:rsidR="00A0706C" w:rsidRPr="00093E8F" w:rsidRDefault="00A0706C" w:rsidP="005B387C">
            <w:pPr>
              <w:jc w:val="center"/>
              <w:rPr>
                <w:color w:val="000000" w:themeColor="text1"/>
                <w:sz w:val="20"/>
              </w:rPr>
            </w:pPr>
          </w:p>
          <w:p w14:paraId="1C5866DC" w14:textId="77777777" w:rsidR="00A0706C" w:rsidRPr="00093E8F" w:rsidRDefault="00A0706C" w:rsidP="005B387C">
            <w:pPr>
              <w:jc w:val="center"/>
              <w:rPr>
                <w:color w:val="000000" w:themeColor="text1"/>
                <w:sz w:val="20"/>
              </w:rPr>
            </w:pPr>
          </w:p>
          <w:p w14:paraId="066ECAEF" w14:textId="77777777" w:rsidR="00A0706C" w:rsidRPr="00093E8F" w:rsidRDefault="00A0706C" w:rsidP="005B387C">
            <w:pPr>
              <w:jc w:val="center"/>
              <w:rPr>
                <w:color w:val="000000" w:themeColor="text1"/>
                <w:sz w:val="20"/>
              </w:rPr>
            </w:pPr>
          </w:p>
          <w:p w14:paraId="636BF176" w14:textId="77777777" w:rsidR="00A0706C" w:rsidRPr="00093E8F" w:rsidRDefault="00A0706C" w:rsidP="005B387C">
            <w:pPr>
              <w:jc w:val="center"/>
              <w:rPr>
                <w:color w:val="000000" w:themeColor="text1"/>
                <w:sz w:val="20"/>
              </w:rPr>
            </w:pPr>
          </w:p>
          <w:p w14:paraId="3F1B3660" w14:textId="77777777" w:rsidR="00A0706C" w:rsidRPr="00093E8F" w:rsidRDefault="00A0706C" w:rsidP="005B387C">
            <w:pPr>
              <w:jc w:val="center"/>
              <w:rPr>
                <w:color w:val="000000" w:themeColor="text1"/>
                <w:sz w:val="20"/>
              </w:rPr>
            </w:pPr>
          </w:p>
          <w:p w14:paraId="1201DA0B" w14:textId="77777777" w:rsidR="00A0706C" w:rsidRPr="00093E8F" w:rsidRDefault="00A0706C" w:rsidP="005B387C">
            <w:pPr>
              <w:jc w:val="center"/>
              <w:rPr>
                <w:color w:val="000000" w:themeColor="text1"/>
                <w:sz w:val="20"/>
              </w:rPr>
            </w:pPr>
          </w:p>
          <w:p w14:paraId="6C169150" w14:textId="77777777" w:rsidR="00A0706C" w:rsidRPr="00093E8F" w:rsidRDefault="00A0706C" w:rsidP="005B387C">
            <w:pPr>
              <w:jc w:val="center"/>
              <w:rPr>
                <w:color w:val="000000" w:themeColor="text1"/>
                <w:sz w:val="20"/>
              </w:rPr>
            </w:pPr>
          </w:p>
          <w:p w14:paraId="38D1A88B" w14:textId="77777777" w:rsidR="00A0706C" w:rsidRPr="00093E8F" w:rsidRDefault="00A0706C" w:rsidP="005B387C">
            <w:pPr>
              <w:jc w:val="center"/>
              <w:rPr>
                <w:color w:val="000000" w:themeColor="text1"/>
                <w:sz w:val="20"/>
              </w:rPr>
            </w:pPr>
          </w:p>
          <w:p w14:paraId="5E3BA759" w14:textId="77777777" w:rsidR="00A0706C" w:rsidRPr="00093E8F" w:rsidRDefault="00A0706C" w:rsidP="005B387C">
            <w:pPr>
              <w:jc w:val="center"/>
              <w:rPr>
                <w:color w:val="000000" w:themeColor="text1"/>
                <w:sz w:val="20"/>
              </w:rPr>
            </w:pPr>
          </w:p>
          <w:p w14:paraId="318FECC8" w14:textId="77777777" w:rsidR="00A0706C" w:rsidRPr="00093E8F" w:rsidRDefault="00A0706C" w:rsidP="005B387C">
            <w:pPr>
              <w:jc w:val="center"/>
              <w:rPr>
                <w:color w:val="000000" w:themeColor="text1"/>
                <w:sz w:val="20"/>
              </w:rPr>
            </w:pPr>
          </w:p>
          <w:p w14:paraId="797B7A43" w14:textId="77777777" w:rsidR="00A0706C" w:rsidRPr="00093E8F" w:rsidRDefault="00A0706C" w:rsidP="005B387C">
            <w:pPr>
              <w:jc w:val="center"/>
              <w:rPr>
                <w:color w:val="000000" w:themeColor="text1"/>
                <w:sz w:val="20"/>
              </w:rPr>
            </w:pPr>
          </w:p>
          <w:p w14:paraId="110E52BB" w14:textId="77777777" w:rsidR="00A0706C" w:rsidRPr="00093E8F" w:rsidRDefault="00A0706C" w:rsidP="005B387C">
            <w:pPr>
              <w:jc w:val="center"/>
              <w:rPr>
                <w:color w:val="000000" w:themeColor="text1"/>
                <w:sz w:val="20"/>
              </w:rPr>
            </w:pPr>
          </w:p>
          <w:p w14:paraId="6D88831B" w14:textId="77777777" w:rsidR="00A0706C" w:rsidRPr="00093E8F" w:rsidRDefault="00A0706C" w:rsidP="005B387C">
            <w:pPr>
              <w:jc w:val="center"/>
              <w:rPr>
                <w:color w:val="000000" w:themeColor="text1"/>
                <w:sz w:val="20"/>
              </w:rPr>
            </w:pPr>
          </w:p>
          <w:p w14:paraId="291AA556" w14:textId="77777777" w:rsidR="00A0706C" w:rsidRPr="00093E8F" w:rsidRDefault="00A0706C" w:rsidP="005B387C">
            <w:pPr>
              <w:jc w:val="center"/>
              <w:rPr>
                <w:color w:val="000000" w:themeColor="text1"/>
                <w:sz w:val="20"/>
              </w:rPr>
            </w:pPr>
          </w:p>
          <w:p w14:paraId="7E4597E6" w14:textId="77777777" w:rsidR="00A0706C" w:rsidRPr="00093E8F" w:rsidRDefault="00A0706C" w:rsidP="005B387C">
            <w:pPr>
              <w:jc w:val="center"/>
              <w:rPr>
                <w:color w:val="000000" w:themeColor="text1"/>
                <w:sz w:val="20"/>
              </w:rPr>
            </w:pPr>
          </w:p>
          <w:p w14:paraId="4EE15395" w14:textId="77777777" w:rsidR="00A0706C" w:rsidRPr="00093E8F" w:rsidRDefault="00A0706C" w:rsidP="005B387C">
            <w:pPr>
              <w:jc w:val="center"/>
              <w:rPr>
                <w:color w:val="000000" w:themeColor="text1"/>
                <w:sz w:val="20"/>
              </w:rPr>
            </w:pPr>
          </w:p>
          <w:p w14:paraId="35504CE0" w14:textId="77777777" w:rsidR="00A0706C" w:rsidRPr="00093E8F" w:rsidRDefault="00A0706C" w:rsidP="005B387C">
            <w:pPr>
              <w:jc w:val="center"/>
              <w:rPr>
                <w:color w:val="000000" w:themeColor="text1"/>
                <w:sz w:val="20"/>
              </w:rPr>
            </w:pPr>
          </w:p>
          <w:p w14:paraId="64A20DBB" w14:textId="77777777" w:rsidR="00A0706C" w:rsidRPr="00093E8F" w:rsidRDefault="00A0706C" w:rsidP="005B387C">
            <w:pPr>
              <w:jc w:val="center"/>
              <w:rPr>
                <w:color w:val="000000" w:themeColor="text1"/>
                <w:sz w:val="20"/>
              </w:rPr>
            </w:pPr>
          </w:p>
          <w:p w14:paraId="37F5AF67" w14:textId="77777777" w:rsidR="00A0706C" w:rsidRPr="00093E8F" w:rsidRDefault="00A0706C" w:rsidP="005B387C">
            <w:pPr>
              <w:jc w:val="center"/>
              <w:rPr>
                <w:color w:val="000000" w:themeColor="text1"/>
                <w:sz w:val="20"/>
              </w:rPr>
            </w:pPr>
          </w:p>
          <w:p w14:paraId="6756CE8B" w14:textId="77777777" w:rsidR="00A0706C" w:rsidRPr="00093E8F" w:rsidRDefault="00A0706C" w:rsidP="005B387C">
            <w:pPr>
              <w:jc w:val="center"/>
              <w:rPr>
                <w:color w:val="000000" w:themeColor="text1"/>
                <w:sz w:val="20"/>
              </w:rPr>
            </w:pPr>
          </w:p>
          <w:p w14:paraId="083E9952" w14:textId="77777777" w:rsidR="00A0706C" w:rsidRPr="00093E8F" w:rsidRDefault="00A0706C" w:rsidP="005B387C">
            <w:pPr>
              <w:jc w:val="center"/>
              <w:rPr>
                <w:color w:val="000000" w:themeColor="text1"/>
                <w:sz w:val="20"/>
              </w:rPr>
            </w:pPr>
          </w:p>
          <w:p w14:paraId="648C84B3" w14:textId="77777777" w:rsidR="00A0706C" w:rsidRPr="00093E8F" w:rsidRDefault="00A0706C" w:rsidP="005B387C">
            <w:pPr>
              <w:jc w:val="center"/>
              <w:rPr>
                <w:color w:val="000000" w:themeColor="text1"/>
                <w:sz w:val="20"/>
              </w:rPr>
            </w:pPr>
          </w:p>
          <w:p w14:paraId="7DCBC3C8" w14:textId="77777777" w:rsidR="00A0706C" w:rsidRPr="00093E8F" w:rsidRDefault="00A0706C" w:rsidP="005B387C">
            <w:pPr>
              <w:jc w:val="center"/>
              <w:rPr>
                <w:color w:val="000000" w:themeColor="text1"/>
                <w:sz w:val="20"/>
              </w:rPr>
            </w:pPr>
          </w:p>
          <w:p w14:paraId="0D22BA0F" w14:textId="77777777" w:rsidR="00A0706C" w:rsidRPr="00093E8F" w:rsidRDefault="00A0706C" w:rsidP="005B387C">
            <w:pPr>
              <w:jc w:val="center"/>
              <w:rPr>
                <w:color w:val="000000" w:themeColor="text1"/>
                <w:sz w:val="20"/>
              </w:rPr>
            </w:pPr>
          </w:p>
          <w:p w14:paraId="0848823B" w14:textId="77777777" w:rsidR="00A0706C" w:rsidRPr="00093E8F" w:rsidRDefault="00A0706C" w:rsidP="005B387C">
            <w:pPr>
              <w:jc w:val="center"/>
              <w:rPr>
                <w:color w:val="000000" w:themeColor="text1"/>
                <w:sz w:val="20"/>
              </w:rPr>
            </w:pPr>
          </w:p>
          <w:p w14:paraId="60B8CE6C" w14:textId="77777777" w:rsidR="00A0706C" w:rsidRPr="00093E8F" w:rsidRDefault="00A0706C" w:rsidP="005B387C">
            <w:pPr>
              <w:jc w:val="center"/>
              <w:rPr>
                <w:color w:val="000000" w:themeColor="text1"/>
                <w:sz w:val="20"/>
              </w:rPr>
            </w:pPr>
          </w:p>
          <w:p w14:paraId="2CD3FFE5" w14:textId="77777777" w:rsidR="00A0706C" w:rsidRPr="00093E8F" w:rsidRDefault="00A0706C" w:rsidP="005B387C">
            <w:pPr>
              <w:jc w:val="center"/>
              <w:rPr>
                <w:color w:val="000000" w:themeColor="text1"/>
                <w:sz w:val="20"/>
              </w:rPr>
            </w:pPr>
          </w:p>
          <w:p w14:paraId="5C0CB4EE" w14:textId="77777777" w:rsidR="00A0706C" w:rsidRPr="00093E8F" w:rsidRDefault="00A0706C" w:rsidP="005B387C">
            <w:pPr>
              <w:jc w:val="center"/>
              <w:rPr>
                <w:color w:val="000000" w:themeColor="text1"/>
                <w:sz w:val="20"/>
              </w:rPr>
            </w:pPr>
          </w:p>
          <w:p w14:paraId="6E85E5E6" w14:textId="77777777" w:rsidR="00A0706C" w:rsidRPr="00093E8F" w:rsidRDefault="00A0706C" w:rsidP="005B387C">
            <w:pPr>
              <w:jc w:val="center"/>
              <w:rPr>
                <w:color w:val="000000" w:themeColor="text1"/>
                <w:sz w:val="20"/>
              </w:rPr>
            </w:pPr>
          </w:p>
          <w:p w14:paraId="21D1A7C9" w14:textId="77777777" w:rsidR="00A0706C" w:rsidRPr="00093E8F" w:rsidRDefault="00A0706C" w:rsidP="005B387C">
            <w:pPr>
              <w:jc w:val="center"/>
              <w:rPr>
                <w:color w:val="000000" w:themeColor="text1"/>
                <w:sz w:val="20"/>
              </w:rPr>
            </w:pPr>
          </w:p>
          <w:p w14:paraId="031E8DFC" w14:textId="77777777" w:rsidR="00A0706C" w:rsidRPr="00093E8F" w:rsidRDefault="00A0706C" w:rsidP="005B387C">
            <w:pPr>
              <w:jc w:val="center"/>
              <w:rPr>
                <w:color w:val="000000" w:themeColor="text1"/>
                <w:sz w:val="20"/>
              </w:rPr>
            </w:pPr>
          </w:p>
          <w:p w14:paraId="4639A65B" w14:textId="77777777" w:rsidR="005B387C" w:rsidRPr="00093E8F" w:rsidRDefault="005B387C" w:rsidP="005B387C">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CAFD88A"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lastRenderedPageBreak/>
              <w:t>(1) Podnikaním v energetike je</w:t>
            </w:r>
          </w:p>
          <w:p w14:paraId="7112EAB1"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a) výroba, uskladňovanie, prenos, distribúcia, agregácia a dodávka elektriny,</w:t>
            </w:r>
          </w:p>
          <w:p w14:paraId="7DC269DB"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b) činnosť organizátora krátkodobého trhu s elektrinou,</w:t>
            </w:r>
          </w:p>
          <w:p w14:paraId="2663E395"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c) výroba, preprava, distribúcia, uskladňovanie a dodávka plynu,</w:t>
            </w:r>
          </w:p>
          <w:p w14:paraId="611E89B1"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d) prevádzkovanie potrubí na prepravu pohonných látok alebo ropy,</w:t>
            </w:r>
          </w:p>
          <w:p w14:paraId="6B953ED6"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e) prevádzkovanie zariadenia na plnenie tlakových nádob,</w:t>
            </w:r>
          </w:p>
          <w:p w14:paraId="57989B64"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f) prevádzkovanie zariadenia na rozvod skvapalneného plynného uhľovodíka.</w:t>
            </w:r>
          </w:p>
          <w:p w14:paraId="148E2AB7"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(2) Podnikaním v energetike nie je výroba elektriny, distribúcia elektriny, výroba plynu a distribúcia plynu výlučne pre vlastnú spotrebu a dodávka elektriny vrátane zabezpečenia prenosu elektriny, distribúcie elektriny a ostatných služieb spojených s dodávkou elektriny a dodávka plynu vrátane zabezpečenia prepravy plynu, distribúcie plynu a ostatných služieb spojených s dodávkou plynu pre iné osoby za nákupné ceny vrátane zložiek ceny za prenos elektriny, distribúciu elektriny a ostatné služby spojené s dodávkou elektriny a zložiek ceny za prepravu plynu, distribúciu plynu a ostatné služby spojené s dodávkou plynu bez ďalšieho zvýšenia; to neplatí, ak ide o dodávku elektriny koncovým odberateľom elektriny pripojeným do miestnej distribučnej sústavy. Tým nie sú dotknuté ustanovenia § 12 až 14.</w:t>
            </w:r>
          </w:p>
          <w:p w14:paraId="2D096AB9"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(4) Podnikaním v energetike nie je výroba elektriny v zariadení na výrobu elektriny s inštalovaným výkonom do 1</w:t>
            </w:r>
            <w:r w:rsidR="00085F4A" w:rsidRPr="00093E8F">
              <w:rPr>
                <w:color w:val="000000" w:themeColor="text1"/>
                <w:sz w:val="20"/>
              </w:rPr>
              <w:t>1</w:t>
            </w:r>
            <w:r w:rsidRPr="00093E8F">
              <w:rPr>
                <w:color w:val="000000" w:themeColor="text1"/>
                <w:sz w:val="20"/>
              </w:rPr>
              <w:t xml:space="preserve"> kW výrobcom elektriny, ak si neuplatňuje podporu doplatkom podľa osobitného predpisu </w:t>
            </w:r>
            <w:r w:rsidRPr="00093E8F">
              <w:rPr>
                <w:color w:val="000000" w:themeColor="text1"/>
                <w:sz w:val="20"/>
                <w:vertAlign w:val="superscript"/>
              </w:rPr>
              <w:t>14)</w:t>
            </w:r>
            <w:r w:rsidRPr="00093E8F">
              <w:rPr>
                <w:color w:val="000000" w:themeColor="text1"/>
                <w:sz w:val="20"/>
              </w:rPr>
              <w:t>, a uskladňovanie elektriny v zariadení na uskladňovanie elektriny s inštalovaným výkonom do 1</w:t>
            </w:r>
            <w:r w:rsidR="00085F4A" w:rsidRPr="00093E8F">
              <w:rPr>
                <w:color w:val="000000" w:themeColor="text1"/>
                <w:sz w:val="20"/>
              </w:rPr>
              <w:t>1</w:t>
            </w:r>
            <w:r w:rsidRPr="00093E8F">
              <w:rPr>
                <w:color w:val="000000" w:themeColor="text1"/>
                <w:sz w:val="20"/>
              </w:rPr>
              <w:t xml:space="preserve"> kW prevádzkovateľom zariadenia na uskladňovanie elektriny.</w:t>
            </w:r>
          </w:p>
          <w:p w14:paraId="5D50168B"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(5) Ak ide o aktívneho odberateľa, podnikaním v energetike nie je výroba elektriny v zariadení s inštalovaným výkonom do 1 MW, uskladňovanie elektriny v zariadení na uskladňovanie elektriny s inštalovaným výkonom do 1 MW alebo dodávka elektriny. Ak ide o energetické spoločenstvo alebo komunitu vyrábajúcu energiu z obnoviteľných zdrojov, podnikaním v energetike nie je výroba elektriny v zariadení s inštalovaným výkonom do 1 MW, uskladňovanie elektriny v zariadení na uskladňovanie elektriny s inštalovaným výkonom do 1 MW, agregácia alebo dodávka elektriny a výroba alebo dodávka biometánu pre svojich členov.</w:t>
            </w:r>
          </w:p>
          <w:p w14:paraId="647DBC71" w14:textId="77777777" w:rsidR="00A0706C" w:rsidRPr="00093E8F" w:rsidRDefault="00E0211E" w:rsidP="00A0706C">
            <w:pPr>
              <w:shd w:val="clear" w:color="auto" w:fill="FFFFFF"/>
              <w:jc w:val="both"/>
              <w:rPr>
                <w:color w:val="000000" w:themeColor="text1"/>
                <w:sz w:val="20"/>
              </w:rPr>
            </w:pPr>
            <w:r w:rsidRPr="00093E8F">
              <w:rPr>
                <w:color w:val="000000" w:themeColor="text1"/>
                <w:sz w:val="20"/>
              </w:rPr>
              <w:t xml:space="preserve"> </w:t>
            </w:r>
            <w:r w:rsidR="00A0706C" w:rsidRPr="00093E8F">
              <w:rPr>
                <w:color w:val="000000" w:themeColor="text1"/>
                <w:sz w:val="20"/>
              </w:rPr>
              <w:t>(7) Podnikaním v energetike nie je prevádzkovanie nabíjacej stanice a poskytovanie nabíjania elektrických vozidiel a výroba elektriny pri prevádzke dopravných prostriedkov elektrickej trakcie.</w:t>
            </w:r>
          </w:p>
          <w:p w14:paraId="46B3351C" w14:textId="77777777" w:rsidR="005B387C" w:rsidRPr="00093E8F" w:rsidRDefault="00A0706C" w:rsidP="00A0706C">
            <w:pPr>
              <w:jc w:val="both"/>
              <w:rPr>
                <w:color w:val="000000" w:themeColor="text1"/>
                <w:sz w:val="20"/>
              </w:rPr>
            </w:pPr>
            <w:r w:rsidRPr="00093E8F">
              <w:rPr>
                <w:color w:val="000000" w:themeColor="text1"/>
                <w:sz w:val="20"/>
              </w:rPr>
              <w:t>(9) Na osoby, ktoré vykonávajú činnosti podľa odsekov 2 alebo 5 alebo prevádzkujú verejne prístupnú nabíjaciu stanicu, sa vzťahuje oznamovacia povinnosť, podľa ktorej sú povinné v lehote do 30 dní oznámiť úradu začiatok, ukončenie a zmenu tejto činnosti. Oznámenie obsahuje meno, priezvisko, adresu pobytu fyzickej osoby alebo obchodné meno, identifikačné číslo právnickej osoby, miesto činnosti, dátum začiatku, zmeny alebo ukončenia činnosti a opis energetického zariadenia, ak sa na oznamovanú činnosť používa. Oznamovacia povinnosť sa nevzťahuje na výrobu elektriny v zariadení na výrobu elektriny s inštalovaným výkonom do 1</w:t>
            </w:r>
            <w:r w:rsidR="00085F4A" w:rsidRPr="00093E8F">
              <w:rPr>
                <w:color w:val="000000" w:themeColor="text1"/>
                <w:sz w:val="20"/>
              </w:rPr>
              <w:t>1</w:t>
            </w:r>
            <w:r w:rsidRPr="00093E8F">
              <w:rPr>
                <w:color w:val="000000" w:themeColor="text1"/>
                <w:sz w:val="20"/>
              </w:rPr>
              <w:t xml:space="preserve"> kW a na uskladňovanie elektriny v zariadení na uskladňovanie elektrin</w:t>
            </w:r>
            <w:r w:rsidR="00085F4A" w:rsidRPr="00093E8F">
              <w:rPr>
                <w:color w:val="000000" w:themeColor="text1"/>
                <w:sz w:val="20"/>
              </w:rPr>
              <w:t>y s inštalovaným výkonom do 11</w:t>
            </w:r>
            <w:r w:rsidRPr="00093E8F">
              <w:rPr>
                <w:color w:val="000000" w:themeColor="text1"/>
                <w:sz w:val="20"/>
              </w:rPr>
              <w:t xml:space="preserve"> kW.</w:t>
            </w:r>
          </w:p>
          <w:p w14:paraId="640948E3" w14:textId="77777777" w:rsidR="00A0706C" w:rsidRPr="00093E8F" w:rsidRDefault="00A0706C" w:rsidP="00A0706C">
            <w:pPr>
              <w:jc w:val="both"/>
              <w:rPr>
                <w:color w:val="000000" w:themeColor="text1"/>
                <w:sz w:val="20"/>
              </w:rPr>
            </w:pPr>
          </w:p>
          <w:p w14:paraId="533E24E0"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(1) Podnikať v energetike možno len na základe a v súlade s povolením alebo potvrdením o splnení oznamovacej povinnosti.</w:t>
            </w:r>
          </w:p>
          <w:p w14:paraId="12197B3F"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(2) Povolenie sa vyžaduje, ak nejde o činnosti podľa odseku 5, na</w:t>
            </w:r>
          </w:p>
          <w:p w14:paraId="7699D981"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 xml:space="preserve">a) výrobu, uskladňovanie, prenos, distribúciu, agregáciu a </w:t>
            </w:r>
            <w:r w:rsidRPr="00093E8F" w:rsidDel="00DA58B6">
              <w:rPr>
                <w:color w:val="000000" w:themeColor="text1"/>
                <w:sz w:val="20"/>
              </w:rPr>
              <w:t>d</w:t>
            </w:r>
            <w:r w:rsidRPr="00093E8F">
              <w:rPr>
                <w:color w:val="000000" w:themeColor="text1"/>
                <w:sz w:val="20"/>
              </w:rPr>
              <w:t>odávku elektriny,</w:t>
            </w:r>
          </w:p>
          <w:p w14:paraId="073A1DDB"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b) činnosť organizátora krátkodobého trhu s elektrinou,</w:t>
            </w:r>
          </w:p>
          <w:p w14:paraId="5B9814ED"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c) výrobu, prepravu, distribúciu, uskladňovanie a dodávku plynu,</w:t>
            </w:r>
          </w:p>
          <w:p w14:paraId="7467B50A"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d) prevádzkovanie potrubí na prepravu pohonných látok,</w:t>
            </w:r>
          </w:p>
          <w:p w14:paraId="499944E2"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e) prevádzkovanie potrubí na prepravu ropy,</w:t>
            </w:r>
          </w:p>
          <w:p w14:paraId="17F45C82"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f) prevádzkovanie zariadenia na plnenie tlakových nádob,</w:t>
            </w:r>
          </w:p>
          <w:p w14:paraId="148DA8DE"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g) prevádzkovanie zariadenia na rozvod skvapalneného plynného uhľovodíka,</w:t>
            </w:r>
          </w:p>
          <w:p w14:paraId="1994049F"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h) činnosť výkupcu elektriny.</w:t>
            </w:r>
          </w:p>
          <w:p w14:paraId="5E821589"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 xml:space="preserve">(3) Činnosti podľa odseku 2 povoľuje úrad; povolenie možno vydať na jednu alebo na viac činností, na dobu neurčitú, ak žiadateľ nežiada inak. </w:t>
            </w:r>
          </w:p>
          <w:p w14:paraId="3F811770"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 xml:space="preserve">(4) </w:t>
            </w:r>
            <w:r w:rsidR="00085F4A" w:rsidRPr="00093E8F">
              <w:rPr>
                <w:color w:val="000000" w:themeColor="text1"/>
                <w:sz w:val="20"/>
              </w:rPr>
              <w:t>Na</w:t>
            </w:r>
            <w:r w:rsidRPr="00093E8F">
              <w:rPr>
                <w:color w:val="000000" w:themeColor="text1"/>
                <w:sz w:val="20"/>
              </w:rPr>
              <w:t xml:space="preserve"> výkon činnosti agregácie sa vyžaduje povolenie na dodávku elektriny.</w:t>
            </w:r>
          </w:p>
          <w:p w14:paraId="566D0864"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(5) Povolenie sa nevyžaduje na tieto činnosti:</w:t>
            </w:r>
          </w:p>
          <w:p w14:paraId="2FE7C2F7"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a) výroba alebo uskladňovanie a dodávka elektriny zariadeniami na výrobu elektriny alebo zariadeniami na uskladňovanie elektriny s celkovým inštalovaným výkonom do 1 MW vrátane,</w:t>
            </w:r>
          </w:p>
          <w:p w14:paraId="692F4104"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b) výroba a dodávka plynu z biomasy,</w:t>
            </w:r>
          </w:p>
          <w:p w14:paraId="54DE14A3"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c) výroba a dodávka plynu z bioplynu,</w:t>
            </w:r>
          </w:p>
          <w:p w14:paraId="66CA976A"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d) predaj stlačeného zemného plynu určeného na pohon motorových vozidiel,</w:t>
            </w:r>
          </w:p>
          <w:p w14:paraId="051FB46C"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e) preprava vyťaženej ropy z miesta ťažby do miesta spracovania,</w:t>
            </w:r>
          </w:p>
          <w:p w14:paraId="2C5950D4"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f) predaj skvapalneného plynného uhľovodíka v tlakových nádobách,</w:t>
            </w:r>
          </w:p>
          <w:p w14:paraId="797E9454"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g) predaj skvapalneného plynného uhľovodíka určeného na pohon motorových vozidiel vrátane plnenia nádrže motorového vozidla skvapalneným plynným uhľovodíkom určeným na pohon motorových vozidiel s výnimkou plnenia tlakových nádob,</w:t>
            </w:r>
          </w:p>
          <w:p w14:paraId="080D4704"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h) preprava skvapalneného plynného uhľovodíka v tlakových nádobách.</w:t>
            </w:r>
          </w:p>
          <w:p w14:paraId="006A1888"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(6) Na osoby, ktoré vykonávajú činnosti, na ktoré sa nevyžaduje povolenie podľa odseku 5, sa vzťahuje oznamovacia povinnosť, podľa ktorej sú povinné v lehote do 30 dní oznámiť úradu začiatok, ukončenie a zmenu tejto činnosti. Oznámenie obsahuje meno, priezvisko, adresu pobytu fyzickej osoby alebo obchodné meno, identifikačné číslo, sídlo a štatutárny orgán právnickej osoby, vymedzenie činnosti podľa odseku 5, dátum začiatku, zmeny alebo ukončenia činnosti a opis, adresu, náklady na obstaranie a inštalovaný výkon zariadenia, na ktorom sa vykonávajú činnosti podľa odseku 5. Prílohou k oznámeniu je úradne osvedčená kópia dokladu o vlastníckom vzťahu alebo nájomnom vzťahu žiadateľa k energetickému zariadeniu na výrobu elektriny, zariadeniu na výrobu plynu alebo zariadeniu na prepravu ropy alebo skvapalneného plynného uhľovodíka v tlakových nádobách v dvoch vyhotoveniach. Lehota na vydanie potvrdenia o splnení oznamovacej povinnosti je 30 dní. Potvrdenie o splnení oznamovacej povinnosti, ktoré vydá úrad, je dokladom o oprávnení podnikať. Úrad potvrdenie o splnení oznamovacej povinnosti zmení alebo zruší, ak sa preukáže, že bolo vydané na základe nesprávnych údajov, nepravdivých údajov alebo sa zmenili podmienky na základe, ktorých bolo toto potvrdenie vydané.</w:t>
            </w:r>
          </w:p>
          <w:p w14:paraId="013BD61A"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(7) Povolenie na uskladňovanie elektriny ani oznámenie podľa odseku 6 sa nevyžaduje na činnosť uskladňovania elektriny, ak ide o zariadenie na uskladňovanie elektriny prevádzkované v odovzdávacom mieste zariadenia na výrobu elektriny výrobcu elektriny a inštalovaný výkon zariadenia na uskladňovanie elektriny je nižší ako inštalovaný výkon zariadenia na výrobu elektriny. Na osoby, ktoré vykonávajú činnosť podľa pr</w:t>
            </w:r>
            <w:r w:rsidR="00085F4A" w:rsidRPr="00093E8F">
              <w:rPr>
                <w:color w:val="000000" w:themeColor="text1"/>
                <w:sz w:val="20"/>
              </w:rPr>
              <w:t>v</w:t>
            </w:r>
            <w:r w:rsidRPr="00093E8F">
              <w:rPr>
                <w:color w:val="000000" w:themeColor="text1"/>
                <w:sz w:val="20"/>
              </w:rPr>
              <w:t xml:space="preserve">ej vety, sa vzťahuje oznamovacia povinnosť podľa § 4 ods. 9. </w:t>
            </w:r>
          </w:p>
          <w:p w14:paraId="6F915BDD"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(8) Povolenie na prenos elektriny a povolenie na činnosť organizátora krátkodobého trhu s elektrinou sa vydáva pre celé územie Slovenskej republiky.</w:t>
            </w:r>
          </w:p>
          <w:p w14:paraId="367E305F" w14:textId="3CC227FD" w:rsidR="00A0706C" w:rsidRPr="00093E8F" w:rsidRDefault="00A0706C" w:rsidP="00A0706C">
            <w:pPr>
              <w:shd w:val="clear" w:color="auto" w:fill="FFFFFF"/>
              <w:jc w:val="both"/>
              <w:rPr>
                <w:color w:val="000000" w:themeColor="text1"/>
                <w:sz w:val="20"/>
              </w:rPr>
            </w:pPr>
            <w:r w:rsidRPr="00093E8F">
              <w:rPr>
                <w:color w:val="000000" w:themeColor="text1"/>
                <w:sz w:val="20"/>
              </w:rPr>
              <w:t>(9) Osoba, ktorá má trvalý pobyt alebo sídlo na území štátu, ktorý je zmluvnou stranou Dohody o Európskom hospodárskom priestore, a má záujem vykonávať dodávku elektriny, činnosť agregácie alebo dodávku plynu na vymedzenom území na základe oprávnenia dodávať elektrinu alebo plyn</w:t>
            </w:r>
            <w:r w:rsidR="00505C0F" w:rsidRPr="00093E8F">
              <w:rPr>
                <w:color w:val="000000" w:themeColor="text1"/>
                <w:sz w:val="20"/>
              </w:rPr>
              <w:t xml:space="preserve"> alebo vykonávať činnosť agregácie</w:t>
            </w:r>
            <w:r w:rsidRPr="00093E8F">
              <w:rPr>
                <w:color w:val="000000" w:themeColor="text1"/>
                <w:sz w:val="20"/>
              </w:rPr>
              <w:t>, ktoré má podľa práva štátu jej trvalého pobytu alebo sídla alebo iného štátu, ktorý je zmluvnou stranou Dohody o Európskom hospodárskom priestore, je povinná požiadať úrad o vydanie povolenia na dodávku elektriny alebo plynu na vymedzenom území; k žiadosti je povinná priložiť úradne preložený doklad </w:t>
            </w:r>
            <w:r w:rsidRPr="00093E8F">
              <w:rPr>
                <w:color w:val="000000" w:themeColor="text1"/>
                <w:sz w:val="20"/>
                <w:vertAlign w:val="superscript"/>
              </w:rPr>
              <w:t>15)</w:t>
            </w:r>
            <w:r w:rsidRPr="00093E8F">
              <w:rPr>
                <w:color w:val="000000" w:themeColor="text1"/>
                <w:sz w:val="20"/>
              </w:rPr>
              <w:t> o oprávnení dodávať elektrinu, alebo dodávať plyn</w:t>
            </w:r>
            <w:r w:rsidR="00505C0F" w:rsidRPr="00093E8F">
              <w:rPr>
                <w:color w:val="000000" w:themeColor="text1"/>
                <w:sz w:val="20"/>
              </w:rPr>
              <w:t xml:space="preserve"> alebo vykonávať činnosť agregácie</w:t>
            </w:r>
            <w:r w:rsidRPr="00093E8F">
              <w:rPr>
                <w:color w:val="000000" w:themeColor="text1"/>
                <w:sz w:val="20"/>
              </w:rPr>
              <w:t xml:space="preserve"> podľa práva štátu jej trvalého pobytu alebo sídla alebo iného štátu, ktorý je zmluvnou stranou Dohody o Európskom hospodárskom priestore (ďalej len "oprávnenie zahraničnej osoby").</w:t>
            </w:r>
          </w:p>
          <w:p w14:paraId="22127A37"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(10) Povolenie osoby podľa odseku 9 dodávať elektrinu alebo plyn alebo vykonávať činnosť agregácie na vymedzenom území zanikne, ak zanikne oprávnenie zahraničnej osoby vydané v mieste jej trvalého pobytu alebo sídla alebo iného štátu, ktorý je zmluvnou stranou Dohody o Európskom hospodárskom priestore.</w:t>
            </w:r>
          </w:p>
          <w:p w14:paraId="39E75152"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(11) Zánik oprávnenia zahraničnej osoby v štáte, podľa ktorého práva vzniklo, je osoba podľa odseku 9 povinná oznámiť úradu bezodkladne po tom, ako sa o tejto skutočnosti dozvie.</w:t>
            </w:r>
          </w:p>
          <w:p w14:paraId="7A27793F" w14:textId="77777777" w:rsidR="00A0706C" w:rsidRPr="00093E8F" w:rsidRDefault="00A0706C" w:rsidP="00A0706C">
            <w:pPr>
              <w:shd w:val="clear" w:color="auto" w:fill="FFFFFF"/>
              <w:jc w:val="both"/>
              <w:rPr>
                <w:color w:val="000000" w:themeColor="text1"/>
                <w:sz w:val="20"/>
              </w:rPr>
            </w:pPr>
            <w:r w:rsidRPr="00093E8F">
              <w:rPr>
                <w:color w:val="000000" w:themeColor="text1"/>
                <w:sz w:val="20"/>
              </w:rPr>
              <w:t>(12) Na osobu podľa odseku 9, ktorá dodáva elektrinu na vymedzenom území, sa vzťahujú povinnosti dodávateľa elektriny podľa tohto zákona a podľa osobitného predpisu. </w:t>
            </w:r>
            <w:r w:rsidRPr="00093E8F">
              <w:rPr>
                <w:color w:val="000000" w:themeColor="text1"/>
                <w:sz w:val="20"/>
                <w:vertAlign w:val="superscript"/>
              </w:rPr>
              <w:t>2)</w:t>
            </w:r>
            <w:r w:rsidRPr="00093E8F">
              <w:rPr>
                <w:color w:val="000000" w:themeColor="text1"/>
                <w:sz w:val="20"/>
              </w:rPr>
              <w:t xml:space="preserve"> </w:t>
            </w:r>
          </w:p>
          <w:p w14:paraId="57636A82" w14:textId="77777777" w:rsidR="00A0706C" w:rsidRPr="00093E8F" w:rsidRDefault="00A0706C" w:rsidP="00A0706C">
            <w:pPr>
              <w:shd w:val="clear" w:color="auto" w:fill="FFFFFF"/>
              <w:jc w:val="both"/>
              <w:rPr>
                <w:color w:val="000000" w:themeColor="text1"/>
                <w:sz w:val="20"/>
                <w:vertAlign w:val="superscript"/>
              </w:rPr>
            </w:pPr>
            <w:r w:rsidRPr="00093E8F">
              <w:rPr>
                <w:color w:val="000000" w:themeColor="text1"/>
                <w:sz w:val="20"/>
              </w:rPr>
              <w:t>(13) Na osobu podľa odseku 9, ktorá vykonáva činnosť agregácie na vymedzenom území, sa vzťahujú povinnosti agregátora podľa tohto zákona a podľa osobitného predpisu.</w:t>
            </w:r>
            <w:r w:rsidRPr="00093E8F">
              <w:rPr>
                <w:color w:val="000000" w:themeColor="text1"/>
                <w:sz w:val="20"/>
                <w:vertAlign w:val="superscript"/>
              </w:rPr>
              <w:t xml:space="preserve"> 2)</w:t>
            </w:r>
          </w:p>
          <w:p w14:paraId="1BF9EA8D" w14:textId="77777777" w:rsidR="00A0706C" w:rsidRPr="00093E8F" w:rsidRDefault="00A0706C" w:rsidP="00A0706C">
            <w:pPr>
              <w:shd w:val="clear" w:color="auto" w:fill="FFFFFF"/>
              <w:jc w:val="both"/>
              <w:rPr>
                <w:color w:val="000000" w:themeColor="text1"/>
                <w:sz w:val="20"/>
                <w:vertAlign w:val="superscript"/>
              </w:rPr>
            </w:pPr>
            <w:r w:rsidRPr="00093E8F">
              <w:rPr>
                <w:color w:val="000000" w:themeColor="text1"/>
                <w:sz w:val="20"/>
              </w:rPr>
              <w:t>(14) Na osobu podľa odseku 9, ktorá dodáva plyn na vymedzenom území, sa vzťahujú povinnosti dodávateľa plynu podľa tohto zákona a podľa osobitného predpisu. </w:t>
            </w:r>
            <w:r w:rsidRPr="00093E8F">
              <w:rPr>
                <w:color w:val="000000" w:themeColor="text1"/>
                <w:sz w:val="20"/>
                <w:vertAlign w:val="superscript"/>
              </w:rPr>
              <w:t>2)</w:t>
            </w:r>
          </w:p>
          <w:p w14:paraId="5DA7D739" w14:textId="77777777" w:rsidR="00A0706C" w:rsidRPr="00093E8F" w:rsidRDefault="00A0706C" w:rsidP="00E0211E">
            <w:pPr>
              <w:shd w:val="clear" w:color="auto" w:fill="FFFFFF"/>
              <w:jc w:val="both"/>
              <w:rPr>
                <w:color w:val="000000" w:themeColor="text1"/>
                <w:sz w:val="20"/>
              </w:rPr>
            </w:pPr>
            <w:r w:rsidRPr="00093E8F">
              <w:rPr>
                <w:color w:val="000000" w:themeColor="text1"/>
                <w:sz w:val="20"/>
              </w:rPr>
              <w:t>(15) Povolenie a potvrdenie o splnení oznamovacej povinnosti nemožno previesť na inú osobu.</w:t>
            </w:r>
          </w:p>
        </w:tc>
        <w:tc>
          <w:tcPr>
            <w:tcW w:w="849" w:type="dxa"/>
            <w:tcBorders>
              <w:top w:val="single" w:sz="4" w:space="0" w:color="auto"/>
              <w:left w:val="single" w:sz="4" w:space="0" w:color="auto"/>
              <w:bottom w:val="single" w:sz="4" w:space="0" w:color="auto"/>
              <w:right w:val="single" w:sz="4" w:space="0" w:color="auto"/>
            </w:tcBorders>
          </w:tcPr>
          <w:p w14:paraId="0AF881CC" w14:textId="77777777" w:rsidR="005B387C" w:rsidRPr="00093E8F" w:rsidRDefault="00FF7CCA" w:rsidP="005B387C">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7A982BA6" w14:textId="77777777" w:rsidR="005B387C" w:rsidRPr="00093E8F" w:rsidRDefault="005B387C" w:rsidP="005B387C">
            <w:pPr>
              <w:pStyle w:val="Nadpis1"/>
              <w:jc w:val="left"/>
              <w:rPr>
                <w:b w:val="0"/>
                <w:color w:val="000000" w:themeColor="text1"/>
                <w:sz w:val="20"/>
              </w:rPr>
            </w:pPr>
          </w:p>
        </w:tc>
      </w:tr>
      <w:tr w:rsidR="00093E8F" w:rsidRPr="00093E8F" w14:paraId="588BE153" w14:textId="77777777" w:rsidTr="00C25920">
        <w:tc>
          <w:tcPr>
            <w:tcW w:w="1005" w:type="dxa"/>
            <w:tcBorders>
              <w:top w:val="single" w:sz="4" w:space="0" w:color="auto"/>
              <w:left w:val="single" w:sz="12" w:space="0" w:color="auto"/>
              <w:bottom w:val="single" w:sz="4" w:space="0" w:color="auto"/>
              <w:right w:val="single" w:sz="4" w:space="0" w:color="auto"/>
            </w:tcBorders>
          </w:tcPr>
          <w:p w14:paraId="44027F7E" w14:textId="77777777" w:rsidR="005B387C" w:rsidRPr="00093E8F" w:rsidRDefault="005B387C" w:rsidP="005B387C">
            <w:pPr>
              <w:jc w:val="center"/>
              <w:rPr>
                <w:color w:val="000000" w:themeColor="text1"/>
                <w:sz w:val="20"/>
              </w:rPr>
            </w:pPr>
            <w:r w:rsidRPr="00093E8F">
              <w:rPr>
                <w:color w:val="000000" w:themeColor="text1"/>
                <w:sz w:val="20"/>
              </w:rPr>
              <w:t>Č:3</w:t>
            </w:r>
          </w:p>
          <w:p w14:paraId="2EE1E0F0" w14:textId="77777777" w:rsidR="005B387C" w:rsidRPr="00093E8F" w:rsidRDefault="005B387C" w:rsidP="005B387C">
            <w:pPr>
              <w:jc w:val="center"/>
              <w:rPr>
                <w:color w:val="000000" w:themeColor="text1"/>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2A7F1AB3" w14:textId="77777777" w:rsidR="005B387C" w:rsidRPr="00093E8F" w:rsidRDefault="005B387C" w:rsidP="005B387C">
            <w:pPr>
              <w:pStyle w:val="tl10ptPodaokraja"/>
              <w:autoSpaceDE/>
              <w:autoSpaceDN/>
              <w:ind w:right="63"/>
              <w:rPr>
                <w:color w:val="000000" w:themeColor="text1"/>
              </w:rPr>
            </w:pPr>
            <w:r w:rsidRPr="00093E8F">
              <w:rPr>
                <w:color w:val="000000" w:themeColor="text1"/>
              </w:rPr>
              <w:t>4. Členské štáty zabezpečia rovnaké podmienky pri uplatňovaní transparentných, primeraných a nediskriminačných pravidiel a poplatkov na elektroenergetické podniky a pri zaobchádzaní s nimi, najmä v oblasti zodpovednosti za zabezpečovanie rovnováhy, ich prístupu na veľkoobchodné trhy, prístupu k údajom, postupov zmeny dodávateľa a režimov vyúčtovania a podľa potreby udeľovania povolení.</w:t>
            </w:r>
          </w:p>
        </w:tc>
        <w:tc>
          <w:tcPr>
            <w:tcW w:w="794" w:type="dxa"/>
            <w:tcBorders>
              <w:top w:val="single" w:sz="4" w:space="0" w:color="auto"/>
              <w:left w:val="single" w:sz="4" w:space="0" w:color="auto"/>
              <w:bottom w:val="single" w:sz="4" w:space="0" w:color="auto"/>
              <w:right w:val="single" w:sz="12" w:space="0" w:color="auto"/>
            </w:tcBorders>
          </w:tcPr>
          <w:p w14:paraId="693011C0" w14:textId="77777777" w:rsidR="005B387C" w:rsidRPr="00093E8F" w:rsidRDefault="00B512A3" w:rsidP="005B387C">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425F2F3" w14:textId="77777777" w:rsidR="005B387C" w:rsidRPr="00093E8F" w:rsidRDefault="005B387C" w:rsidP="0018192C">
            <w:pPr>
              <w:jc w:val="center"/>
              <w:rPr>
                <w:color w:val="000000" w:themeColor="text1"/>
                <w:sz w:val="20"/>
              </w:rPr>
            </w:pPr>
            <w:r w:rsidRPr="00093E8F">
              <w:rPr>
                <w:color w:val="000000" w:themeColor="text1"/>
                <w:sz w:val="20"/>
              </w:rPr>
              <w:t>Návrh 251/2012</w:t>
            </w:r>
          </w:p>
          <w:p w14:paraId="6EE64C4F" w14:textId="77777777" w:rsidR="000B291C" w:rsidRPr="00093E8F" w:rsidRDefault="000B291C" w:rsidP="0018192C">
            <w:pPr>
              <w:jc w:val="center"/>
              <w:rPr>
                <w:color w:val="000000" w:themeColor="text1"/>
                <w:sz w:val="20"/>
              </w:rPr>
            </w:pPr>
          </w:p>
          <w:p w14:paraId="140A729B" w14:textId="77777777" w:rsidR="000B291C" w:rsidRPr="00093E8F" w:rsidRDefault="000B291C" w:rsidP="0018192C">
            <w:pPr>
              <w:jc w:val="center"/>
              <w:rPr>
                <w:color w:val="000000" w:themeColor="text1"/>
                <w:sz w:val="20"/>
              </w:rPr>
            </w:pPr>
          </w:p>
          <w:p w14:paraId="6FDB5A2E" w14:textId="77777777" w:rsidR="000B291C" w:rsidRPr="00093E8F" w:rsidRDefault="000B291C" w:rsidP="0018192C">
            <w:pPr>
              <w:jc w:val="center"/>
              <w:rPr>
                <w:color w:val="000000" w:themeColor="text1"/>
                <w:sz w:val="20"/>
              </w:rPr>
            </w:pPr>
          </w:p>
          <w:p w14:paraId="4D1F878D" w14:textId="77777777" w:rsidR="000B291C" w:rsidRPr="00093E8F" w:rsidRDefault="000B291C" w:rsidP="0018192C">
            <w:pPr>
              <w:jc w:val="center"/>
              <w:rPr>
                <w:color w:val="000000" w:themeColor="text1"/>
                <w:sz w:val="20"/>
              </w:rPr>
            </w:pPr>
          </w:p>
          <w:p w14:paraId="4DA01B57" w14:textId="77777777" w:rsidR="000B291C" w:rsidRPr="00093E8F" w:rsidRDefault="000B291C" w:rsidP="0018192C">
            <w:pPr>
              <w:jc w:val="center"/>
              <w:rPr>
                <w:color w:val="000000" w:themeColor="text1"/>
                <w:sz w:val="20"/>
              </w:rPr>
            </w:pPr>
          </w:p>
          <w:p w14:paraId="1245C0C2" w14:textId="77777777" w:rsidR="000B291C" w:rsidRPr="00093E8F" w:rsidRDefault="000B291C" w:rsidP="0018192C">
            <w:pPr>
              <w:jc w:val="center"/>
              <w:rPr>
                <w:color w:val="000000" w:themeColor="text1"/>
                <w:sz w:val="20"/>
              </w:rPr>
            </w:pPr>
          </w:p>
          <w:p w14:paraId="19009863" w14:textId="77777777" w:rsidR="000B291C" w:rsidRPr="00093E8F" w:rsidRDefault="000B291C" w:rsidP="0018192C">
            <w:pPr>
              <w:jc w:val="center"/>
              <w:rPr>
                <w:color w:val="000000" w:themeColor="text1"/>
                <w:sz w:val="20"/>
              </w:rPr>
            </w:pPr>
          </w:p>
          <w:p w14:paraId="46E2D380" w14:textId="77777777" w:rsidR="000B291C" w:rsidRPr="00093E8F" w:rsidRDefault="000B291C" w:rsidP="0018192C">
            <w:pPr>
              <w:jc w:val="center"/>
              <w:rPr>
                <w:color w:val="000000" w:themeColor="text1"/>
                <w:sz w:val="20"/>
              </w:rPr>
            </w:pPr>
          </w:p>
          <w:p w14:paraId="06D89E8F" w14:textId="77777777" w:rsidR="004039A6" w:rsidRPr="00093E8F" w:rsidRDefault="004039A6" w:rsidP="0018192C">
            <w:pPr>
              <w:jc w:val="center"/>
              <w:rPr>
                <w:color w:val="000000" w:themeColor="text1"/>
                <w:sz w:val="20"/>
              </w:rPr>
            </w:pPr>
          </w:p>
          <w:p w14:paraId="3F478B3F" w14:textId="77777777" w:rsidR="004039A6" w:rsidRPr="00093E8F" w:rsidRDefault="004039A6" w:rsidP="0018192C">
            <w:pPr>
              <w:jc w:val="center"/>
              <w:rPr>
                <w:color w:val="000000" w:themeColor="text1"/>
                <w:sz w:val="20"/>
              </w:rPr>
            </w:pPr>
          </w:p>
          <w:p w14:paraId="36B5CBAD" w14:textId="77777777" w:rsidR="004039A6" w:rsidRPr="00093E8F" w:rsidRDefault="004039A6" w:rsidP="0018192C">
            <w:pPr>
              <w:jc w:val="center"/>
              <w:rPr>
                <w:color w:val="000000" w:themeColor="text1"/>
                <w:sz w:val="20"/>
              </w:rPr>
            </w:pPr>
          </w:p>
          <w:p w14:paraId="775372E0" w14:textId="77777777" w:rsidR="004039A6" w:rsidRPr="00093E8F" w:rsidRDefault="004039A6" w:rsidP="0018192C">
            <w:pPr>
              <w:jc w:val="center"/>
              <w:rPr>
                <w:color w:val="000000" w:themeColor="text1"/>
                <w:sz w:val="20"/>
              </w:rPr>
            </w:pPr>
          </w:p>
          <w:p w14:paraId="576B0312" w14:textId="77777777" w:rsidR="004039A6" w:rsidRPr="00093E8F" w:rsidRDefault="004039A6" w:rsidP="0018192C">
            <w:pPr>
              <w:jc w:val="center"/>
              <w:rPr>
                <w:color w:val="000000" w:themeColor="text1"/>
                <w:sz w:val="20"/>
              </w:rPr>
            </w:pPr>
          </w:p>
          <w:p w14:paraId="3F61A195" w14:textId="77777777" w:rsidR="004039A6" w:rsidRPr="00093E8F" w:rsidRDefault="004039A6" w:rsidP="0018192C">
            <w:pPr>
              <w:jc w:val="center"/>
              <w:rPr>
                <w:color w:val="000000" w:themeColor="text1"/>
                <w:sz w:val="20"/>
              </w:rPr>
            </w:pPr>
          </w:p>
          <w:p w14:paraId="1F809504" w14:textId="77777777" w:rsidR="004039A6" w:rsidRPr="00093E8F" w:rsidRDefault="004039A6" w:rsidP="0018192C">
            <w:pPr>
              <w:jc w:val="center"/>
              <w:rPr>
                <w:color w:val="000000" w:themeColor="text1"/>
                <w:sz w:val="20"/>
              </w:rPr>
            </w:pPr>
          </w:p>
          <w:p w14:paraId="22E183A9" w14:textId="77777777" w:rsidR="004039A6" w:rsidRPr="00093E8F" w:rsidRDefault="004039A6" w:rsidP="0018192C">
            <w:pPr>
              <w:jc w:val="center"/>
              <w:rPr>
                <w:color w:val="000000" w:themeColor="text1"/>
                <w:sz w:val="20"/>
              </w:rPr>
            </w:pPr>
          </w:p>
          <w:p w14:paraId="4084AFA1" w14:textId="77777777" w:rsidR="004039A6" w:rsidRPr="00093E8F" w:rsidRDefault="004039A6" w:rsidP="0018192C">
            <w:pPr>
              <w:jc w:val="center"/>
              <w:rPr>
                <w:color w:val="000000" w:themeColor="text1"/>
                <w:sz w:val="20"/>
              </w:rPr>
            </w:pPr>
          </w:p>
          <w:p w14:paraId="3D528709" w14:textId="77777777" w:rsidR="004039A6" w:rsidRPr="00093E8F" w:rsidRDefault="004039A6" w:rsidP="0018192C">
            <w:pPr>
              <w:jc w:val="center"/>
              <w:rPr>
                <w:color w:val="000000" w:themeColor="text1"/>
                <w:sz w:val="20"/>
              </w:rPr>
            </w:pPr>
          </w:p>
          <w:p w14:paraId="22132C0E" w14:textId="77777777" w:rsidR="004039A6" w:rsidRPr="00093E8F" w:rsidRDefault="004039A6" w:rsidP="0018192C">
            <w:pPr>
              <w:jc w:val="center"/>
              <w:rPr>
                <w:color w:val="000000" w:themeColor="text1"/>
                <w:sz w:val="20"/>
              </w:rPr>
            </w:pPr>
          </w:p>
          <w:p w14:paraId="548DC903" w14:textId="77777777" w:rsidR="004039A6" w:rsidRPr="00093E8F" w:rsidRDefault="004039A6" w:rsidP="0018192C">
            <w:pPr>
              <w:jc w:val="center"/>
              <w:rPr>
                <w:color w:val="000000" w:themeColor="text1"/>
                <w:sz w:val="20"/>
              </w:rPr>
            </w:pPr>
          </w:p>
          <w:p w14:paraId="5E654D35" w14:textId="77777777" w:rsidR="004039A6" w:rsidRPr="00093E8F" w:rsidRDefault="004039A6" w:rsidP="0018192C">
            <w:pPr>
              <w:jc w:val="center"/>
              <w:rPr>
                <w:color w:val="000000" w:themeColor="text1"/>
                <w:sz w:val="20"/>
              </w:rPr>
            </w:pPr>
          </w:p>
          <w:p w14:paraId="6F4FD147" w14:textId="77777777" w:rsidR="004039A6" w:rsidRPr="00093E8F" w:rsidRDefault="004039A6" w:rsidP="0018192C">
            <w:pPr>
              <w:jc w:val="center"/>
              <w:rPr>
                <w:color w:val="000000" w:themeColor="text1"/>
                <w:sz w:val="20"/>
              </w:rPr>
            </w:pPr>
          </w:p>
          <w:p w14:paraId="641C87A1" w14:textId="77777777" w:rsidR="004039A6" w:rsidRPr="00093E8F" w:rsidRDefault="004039A6" w:rsidP="0018192C">
            <w:pPr>
              <w:jc w:val="center"/>
              <w:rPr>
                <w:color w:val="000000" w:themeColor="text1"/>
                <w:sz w:val="20"/>
              </w:rPr>
            </w:pPr>
          </w:p>
          <w:p w14:paraId="358C08A0" w14:textId="77777777" w:rsidR="004039A6" w:rsidRPr="00093E8F" w:rsidRDefault="004039A6" w:rsidP="0018192C">
            <w:pPr>
              <w:jc w:val="center"/>
              <w:rPr>
                <w:color w:val="000000" w:themeColor="text1"/>
                <w:sz w:val="20"/>
              </w:rPr>
            </w:pPr>
          </w:p>
          <w:p w14:paraId="5833B37F" w14:textId="77777777" w:rsidR="004039A6" w:rsidRPr="00093E8F" w:rsidRDefault="004039A6" w:rsidP="0018192C">
            <w:pPr>
              <w:jc w:val="center"/>
              <w:rPr>
                <w:color w:val="000000" w:themeColor="text1"/>
                <w:sz w:val="20"/>
              </w:rPr>
            </w:pPr>
          </w:p>
          <w:p w14:paraId="5279F304" w14:textId="77777777" w:rsidR="004039A6" w:rsidRPr="00093E8F" w:rsidRDefault="004039A6" w:rsidP="0018192C">
            <w:pPr>
              <w:jc w:val="center"/>
              <w:rPr>
                <w:color w:val="000000" w:themeColor="text1"/>
                <w:sz w:val="20"/>
              </w:rPr>
            </w:pPr>
          </w:p>
          <w:p w14:paraId="2B6CBF2A" w14:textId="77777777" w:rsidR="004039A6" w:rsidRPr="00093E8F" w:rsidRDefault="004039A6" w:rsidP="0018192C">
            <w:pPr>
              <w:jc w:val="center"/>
              <w:rPr>
                <w:color w:val="000000" w:themeColor="text1"/>
                <w:sz w:val="20"/>
              </w:rPr>
            </w:pPr>
          </w:p>
          <w:p w14:paraId="05EE7884" w14:textId="77777777" w:rsidR="004039A6" w:rsidRPr="00093E8F" w:rsidRDefault="004039A6" w:rsidP="0018192C">
            <w:pPr>
              <w:jc w:val="center"/>
              <w:rPr>
                <w:color w:val="000000" w:themeColor="text1"/>
                <w:sz w:val="20"/>
              </w:rPr>
            </w:pPr>
          </w:p>
          <w:p w14:paraId="289213A8" w14:textId="77777777" w:rsidR="004039A6" w:rsidRPr="00093E8F" w:rsidRDefault="004039A6" w:rsidP="0018192C">
            <w:pPr>
              <w:jc w:val="center"/>
              <w:rPr>
                <w:color w:val="000000" w:themeColor="text1"/>
                <w:sz w:val="20"/>
              </w:rPr>
            </w:pPr>
          </w:p>
          <w:p w14:paraId="0708D440" w14:textId="77777777" w:rsidR="004039A6" w:rsidRPr="00093E8F" w:rsidRDefault="004039A6" w:rsidP="0018192C">
            <w:pPr>
              <w:jc w:val="center"/>
              <w:rPr>
                <w:color w:val="000000" w:themeColor="text1"/>
                <w:sz w:val="20"/>
              </w:rPr>
            </w:pPr>
          </w:p>
          <w:p w14:paraId="78C341E9" w14:textId="77777777" w:rsidR="004039A6" w:rsidRPr="00093E8F" w:rsidRDefault="004039A6" w:rsidP="0018192C">
            <w:pPr>
              <w:jc w:val="center"/>
              <w:rPr>
                <w:color w:val="000000" w:themeColor="text1"/>
                <w:sz w:val="20"/>
              </w:rPr>
            </w:pPr>
          </w:p>
          <w:p w14:paraId="75C47D5B" w14:textId="77777777" w:rsidR="004039A6" w:rsidRPr="00093E8F" w:rsidRDefault="004039A6" w:rsidP="0018192C">
            <w:pPr>
              <w:jc w:val="center"/>
              <w:rPr>
                <w:color w:val="000000" w:themeColor="text1"/>
                <w:sz w:val="20"/>
              </w:rPr>
            </w:pPr>
          </w:p>
          <w:p w14:paraId="0E09F3B0" w14:textId="77777777" w:rsidR="004039A6" w:rsidRPr="00093E8F" w:rsidRDefault="004039A6" w:rsidP="0018192C">
            <w:pPr>
              <w:jc w:val="center"/>
              <w:rPr>
                <w:color w:val="000000" w:themeColor="text1"/>
                <w:sz w:val="20"/>
              </w:rPr>
            </w:pPr>
          </w:p>
          <w:p w14:paraId="2ED66282" w14:textId="77777777" w:rsidR="004039A6" w:rsidRPr="00093E8F" w:rsidRDefault="004039A6" w:rsidP="0018192C">
            <w:pPr>
              <w:jc w:val="center"/>
              <w:rPr>
                <w:color w:val="000000" w:themeColor="text1"/>
                <w:sz w:val="20"/>
              </w:rPr>
            </w:pPr>
          </w:p>
          <w:p w14:paraId="718DD836" w14:textId="77777777" w:rsidR="004039A6" w:rsidRPr="00093E8F" w:rsidRDefault="004039A6" w:rsidP="0018192C">
            <w:pPr>
              <w:jc w:val="center"/>
              <w:rPr>
                <w:color w:val="000000" w:themeColor="text1"/>
                <w:sz w:val="20"/>
              </w:rPr>
            </w:pPr>
          </w:p>
          <w:p w14:paraId="69AC784A" w14:textId="77777777" w:rsidR="004039A6" w:rsidRPr="00093E8F" w:rsidRDefault="004039A6" w:rsidP="0018192C">
            <w:pPr>
              <w:jc w:val="center"/>
              <w:rPr>
                <w:color w:val="000000" w:themeColor="text1"/>
                <w:sz w:val="20"/>
              </w:rPr>
            </w:pPr>
          </w:p>
          <w:p w14:paraId="188FA5A6" w14:textId="77777777" w:rsidR="004039A6" w:rsidRPr="00093E8F" w:rsidRDefault="004039A6" w:rsidP="0018192C">
            <w:pPr>
              <w:jc w:val="center"/>
              <w:rPr>
                <w:color w:val="000000" w:themeColor="text1"/>
                <w:sz w:val="20"/>
              </w:rPr>
            </w:pPr>
          </w:p>
          <w:p w14:paraId="59D280F5" w14:textId="77777777" w:rsidR="004039A6" w:rsidRPr="00093E8F" w:rsidRDefault="004039A6" w:rsidP="0018192C">
            <w:pPr>
              <w:jc w:val="center"/>
              <w:rPr>
                <w:color w:val="000000" w:themeColor="text1"/>
                <w:sz w:val="20"/>
              </w:rPr>
            </w:pPr>
          </w:p>
          <w:p w14:paraId="7BAA24EC" w14:textId="77777777" w:rsidR="004039A6" w:rsidRPr="00093E8F" w:rsidRDefault="004039A6" w:rsidP="0018192C">
            <w:pPr>
              <w:jc w:val="center"/>
              <w:rPr>
                <w:color w:val="000000" w:themeColor="text1"/>
                <w:sz w:val="20"/>
              </w:rPr>
            </w:pPr>
          </w:p>
          <w:p w14:paraId="49575D7B" w14:textId="77777777" w:rsidR="004039A6" w:rsidRPr="00093E8F" w:rsidRDefault="004039A6" w:rsidP="0018192C">
            <w:pPr>
              <w:jc w:val="center"/>
              <w:rPr>
                <w:color w:val="000000" w:themeColor="text1"/>
                <w:sz w:val="20"/>
              </w:rPr>
            </w:pPr>
          </w:p>
          <w:p w14:paraId="37AA1951" w14:textId="77777777" w:rsidR="004039A6" w:rsidRPr="00093E8F" w:rsidRDefault="004039A6" w:rsidP="0018192C">
            <w:pPr>
              <w:jc w:val="center"/>
              <w:rPr>
                <w:color w:val="000000" w:themeColor="text1"/>
                <w:sz w:val="20"/>
              </w:rPr>
            </w:pPr>
          </w:p>
          <w:p w14:paraId="139A05E8" w14:textId="77777777" w:rsidR="004039A6" w:rsidRPr="00093E8F" w:rsidRDefault="004039A6" w:rsidP="0018192C">
            <w:pPr>
              <w:jc w:val="center"/>
              <w:rPr>
                <w:color w:val="000000" w:themeColor="text1"/>
                <w:sz w:val="20"/>
              </w:rPr>
            </w:pPr>
          </w:p>
          <w:p w14:paraId="16E141B7" w14:textId="77777777" w:rsidR="004039A6" w:rsidRPr="00093E8F" w:rsidRDefault="004039A6" w:rsidP="0018192C">
            <w:pPr>
              <w:jc w:val="center"/>
              <w:rPr>
                <w:color w:val="000000" w:themeColor="text1"/>
                <w:sz w:val="20"/>
              </w:rPr>
            </w:pPr>
          </w:p>
          <w:p w14:paraId="5AA2D84E" w14:textId="77777777" w:rsidR="004039A6" w:rsidRPr="00093E8F" w:rsidRDefault="004039A6" w:rsidP="0018192C">
            <w:pPr>
              <w:jc w:val="center"/>
              <w:rPr>
                <w:color w:val="000000" w:themeColor="text1"/>
                <w:sz w:val="20"/>
              </w:rPr>
            </w:pPr>
          </w:p>
          <w:p w14:paraId="34510579" w14:textId="77777777" w:rsidR="004039A6" w:rsidRPr="00093E8F" w:rsidRDefault="004039A6" w:rsidP="0018192C">
            <w:pPr>
              <w:jc w:val="center"/>
              <w:rPr>
                <w:color w:val="000000" w:themeColor="text1"/>
                <w:sz w:val="20"/>
              </w:rPr>
            </w:pPr>
          </w:p>
          <w:p w14:paraId="234BC455" w14:textId="77777777" w:rsidR="004039A6" w:rsidRPr="00093E8F" w:rsidRDefault="004039A6" w:rsidP="0018192C">
            <w:pPr>
              <w:jc w:val="center"/>
              <w:rPr>
                <w:color w:val="000000" w:themeColor="text1"/>
                <w:sz w:val="20"/>
              </w:rPr>
            </w:pPr>
          </w:p>
          <w:p w14:paraId="2CB7AE66" w14:textId="77777777" w:rsidR="004039A6" w:rsidRPr="00093E8F" w:rsidRDefault="004039A6" w:rsidP="0018192C">
            <w:pPr>
              <w:jc w:val="center"/>
              <w:rPr>
                <w:color w:val="000000" w:themeColor="text1"/>
                <w:sz w:val="20"/>
              </w:rPr>
            </w:pPr>
          </w:p>
          <w:p w14:paraId="1DAA3767" w14:textId="77777777" w:rsidR="004039A6" w:rsidRPr="00093E8F" w:rsidRDefault="004039A6" w:rsidP="0018192C">
            <w:pPr>
              <w:jc w:val="center"/>
              <w:rPr>
                <w:color w:val="000000" w:themeColor="text1"/>
                <w:sz w:val="20"/>
              </w:rPr>
            </w:pPr>
          </w:p>
          <w:p w14:paraId="261C34AC" w14:textId="77777777" w:rsidR="004039A6" w:rsidRPr="00093E8F" w:rsidRDefault="004039A6" w:rsidP="0018192C">
            <w:pPr>
              <w:jc w:val="center"/>
              <w:rPr>
                <w:color w:val="000000" w:themeColor="text1"/>
                <w:sz w:val="20"/>
              </w:rPr>
            </w:pPr>
          </w:p>
          <w:p w14:paraId="231D848D" w14:textId="77777777" w:rsidR="004039A6" w:rsidRPr="00093E8F" w:rsidRDefault="004039A6" w:rsidP="0018192C">
            <w:pPr>
              <w:jc w:val="center"/>
              <w:rPr>
                <w:color w:val="000000" w:themeColor="text1"/>
                <w:sz w:val="20"/>
              </w:rPr>
            </w:pPr>
          </w:p>
          <w:p w14:paraId="3E72D570" w14:textId="77777777" w:rsidR="004039A6" w:rsidRPr="00093E8F" w:rsidRDefault="004039A6" w:rsidP="0018192C">
            <w:pPr>
              <w:jc w:val="center"/>
              <w:rPr>
                <w:color w:val="000000" w:themeColor="text1"/>
                <w:sz w:val="20"/>
              </w:rPr>
            </w:pPr>
          </w:p>
          <w:p w14:paraId="5672F6B6" w14:textId="77777777" w:rsidR="004039A6" w:rsidRPr="00093E8F" w:rsidRDefault="004039A6" w:rsidP="0018192C">
            <w:pPr>
              <w:jc w:val="center"/>
              <w:rPr>
                <w:color w:val="000000" w:themeColor="text1"/>
                <w:sz w:val="20"/>
              </w:rPr>
            </w:pPr>
          </w:p>
          <w:p w14:paraId="136F99D5" w14:textId="77777777" w:rsidR="004039A6" w:rsidRPr="00093E8F" w:rsidRDefault="004039A6" w:rsidP="0018192C">
            <w:pPr>
              <w:jc w:val="center"/>
              <w:rPr>
                <w:color w:val="000000" w:themeColor="text1"/>
                <w:sz w:val="20"/>
              </w:rPr>
            </w:pPr>
          </w:p>
          <w:p w14:paraId="3B6D4191" w14:textId="77777777" w:rsidR="004039A6" w:rsidRPr="00093E8F" w:rsidRDefault="004039A6" w:rsidP="0018192C">
            <w:pPr>
              <w:jc w:val="center"/>
              <w:rPr>
                <w:color w:val="000000" w:themeColor="text1"/>
                <w:sz w:val="20"/>
              </w:rPr>
            </w:pPr>
          </w:p>
          <w:p w14:paraId="69793290" w14:textId="77777777" w:rsidR="004039A6" w:rsidRPr="00093E8F" w:rsidRDefault="004039A6" w:rsidP="0018192C">
            <w:pPr>
              <w:jc w:val="center"/>
              <w:rPr>
                <w:color w:val="000000" w:themeColor="text1"/>
                <w:sz w:val="20"/>
              </w:rPr>
            </w:pPr>
          </w:p>
          <w:p w14:paraId="6995A4D0" w14:textId="77777777" w:rsidR="004039A6" w:rsidRPr="00093E8F" w:rsidRDefault="004039A6" w:rsidP="0018192C">
            <w:pPr>
              <w:jc w:val="center"/>
              <w:rPr>
                <w:color w:val="000000" w:themeColor="text1"/>
                <w:sz w:val="20"/>
              </w:rPr>
            </w:pPr>
          </w:p>
          <w:p w14:paraId="2CE0ABFC" w14:textId="77777777" w:rsidR="004039A6" w:rsidRPr="00093E8F" w:rsidRDefault="004039A6" w:rsidP="0018192C">
            <w:pPr>
              <w:jc w:val="center"/>
              <w:rPr>
                <w:color w:val="000000" w:themeColor="text1"/>
                <w:sz w:val="20"/>
              </w:rPr>
            </w:pPr>
          </w:p>
          <w:p w14:paraId="4232B604" w14:textId="77777777" w:rsidR="004039A6" w:rsidRPr="00093E8F" w:rsidRDefault="004039A6" w:rsidP="0018192C">
            <w:pPr>
              <w:jc w:val="center"/>
              <w:rPr>
                <w:color w:val="000000" w:themeColor="text1"/>
                <w:sz w:val="20"/>
              </w:rPr>
            </w:pPr>
          </w:p>
          <w:p w14:paraId="2E7D9EA1" w14:textId="77777777" w:rsidR="004039A6" w:rsidRPr="00093E8F" w:rsidRDefault="004039A6" w:rsidP="0018192C">
            <w:pPr>
              <w:jc w:val="center"/>
              <w:rPr>
                <w:color w:val="000000" w:themeColor="text1"/>
                <w:sz w:val="20"/>
              </w:rPr>
            </w:pPr>
          </w:p>
          <w:p w14:paraId="243B64E6" w14:textId="77777777" w:rsidR="004039A6" w:rsidRPr="00093E8F" w:rsidRDefault="004039A6" w:rsidP="0018192C">
            <w:pPr>
              <w:jc w:val="center"/>
              <w:rPr>
                <w:color w:val="000000" w:themeColor="text1"/>
                <w:sz w:val="20"/>
              </w:rPr>
            </w:pPr>
          </w:p>
          <w:p w14:paraId="159AA04D" w14:textId="77777777" w:rsidR="004039A6" w:rsidRPr="00093E8F" w:rsidRDefault="004039A6" w:rsidP="0018192C">
            <w:pPr>
              <w:jc w:val="center"/>
              <w:rPr>
                <w:color w:val="000000" w:themeColor="text1"/>
                <w:sz w:val="20"/>
              </w:rPr>
            </w:pPr>
          </w:p>
          <w:p w14:paraId="68046E28" w14:textId="77777777" w:rsidR="004039A6" w:rsidRPr="00093E8F" w:rsidRDefault="004039A6" w:rsidP="0018192C">
            <w:pPr>
              <w:jc w:val="center"/>
              <w:rPr>
                <w:color w:val="000000" w:themeColor="text1"/>
                <w:sz w:val="20"/>
              </w:rPr>
            </w:pPr>
          </w:p>
          <w:p w14:paraId="0D02D99D" w14:textId="77777777" w:rsidR="004039A6" w:rsidRPr="00093E8F" w:rsidRDefault="004039A6" w:rsidP="0018192C">
            <w:pPr>
              <w:jc w:val="center"/>
              <w:rPr>
                <w:color w:val="000000" w:themeColor="text1"/>
                <w:sz w:val="20"/>
              </w:rPr>
            </w:pPr>
          </w:p>
          <w:p w14:paraId="416310C9" w14:textId="77777777" w:rsidR="004039A6" w:rsidRPr="00093E8F" w:rsidRDefault="004039A6" w:rsidP="0018192C">
            <w:pPr>
              <w:jc w:val="center"/>
              <w:rPr>
                <w:color w:val="000000" w:themeColor="text1"/>
                <w:sz w:val="20"/>
              </w:rPr>
            </w:pPr>
          </w:p>
          <w:p w14:paraId="1087C411" w14:textId="77777777" w:rsidR="004039A6" w:rsidRPr="00093E8F" w:rsidRDefault="004039A6" w:rsidP="0018192C">
            <w:pPr>
              <w:jc w:val="center"/>
              <w:rPr>
                <w:color w:val="000000" w:themeColor="text1"/>
                <w:sz w:val="20"/>
              </w:rPr>
            </w:pPr>
          </w:p>
          <w:p w14:paraId="437979DF" w14:textId="77777777" w:rsidR="004039A6" w:rsidRPr="00093E8F" w:rsidRDefault="004039A6" w:rsidP="0018192C">
            <w:pPr>
              <w:jc w:val="center"/>
              <w:rPr>
                <w:color w:val="000000" w:themeColor="text1"/>
                <w:sz w:val="20"/>
              </w:rPr>
            </w:pPr>
          </w:p>
          <w:p w14:paraId="2645349C" w14:textId="77777777" w:rsidR="004039A6" w:rsidRPr="00093E8F" w:rsidRDefault="004039A6" w:rsidP="0018192C">
            <w:pPr>
              <w:jc w:val="center"/>
              <w:rPr>
                <w:color w:val="000000" w:themeColor="text1"/>
                <w:sz w:val="20"/>
              </w:rPr>
            </w:pPr>
          </w:p>
          <w:p w14:paraId="47FFFAEB" w14:textId="77777777" w:rsidR="004039A6" w:rsidRPr="00093E8F" w:rsidRDefault="004039A6" w:rsidP="0018192C">
            <w:pPr>
              <w:jc w:val="center"/>
              <w:rPr>
                <w:color w:val="000000" w:themeColor="text1"/>
                <w:sz w:val="20"/>
              </w:rPr>
            </w:pPr>
          </w:p>
          <w:p w14:paraId="4249F6B1" w14:textId="77777777" w:rsidR="004039A6" w:rsidRPr="00093E8F" w:rsidRDefault="004039A6" w:rsidP="0018192C">
            <w:pPr>
              <w:jc w:val="center"/>
              <w:rPr>
                <w:color w:val="000000" w:themeColor="text1"/>
                <w:sz w:val="20"/>
              </w:rPr>
            </w:pPr>
          </w:p>
          <w:p w14:paraId="2A89BEAA" w14:textId="77777777" w:rsidR="004039A6" w:rsidRPr="00093E8F" w:rsidRDefault="004039A6" w:rsidP="0018192C">
            <w:pPr>
              <w:jc w:val="center"/>
              <w:rPr>
                <w:color w:val="000000" w:themeColor="text1"/>
                <w:sz w:val="20"/>
              </w:rPr>
            </w:pPr>
          </w:p>
          <w:p w14:paraId="01645BD9" w14:textId="77777777" w:rsidR="004039A6" w:rsidRPr="00093E8F" w:rsidRDefault="004039A6" w:rsidP="0018192C">
            <w:pPr>
              <w:jc w:val="center"/>
              <w:rPr>
                <w:color w:val="000000" w:themeColor="text1"/>
                <w:sz w:val="20"/>
              </w:rPr>
            </w:pPr>
          </w:p>
          <w:p w14:paraId="02245061" w14:textId="77777777" w:rsidR="004039A6" w:rsidRPr="00093E8F" w:rsidRDefault="004039A6" w:rsidP="0018192C">
            <w:pPr>
              <w:jc w:val="center"/>
              <w:rPr>
                <w:color w:val="000000" w:themeColor="text1"/>
                <w:sz w:val="20"/>
              </w:rPr>
            </w:pPr>
          </w:p>
          <w:p w14:paraId="462C43B9" w14:textId="77777777" w:rsidR="004039A6" w:rsidRPr="00093E8F" w:rsidRDefault="004039A6" w:rsidP="0018192C">
            <w:pPr>
              <w:jc w:val="center"/>
              <w:rPr>
                <w:color w:val="000000" w:themeColor="text1"/>
                <w:sz w:val="20"/>
              </w:rPr>
            </w:pPr>
          </w:p>
          <w:p w14:paraId="2B2EF52C" w14:textId="77777777" w:rsidR="004039A6" w:rsidRPr="00093E8F" w:rsidRDefault="004039A6" w:rsidP="0018192C">
            <w:pPr>
              <w:jc w:val="center"/>
              <w:rPr>
                <w:color w:val="000000" w:themeColor="text1"/>
                <w:sz w:val="20"/>
              </w:rPr>
            </w:pPr>
          </w:p>
          <w:p w14:paraId="438065DC" w14:textId="77777777" w:rsidR="004039A6" w:rsidRPr="00093E8F" w:rsidRDefault="004039A6" w:rsidP="0018192C">
            <w:pPr>
              <w:jc w:val="center"/>
              <w:rPr>
                <w:color w:val="000000" w:themeColor="text1"/>
                <w:sz w:val="20"/>
              </w:rPr>
            </w:pPr>
          </w:p>
          <w:p w14:paraId="2FD090B3" w14:textId="77777777" w:rsidR="004039A6" w:rsidRPr="00093E8F" w:rsidRDefault="004039A6" w:rsidP="0018192C">
            <w:pPr>
              <w:jc w:val="center"/>
              <w:rPr>
                <w:color w:val="000000" w:themeColor="text1"/>
                <w:sz w:val="20"/>
              </w:rPr>
            </w:pPr>
          </w:p>
          <w:p w14:paraId="6F4BEC74" w14:textId="77777777" w:rsidR="004039A6" w:rsidRPr="00093E8F" w:rsidRDefault="004039A6" w:rsidP="0018192C">
            <w:pPr>
              <w:jc w:val="center"/>
              <w:rPr>
                <w:color w:val="000000" w:themeColor="text1"/>
                <w:sz w:val="20"/>
              </w:rPr>
            </w:pPr>
          </w:p>
          <w:p w14:paraId="4EBB1EA4" w14:textId="77777777" w:rsidR="004039A6" w:rsidRPr="00093E8F" w:rsidRDefault="004039A6" w:rsidP="0018192C">
            <w:pPr>
              <w:jc w:val="center"/>
              <w:rPr>
                <w:color w:val="000000" w:themeColor="text1"/>
                <w:sz w:val="20"/>
              </w:rPr>
            </w:pPr>
          </w:p>
          <w:p w14:paraId="7B936732" w14:textId="77777777" w:rsidR="004039A6" w:rsidRPr="00093E8F" w:rsidRDefault="004039A6" w:rsidP="0018192C">
            <w:pPr>
              <w:jc w:val="center"/>
              <w:rPr>
                <w:color w:val="000000" w:themeColor="text1"/>
                <w:sz w:val="20"/>
              </w:rPr>
            </w:pPr>
          </w:p>
          <w:p w14:paraId="60EADF66" w14:textId="77777777" w:rsidR="004039A6" w:rsidRPr="00093E8F" w:rsidRDefault="004039A6" w:rsidP="0018192C">
            <w:pPr>
              <w:jc w:val="center"/>
              <w:rPr>
                <w:color w:val="000000" w:themeColor="text1"/>
                <w:sz w:val="20"/>
              </w:rPr>
            </w:pPr>
          </w:p>
          <w:p w14:paraId="2D893E2C" w14:textId="77777777" w:rsidR="004039A6" w:rsidRPr="00093E8F" w:rsidRDefault="004039A6" w:rsidP="0018192C">
            <w:pPr>
              <w:jc w:val="center"/>
              <w:rPr>
                <w:color w:val="000000" w:themeColor="text1"/>
                <w:sz w:val="20"/>
              </w:rPr>
            </w:pPr>
          </w:p>
          <w:p w14:paraId="0522E9F7" w14:textId="77777777" w:rsidR="004039A6" w:rsidRPr="00093E8F" w:rsidRDefault="004039A6" w:rsidP="0018192C">
            <w:pPr>
              <w:jc w:val="center"/>
              <w:rPr>
                <w:color w:val="000000" w:themeColor="text1"/>
                <w:sz w:val="20"/>
              </w:rPr>
            </w:pPr>
          </w:p>
          <w:p w14:paraId="27766340" w14:textId="77777777" w:rsidR="004039A6" w:rsidRPr="00093E8F" w:rsidRDefault="004039A6" w:rsidP="0018192C">
            <w:pPr>
              <w:jc w:val="center"/>
              <w:rPr>
                <w:color w:val="000000" w:themeColor="text1"/>
                <w:sz w:val="20"/>
              </w:rPr>
            </w:pPr>
          </w:p>
          <w:p w14:paraId="03CA62C6" w14:textId="77777777" w:rsidR="004039A6" w:rsidRPr="00093E8F" w:rsidRDefault="004039A6" w:rsidP="0018192C">
            <w:pPr>
              <w:jc w:val="center"/>
              <w:rPr>
                <w:color w:val="000000" w:themeColor="text1"/>
                <w:sz w:val="20"/>
              </w:rPr>
            </w:pPr>
          </w:p>
          <w:p w14:paraId="063BF537" w14:textId="77777777" w:rsidR="004039A6" w:rsidRPr="00093E8F" w:rsidRDefault="004039A6" w:rsidP="0018192C">
            <w:pPr>
              <w:jc w:val="center"/>
              <w:rPr>
                <w:color w:val="000000" w:themeColor="text1"/>
                <w:sz w:val="20"/>
              </w:rPr>
            </w:pPr>
          </w:p>
          <w:p w14:paraId="453AE3B2" w14:textId="77777777" w:rsidR="004039A6" w:rsidRPr="00093E8F" w:rsidRDefault="004039A6" w:rsidP="0018192C">
            <w:pPr>
              <w:jc w:val="center"/>
              <w:rPr>
                <w:color w:val="000000" w:themeColor="text1"/>
                <w:sz w:val="20"/>
              </w:rPr>
            </w:pPr>
          </w:p>
          <w:p w14:paraId="7F3DFDA6" w14:textId="77777777" w:rsidR="004039A6" w:rsidRPr="00093E8F" w:rsidRDefault="004039A6" w:rsidP="0018192C">
            <w:pPr>
              <w:jc w:val="center"/>
              <w:rPr>
                <w:color w:val="000000" w:themeColor="text1"/>
                <w:sz w:val="20"/>
              </w:rPr>
            </w:pPr>
          </w:p>
          <w:p w14:paraId="0838CF48" w14:textId="77777777" w:rsidR="004039A6" w:rsidRPr="00093E8F" w:rsidRDefault="004039A6" w:rsidP="0018192C">
            <w:pPr>
              <w:jc w:val="center"/>
              <w:rPr>
                <w:color w:val="000000" w:themeColor="text1"/>
                <w:sz w:val="20"/>
              </w:rPr>
            </w:pPr>
          </w:p>
          <w:p w14:paraId="0674A7F2" w14:textId="77777777" w:rsidR="004039A6" w:rsidRPr="00093E8F" w:rsidRDefault="004039A6" w:rsidP="0018192C">
            <w:pPr>
              <w:jc w:val="center"/>
              <w:rPr>
                <w:color w:val="000000" w:themeColor="text1"/>
                <w:sz w:val="20"/>
              </w:rPr>
            </w:pPr>
          </w:p>
          <w:p w14:paraId="445B9786" w14:textId="77777777" w:rsidR="004039A6" w:rsidRPr="00093E8F" w:rsidRDefault="004039A6" w:rsidP="0018192C">
            <w:pPr>
              <w:jc w:val="center"/>
              <w:rPr>
                <w:color w:val="000000" w:themeColor="text1"/>
                <w:sz w:val="20"/>
              </w:rPr>
            </w:pPr>
          </w:p>
          <w:p w14:paraId="08D0DAC2" w14:textId="77777777" w:rsidR="004039A6" w:rsidRPr="00093E8F" w:rsidRDefault="004039A6" w:rsidP="0018192C">
            <w:pPr>
              <w:jc w:val="center"/>
              <w:rPr>
                <w:color w:val="000000" w:themeColor="text1"/>
                <w:sz w:val="20"/>
              </w:rPr>
            </w:pPr>
          </w:p>
          <w:p w14:paraId="4F64E73E" w14:textId="77777777" w:rsidR="004039A6" w:rsidRPr="00093E8F" w:rsidRDefault="004039A6" w:rsidP="0018192C">
            <w:pPr>
              <w:jc w:val="center"/>
              <w:rPr>
                <w:color w:val="000000" w:themeColor="text1"/>
                <w:sz w:val="20"/>
              </w:rPr>
            </w:pPr>
          </w:p>
          <w:p w14:paraId="6D081A26" w14:textId="77777777" w:rsidR="004039A6" w:rsidRPr="00093E8F" w:rsidRDefault="004039A6" w:rsidP="0018192C">
            <w:pPr>
              <w:jc w:val="center"/>
              <w:rPr>
                <w:color w:val="000000" w:themeColor="text1"/>
                <w:sz w:val="20"/>
              </w:rPr>
            </w:pPr>
          </w:p>
          <w:p w14:paraId="6AE021D5" w14:textId="77777777" w:rsidR="004039A6" w:rsidRPr="00093E8F" w:rsidRDefault="004039A6" w:rsidP="0018192C">
            <w:pPr>
              <w:jc w:val="center"/>
              <w:rPr>
                <w:color w:val="000000" w:themeColor="text1"/>
                <w:sz w:val="20"/>
              </w:rPr>
            </w:pPr>
          </w:p>
          <w:p w14:paraId="337ED64D" w14:textId="77777777" w:rsidR="004039A6" w:rsidRPr="00093E8F" w:rsidRDefault="004039A6" w:rsidP="0018192C">
            <w:pPr>
              <w:jc w:val="center"/>
              <w:rPr>
                <w:color w:val="000000" w:themeColor="text1"/>
                <w:sz w:val="20"/>
              </w:rPr>
            </w:pPr>
          </w:p>
          <w:p w14:paraId="23F00D6F" w14:textId="77777777" w:rsidR="004039A6" w:rsidRPr="00093E8F" w:rsidRDefault="004039A6" w:rsidP="0018192C">
            <w:pPr>
              <w:jc w:val="center"/>
              <w:rPr>
                <w:color w:val="000000" w:themeColor="text1"/>
                <w:sz w:val="20"/>
              </w:rPr>
            </w:pPr>
          </w:p>
          <w:p w14:paraId="4B401D69" w14:textId="77777777" w:rsidR="004039A6" w:rsidRPr="00093E8F" w:rsidRDefault="004039A6" w:rsidP="0018192C">
            <w:pPr>
              <w:jc w:val="center"/>
              <w:rPr>
                <w:color w:val="000000" w:themeColor="text1"/>
                <w:sz w:val="20"/>
              </w:rPr>
            </w:pPr>
          </w:p>
          <w:p w14:paraId="75B526EC" w14:textId="77777777" w:rsidR="004039A6" w:rsidRPr="00093E8F" w:rsidRDefault="004039A6" w:rsidP="0018192C">
            <w:pPr>
              <w:jc w:val="center"/>
              <w:rPr>
                <w:color w:val="000000" w:themeColor="text1"/>
                <w:sz w:val="20"/>
              </w:rPr>
            </w:pPr>
          </w:p>
          <w:p w14:paraId="41A32D83" w14:textId="77777777" w:rsidR="004039A6" w:rsidRPr="00093E8F" w:rsidRDefault="004039A6" w:rsidP="0018192C">
            <w:pPr>
              <w:jc w:val="center"/>
              <w:rPr>
                <w:color w:val="000000" w:themeColor="text1"/>
                <w:sz w:val="20"/>
              </w:rPr>
            </w:pPr>
          </w:p>
          <w:p w14:paraId="2C15C525" w14:textId="77777777" w:rsidR="004039A6" w:rsidRPr="00093E8F" w:rsidRDefault="004039A6" w:rsidP="0018192C">
            <w:pPr>
              <w:jc w:val="center"/>
              <w:rPr>
                <w:color w:val="000000" w:themeColor="text1"/>
                <w:sz w:val="20"/>
              </w:rPr>
            </w:pPr>
          </w:p>
          <w:p w14:paraId="5A38EC04" w14:textId="77777777" w:rsidR="004039A6" w:rsidRPr="00093E8F" w:rsidRDefault="004039A6" w:rsidP="0018192C">
            <w:pPr>
              <w:jc w:val="center"/>
              <w:rPr>
                <w:color w:val="000000" w:themeColor="text1"/>
                <w:sz w:val="20"/>
              </w:rPr>
            </w:pPr>
          </w:p>
          <w:p w14:paraId="54C32B8B" w14:textId="77777777" w:rsidR="004039A6" w:rsidRPr="00093E8F" w:rsidRDefault="004039A6" w:rsidP="0018192C">
            <w:pPr>
              <w:jc w:val="center"/>
              <w:rPr>
                <w:color w:val="000000" w:themeColor="text1"/>
                <w:sz w:val="20"/>
              </w:rPr>
            </w:pPr>
          </w:p>
          <w:p w14:paraId="5E6A6862" w14:textId="77777777" w:rsidR="004039A6" w:rsidRPr="00093E8F" w:rsidRDefault="004039A6" w:rsidP="0018192C">
            <w:pPr>
              <w:jc w:val="center"/>
              <w:rPr>
                <w:color w:val="000000" w:themeColor="text1"/>
                <w:sz w:val="20"/>
              </w:rPr>
            </w:pPr>
          </w:p>
          <w:p w14:paraId="33335F3A" w14:textId="77777777" w:rsidR="004039A6" w:rsidRPr="00093E8F" w:rsidRDefault="004039A6" w:rsidP="0018192C">
            <w:pPr>
              <w:jc w:val="center"/>
              <w:rPr>
                <w:color w:val="000000" w:themeColor="text1"/>
                <w:sz w:val="20"/>
              </w:rPr>
            </w:pPr>
          </w:p>
          <w:p w14:paraId="54D915ED" w14:textId="77777777" w:rsidR="004039A6" w:rsidRPr="00093E8F" w:rsidRDefault="004039A6" w:rsidP="0018192C">
            <w:pPr>
              <w:jc w:val="center"/>
              <w:rPr>
                <w:color w:val="000000" w:themeColor="text1"/>
                <w:sz w:val="20"/>
              </w:rPr>
            </w:pPr>
          </w:p>
          <w:p w14:paraId="272B077B" w14:textId="77777777" w:rsidR="004039A6" w:rsidRPr="00093E8F" w:rsidRDefault="004039A6" w:rsidP="0018192C">
            <w:pPr>
              <w:jc w:val="center"/>
              <w:rPr>
                <w:color w:val="000000" w:themeColor="text1"/>
                <w:sz w:val="20"/>
              </w:rPr>
            </w:pPr>
          </w:p>
          <w:p w14:paraId="38CAC01E" w14:textId="77777777" w:rsidR="004039A6" w:rsidRPr="00093E8F" w:rsidRDefault="004039A6" w:rsidP="0018192C">
            <w:pPr>
              <w:jc w:val="center"/>
              <w:rPr>
                <w:color w:val="000000" w:themeColor="text1"/>
                <w:sz w:val="20"/>
              </w:rPr>
            </w:pPr>
          </w:p>
          <w:p w14:paraId="55390ED9" w14:textId="77777777" w:rsidR="004039A6" w:rsidRPr="00093E8F" w:rsidRDefault="004039A6" w:rsidP="0018192C">
            <w:pPr>
              <w:jc w:val="center"/>
              <w:rPr>
                <w:color w:val="000000" w:themeColor="text1"/>
                <w:sz w:val="20"/>
              </w:rPr>
            </w:pPr>
          </w:p>
          <w:p w14:paraId="08FB6D68" w14:textId="77777777" w:rsidR="004039A6" w:rsidRPr="00093E8F" w:rsidRDefault="004039A6" w:rsidP="0018192C">
            <w:pPr>
              <w:jc w:val="center"/>
              <w:rPr>
                <w:color w:val="000000" w:themeColor="text1"/>
                <w:sz w:val="20"/>
              </w:rPr>
            </w:pPr>
          </w:p>
          <w:p w14:paraId="30A0E8B4" w14:textId="77777777" w:rsidR="004039A6" w:rsidRPr="00093E8F" w:rsidRDefault="004039A6" w:rsidP="0018192C">
            <w:pPr>
              <w:jc w:val="center"/>
              <w:rPr>
                <w:color w:val="000000" w:themeColor="text1"/>
                <w:sz w:val="20"/>
              </w:rPr>
            </w:pPr>
          </w:p>
          <w:p w14:paraId="280C0487" w14:textId="77777777" w:rsidR="004039A6" w:rsidRPr="00093E8F" w:rsidRDefault="004039A6" w:rsidP="0018192C">
            <w:pPr>
              <w:jc w:val="center"/>
              <w:rPr>
                <w:color w:val="000000" w:themeColor="text1"/>
                <w:sz w:val="20"/>
              </w:rPr>
            </w:pPr>
          </w:p>
          <w:p w14:paraId="70167F4A" w14:textId="77777777" w:rsidR="004039A6" w:rsidRPr="00093E8F" w:rsidRDefault="004039A6" w:rsidP="0018192C">
            <w:pPr>
              <w:jc w:val="center"/>
              <w:rPr>
                <w:color w:val="000000" w:themeColor="text1"/>
                <w:sz w:val="20"/>
              </w:rPr>
            </w:pPr>
          </w:p>
          <w:p w14:paraId="2A1E2854" w14:textId="77777777" w:rsidR="004039A6" w:rsidRPr="00093E8F" w:rsidRDefault="004039A6" w:rsidP="0018192C">
            <w:pPr>
              <w:jc w:val="center"/>
              <w:rPr>
                <w:color w:val="000000" w:themeColor="text1"/>
                <w:sz w:val="20"/>
              </w:rPr>
            </w:pPr>
          </w:p>
          <w:p w14:paraId="61FDEE76" w14:textId="77777777" w:rsidR="004039A6" w:rsidRPr="00093E8F" w:rsidRDefault="004039A6" w:rsidP="0018192C">
            <w:pPr>
              <w:jc w:val="center"/>
              <w:rPr>
                <w:color w:val="000000" w:themeColor="text1"/>
                <w:sz w:val="20"/>
              </w:rPr>
            </w:pPr>
          </w:p>
          <w:p w14:paraId="65B21DCD" w14:textId="77777777" w:rsidR="004039A6" w:rsidRPr="00093E8F" w:rsidRDefault="004039A6" w:rsidP="0018192C">
            <w:pPr>
              <w:jc w:val="center"/>
              <w:rPr>
                <w:color w:val="000000" w:themeColor="text1"/>
                <w:sz w:val="20"/>
              </w:rPr>
            </w:pPr>
          </w:p>
          <w:p w14:paraId="7D2E21C1" w14:textId="77777777" w:rsidR="004039A6" w:rsidRPr="00093E8F" w:rsidRDefault="004039A6" w:rsidP="0018192C">
            <w:pPr>
              <w:jc w:val="center"/>
              <w:rPr>
                <w:color w:val="000000" w:themeColor="text1"/>
                <w:sz w:val="20"/>
              </w:rPr>
            </w:pPr>
          </w:p>
          <w:p w14:paraId="6DD1D29C" w14:textId="77777777" w:rsidR="004039A6" w:rsidRPr="00093E8F" w:rsidRDefault="004039A6" w:rsidP="0018192C">
            <w:pPr>
              <w:jc w:val="center"/>
              <w:rPr>
                <w:color w:val="000000" w:themeColor="text1"/>
                <w:sz w:val="20"/>
              </w:rPr>
            </w:pPr>
          </w:p>
          <w:p w14:paraId="2589A149" w14:textId="77777777" w:rsidR="004039A6" w:rsidRPr="00093E8F" w:rsidRDefault="004039A6" w:rsidP="0018192C">
            <w:pPr>
              <w:jc w:val="center"/>
              <w:rPr>
                <w:color w:val="000000" w:themeColor="text1"/>
                <w:sz w:val="20"/>
              </w:rPr>
            </w:pPr>
          </w:p>
          <w:p w14:paraId="2BFD35AD" w14:textId="77777777" w:rsidR="004039A6" w:rsidRPr="00093E8F" w:rsidRDefault="004039A6" w:rsidP="0018192C">
            <w:pPr>
              <w:jc w:val="center"/>
              <w:rPr>
                <w:color w:val="000000" w:themeColor="text1"/>
                <w:sz w:val="20"/>
              </w:rPr>
            </w:pPr>
          </w:p>
          <w:p w14:paraId="2C01049E" w14:textId="77777777" w:rsidR="004039A6" w:rsidRPr="00093E8F" w:rsidRDefault="004039A6" w:rsidP="0018192C">
            <w:pPr>
              <w:jc w:val="center"/>
              <w:rPr>
                <w:color w:val="000000" w:themeColor="text1"/>
                <w:sz w:val="20"/>
              </w:rPr>
            </w:pPr>
          </w:p>
          <w:p w14:paraId="3E1AE1EA" w14:textId="77777777" w:rsidR="004039A6" w:rsidRPr="00093E8F" w:rsidRDefault="004039A6" w:rsidP="0018192C">
            <w:pPr>
              <w:jc w:val="center"/>
              <w:rPr>
                <w:color w:val="000000" w:themeColor="text1"/>
                <w:sz w:val="20"/>
              </w:rPr>
            </w:pPr>
          </w:p>
          <w:p w14:paraId="2859908C" w14:textId="77777777" w:rsidR="004039A6" w:rsidRPr="00093E8F" w:rsidRDefault="004039A6" w:rsidP="0018192C">
            <w:pPr>
              <w:jc w:val="center"/>
              <w:rPr>
                <w:color w:val="000000" w:themeColor="text1"/>
                <w:sz w:val="20"/>
              </w:rPr>
            </w:pPr>
          </w:p>
          <w:p w14:paraId="0F0B09BA" w14:textId="77777777" w:rsidR="004039A6" w:rsidRPr="00093E8F" w:rsidRDefault="004039A6" w:rsidP="0018192C">
            <w:pPr>
              <w:jc w:val="center"/>
              <w:rPr>
                <w:color w:val="000000" w:themeColor="text1"/>
                <w:sz w:val="20"/>
              </w:rPr>
            </w:pPr>
          </w:p>
          <w:p w14:paraId="3580E742" w14:textId="77777777" w:rsidR="004039A6" w:rsidRPr="00093E8F" w:rsidRDefault="004039A6" w:rsidP="0018192C">
            <w:pPr>
              <w:jc w:val="center"/>
              <w:rPr>
                <w:color w:val="000000" w:themeColor="text1"/>
                <w:sz w:val="20"/>
              </w:rPr>
            </w:pPr>
          </w:p>
          <w:p w14:paraId="2D349BC8" w14:textId="77777777" w:rsidR="004039A6" w:rsidRPr="00093E8F" w:rsidRDefault="004039A6" w:rsidP="0018192C">
            <w:pPr>
              <w:jc w:val="center"/>
              <w:rPr>
                <w:color w:val="000000" w:themeColor="text1"/>
                <w:sz w:val="20"/>
              </w:rPr>
            </w:pPr>
          </w:p>
          <w:p w14:paraId="56490219" w14:textId="77777777" w:rsidR="007F6CB4" w:rsidRPr="00093E8F" w:rsidRDefault="007F6CB4" w:rsidP="0018192C">
            <w:pPr>
              <w:jc w:val="center"/>
              <w:rPr>
                <w:color w:val="000000" w:themeColor="text1"/>
                <w:sz w:val="20"/>
              </w:rPr>
            </w:pPr>
          </w:p>
          <w:p w14:paraId="49E26CFF" w14:textId="77777777" w:rsidR="004039A6" w:rsidRPr="00093E8F" w:rsidRDefault="004039A6" w:rsidP="0018192C">
            <w:pPr>
              <w:jc w:val="center"/>
              <w:rPr>
                <w:color w:val="000000" w:themeColor="text1"/>
                <w:sz w:val="20"/>
              </w:rPr>
            </w:pPr>
          </w:p>
          <w:p w14:paraId="0E7C4C67" w14:textId="77777777" w:rsidR="004039A6" w:rsidRPr="00093E8F" w:rsidRDefault="004039A6" w:rsidP="0018192C">
            <w:pPr>
              <w:jc w:val="center"/>
              <w:rPr>
                <w:color w:val="000000" w:themeColor="text1"/>
                <w:sz w:val="20"/>
              </w:rPr>
            </w:pPr>
          </w:p>
          <w:p w14:paraId="518BD61F" w14:textId="77777777" w:rsidR="004039A6" w:rsidRPr="00093E8F" w:rsidRDefault="004039A6" w:rsidP="0018192C">
            <w:pPr>
              <w:jc w:val="center"/>
              <w:rPr>
                <w:color w:val="000000" w:themeColor="text1"/>
                <w:sz w:val="20"/>
              </w:rPr>
            </w:pPr>
          </w:p>
          <w:p w14:paraId="7CA240C5" w14:textId="77777777" w:rsidR="00EB53EF" w:rsidRPr="00093E8F" w:rsidRDefault="00EB53EF" w:rsidP="0018192C">
            <w:pPr>
              <w:jc w:val="center"/>
              <w:rPr>
                <w:color w:val="000000" w:themeColor="text1"/>
                <w:sz w:val="20"/>
              </w:rPr>
            </w:pPr>
          </w:p>
          <w:p w14:paraId="779BB9C7" w14:textId="77777777" w:rsidR="00EB53EF" w:rsidRPr="00093E8F" w:rsidRDefault="00EB53EF" w:rsidP="0018192C">
            <w:pPr>
              <w:jc w:val="center"/>
              <w:rPr>
                <w:color w:val="000000" w:themeColor="text1"/>
                <w:sz w:val="20"/>
              </w:rPr>
            </w:pPr>
          </w:p>
          <w:p w14:paraId="2C32FD02" w14:textId="77777777" w:rsidR="00EB53EF" w:rsidRPr="00093E8F" w:rsidRDefault="00EB53EF" w:rsidP="0018192C">
            <w:pPr>
              <w:jc w:val="center"/>
              <w:rPr>
                <w:color w:val="000000" w:themeColor="text1"/>
                <w:sz w:val="20"/>
              </w:rPr>
            </w:pPr>
          </w:p>
          <w:p w14:paraId="3B20F6FD" w14:textId="77777777" w:rsidR="00EB53EF" w:rsidRPr="00093E8F" w:rsidRDefault="00EB53EF" w:rsidP="0018192C">
            <w:pPr>
              <w:jc w:val="center"/>
              <w:rPr>
                <w:color w:val="000000" w:themeColor="text1"/>
                <w:sz w:val="20"/>
              </w:rPr>
            </w:pPr>
          </w:p>
          <w:p w14:paraId="7AB029C3" w14:textId="77777777" w:rsidR="00EB53EF" w:rsidRPr="00093E8F" w:rsidRDefault="00EB53EF" w:rsidP="0018192C">
            <w:pPr>
              <w:jc w:val="center"/>
              <w:rPr>
                <w:color w:val="000000" w:themeColor="text1"/>
                <w:sz w:val="20"/>
              </w:rPr>
            </w:pPr>
          </w:p>
          <w:p w14:paraId="533F2695" w14:textId="77777777" w:rsidR="00EB53EF" w:rsidRPr="00093E8F" w:rsidRDefault="00EB53EF" w:rsidP="0018192C">
            <w:pPr>
              <w:jc w:val="center"/>
              <w:rPr>
                <w:color w:val="000000" w:themeColor="text1"/>
                <w:sz w:val="20"/>
              </w:rPr>
            </w:pPr>
          </w:p>
          <w:p w14:paraId="38B80F00" w14:textId="77777777" w:rsidR="00EB53EF" w:rsidRPr="00093E8F" w:rsidRDefault="00EB53EF" w:rsidP="0018192C">
            <w:pPr>
              <w:jc w:val="center"/>
              <w:rPr>
                <w:color w:val="000000" w:themeColor="text1"/>
                <w:sz w:val="20"/>
              </w:rPr>
            </w:pPr>
          </w:p>
          <w:p w14:paraId="082449EC" w14:textId="77777777" w:rsidR="00EB53EF" w:rsidRPr="00093E8F" w:rsidRDefault="00EB53EF" w:rsidP="0018192C">
            <w:pPr>
              <w:jc w:val="center"/>
              <w:rPr>
                <w:color w:val="000000" w:themeColor="text1"/>
                <w:sz w:val="20"/>
              </w:rPr>
            </w:pPr>
          </w:p>
          <w:p w14:paraId="73348AD1" w14:textId="77777777" w:rsidR="00EB53EF" w:rsidRPr="00093E8F" w:rsidRDefault="00EB53EF" w:rsidP="0018192C">
            <w:pPr>
              <w:jc w:val="center"/>
              <w:rPr>
                <w:color w:val="000000" w:themeColor="text1"/>
                <w:sz w:val="20"/>
              </w:rPr>
            </w:pPr>
          </w:p>
          <w:p w14:paraId="41BE7AF2" w14:textId="77777777" w:rsidR="00EB53EF" w:rsidRPr="00093E8F" w:rsidRDefault="00EB53EF" w:rsidP="0018192C">
            <w:pPr>
              <w:jc w:val="center"/>
              <w:rPr>
                <w:color w:val="000000" w:themeColor="text1"/>
                <w:sz w:val="20"/>
              </w:rPr>
            </w:pPr>
          </w:p>
          <w:p w14:paraId="437F7C0B" w14:textId="77777777" w:rsidR="00EB53EF" w:rsidRPr="00093E8F" w:rsidRDefault="00EB53EF" w:rsidP="0018192C">
            <w:pPr>
              <w:jc w:val="center"/>
              <w:rPr>
                <w:color w:val="000000" w:themeColor="text1"/>
                <w:sz w:val="20"/>
              </w:rPr>
            </w:pPr>
          </w:p>
          <w:p w14:paraId="0CC67B94" w14:textId="77777777" w:rsidR="00EB53EF" w:rsidRPr="00093E8F" w:rsidRDefault="00EB53EF" w:rsidP="0018192C">
            <w:pPr>
              <w:jc w:val="center"/>
              <w:rPr>
                <w:color w:val="000000" w:themeColor="text1"/>
                <w:sz w:val="20"/>
              </w:rPr>
            </w:pPr>
          </w:p>
          <w:p w14:paraId="357F9E7B" w14:textId="77777777" w:rsidR="00EB53EF" w:rsidRPr="00093E8F" w:rsidRDefault="00EB53EF" w:rsidP="0018192C">
            <w:pPr>
              <w:jc w:val="center"/>
              <w:rPr>
                <w:color w:val="000000" w:themeColor="text1"/>
                <w:sz w:val="20"/>
              </w:rPr>
            </w:pPr>
          </w:p>
          <w:p w14:paraId="7BEF939F" w14:textId="77777777" w:rsidR="00EB53EF" w:rsidRPr="00093E8F" w:rsidRDefault="00EB53EF" w:rsidP="0018192C">
            <w:pPr>
              <w:jc w:val="center"/>
              <w:rPr>
                <w:color w:val="000000" w:themeColor="text1"/>
                <w:sz w:val="20"/>
              </w:rPr>
            </w:pPr>
          </w:p>
          <w:p w14:paraId="30FF2AC8" w14:textId="77777777" w:rsidR="00EB53EF" w:rsidRPr="00093E8F" w:rsidRDefault="00EB53EF" w:rsidP="0018192C">
            <w:pPr>
              <w:jc w:val="center"/>
              <w:rPr>
                <w:color w:val="000000" w:themeColor="text1"/>
                <w:sz w:val="20"/>
              </w:rPr>
            </w:pPr>
          </w:p>
          <w:p w14:paraId="48190369" w14:textId="77777777" w:rsidR="00EB53EF" w:rsidRPr="00093E8F" w:rsidRDefault="00EB53EF" w:rsidP="0018192C">
            <w:pPr>
              <w:jc w:val="center"/>
              <w:rPr>
                <w:color w:val="000000" w:themeColor="text1"/>
                <w:sz w:val="20"/>
              </w:rPr>
            </w:pPr>
          </w:p>
          <w:p w14:paraId="02A4BB4D" w14:textId="77777777" w:rsidR="00EB53EF" w:rsidRPr="00093E8F" w:rsidRDefault="00EB53EF" w:rsidP="0018192C">
            <w:pPr>
              <w:jc w:val="center"/>
              <w:rPr>
                <w:color w:val="000000" w:themeColor="text1"/>
                <w:sz w:val="20"/>
              </w:rPr>
            </w:pPr>
          </w:p>
          <w:p w14:paraId="04B21885" w14:textId="77777777" w:rsidR="00EB53EF" w:rsidRPr="00093E8F" w:rsidRDefault="00EB53EF" w:rsidP="0018192C">
            <w:pPr>
              <w:jc w:val="center"/>
              <w:rPr>
                <w:color w:val="000000" w:themeColor="text1"/>
                <w:sz w:val="20"/>
              </w:rPr>
            </w:pPr>
          </w:p>
          <w:p w14:paraId="3F636BDA" w14:textId="77777777" w:rsidR="00EB53EF" w:rsidRPr="00093E8F" w:rsidRDefault="00EB53EF" w:rsidP="0018192C">
            <w:pPr>
              <w:jc w:val="center"/>
              <w:rPr>
                <w:color w:val="000000" w:themeColor="text1"/>
                <w:sz w:val="20"/>
              </w:rPr>
            </w:pPr>
          </w:p>
          <w:p w14:paraId="642D6A3E" w14:textId="77777777" w:rsidR="00EB53EF" w:rsidRPr="00093E8F" w:rsidRDefault="00EB53EF" w:rsidP="0018192C">
            <w:pPr>
              <w:jc w:val="center"/>
              <w:rPr>
                <w:color w:val="000000" w:themeColor="text1"/>
                <w:sz w:val="20"/>
              </w:rPr>
            </w:pPr>
          </w:p>
          <w:p w14:paraId="3D51B832" w14:textId="77777777" w:rsidR="00EB53EF" w:rsidRPr="00093E8F" w:rsidRDefault="00EB53EF" w:rsidP="0018192C">
            <w:pPr>
              <w:jc w:val="center"/>
              <w:rPr>
                <w:color w:val="000000" w:themeColor="text1"/>
                <w:sz w:val="20"/>
              </w:rPr>
            </w:pPr>
          </w:p>
          <w:p w14:paraId="031430AE" w14:textId="77777777" w:rsidR="00EB53EF" w:rsidRPr="00093E8F" w:rsidRDefault="00EB53EF" w:rsidP="0018192C">
            <w:pPr>
              <w:jc w:val="center"/>
              <w:rPr>
                <w:color w:val="000000" w:themeColor="text1"/>
                <w:sz w:val="20"/>
              </w:rPr>
            </w:pPr>
          </w:p>
          <w:p w14:paraId="389C46DF" w14:textId="77777777" w:rsidR="00EB53EF" w:rsidRPr="00093E8F" w:rsidRDefault="00EB53EF" w:rsidP="0018192C">
            <w:pPr>
              <w:jc w:val="center"/>
              <w:rPr>
                <w:color w:val="000000" w:themeColor="text1"/>
                <w:sz w:val="20"/>
              </w:rPr>
            </w:pPr>
          </w:p>
          <w:p w14:paraId="5E57B3AD" w14:textId="77777777" w:rsidR="00EB53EF" w:rsidRPr="00093E8F" w:rsidRDefault="00EB53EF" w:rsidP="0018192C">
            <w:pPr>
              <w:jc w:val="center"/>
              <w:rPr>
                <w:color w:val="000000" w:themeColor="text1"/>
                <w:sz w:val="20"/>
              </w:rPr>
            </w:pPr>
          </w:p>
          <w:p w14:paraId="6594DC72" w14:textId="77777777" w:rsidR="00EB53EF" w:rsidRPr="00093E8F" w:rsidRDefault="00EB53EF" w:rsidP="0018192C">
            <w:pPr>
              <w:jc w:val="center"/>
              <w:rPr>
                <w:color w:val="000000" w:themeColor="text1"/>
                <w:sz w:val="20"/>
              </w:rPr>
            </w:pPr>
          </w:p>
          <w:p w14:paraId="1AD9F122" w14:textId="77777777" w:rsidR="00EB53EF" w:rsidRPr="00093E8F" w:rsidRDefault="00EB53EF" w:rsidP="0018192C">
            <w:pPr>
              <w:jc w:val="center"/>
              <w:rPr>
                <w:color w:val="000000" w:themeColor="text1"/>
                <w:sz w:val="20"/>
              </w:rPr>
            </w:pPr>
          </w:p>
          <w:p w14:paraId="36047886" w14:textId="6D0528CB" w:rsidR="00EB53EF" w:rsidRPr="00093E8F" w:rsidRDefault="00EB53EF" w:rsidP="0018192C">
            <w:pPr>
              <w:jc w:val="center"/>
              <w:rPr>
                <w:color w:val="000000" w:themeColor="text1"/>
                <w:sz w:val="20"/>
              </w:rPr>
            </w:pPr>
          </w:p>
          <w:p w14:paraId="79FAD719" w14:textId="77777777" w:rsidR="00C165F5" w:rsidRPr="00093E8F" w:rsidRDefault="00C165F5" w:rsidP="0018192C">
            <w:pPr>
              <w:jc w:val="center"/>
              <w:rPr>
                <w:color w:val="000000" w:themeColor="text1"/>
                <w:sz w:val="20"/>
              </w:rPr>
            </w:pPr>
          </w:p>
          <w:p w14:paraId="649077FB" w14:textId="77777777" w:rsidR="00EB53EF" w:rsidRPr="00093E8F" w:rsidRDefault="00EB53EF" w:rsidP="0018192C">
            <w:pPr>
              <w:jc w:val="center"/>
              <w:rPr>
                <w:color w:val="000000" w:themeColor="text1"/>
                <w:sz w:val="20"/>
              </w:rPr>
            </w:pPr>
          </w:p>
          <w:p w14:paraId="1557C715" w14:textId="77777777" w:rsidR="00940971" w:rsidRPr="00093E8F" w:rsidRDefault="00940971" w:rsidP="0018192C">
            <w:pPr>
              <w:jc w:val="center"/>
              <w:rPr>
                <w:color w:val="000000" w:themeColor="text1"/>
                <w:sz w:val="20"/>
              </w:rPr>
            </w:pPr>
          </w:p>
          <w:p w14:paraId="637D1D82" w14:textId="77777777" w:rsidR="00EB53EF" w:rsidRPr="00093E8F" w:rsidRDefault="00EB53EF" w:rsidP="0018192C">
            <w:pPr>
              <w:jc w:val="center"/>
              <w:rPr>
                <w:color w:val="000000" w:themeColor="text1"/>
                <w:sz w:val="20"/>
              </w:rPr>
            </w:pPr>
          </w:p>
          <w:p w14:paraId="51E1FCDC" w14:textId="77777777" w:rsidR="000B291C" w:rsidRPr="00093E8F" w:rsidRDefault="000B291C" w:rsidP="0018192C">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65AE6EB1" w14:textId="7376F9ED" w:rsidR="00E0211E" w:rsidRPr="00093E8F" w:rsidRDefault="002071A5" w:rsidP="005B387C">
            <w:pPr>
              <w:jc w:val="center"/>
              <w:rPr>
                <w:color w:val="000000" w:themeColor="text1"/>
                <w:sz w:val="20"/>
              </w:rPr>
            </w:pPr>
            <w:r w:rsidRPr="00093E8F">
              <w:rPr>
                <w:color w:val="000000" w:themeColor="text1"/>
                <w:sz w:val="20"/>
              </w:rPr>
              <w:lastRenderedPageBreak/>
              <w:t>§ 17</w:t>
            </w:r>
            <w:r w:rsidR="00894E77" w:rsidRPr="00093E8F">
              <w:rPr>
                <w:color w:val="000000" w:themeColor="text1"/>
                <w:sz w:val="20"/>
              </w:rPr>
              <w:t>d</w:t>
            </w:r>
          </w:p>
          <w:p w14:paraId="6FD97648" w14:textId="77777777" w:rsidR="000B291C" w:rsidRPr="00093E8F" w:rsidRDefault="00E0211E" w:rsidP="005B387C">
            <w:pPr>
              <w:jc w:val="center"/>
              <w:rPr>
                <w:color w:val="000000" w:themeColor="text1"/>
                <w:sz w:val="20"/>
              </w:rPr>
            </w:pPr>
            <w:r w:rsidRPr="00093E8F">
              <w:rPr>
                <w:color w:val="000000" w:themeColor="text1"/>
                <w:sz w:val="20"/>
              </w:rPr>
              <w:t>O:3</w:t>
            </w:r>
            <w:r w:rsidR="000B291C" w:rsidRPr="00093E8F">
              <w:rPr>
                <w:color w:val="000000" w:themeColor="text1"/>
                <w:sz w:val="20"/>
              </w:rPr>
              <w:t xml:space="preserve"> </w:t>
            </w:r>
          </w:p>
          <w:p w14:paraId="049B9D46" w14:textId="77777777" w:rsidR="00EB53EF" w:rsidRPr="00093E8F" w:rsidRDefault="00EB53EF" w:rsidP="005B387C">
            <w:pPr>
              <w:jc w:val="center"/>
              <w:rPr>
                <w:color w:val="000000" w:themeColor="text1"/>
                <w:sz w:val="20"/>
              </w:rPr>
            </w:pPr>
          </w:p>
          <w:p w14:paraId="60ED364F" w14:textId="77777777" w:rsidR="00EB53EF" w:rsidRPr="00093E8F" w:rsidRDefault="00EB53EF" w:rsidP="005B387C">
            <w:pPr>
              <w:jc w:val="center"/>
              <w:rPr>
                <w:color w:val="000000" w:themeColor="text1"/>
                <w:sz w:val="20"/>
              </w:rPr>
            </w:pPr>
          </w:p>
          <w:p w14:paraId="0749512A" w14:textId="77777777" w:rsidR="00EB53EF" w:rsidRPr="00093E8F" w:rsidRDefault="00EB53EF" w:rsidP="005B387C">
            <w:pPr>
              <w:jc w:val="center"/>
              <w:rPr>
                <w:color w:val="000000" w:themeColor="text1"/>
                <w:sz w:val="20"/>
              </w:rPr>
            </w:pPr>
          </w:p>
          <w:p w14:paraId="22BB7148" w14:textId="77777777" w:rsidR="00EB53EF" w:rsidRPr="00093E8F" w:rsidRDefault="00EB53EF" w:rsidP="005B387C">
            <w:pPr>
              <w:jc w:val="center"/>
              <w:rPr>
                <w:color w:val="000000" w:themeColor="text1"/>
                <w:sz w:val="20"/>
              </w:rPr>
            </w:pPr>
          </w:p>
          <w:p w14:paraId="0BF59367" w14:textId="77777777" w:rsidR="00EB53EF" w:rsidRPr="00093E8F" w:rsidRDefault="00EB53EF" w:rsidP="005B387C">
            <w:pPr>
              <w:jc w:val="center"/>
              <w:rPr>
                <w:color w:val="000000" w:themeColor="text1"/>
                <w:sz w:val="20"/>
              </w:rPr>
            </w:pPr>
          </w:p>
          <w:p w14:paraId="67248B64" w14:textId="77777777" w:rsidR="00EB53EF" w:rsidRPr="00093E8F" w:rsidRDefault="00EB53EF" w:rsidP="005B387C">
            <w:pPr>
              <w:jc w:val="center"/>
              <w:rPr>
                <w:color w:val="000000" w:themeColor="text1"/>
                <w:sz w:val="20"/>
              </w:rPr>
            </w:pPr>
          </w:p>
          <w:p w14:paraId="00046548" w14:textId="77777777" w:rsidR="00EB53EF" w:rsidRPr="00093E8F" w:rsidRDefault="00EB53EF" w:rsidP="005B387C">
            <w:pPr>
              <w:jc w:val="center"/>
              <w:rPr>
                <w:color w:val="000000" w:themeColor="text1"/>
                <w:sz w:val="20"/>
              </w:rPr>
            </w:pPr>
          </w:p>
          <w:p w14:paraId="43AE287D" w14:textId="77777777" w:rsidR="00EB53EF" w:rsidRPr="00093E8F" w:rsidRDefault="00EB53EF" w:rsidP="005B387C">
            <w:pPr>
              <w:jc w:val="center"/>
              <w:rPr>
                <w:color w:val="000000" w:themeColor="text1"/>
                <w:sz w:val="20"/>
              </w:rPr>
            </w:pPr>
          </w:p>
          <w:p w14:paraId="0B541922" w14:textId="77777777" w:rsidR="00EB53EF" w:rsidRPr="00093E8F" w:rsidRDefault="00EB53EF" w:rsidP="005B387C">
            <w:pPr>
              <w:jc w:val="center"/>
              <w:rPr>
                <w:color w:val="000000" w:themeColor="text1"/>
                <w:sz w:val="20"/>
              </w:rPr>
            </w:pPr>
          </w:p>
          <w:p w14:paraId="3454E6E6" w14:textId="77777777" w:rsidR="00EB53EF" w:rsidRPr="00093E8F" w:rsidRDefault="00EB53EF" w:rsidP="005B387C">
            <w:pPr>
              <w:jc w:val="center"/>
              <w:rPr>
                <w:color w:val="000000" w:themeColor="text1"/>
                <w:sz w:val="20"/>
              </w:rPr>
            </w:pPr>
          </w:p>
          <w:p w14:paraId="382ACC36" w14:textId="77777777" w:rsidR="00EB53EF" w:rsidRPr="00093E8F" w:rsidRDefault="00EB53EF" w:rsidP="005B387C">
            <w:pPr>
              <w:jc w:val="center"/>
              <w:rPr>
                <w:color w:val="000000" w:themeColor="text1"/>
                <w:sz w:val="20"/>
              </w:rPr>
            </w:pPr>
          </w:p>
          <w:p w14:paraId="5CE91878" w14:textId="77777777" w:rsidR="00EB53EF" w:rsidRPr="00093E8F" w:rsidRDefault="00EB53EF" w:rsidP="005B387C">
            <w:pPr>
              <w:jc w:val="center"/>
              <w:rPr>
                <w:color w:val="000000" w:themeColor="text1"/>
                <w:sz w:val="20"/>
              </w:rPr>
            </w:pPr>
          </w:p>
          <w:p w14:paraId="755CA029" w14:textId="77777777" w:rsidR="00EB53EF" w:rsidRPr="00093E8F" w:rsidRDefault="00EB53EF" w:rsidP="005B387C">
            <w:pPr>
              <w:jc w:val="center"/>
              <w:rPr>
                <w:color w:val="000000" w:themeColor="text1"/>
                <w:sz w:val="20"/>
              </w:rPr>
            </w:pPr>
          </w:p>
          <w:p w14:paraId="7D794CA9" w14:textId="77777777" w:rsidR="00EB53EF" w:rsidRPr="00093E8F" w:rsidRDefault="00EB53EF" w:rsidP="005B387C">
            <w:pPr>
              <w:jc w:val="center"/>
              <w:rPr>
                <w:color w:val="000000" w:themeColor="text1"/>
                <w:sz w:val="20"/>
              </w:rPr>
            </w:pPr>
          </w:p>
          <w:p w14:paraId="317EF4B1" w14:textId="77777777" w:rsidR="00EB53EF" w:rsidRPr="00093E8F" w:rsidRDefault="00EB53EF" w:rsidP="005B387C">
            <w:pPr>
              <w:jc w:val="center"/>
              <w:rPr>
                <w:color w:val="000000" w:themeColor="text1"/>
                <w:sz w:val="20"/>
              </w:rPr>
            </w:pPr>
          </w:p>
          <w:p w14:paraId="6E7E0988" w14:textId="77777777" w:rsidR="00EB53EF" w:rsidRPr="00093E8F" w:rsidRDefault="00EB53EF" w:rsidP="005B387C">
            <w:pPr>
              <w:jc w:val="center"/>
              <w:rPr>
                <w:color w:val="000000" w:themeColor="text1"/>
                <w:sz w:val="20"/>
              </w:rPr>
            </w:pPr>
          </w:p>
          <w:p w14:paraId="7440A170" w14:textId="7D9D6FDB" w:rsidR="00EB53EF" w:rsidRPr="00093E8F" w:rsidRDefault="00EB53EF" w:rsidP="005B387C">
            <w:pPr>
              <w:jc w:val="center"/>
              <w:rPr>
                <w:color w:val="000000" w:themeColor="text1"/>
                <w:sz w:val="20"/>
              </w:rPr>
            </w:pPr>
          </w:p>
          <w:p w14:paraId="1BD92523" w14:textId="77777777" w:rsidR="002E3B42" w:rsidRPr="00093E8F" w:rsidRDefault="002E3B42" w:rsidP="005B387C">
            <w:pPr>
              <w:jc w:val="center"/>
              <w:rPr>
                <w:color w:val="000000" w:themeColor="text1"/>
                <w:sz w:val="20"/>
              </w:rPr>
            </w:pPr>
          </w:p>
          <w:p w14:paraId="6E7E296A" w14:textId="77777777" w:rsidR="00EB53EF" w:rsidRPr="00093E8F" w:rsidRDefault="00EB53EF" w:rsidP="005B387C">
            <w:pPr>
              <w:jc w:val="center"/>
              <w:rPr>
                <w:color w:val="000000" w:themeColor="text1"/>
                <w:sz w:val="20"/>
              </w:rPr>
            </w:pPr>
          </w:p>
          <w:p w14:paraId="7907BEB7" w14:textId="77777777" w:rsidR="00EB53EF" w:rsidRPr="00093E8F" w:rsidRDefault="00EB53EF" w:rsidP="005B387C">
            <w:pPr>
              <w:jc w:val="center"/>
              <w:rPr>
                <w:color w:val="000000" w:themeColor="text1"/>
                <w:sz w:val="20"/>
              </w:rPr>
            </w:pPr>
          </w:p>
          <w:p w14:paraId="392C7262" w14:textId="77777777" w:rsidR="00EB53EF" w:rsidRPr="00093E8F" w:rsidRDefault="00EB53EF" w:rsidP="005B387C">
            <w:pPr>
              <w:jc w:val="center"/>
              <w:rPr>
                <w:color w:val="000000" w:themeColor="text1"/>
                <w:sz w:val="20"/>
              </w:rPr>
            </w:pPr>
          </w:p>
          <w:p w14:paraId="792CF5D6" w14:textId="77777777" w:rsidR="00EB53EF" w:rsidRPr="00093E8F" w:rsidRDefault="00EB53EF" w:rsidP="005B387C">
            <w:pPr>
              <w:jc w:val="center"/>
              <w:rPr>
                <w:color w:val="000000" w:themeColor="text1"/>
                <w:sz w:val="20"/>
              </w:rPr>
            </w:pPr>
          </w:p>
          <w:p w14:paraId="4CE00395" w14:textId="77777777" w:rsidR="00E0211E" w:rsidRPr="00093E8F" w:rsidRDefault="00E0211E" w:rsidP="005B387C">
            <w:pPr>
              <w:jc w:val="center"/>
              <w:rPr>
                <w:color w:val="000000" w:themeColor="text1"/>
                <w:sz w:val="20"/>
                <w:szCs w:val="20"/>
              </w:rPr>
            </w:pPr>
          </w:p>
          <w:p w14:paraId="48F65A3F" w14:textId="2F94441D" w:rsidR="00E0211E" w:rsidRPr="00093E8F" w:rsidRDefault="00E0211E" w:rsidP="005B387C">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2DF10B0A" w14:textId="77777777" w:rsidR="00EB53EF" w:rsidRPr="00093E8F" w:rsidRDefault="00E0211E" w:rsidP="005B387C">
            <w:pPr>
              <w:jc w:val="center"/>
              <w:rPr>
                <w:color w:val="000000" w:themeColor="text1"/>
                <w:sz w:val="20"/>
              </w:rPr>
            </w:pPr>
            <w:r w:rsidRPr="00093E8F">
              <w:rPr>
                <w:color w:val="000000" w:themeColor="text1"/>
                <w:sz w:val="20"/>
              </w:rPr>
              <w:t>O:3</w:t>
            </w:r>
          </w:p>
          <w:p w14:paraId="1341448B" w14:textId="77777777" w:rsidR="00EB53EF" w:rsidRPr="00093E8F" w:rsidRDefault="00EB53EF" w:rsidP="005B387C">
            <w:pPr>
              <w:jc w:val="center"/>
              <w:rPr>
                <w:color w:val="000000" w:themeColor="text1"/>
                <w:sz w:val="20"/>
              </w:rPr>
            </w:pPr>
          </w:p>
          <w:p w14:paraId="49EF4E07" w14:textId="77777777" w:rsidR="00E0211E" w:rsidRPr="00093E8F" w:rsidRDefault="00E0211E" w:rsidP="005B387C">
            <w:pPr>
              <w:jc w:val="center"/>
              <w:rPr>
                <w:color w:val="000000" w:themeColor="text1"/>
                <w:sz w:val="20"/>
              </w:rPr>
            </w:pPr>
          </w:p>
          <w:p w14:paraId="7C9151F5" w14:textId="77777777" w:rsidR="00E0211E" w:rsidRPr="00093E8F" w:rsidRDefault="00E0211E" w:rsidP="005B387C">
            <w:pPr>
              <w:jc w:val="center"/>
              <w:rPr>
                <w:color w:val="000000" w:themeColor="text1"/>
                <w:sz w:val="20"/>
              </w:rPr>
            </w:pPr>
          </w:p>
          <w:p w14:paraId="6E022806" w14:textId="77777777" w:rsidR="00E0211E" w:rsidRPr="00093E8F" w:rsidRDefault="00E0211E" w:rsidP="005B387C">
            <w:pPr>
              <w:jc w:val="center"/>
              <w:rPr>
                <w:color w:val="000000" w:themeColor="text1"/>
                <w:sz w:val="20"/>
              </w:rPr>
            </w:pPr>
          </w:p>
          <w:p w14:paraId="63C6707A" w14:textId="77777777" w:rsidR="00E0211E" w:rsidRPr="00093E8F" w:rsidRDefault="00E0211E" w:rsidP="005B387C">
            <w:pPr>
              <w:jc w:val="center"/>
              <w:rPr>
                <w:color w:val="000000" w:themeColor="text1"/>
                <w:sz w:val="20"/>
              </w:rPr>
            </w:pPr>
          </w:p>
          <w:p w14:paraId="4ED5F3BA" w14:textId="77777777" w:rsidR="00E0211E" w:rsidRPr="00093E8F" w:rsidRDefault="00E0211E" w:rsidP="005B387C">
            <w:pPr>
              <w:jc w:val="center"/>
              <w:rPr>
                <w:color w:val="000000" w:themeColor="text1"/>
                <w:sz w:val="20"/>
              </w:rPr>
            </w:pPr>
          </w:p>
          <w:p w14:paraId="00F406A2" w14:textId="77777777" w:rsidR="00E0211E" w:rsidRPr="00093E8F" w:rsidRDefault="00E0211E" w:rsidP="005B387C">
            <w:pPr>
              <w:jc w:val="center"/>
              <w:rPr>
                <w:color w:val="000000" w:themeColor="text1"/>
                <w:sz w:val="20"/>
              </w:rPr>
            </w:pPr>
          </w:p>
          <w:p w14:paraId="2CAF2315" w14:textId="77777777" w:rsidR="00E0211E" w:rsidRPr="00093E8F" w:rsidRDefault="00E0211E" w:rsidP="005B387C">
            <w:pPr>
              <w:jc w:val="center"/>
              <w:rPr>
                <w:color w:val="000000" w:themeColor="text1"/>
                <w:sz w:val="20"/>
              </w:rPr>
            </w:pPr>
          </w:p>
          <w:p w14:paraId="55E1B93E" w14:textId="77777777" w:rsidR="00E0211E" w:rsidRPr="00093E8F" w:rsidRDefault="00E0211E" w:rsidP="005B387C">
            <w:pPr>
              <w:jc w:val="center"/>
              <w:rPr>
                <w:color w:val="000000" w:themeColor="text1"/>
                <w:sz w:val="20"/>
              </w:rPr>
            </w:pPr>
          </w:p>
          <w:p w14:paraId="4F8C51FB" w14:textId="77777777" w:rsidR="000B291C" w:rsidRPr="00093E8F" w:rsidRDefault="000B291C" w:rsidP="005B387C">
            <w:pPr>
              <w:jc w:val="center"/>
              <w:rPr>
                <w:color w:val="000000" w:themeColor="text1"/>
                <w:sz w:val="20"/>
              </w:rPr>
            </w:pPr>
            <w:r w:rsidRPr="00093E8F">
              <w:rPr>
                <w:color w:val="000000" w:themeColor="text1"/>
                <w:sz w:val="20"/>
              </w:rPr>
              <w:t>§ 28</w:t>
            </w:r>
          </w:p>
          <w:p w14:paraId="5531F33B" w14:textId="7F84D858" w:rsidR="00034C5A" w:rsidRPr="00093E8F" w:rsidRDefault="000B291C" w:rsidP="005B387C">
            <w:pPr>
              <w:jc w:val="center"/>
              <w:rPr>
                <w:color w:val="000000" w:themeColor="text1"/>
                <w:sz w:val="20"/>
              </w:rPr>
            </w:pPr>
            <w:r w:rsidRPr="00093E8F">
              <w:rPr>
                <w:color w:val="000000" w:themeColor="text1"/>
                <w:sz w:val="20"/>
              </w:rPr>
              <w:t>O:</w:t>
            </w:r>
            <w:r w:rsidR="00740047" w:rsidRPr="00093E8F">
              <w:rPr>
                <w:color w:val="000000" w:themeColor="text1"/>
                <w:sz w:val="20"/>
                <w:szCs w:val="20"/>
              </w:rPr>
              <w:t>4</w:t>
            </w:r>
          </w:p>
          <w:p w14:paraId="784D1198" w14:textId="77777777" w:rsidR="00034C5A" w:rsidRPr="00093E8F" w:rsidRDefault="00034C5A" w:rsidP="005B387C">
            <w:pPr>
              <w:jc w:val="center"/>
              <w:rPr>
                <w:color w:val="000000" w:themeColor="text1"/>
                <w:sz w:val="20"/>
              </w:rPr>
            </w:pPr>
          </w:p>
          <w:p w14:paraId="3FA8FB64" w14:textId="77777777" w:rsidR="00034C5A" w:rsidRPr="00093E8F" w:rsidRDefault="00034C5A" w:rsidP="005B387C">
            <w:pPr>
              <w:jc w:val="center"/>
              <w:rPr>
                <w:color w:val="000000" w:themeColor="text1"/>
                <w:sz w:val="20"/>
              </w:rPr>
            </w:pPr>
          </w:p>
          <w:p w14:paraId="50C0F8E1" w14:textId="77777777" w:rsidR="00034C5A" w:rsidRPr="00093E8F" w:rsidRDefault="00034C5A" w:rsidP="005B387C">
            <w:pPr>
              <w:jc w:val="center"/>
              <w:rPr>
                <w:color w:val="000000" w:themeColor="text1"/>
                <w:sz w:val="20"/>
              </w:rPr>
            </w:pPr>
          </w:p>
          <w:p w14:paraId="1618A981" w14:textId="77777777" w:rsidR="00034C5A" w:rsidRPr="00093E8F" w:rsidRDefault="00034C5A" w:rsidP="005B387C">
            <w:pPr>
              <w:jc w:val="center"/>
              <w:rPr>
                <w:color w:val="000000" w:themeColor="text1"/>
                <w:sz w:val="20"/>
              </w:rPr>
            </w:pPr>
          </w:p>
          <w:p w14:paraId="4B2B8491" w14:textId="77777777" w:rsidR="00034C5A" w:rsidRPr="00093E8F" w:rsidRDefault="00034C5A" w:rsidP="005B387C">
            <w:pPr>
              <w:jc w:val="center"/>
              <w:rPr>
                <w:color w:val="000000" w:themeColor="text1"/>
                <w:sz w:val="20"/>
              </w:rPr>
            </w:pPr>
          </w:p>
          <w:p w14:paraId="5F898C2F" w14:textId="77777777" w:rsidR="00034C5A" w:rsidRPr="00093E8F" w:rsidRDefault="00034C5A" w:rsidP="005B387C">
            <w:pPr>
              <w:jc w:val="center"/>
              <w:rPr>
                <w:color w:val="000000" w:themeColor="text1"/>
                <w:sz w:val="20"/>
              </w:rPr>
            </w:pPr>
          </w:p>
          <w:p w14:paraId="3AD3DB4A" w14:textId="77777777" w:rsidR="00034C5A" w:rsidRPr="00093E8F" w:rsidRDefault="00034C5A" w:rsidP="005B387C">
            <w:pPr>
              <w:jc w:val="center"/>
              <w:rPr>
                <w:color w:val="000000" w:themeColor="text1"/>
                <w:sz w:val="20"/>
              </w:rPr>
            </w:pPr>
          </w:p>
          <w:p w14:paraId="6C907528" w14:textId="77777777" w:rsidR="00034C5A" w:rsidRPr="00093E8F" w:rsidRDefault="00034C5A" w:rsidP="005B387C">
            <w:pPr>
              <w:jc w:val="center"/>
              <w:rPr>
                <w:color w:val="000000" w:themeColor="text1"/>
                <w:sz w:val="20"/>
              </w:rPr>
            </w:pPr>
          </w:p>
          <w:p w14:paraId="7CEB601C" w14:textId="77777777" w:rsidR="00034C5A" w:rsidRPr="00093E8F" w:rsidRDefault="00034C5A" w:rsidP="005B387C">
            <w:pPr>
              <w:jc w:val="center"/>
              <w:rPr>
                <w:color w:val="000000" w:themeColor="text1"/>
                <w:sz w:val="20"/>
              </w:rPr>
            </w:pPr>
          </w:p>
          <w:p w14:paraId="6CD3179E" w14:textId="77777777" w:rsidR="00034C5A" w:rsidRPr="00093E8F" w:rsidRDefault="00034C5A" w:rsidP="005B387C">
            <w:pPr>
              <w:jc w:val="center"/>
              <w:rPr>
                <w:color w:val="000000" w:themeColor="text1"/>
                <w:sz w:val="20"/>
              </w:rPr>
            </w:pPr>
          </w:p>
          <w:p w14:paraId="793DF591" w14:textId="77777777" w:rsidR="00034C5A" w:rsidRPr="00093E8F" w:rsidRDefault="00034C5A" w:rsidP="005B387C">
            <w:pPr>
              <w:jc w:val="center"/>
              <w:rPr>
                <w:color w:val="000000" w:themeColor="text1"/>
                <w:sz w:val="20"/>
              </w:rPr>
            </w:pPr>
          </w:p>
          <w:p w14:paraId="5902AE8A" w14:textId="77777777" w:rsidR="00034C5A" w:rsidRPr="00093E8F" w:rsidRDefault="00034C5A" w:rsidP="005B387C">
            <w:pPr>
              <w:jc w:val="center"/>
              <w:rPr>
                <w:color w:val="000000" w:themeColor="text1"/>
                <w:sz w:val="20"/>
              </w:rPr>
            </w:pPr>
          </w:p>
          <w:p w14:paraId="56EECF81" w14:textId="77777777" w:rsidR="00034C5A" w:rsidRPr="00093E8F" w:rsidRDefault="00034C5A" w:rsidP="00034C5A">
            <w:pPr>
              <w:jc w:val="center"/>
              <w:rPr>
                <w:color w:val="000000" w:themeColor="text1"/>
                <w:sz w:val="20"/>
              </w:rPr>
            </w:pPr>
            <w:r w:rsidRPr="00093E8F">
              <w:rPr>
                <w:color w:val="000000" w:themeColor="text1"/>
                <w:sz w:val="20"/>
              </w:rPr>
              <w:t>§ 28</w:t>
            </w:r>
          </w:p>
          <w:p w14:paraId="229B6CDE" w14:textId="266C9418" w:rsidR="000B291C" w:rsidRPr="00093E8F" w:rsidRDefault="00034C5A" w:rsidP="00034C5A">
            <w:pPr>
              <w:jc w:val="center"/>
              <w:rPr>
                <w:color w:val="000000" w:themeColor="text1"/>
                <w:sz w:val="20"/>
              </w:rPr>
            </w:pPr>
            <w:r w:rsidRPr="00093E8F">
              <w:rPr>
                <w:color w:val="000000" w:themeColor="text1"/>
                <w:sz w:val="20"/>
              </w:rPr>
              <w:t>O:</w:t>
            </w:r>
            <w:r w:rsidR="00740047" w:rsidRPr="00093E8F">
              <w:rPr>
                <w:color w:val="000000" w:themeColor="text1"/>
                <w:sz w:val="20"/>
                <w:szCs w:val="20"/>
              </w:rPr>
              <w:t>5</w:t>
            </w:r>
            <w:r w:rsidR="000B291C" w:rsidRPr="00093E8F">
              <w:rPr>
                <w:color w:val="000000" w:themeColor="text1"/>
                <w:sz w:val="20"/>
              </w:rPr>
              <w:t xml:space="preserve"> </w:t>
            </w:r>
          </w:p>
          <w:p w14:paraId="3FAC54CB" w14:textId="77777777" w:rsidR="000B291C" w:rsidRPr="00093E8F" w:rsidRDefault="000B291C" w:rsidP="005B387C">
            <w:pPr>
              <w:jc w:val="center"/>
              <w:rPr>
                <w:color w:val="000000" w:themeColor="text1"/>
                <w:sz w:val="20"/>
              </w:rPr>
            </w:pPr>
          </w:p>
          <w:p w14:paraId="513DC8E9" w14:textId="77777777" w:rsidR="00034C5A" w:rsidRPr="00093E8F" w:rsidRDefault="00034C5A" w:rsidP="005B387C">
            <w:pPr>
              <w:jc w:val="center"/>
              <w:rPr>
                <w:color w:val="000000" w:themeColor="text1"/>
                <w:sz w:val="20"/>
              </w:rPr>
            </w:pPr>
          </w:p>
          <w:p w14:paraId="4A517254" w14:textId="77777777" w:rsidR="00034C5A" w:rsidRPr="00093E8F" w:rsidRDefault="00034C5A" w:rsidP="005B387C">
            <w:pPr>
              <w:jc w:val="center"/>
              <w:rPr>
                <w:color w:val="000000" w:themeColor="text1"/>
                <w:sz w:val="20"/>
              </w:rPr>
            </w:pPr>
          </w:p>
          <w:p w14:paraId="319BD8A2" w14:textId="77777777" w:rsidR="00034C5A" w:rsidRPr="00093E8F" w:rsidRDefault="00034C5A" w:rsidP="005B387C">
            <w:pPr>
              <w:jc w:val="center"/>
              <w:rPr>
                <w:color w:val="000000" w:themeColor="text1"/>
                <w:sz w:val="20"/>
              </w:rPr>
            </w:pPr>
          </w:p>
          <w:p w14:paraId="42D289B5" w14:textId="77777777" w:rsidR="00034C5A" w:rsidRPr="00093E8F" w:rsidRDefault="00034C5A" w:rsidP="005B387C">
            <w:pPr>
              <w:jc w:val="center"/>
              <w:rPr>
                <w:color w:val="000000" w:themeColor="text1"/>
                <w:sz w:val="20"/>
              </w:rPr>
            </w:pPr>
          </w:p>
          <w:p w14:paraId="21F9A9D7" w14:textId="77777777" w:rsidR="00034C5A" w:rsidRPr="00093E8F" w:rsidRDefault="00034C5A" w:rsidP="005B387C">
            <w:pPr>
              <w:jc w:val="center"/>
              <w:rPr>
                <w:color w:val="000000" w:themeColor="text1"/>
                <w:sz w:val="20"/>
              </w:rPr>
            </w:pPr>
          </w:p>
          <w:p w14:paraId="01F562B8" w14:textId="77777777" w:rsidR="00034C5A" w:rsidRPr="00093E8F" w:rsidRDefault="00034C5A" w:rsidP="005B387C">
            <w:pPr>
              <w:jc w:val="center"/>
              <w:rPr>
                <w:color w:val="000000" w:themeColor="text1"/>
                <w:sz w:val="20"/>
              </w:rPr>
            </w:pPr>
          </w:p>
          <w:p w14:paraId="3DD8D681" w14:textId="77777777" w:rsidR="00034C5A" w:rsidRPr="00093E8F" w:rsidRDefault="00034C5A" w:rsidP="005B387C">
            <w:pPr>
              <w:jc w:val="center"/>
              <w:rPr>
                <w:color w:val="000000" w:themeColor="text1"/>
                <w:sz w:val="20"/>
              </w:rPr>
            </w:pPr>
          </w:p>
          <w:p w14:paraId="42A9EC68" w14:textId="77777777" w:rsidR="00034C5A" w:rsidRPr="00093E8F" w:rsidRDefault="00034C5A" w:rsidP="005B387C">
            <w:pPr>
              <w:jc w:val="center"/>
              <w:rPr>
                <w:color w:val="000000" w:themeColor="text1"/>
                <w:sz w:val="20"/>
              </w:rPr>
            </w:pPr>
          </w:p>
          <w:p w14:paraId="0BDF1E96" w14:textId="77777777" w:rsidR="00034C5A" w:rsidRPr="00093E8F" w:rsidRDefault="00034C5A" w:rsidP="005B387C">
            <w:pPr>
              <w:jc w:val="center"/>
              <w:rPr>
                <w:color w:val="000000" w:themeColor="text1"/>
                <w:sz w:val="20"/>
              </w:rPr>
            </w:pPr>
          </w:p>
          <w:p w14:paraId="09A51AF1" w14:textId="77777777" w:rsidR="00034C5A" w:rsidRPr="00093E8F" w:rsidRDefault="00034C5A" w:rsidP="005B387C">
            <w:pPr>
              <w:jc w:val="center"/>
              <w:rPr>
                <w:color w:val="000000" w:themeColor="text1"/>
                <w:sz w:val="20"/>
              </w:rPr>
            </w:pPr>
          </w:p>
          <w:p w14:paraId="1E0736BE" w14:textId="77777777" w:rsidR="00034C5A" w:rsidRPr="00093E8F" w:rsidRDefault="00034C5A" w:rsidP="005B387C">
            <w:pPr>
              <w:jc w:val="center"/>
              <w:rPr>
                <w:color w:val="000000" w:themeColor="text1"/>
                <w:sz w:val="20"/>
              </w:rPr>
            </w:pPr>
          </w:p>
          <w:p w14:paraId="15CBCA6D" w14:textId="77777777" w:rsidR="00034C5A" w:rsidRPr="00093E8F" w:rsidRDefault="00034C5A" w:rsidP="005B387C">
            <w:pPr>
              <w:jc w:val="center"/>
              <w:rPr>
                <w:color w:val="000000" w:themeColor="text1"/>
                <w:sz w:val="20"/>
              </w:rPr>
            </w:pPr>
          </w:p>
          <w:p w14:paraId="4621824D" w14:textId="77777777" w:rsidR="00034C5A" w:rsidRPr="00093E8F" w:rsidRDefault="00034C5A" w:rsidP="005B387C">
            <w:pPr>
              <w:jc w:val="center"/>
              <w:rPr>
                <w:color w:val="000000" w:themeColor="text1"/>
                <w:sz w:val="20"/>
              </w:rPr>
            </w:pPr>
          </w:p>
          <w:p w14:paraId="0E90A17D" w14:textId="77777777" w:rsidR="00034C5A" w:rsidRPr="00093E8F" w:rsidRDefault="00034C5A" w:rsidP="005B387C">
            <w:pPr>
              <w:jc w:val="center"/>
              <w:rPr>
                <w:color w:val="000000" w:themeColor="text1"/>
                <w:sz w:val="20"/>
              </w:rPr>
            </w:pPr>
          </w:p>
          <w:p w14:paraId="5D8FDFE5" w14:textId="77777777" w:rsidR="00034C5A" w:rsidRPr="00093E8F" w:rsidRDefault="00034C5A" w:rsidP="005B387C">
            <w:pPr>
              <w:jc w:val="center"/>
              <w:rPr>
                <w:color w:val="000000" w:themeColor="text1"/>
                <w:sz w:val="20"/>
              </w:rPr>
            </w:pPr>
          </w:p>
          <w:p w14:paraId="738D49D3" w14:textId="77777777" w:rsidR="00034C5A" w:rsidRPr="00093E8F" w:rsidRDefault="00034C5A" w:rsidP="005B387C">
            <w:pPr>
              <w:jc w:val="center"/>
              <w:rPr>
                <w:color w:val="000000" w:themeColor="text1"/>
                <w:sz w:val="20"/>
              </w:rPr>
            </w:pPr>
          </w:p>
          <w:p w14:paraId="0E562A9A" w14:textId="77777777" w:rsidR="00034C5A" w:rsidRPr="00093E8F" w:rsidRDefault="00034C5A" w:rsidP="005B387C">
            <w:pPr>
              <w:jc w:val="center"/>
              <w:rPr>
                <w:color w:val="000000" w:themeColor="text1"/>
                <w:sz w:val="20"/>
              </w:rPr>
            </w:pPr>
          </w:p>
          <w:p w14:paraId="1AAD0EAB" w14:textId="77777777" w:rsidR="00034C5A" w:rsidRPr="00093E8F" w:rsidRDefault="00034C5A" w:rsidP="005B387C">
            <w:pPr>
              <w:jc w:val="center"/>
              <w:rPr>
                <w:color w:val="000000" w:themeColor="text1"/>
                <w:sz w:val="20"/>
              </w:rPr>
            </w:pPr>
          </w:p>
          <w:p w14:paraId="7C187CDA" w14:textId="25974A1B" w:rsidR="00034C5A" w:rsidRPr="00093E8F" w:rsidRDefault="00034C5A" w:rsidP="005B387C">
            <w:pPr>
              <w:jc w:val="center"/>
              <w:rPr>
                <w:color w:val="000000" w:themeColor="text1"/>
                <w:sz w:val="20"/>
              </w:rPr>
            </w:pPr>
          </w:p>
          <w:p w14:paraId="3802A781" w14:textId="77777777" w:rsidR="00EE5CBE" w:rsidRPr="00093E8F" w:rsidRDefault="00EE5CBE" w:rsidP="005B387C">
            <w:pPr>
              <w:jc w:val="center"/>
              <w:rPr>
                <w:color w:val="000000" w:themeColor="text1"/>
                <w:sz w:val="20"/>
              </w:rPr>
            </w:pPr>
          </w:p>
          <w:p w14:paraId="527AA304" w14:textId="77777777" w:rsidR="00034C5A" w:rsidRPr="00093E8F" w:rsidRDefault="00034C5A" w:rsidP="005B387C">
            <w:pPr>
              <w:jc w:val="center"/>
              <w:rPr>
                <w:color w:val="000000" w:themeColor="text1"/>
                <w:sz w:val="20"/>
              </w:rPr>
            </w:pPr>
          </w:p>
          <w:p w14:paraId="45CCB8FA" w14:textId="77777777" w:rsidR="00034C5A" w:rsidRPr="00093E8F" w:rsidRDefault="00034C5A" w:rsidP="005B387C">
            <w:pPr>
              <w:jc w:val="center"/>
              <w:rPr>
                <w:color w:val="000000" w:themeColor="text1"/>
                <w:sz w:val="20"/>
              </w:rPr>
            </w:pPr>
          </w:p>
          <w:p w14:paraId="59E13792" w14:textId="77777777" w:rsidR="00034C5A" w:rsidRPr="00093E8F" w:rsidRDefault="00034C5A" w:rsidP="005B387C">
            <w:pPr>
              <w:jc w:val="center"/>
              <w:rPr>
                <w:color w:val="000000" w:themeColor="text1"/>
                <w:sz w:val="20"/>
              </w:rPr>
            </w:pPr>
          </w:p>
          <w:p w14:paraId="301DB355" w14:textId="77777777" w:rsidR="000B291C" w:rsidRPr="00093E8F" w:rsidRDefault="000B291C" w:rsidP="005B387C">
            <w:pPr>
              <w:jc w:val="center"/>
              <w:rPr>
                <w:color w:val="000000" w:themeColor="text1"/>
                <w:sz w:val="20"/>
              </w:rPr>
            </w:pPr>
            <w:r w:rsidRPr="00093E8F">
              <w:rPr>
                <w:color w:val="000000" w:themeColor="text1"/>
                <w:sz w:val="20"/>
              </w:rPr>
              <w:t>§ 31</w:t>
            </w:r>
          </w:p>
          <w:p w14:paraId="7E758ECE" w14:textId="2E7A1464" w:rsidR="000B291C" w:rsidRPr="00093E8F" w:rsidRDefault="000B291C" w:rsidP="000B291C">
            <w:pPr>
              <w:jc w:val="center"/>
              <w:rPr>
                <w:color w:val="000000" w:themeColor="text1"/>
                <w:sz w:val="20"/>
              </w:rPr>
            </w:pPr>
            <w:r w:rsidRPr="00093E8F">
              <w:rPr>
                <w:color w:val="000000" w:themeColor="text1"/>
                <w:sz w:val="20"/>
              </w:rPr>
              <w:t>O:</w:t>
            </w:r>
            <w:r w:rsidR="001011C0" w:rsidRPr="00093E8F">
              <w:rPr>
                <w:color w:val="000000" w:themeColor="text1"/>
                <w:sz w:val="20"/>
                <w:szCs w:val="20"/>
              </w:rPr>
              <w:t>5</w:t>
            </w:r>
            <w:r w:rsidRPr="00093E8F">
              <w:rPr>
                <w:color w:val="000000" w:themeColor="text1"/>
                <w:sz w:val="20"/>
              </w:rPr>
              <w:t xml:space="preserve"> </w:t>
            </w:r>
          </w:p>
          <w:p w14:paraId="7EF4673F" w14:textId="77777777" w:rsidR="000B291C" w:rsidRPr="00093E8F" w:rsidRDefault="000B291C" w:rsidP="000B291C">
            <w:pPr>
              <w:jc w:val="center"/>
              <w:rPr>
                <w:color w:val="000000" w:themeColor="text1"/>
                <w:sz w:val="20"/>
              </w:rPr>
            </w:pPr>
          </w:p>
          <w:p w14:paraId="0129EA2E" w14:textId="77777777" w:rsidR="00034C5A" w:rsidRPr="00093E8F" w:rsidRDefault="00034C5A" w:rsidP="000B291C">
            <w:pPr>
              <w:jc w:val="center"/>
              <w:rPr>
                <w:color w:val="000000" w:themeColor="text1"/>
                <w:sz w:val="20"/>
              </w:rPr>
            </w:pPr>
          </w:p>
          <w:p w14:paraId="400997CA" w14:textId="77777777" w:rsidR="00034C5A" w:rsidRPr="00093E8F" w:rsidRDefault="00034C5A" w:rsidP="000B291C">
            <w:pPr>
              <w:jc w:val="center"/>
              <w:rPr>
                <w:color w:val="000000" w:themeColor="text1"/>
                <w:sz w:val="20"/>
              </w:rPr>
            </w:pPr>
          </w:p>
          <w:p w14:paraId="4B10F940" w14:textId="77777777" w:rsidR="00034C5A" w:rsidRPr="00093E8F" w:rsidRDefault="00034C5A" w:rsidP="000B291C">
            <w:pPr>
              <w:jc w:val="center"/>
              <w:rPr>
                <w:color w:val="000000" w:themeColor="text1"/>
                <w:sz w:val="20"/>
              </w:rPr>
            </w:pPr>
          </w:p>
          <w:p w14:paraId="6536DB86" w14:textId="77777777" w:rsidR="00034C5A" w:rsidRPr="00093E8F" w:rsidRDefault="00034C5A" w:rsidP="000B291C">
            <w:pPr>
              <w:jc w:val="center"/>
              <w:rPr>
                <w:color w:val="000000" w:themeColor="text1"/>
                <w:sz w:val="20"/>
              </w:rPr>
            </w:pPr>
          </w:p>
          <w:p w14:paraId="04908444" w14:textId="77777777" w:rsidR="00034C5A" w:rsidRPr="00093E8F" w:rsidRDefault="00034C5A" w:rsidP="000B291C">
            <w:pPr>
              <w:jc w:val="center"/>
              <w:rPr>
                <w:color w:val="000000" w:themeColor="text1"/>
                <w:sz w:val="20"/>
              </w:rPr>
            </w:pPr>
          </w:p>
          <w:p w14:paraId="372EDD5A" w14:textId="77777777" w:rsidR="00034C5A" w:rsidRPr="00093E8F" w:rsidRDefault="00034C5A" w:rsidP="000B291C">
            <w:pPr>
              <w:jc w:val="center"/>
              <w:rPr>
                <w:color w:val="000000" w:themeColor="text1"/>
                <w:sz w:val="20"/>
              </w:rPr>
            </w:pPr>
          </w:p>
          <w:p w14:paraId="1BEE8576" w14:textId="77777777" w:rsidR="00034C5A" w:rsidRPr="00093E8F" w:rsidRDefault="00034C5A" w:rsidP="000B291C">
            <w:pPr>
              <w:jc w:val="center"/>
              <w:rPr>
                <w:color w:val="000000" w:themeColor="text1"/>
                <w:sz w:val="20"/>
              </w:rPr>
            </w:pPr>
          </w:p>
          <w:p w14:paraId="2882C973" w14:textId="77777777" w:rsidR="00034C5A" w:rsidRPr="00093E8F" w:rsidRDefault="00034C5A" w:rsidP="000B291C">
            <w:pPr>
              <w:jc w:val="center"/>
              <w:rPr>
                <w:color w:val="000000" w:themeColor="text1"/>
                <w:sz w:val="20"/>
              </w:rPr>
            </w:pPr>
          </w:p>
          <w:p w14:paraId="3C77027D" w14:textId="77777777" w:rsidR="00034C5A" w:rsidRPr="00093E8F" w:rsidRDefault="00034C5A" w:rsidP="000B291C">
            <w:pPr>
              <w:jc w:val="center"/>
              <w:rPr>
                <w:color w:val="000000" w:themeColor="text1"/>
                <w:sz w:val="20"/>
              </w:rPr>
            </w:pPr>
          </w:p>
          <w:p w14:paraId="3CA75AB7" w14:textId="77777777" w:rsidR="00034C5A" w:rsidRPr="00093E8F" w:rsidRDefault="00034C5A" w:rsidP="000B291C">
            <w:pPr>
              <w:jc w:val="center"/>
              <w:rPr>
                <w:color w:val="000000" w:themeColor="text1"/>
                <w:sz w:val="20"/>
              </w:rPr>
            </w:pPr>
          </w:p>
          <w:p w14:paraId="7B4FE822" w14:textId="77777777" w:rsidR="00034C5A" w:rsidRPr="00093E8F" w:rsidRDefault="00034C5A" w:rsidP="000B291C">
            <w:pPr>
              <w:jc w:val="center"/>
              <w:rPr>
                <w:color w:val="000000" w:themeColor="text1"/>
                <w:sz w:val="20"/>
              </w:rPr>
            </w:pPr>
          </w:p>
          <w:p w14:paraId="43894F65" w14:textId="77777777" w:rsidR="00034C5A" w:rsidRPr="00093E8F" w:rsidRDefault="00034C5A" w:rsidP="000B291C">
            <w:pPr>
              <w:jc w:val="center"/>
              <w:rPr>
                <w:color w:val="000000" w:themeColor="text1"/>
                <w:sz w:val="20"/>
              </w:rPr>
            </w:pPr>
          </w:p>
          <w:p w14:paraId="05B7B707" w14:textId="77777777" w:rsidR="00034C5A" w:rsidRPr="00093E8F" w:rsidRDefault="00034C5A" w:rsidP="000B291C">
            <w:pPr>
              <w:jc w:val="center"/>
              <w:rPr>
                <w:color w:val="000000" w:themeColor="text1"/>
                <w:sz w:val="20"/>
              </w:rPr>
            </w:pPr>
          </w:p>
          <w:p w14:paraId="73F53925" w14:textId="77777777" w:rsidR="00034C5A" w:rsidRPr="00093E8F" w:rsidRDefault="00034C5A" w:rsidP="000B291C">
            <w:pPr>
              <w:jc w:val="center"/>
              <w:rPr>
                <w:color w:val="000000" w:themeColor="text1"/>
                <w:sz w:val="20"/>
              </w:rPr>
            </w:pPr>
          </w:p>
          <w:p w14:paraId="219E23B9" w14:textId="77777777" w:rsidR="00034C5A" w:rsidRPr="00093E8F" w:rsidRDefault="00034C5A" w:rsidP="000B291C">
            <w:pPr>
              <w:jc w:val="center"/>
              <w:rPr>
                <w:color w:val="000000" w:themeColor="text1"/>
                <w:sz w:val="20"/>
              </w:rPr>
            </w:pPr>
          </w:p>
          <w:p w14:paraId="4ACD3D9C" w14:textId="77777777" w:rsidR="00034C5A" w:rsidRPr="00093E8F" w:rsidRDefault="00034C5A" w:rsidP="000B291C">
            <w:pPr>
              <w:jc w:val="center"/>
              <w:rPr>
                <w:color w:val="000000" w:themeColor="text1"/>
                <w:sz w:val="20"/>
              </w:rPr>
            </w:pPr>
          </w:p>
          <w:p w14:paraId="3EC15580" w14:textId="77777777" w:rsidR="00034C5A" w:rsidRPr="00093E8F" w:rsidRDefault="00034C5A" w:rsidP="000B291C">
            <w:pPr>
              <w:jc w:val="center"/>
              <w:rPr>
                <w:color w:val="000000" w:themeColor="text1"/>
                <w:sz w:val="20"/>
              </w:rPr>
            </w:pPr>
          </w:p>
          <w:p w14:paraId="19F9E273" w14:textId="77777777" w:rsidR="00034C5A" w:rsidRPr="00093E8F" w:rsidRDefault="00034C5A" w:rsidP="000B291C">
            <w:pPr>
              <w:jc w:val="center"/>
              <w:rPr>
                <w:color w:val="000000" w:themeColor="text1"/>
                <w:sz w:val="20"/>
              </w:rPr>
            </w:pPr>
          </w:p>
          <w:p w14:paraId="22710C2D" w14:textId="77777777" w:rsidR="00034C5A" w:rsidRPr="00093E8F" w:rsidRDefault="00034C5A" w:rsidP="000B291C">
            <w:pPr>
              <w:jc w:val="center"/>
              <w:rPr>
                <w:color w:val="000000" w:themeColor="text1"/>
                <w:sz w:val="20"/>
              </w:rPr>
            </w:pPr>
          </w:p>
          <w:p w14:paraId="65ECEF3D" w14:textId="77777777" w:rsidR="00034C5A" w:rsidRPr="00093E8F" w:rsidRDefault="00034C5A" w:rsidP="000B291C">
            <w:pPr>
              <w:jc w:val="center"/>
              <w:rPr>
                <w:color w:val="000000" w:themeColor="text1"/>
                <w:sz w:val="20"/>
              </w:rPr>
            </w:pPr>
          </w:p>
          <w:p w14:paraId="4DA2EFA5" w14:textId="77777777" w:rsidR="00034C5A" w:rsidRPr="00093E8F" w:rsidRDefault="00034C5A" w:rsidP="000B291C">
            <w:pPr>
              <w:jc w:val="center"/>
              <w:rPr>
                <w:color w:val="000000" w:themeColor="text1"/>
                <w:sz w:val="20"/>
              </w:rPr>
            </w:pPr>
          </w:p>
          <w:p w14:paraId="7ED069C6" w14:textId="77777777" w:rsidR="00034C5A" w:rsidRPr="00093E8F" w:rsidRDefault="00034C5A" w:rsidP="000B291C">
            <w:pPr>
              <w:jc w:val="center"/>
              <w:rPr>
                <w:color w:val="000000" w:themeColor="text1"/>
                <w:sz w:val="20"/>
              </w:rPr>
            </w:pPr>
          </w:p>
          <w:p w14:paraId="1C76D328" w14:textId="77777777" w:rsidR="00034C5A" w:rsidRPr="00093E8F" w:rsidRDefault="00034C5A" w:rsidP="000B291C">
            <w:pPr>
              <w:jc w:val="center"/>
              <w:rPr>
                <w:color w:val="000000" w:themeColor="text1"/>
                <w:sz w:val="20"/>
              </w:rPr>
            </w:pPr>
          </w:p>
          <w:p w14:paraId="158F73AF" w14:textId="77777777" w:rsidR="00034C5A" w:rsidRPr="00093E8F" w:rsidRDefault="00034C5A" w:rsidP="000B291C">
            <w:pPr>
              <w:jc w:val="center"/>
              <w:rPr>
                <w:color w:val="000000" w:themeColor="text1"/>
                <w:sz w:val="20"/>
              </w:rPr>
            </w:pPr>
          </w:p>
          <w:p w14:paraId="3B55C55C" w14:textId="77777777" w:rsidR="00034C5A" w:rsidRPr="00093E8F" w:rsidRDefault="00034C5A" w:rsidP="000B291C">
            <w:pPr>
              <w:jc w:val="center"/>
              <w:rPr>
                <w:color w:val="000000" w:themeColor="text1"/>
                <w:sz w:val="20"/>
              </w:rPr>
            </w:pPr>
          </w:p>
          <w:p w14:paraId="64812A85" w14:textId="77777777" w:rsidR="00034C5A" w:rsidRPr="00093E8F" w:rsidRDefault="00034C5A" w:rsidP="000B291C">
            <w:pPr>
              <w:jc w:val="center"/>
              <w:rPr>
                <w:color w:val="000000" w:themeColor="text1"/>
                <w:sz w:val="20"/>
              </w:rPr>
            </w:pPr>
          </w:p>
          <w:p w14:paraId="4A4910D3" w14:textId="77777777" w:rsidR="00034C5A" w:rsidRPr="00093E8F" w:rsidRDefault="00034C5A" w:rsidP="000B291C">
            <w:pPr>
              <w:jc w:val="center"/>
              <w:rPr>
                <w:color w:val="000000" w:themeColor="text1"/>
                <w:sz w:val="20"/>
              </w:rPr>
            </w:pPr>
          </w:p>
          <w:p w14:paraId="701746B1" w14:textId="77777777" w:rsidR="00034C5A" w:rsidRPr="00093E8F" w:rsidRDefault="00034C5A" w:rsidP="000B291C">
            <w:pPr>
              <w:jc w:val="center"/>
              <w:rPr>
                <w:color w:val="000000" w:themeColor="text1"/>
                <w:sz w:val="20"/>
              </w:rPr>
            </w:pPr>
          </w:p>
          <w:p w14:paraId="47FFDE8D" w14:textId="77777777" w:rsidR="000B291C" w:rsidRPr="00093E8F" w:rsidRDefault="000B291C" w:rsidP="000B291C">
            <w:pPr>
              <w:jc w:val="center"/>
              <w:rPr>
                <w:color w:val="000000" w:themeColor="text1"/>
                <w:sz w:val="20"/>
              </w:rPr>
            </w:pPr>
            <w:r w:rsidRPr="00093E8F">
              <w:rPr>
                <w:color w:val="000000" w:themeColor="text1"/>
                <w:sz w:val="20"/>
              </w:rPr>
              <w:t>§ 37</w:t>
            </w:r>
            <w:r w:rsidR="00E0211E" w:rsidRPr="00093E8F">
              <w:rPr>
                <w:color w:val="000000" w:themeColor="text1"/>
                <w:sz w:val="20"/>
              </w:rPr>
              <w:t>a</w:t>
            </w:r>
          </w:p>
          <w:p w14:paraId="3E099094" w14:textId="77777777" w:rsidR="000B291C" w:rsidRPr="00093E8F" w:rsidRDefault="000B291C" w:rsidP="000B291C">
            <w:pPr>
              <w:jc w:val="center"/>
              <w:rPr>
                <w:color w:val="000000" w:themeColor="text1"/>
                <w:sz w:val="20"/>
              </w:rPr>
            </w:pPr>
          </w:p>
          <w:p w14:paraId="0FFC50F0" w14:textId="77777777" w:rsidR="00622587" w:rsidRPr="00093E8F" w:rsidRDefault="00622587" w:rsidP="000B291C">
            <w:pPr>
              <w:jc w:val="center"/>
              <w:rPr>
                <w:color w:val="000000" w:themeColor="text1"/>
                <w:sz w:val="20"/>
              </w:rPr>
            </w:pPr>
          </w:p>
          <w:p w14:paraId="5DB9D27D" w14:textId="77777777" w:rsidR="00622587" w:rsidRPr="00093E8F" w:rsidRDefault="00622587" w:rsidP="000B291C">
            <w:pPr>
              <w:jc w:val="center"/>
              <w:rPr>
                <w:color w:val="000000" w:themeColor="text1"/>
                <w:sz w:val="20"/>
              </w:rPr>
            </w:pPr>
          </w:p>
          <w:p w14:paraId="3CCCF44E" w14:textId="77777777" w:rsidR="00622587" w:rsidRPr="00093E8F" w:rsidRDefault="00622587" w:rsidP="000B291C">
            <w:pPr>
              <w:jc w:val="center"/>
              <w:rPr>
                <w:color w:val="000000" w:themeColor="text1"/>
                <w:sz w:val="20"/>
              </w:rPr>
            </w:pPr>
          </w:p>
          <w:p w14:paraId="1DC52795" w14:textId="77777777" w:rsidR="00622587" w:rsidRPr="00093E8F" w:rsidRDefault="00622587" w:rsidP="000B291C">
            <w:pPr>
              <w:jc w:val="center"/>
              <w:rPr>
                <w:color w:val="000000" w:themeColor="text1"/>
                <w:sz w:val="20"/>
              </w:rPr>
            </w:pPr>
          </w:p>
          <w:p w14:paraId="2F8C5167" w14:textId="77777777" w:rsidR="00622587" w:rsidRPr="00093E8F" w:rsidRDefault="00622587" w:rsidP="000B291C">
            <w:pPr>
              <w:jc w:val="center"/>
              <w:rPr>
                <w:color w:val="000000" w:themeColor="text1"/>
                <w:sz w:val="20"/>
              </w:rPr>
            </w:pPr>
          </w:p>
          <w:p w14:paraId="351BA0D4" w14:textId="77777777" w:rsidR="00622587" w:rsidRPr="00093E8F" w:rsidRDefault="00622587" w:rsidP="000B291C">
            <w:pPr>
              <w:jc w:val="center"/>
              <w:rPr>
                <w:color w:val="000000" w:themeColor="text1"/>
                <w:sz w:val="20"/>
              </w:rPr>
            </w:pPr>
          </w:p>
          <w:p w14:paraId="7FF5B8A2" w14:textId="77777777" w:rsidR="00622587" w:rsidRPr="00093E8F" w:rsidRDefault="00622587" w:rsidP="000B291C">
            <w:pPr>
              <w:jc w:val="center"/>
              <w:rPr>
                <w:color w:val="000000" w:themeColor="text1"/>
                <w:sz w:val="20"/>
              </w:rPr>
            </w:pPr>
          </w:p>
          <w:p w14:paraId="10B913F8" w14:textId="77777777" w:rsidR="00622587" w:rsidRPr="00093E8F" w:rsidRDefault="00622587" w:rsidP="000B291C">
            <w:pPr>
              <w:jc w:val="center"/>
              <w:rPr>
                <w:color w:val="000000" w:themeColor="text1"/>
                <w:sz w:val="20"/>
              </w:rPr>
            </w:pPr>
          </w:p>
          <w:p w14:paraId="273FC0FA" w14:textId="77777777" w:rsidR="00622587" w:rsidRPr="00093E8F" w:rsidRDefault="00622587" w:rsidP="000B291C">
            <w:pPr>
              <w:jc w:val="center"/>
              <w:rPr>
                <w:color w:val="000000" w:themeColor="text1"/>
                <w:sz w:val="20"/>
              </w:rPr>
            </w:pPr>
          </w:p>
          <w:p w14:paraId="53DAECEB" w14:textId="77777777" w:rsidR="00622587" w:rsidRPr="00093E8F" w:rsidRDefault="00622587" w:rsidP="000B291C">
            <w:pPr>
              <w:jc w:val="center"/>
              <w:rPr>
                <w:color w:val="000000" w:themeColor="text1"/>
                <w:sz w:val="20"/>
              </w:rPr>
            </w:pPr>
          </w:p>
          <w:p w14:paraId="10BFD2C2" w14:textId="77777777" w:rsidR="00622587" w:rsidRPr="00093E8F" w:rsidRDefault="00622587" w:rsidP="000B291C">
            <w:pPr>
              <w:jc w:val="center"/>
              <w:rPr>
                <w:color w:val="000000" w:themeColor="text1"/>
                <w:sz w:val="20"/>
              </w:rPr>
            </w:pPr>
          </w:p>
          <w:p w14:paraId="2A0518B8" w14:textId="77777777" w:rsidR="00622587" w:rsidRPr="00093E8F" w:rsidRDefault="00622587" w:rsidP="000B291C">
            <w:pPr>
              <w:jc w:val="center"/>
              <w:rPr>
                <w:color w:val="000000" w:themeColor="text1"/>
                <w:sz w:val="20"/>
              </w:rPr>
            </w:pPr>
          </w:p>
          <w:p w14:paraId="2092262F" w14:textId="77777777" w:rsidR="00622587" w:rsidRPr="00093E8F" w:rsidRDefault="00622587" w:rsidP="000B291C">
            <w:pPr>
              <w:jc w:val="center"/>
              <w:rPr>
                <w:color w:val="000000" w:themeColor="text1"/>
                <w:sz w:val="20"/>
              </w:rPr>
            </w:pPr>
          </w:p>
          <w:p w14:paraId="21CF9CA9" w14:textId="77777777" w:rsidR="00622587" w:rsidRPr="00093E8F" w:rsidRDefault="00622587" w:rsidP="000B291C">
            <w:pPr>
              <w:jc w:val="center"/>
              <w:rPr>
                <w:color w:val="000000" w:themeColor="text1"/>
                <w:sz w:val="20"/>
              </w:rPr>
            </w:pPr>
          </w:p>
          <w:p w14:paraId="34B9D317" w14:textId="77777777" w:rsidR="00622587" w:rsidRPr="00093E8F" w:rsidRDefault="00622587" w:rsidP="000B291C">
            <w:pPr>
              <w:jc w:val="center"/>
              <w:rPr>
                <w:color w:val="000000" w:themeColor="text1"/>
                <w:sz w:val="20"/>
              </w:rPr>
            </w:pPr>
          </w:p>
          <w:p w14:paraId="57E3EF13" w14:textId="77777777" w:rsidR="00622587" w:rsidRPr="00093E8F" w:rsidRDefault="00622587" w:rsidP="000B291C">
            <w:pPr>
              <w:jc w:val="center"/>
              <w:rPr>
                <w:color w:val="000000" w:themeColor="text1"/>
                <w:sz w:val="20"/>
              </w:rPr>
            </w:pPr>
          </w:p>
          <w:p w14:paraId="5E577DF3" w14:textId="77777777" w:rsidR="00622587" w:rsidRPr="00093E8F" w:rsidRDefault="00622587" w:rsidP="000B291C">
            <w:pPr>
              <w:jc w:val="center"/>
              <w:rPr>
                <w:color w:val="000000" w:themeColor="text1"/>
                <w:sz w:val="20"/>
              </w:rPr>
            </w:pPr>
          </w:p>
          <w:p w14:paraId="5D87A925" w14:textId="77777777" w:rsidR="00622587" w:rsidRPr="00093E8F" w:rsidRDefault="00622587" w:rsidP="000B291C">
            <w:pPr>
              <w:jc w:val="center"/>
              <w:rPr>
                <w:color w:val="000000" w:themeColor="text1"/>
                <w:sz w:val="20"/>
              </w:rPr>
            </w:pPr>
          </w:p>
          <w:p w14:paraId="3870D06D" w14:textId="77777777" w:rsidR="00622587" w:rsidRPr="00093E8F" w:rsidRDefault="00622587" w:rsidP="000B291C">
            <w:pPr>
              <w:jc w:val="center"/>
              <w:rPr>
                <w:color w:val="000000" w:themeColor="text1"/>
                <w:sz w:val="20"/>
              </w:rPr>
            </w:pPr>
          </w:p>
          <w:p w14:paraId="5AF8B339" w14:textId="77777777" w:rsidR="00622587" w:rsidRPr="00093E8F" w:rsidRDefault="00622587" w:rsidP="000B291C">
            <w:pPr>
              <w:jc w:val="center"/>
              <w:rPr>
                <w:color w:val="000000" w:themeColor="text1"/>
                <w:sz w:val="20"/>
              </w:rPr>
            </w:pPr>
          </w:p>
          <w:p w14:paraId="12007271" w14:textId="77777777" w:rsidR="00622587" w:rsidRPr="00093E8F" w:rsidRDefault="00622587" w:rsidP="000B291C">
            <w:pPr>
              <w:jc w:val="center"/>
              <w:rPr>
                <w:color w:val="000000" w:themeColor="text1"/>
                <w:sz w:val="20"/>
              </w:rPr>
            </w:pPr>
          </w:p>
          <w:p w14:paraId="36331FA2" w14:textId="77777777" w:rsidR="00622587" w:rsidRPr="00093E8F" w:rsidRDefault="00622587" w:rsidP="000B291C">
            <w:pPr>
              <w:jc w:val="center"/>
              <w:rPr>
                <w:color w:val="000000" w:themeColor="text1"/>
                <w:sz w:val="20"/>
              </w:rPr>
            </w:pPr>
          </w:p>
          <w:p w14:paraId="625167BC" w14:textId="77777777" w:rsidR="00622587" w:rsidRPr="00093E8F" w:rsidRDefault="00622587" w:rsidP="000B291C">
            <w:pPr>
              <w:jc w:val="center"/>
              <w:rPr>
                <w:color w:val="000000" w:themeColor="text1"/>
                <w:sz w:val="20"/>
              </w:rPr>
            </w:pPr>
          </w:p>
          <w:p w14:paraId="680587FD" w14:textId="77777777" w:rsidR="00622587" w:rsidRPr="00093E8F" w:rsidRDefault="00622587" w:rsidP="000B291C">
            <w:pPr>
              <w:jc w:val="center"/>
              <w:rPr>
                <w:color w:val="000000" w:themeColor="text1"/>
                <w:sz w:val="20"/>
              </w:rPr>
            </w:pPr>
          </w:p>
          <w:p w14:paraId="373ED5F1" w14:textId="77777777" w:rsidR="00622587" w:rsidRPr="00093E8F" w:rsidRDefault="00622587" w:rsidP="000B291C">
            <w:pPr>
              <w:jc w:val="center"/>
              <w:rPr>
                <w:color w:val="000000" w:themeColor="text1"/>
                <w:sz w:val="20"/>
              </w:rPr>
            </w:pPr>
          </w:p>
          <w:p w14:paraId="00A26103" w14:textId="77777777" w:rsidR="00622587" w:rsidRPr="00093E8F" w:rsidRDefault="00622587" w:rsidP="000B291C">
            <w:pPr>
              <w:jc w:val="center"/>
              <w:rPr>
                <w:color w:val="000000" w:themeColor="text1"/>
                <w:sz w:val="20"/>
              </w:rPr>
            </w:pPr>
          </w:p>
          <w:p w14:paraId="70705720" w14:textId="77777777" w:rsidR="00622587" w:rsidRPr="00093E8F" w:rsidRDefault="00622587" w:rsidP="000B291C">
            <w:pPr>
              <w:jc w:val="center"/>
              <w:rPr>
                <w:color w:val="000000" w:themeColor="text1"/>
                <w:sz w:val="20"/>
              </w:rPr>
            </w:pPr>
          </w:p>
          <w:p w14:paraId="20CB58D2" w14:textId="77777777" w:rsidR="00622587" w:rsidRPr="00093E8F" w:rsidRDefault="00622587" w:rsidP="000B291C">
            <w:pPr>
              <w:jc w:val="center"/>
              <w:rPr>
                <w:color w:val="000000" w:themeColor="text1"/>
                <w:sz w:val="20"/>
              </w:rPr>
            </w:pPr>
          </w:p>
          <w:p w14:paraId="341B2869" w14:textId="77777777" w:rsidR="00622587" w:rsidRPr="00093E8F" w:rsidRDefault="00622587" w:rsidP="000B291C">
            <w:pPr>
              <w:jc w:val="center"/>
              <w:rPr>
                <w:color w:val="000000" w:themeColor="text1"/>
                <w:sz w:val="20"/>
              </w:rPr>
            </w:pPr>
          </w:p>
          <w:p w14:paraId="10EA1FDC" w14:textId="77777777" w:rsidR="00622587" w:rsidRPr="00093E8F" w:rsidRDefault="00622587" w:rsidP="000B291C">
            <w:pPr>
              <w:jc w:val="center"/>
              <w:rPr>
                <w:color w:val="000000" w:themeColor="text1"/>
                <w:sz w:val="20"/>
              </w:rPr>
            </w:pPr>
          </w:p>
          <w:p w14:paraId="00D4FAFD" w14:textId="77777777" w:rsidR="00622587" w:rsidRPr="00093E8F" w:rsidRDefault="00622587" w:rsidP="000B291C">
            <w:pPr>
              <w:jc w:val="center"/>
              <w:rPr>
                <w:color w:val="000000" w:themeColor="text1"/>
                <w:sz w:val="20"/>
              </w:rPr>
            </w:pPr>
          </w:p>
          <w:p w14:paraId="05AD7B01" w14:textId="77777777" w:rsidR="00622587" w:rsidRPr="00093E8F" w:rsidRDefault="00622587" w:rsidP="000B291C">
            <w:pPr>
              <w:jc w:val="center"/>
              <w:rPr>
                <w:color w:val="000000" w:themeColor="text1"/>
                <w:sz w:val="20"/>
              </w:rPr>
            </w:pPr>
          </w:p>
          <w:p w14:paraId="6B548697" w14:textId="77777777" w:rsidR="00622587" w:rsidRPr="00093E8F" w:rsidRDefault="00622587" w:rsidP="000B291C">
            <w:pPr>
              <w:jc w:val="center"/>
              <w:rPr>
                <w:color w:val="000000" w:themeColor="text1"/>
                <w:sz w:val="20"/>
              </w:rPr>
            </w:pPr>
          </w:p>
          <w:p w14:paraId="24BC4128" w14:textId="77777777" w:rsidR="00622587" w:rsidRPr="00093E8F" w:rsidRDefault="00622587" w:rsidP="000B291C">
            <w:pPr>
              <w:jc w:val="center"/>
              <w:rPr>
                <w:color w:val="000000" w:themeColor="text1"/>
                <w:sz w:val="20"/>
              </w:rPr>
            </w:pPr>
          </w:p>
          <w:p w14:paraId="651C5E24" w14:textId="77777777" w:rsidR="00622587" w:rsidRPr="00093E8F" w:rsidRDefault="00622587" w:rsidP="000B291C">
            <w:pPr>
              <w:jc w:val="center"/>
              <w:rPr>
                <w:color w:val="000000" w:themeColor="text1"/>
                <w:sz w:val="20"/>
              </w:rPr>
            </w:pPr>
          </w:p>
          <w:p w14:paraId="0C547747" w14:textId="77777777" w:rsidR="00622587" w:rsidRPr="00093E8F" w:rsidRDefault="00622587" w:rsidP="000B291C">
            <w:pPr>
              <w:jc w:val="center"/>
              <w:rPr>
                <w:color w:val="000000" w:themeColor="text1"/>
                <w:sz w:val="20"/>
              </w:rPr>
            </w:pPr>
          </w:p>
          <w:p w14:paraId="1F709D5C" w14:textId="77777777" w:rsidR="00622587" w:rsidRPr="00093E8F" w:rsidRDefault="00622587" w:rsidP="000B291C">
            <w:pPr>
              <w:jc w:val="center"/>
              <w:rPr>
                <w:color w:val="000000" w:themeColor="text1"/>
                <w:sz w:val="20"/>
              </w:rPr>
            </w:pPr>
          </w:p>
          <w:p w14:paraId="3E519F99" w14:textId="77777777" w:rsidR="00622587" w:rsidRPr="00093E8F" w:rsidRDefault="00622587" w:rsidP="000B291C">
            <w:pPr>
              <w:jc w:val="center"/>
              <w:rPr>
                <w:color w:val="000000" w:themeColor="text1"/>
                <w:sz w:val="20"/>
              </w:rPr>
            </w:pPr>
          </w:p>
          <w:p w14:paraId="5C648DDE" w14:textId="77777777" w:rsidR="00622587" w:rsidRPr="00093E8F" w:rsidRDefault="00622587" w:rsidP="000B291C">
            <w:pPr>
              <w:jc w:val="center"/>
              <w:rPr>
                <w:color w:val="000000" w:themeColor="text1"/>
                <w:sz w:val="20"/>
              </w:rPr>
            </w:pPr>
          </w:p>
          <w:p w14:paraId="18A35CF6" w14:textId="77777777" w:rsidR="00622587" w:rsidRPr="00093E8F" w:rsidRDefault="00622587" w:rsidP="000B291C">
            <w:pPr>
              <w:jc w:val="center"/>
              <w:rPr>
                <w:color w:val="000000" w:themeColor="text1"/>
                <w:sz w:val="20"/>
              </w:rPr>
            </w:pPr>
          </w:p>
          <w:p w14:paraId="4E31FEA4" w14:textId="77777777" w:rsidR="00622587" w:rsidRPr="00093E8F" w:rsidRDefault="00622587" w:rsidP="000B291C">
            <w:pPr>
              <w:jc w:val="center"/>
              <w:rPr>
                <w:color w:val="000000" w:themeColor="text1"/>
                <w:sz w:val="20"/>
              </w:rPr>
            </w:pPr>
          </w:p>
          <w:p w14:paraId="6F02B909" w14:textId="77777777" w:rsidR="00622587" w:rsidRPr="00093E8F" w:rsidRDefault="00622587" w:rsidP="000B291C">
            <w:pPr>
              <w:jc w:val="center"/>
              <w:rPr>
                <w:color w:val="000000" w:themeColor="text1"/>
                <w:sz w:val="20"/>
              </w:rPr>
            </w:pPr>
          </w:p>
          <w:p w14:paraId="568177D8" w14:textId="77777777" w:rsidR="00622587" w:rsidRPr="00093E8F" w:rsidRDefault="00622587" w:rsidP="000B291C">
            <w:pPr>
              <w:jc w:val="center"/>
              <w:rPr>
                <w:color w:val="000000" w:themeColor="text1"/>
                <w:sz w:val="20"/>
              </w:rPr>
            </w:pPr>
          </w:p>
          <w:p w14:paraId="3FDF70C3" w14:textId="77777777" w:rsidR="00622587" w:rsidRPr="00093E8F" w:rsidRDefault="00622587" w:rsidP="000B291C">
            <w:pPr>
              <w:jc w:val="center"/>
              <w:rPr>
                <w:color w:val="000000" w:themeColor="text1"/>
                <w:sz w:val="20"/>
              </w:rPr>
            </w:pPr>
          </w:p>
          <w:p w14:paraId="79F5B3C4" w14:textId="77777777" w:rsidR="00622587" w:rsidRPr="00093E8F" w:rsidRDefault="00622587" w:rsidP="000B291C">
            <w:pPr>
              <w:jc w:val="center"/>
              <w:rPr>
                <w:color w:val="000000" w:themeColor="text1"/>
                <w:sz w:val="20"/>
              </w:rPr>
            </w:pPr>
          </w:p>
          <w:p w14:paraId="61FE589E" w14:textId="77777777" w:rsidR="00622587" w:rsidRPr="00093E8F" w:rsidRDefault="00622587" w:rsidP="000B291C">
            <w:pPr>
              <w:jc w:val="center"/>
              <w:rPr>
                <w:color w:val="000000" w:themeColor="text1"/>
                <w:sz w:val="20"/>
              </w:rPr>
            </w:pPr>
          </w:p>
          <w:p w14:paraId="759A8D52" w14:textId="77777777" w:rsidR="00622587" w:rsidRPr="00093E8F" w:rsidRDefault="00622587" w:rsidP="000B291C">
            <w:pPr>
              <w:jc w:val="center"/>
              <w:rPr>
                <w:color w:val="000000" w:themeColor="text1"/>
                <w:sz w:val="20"/>
              </w:rPr>
            </w:pPr>
          </w:p>
          <w:p w14:paraId="452C8085" w14:textId="77777777" w:rsidR="00622587" w:rsidRPr="00093E8F" w:rsidRDefault="00622587" w:rsidP="000B291C">
            <w:pPr>
              <w:jc w:val="center"/>
              <w:rPr>
                <w:color w:val="000000" w:themeColor="text1"/>
                <w:sz w:val="20"/>
              </w:rPr>
            </w:pPr>
          </w:p>
          <w:p w14:paraId="574B405D" w14:textId="77777777" w:rsidR="00622587" w:rsidRPr="00093E8F" w:rsidRDefault="00622587" w:rsidP="000B291C">
            <w:pPr>
              <w:jc w:val="center"/>
              <w:rPr>
                <w:color w:val="000000" w:themeColor="text1"/>
                <w:sz w:val="20"/>
              </w:rPr>
            </w:pPr>
          </w:p>
          <w:p w14:paraId="7CF105A6" w14:textId="77777777" w:rsidR="00622587" w:rsidRPr="00093E8F" w:rsidRDefault="00622587" w:rsidP="000B291C">
            <w:pPr>
              <w:jc w:val="center"/>
              <w:rPr>
                <w:color w:val="000000" w:themeColor="text1"/>
                <w:sz w:val="20"/>
              </w:rPr>
            </w:pPr>
          </w:p>
          <w:p w14:paraId="567DB0D9" w14:textId="77777777" w:rsidR="00940971" w:rsidRPr="00093E8F" w:rsidRDefault="00940971" w:rsidP="000B291C">
            <w:pPr>
              <w:jc w:val="center"/>
              <w:rPr>
                <w:color w:val="000000" w:themeColor="text1"/>
                <w:sz w:val="20"/>
              </w:rPr>
            </w:pPr>
          </w:p>
          <w:p w14:paraId="2EF65DA8" w14:textId="77777777" w:rsidR="00622587" w:rsidRPr="00093E8F" w:rsidRDefault="00622587" w:rsidP="000B291C">
            <w:pPr>
              <w:jc w:val="center"/>
              <w:rPr>
                <w:color w:val="000000" w:themeColor="text1"/>
                <w:sz w:val="20"/>
              </w:rPr>
            </w:pPr>
          </w:p>
          <w:p w14:paraId="3C73D44B" w14:textId="77777777" w:rsidR="000B291C" w:rsidRPr="00093E8F" w:rsidRDefault="000B291C" w:rsidP="000B291C">
            <w:pPr>
              <w:jc w:val="center"/>
              <w:rPr>
                <w:color w:val="000000" w:themeColor="text1"/>
                <w:sz w:val="20"/>
              </w:rPr>
            </w:pPr>
            <w:r w:rsidRPr="00093E8F">
              <w:rPr>
                <w:color w:val="000000" w:themeColor="text1"/>
                <w:sz w:val="20"/>
              </w:rPr>
              <w:t>§ 3</w:t>
            </w:r>
          </w:p>
          <w:p w14:paraId="42A4080E" w14:textId="77777777" w:rsidR="005B387C" w:rsidRPr="00093E8F" w:rsidRDefault="000B291C" w:rsidP="000B291C">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29D5CD84" w14:textId="47F42E35" w:rsidR="00EB53EF" w:rsidRPr="00093E8F" w:rsidRDefault="00EB53EF" w:rsidP="00A966B2">
            <w:pPr>
              <w:jc w:val="both"/>
              <w:rPr>
                <w:color w:val="000000" w:themeColor="text1"/>
                <w:sz w:val="20"/>
              </w:rPr>
            </w:pPr>
            <w:r w:rsidRPr="00093E8F">
              <w:rPr>
                <w:color w:val="000000" w:themeColor="text1"/>
                <w:sz w:val="20"/>
              </w:rPr>
              <w:lastRenderedPageBreak/>
              <w:t xml:space="preserve">(3) Registráciu odberného miesta koncového odberateľa elektriny alebo koncového odberateľa plynu na dodávateľa elektriny alebo dodávateľa plynu bezodplatne vykoná prevádzkovateľ prenosovej sústavy alebo prevádzkovateľ distribučnej sústavy, ku ktorej je odberné miesto koncového odberateľa elektriny pripojené, alebo prevádzkovateľ prepravnej siete alebo prevádzkovateľ distribučnej siete, ku ktorej je odberné miesto koncového odberateľa plynu pripojené, na žiadosť koncového odberateľa elektriny alebo koncového odberateľa plynu. Koncový odberateľ elektriny alebo koncový odberateľ plynu môže požiadať o registráciu odberného miesta na dodávateľa elektriny alebo dodávateľa plynu priamo alebo prostredníctvom svojho nového dodávateľa elektriny alebo dodávateľa plynu. Žiadosť o registráciu odberného miesta na dodávateľa elektriny alebo dodávateľa plynu sa podáva prevádzkovateľovi sústavy alebo prevádzkovateľovi siete podľa prvej vety. Registrácie odberných miest na dodávateľov elektriny eviduje organizátor krátkodobého trhu s elektrinou. Registrácie odberných miest na dodávateľov plynu eviduje prevádzkovateľ </w:t>
            </w:r>
            <w:r w:rsidR="002E3B42" w:rsidRPr="00093E8F">
              <w:rPr>
                <w:color w:val="000000" w:themeColor="text1"/>
                <w:sz w:val="20"/>
                <w:szCs w:val="20"/>
              </w:rPr>
              <w:t xml:space="preserve">prepravnej siete alebo prevádzkovateľ distribučnej </w:t>
            </w:r>
            <w:r w:rsidR="002E3B42" w:rsidRPr="00093E8F">
              <w:rPr>
                <w:color w:val="000000" w:themeColor="text1"/>
                <w:sz w:val="20"/>
              </w:rPr>
              <w:t>siete</w:t>
            </w:r>
            <w:r w:rsidRPr="00093E8F">
              <w:rPr>
                <w:color w:val="000000" w:themeColor="text1"/>
                <w:sz w:val="20"/>
              </w:rPr>
              <w:t xml:space="preserve"> podľa prvej vety. </w:t>
            </w:r>
          </w:p>
          <w:p w14:paraId="0A39FEEC" w14:textId="77777777" w:rsidR="005B387C" w:rsidRPr="00093E8F" w:rsidRDefault="00E0211E" w:rsidP="00A966B2">
            <w:pPr>
              <w:jc w:val="both"/>
              <w:rPr>
                <w:color w:val="000000" w:themeColor="text1"/>
                <w:sz w:val="20"/>
              </w:rPr>
            </w:pPr>
            <w:r w:rsidRPr="00093E8F">
              <w:rPr>
                <w:color w:val="000000" w:themeColor="text1"/>
                <w:sz w:val="20"/>
              </w:rPr>
              <w:t xml:space="preserve"> </w:t>
            </w:r>
          </w:p>
          <w:p w14:paraId="6DF55F86" w14:textId="77777777" w:rsidR="00034C5A" w:rsidRPr="00093E8F" w:rsidRDefault="00E0211E" w:rsidP="00A966B2">
            <w:pPr>
              <w:jc w:val="both"/>
              <w:rPr>
                <w:color w:val="000000" w:themeColor="text1"/>
                <w:sz w:val="20"/>
              </w:rPr>
            </w:pPr>
            <w:r w:rsidRPr="00093E8F">
              <w:rPr>
                <w:color w:val="000000" w:themeColor="text1"/>
                <w:sz w:val="20"/>
              </w:rPr>
              <w:t>(3) Koncový odberateľ elektriny alebo koncový odberateľ plynu má právo na výber listinnej</w:t>
            </w:r>
            <w:r w:rsidR="00CB3B72" w:rsidRPr="00093E8F">
              <w:rPr>
                <w:color w:val="000000" w:themeColor="text1"/>
                <w:sz w:val="20"/>
              </w:rPr>
              <w:t xml:space="preserve"> podoby</w:t>
            </w:r>
            <w:r w:rsidRPr="00093E8F">
              <w:rPr>
                <w:color w:val="000000" w:themeColor="text1"/>
                <w:sz w:val="20"/>
              </w:rPr>
              <w:t xml:space="preserve"> alebo elektronickej podoby bezodplatného poskytovania vyúčtovania za dodávku elektriny alebo vyúčtovania za dodávku plynu, informácií o vyúčtovaní za dodávku elektriny alebo informácií o vyúčtovaní za dodávku plynu, informácií o údajoch, ktoré </w:t>
            </w:r>
            <w:r w:rsidR="00CB3B72" w:rsidRPr="00093E8F">
              <w:rPr>
                <w:color w:val="000000" w:themeColor="text1"/>
                <w:sz w:val="20"/>
              </w:rPr>
              <w:t>sú</w:t>
            </w:r>
            <w:r w:rsidRPr="00093E8F">
              <w:rPr>
                <w:color w:val="000000" w:themeColor="text1"/>
                <w:sz w:val="20"/>
              </w:rPr>
              <w:t xml:space="preserve"> podkladom pre vyhotovenie vyúčtovania, a ak nie je vyúčtovanie založené na skutočnej spotrebe, aj vysvetlenia spôsobu, akým </w:t>
            </w:r>
            <w:r w:rsidR="00CB3B72" w:rsidRPr="00093E8F">
              <w:rPr>
                <w:color w:val="000000" w:themeColor="text1"/>
                <w:sz w:val="20"/>
              </w:rPr>
              <w:t>je</w:t>
            </w:r>
            <w:r w:rsidRPr="00093E8F">
              <w:rPr>
                <w:color w:val="000000" w:themeColor="text1"/>
                <w:sz w:val="20"/>
              </w:rPr>
              <w:t xml:space="preserve"> vyúčtovanie vyhotovené.</w:t>
            </w:r>
          </w:p>
          <w:p w14:paraId="795E95EE" w14:textId="77777777" w:rsidR="00E0211E" w:rsidRPr="00093E8F" w:rsidRDefault="00E0211E" w:rsidP="00A966B2">
            <w:pPr>
              <w:jc w:val="both"/>
              <w:rPr>
                <w:color w:val="000000" w:themeColor="text1"/>
                <w:sz w:val="20"/>
              </w:rPr>
            </w:pPr>
          </w:p>
          <w:p w14:paraId="3CAACE36" w14:textId="1C6D1899" w:rsidR="00034C5A" w:rsidRPr="00093E8F" w:rsidRDefault="00740047" w:rsidP="00A966B2">
            <w:pPr>
              <w:jc w:val="both"/>
              <w:rPr>
                <w:color w:val="000000" w:themeColor="text1"/>
                <w:sz w:val="20"/>
              </w:rPr>
            </w:pPr>
            <w:r w:rsidRPr="00093E8F">
              <w:rPr>
                <w:color w:val="000000" w:themeColor="text1"/>
                <w:sz w:val="20"/>
              </w:rPr>
              <w:t>(</w:t>
            </w:r>
            <w:r w:rsidRPr="00093E8F">
              <w:rPr>
                <w:color w:val="000000" w:themeColor="text1"/>
                <w:sz w:val="20"/>
                <w:szCs w:val="20"/>
              </w:rPr>
              <w:t>4</w:t>
            </w:r>
            <w:r w:rsidR="00034C5A" w:rsidRPr="00093E8F">
              <w:rPr>
                <w:color w:val="000000" w:themeColor="text1"/>
                <w:sz w:val="20"/>
              </w:rPr>
              <w:t xml:space="preserve">) Prevádzkovateľ prenosovej sústavy je povinný vypracovať technické požiadavky na obstarávané regulačné služby. Technické </w:t>
            </w:r>
            <w:r w:rsidR="00034C5A" w:rsidRPr="00093E8F">
              <w:rPr>
                <w:color w:val="000000" w:themeColor="text1"/>
                <w:sz w:val="20"/>
              </w:rPr>
              <w:lastRenderedPageBreak/>
              <w:t>požiadavky musí umožniť využívanie služieb poskytovaných výrobcami elektriny, poskytovateľmi flexibility, agregátormi a prevádzkovateľmi zariadení na uskladňovanie elektriny nediskriminačným spôsobom. Prevádzkovateľ prenosovej sústavy prerokuje návrh technických požiadaviek podľa prvej vety s úradom a následne ho verejne konzultuje. Návrh technických požiadaviek môže prevádzkovateľ prenosovej sústavy vypracovať ako súčasť návrhu prevádzkového poriadku prevádzkovateľa prenosovej sústavy.</w:t>
            </w:r>
          </w:p>
          <w:p w14:paraId="7FB5C61B" w14:textId="77777777" w:rsidR="00034C5A" w:rsidRPr="00093E8F" w:rsidRDefault="00034C5A" w:rsidP="00A966B2">
            <w:pPr>
              <w:jc w:val="both"/>
              <w:rPr>
                <w:color w:val="000000" w:themeColor="text1"/>
                <w:sz w:val="20"/>
              </w:rPr>
            </w:pPr>
          </w:p>
          <w:p w14:paraId="7B7DE780" w14:textId="20555803" w:rsidR="00034C5A" w:rsidRPr="00093E8F" w:rsidRDefault="00034C5A" w:rsidP="00A966B2">
            <w:pPr>
              <w:jc w:val="both"/>
              <w:rPr>
                <w:color w:val="000000" w:themeColor="text1"/>
                <w:sz w:val="20"/>
              </w:rPr>
            </w:pPr>
            <w:r w:rsidRPr="00093E8F">
              <w:rPr>
                <w:color w:val="000000" w:themeColor="text1"/>
                <w:sz w:val="20"/>
              </w:rPr>
              <w:t>(</w:t>
            </w:r>
            <w:r w:rsidR="00740047" w:rsidRPr="00093E8F">
              <w:rPr>
                <w:color w:val="000000" w:themeColor="text1"/>
                <w:sz w:val="20"/>
                <w:szCs w:val="20"/>
              </w:rPr>
              <w:t>5</w:t>
            </w:r>
            <w:r w:rsidRPr="00093E8F">
              <w:rPr>
                <w:color w:val="000000" w:themeColor="text1"/>
                <w:sz w:val="20"/>
              </w:rPr>
              <w:t xml:space="preserve">) Ak má prevádzkovateľ prenosovej sústavy v úmysle nakupovať nefrekvenčné podporné služby potrebné na zabezpečenie prevádzkovej spoľahlivosti sústavy, je povinný vypracovať návrh technických požiadaviek na obstarávané nefrekvenčné podporné služby a podmienky obchodnej verejnej súťaže na obstaranie nefrekvenčných podporných služieb, ak prevádzkovateľ prenosovej sústavy pri obstaraní týchto služieb nepostupuje podľa osobitného predpisu55b). Technické požiadavky musia umožniť využívanie služieb poskytovaných výrobcami elektriny, poskytovateľmi flexibility, agregátormi a prevádzkovateľmi zariadení na uskladňovanie elektriny nediskriminačným spôsobom.  Návrh technických požiadaviek podľa prvej vety prevádzkovateľ prenosovej sústavy pred jeho predložením úradu verejne konzultuje. Ak tento zákon neustanovuje inak, môže prevádzkovateľ prenosovej sústavy nakupovať nefrekvenčné podporné služby na zabezpečenie prevádzkovej spoľahlivosti sústavy </w:t>
            </w:r>
            <w:r w:rsidR="00CB3B72" w:rsidRPr="00093E8F">
              <w:rPr>
                <w:color w:val="000000" w:themeColor="text1"/>
                <w:sz w:val="20"/>
              </w:rPr>
              <w:t>len</w:t>
            </w:r>
            <w:r w:rsidRPr="00093E8F">
              <w:rPr>
                <w:color w:val="000000" w:themeColor="text1"/>
                <w:sz w:val="20"/>
              </w:rPr>
              <w:t xml:space="preserve"> v súladu s technickými požiadavkami a podmienkami obchodnej verejnej súťaže schválenými úradom alebo za použitia postupov podľa osobitného predpisu55b); možnosť využívania plne integrovaných prvkov sústavy týmto nie je dotknutá.</w:t>
            </w:r>
          </w:p>
          <w:p w14:paraId="282716B5" w14:textId="77777777" w:rsidR="00034C5A" w:rsidRPr="00093E8F" w:rsidRDefault="00034C5A" w:rsidP="00A966B2">
            <w:pPr>
              <w:jc w:val="both"/>
              <w:rPr>
                <w:color w:val="000000" w:themeColor="text1"/>
                <w:sz w:val="20"/>
              </w:rPr>
            </w:pPr>
          </w:p>
          <w:p w14:paraId="7E9EE54F" w14:textId="051E27EF" w:rsidR="00034C5A" w:rsidRPr="00093E8F" w:rsidRDefault="00034C5A" w:rsidP="00A966B2">
            <w:pPr>
              <w:jc w:val="both"/>
              <w:rPr>
                <w:color w:val="000000" w:themeColor="text1"/>
                <w:sz w:val="20"/>
              </w:rPr>
            </w:pPr>
            <w:r w:rsidRPr="00093E8F">
              <w:rPr>
                <w:color w:val="000000" w:themeColor="text1"/>
                <w:sz w:val="20"/>
              </w:rPr>
              <w:t>(</w:t>
            </w:r>
            <w:r w:rsidR="001011C0" w:rsidRPr="00093E8F">
              <w:rPr>
                <w:color w:val="000000" w:themeColor="text1"/>
                <w:sz w:val="20"/>
                <w:szCs w:val="20"/>
              </w:rPr>
              <w:t>5</w:t>
            </w:r>
            <w:r w:rsidRPr="00093E8F">
              <w:rPr>
                <w:color w:val="000000" w:themeColor="text1"/>
                <w:sz w:val="20"/>
              </w:rPr>
              <w:t>) Ak má prevádzkovateľ distribučnej sústavy v úmysle nakupovať nefrekvenčné podporné služby alebo flexibilitu na zabezpečenie prevádzkovej spoľahlivosti distribučnej sústavy, je povinný vypracovať návrh technických požiadaviek na obstarávané nefrekvenčné podporné služby alebo flexibilitu a podmienky obchodnej verejnej súťaže na obstaranie nefrekvenčných podporných služieb alebo flexibility, ak prevádzkovateľ distribučnej sústavy pri obstaraní týchto služieb alebo flexibility nepostupuje podľa osobitného predpisu</w:t>
            </w:r>
            <w:r w:rsidRPr="00093E8F">
              <w:rPr>
                <w:color w:val="000000" w:themeColor="text1"/>
                <w:sz w:val="20"/>
                <w:vertAlign w:val="superscript"/>
              </w:rPr>
              <w:t>55b)</w:t>
            </w:r>
            <w:r w:rsidRPr="00093E8F">
              <w:rPr>
                <w:color w:val="000000" w:themeColor="text1"/>
                <w:sz w:val="20"/>
              </w:rPr>
              <w:t xml:space="preserve">. Technické požiadavky musia umožniť využívanie služieb poskytovaných výrobcami elektriny, poskytovateľmi flexibility, agregátormi a prevádzkovateľmi zariadení na uskladňovanie elektriny nediskriminačným spôsobom.  Prevádzkovateľ distribučnej sústavy prerokuje návrh technických požiadaviek podľa prvej vety s prevádzkovateľom prenosovej sústavy a s prevádzkovateľmi prepojených distribučných sústav. Návrh technických požiadaviek podľa prvej vety prevádzkovateľ distribučnej sústavy pred jeho predložením úradu verejne konzultuje. Ak tento zákon neustanovuje inak, môže prevádzkovateľ distribučnej sústavy nakupovať nefrekvenčné podporné služby alebo flexibilitu na zabezpečenie prevádzkovej spoľahlivosti distribučnej sústavy </w:t>
            </w:r>
            <w:r w:rsidR="00CB3B72" w:rsidRPr="00093E8F">
              <w:rPr>
                <w:color w:val="000000" w:themeColor="text1"/>
                <w:sz w:val="20"/>
              </w:rPr>
              <w:t>len</w:t>
            </w:r>
            <w:r w:rsidRPr="00093E8F">
              <w:rPr>
                <w:color w:val="000000" w:themeColor="text1"/>
                <w:sz w:val="20"/>
              </w:rPr>
              <w:t xml:space="preserve"> v súlade s technickými požiadavkami a podmienkami obchodnej verejnej súťaže schválenými úradom alebo za použitia postupov podľa osobitného predpisu</w:t>
            </w:r>
            <w:r w:rsidRPr="00093E8F">
              <w:rPr>
                <w:color w:val="000000" w:themeColor="text1"/>
                <w:sz w:val="20"/>
                <w:vertAlign w:val="superscript"/>
              </w:rPr>
              <w:t>55b)</w:t>
            </w:r>
            <w:r w:rsidRPr="00093E8F">
              <w:rPr>
                <w:color w:val="000000" w:themeColor="text1"/>
                <w:sz w:val="20"/>
              </w:rPr>
              <w:t>; možnosť využívania plne integrovaných prvkov sústavy týmto nie je dotknutá.</w:t>
            </w:r>
          </w:p>
          <w:p w14:paraId="30CFF373" w14:textId="77777777" w:rsidR="00034C5A" w:rsidRPr="00093E8F" w:rsidRDefault="00034C5A" w:rsidP="00A966B2">
            <w:pPr>
              <w:jc w:val="both"/>
              <w:rPr>
                <w:color w:val="000000" w:themeColor="text1"/>
                <w:sz w:val="20"/>
              </w:rPr>
            </w:pPr>
          </w:p>
          <w:p w14:paraId="34BB3E0C" w14:textId="77777777" w:rsidR="00E0211E" w:rsidRPr="00093E8F" w:rsidRDefault="00E0211E" w:rsidP="00A966B2">
            <w:pPr>
              <w:jc w:val="both"/>
              <w:rPr>
                <w:color w:val="000000" w:themeColor="text1"/>
                <w:sz w:val="20"/>
              </w:rPr>
            </w:pPr>
            <w:r w:rsidRPr="00093E8F">
              <w:rPr>
                <w:color w:val="000000" w:themeColor="text1"/>
                <w:sz w:val="20"/>
              </w:rPr>
              <w:t>(1) Ak je účastník trhu s elektrinou podľa tohto zákona alebo osobitného predpisu</w:t>
            </w:r>
            <w:r w:rsidRPr="00093E8F">
              <w:rPr>
                <w:color w:val="000000" w:themeColor="text1"/>
                <w:sz w:val="20"/>
                <w:vertAlign w:val="superscript"/>
              </w:rPr>
              <w:t xml:space="preserve">68b) </w:t>
            </w:r>
            <w:r w:rsidRPr="00093E8F">
              <w:rPr>
                <w:color w:val="000000" w:themeColor="text1"/>
                <w:sz w:val="20"/>
              </w:rPr>
              <w:t xml:space="preserve">povinný poskytovať alebo sprístupňovať koncovému odberateľovi elektriny údaje podľa odseku 2 alebo je povinný umožniť koncovému odberateľovi elektriny prístup k takým údajom (ďalej len „osoba zodpovedná za správu údajov“), je povinný poskytovať také údaje alebo umožniť prístup k takým údajom aj inej osobe </w:t>
            </w:r>
            <w:r w:rsidR="00CA6324" w:rsidRPr="00093E8F">
              <w:rPr>
                <w:color w:val="000000" w:themeColor="text1"/>
                <w:sz w:val="20"/>
              </w:rPr>
              <w:t>splnomocn</w:t>
            </w:r>
            <w:r w:rsidRPr="00093E8F">
              <w:rPr>
                <w:color w:val="000000" w:themeColor="text1"/>
                <w:sz w:val="20"/>
              </w:rPr>
              <w:t xml:space="preserve">enej alebo inak určenej koncovým odberateľom elektriny (ďalej </w:t>
            </w:r>
            <w:r w:rsidR="00CA6324" w:rsidRPr="00093E8F">
              <w:rPr>
                <w:color w:val="000000" w:themeColor="text1"/>
                <w:sz w:val="20"/>
              </w:rPr>
              <w:t>l</w:t>
            </w:r>
            <w:r w:rsidRPr="00093E8F">
              <w:rPr>
                <w:color w:val="000000" w:themeColor="text1"/>
                <w:sz w:val="20"/>
              </w:rPr>
              <w:t>en „poverená osoba“).</w:t>
            </w:r>
          </w:p>
          <w:p w14:paraId="0E481FD7" w14:textId="77777777" w:rsidR="00E0211E" w:rsidRPr="00093E8F" w:rsidRDefault="00E0211E" w:rsidP="00A966B2">
            <w:pPr>
              <w:jc w:val="both"/>
              <w:rPr>
                <w:color w:val="000000" w:themeColor="text1"/>
                <w:sz w:val="20"/>
              </w:rPr>
            </w:pPr>
            <w:r w:rsidRPr="00093E8F">
              <w:rPr>
                <w:color w:val="000000" w:themeColor="text1"/>
                <w:sz w:val="20"/>
              </w:rPr>
              <w:t xml:space="preserve">(2) Údajmi koncového odberateľa elektriny sú údaje  </w:t>
            </w:r>
          </w:p>
          <w:p w14:paraId="7FFA2789" w14:textId="77777777" w:rsidR="00E0211E" w:rsidRPr="00093E8F" w:rsidRDefault="00E0211E" w:rsidP="00A966B2">
            <w:pPr>
              <w:jc w:val="both"/>
              <w:rPr>
                <w:color w:val="000000" w:themeColor="text1"/>
                <w:sz w:val="20"/>
              </w:rPr>
            </w:pPr>
            <w:r w:rsidRPr="00093E8F">
              <w:rPr>
                <w:color w:val="000000" w:themeColor="text1"/>
                <w:sz w:val="20"/>
              </w:rPr>
              <w:t>a) o meraní alebo spotrebe elektriny koncového odberateľa elektriny vrátane údajov o meraní elektriny v takmer reálnom čase,</w:t>
            </w:r>
          </w:p>
          <w:p w14:paraId="3ACBA7F5" w14:textId="77777777" w:rsidR="00E0211E" w:rsidRPr="00093E8F" w:rsidRDefault="00E0211E" w:rsidP="00A966B2">
            <w:pPr>
              <w:jc w:val="both"/>
              <w:rPr>
                <w:color w:val="000000" w:themeColor="text1"/>
                <w:sz w:val="20"/>
              </w:rPr>
            </w:pPr>
            <w:r w:rsidRPr="00093E8F">
              <w:rPr>
                <w:color w:val="000000" w:themeColor="text1"/>
                <w:sz w:val="20"/>
              </w:rPr>
              <w:t xml:space="preserve">b) potrebné na vykonanie zmeny dodávateľa elektriny alebo agregátora, </w:t>
            </w:r>
          </w:p>
          <w:p w14:paraId="31F73F24" w14:textId="77777777" w:rsidR="00E0211E" w:rsidRPr="00093E8F" w:rsidRDefault="00E0211E" w:rsidP="00A966B2">
            <w:pPr>
              <w:jc w:val="both"/>
              <w:rPr>
                <w:color w:val="000000" w:themeColor="text1"/>
                <w:sz w:val="20"/>
              </w:rPr>
            </w:pPr>
            <w:r w:rsidRPr="00093E8F">
              <w:rPr>
                <w:color w:val="000000" w:themeColor="text1"/>
                <w:sz w:val="20"/>
              </w:rPr>
              <w:t>c) koncového odberateľa elektriny potrebné na poskytovanie flexibility,</w:t>
            </w:r>
          </w:p>
          <w:p w14:paraId="753E1973" w14:textId="77777777" w:rsidR="00E0211E" w:rsidRPr="00093E8F" w:rsidRDefault="00E0211E" w:rsidP="00A966B2">
            <w:pPr>
              <w:jc w:val="both"/>
              <w:rPr>
                <w:color w:val="000000" w:themeColor="text1"/>
                <w:sz w:val="20"/>
              </w:rPr>
            </w:pPr>
            <w:r w:rsidRPr="00093E8F">
              <w:rPr>
                <w:color w:val="000000" w:themeColor="text1"/>
                <w:sz w:val="20"/>
              </w:rPr>
              <w:t>d) potrebné na poskytovanie energetických služieb.</w:t>
            </w:r>
          </w:p>
          <w:p w14:paraId="6A6334A8" w14:textId="77777777" w:rsidR="00E0211E" w:rsidRPr="00093E8F" w:rsidRDefault="00E0211E" w:rsidP="00A966B2">
            <w:pPr>
              <w:jc w:val="both"/>
              <w:rPr>
                <w:color w:val="000000" w:themeColor="text1"/>
                <w:sz w:val="20"/>
              </w:rPr>
            </w:pPr>
            <w:r w:rsidRPr="00093E8F">
              <w:rPr>
                <w:color w:val="000000" w:themeColor="text1"/>
                <w:sz w:val="20"/>
              </w:rPr>
              <w:t>(3) Osoba zodpovedná za správu údajov je povinná poskytnúť údaje koncového odberateľa elektriny, ak o to poverená osoba požiada. Osoba zodpovedná za správu údajov môže poskytnúť požadované údaje aj umožnením diaľkového prístupu k požadovaným údajom koncového odberateľa elektriny. Ak sú údaje požadované poverenou osobou sprístupnené v elektronickom systéme spravovanom organizátorom krátkodobého trhu s elektrinou, môže osoba zodpovedná za správu údajov namiesto poskytnutia požadovaných údajov odkázať poverenú osobu na prístup k požadovaným údajom v tomto elektronickom systéme.</w:t>
            </w:r>
          </w:p>
          <w:p w14:paraId="7AE7EFD0" w14:textId="77777777" w:rsidR="00E0211E" w:rsidRPr="00093E8F" w:rsidRDefault="00E0211E" w:rsidP="00A966B2">
            <w:pPr>
              <w:jc w:val="both"/>
              <w:rPr>
                <w:color w:val="000000" w:themeColor="text1"/>
                <w:sz w:val="20"/>
              </w:rPr>
            </w:pPr>
            <w:r w:rsidRPr="00093E8F">
              <w:rPr>
                <w:color w:val="000000" w:themeColor="text1"/>
                <w:sz w:val="20"/>
              </w:rPr>
              <w:t xml:space="preserve">(4) Osoba zodpovedná za správu údajov je povinná pred poskytnutím požadovaných údajov overiť existenciu a rozsah poverenia poverenej osoby. </w:t>
            </w:r>
          </w:p>
          <w:p w14:paraId="2EE7F626" w14:textId="77777777" w:rsidR="00E0211E" w:rsidRPr="00093E8F" w:rsidRDefault="00E0211E" w:rsidP="00A966B2">
            <w:pPr>
              <w:jc w:val="both"/>
              <w:rPr>
                <w:color w:val="000000" w:themeColor="text1"/>
                <w:sz w:val="20"/>
              </w:rPr>
            </w:pPr>
            <w:r w:rsidRPr="00093E8F">
              <w:rPr>
                <w:color w:val="000000" w:themeColor="text1"/>
                <w:sz w:val="20"/>
              </w:rPr>
              <w:t>(5) Osoba zodpovedná za správu údajov je povinná zverejniť spôsobom umožňujúcim diaľkový prístup postupy pre sprístupňovanie požadovaných údajov povereným osobám. Postupy pre sprístupňovanie požadovaných údajov musia zabezpečiť poskytovanie požadovaných údajov na nediskriminačnom základe a v rovnakých lehotách pre všetky poverené osoby. Všeobecné predpisy o ochrane a bezpečnosti osobných údajov</w:t>
            </w:r>
            <w:r w:rsidRPr="00093E8F">
              <w:rPr>
                <w:color w:val="000000" w:themeColor="text1"/>
                <w:sz w:val="20"/>
                <w:vertAlign w:val="superscript"/>
              </w:rPr>
              <w:t>54a)</w:t>
            </w:r>
            <w:r w:rsidRPr="00093E8F">
              <w:rPr>
                <w:color w:val="000000" w:themeColor="text1"/>
                <w:sz w:val="20"/>
              </w:rPr>
              <w:t xml:space="preserve"> týmto nie sú dotknuté.</w:t>
            </w:r>
          </w:p>
          <w:p w14:paraId="13DAE5C0" w14:textId="77777777" w:rsidR="00E0211E" w:rsidRPr="00093E8F" w:rsidRDefault="00E0211E" w:rsidP="00A966B2">
            <w:pPr>
              <w:jc w:val="both"/>
              <w:rPr>
                <w:color w:val="000000" w:themeColor="text1"/>
                <w:sz w:val="20"/>
              </w:rPr>
            </w:pPr>
            <w:r w:rsidRPr="00093E8F">
              <w:rPr>
                <w:color w:val="000000" w:themeColor="text1"/>
                <w:sz w:val="20"/>
              </w:rPr>
              <w:t xml:space="preserve">(6) Ak poverená osoba požiada o poskytnutie požadovaných údajov, poskytne ich osoba zodpovedná za správu údajov bezodplatne v elektronickej podobe. Pri poskytnutí požadovaných údajov v inej než elektronickej podobe je poverená osoba povinná uhradiť náklady spojené s vyhotovením listiny s požadovanými údajmi a jej doručením prostredníctvom poskytovateľa poštových služieb. </w:t>
            </w:r>
          </w:p>
          <w:p w14:paraId="4FACB756" w14:textId="77777777" w:rsidR="00E0211E" w:rsidRPr="00093E8F" w:rsidRDefault="00E0211E" w:rsidP="00A966B2">
            <w:pPr>
              <w:jc w:val="both"/>
              <w:rPr>
                <w:color w:val="000000" w:themeColor="text1"/>
                <w:sz w:val="20"/>
              </w:rPr>
            </w:pPr>
            <w:r w:rsidRPr="00093E8F">
              <w:rPr>
                <w:color w:val="000000" w:themeColor="text1"/>
                <w:sz w:val="20"/>
              </w:rPr>
              <w:t>(7) Podrobnosti a podmienky prístupu k údajom koncového odberateľa elektriny poverenými osobami upravujú pravidlá trhu.</w:t>
            </w:r>
          </w:p>
          <w:p w14:paraId="30024E1D" w14:textId="77777777" w:rsidR="00E0211E" w:rsidRPr="00093E8F" w:rsidRDefault="00E0211E" w:rsidP="00A966B2">
            <w:pPr>
              <w:jc w:val="both"/>
              <w:rPr>
                <w:color w:val="000000" w:themeColor="text1"/>
                <w:sz w:val="20"/>
              </w:rPr>
            </w:pPr>
          </w:p>
          <w:p w14:paraId="637B6947" w14:textId="77777777" w:rsidR="004D103C" w:rsidRPr="00093E8F" w:rsidRDefault="004D103C" w:rsidP="00A966B2">
            <w:pPr>
              <w:jc w:val="both"/>
              <w:rPr>
                <w:color w:val="000000" w:themeColor="text1"/>
                <w:sz w:val="20"/>
              </w:rPr>
            </w:pPr>
            <w:r w:rsidRPr="00093E8F">
              <w:rPr>
                <w:color w:val="000000" w:themeColor="text1"/>
                <w:sz w:val="20"/>
              </w:rPr>
              <w:t>(1) Účelom regulácie podľa tohto zákona je transparentným a nediskriminačným spôsobom zabezpečiť dostupnosť tovarov a s nimi súvisiacich regulovaných činností za primerané konkurencieschopné ceny a v určenej kvalite.</w:t>
            </w:r>
          </w:p>
        </w:tc>
        <w:tc>
          <w:tcPr>
            <w:tcW w:w="849" w:type="dxa"/>
            <w:tcBorders>
              <w:top w:val="single" w:sz="4" w:space="0" w:color="auto"/>
              <w:left w:val="single" w:sz="4" w:space="0" w:color="auto"/>
              <w:bottom w:val="single" w:sz="4" w:space="0" w:color="auto"/>
              <w:right w:val="single" w:sz="4" w:space="0" w:color="auto"/>
            </w:tcBorders>
          </w:tcPr>
          <w:p w14:paraId="1082B238" w14:textId="77777777" w:rsidR="005B387C" w:rsidRPr="00093E8F" w:rsidRDefault="007F6CB4" w:rsidP="005B387C">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00FBD7A1" w14:textId="77777777" w:rsidR="005B387C" w:rsidRPr="00093E8F" w:rsidRDefault="005B387C" w:rsidP="005B387C">
            <w:pPr>
              <w:pStyle w:val="Nadpis1"/>
              <w:jc w:val="left"/>
              <w:rPr>
                <w:b w:val="0"/>
                <w:color w:val="000000" w:themeColor="text1"/>
                <w:sz w:val="20"/>
              </w:rPr>
            </w:pPr>
          </w:p>
        </w:tc>
      </w:tr>
      <w:tr w:rsidR="00093E8F" w:rsidRPr="00093E8F" w14:paraId="36CBF057" w14:textId="77777777" w:rsidTr="00C25920">
        <w:tc>
          <w:tcPr>
            <w:tcW w:w="1005" w:type="dxa"/>
            <w:tcBorders>
              <w:top w:val="single" w:sz="4" w:space="0" w:color="auto"/>
              <w:left w:val="single" w:sz="12" w:space="0" w:color="auto"/>
              <w:bottom w:val="single" w:sz="4" w:space="0" w:color="auto"/>
              <w:right w:val="single" w:sz="4" w:space="0" w:color="auto"/>
            </w:tcBorders>
          </w:tcPr>
          <w:p w14:paraId="095022F2" w14:textId="77777777" w:rsidR="005B387C" w:rsidRPr="00093E8F" w:rsidRDefault="005B387C" w:rsidP="005B387C">
            <w:pPr>
              <w:jc w:val="center"/>
              <w:rPr>
                <w:color w:val="000000" w:themeColor="text1"/>
                <w:sz w:val="20"/>
              </w:rPr>
            </w:pPr>
            <w:r w:rsidRPr="00093E8F">
              <w:rPr>
                <w:color w:val="000000" w:themeColor="text1"/>
                <w:sz w:val="20"/>
              </w:rPr>
              <w:t>Č:3</w:t>
            </w:r>
          </w:p>
          <w:p w14:paraId="62594B2B" w14:textId="77777777" w:rsidR="005B387C" w:rsidRPr="00093E8F" w:rsidRDefault="005B387C" w:rsidP="005B387C">
            <w:pPr>
              <w:jc w:val="center"/>
              <w:rPr>
                <w:color w:val="000000" w:themeColor="text1"/>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16A5A5BD" w14:textId="77777777" w:rsidR="005B387C" w:rsidRPr="00093E8F" w:rsidRDefault="005B387C" w:rsidP="005B387C">
            <w:pPr>
              <w:pStyle w:val="tl10ptPodaokraja"/>
              <w:autoSpaceDE/>
              <w:autoSpaceDN/>
              <w:ind w:right="63"/>
              <w:rPr>
                <w:color w:val="000000" w:themeColor="text1"/>
              </w:rPr>
            </w:pPr>
            <w:r w:rsidRPr="00093E8F">
              <w:rPr>
                <w:color w:val="000000" w:themeColor="text1"/>
              </w:rPr>
              <w:t>5. Členské štáty zabezpečia, aby účastníci trhu z tretích krajín pôsobiaci na vnútornom trhu s elektrinou dodržiavali príslušné právo Únie a vnútroštátne právo vrátane práva, ktoré sa týka politiky v oblasti životného prostredia a bezpečnosti.</w:t>
            </w:r>
          </w:p>
        </w:tc>
        <w:tc>
          <w:tcPr>
            <w:tcW w:w="794" w:type="dxa"/>
            <w:tcBorders>
              <w:top w:val="single" w:sz="4" w:space="0" w:color="auto"/>
              <w:left w:val="single" w:sz="4" w:space="0" w:color="auto"/>
              <w:bottom w:val="single" w:sz="4" w:space="0" w:color="auto"/>
              <w:right w:val="single" w:sz="12" w:space="0" w:color="auto"/>
            </w:tcBorders>
          </w:tcPr>
          <w:p w14:paraId="6BD3F376" w14:textId="77777777" w:rsidR="005B387C" w:rsidRPr="00093E8F" w:rsidRDefault="00E0211E" w:rsidP="005B387C">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D2FF1B9" w14:textId="77777777" w:rsidR="005B387C" w:rsidRPr="00093E8F" w:rsidRDefault="00E0211E" w:rsidP="0018192C">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735929C9" w14:textId="77777777" w:rsidR="00E0211E" w:rsidRPr="00093E8F" w:rsidRDefault="00E0211E" w:rsidP="00034C5A">
            <w:pPr>
              <w:jc w:val="center"/>
              <w:rPr>
                <w:color w:val="000000" w:themeColor="text1"/>
                <w:sz w:val="20"/>
              </w:rPr>
            </w:pPr>
            <w:r w:rsidRPr="00093E8F">
              <w:rPr>
                <w:color w:val="000000" w:themeColor="text1"/>
                <w:sz w:val="20"/>
              </w:rPr>
              <w:t>§ 9</w:t>
            </w:r>
          </w:p>
          <w:p w14:paraId="3EA4ED38" w14:textId="77777777" w:rsidR="00E0211E" w:rsidRPr="00093E8F" w:rsidRDefault="00E0211E" w:rsidP="00E0211E">
            <w:pPr>
              <w:jc w:val="center"/>
              <w:rPr>
                <w:color w:val="000000" w:themeColor="text1"/>
                <w:sz w:val="20"/>
              </w:rPr>
            </w:pPr>
            <w:r w:rsidRPr="00093E8F">
              <w:rPr>
                <w:color w:val="000000" w:themeColor="text1"/>
                <w:sz w:val="20"/>
              </w:rPr>
              <w:t>O:1</w:t>
            </w:r>
          </w:p>
          <w:p w14:paraId="582D5815" w14:textId="77777777" w:rsidR="00E0211E" w:rsidRPr="00093E8F" w:rsidRDefault="00E0211E" w:rsidP="00E0211E">
            <w:pPr>
              <w:jc w:val="center"/>
              <w:rPr>
                <w:color w:val="000000" w:themeColor="text1"/>
                <w:sz w:val="20"/>
              </w:rPr>
            </w:pPr>
            <w:r w:rsidRPr="00093E8F">
              <w:rPr>
                <w:color w:val="000000" w:themeColor="text1"/>
                <w:sz w:val="20"/>
              </w:rPr>
              <w:t>P:b</w:t>
            </w:r>
          </w:p>
          <w:p w14:paraId="5E98F631" w14:textId="77777777" w:rsidR="00034C5A" w:rsidRPr="00093E8F" w:rsidRDefault="00E0211E" w:rsidP="00E0211E">
            <w:pPr>
              <w:jc w:val="center"/>
              <w:rPr>
                <w:color w:val="000000" w:themeColor="text1"/>
                <w:sz w:val="20"/>
              </w:rPr>
            </w:pPr>
            <w:r w:rsidRPr="00093E8F">
              <w:rPr>
                <w:color w:val="000000" w:themeColor="text1"/>
                <w:sz w:val="20"/>
              </w:rPr>
              <w:t>V:5</w:t>
            </w:r>
          </w:p>
        </w:tc>
        <w:tc>
          <w:tcPr>
            <w:tcW w:w="4540" w:type="dxa"/>
            <w:tcBorders>
              <w:top w:val="single" w:sz="4" w:space="0" w:color="auto"/>
              <w:left w:val="single" w:sz="4" w:space="0" w:color="auto"/>
              <w:bottom w:val="single" w:sz="4" w:space="0" w:color="auto"/>
              <w:right w:val="single" w:sz="4" w:space="0" w:color="auto"/>
            </w:tcBorders>
          </w:tcPr>
          <w:p w14:paraId="2D29AA77" w14:textId="77777777" w:rsidR="00E0211E" w:rsidRPr="00093E8F" w:rsidRDefault="00E0211E" w:rsidP="00A966B2">
            <w:pPr>
              <w:jc w:val="both"/>
              <w:rPr>
                <w:color w:val="000000" w:themeColor="text1"/>
                <w:sz w:val="20"/>
              </w:rPr>
            </w:pPr>
            <w:r w:rsidRPr="00093E8F">
              <w:rPr>
                <w:color w:val="000000" w:themeColor="text1"/>
                <w:sz w:val="20"/>
              </w:rPr>
              <w:t>(1) Úrad</w:t>
            </w:r>
          </w:p>
          <w:p w14:paraId="327D69F4" w14:textId="77777777" w:rsidR="00E0211E" w:rsidRPr="00093E8F" w:rsidRDefault="00E0211E" w:rsidP="00A966B2">
            <w:pPr>
              <w:jc w:val="both"/>
              <w:rPr>
                <w:color w:val="000000" w:themeColor="text1"/>
                <w:sz w:val="20"/>
              </w:rPr>
            </w:pPr>
            <w:r w:rsidRPr="00093E8F">
              <w:rPr>
                <w:color w:val="000000" w:themeColor="text1"/>
                <w:sz w:val="20"/>
              </w:rPr>
              <w:t>b) vykonáva</w:t>
            </w:r>
          </w:p>
          <w:p w14:paraId="10567D80" w14:textId="77777777" w:rsidR="00034C5A" w:rsidRPr="00093E8F" w:rsidRDefault="00E0211E" w:rsidP="00A966B2">
            <w:pPr>
              <w:jc w:val="both"/>
              <w:rPr>
                <w:color w:val="000000" w:themeColor="text1"/>
                <w:sz w:val="20"/>
              </w:rPr>
            </w:pPr>
            <w:r w:rsidRPr="00093E8F">
              <w:rPr>
                <w:color w:val="000000" w:themeColor="text1"/>
                <w:sz w:val="20"/>
              </w:rPr>
              <w:t>5. kontrolu dodržiavania tohto zákona, všeobecne záväzných právnych predpisov vydaných na jeho vykonanie podľa § 40, osobitných predpisov,</w:t>
            </w:r>
            <w:r w:rsidRPr="00093E8F">
              <w:rPr>
                <w:color w:val="000000" w:themeColor="text1"/>
                <w:sz w:val="20"/>
                <w:vertAlign w:val="superscript"/>
              </w:rPr>
              <w:t>12)</w:t>
            </w:r>
            <w:r w:rsidRPr="00093E8F">
              <w:rPr>
                <w:color w:val="000000" w:themeColor="text1"/>
                <w:sz w:val="20"/>
              </w:rPr>
              <w:t xml:space="preserve"> všeobecne záväzných právnych predpisov vydaných na vykonanie osobitných predpisov</w:t>
            </w:r>
            <w:r w:rsidRPr="00093E8F">
              <w:rPr>
                <w:color w:val="000000" w:themeColor="text1"/>
                <w:sz w:val="20"/>
                <w:vertAlign w:val="superscript"/>
              </w:rPr>
              <w:t xml:space="preserve">13) </w:t>
            </w:r>
            <w:r w:rsidRPr="00093E8F">
              <w:rPr>
                <w:color w:val="000000" w:themeColor="text1"/>
                <w:sz w:val="20"/>
              </w:rPr>
              <w:t>a právoplatných rozhodnutí úradu a agentúry osobami, ktoré vykonávajú regulované činnosti, a ostatnými účastníkmi trhu s elektrinou, podľa § 31 až 35,</w:t>
            </w:r>
          </w:p>
        </w:tc>
        <w:tc>
          <w:tcPr>
            <w:tcW w:w="849" w:type="dxa"/>
            <w:tcBorders>
              <w:top w:val="single" w:sz="4" w:space="0" w:color="auto"/>
              <w:left w:val="single" w:sz="4" w:space="0" w:color="auto"/>
              <w:bottom w:val="single" w:sz="4" w:space="0" w:color="auto"/>
              <w:right w:val="single" w:sz="4" w:space="0" w:color="auto"/>
            </w:tcBorders>
          </w:tcPr>
          <w:p w14:paraId="61195264" w14:textId="77777777" w:rsidR="005B387C" w:rsidRPr="00093E8F" w:rsidRDefault="00E0211E" w:rsidP="005B387C">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37ABDB1" w14:textId="77777777" w:rsidR="005B387C" w:rsidRPr="00093E8F" w:rsidRDefault="005B387C" w:rsidP="005B387C">
            <w:pPr>
              <w:pStyle w:val="Nadpis1"/>
              <w:jc w:val="left"/>
              <w:rPr>
                <w:b w:val="0"/>
                <w:color w:val="000000" w:themeColor="text1"/>
                <w:sz w:val="20"/>
              </w:rPr>
            </w:pPr>
          </w:p>
        </w:tc>
      </w:tr>
      <w:tr w:rsidR="00093E8F" w:rsidRPr="00093E8F" w14:paraId="4434D0F0" w14:textId="77777777" w:rsidTr="00C25920">
        <w:tc>
          <w:tcPr>
            <w:tcW w:w="1005" w:type="dxa"/>
            <w:tcBorders>
              <w:top w:val="single" w:sz="4" w:space="0" w:color="auto"/>
              <w:left w:val="single" w:sz="12" w:space="0" w:color="auto"/>
              <w:bottom w:val="single" w:sz="4" w:space="0" w:color="auto"/>
              <w:right w:val="single" w:sz="4" w:space="0" w:color="auto"/>
            </w:tcBorders>
          </w:tcPr>
          <w:p w14:paraId="48D0068E" w14:textId="77777777" w:rsidR="008242D9" w:rsidRPr="00093E8F" w:rsidRDefault="008242D9" w:rsidP="008242D9">
            <w:pPr>
              <w:jc w:val="center"/>
              <w:rPr>
                <w:color w:val="000000" w:themeColor="text1"/>
              </w:rPr>
            </w:pPr>
            <w:r w:rsidRPr="00093E8F">
              <w:rPr>
                <w:color w:val="000000" w:themeColor="text1"/>
                <w:sz w:val="20"/>
              </w:rPr>
              <w:t>Č:4</w:t>
            </w:r>
          </w:p>
        </w:tc>
        <w:tc>
          <w:tcPr>
            <w:tcW w:w="3421" w:type="dxa"/>
            <w:tcBorders>
              <w:top w:val="single" w:sz="4" w:space="0" w:color="auto"/>
              <w:left w:val="single" w:sz="4" w:space="0" w:color="auto"/>
              <w:bottom w:val="single" w:sz="4" w:space="0" w:color="auto"/>
              <w:right w:val="single" w:sz="4" w:space="0" w:color="auto"/>
            </w:tcBorders>
          </w:tcPr>
          <w:p w14:paraId="6F986454" w14:textId="77777777" w:rsidR="00E55BC7" w:rsidRPr="00093E8F" w:rsidRDefault="00E55BC7" w:rsidP="008242D9">
            <w:pPr>
              <w:pStyle w:val="tl10ptPodaokraja"/>
              <w:autoSpaceDE/>
              <w:autoSpaceDN/>
              <w:ind w:right="63"/>
              <w:rPr>
                <w:b/>
                <w:color w:val="000000" w:themeColor="text1"/>
              </w:rPr>
            </w:pPr>
            <w:r w:rsidRPr="00093E8F">
              <w:rPr>
                <w:b/>
                <w:color w:val="000000" w:themeColor="text1"/>
              </w:rPr>
              <w:t>Slobodná voľba dodávateľa</w:t>
            </w:r>
          </w:p>
          <w:p w14:paraId="444DD630" w14:textId="77777777" w:rsidR="008242D9" w:rsidRPr="00093E8F" w:rsidRDefault="008242D9" w:rsidP="008242D9">
            <w:pPr>
              <w:pStyle w:val="tl10ptPodaokraja"/>
              <w:autoSpaceDE/>
              <w:autoSpaceDN/>
              <w:ind w:right="63"/>
              <w:rPr>
                <w:color w:val="000000" w:themeColor="text1"/>
              </w:rPr>
            </w:pPr>
            <w:r w:rsidRPr="00093E8F">
              <w:rPr>
                <w:color w:val="000000" w:themeColor="text1"/>
              </w:rPr>
              <w:t>Členské štáty zabezpečia, aby všetci odberatelia mohli slobodne nakupovať elektrinu od dodávateľa, ktorého si sami vyberú, a zabezpečia, aby všetci odberatelia mohli mať súčasne viac ako jednu zmluvu o dodávke elektriny za predpokladu, že sa stanovia požadované pripojovacie a meracie body.</w:t>
            </w:r>
          </w:p>
        </w:tc>
        <w:tc>
          <w:tcPr>
            <w:tcW w:w="794" w:type="dxa"/>
            <w:tcBorders>
              <w:top w:val="single" w:sz="4" w:space="0" w:color="auto"/>
              <w:left w:val="single" w:sz="4" w:space="0" w:color="auto"/>
              <w:bottom w:val="single" w:sz="4" w:space="0" w:color="auto"/>
              <w:right w:val="single" w:sz="12" w:space="0" w:color="auto"/>
            </w:tcBorders>
          </w:tcPr>
          <w:p w14:paraId="791ECA06" w14:textId="77777777" w:rsidR="0012565A" w:rsidRPr="00093E8F" w:rsidRDefault="0012565A" w:rsidP="008242D9">
            <w:pPr>
              <w:jc w:val="center"/>
              <w:rPr>
                <w:color w:val="000000" w:themeColor="text1"/>
                <w:sz w:val="20"/>
              </w:rPr>
            </w:pPr>
            <w:r w:rsidRPr="00093E8F">
              <w:rPr>
                <w:color w:val="000000" w:themeColor="text1"/>
                <w:sz w:val="20"/>
              </w:rPr>
              <w:t>N</w:t>
            </w:r>
          </w:p>
          <w:p w14:paraId="2D39392C" w14:textId="77777777" w:rsidR="008242D9" w:rsidRPr="00093E8F" w:rsidRDefault="008242D9" w:rsidP="0012565A">
            <w:pP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07532388" w14:textId="77777777" w:rsidR="008242D9" w:rsidRPr="00093E8F" w:rsidRDefault="008242D9" w:rsidP="0018192C">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1B86C404" w14:textId="44A6FC8E" w:rsidR="008242D9" w:rsidRPr="00093E8F" w:rsidRDefault="008242D9" w:rsidP="008242D9">
            <w:pPr>
              <w:jc w:val="center"/>
              <w:rPr>
                <w:color w:val="000000" w:themeColor="text1"/>
                <w:sz w:val="20"/>
              </w:rPr>
            </w:pPr>
            <w:r w:rsidRPr="00093E8F">
              <w:rPr>
                <w:color w:val="000000" w:themeColor="text1"/>
                <w:sz w:val="20"/>
              </w:rPr>
              <w:t>§ 17</w:t>
            </w:r>
            <w:r w:rsidR="00894E77" w:rsidRPr="00093E8F">
              <w:rPr>
                <w:color w:val="000000" w:themeColor="text1"/>
                <w:sz w:val="20"/>
              </w:rPr>
              <w:t>d</w:t>
            </w:r>
          </w:p>
          <w:p w14:paraId="1C1A9C5B" w14:textId="77777777" w:rsidR="008242D9" w:rsidRPr="00093E8F" w:rsidRDefault="008242D9" w:rsidP="008242D9">
            <w:pPr>
              <w:jc w:val="center"/>
              <w:rPr>
                <w:color w:val="000000" w:themeColor="text1"/>
                <w:sz w:val="20"/>
              </w:rPr>
            </w:pPr>
            <w:r w:rsidRPr="00093E8F">
              <w:rPr>
                <w:color w:val="000000" w:themeColor="text1"/>
                <w:sz w:val="20"/>
              </w:rPr>
              <w:t>O:1</w:t>
            </w:r>
          </w:p>
          <w:p w14:paraId="43ED0CCD" w14:textId="77777777" w:rsidR="008242D9" w:rsidRPr="00093E8F" w:rsidRDefault="008242D9" w:rsidP="008242D9">
            <w:pPr>
              <w:jc w:val="center"/>
              <w:rPr>
                <w:color w:val="000000" w:themeColor="text1"/>
                <w:sz w:val="20"/>
              </w:rPr>
            </w:pPr>
          </w:p>
          <w:p w14:paraId="7810E1B8" w14:textId="77777777" w:rsidR="008242D9" w:rsidRPr="00093E8F" w:rsidRDefault="008242D9" w:rsidP="008242D9">
            <w:pPr>
              <w:jc w:val="center"/>
              <w:rPr>
                <w:color w:val="000000" w:themeColor="text1"/>
                <w:sz w:val="20"/>
              </w:rPr>
            </w:pPr>
          </w:p>
          <w:p w14:paraId="3AB05A76" w14:textId="77777777" w:rsidR="008242D9" w:rsidRPr="00093E8F" w:rsidRDefault="008242D9" w:rsidP="008242D9">
            <w:pPr>
              <w:jc w:val="center"/>
              <w:rPr>
                <w:color w:val="000000" w:themeColor="text1"/>
                <w:sz w:val="20"/>
              </w:rPr>
            </w:pPr>
          </w:p>
          <w:p w14:paraId="1A8B3C35" w14:textId="4ABEF31D" w:rsidR="008242D9" w:rsidRPr="00093E8F" w:rsidRDefault="008242D9" w:rsidP="008242D9">
            <w:pPr>
              <w:jc w:val="center"/>
              <w:rPr>
                <w:color w:val="000000" w:themeColor="text1"/>
                <w:sz w:val="20"/>
              </w:rPr>
            </w:pPr>
          </w:p>
          <w:p w14:paraId="1A81824B" w14:textId="77777777" w:rsidR="008933E2" w:rsidRPr="00093E8F" w:rsidRDefault="008933E2" w:rsidP="008242D9">
            <w:pPr>
              <w:jc w:val="center"/>
              <w:rPr>
                <w:color w:val="000000" w:themeColor="text1"/>
                <w:sz w:val="20"/>
              </w:rPr>
            </w:pPr>
          </w:p>
          <w:p w14:paraId="6A9180D6" w14:textId="77777777" w:rsidR="008242D9" w:rsidRPr="00093E8F" w:rsidRDefault="008242D9" w:rsidP="008242D9">
            <w:pPr>
              <w:jc w:val="center"/>
              <w:rPr>
                <w:color w:val="000000" w:themeColor="text1"/>
                <w:sz w:val="20"/>
              </w:rPr>
            </w:pPr>
            <w:r w:rsidRPr="00093E8F">
              <w:rPr>
                <w:color w:val="000000" w:themeColor="text1"/>
                <w:sz w:val="20"/>
              </w:rPr>
              <w:t>§ 35</w:t>
            </w:r>
          </w:p>
          <w:p w14:paraId="6B088BCC" w14:textId="77777777" w:rsidR="008242D9" w:rsidRPr="00093E8F" w:rsidRDefault="008242D9" w:rsidP="008242D9">
            <w:pPr>
              <w:jc w:val="center"/>
              <w:rPr>
                <w:color w:val="000000" w:themeColor="text1"/>
                <w:sz w:val="20"/>
              </w:rPr>
            </w:pPr>
            <w:r w:rsidRPr="00093E8F">
              <w:rPr>
                <w:color w:val="000000" w:themeColor="text1"/>
                <w:sz w:val="20"/>
              </w:rPr>
              <w:t>O:1</w:t>
            </w:r>
          </w:p>
          <w:p w14:paraId="41E80D31" w14:textId="77777777" w:rsidR="008242D9" w:rsidRPr="00093E8F" w:rsidRDefault="008242D9" w:rsidP="008242D9">
            <w:pPr>
              <w:jc w:val="center"/>
              <w:rPr>
                <w:color w:val="000000" w:themeColor="text1"/>
                <w:sz w:val="20"/>
              </w:rPr>
            </w:pPr>
            <w:r w:rsidRPr="00093E8F">
              <w:rPr>
                <w:color w:val="000000" w:themeColor="text1"/>
                <w:sz w:val="20"/>
              </w:rPr>
              <w:t>P:</w:t>
            </w:r>
            <w:r w:rsidR="00074CE3" w:rsidRPr="00093E8F">
              <w:rPr>
                <w:color w:val="000000" w:themeColor="text1"/>
                <w:sz w:val="20"/>
              </w:rPr>
              <w:t>h</w:t>
            </w:r>
          </w:p>
        </w:tc>
        <w:tc>
          <w:tcPr>
            <w:tcW w:w="4540" w:type="dxa"/>
            <w:tcBorders>
              <w:top w:val="single" w:sz="4" w:space="0" w:color="auto"/>
              <w:left w:val="single" w:sz="4" w:space="0" w:color="auto"/>
              <w:bottom w:val="single" w:sz="4" w:space="0" w:color="auto"/>
              <w:right w:val="single" w:sz="4" w:space="0" w:color="auto"/>
            </w:tcBorders>
          </w:tcPr>
          <w:p w14:paraId="7E4EE2D8" w14:textId="1F2432D6" w:rsidR="008242D9" w:rsidRPr="00093E8F" w:rsidRDefault="008242D9" w:rsidP="00A966B2">
            <w:pPr>
              <w:jc w:val="both"/>
              <w:rPr>
                <w:color w:val="000000" w:themeColor="text1"/>
                <w:sz w:val="20"/>
              </w:rPr>
            </w:pPr>
            <w:r w:rsidRPr="00093E8F">
              <w:rPr>
                <w:color w:val="000000" w:themeColor="text1"/>
                <w:sz w:val="20"/>
              </w:rPr>
              <w:t>(1) Koncový odberateľ elektriny má právo na výber alebo zmenu dodávateľa elektriny do svojho odberného miesta a na výber alebo zmenu agregátora. Koncový odberateľ plynu má právo na výber alebo zmenu dodávateľa plynu do svojho odberného miesta</w:t>
            </w:r>
            <w:r w:rsidR="008933E2" w:rsidRPr="00093E8F">
              <w:rPr>
                <w:color w:val="000000" w:themeColor="text1"/>
                <w:sz w:val="20"/>
              </w:rPr>
              <w:t xml:space="preserve"> pripojeného do prepravnej siete alebo distribučnej siete</w:t>
            </w:r>
            <w:r w:rsidRPr="00093E8F">
              <w:rPr>
                <w:color w:val="000000" w:themeColor="text1"/>
                <w:sz w:val="20"/>
              </w:rPr>
              <w:t>.</w:t>
            </w:r>
          </w:p>
          <w:p w14:paraId="336174B3" w14:textId="77777777" w:rsidR="008242D9" w:rsidRPr="00093E8F" w:rsidRDefault="008242D9" w:rsidP="00A966B2">
            <w:pPr>
              <w:jc w:val="both"/>
              <w:rPr>
                <w:color w:val="000000" w:themeColor="text1"/>
                <w:sz w:val="20"/>
              </w:rPr>
            </w:pPr>
          </w:p>
          <w:p w14:paraId="3CC6D729" w14:textId="77777777" w:rsidR="008242D9" w:rsidRPr="00093E8F" w:rsidRDefault="008242D9" w:rsidP="00A966B2">
            <w:pPr>
              <w:jc w:val="both"/>
              <w:rPr>
                <w:color w:val="000000" w:themeColor="text1"/>
                <w:sz w:val="20"/>
              </w:rPr>
            </w:pPr>
            <w:r w:rsidRPr="00093E8F">
              <w:rPr>
                <w:color w:val="000000" w:themeColor="text1"/>
                <w:sz w:val="20"/>
              </w:rPr>
              <w:t>(1) Koncový odberateľ elektriny má právo</w:t>
            </w:r>
          </w:p>
          <w:p w14:paraId="33391B75" w14:textId="77777777" w:rsidR="008242D9" w:rsidRPr="00093E8F" w:rsidRDefault="00074CE3" w:rsidP="00A966B2">
            <w:pPr>
              <w:jc w:val="both"/>
              <w:rPr>
                <w:color w:val="000000" w:themeColor="text1"/>
                <w:sz w:val="20"/>
              </w:rPr>
            </w:pPr>
            <w:r w:rsidRPr="00093E8F">
              <w:rPr>
                <w:color w:val="000000" w:themeColor="text1"/>
                <w:sz w:val="20"/>
              </w:rPr>
              <w:t>h</w:t>
            </w:r>
            <w:r w:rsidR="008242D9" w:rsidRPr="00093E8F">
              <w:rPr>
                <w:color w:val="000000" w:themeColor="text1"/>
                <w:sz w:val="20"/>
              </w:rPr>
              <w:t>) uzatvoriť zmluvu o dodávke elektriny s viacerými dodávateľmi elektriny súčasne v súlade s p</w:t>
            </w:r>
            <w:r w:rsidR="00322FEE" w:rsidRPr="00093E8F">
              <w:rPr>
                <w:color w:val="000000" w:themeColor="text1"/>
                <w:sz w:val="20"/>
              </w:rPr>
              <w:t>odmienkami podľa pravidiel trhu,</w:t>
            </w:r>
          </w:p>
        </w:tc>
        <w:tc>
          <w:tcPr>
            <w:tcW w:w="849" w:type="dxa"/>
            <w:tcBorders>
              <w:top w:val="single" w:sz="4" w:space="0" w:color="auto"/>
              <w:left w:val="single" w:sz="4" w:space="0" w:color="auto"/>
              <w:bottom w:val="single" w:sz="4" w:space="0" w:color="auto"/>
              <w:right w:val="single" w:sz="4" w:space="0" w:color="auto"/>
            </w:tcBorders>
          </w:tcPr>
          <w:p w14:paraId="30DF2FFF" w14:textId="77777777" w:rsidR="008242D9" w:rsidRPr="00093E8F" w:rsidRDefault="007F6CB4" w:rsidP="008242D9">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D4110F7" w14:textId="77777777" w:rsidR="008242D9" w:rsidRPr="00093E8F" w:rsidRDefault="008242D9" w:rsidP="008242D9">
            <w:pPr>
              <w:pStyle w:val="Nadpis1"/>
              <w:jc w:val="left"/>
              <w:rPr>
                <w:b w:val="0"/>
                <w:color w:val="000000" w:themeColor="text1"/>
                <w:sz w:val="20"/>
              </w:rPr>
            </w:pPr>
          </w:p>
        </w:tc>
      </w:tr>
      <w:tr w:rsidR="00093E8F" w:rsidRPr="00093E8F" w14:paraId="52B7D2E0" w14:textId="77777777" w:rsidTr="00C25920">
        <w:tc>
          <w:tcPr>
            <w:tcW w:w="1005" w:type="dxa"/>
            <w:tcBorders>
              <w:top w:val="single" w:sz="4" w:space="0" w:color="auto"/>
              <w:left w:val="single" w:sz="12" w:space="0" w:color="auto"/>
              <w:bottom w:val="single" w:sz="4" w:space="0" w:color="auto"/>
              <w:right w:val="single" w:sz="4" w:space="0" w:color="auto"/>
            </w:tcBorders>
          </w:tcPr>
          <w:p w14:paraId="39404EBF" w14:textId="77777777" w:rsidR="008242D9" w:rsidRPr="00093E8F" w:rsidRDefault="008242D9" w:rsidP="008242D9">
            <w:pPr>
              <w:jc w:val="center"/>
              <w:rPr>
                <w:color w:val="000000" w:themeColor="text1"/>
                <w:sz w:val="20"/>
              </w:rPr>
            </w:pPr>
            <w:r w:rsidRPr="00093E8F">
              <w:rPr>
                <w:color w:val="000000" w:themeColor="text1"/>
                <w:sz w:val="20"/>
              </w:rPr>
              <w:t>Č:5</w:t>
            </w:r>
          </w:p>
          <w:p w14:paraId="7319BAC4" w14:textId="77777777" w:rsidR="008242D9" w:rsidRPr="00093E8F" w:rsidRDefault="008242D9" w:rsidP="008242D9">
            <w:pPr>
              <w:jc w:val="center"/>
              <w:rPr>
                <w:color w:val="000000" w:themeColor="text1"/>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3D1EF90C" w14:textId="77777777" w:rsidR="008242D9" w:rsidRPr="00093E8F" w:rsidRDefault="008242D9" w:rsidP="008242D9">
            <w:pPr>
              <w:pStyle w:val="tl10ptPodaokraja"/>
              <w:autoSpaceDE/>
              <w:autoSpaceDN/>
              <w:ind w:right="63"/>
              <w:rPr>
                <w:b/>
                <w:color w:val="000000" w:themeColor="text1"/>
              </w:rPr>
            </w:pPr>
            <w:r w:rsidRPr="00093E8F">
              <w:rPr>
                <w:b/>
                <w:color w:val="000000" w:themeColor="text1"/>
              </w:rPr>
              <w:t>Trhové ceny dodávky</w:t>
            </w:r>
          </w:p>
          <w:p w14:paraId="68452756" w14:textId="77777777" w:rsidR="008242D9" w:rsidRPr="00093E8F" w:rsidRDefault="008242D9" w:rsidP="008242D9">
            <w:pPr>
              <w:pStyle w:val="tl10ptPodaokraja"/>
              <w:autoSpaceDE/>
              <w:autoSpaceDN/>
              <w:ind w:right="63"/>
              <w:rPr>
                <w:color w:val="000000" w:themeColor="text1"/>
              </w:rPr>
            </w:pPr>
            <w:r w:rsidRPr="00093E8F">
              <w:rPr>
                <w:color w:val="000000" w:themeColor="text1"/>
              </w:rPr>
              <w:t>1. Dodávatelia majú voľnosť v určovaní ceny, za ktorú dodávajú elektrinu odberateľom. Členské štáty prijmú primerané kroky na zabezpečenie účinnej hospodárskej súťaže medzi dodávateľmi.</w:t>
            </w:r>
          </w:p>
        </w:tc>
        <w:tc>
          <w:tcPr>
            <w:tcW w:w="794" w:type="dxa"/>
            <w:tcBorders>
              <w:top w:val="single" w:sz="4" w:space="0" w:color="auto"/>
              <w:left w:val="single" w:sz="4" w:space="0" w:color="auto"/>
              <w:bottom w:val="single" w:sz="4" w:space="0" w:color="auto"/>
              <w:right w:val="single" w:sz="12" w:space="0" w:color="auto"/>
            </w:tcBorders>
          </w:tcPr>
          <w:p w14:paraId="4002F040" w14:textId="77777777" w:rsidR="008242D9" w:rsidRPr="00093E8F" w:rsidRDefault="00B512A3" w:rsidP="008242D9">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BC79134" w14:textId="77777777" w:rsidR="008242D9" w:rsidRPr="00093E8F" w:rsidRDefault="00FC730D" w:rsidP="0018192C">
            <w:pPr>
              <w:jc w:val="center"/>
              <w:rPr>
                <w:color w:val="000000" w:themeColor="text1"/>
                <w:sz w:val="20"/>
              </w:rPr>
            </w:pPr>
            <w:r w:rsidRPr="00093E8F">
              <w:rPr>
                <w:color w:val="000000" w:themeColor="text1"/>
                <w:sz w:val="20"/>
              </w:rPr>
              <w:t>Návrh 251/2012</w:t>
            </w:r>
          </w:p>
          <w:p w14:paraId="421A5C72" w14:textId="77777777" w:rsidR="00FE7521" w:rsidRPr="00093E8F" w:rsidRDefault="00FE7521" w:rsidP="0018192C">
            <w:pPr>
              <w:jc w:val="center"/>
              <w:rPr>
                <w:color w:val="000000" w:themeColor="text1"/>
                <w:sz w:val="20"/>
              </w:rPr>
            </w:pPr>
          </w:p>
          <w:p w14:paraId="0859521E" w14:textId="77777777" w:rsidR="00FE7521" w:rsidRPr="00093E8F" w:rsidRDefault="00FE7521" w:rsidP="0018192C">
            <w:pPr>
              <w:jc w:val="center"/>
              <w:rPr>
                <w:color w:val="000000" w:themeColor="text1"/>
                <w:sz w:val="20"/>
              </w:rPr>
            </w:pPr>
          </w:p>
          <w:p w14:paraId="65AFEE10" w14:textId="77777777" w:rsidR="00FE7521" w:rsidRPr="00093E8F" w:rsidRDefault="00FE7521" w:rsidP="0018192C">
            <w:pPr>
              <w:jc w:val="center"/>
              <w:rPr>
                <w:color w:val="000000" w:themeColor="text1"/>
                <w:sz w:val="20"/>
              </w:rPr>
            </w:pPr>
          </w:p>
          <w:p w14:paraId="294CB940" w14:textId="77777777" w:rsidR="00FE7521" w:rsidRPr="00093E8F" w:rsidRDefault="00FE7521" w:rsidP="0018192C">
            <w:pPr>
              <w:jc w:val="center"/>
              <w:rPr>
                <w:color w:val="000000" w:themeColor="text1"/>
                <w:sz w:val="20"/>
              </w:rPr>
            </w:pPr>
          </w:p>
          <w:p w14:paraId="7F6B9321" w14:textId="77777777" w:rsidR="00FE7521" w:rsidRPr="00093E8F" w:rsidRDefault="00FE7521" w:rsidP="0018192C">
            <w:pPr>
              <w:jc w:val="center"/>
              <w:rPr>
                <w:color w:val="000000" w:themeColor="text1"/>
                <w:sz w:val="20"/>
              </w:rPr>
            </w:pPr>
          </w:p>
          <w:p w14:paraId="5CF852BF" w14:textId="77777777" w:rsidR="00FE7521" w:rsidRPr="00093E8F" w:rsidRDefault="00FE7521" w:rsidP="0018192C">
            <w:pPr>
              <w:jc w:val="center"/>
              <w:rPr>
                <w:color w:val="000000" w:themeColor="text1"/>
                <w:sz w:val="20"/>
              </w:rPr>
            </w:pPr>
          </w:p>
          <w:p w14:paraId="3D8B49AC" w14:textId="77777777" w:rsidR="00FE7521" w:rsidRPr="00093E8F" w:rsidRDefault="00FE7521" w:rsidP="0018192C">
            <w:pPr>
              <w:jc w:val="center"/>
              <w:rPr>
                <w:color w:val="000000" w:themeColor="text1"/>
                <w:sz w:val="20"/>
              </w:rPr>
            </w:pPr>
          </w:p>
          <w:p w14:paraId="23960E9F" w14:textId="77777777" w:rsidR="00FE7521" w:rsidRPr="00093E8F" w:rsidRDefault="00FE7521" w:rsidP="0018192C">
            <w:pPr>
              <w:jc w:val="center"/>
              <w:rPr>
                <w:color w:val="000000" w:themeColor="text1"/>
                <w:sz w:val="20"/>
              </w:rPr>
            </w:pPr>
          </w:p>
          <w:p w14:paraId="4EBBBA02" w14:textId="77777777" w:rsidR="005A30DC" w:rsidRPr="00093E8F" w:rsidRDefault="005A30DC" w:rsidP="00FE7521">
            <w:pPr>
              <w:jc w:val="center"/>
              <w:rPr>
                <w:color w:val="000000" w:themeColor="text1"/>
                <w:sz w:val="20"/>
              </w:rPr>
            </w:pPr>
          </w:p>
          <w:p w14:paraId="12DBCD2D" w14:textId="77777777" w:rsidR="005A30DC" w:rsidRPr="00093E8F" w:rsidRDefault="005A30DC" w:rsidP="00FE7521">
            <w:pPr>
              <w:jc w:val="center"/>
              <w:rPr>
                <w:color w:val="000000" w:themeColor="text1"/>
                <w:sz w:val="20"/>
              </w:rPr>
            </w:pPr>
          </w:p>
          <w:p w14:paraId="155AE0C9" w14:textId="2384BF64" w:rsidR="005A30DC" w:rsidRPr="00093E8F" w:rsidRDefault="005A30DC" w:rsidP="00FE7521">
            <w:pPr>
              <w:jc w:val="center"/>
              <w:rPr>
                <w:color w:val="000000" w:themeColor="text1"/>
                <w:sz w:val="20"/>
              </w:rPr>
            </w:pPr>
          </w:p>
          <w:p w14:paraId="36AF2503" w14:textId="782BBB14" w:rsidR="00570963" w:rsidRPr="00093E8F" w:rsidRDefault="00570963" w:rsidP="00FE7521">
            <w:pPr>
              <w:jc w:val="center"/>
              <w:rPr>
                <w:color w:val="000000" w:themeColor="text1"/>
                <w:sz w:val="20"/>
              </w:rPr>
            </w:pPr>
          </w:p>
          <w:p w14:paraId="53264631" w14:textId="77777777" w:rsidR="005A30DC" w:rsidRPr="00093E8F" w:rsidRDefault="005A30DC" w:rsidP="005A30DC">
            <w:pPr>
              <w:jc w:val="center"/>
              <w:rPr>
                <w:color w:val="000000" w:themeColor="text1"/>
                <w:sz w:val="20"/>
              </w:rPr>
            </w:pPr>
            <w:r w:rsidRPr="00093E8F">
              <w:rPr>
                <w:color w:val="000000" w:themeColor="text1"/>
                <w:sz w:val="20"/>
              </w:rPr>
              <w:t>Návrh</w:t>
            </w:r>
          </w:p>
          <w:p w14:paraId="7E5FAE8C" w14:textId="77777777" w:rsidR="005A30DC" w:rsidRPr="00093E8F" w:rsidRDefault="005A30DC" w:rsidP="005A30DC">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7B82E84" w14:textId="77777777" w:rsidR="00815255" w:rsidRPr="00093E8F" w:rsidRDefault="005A30DC" w:rsidP="00815255">
            <w:pPr>
              <w:jc w:val="center"/>
              <w:rPr>
                <w:color w:val="000000" w:themeColor="text1"/>
                <w:sz w:val="20"/>
              </w:rPr>
            </w:pPr>
            <w:r w:rsidRPr="00093E8F">
              <w:rPr>
                <w:color w:val="000000" w:themeColor="text1"/>
                <w:sz w:val="20"/>
              </w:rPr>
              <w:t>§ 34</w:t>
            </w:r>
          </w:p>
          <w:p w14:paraId="2FDD48F5" w14:textId="77777777" w:rsidR="00815255" w:rsidRPr="00093E8F" w:rsidRDefault="005A30DC" w:rsidP="00815255">
            <w:pPr>
              <w:jc w:val="center"/>
              <w:rPr>
                <w:color w:val="000000" w:themeColor="text1"/>
                <w:sz w:val="20"/>
              </w:rPr>
            </w:pPr>
            <w:r w:rsidRPr="00093E8F">
              <w:rPr>
                <w:color w:val="000000" w:themeColor="text1"/>
                <w:sz w:val="20"/>
              </w:rPr>
              <w:t>O:1</w:t>
            </w:r>
          </w:p>
          <w:p w14:paraId="5744B206" w14:textId="77777777" w:rsidR="005A30DC" w:rsidRPr="00093E8F" w:rsidRDefault="00815255" w:rsidP="00815255">
            <w:pPr>
              <w:jc w:val="center"/>
              <w:rPr>
                <w:color w:val="000000" w:themeColor="text1"/>
                <w:sz w:val="20"/>
              </w:rPr>
            </w:pPr>
            <w:r w:rsidRPr="00093E8F">
              <w:rPr>
                <w:color w:val="000000" w:themeColor="text1"/>
                <w:sz w:val="20"/>
              </w:rPr>
              <w:t>P:</w:t>
            </w:r>
            <w:r w:rsidR="005A30DC" w:rsidRPr="00093E8F">
              <w:rPr>
                <w:color w:val="000000" w:themeColor="text1"/>
                <w:sz w:val="20"/>
              </w:rPr>
              <w:t>c</w:t>
            </w:r>
          </w:p>
          <w:p w14:paraId="016E73EA" w14:textId="77777777" w:rsidR="005A30DC" w:rsidRPr="00093E8F" w:rsidRDefault="005A30DC" w:rsidP="005A30DC">
            <w:pPr>
              <w:rPr>
                <w:color w:val="000000" w:themeColor="text1"/>
                <w:sz w:val="20"/>
              </w:rPr>
            </w:pPr>
          </w:p>
          <w:p w14:paraId="0561826C" w14:textId="77777777" w:rsidR="008242D9" w:rsidRPr="00093E8F" w:rsidRDefault="008242D9" w:rsidP="00815255">
            <w:pPr>
              <w:jc w:val="center"/>
              <w:rPr>
                <w:color w:val="000000" w:themeColor="text1"/>
                <w:sz w:val="20"/>
              </w:rPr>
            </w:pPr>
            <w:r w:rsidRPr="00093E8F">
              <w:rPr>
                <w:color w:val="000000" w:themeColor="text1"/>
                <w:sz w:val="20"/>
              </w:rPr>
              <w:t>§ 17</w:t>
            </w:r>
          </w:p>
          <w:p w14:paraId="08D5155F" w14:textId="77777777" w:rsidR="008242D9" w:rsidRPr="00093E8F" w:rsidRDefault="008242D9" w:rsidP="00A966B2">
            <w:pPr>
              <w:jc w:val="center"/>
              <w:rPr>
                <w:color w:val="000000" w:themeColor="text1"/>
                <w:sz w:val="20"/>
              </w:rPr>
            </w:pPr>
            <w:r w:rsidRPr="00093E8F">
              <w:rPr>
                <w:color w:val="000000" w:themeColor="text1"/>
                <w:sz w:val="20"/>
              </w:rPr>
              <w:t>O:</w:t>
            </w:r>
            <w:r w:rsidR="00A966B2" w:rsidRPr="00093E8F">
              <w:rPr>
                <w:color w:val="000000" w:themeColor="text1"/>
                <w:sz w:val="20"/>
              </w:rPr>
              <w:t>8</w:t>
            </w:r>
          </w:p>
          <w:p w14:paraId="71A19BF5" w14:textId="77777777" w:rsidR="00A966B2" w:rsidRPr="00093E8F" w:rsidRDefault="00A966B2" w:rsidP="00A966B2">
            <w:pPr>
              <w:jc w:val="center"/>
              <w:rPr>
                <w:color w:val="000000" w:themeColor="text1"/>
                <w:sz w:val="20"/>
              </w:rPr>
            </w:pPr>
          </w:p>
          <w:p w14:paraId="5FE8FAA6" w14:textId="77777777" w:rsidR="00A966B2" w:rsidRPr="00093E8F" w:rsidRDefault="00A966B2" w:rsidP="00A966B2">
            <w:pPr>
              <w:jc w:val="center"/>
              <w:rPr>
                <w:color w:val="000000" w:themeColor="text1"/>
                <w:sz w:val="20"/>
              </w:rPr>
            </w:pPr>
          </w:p>
          <w:p w14:paraId="07E48CE6" w14:textId="77777777" w:rsidR="00A966B2" w:rsidRPr="00093E8F" w:rsidRDefault="00A966B2" w:rsidP="00A966B2">
            <w:pPr>
              <w:jc w:val="center"/>
              <w:rPr>
                <w:color w:val="000000" w:themeColor="text1"/>
                <w:sz w:val="20"/>
              </w:rPr>
            </w:pPr>
          </w:p>
          <w:p w14:paraId="65FDF7D1" w14:textId="77777777" w:rsidR="00A966B2" w:rsidRPr="00093E8F" w:rsidRDefault="00A966B2" w:rsidP="00A966B2">
            <w:pPr>
              <w:jc w:val="center"/>
              <w:rPr>
                <w:color w:val="000000" w:themeColor="text1"/>
                <w:sz w:val="20"/>
              </w:rPr>
            </w:pPr>
          </w:p>
          <w:p w14:paraId="5B1909D4" w14:textId="77777777" w:rsidR="00A966B2" w:rsidRPr="00093E8F" w:rsidRDefault="00A966B2" w:rsidP="00A966B2">
            <w:pPr>
              <w:jc w:val="center"/>
              <w:rPr>
                <w:color w:val="000000" w:themeColor="text1"/>
                <w:sz w:val="20"/>
              </w:rPr>
            </w:pPr>
          </w:p>
          <w:p w14:paraId="6A9B0259" w14:textId="77777777" w:rsidR="00A966B2" w:rsidRPr="00093E8F" w:rsidRDefault="00A966B2" w:rsidP="00A966B2">
            <w:pPr>
              <w:jc w:val="center"/>
              <w:rPr>
                <w:color w:val="000000" w:themeColor="text1"/>
                <w:sz w:val="20"/>
              </w:rPr>
            </w:pPr>
          </w:p>
          <w:p w14:paraId="57B60598" w14:textId="77777777" w:rsidR="00815255" w:rsidRPr="00093E8F" w:rsidRDefault="00815255" w:rsidP="00A966B2">
            <w:pPr>
              <w:jc w:val="center"/>
              <w:rPr>
                <w:color w:val="000000" w:themeColor="text1"/>
                <w:sz w:val="20"/>
              </w:rPr>
            </w:pPr>
          </w:p>
          <w:p w14:paraId="7D017C52" w14:textId="77777777" w:rsidR="00815255" w:rsidRPr="00093E8F" w:rsidRDefault="00815255" w:rsidP="00A966B2">
            <w:pPr>
              <w:jc w:val="center"/>
              <w:rPr>
                <w:color w:val="000000" w:themeColor="text1"/>
                <w:sz w:val="20"/>
              </w:rPr>
            </w:pPr>
          </w:p>
          <w:p w14:paraId="25ECC920" w14:textId="2C258DA3" w:rsidR="00570963" w:rsidRPr="00093E8F" w:rsidRDefault="00570963" w:rsidP="00A966B2">
            <w:pPr>
              <w:jc w:val="center"/>
              <w:rPr>
                <w:color w:val="000000" w:themeColor="text1"/>
                <w:sz w:val="20"/>
              </w:rPr>
            </w:pPr>
            <w:r w:rsidRPr="00093E8F">
              <w:rPr>
                <w:color w:val="000000" w:themeColor="text1"/>
                <w:sz w:val="20"/>
              </w:rPr>
              <w:t>§ 8</w:t>
            </w:r>
          </w:p>
          <w:p w14:paraId="37B76588" w14:textId="1FFFAB81" w:rsidR="00570963" w:rsidRPr="00093E8F" w:rsidRDefault="00570963" w:rsidP="00A966B2">
            <w:pPr>
              <w:jc w:val="center"/>
              <w:rPr>
                <w:color w:val="000000" w:themeColor="text1"/>
                <w:sz w:val="20"/>
              </w:rPr>
            </w:pPr>
            <w:r w:rsidRPr="00093E8F">
              <w:rPr>
                <w:color w:val="000000" w:themeColor="text1"/>
                <w:sz w:val="20"/>
              </w:rPr>
              <w:t>O:10</w:t>
            </w:r>
          </w:p>
          <w:p w14:paraId="199FD395" w14:textId="6CB84288" w:rsidR="00570963" w:rsidRPr="00093E8F" w:rsidRDefault="00570963" w:rsidP="00A966B2">
            <w:pPr>
              <w:jc w:val="center"/>
              <w:rPr>
                <w:color w:val="000000" w:themeColor="text1"/>
                <w:sz w:val="20"/>
              </w:rPr>
            </w:pPr>
          </w:p>
          <w:p w14:paraId="73DD553D" w14:textId="0D1BEC7D" w:rsidR="00570963" w:rsidRPr="00093E8F" w:rsidRDefault="00570963" w:rsidP="00A966B2">
            <w:pPr>
              <w:jc w:val="center"/>
              <w:rPr>
                <w:color w:val="000000" w:themeColor="text1"/>
                <w:sz w:val="20"/>
              </w:rPr>
            </w:pPr>
          </w:p>
          <w:p w14:paraId="034C3D79" w14:textId="1EDEF811" w:rsidR="00570963" w:rsidRPr="00093E8F" w:rsidRDefault="00570963" w:rsidP="00A966B2">
            <w:pPr>
              <w:jc w:val="center"/>
              <w:rPr>
                <w:color w:val="000000" w:themeColor="text1"/>
                <w:sz w:val="20"/>
              </w:rPr>
            </w:pPr>
          </w:p>
          <w:p w14:paraId="6ADF64FD" w14:textId="17323353" w:rsidR="00570963" w:rsidRPr="00093E8F" w:rsidRDefault="00570963" w:rsidP="00A966B2">
            <w:pPr>
              <w:jc w:val="center"/>
              <w:rPr>
                <w:color w:val="000000" w:themeColor="text1"/>
                <w:sz w:val="20"/>
              </w:rPr>
            </w:pPr>
          </w:p>
          <w:p w14:paraId="7BE7C2E7" w14:textId="052D0A43" w:rsidR="00570963" w:rsidRPr="00093E8F" w:rsidRDefault="00570963" w:rsidP="00A966B2">
            <w:pPr>
              <w:jc w:val="center"/>
              <w:rPr>
                <w:color w:val="000000" w:themeColor="text1"/>
                <w:sz w:val="20"/>
              </w:rPr>
            </w:pPr>
          </w:p>
          <w:p w14:paraId="2BEF6703" w14:textId="1A4F9A2F" w:rsidR="00570963" w:rsidRPr="00093E8F" w:rsidRDefault="00570963" w:rsidP="00A966B2">
            <w:pPr>
              <w:jc w:val="center"/>
              <w:rPr>
                <w:color w:val="000000" w:themeColor="text1"/>
                <w:sz w:val="20"/>
              </w:rPr>
            </w:pPr>
          </w:p>
          <w:p w14:paraId="7ADACA79" w14:textId="36967626" w:rsidR="00570963" w:rsidRPr="00093E8F" w:rsidRDefault="00570963" w:rsidP="00A966B2">
            <w:pPr>
              <w:jc w:val="center"/>
              <w:rPr>
                <w:color w:val="000000" w:themeColor="text1"/>
                <w:sz w:val="20"/>
              </w:rPr>
            </w:pPr>
          </w:p>
          <w:p w14:paraId="453F62C0" w14:textId="2BBC3C83" w:rsidR="00570963" w:rsidRPr="00093E8F" w:rsidRDefault="00570963" w:rsidP="00A966B2">
            <w:pPr>
              <w:jc w:val="center"/>
              <w:rPr>
                <w:color w:val="000000" w:themeColor="text1"/>
                <w:sz w:val="20"/>
              </w:rPr>
            </w:pPr>
          </w:p>
          <w:p w14:paraId="6F6A427B" w14:textId="5A85612B" w:rsidR="00570963" w:rsidRPr="00093E8F" w:rsidRDefault="00570963" w:rsidP="00A966B2">
            <w:pPr>
              <w:jc w:val="center"/>
              <w:rPr>
                <w:color w:val="000000" w:themeColor="text1"/>
                <w:sz w:val="20"/>
              </w:rPr>
            </w:pPr>
          </w:p>
          <w:p w14:paraId="49ED8B75" w14:textId="77777777" w:rsidR="00570963" w:rsidRPr="00093E8F" w:rsidRDefault="00570963" w:rsidP="00A966B2">
            <w:pPr>
              <w:jc w:val="center"/>
              <w:rPr>
                <w:color w:val="000000" w:themeColor="text1"/>
                <w:sz w:val="20"/>
              </w:rPr>
            </w:pPr>
          </w:p>
          <w:p w14:paraId="3D0B4967" w14:textId="07EC91BE" w:rsidR="00A966B2" w:rsidRPr="00093E8F" w:rsidRDefault="00A966B2" w:rsidP="00A966B2">
            <w:pPr>
              <w:jc w:val="center"/>
              <w:rPr>
                <w:color w:val="000000" w:themeColor="text1"/>
                <w:sz w:val="20"/>
              </w:rPr>
            </w:pPr>
            <w:r w:rsidRPr="00093E8F">
              <w:rPr>
                <w:color w:val="000000" w:themeColor="text1"/>
                <w:sz w:val="20"/>
              </w:rPr>
              <w:t xml:space="preserve">§ </w:t>
            </w:r>
            <w:r w:rsidR="00FE7521" w:rsidRPr="00093E8F">
              <w:rPr>
                <w:color w:val="000000" w:themeColor="text1"/>
                <w:sz w:val="20"/>
              </w:rPr>
              <w:t>11</w:t>
            </w:r>
          </w:p>
          <w:p w14:paraId="750BD8BE" w14:textId="77777777" w:rsidR="00A966B2" w:rsidRPr="00093E8F" w:rsidRDefault="00A966B2" w:rsidP="00FE7521">
            <w:pPr>
              <w:jc w:val="center"/>
              <w:rPr>
                <w:color w:val="000000" w:themeColor="text1"/>
                <w:sz w:val="20"/>
              </w:rPr>
            </w:pPr>
            <w:r w:rsidRPr="00093E8F">
              <w:rPr>
                <w:color w:val="000000" w:themeColor="text1"/>
                <w:sz w:val="20"/>
              </w:rPr>
              <w:t>O:</w:t>
            </w:r>
            <w:r w:rsidR="00FE7521" w:rsidRPr="00093E8F">
              <w:rPr>
                <w:color w:val="000000" w:themeColor="text1"/>
                <w:sz w:val="20"/>
              </w:rPr>
              <w:t>6</w:t>
            </w:r>
          </w:p>
        </w:tc>
        <w:tc>
          <w:tcPr>
            <w:tcW w:w="4540" w:type="dxa"/>
            <w:tcBorders>
              <w:top w:val="single" w:sz="4" w:space="0" w:color="auto"/>
              <w:left w:val="single" w:sz="4" w:space="0" w:color="auto"/>
              <w:bottom w:val="single" w:sz="4" w:space="0" w:color="auto"/>
              <w:right w:val="single" w:sz="4" w:space="0" w:color="auto"/>
            </w:tcBorders>
          </w:tcPr>
          <w:p w14:paraId="6286F98A" w14:textId="77777777" w:rsidR="005A30DC" w:rsidRPr="00093E8F" w:rsidRDefault="005A30DC" w:rsidP="005A30DC">
            <w:pPr>
              <w:shd w:val="clear" w:color="auto" w:fill="FFFFFF"/>
              <w:jc w:val="both"/>
              <w:rPr>
                <w:color w:val="000000" w:themeColor="text1"/>
                <w:sz w:val="20"/>
              </w:rPr>
            </w:pPr>
            <w:r w:rsidRPr="00093E8F">
              <w:rPr>
                <w:color w:val="000000" w:themeColor="text1"/>
                <w:sz w:val="20"/>
              </w:rPr>
              <w:lastRenderedPageBreak/>
              <w:t>(1) Dodávateľ elektriny má právo</w:t>
            </w:r>
          </w:p>
          <w:p w14:paraId="6F202189" w14:textId="77777777" w:rsidR="005A30DC" w:rsidRPr="00093E8F" w:rsidRDefault="005A30DC" w:rsidP="005A30DC">
            <w:pPr>
              <w:shd w:val="clear" w:color="auto" w:fill="FFFFFF"/>
              <w:jc w:val="both"/>
              <w:rPr>
                <w:color w:val="000000" w:themeColor="text1"/>
                <w:sz w:val="20"/>
              </w:rPr>
            </w:pPr>
            <w:r w:rsidRPr="00093E8F">
              <w:rPr>
                <w:color w:val="000000" w:themeColor="text1"/>
                <w:sz w:val="20"/>
              </w:rPr>
              <w:t>c) dodávať elektrinu odberateľovi elektriny,</w:t>
            </w:r>
          </w:p>
          <w:p w14:paraId="3EB36F05" w14:textId="77777777" w:rsidR="005A30DC" w:rsidRPr="00093E8F" w:rsidRDefault="005A30DC" w:rsidP="00A966B2">
            <w:pPr>
              <w:shd w:val="clear" w:color="auto" w:fill="FFFFFF"/>
              <w:jc w:val="both"/>
              <w:rPr>
                <w:color w:val="000000" w:themeColor="text1"/>
                <w:sz w:val="20"/>
              </w:rPr>
            </w:pPr>
          </w:p>
          <w:p w14:paraId="04B6DC2D" w14:textId="77777777" w:rsidR="005A30DC" w:rsidRPr="00093E8F" w:rsidRDefault="005A30DC" w:rsidP="00A966B2">
            <w:pPr>
              <w:shd w:val="clear" w:color="auto" w:fill="FFFFFF"/>
              <w:jc w:val="both"/>
              <w:rPr>
                <w:color w:val="000000" w:themeColor="text1"/>
                <w:sz w:val="20"/>
              </w:rPr>
            </w:pPr>
          </w:p>
          <w:p w14:paraId="76295727" w14:textId="77777777" w:rsidR="00A966B2" w:rsidRPr="00093E8F" w:rsidRDefault="00A966B2" w:rsidP="00A966B2">
            <w:pPr>
              <w:shd w:val="clear" w:color="auto" w:fill="FFFFFF"/>
              <w:jc w:val="both"/>
              <w:rPr>
                <w:color w:val="000000" w:themeColor="text1"/>
                <w:sz w:val="20"/>
              </w:rPr>
            </w:pPr>
            <w:r w:rsidRPr="00093E8F">
              <w:rPr>
                <w:color w:val="000000" w:themeColor="text1"/>
                <w:sz w:val="20"/>
              </w:rPr>
              <w:t>(8) Odberateľ elektriny v domácnosti a odberateľ plynu v domácnosti majú právo na vymedzenom území na dodávku elektriny a dodávku plynu v rámci univerzálnej služby v ustanovenej kvalite </w:t>
            </w:r>
            <w:r w:rsidRPr="00093E8F">
              <w:rPr>
                <w:color w:val="000000" w:themeColor="text1"/>
                <w:sz w:val="20"/>
                <w:vertAlign w:val="superscript"/>
              </w:rPr>
              <w:t>3)</w:t>
            </w:r>
            <w:r w:rsidRPr="00093E8F">
              <w:rPr>
                <w:color w:val="000000" w:themeColor="text1"/>
                <w:sz w:val="20"/>
              </w:rPr>
              <w:t xml:space="preserve"> a za jednoducho a zrozumiteľne porovnateľné, transparentné, konkurencieschopné a nediskriminačné ceny, ktoré zohľadňujú náklady a primeraný zisk, ak splnia obchodné podmienky dodávateľa poskytujúceho univerzálnu službu. </w:t>
            </w:r>
          </w:p>
          <w:p w14:paraId="2B0164D6" w14:textId="77777777" w:rsidR="008242D9" w:rsidRPr="00093E8F" w:rsidRDefault="008242D9" w:rsidP="00A966B2">
            <w:pPr>
              <w:jc w:val="both"/>
              <w:rPr>
                <w:color w:val="000000" w:themeColor="text1"/>
                <w:sz w:val="20"/>
              </w:rPr>
            </w:pPr>
          </w:p>
          <w:p w14:paraId="113FF98C" w14:textId="28CD72C2" w:rsidR="00570963" w:rsidRPr="00093E8F" w:rsidRDefault="00570963" w:rsidP="00FE7521">
            <w:pPr>
              <w:jc w:val="both"/>
              <w:rPr>
                <w:color w:val="000000" w:themeColor="text1"/>
                <w:sz w:val="20"/>
              </w:rPr>
            </w:pPr>
            <w:r w:rsidRPr="00093E8F">
              <w:rPr>
                <w:color w:val="000000" w:themeColor="text1"/>
                <w:sz w:val="20"/>
              </w:rPr>
              <w:t xml:space="preserve">(10) Podľa odseku 9 sa postupuje aj pri obmedzení rozsahu alebo nevykonávaní cenovej regulácie dodávok elektriny alebo dodávok plynu zraniteľným odberateľom podľa § 11 ods. 6 v priebehu regulačného obdobia. Pred uverejnením návrhu dodatku k regulačnej politike uverejní regulačná rada analýzu dôvodov obmedzenia cenovej regulácie a analýzu dopadov na účastníkov </w:t>
            </w:r>
            <w:r w:rsidRPr="00093E8F">
              <w:rPr>
                <w:color w:val="000000" w:themeColor="text1"/>
                <w:sz w:val="20"/>
              </w:rPr>
              <w:lastRenderedPageBreak/>
              <w:t>trhu s elektrinou a účastníkov trhu s plynom, najmä dotknutých zraniteľných odberateľov, na rozpočet verejnej správy a na podnikateľské prostredie.</w:t>
            </w:r>
          </w:p>
          <w:p w14:paraId="03F163A4" w14:textId="390BE35E" w:rsidR="00570963" w:rsidRPr="00093E8F" w:rsidRDefault="00570963" w:rsidP="00FE7521">
            <w:pPr>
              <w:jc w:val="both"/>
              <w:rPr>
                <w:color w:val="000000" w:themeColor="text1"/>
                <w:sz w:val="20"/>
              </w:rPr>
            </w:pPr>
          </w:p>
          <w:p w14:paraId="400B1AF5" w14:textId="77777777" w:rsidR="00570963" w:rsidRPr="00093E8F" w:rsidRDefault="00570963" w:rsidP="00FE7521">
            <w:pPr>
              <w:jc w:val="both"/>
              <w:rPr>
                <w:color w:val="000000" w:themeColor="text1"/>
                <w:sz w:val="20"/>
              </w:rPr>
            </w:pPr>
          </w:p>
          <w:p w14:paraId="6F862E58" w14:textId="11DF56A1" w:rsidR="00A966B2" w:rsidRPr="00093E8F" w:rsidRDefault="00FE7521" w:rsidP="00FE7521">
            <w:pPr>
              <w:jc w:val="both"/>
              <w:rPr>
                <w:color w:val="000000" w:themeColor="text1"/>
                <w:sz w:val="20"/>
              </w:rPr>
            </w:pPr>
            <w:r w:rsidRPr="00093E8F">
              <w:rPr>
                <w:color w:val="000000" w:themeColor="text1"/>
                <w:sz w:val="20"/>
              </w:rPr>
              <w:t xml:space="preserve">(6) </w:t>
            </w:r>
            <w:r w:rsidR="008D6AD9" w:rsidRPr="00093E8F">
              <w:rPr>
                <w:color w:val="000000" w:themeColor="text1"/>
                <w:sz w:val="20"/>
              </w:rPr>
              <w:t>Úrad môže všeobecne záväzným právnym predpisom vydaným podľa § 40 ods. 1 obmedziť rozsah</w:t>
            </w:r>
            <w:r w:rsidR="008D6AD9" w:rsidRPr="00093E8F" w:rsidDel="00816FBF">
              <w:rPr>
                <w:color w:val="000000" w:themeColor="text1"/>
                <w:sz w:val="20"/>
              </w:rPr>
              <w:t xml:space="preserve"> </w:t>
            </w:r>
            <w:r w:rsidR="008D6AD9" w:rsidRPr="00093E8F">
              <w:rPr>
                <w:color w:val="000000" w:themeColor="text1"/>
                <w:sz w:val="20"/>
              </w:rPr>
              <w:t>cenovej regulácie podľa odseku 5 alebo ustanoviť, že cenová regulácia podľa odseku 5 sa nevykonáva, ak pominuli dôvody na cenovú reguláciu, najmä ak pôsobenie trhu postačuje na zachovanie účelu regulácie podľa § 3 ods. 1. Rozsah cenovej regulácie podľa odseku 5 možno obmedziť na dodávku elektriny alebo dodávku plynu vykonávanú dodávateľmi elektriny alebo dodávateľmi plynu poskytujúcimi univerzálnu službu, ktorí dodávajú elektrinu alebo plyn do viac ako 100 000 odberných miest.</w:t>
            </w:r>
          </w:p>
        </w:tc>
        <w:tc>
          <w:tcPr>
            <w:tcW w:w="849" w:type="dxa"/>
            <w:tcBorders>
              <w:top w:val="single" w:sz="4" w:space="0" w:color="auto"/>
              <w:left w:val="single" w:sz="4" w:space="0" w:color="auto"/>
              <w:bottom w:val="single" w:sz="4" w:space="0" w:color="auto"/>
              <w:right w:val="single" w:sz="4" w:space="0" w:color="auto"/>
            </w:tcBorders>
          </w:tcPr>
          <w:p w14:paraId="09ACE68D" w14:textId="77777777" w:rsidR="008242D9" w:rsidRPr="00093E8F" w:rsidRDefault="00FC6A8E" w:rsidP="008242D9">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49155702" w14:textId="77777777" w:rsidR="008242D9" w:rsidRPr="00093E8F" w:rsidRDefault="008242D9" w:rsidP="008242D9">
            <w:pPr>
              <w:pStyle w:val="Nadpis1"/>
              <w:jc w:val="left"/>
              <w:rPr>
                <w:b w:val="0"/>
                <w:color w:val="000000" w:themeColor="text1"/>
                <w:sz w:val="20"/>
              </w:rPr>
            </w:pPr>
          </w:p>
        </w:tc>
      </w:tr>
      <w:tr w:rsidR="00093E8F" w:rsidRPr="00093E8F" w14:paraId="72DAE748" w14:textId="77777777" w:rsidTr="00C25920">
        <w:tc>
          <w:tcPr>
            <w:tcW w:w="1005" w:type="dxa"/>
            <w:tcBorders>
              <w:top w:val="single" w:sz="4" w:space="0" w:color="auto"/>
              <w:left w:val="single" w:sz="12" w:space="0" w:color="auto"/>
              <w:bottom w:val="single" w:sz="4" w:space="0" w:color="auto"/>
              <w:right w:val="single" w:sz="4" w:space="0" w:color="auto"/>
            </w:tcBorders>
          </w:tcPr>
          <w:p w14:paraId="7121AB78" w14:textId="77777777" w:rsidR="008242D9" w:rsidRPr="00093E8F" w:rsidRDefault="008242D9" w:rsidP="008242D9">
            <w:pPr>
              <w:jc w:val="center"/>
              <w:rPr>
                <w:color w:val="000000" w:themeColor="text1"/>
                <w:sz w:val="20"/>
              </w:rPr>
            </w:pPr>
            <w:r w:rsidRPr="00093E8F">
              <w:rPr>
                <w:color w:val="000000" w:themeColor="text1"/>
                <w:sz w:val="20"/>
              </w:rPr>
              <w:t>Č:5</w:t>
            </w:r>
          </w:p>
          <w:p w14:paraId="33BC2177" w14:textId="77777777" w:rsidR="008242D9" w:rsidRPr="00093E8F" w:rsidRDefault="008242D9" w:rsidP="008242D9">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535CAA45" w14:textId="77777777" w:rsidR="008242D9" w:rsidRPr="00093E8F" w:rsidRDefault="008242D9" w:rsidP="008242D9">
            <w:pPr>
              <w:pStyle w:val="tl10ptPodaokraja"/>
              <w:autoSpaceDE/>
              <w:autoSpaceDN/>
              <w:ind w:right="63"/>
              <w:rPr>
                <w:color w:val="000000" w:themeColor="text1"/>
              </w:rPr>
            </w:pPr>
            <w:r w:rsidRPr="00093E8F">
              <w:rPr>
                <w:color w:val="000000" w:themeColor="text1"/>
              </w:rPr>
              <w:t>2. Členské štáty zabezpečia ochranu energeticky chudobných a zraniteľných odberateľov elektriny v domácnosti v zmysle článkov 28 a 29 prostredníctvom sociálnej politiky alebo inak než verejnými zásahmi do stanovovania cien dodávok elektriny.</w:t>
            </w:r>
          </w:p>
        </w:tc>
        <w:tc>
          <w:tcPr>
            <w:tcW w:w="794" w:type="dxa"/>
            <w:tcBorders>
              <w:top w:val="single" w:sz="4" w:space="0" w:color="auto"/>
              <w:left w:val="single" w:sz="4" w:space="0" w:color="auto"/>
              <w:bottom w:val="single" w:sz="4" w:space="0" w:color="auto"/>
              <w:right w:val="single" w:sz="12" w:space="0" w:color="auto"/>
            </w:tcBorders>
          </w:tcPr>
          <w:p w14:paraId="24FD0351" w14:textId="77777777" w:rsidR="008242D9" w:rsidRPr="00093E8F" w:rsidRDefault="00B512A3" w:rsidP="008242D9">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97503A2" w14:textId="77777777" w:rsidR="007D0172" w:rsidRPr="00093E8F" w:rsidRDefault="007D0172" w:rsidP="0018192C">
            <w:pPr>
              <w:jc w:val="center"/>
              <w:rPr>
                <w:color w:val="000000" w:themeColor="text1"/>
                <w:sz w:val="20"/>
              </w:rPr>
            </w:pPr>
            <w:r w:rsidRPr="00093E8F">
              <w:rPr>
                <w:color w:val="000000" w:themeColor="text1"/>
                <w:sz w:val="20"/>
              </w:rPr>
              <w:t>Návrh</w:t>
            </w:r>
          </w:p>
          <w:p w14:paraId="39192316" w14:textId="77777777" w:rsidR="008242D9" w:rsidRPr="00093E8F" w:rsidRDefault="007D0172" w:rsidP="0018192C">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1463D68A" w14:textId="77777777" w:rsidR="00CB28C1" w:rsidRPr="00093E8F" w:rsidRDefault="00CB28C1" w:rsidP="008242D9">
            <w:pPr>
              <w:jc w:val="center"/>
              <w:rPr>
                <w:color w:val="000000" w:themeColor="text1"/>
                <w:sz w:val="20"/>
              </w:rPr>
            </w:pPr>
            <w:r w:rsidRPr="00093E8F">
              <w:rPr>
                <w:color w:val="000000" w:themeColor="text1"/>
                <w:sz w:val="20"/>
              </w:rPr>
              <w:t>§ 9</w:t>
            </w:r>
          </w:p>
          <w:p w14:paraId="552A33EA" w14:textId="77777777" w:rsidR="00CB28C1" w:rsidRPr="00093E8F" w:rsidRDefault="00CB28C1" w:rsidP="008242D9">
            <w:pPr>
              <w:jc w:val="center"/>
              <w:rPr>
                <w:color w:val="000000" w:themeColor="text1"/>
                <w:sz w:val="20"/>
              </w:rPr>
            </w:pPr>
            <w:r w:rsidRPr="00093E8F">
              <w:rPr>
                <w:color w:val="000000" w:themeColor="text1"/>
                <w:sz w:val="20"/>
              </w:rPr>
              <w:t>O:</w:t>
            </w:r>
            <w:r w:rsidR="007D0172" w:rsidRPr="00093E8F">
              <w:rPr>
                <w:color w:val="000000" w:themeColor="text1"/>
                <w:sz w:val="20"/>
              </w:rPr>
              <w:t>3</w:t>
            </w:r>
          </w:p>
          <w:p w14:paraId="4F16724C" w14:textId="77777777" w:rsidR="008242D9" w:rsidRPr="00093E8F" w:rsidRDefault="00CB28C1" w:rsidP="008242D9">
            <w:pPr>
              <w:jc w:val="center"/>
              <w:rPr>
                <w:color w:val="000000" w:themeColor="text1"/>
                <w:sz w:val="20"/>
              </w:rPr>
            </w:pPr>
            <w:r w:rsidRPr="00093E8F">
              <w:rPr>
                <w:color w:val="000000" w:themeColor="text1"/>
                <w:sz w:val="20"/>
              </w:rPr>
              <w:t>P:</w:t>
            </w:r>
            <w:r w:rsidR="007D0172" w:rsidRPr="00093E8F">
              <w:rPr>
                <w:color w:val="000000" w:themeColor="text1"/>
                <w:sz w:val="20"/>
              </w:rPr>
              <w:t>f</w:t>
            </w:r>
          </w:p>
          <w:p w14:paraId="2B2BA2BB" w14:textId="77777777" w:rsidR="007D0172" w:rsidRPr="00093E8F" w:rsidRDefault="007D0172" w:rsidP="008242D9">
            <w:pPr>
              <w:jc w:val="center"/>
              <w:rPr>
                <w:color w:val="000000" w:themeColor="text1"/>
                <w:sz w:val="20"/>
              </w:rPr>
            </w:pPr>
          </w:p>
          <w:p w14:paraId="440EA099" w14:textId="77777777" w:rsidR="007D0172" w:rsidRPr="00093E8F" w:rsidRDefault="007D0172" w:rsidP="008242D9">
            <w:pPr>
              <w:jc w:val="center"/>
              <w:rPr>
                <w:color w:val="000000" w:themeColor="text1"/>
                <w:sz w:val="20"/>
              </w:rPr>
            </w:pPr>
          </w:p>
          <w:p w14:paraId="0033DE0F" w14:textId="77777777" w:rsidR="007D0172" w:rsidRPr="00093E8F" w:rsidRDefault="007D0172" w:rsidP="008242D9">
            <w:pPr>
              <w:jc w:val="center"/>
              <w:rPr>
                <w:color w:val="000000" w:themeColor="text1"/>
                <w:sz w:val="20"/>
              </w:rPr>
            </w:pPr>
          </w:p>
          <w:p w14:paraId="60DA9C12" w14:textId="77777777" w:rsidR="007D0172" w:rsidRPr="00093E8F" w:rsidRDefault="007D0172" w:rsidP="008242D9">
            <w:pPr>
              <w:jc w:val="center"/>
              <w:rPr>
                <w:color w:val="000000" w:themeColor="text1"/>
                <w:sz w:val="20"/>
              </w:rPr>
            </w:pPr>
          </w:p>
          <w:p w14:paraId="3DA24857" w14:textId="77777777" w:rsidR="007D0172" w:rsidRPr="00093E8F" w:rsidRDefault="007D0172" w:rsidP="008242D9">
            <w:pPr>
              <w:jc w:val="center"/>
              <w:rPr>
                <w:color w:val="000000" w:themeColor="text1"/>
                <w:sz w:val="20"/>
              </w:rPr>
            </w:pPr>
          </w:p>
          <w:p w14:paraId="15BE05C1" w14:textId="77777777" w:rsidR="00FC730D" w:rsidRPr="00093E8F" w:rsidRDefault="00FC730D" w:rsidP="008242D9">
            <w:pPr>
              <w:jc w:val="center"/>
              <w:rPr>
                <w:color w:val="000000" w:themeColor="text1"/>
                <w:sz w:val="20"/>
              </w:rPr>
            </w:pPr>
          </w:p>
          <w:p w14:paraId="35EF6FEA" w14:textId="77777777" w:rsidR="007D0172" w:rsidRPr="00093E8F" w:rsidRDefault="007D0172" w:rsidP="00CB28C1">
            <w:pPr>
              <w:rPr>
                <w:color w:val="000000" w:themeColor="text1"/>
                <w:sz w:val="20"/>
              </w:rPr>
            </w:pPr>
          </w:p>
          <w:p w14:paraId="3DA543B1" w14:textId="77777777" w:rsidR="00CB28C1" w:rsidRPr="00093E8F" w:rsidRDefault="007D0172" w:rsidP="00CB28C1">
            <w:pPr>
              <w:jc w:val="center"/>
              <w:rPr>
                <w:color w:val="000000" w:themeColor="text1"/>
                <w:sz w:val="20"/>
              </w:rPr>
            </w:pPr>
            <w:r w:rsidRPr="00093E8F">
              <w:rPr>
                <w:color w:val="000000" w:themeColor="text1"/>
                <w:sz w:val="20"/>
              </w:rPr>
              <w:t xml:space="preserve">§ 10 </w:t>
            </w:r>
          </w:p>
          <w:p w14:paraId="0822B56C" w14:textId="77777777" w:rsidR="007D0172" w:rsidRPr="00093E8F" w:rsidRDefault="00CB28C1" w:rsidP="00CB28C1">
            <w:pPr>
              <w:jc w:val="center"/>
              <w:rPr>
                <w:color w:val="000000" w:themeColor="text1"/>
                <w:sz w:val="20"/>
              </w:rPr>
            </w:pPr>
            <w:r w:rsidRPr="00093E8F">
              <w:rPr>
                <w:color w:val="000000" w:themeColor="text1"/>
                <w:sz w:val="20"/>
              </w:rPr>
              <w:t>P:</w:t>
            </w:r>
            <w:r w:rsidR="007D0172" w:rsidRPr="00093E8F">
              <w:rPr>
                <w:color w:val="000000" w:themeColor="text1"/>
                <w:sz w:val="20"/>
              </w:rPr>
              <w:t>g</w:t>
            </w:r>
          </w:p>
        </w:tc>
        <w:tc>
          <w:tcPr>
            <w:tcW w:w="4540" w:type="dxa"/>
            <w:tcBorders>
              <w:top w:val="single" w:sz="4" w:space="0" w:color="auto"/>
              <w:left w:val="single" w:sz="4" w:space="0" w:color="auto"/>
              <w:bottom w:val="single" w:sz="4" w:space="0" w:color="auto"/>
              <w:right w:val="single" w:sz="4" w:space="0" w:color="auto"/>
            </w:tcBorders>
          </w:tcPr>
          <w:p w14:paraId="369694BA" w14:textId="77777777" w:rsidR="008242D9" w:rsidRPr="00093E8F" w:rsidRDefault="007D0172" w:rsidP="008242D9">
            <w:pPr>
              <w:jc w:val="both"/>
              <w:rPr>
                <w:color w:val="000000" w:themeColor="text1"/>
                <w:sz w:val="20"/>
              </w:rPr>
            </w:pPr>
            <w:r w:rsidRPr="00093E8F">
              <w:rPr>
                <w:color w:val="000000" w:themeColor="text1"/>
                <w:sz w:val="20"/>
              </w:rPr>
              <w:t>f) do 31. decembra 2013 a následne na každé regulačné obdobie v spolupráci s ministerstvom, Ministerstvom financií Slovenskej republiky a Ministerstvom práce, sociálnych vecí a rodiny Slovenskej republiky koncepciu na ochranu odberateľov spĺňajúcich podmienky energetickej chudoby, v rámci koncepcie podľa prvej vety úrad navrhuje opatrenia na účel zníženia počtu odberateľov, ktorí trpia energetickou chudobou; túto koncepciu úrad predloží vláde,</w:t>
            </w:r>
          </w:p>
          <w:p w14:paraId="49D468A7" w14:textId="77777777" w:rsidR="007D0172" w:rsidRPr="00093E8F" w:rsidRDefault="007D0172" w:rsidP="008242D9">
            <w:pPr>
              <w:jc w:val="both"/>
              <w:rPr>
                <w:color w:val="000000" w:themeColor="text1"/>
                <w:sz w:val="20"/>
              </w:rPr>
            </w:pPr>
          </w:p>
          <w:p w14:paraId="74BFBAA3" w14:textId="77777777" w:rsidR="007D0172" w:rsidRPr="00093E8F" w:rsidRDefault="007D0172" w:rsidP="00F44351">
            <w:pPr>
              <w:jc w:val="both"/>
              <w:rPr>
                <w:color w:val="000000" w:themeColor="text1"/>
                <w:sz w:val="20"/>
              </w:rPr>
            </w:pPr>
            <w:r w:rsidRPr="00093E8F">
              <w:rPr>
                <w:color w:val="000000" w:themeColor="text1"/>
                <w:sz w:val="20"/>
              </w:rPr>
              <w:t xml:space="preserve">g) prijíma opatrenia na dosiahnutie univerzálnej služby a služby vo verejnom záujme a prispieva k ochrane </w:t>
            </w:r>
            <w:r w:rsidR="00F44351" w:rsidRPr="00093E8F">
              <w:rPr>
                <w:color w:val="000000" w:themeColor="text1"/>
                <w:sz w:val="20"/>
              </w:rPr>
              <w:t>závislých odberateľov elektriny</w:t>
            </w:r>
            <w:r w:rsidRPr="00093E8F">
              <w:rPr>
                <w:color w:val="000000" w:themeColor="text1"/>
                <w:sz w:val="20"/>
              </w:rPr>
              <w:t xml:space="preserve"> a </w:t>
            </w:r>
            <w:r w:rsidR="00F44351" w:rsidRPr="00093E8F">
              <w:rPr>
                <w:color w:val="000000" w:themeColor="text1"/>
                <w:sz w:val="20"/>
              </w:rPr>
              <w:t xml:space="preserve">závislých </w:t>
            </w:r>
            <w:r w:rsidRPr="00093E8F">
              <w:rPr>
                <w:color w:val="000000" w:themeColor="text1"/>
                <w:sz w:val="20"/>
              </w:rPr>
              <w:t>odberateľov plynu a odberateľov spĺňajúcich podmienky energetickej chudoby v súlade s koncepciou podľa § 9 ods. 3 písm. f),</w:t>
            </w:r>
          </w:p>
        </w:tc>
        <w:tc>
          <w:tcPr>
            <w:tcW w:w="849" w:type="dxa"/>
            <w:tcBorders>
              <w:top w:val="single" w:sz="4" w:space="0" w:color="auto"/>
              <w:left w:val="single" w:sz="4" w:space="0" w:color="auto"/>
              <w:bottom w:val="single" w:sz="4" w:space="0" w:color="auto"/>
              <w:right w:val="single" w:sz="4" w:space="0" w:color="auto"/>
            </w:tcBorders>
          </w:tcPr>
          <w:p w14:paraId="7A67F599" w14:textId="77777777" w:rsidR="008242D9" w:rsidRPr="00093E8F" w:rsidRDefault="007F6CB4" w:rsidP="008242D9">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145EE7D" w14:textId="77777777" w:rsidR="008242D9" w:rsidRPr="00093E8F" w:rsidRDefault="008242D9" w:rsidP="008242D9">
            <w:pPr>
              <w:pStyle w:val="Nadpis1"/>
              <w:jc w:val="left"/>
              <w:rPr>
                <w:b w:val="0"/>
                <w:color w:val="000000" w:themeColor="text1"/>
                <w:sz w:val="20"/>
              </w:rPr>
            </w:pPr>
          </w:p>
        </w:tc>
      </w:tr>
      <w:tr w:rsidR="00093E8F" w:rsidRPr="00093E8F" w14:paraId="6F8DC7FD" w14:textId="77777777" w:rsidTr="00C25920">
        <w:tc>
          <w:tcPr>
            <w:tcW w:w="1005" w:type="dxa"/>
            <w:tcBorders>
              <w:top w:val="single" w:sz="4" w:space="0" w:color="auto"/>
              <w:left w:val="single" w:sz="12" w:space="0" w:color="auto"/>
              <w:bottom w:val="single" w:sz="4" w:space="0" w:color="auto"/>
              <w:right w:val="single" w:sz="4" w:space="0" w:color="auto"/>
            </w:tcBorders>
          </w:tcPr>
          <w:p w14:paraId="52E7A600" w14:textId="77777777" w:rsidR="00D9382A" w:rsidRPr="00093E8F" w:rsidRDefault="00D9382A" w:rsidP="00D9382A">
            <w:pPr>
              <w:jc w:val="center"/>
              <w:rPr>
                <w:color w:val="000000" w:themeColor="text1"/>
                <w:sz w:val="20"/>
              </w:rPr>
            </w:pPr>
            <w:r w:rsidRPr="00093E8F">
              <w:rPr>
                <w:color w:val="000000" w:themeColor="text1"/>
                <w:sz w:val="20"/>
              </w:rPr>
              <w:t>Č:5</w:t>
            </w:r>
          </w:p>
          <w:p w14:paraId="1BD82226" w14:textId="77777777" w:rsidR="00D9382A" w:rsidRPr="00093E8F" w:rsidRDefault="00D9382A" w:rsidP="00D9382A">
            <w:pPr>
              <w:jc w:val="center"/>
              <w:rPr>
                <w:color w:val="000000" w:themeColor="text1"/>
                <w:sz w:val="20"/>
              </w:rPr>
            </w:pPr>
            <w:r w:rsidRPr="00093E8F">
              <w:rPr>
                <w:color w:val="000000" w:themeColor="text1"/>
                <w:sz w:val="20"/>
              </w:rPr>
              <w:t>O:3</w:t>
            </w:r>
          </w:p>
          <w:p w14:paraId="4DA2BE9B" w14:textId="77777777" w:rsidR="00D9382A" w:rsidRPr="00093E8F" w:rsidRDefault="00D9382A" w:rsidP="00D9382A">
            <w:pPr>
              <w:jc w:val="center"/>
              <w:rPr>
                <w:color w:val="000000" w:themeColor="text1"/>
                <w:sz w:val="20"/>
              </w:rPr>
            </w:pPr>
            <w:r w:rsidRPr="00093E8F">
              <w:rPr>
                <w:color w:val="000000" w:themeColor="text1"/>
                <w:sz w:val="20"/>
              </w:rPr>
              <w:t>V:1</w:t>
            </w:r>
          </w:p>
        </w:tc>
        <w:tc>
          <w:tcPr>
            <w:tcW w:w="3421" w:type="dxa"/>
            <w:tcBorders>
              <w:top w:val="single" w:sz="4" w:space="0" w:color="auto"/>
              <w:left w:val="single" w:sz="4" w:space="0" w:color="auto"/>
              <w:bottom w:val="single" w:sz="4" w:space="0" w:color="auto"/>
              <w:right w:val="single" w:sz="4" w:space="0" w:color="auto"/>
            </w:tcBorders>
          </w:tcPr>
          <w:p w14:paraId="77771FFD" w14:textId="77777777" w:rsidR="00D9382A" w:rsidRPr="00093E8F" w:rsidRDefault="00D9382A" w:rsidP="00D9382A">
            <w:pPr>
              <w:pStyle w:val="tl10ptPodaokraja"/>
              <w:autoSpaceDE/>
              <w:autoSpaceDN/>
              <w:ind w:right="63"/>
              <w:rPr>
                <w:color w:val="000000" w:themeColor="text1"/>
              </w:rPr>
            </w:pPr>
            <w:r w:rsidRPr="00093E8F">
              <w:rPr>
                <w:color w:val="000000" w:themeColor="text1"/>
              </w:rPr>
              <w:t>3. Odchylne od odsekov 1 a 2 môžu členské štáty uplatňovať verejné zásahy do stanovovania cien dodávok elektriny pre energeticky chudobných alebo zraniteľných odberateľov elektriny v domácnosti.</w:t>
            </w:r>
          </w:p>
        </w:tc>
        <w:tc>
          <w:tcPr>
            <w:tcW w:w="794" w:type="dxa"/>
            <w:tcBorders>
              <w:top w:val="single" w:sz="4" w:space="0" w:color="auto"/>
              <w:left w:val="single" w:sz="4" w:space="0" w:color="auto"/>
              <w:bottom w:val="single" w:sz="4" w:space="0" w:color="auto"/>
              <w:right w:val="single" w:sz="12" w:space="0" w:color="auto"/>
            </w:tcBorders>
          </w:tcPr>
          <w:p w14:paraId="30132B64" w14:textId="77777777" w:rsidR="00D9382A" w:rsidRPr="00093E8F" w:rsidRDefault="00F44351" w:rsidP="00D9382A">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6A74662E" w14:textId="77777777" w:rsidR="00D9382A" w:rsidRPr="00093E8F" w:rsidRDefault="00D9382A" w:rsidP="00D9382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E80DE29" w14:textId="77777777" w:rsidR="00D9382A" w:rsidRPr="00093E8F" w:rsidRDefault="00D9382A" w:rsidP="00D9382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0D79082" w14:textId="77777777" w:rsidR="00D9382A" w:rsidRPr="00093E8F" w:rsidRDefault="00D9382A" w:rsidP="00D9382A">
            <w:pPr>
              <w:jc w:val="both"/>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68CF74E2" w14:textId="77777777" w:rsidR="00D9382A" w:rsidRPr="00093E8F" w:rsidRDefault="00F44351" w:rsidP="00D9382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9C40201" w14:textId="77777777" w:rsidR="00D9382A" w:rsidRPr="00093E8F" w:rsidRDefault="0087486F" w:rsidP="00D9382A">
            <w:pPr>
              <w:pStyle w:val="Nadpis1"/>
              <w:jc w:val="left"/>
              <w:rPr>
                <w:b w:val="0"/>
                <w:color w:val="000000" w:themeColor="text1"/>
                <w:sz w:val="20"/>
              </w:rPr>
            </w:pPr>
            <w:r w:rsidRPr="00093E8F">
              <w:rPr>
                <w:b w:val="0"/>
                <w:color w:val="000000" w:themeColor="text1"/>
                <w:sz w:val="20"/>
              </w:rPr>
              <w:t>N</w:t>
            </w:r>
            <w:r w:rsidR="00D9382A" w:rsidRPr="00093E8F">
              <w:rPr>
                <w:b w:val="0"/>
                <w:color w:val="000000" w:themeColor="text1"/>
                <w:sz w:val="20"/>
              </w:rPr>
              <w:t>etransponované, uplatňovanie zásahov do cien podľa odseku 6</w:t>
            </w:r>
          </w:p>
        </w:tc>
      </w:tr>
      <w:tr w:rsidR="00093E8F" w:rsidRPr="00093E8F" w14:paraId="7DB490BF" w14:textId="77777777" w:rsidTr="00C25920">
        <w:tc>
          <w:tcPr>
            <w:tcW w:w="1005" w:type="dxa"/>
            <w:tcBorders>
              <w:top w:val="single" w:sz="4" w:space="0" w:color="auto"/>
              <w:left w:val="single" w:sz="12" w:space="0" w:color="auto"/>
              <w:bottom w:val="single" w:sz="4" w:space="0" w:color="auto"/>
              <w:right w:val="single" w:sz="4" w:space="0" w:color="auto"/>
            </w:tcBorders>
          </w:tcPr>
          <w:p w14:paraId="2D3E16D8" w14:textId="77777777" w:rsidR="00D9382A" w:rsidRPr="00093E8F" w:rsidRDefault="00D9382A" w:rsidP="00D9382A">
            <w:pPr>
              <w:jc w:val="center"/>
              <w:rPr>
                <w:color w:val="000000" w:themeColor="text1"/>
                <w:sz w:val="20"/>
              </w:rPr>
            </w:pPr>
            <w:r w:rsidRPr="00093E8F">
              <w:rPr>
                <w:color w:val="000000" w:themeColor="text1"/>
                <w:sz w:val="20"/>
              </w:rPr>
              <w:t>Č:5</w:t>
            </w:r>
          </w:p>
          <w:p w14:paraId="41FF1F88" w14:textId="77777777" w:rsidR="00D9382A" w:rsidRPr="00093E8F" w:rsidRDefault="00D9382A" w:rsidP="00D9382A">
            <w:pPr>
              <w:jc w:val="center"/>
              <w:rPr>
                <w:color w:val="000000" w:themeColor="text1"/>
                <w:sz w:val="20"/>
              </w:rPr>
            </w:pPr>
            <w:r w:rsidRPr="00093E8F">
              <w:rPr>
                <w:color w:val="000000" w:themeColor="text1"/>
                <w:sz w:val="20"/>
              </w:rPr>
              <w:t>O:3</w:t>
            </w:r>
          </w:p>
          <w:p w14:paraId="73696DAF" w14:textId="77777777" w:rsidR="00D9382A" w:rsidRPr="00093E8F" w:rsidRDefault="00D9382A" w:rsidP="00D9382A">
            <w:pPr>
              <w:jc w:val="center"/>
              <w:rPr>
                <w:color w:val="000000" w:themeColor="text1"/>
                <w:sz w:val="20"/>
              </w:rPr>
            </w:pPr>
            <w:r w:rsidRPr="00093E8F">
              <w:rPr>
                <w:color w:val="000000" w:themeColor="text1"/>
                <w:sz w:val="20"/>
              </w:rPr>
              <w:t>V:2</w:t>
            </w:r>
          </w:p>
        </w:tc>
        <w:tc>
          <w:tcPr>
            <w:tcW w:w="3421" w:type="dxa"/>
            <w:tcBorders>
              <w:top w:val="single" w:sz="4" w:space="0" w:color="auto"/>
              <w:left w:val="single" w:sz="4" w:space="0" w:color="auto"/>
              <w:bottom w:val="single" w:sz="4" w:space="0" w:color="auto"/>
              <w:right w:val="single" w:sz="4" w:space="0" w:color="auto"/>
            </w:tcBorders>
          </w:tcPr>
          <w:p w14:paraId="2EA1C524" w14:textId="77777777" w:rsidR="00D9382A" w:rsidRPr="00093E8F" w:rsidRDefault="00D9382A" w:rsidP="00D9382A">
            <w:pPr>
              <w:pStyle w:val="tl10ptPodaokraja"/>
              <w:autoSpaceDE/>
              <w:autoSpaceDN/>
              <w:ind w:right="63"/>
              <w:rPr>
                <w:color w:val="000000" w:themeColor="text1"/>
              </w:rPr>
            </w:pPr>
            <w:r w:rsidRPr="00093E8F">
              <w:rPr>
                <w:color w:val="000000" w:themeColor="text1"/>
              </w:rPr>
              <w:t>Na takéto verejné zásahy sa vzťahujú podmienky uvedené v odsekoch 4 a 5.</w:t>
            </w:r>
          </w:p>
        </w:tc>
        <w:tc>
          <w:tcPr>
            <w:tcW w:w="794" w:type="dxa"/>
            <w:tcBorders>
              <w:top w:val="single" w:sz="4" w:space="0" w:color="auto"/>
              <w:left w:val="single" w:sz="4" w:space="0" w:color="auto"/>
              <w:bottom w:val="single" w:sz="4" w:space="0" w:color="auto"/>
              <w:right w:val="single" w:sz="12" w:space="0" w:color="auto"/>
            </w:tcBorders>
          </w:tcPr>
          <w:p w14:paraId="0F14C595" w14:textId="77777777" w:rsidR="00D9382A" w:rsidRPr="00093E8F" w:rsidRDefault="00F44351" w:rsidP="00FF7CCA">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2AEC8DE4" w14:textId="77777777" w:rsidR="00D9382A" w:rsidRPr="00093E8F" w:rsidRDefault="00D9382A" w:rsidP="00D9382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00C3679" w14:textId="77777777" w:rsidR="00D9382A" w:rsidRPr="00093E8F" w:rsidRDefault="00D9382A" w:rsidP="00D9382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F92A734" w14:textId="77777777" w:rsidR="00D9382A" w:rsidRPr="00093E8F" w:rsidRDefault="00D9382A" w:rsidP="00D9382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82581A2" w14:textId="77777777" w:rsidR="00D9382A" w:rsidRPr="00093E8F" w:rsidRDefault="00F44351" w:rsidP="00D9382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1EAF48D" w14:textId="77777777" w:rsidR="00D9382A" w:rsidRPr="00093E8F" w:rsidRDefault="0087486F" w:rsidP="00D9382A">
            <w:pPr>
              <w:pStyle w:val="Nadpis1"/>
              <w:jc w:val="left"/>
              <w:rPr>
                <w:b w:val="0"/>
                <w:color w:val="000000" w:themeColor="text1"/>
                <w:sz w:val="20"/>
              </w:rPr>
            </w:pPr>
            <w:r w:rsidRPr="00093E8F">
              <w:rPr>
                <w:b w:val="0"/>
                <w:color w:val="000000" w:themeColor="text1"/>
                <w:sz w:val="20"/>
              </w:rPr>
              <w:t>N</w:t>
            </w:r>
            <w:r w:rsidR="00D9382A" w:rsidRPr="00093E8F">
              <w:rPr>
                <w:b w:val="0"/>
                <w:color w:val="000000" w:themeColor="text1"/>
                <w:sz w:val="20"/>
              </w:rPr>
              <w:t>etransponované, uplatňovanie zásahov do cien podľa odseku 6</w:t>
            </w:r>
          </w:p>
        </w:tc>
      </w:tr>
      <w:tr w:rsidR="00093E8F" w:rsidRPr="00093E8F" w14:paraId="6728553D" w14:textId="77777777" w:rsidTr="00C25920">
        <w:tc>
          <w:tcPr>
            <w:tcW w:w="1005" w:type="dxa"/>
            <w:tcBorders>
              <w:top w:val="single" w:sz="4" w:space="0" w:color="auto"/>
              <w:left w:val="single" w:sz="12" w:space="0" w:color="auto"/>
              <w:bottom w:val="single" w:sz="4" w:space="0" w:color="auto"/>
              <w:right w:val="single" w:sz="4" w:space="0" w:color="auto"/>
            </w:tcBorders>
          </w:tcPr>
          <w:p w14:paraId="1321F330" w14:textId="77777777" w:rsidR="00D9382A" w:rsidRPr="00093E8F" w:rsidRDefault="00D9382A" w:rsidP="00D9382A">
            <w:pPr>
              <w:jc w:val="center"/>
              <w:rPr>
                <w:color w:val="000000" w:themeColor="text1"/>
                <w:sz w:val="20"/>
              </w:rPr>
            </w:pPr>
            <w:r w:rsidRPr="00093E8F">
              <w:rPr>
                <w:color w:val="000000" w:themeColor="text1"/>
                <w:sz w:val="20"/>
              </w:rPr>
              <w:t>Č:5</w:t>
            </w:r>
          </w:p>
          <w:p w14:paraId="187B3F66" w14:textId="77777777" w:rsidR="00D9382A" w:rsidRPr="00093E8F" w:rsidRDefault="00D9382A" w:rsidP="00D9382A">
            <w:pPr>
              <w:jc w:val="center"/>
              <w:rPr>
                <w:color w:val="000000" w:themeColor="text1"/>
                <w:sz w:val="20"/>
              </w:rPr>
            </w:pPr>
            <w:r w:rsidRPr="00093E8F">
              <w:rPr>
                <w:color w:val="000000" w:themeColor="text1"/>
                <w:sz w:val="20"/>
              </w:rPr>
              <w:t>O:4</w:t>
            </w:r>
          </w:p>
          <w:p w14:paraId="4B3BE00E" w14:textId="77777777" w:rsidR="00D9382A" w:rsidRPr="00093E8F" w:rsidRDefault="00D9382A" w:rsidP="00D9382A">
            <w:pPr>
              <w:jc w:val="center"/>
              <w:rPr>
                <w:color w:val="000000" w:themeColor="text1"/>
                <w:sz w:val="20"/>
              </w:rPr>
            </w:pPr>
            <w:r w:rsidRPr="00093E8F">
              <w:rPr>
                <w:color w:val="000000" w:themeColor="text1"/>
                <w:sz w:val="20"/>
              </w:rPr>
              <w:t>P:a,b</w:t>
            </w:r>
          </w:p>
        </w:tc>
        <w:tc>
          <w:tcPr>
            <w:tcW w:w="3421" w:type="dxa"/>
            <w:tcBorders>
              <w:top w:val="single" w:sz="4" w:space="0" w:color="auto"/>
              <w:left w:val="single" w:sz="4" w:space="0" w:color="auto"/>
              <w:bottom w:val="single" w:sz="4" w:space="0" w:color="auto"/>
              <w:right w:val="single" w:sz="4" w:space="0" w:color="auto"/>
            </w:tcBorders>
          </w:tcPr>
          <w:p w14:paraId="530F552C" w14:textId="77777777" w:rsidR="00D9382A" w:rsidRPr="00093E8F" w:rsidRDefault="00D9382A" w:rsidP="00D9382A">
            <w:pPr>
              <w:pStyle w:val="tl10ptPodaokraja"/>
              <w:autoSpaceDE/>
              <w:autoSpaceDN/>
              <w:ind w:right="63"/>
              <w:rPr>
                <w:color w:val="000000" w:themeColor="text1"/>
              </w:rPr>
            </w:pPr>
            <w:r w:rsidRPr="00093E8F">
              <w:rPr>
                <w:color w:val="000000" w:themeColor="text1"/>
              </w:rPr>
              <w:t xml:space="preserve">4. Verejné zásahy do stanovovania cien dodávok elektriny: </w:t>
            </w:r>
          </w:p>
          <w:p w14:paraId="0E435BE5" w14:textId="77777777" w:rsidR="00D9382A" w:rsidRPr="00093E8F" w:rsidRDefault="00D9382A" w:rsidP="00D9382A">
            <w:pPr>
              <w:pStyle w:val="tl10ptPodaokraja"/>
              <w:autoSpaceDE/>
              <w:autoSpaceDN/>
              <w:ind w:right="63"/>
              <w:rPr>
                <w:color w:val="000000" w:themeColor="text1"/>
              </w:rPr>
            </w:pPr>
            <w:r w:rsidRPr="00093E8F">
              <w:rPr>
                <w:color w:val="000000" w:themeColor="text1"/>
              </w:rPr>
              <w:t>a) musia sledovať všeobecný hospodársky záujem a nepresahovať rámec toho, čo je potrebné na dosiahnutie všeobecného hospodárskeho záujmu;</w:t>
            </w:r>
          </w:p>
          <w:p w14:paraId="49290AAD" w14:textId="77777777" w:rsidR="00D9382A" w:rsidRPr="00093E8F" w:rsidRDefault="00D9382A" w:rsidP="00D9382A">
            <w:pPr>
              <w:pStyle w:val="tl10ptPodaokraja"/>
              <w:autoSpaceDE/>
              <w:autoSpaceDN/>
              <w:ind w:right="63"/>
              <w:rPr>
                <w:color w:val="000000" w:themeColor="text1"/>
              </w:rPr>
            </w:pPr>
            <w:r w:rsidRPr="00093E8F">
              <w:rPr>
                <w:color w:val="000000" w:themeColor="text1"/>
              </w:rPr>
              <w:t>b) musia byť jasne vymedzené, transparentné, nediskriminačné a overiteľné;</w:t>
            </w:r>
          </w:p>
        </w:tc>
        <w:tc>
          <w:tcPr>
            <w:tcW w:w="794" w:type="dxa"/>
            <w:tcBorders>
              <w:top w:val="single" w:sz="4" w:space="0" w:color="auto"/>
              <w:left w:val="single" w:sz="4" w:space="0" w:color="auto"/>
              <w:bottom w:val="single" w:sz="4" w:space="0" w:color="auto"/>
              <w:right w:val="single" w:sz="12" w:space="0" w:color="auto"/>
            </w:tcBorders>
          </w:tcPr>
          <w:p w14:paraId="468B6850" w14:textId="77777777" w:rsidR="00D9382A" w:rsidRPr="00093E8F" w:rsidRDefault="00B87FA5" w:rsidP="00D9382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D2D9A41" w14:textId="77777777" w:rsidR="00D9382A" w:rsidRPr="00093E8F" w:rsidRDefault="00D9382A" w:rsidP="00D9382A">
            <w:pPr>
              <w:jc w:val="center"/>
              <w:rPr>
                <w:color w:val="000000" w:themeColor="text1"/>
                <w:sz w:val="20"/>
              </w:rPr>
            </w:pPr>
            <w:r w:rsidRPr="00093E8F">
              <w:rPr>
                <w:color w:val="000000" w:themeColor="text1"/>
                <w:sz w:val="20"/>
              </w:rPr>
              <w:t>Návrh 251/2012</w:t>
            </w:r>
          </w:p>
          <w:p w14:paraId="09839D9D" w14:textId="77777777" w:rsidR="00D9382A" w:rsidRPr="00093E8F" w:rsidRDefault="00D9382A" w:rsidP="00D9382A">
            <w:pPr>
              <w:jc w:val="center"/>
              <w:rPr>
                <w:color w:val="000000" w:themeColor="text1"/>
                <w:sz w:val="20"/>
              </w:rPr>
            </w:pPr>
          </w:p>
          <w:p w14:paraId="19423607" w14:textId="77777777" w:rsidR="00D9382A" w:rsidRPr="00093E8F" w:rsidRDefault="00D9382A" w:rsidP="00D9382A">
            <w:pPr>
              <w:jc w:val="center"/>
              <w:rPr>
                <w:color w:val="000000" w:themeColor="text1"/>
                <w:sz w:val="20"/>
              </w:rPr>
            </w:pPr>
          </w:p>
          <w:p w14:paraId="1C1F618B" w14:textId="77777777" w:rsidR="00011517" w:rsidRPr="00093E8F" w:rsidRDefault="00011517" w:rsidP="00D9382A">
            <w:pPr>
              <w:jc w:val="center"/>
              <w:rPr>
                <w:color w:val="000000" w:themeColor="text1"/>
                <w:sz w:val="20"/>
              </w:rPr>
            </w:pPr>
          </w:p>
          <w:p w14:paraId="7AEDD168" w14:textId="77777777" w:rsidR="00011517" w:rsidRPr="00093E8F" w:rsidRDefault="00011517" w:rsidP="00D9382A">
            <w:pPr>
              <w:jc w:val="center"/>
              <w:rPr>
                <w:color w:val="000000" w:themeColor="text1"/>
                <w:sz w:val="20"/>
              </w:rPr>
            </w:pPr>
          </w:p>
          <w:p w14:paraId="108780AA" w14:textId="77777777" w:rsidR="00011517" w:rsidRPr="00093E8F" w:rsidRDefault="00011517" w:rsidP="00D9382A">
            <w:pPr>
              <w:jc w:val="center"/>
              <w:rPr>
                <w:color w:val="000000" w:themeColor="text1"/>
                <w:sz w:val="20"/>
              </w:rPr>
            </w:pPr>
          </w:p>
          <w:p w14:paraId="395FB33B" w14:textId="77777777" w:rsidR="00011517" w:rsidRPr="00093E8F" w:rsidRDefault="00011517" w:rsidP="00D9382A">
            <w:pPr>
              <w:jc w:val="center"/>
              <w:rPr>
                <w:color w:val="000000" w:themeColor="text1"/>
                <w:sz w:val="20"/>
              </w:rPr>
            </w:pPr>
          </w:p>
          <w:p w14:paraId="276B9E20" w14:textId="77777777" w:rsidR="00011517" w:rsidRPr="00093E8F" w:rsidRDefault="00011517" w:rsidP="00D9382A">
            <w:pPr>
              <w:jc w:val="center"/>
              <w:rPr>
                <w:color w:val="000000" w:themeColor="text1"/>
                <w:sz w:val="20"/>
              </w:rPr>
            </w:pPr>
          </w:p>
          <w:p w14:paraId="669DF43C" w14:textId="77777777" w:rsidR="00011517" w:rsidRPr="00093E8F" w:rsidRDefault="00011517" w:rsidP="00D9382A">
            <w:pPr>
              <w:jc w:val="center"/>
              <w:rPr>
                <w:color w:val="000000" w:themeColor="text1"/>
                <w:sz w:val="20"/>
              </w:rPr>
            </w:pPr>
          </w:p>
          <w:p w14:paraId="54AF8DFE" w14:textId="77777777" w:rsidR="00011517" w:rsidRPr="00093E8F" w:rsidRDefault="00011517" w:rsidP="00D9382A">
            <w:pPr>
              <w:jc w:val="center"/>
              <w:rPr>
                <w:color w:val="000000" w:themeColor="text1"/>
                <w:sz w:val="20"/>
              </w:rPr>
            </w:pPr>
          </w:p>
          <w:p w14:paraId="6DE72E33" w14:textId="77777777" w:rsidR="00940971" w:rsidRPr="00093E8F" w:rsidRDefault="00940971" w:rsidP="00D9382A">
            <w:pPr>
              <w:jc w:val="center"/>
              <w:rPr>
                <w:color w:val="000000" w:themeColor="text1"/>
                <w:sz w:val="20"/>
              </w:rPr>
            </w:pPr>
          </w:p>
          <w:p w14:paraId="58E44E11" w14:textId="77777777" w:rsidR="00940971" w:rsidRPr="00093E8F" w:rsidRDefault="00940971" w:rsidP="00D9382A">
            <w:pPr>
              <w:jc w:val="center"/>
              <w:rPr>
                <w:color w:val="000000" w:themeColor="text1"/>
                <w:sz w:val="20"/>
              </w:rPr>
            </w:pPr>
          </w:p>
          <w:p w14:paraId="4993BF9C" w14:textId="77777777" w:rsidR="00940971" w:rsidRPr="00093E8F" w:rsidRDefault="00940971" w:rsidP="00D9382A">
            <w:pPr>
              <w:jc w:val="center"/>
              <w:rPr>
                <w:color w:val="000000" w:themeColor="text1"/>
                <w:sz w:val="20"/>
              </w:rPr>
            </w:pPr>
          </w:p>
          <w:p w14:paraId="442AB0EB" w14:textId="77777777" w:rsidR="00940971" w:rsidRPr="00093E8F" w:rsidRDefault="00940971" w:rsidP="00D9382A">
            <w:pPr>
              <w:jc w:val="center"/>
              <w:rPr>
                <w:color w:val="000000" w:themeColor="text1"/>
                <w:sz w:val="20"/>
              </w:rPr>
            </w:pPr>
          </w:p>
          <w:p w14:paraId="34D1FAC4" w14:textId="77777777" w:rsidR="00940971" w:rsidRPr="00093E8F" w:rsidRDefault="00940971" w:rsidP="00D9382A">
            <w:pPr>
              <w:jc w:val="center"/>
              <w:rPr>
                <w:color w:val="000000" w:themeColor="text1"/>
                <w:sz w:val="20"/>
              </w:rPr>
            </w:pPr>
          </w:p>
          <w:p w14:paraId="768E1168" w14:textId="77777777" w:rsidR="00940971" w:rsidRPr="00093E8F" w:rsidRDefault="00940971" w:rsidP="00D9382A">
            <w:pPr>
              <w:jc w:val="center"/>
              <w:rPr>
                <w:color w:val="000000" w:themeColor="text1"/>
                <w:sz w:val="20"/>
              </w:rPr>
            </w:pPr>
          </w:p>
          <w:p w14:paraId="433ECBAD" w14:textId="77777777" w:rsidR="00940971" w:rsidRPr="00093E8F" w:rsidRDefault="00940971" w:rsidP="00D9382A">
            <w:pPr>
              <w:jc w:val="center"/>
              <w:rPr>
                <w:color w:val="000000" w:themeColor="text1"/>
                <w:sz w:val="20"/>
              </w:rPr>
            </w:pPr>
          </w:p>
          <w:p w14:paraId="5B18804A" w14:textId="77777777" w:rsidR="00940971" w:rsidRPr="00093E8F" w:rsidRDefault="00940971" w:rsidP="00D9382A">
            <w:pPr>
              <w:jc w:val="center"/>
              <w:rPr>
                <w:color w:val="000000" w:themeColor="text1"/>
                <w:sz w:val="20"/>
              </w:rPr>
            </w:pPr>
          </w:p>
          <w:p w14:paraId="55FE8BEB" w14:textId="34B23482" w:rsidR="00940971" w:rsidRPr="00093E8F" w:rsidRDefault="00940971" w:rsidP="00D9382A">
            <w:pPr>
              <w:jc w:val="center"/>
              <w:rPr>
                <w:color w:val="000000" w:themeColor="text1"/>
                <w:sz w:val="20"/>
              </w:rPr>
            </w:pPr>
          </w:p>
          <w:p w14:paraId="33952C67" w14:textId="7CD548B3" w:rsidR="008E7B47" w:rsidRPr="00093E8F" w:rsidRDefault="008E7B47" w:rsidP="00D9382A">
            <w:pPr>
              <w:jc w:val="center"/>
              <w:rPr>
                <w:color w:val="000000" w:themeColor="text1"/>
                <w:sz w:val="20"/>
              </w:rPr>
            </w:pPr>
          </w:p>
          <w:p w14:paraId="1D5300B4" w14:textId="144EAEAB" w:rsidR="008E7B47" w:rsidRPr="00093E8F" w:rsidRDefault="008E7B47" w:rsidP="00D9382A">
            <w:pPr>
              <w:jc w:val="center"/>
              <w:rPr>
                <w:color w:val="000000" w:themeColor="text1"/>
                <w:sz w:val="20"/>
              </w:rPr>
            </w:pPr>
          </w:p>
          <w:p w14:paraId="298F8F38" w14:textId="03761A8F" w:rsidR="008E7B47" w:rsidRPr="00093E8F" w:rsidRDefault="008E7B47" w:rsidP="00D9382A">
            <w:pPr>
              <w:jc w:val="center"/>
              <w:rPr>
                <w:color w:val="000000" w:themeColor="text1"/>
                <w:sz w:val="20"/>
              </w:rPr>
            </w:pPr>
          </w:p>
          <w:p w14:paraId="64E590CD" w14:textId="55F0F2CB" w:rsidR="008E7B47" w:rsidRPr="00093E8F" w:rsidRDefault="008E7B47" w:rsidP="00D9382A">
            <w:pPr>
              <w:jc w:val="center"/>
              <w:rPr>
                <w:color w:val="000000" w:themeColor="text1"/>
                <w:sz w:val="20"/>
              </w:rPr>
            </w:pPr>
          </w:p>
          <w:p w14:paraId="179F4C49" w14:textId="553E4DA2" w:rsidR="008E7B47" w:rsidRPr="00093E8F" w:rsidRDefault="008E7B47" w:rsidP="00D9382A">
            <w:pPr>
              <w:jc w:val="center"/>
              <w:rPr>
                <w:color w:val="000000" w:themeColor="text1"/>
                <w:sz w:val="20"/>
              </w:rPr>
            </w:pPr>
          </w:p>
          <w:p w14:paraId="523513C5" w14:textId="59445730" w:rsidR="008E7B47" w:rsidRPr="00093E8F" w:rsidRDefault="008E7B47" w:rsidP="00D9382A">
            <w:pPr>
              <w:jc w:val="center"/>
              <w:rPr>
                <w:color w:val="000000" w:themeColor="text1"/>
                <w:sz w:val="20"/>
              </w:rPr>
            </w:pPr>
          </w:p>
          <w:p w14:paraId="2DD1B87C" w14:textId="619F4409" w:rsidR="008E7B47" w:rsidRPr="00093E8F" w:rsidRDefault="008E7B47" w:rsidP="00D9382A">
            <w:pPr>
              <w:jc w:val="center"/>
              <w:rPr>
                <w:color w:val="000000" w:themeColor="text1"/>
                <w:sz w:val="20"/>
              </w:rPr>
            </w:pPr>
          </w:p>
          <w:p w14:paraId="3602090D" w14:textId="07221443" w:rsidR="008E7B47" w:rsidRPr="00093E8F" w:rsidRDefault="008E7B47" w:rsidP="00D9382A">
            <w:pPr>
              <w:jc w:val="center"/>
              <w:rPr>
                <w:color w:val="000000" w:themeColor="text1"/>
                <w:sz w:val="20"/>
              </w:rPr>
            </w:pPr>
          </w:p>
          <w:p w14:paraId="41700E54" w14:textId="02E28B01" w:rsidR="008E7B47" w:rsidRPr="00093E8F" w:rsidRDefault="008E7B47" w:rsidP="00D9382A">
            <w:pPr>
              <w:jc w:val="center"/>
              <w:rPr>
                <w:color w:val="000000" w:themeColor="text1"/>
                <w:sz w:val="20"/>
              </w:rPr>
            </w:pPr>
          </w:p>
          <w:p w14:paraId="47FB5AB6" w14:textId="219533C3" w:rsidR="008E7B47" w:rsidRPr="00093E8F" w:rsidRDefault="008E7B47" w:rsidP="00D9382A">
            <w:pPr>
              <w:jc w:val="center"/>
              <w:rPr>
                <w:color w:val="000000" w:themeColor="text1"/>
                <w:sz w:val="20"/>
              </w:rPr>
            </w:pPr>
          </w:p>
          <w:p w14:paraId="73EF9016" w14:textId="48778A70" w:rsidR="003C74F2" w:rsidRPr="00093E8F" w:rsidRDefault="003C74F2" w:rsidP="00D9382A">
            <w:pPr>
              <w:jc w:val="center"/>
              <w:rPr>
                <w:color w:val="000000" w:themeColor="text1"/>
                <w:sz w:val="20"/>
              </w:rPr>
            </w:pPr>
          </w:p>
          <w:p w14:paraId="2D06BAA3" w14:textId="7632D1C8" w:rsidR="003C74F2" w:rsidRPr="00093E8F" w:rsidRDefault="003C74F2" w:rsidP="00D9382A">
            <w:pPr>
              <w:jc w:val="center"/>
              <w:rPr>
                <w:color w:val="000000" w:themeColor="text1"/>
                <w:sz w:val="20"/>
              </w:rPr>
            </w:pPr>
          </w:p>
          <w:p w14:paraId="16A6EC4E" w14:textId="1CC42F8D" w:rsidR="003C74F2" w:rsidRPr="00093E8F" w:rsidRDefault="003C74F2" w:rsidP="00D9382A">
            <w:pPr>
              <w:jc w:val="center"/>
              <w:rPr>
                <w:color w:val="000000" w:themeColor="text1"/>
                <w:sz w:val="20"/>
              </w:rPr>
            </w:pPr>
          </w:p>
          <w:p w14:paraId="2D60E514" w14:textId="3D95FA81" w:rsidR="003C74F2" w:rsidRPr="00093E8F" w:rsidRDefault="003C74F2" w:rsidP="00D9382A">
            <w:pPr>
              <w:jc w:val="center"/>
              <w:rPr>
                <w:color w:val="000000" w:themeColor="text1"/>
                <w:sz w:val="20"/>
              </w:rPr>
            </w:pPr>
          </w:p>
          <w:p w14:paraId="3DB80174" w14:textId="571C89C5" w:rsidR="00555110" w:rsidRPr="00093E8F" w:rsidRDefault="00555110" w:rsidP="00D9382A">
            <w:pPr>
              <w:jc w:val="center"/>
              <w:rPr>
                <w:color w:val="000000" w:themeColor="text1"/>
                <w:sz w:val="20"/>
              </w:rPr>
            </w:pPr>
          </w:p>
          <w:p w14:paraId="7CDE211B" w14:textId="77777777" w:rsidR="00555110" w:rsidRPr="00093E8F" w:rsidRDefault="00555110" w:rsidP="00D9382A">
            <w:pPr>
              <w:jc w:val="center"/>
              <w:rPr>
                <w:color w:val="000000" w:themeColor="text1"/>
                <w:sz w:val="20"/>
              </w:rPr>
            </w:pPr>
          </w:p>
          <w:p w14:paraId="4BE6253E" w14:textId="572FA326" w:rsidR="003C74F2" w:rsidRPr="00093E8F" w:rsidRDefault="003C74F2" w:rsidP="00D9382A">
            <w:pPr>
              <w:jc w:val="center"/>
              <w:rPr>
                <w:color w:val="000000" w:themeColor="text1"/>
                <w:sz w:val="20"/>
              </w:rPr>
            </w:pPr>
          </w:p>
          <w:p w14:paraId="5992CAA9" w14:textId="6F7597C6" w:rsidR="003C74F2" w:rsidRPr="00093E8F" w:rsidRDefault="003C74F2" w:rsidP="00D9382A">
            <w:pPr>
              <w:jc w:val="center"/>
              <w:rPr>
                <w:color w:val="000000" w:themeColor="text1"/>
                <w:sz w:val="20"/>
              </w:rPr>
            </w:pPr>
          </w:p>
          <w:p w14:paraId="31CF9EE3" w14:textId="7827663F" w:rsidR="003C74F2" w:rsidRPr="00093E8F" w:rsidRDefault="003C74F2" w:rsidP="00D9382A">
            <w:pPr>
              <w:jc w:val="center"/>
              <w:rPr>
                <w:color w:val="000000" w:themeColor="text1"/>
                <w:sz w:val="20"/>
              </w:rPr>
            </w:pPr>
          </w:p>
          <w:p w14:paraId="1A8A7F3B" w14:textId="640468C9" w:rsidR="008D6AD9" w:rsidRPr="00093E8F" w:rsidRDefault="008D6AD9" w:rsidP="00D9382A">
            <w:pPr>
              <w:jc w:val="center"/>
              <w:rPr>
                <w:color w:val="000000" w:themeColor="text1"/>
                <w:sz w:val="20"/>
              </w:rPr>
            </w:pPr>
          </w:p>
          <w:p w14:paraId="1834C7FB" w14:textId="3BE89D4F" w:rsidR="00570963" w:rsidRPr="00093E8F" w:rsidRDefault="00570963" w:rsidP="00D9382A">
            <w:pPr>
              <w:jc w:val="center"/>
              <w:rPr>
                <w:color w:val="000000" w:themeColor="text1"/>
                <w:sz w:val="20"/>
              </w:rPr>
            </w:pPr>
          </w:p>
          <w:p w14:paraId="65E7B138" w14:textId="0486A32A" w:rsidR="00570963" w:rsidRPr="00093E8F" w:rsidRDefault="00570963" w:rsidP="00D9382A">
            <w:pPr>
              <w:jc w:val="center"/>
              <w:rPr>
                <w:color w:val="000000" w:themeColor="text1"/>
                <w:sz w:val="20"/>
              </w:rPr>
            </w:pPr>
          </w:p>
          <w:p w14:paraId="3C2E325D" w14:textId="534EE4CA" w:rsidR="00570963" w:rsidRPr="00093E8F" w:rsidRDefault="00570963" w:rsidP="00D9382A">
            <w:pPr>
              <w:jc w:val="center"/>
              <w:rPr>
                <w:color w:val="000000" w:themeColor="text1"/>
                <w:sz w:val="20"/>
              </w:rPr>
            </w:pPr>
          </w:p>
          <w:p w14:paraId="14ABEC68" w14:textId="22990F26" w:rsidR="00570963" w:rsidRPr="00093E8F" w:rsidRDefault="00570963" w:rsidP="00D9382A">
            <w:pPr>
              <w:jc w:val="center"/>
              <w:rPr>
                <w:color w:val="000000" w:themeColor="text1"/>
                <w:sz w:val="20"/>
              </w:rPr>
            </w:pPr>
          </w:p>
          <w:p w14:paraId="64E6F593" w14:textId="0B680144" w:rsidR="00570963" w:rsidRPr="00093E8F" w:rsidRDefault="00570963" w:rsidP="00D9382A">
            <w:pPr>
              <w:jc w:val="center"/>
              <w:rPr>
                <w:color w:val="000000" w:themeColor="text1"/>
                <w:sz w:val="20"/>
              </w:rPr>
            </w:pPr>
          </w:p>
          <w:p w14:paraId="300540A8" w14:textId="548E344A" w:rsidR="00570963" w:rsidRPr="00093E8F" w:rsidRDefault="00570963" w:rsidP="00D9382A">
            <w:pPr>
              <w:jc w:val="center"/>
              <w:rPr>
                <w:color w:val="000000" w:themeColor="text1"/>
                <w:sz w:val="20"/>
              </w:rPr>
            </w:pPr>
          </w:p>
          <w:p w14:paraId="6E78CAC1" w14:textId="2B074015" w:rsidR="00570963" w:rsidRPr="00093E8F" w:rsidRDefault="00570963" w:rsidP="00D9382A">
            <w:pPr>
              <w:jc w:val="center"/>
              <w:rPr>
                <w:color w:val="000000" w:themeColor="text1"/>
                <w:sz w:val="20"/>
              </w:rPr>
            </w:pPr>
          </w:p>
          <w:p w14:paraId="503223BE" w14:textId="2E92201E" w:rsidR="00570963" w:rsidRPr="00093E8F" w:rsidRDefault="00570963" w:rsidP="00D9382A">
            <w:pPr>
              <w:jc w:val="center"/>
              <w:rPr>
                <w:color w:val="000000" w:themeColor="text1"/>
                <w:sz w:val="20"/>
              </w:rPr>
            </w:pPr>
          </w:p>
          <w:p w14:paraId="36E6EE8C" w14:textId="545A4DEB" w:rsidR="00570963" w:rsidRPr="00093E8F" w:rsidRDefault="00570963" w:rsidP="00D9382A">
            <w:pPr>
              <w:jc w:val="center"/>
              <w:rPr>
                <w:color w:val="000000" w:themeColor="text1"/>
                <w:sz w:val="20"/>
              </w:rPr>
            </w:pPr>
          </w:p>
          <w:p w14:paraId="276C2124" w14:textId="7A4023B6" w:rsidR="00570963" w:rsidRPr="00093E8F" w:rsidRDefault="00570963" w:rsidP="00D9382A">
            <w:pPr>
              <w:jc w:val="center"/>
              <w:rPr>
                <w:color w:val="000000" w:themeColor="text1"/>
                <w:sz w:val="20"/>
              </w:rPr>
            </w:pPr>
          </w:p>
          <w:p w14:paraId="09A701D2" w14:textId="66FD7CC6" w:rsidR="00570963" w:rsidRPr="00093E8F" w:rsidRDefault="00570963" w:rsidP="00D9382A">
            <w:pPr>
              <w:jc w:val="center"/>
              <w:rPr>
                <w:color w:val="000000" w:themeColor="text1"/>
                <w:sz w:val="20"/>
              </w:rPr>
            </w:pPr>
          </w:p>
          <w:p w14:paraId="25A8AD92" w14:textId="53177442" w:rsidR="00570963" w:rsidRPr="00093E8F" w:rsidRDefault="00570963" w:rsidP="00D9382A">
            <w:pPr>
              <w:jc w:val="center"/>
              <w:rPr>
                <w:color w:val="000000" w:themeColor="text1"/>
                <w:sz w:val="20"/>
              </w:rPr>
            </w:pPr>
          </w:p>
          <w:p w14:paraId="45D3E6FC" w14:textId="6D5137AC" w:rsidR="00570963" w:rsidRPr="00093E8F" w:rsidRDefault="00570963" w:rsidP="00D9382A">
            <w:pPr>
              <w:jc w:val="center"/>
              <w:rPr>
                <w:color w:val="000000" w:themeColor="text1"/>
                <w:sz w:val="20"/>
              </w:rPr>
            </w:pPr>
          </w:p>
          <w:p w14:paraId="5FD1B16D" w14:textId="0A908AD4" w:rsidR="00570963" w:rsidRPr="00093E8F" w:rsidRDefault="00570963" w:rsidP="00D9382A">
            <w:pPr>
              <w:jc w:val="center"/>
              <w:rPr>
                <w:color w:val="000000" w:themeColor="text1"/>
                <w:sz w:val="20"/>
              </w:rPr>
            </w:pPr>
          </w:p>
          <w:p w14:paraId="662A8D87" w14:textId="09845BD3" w:rsidR="00570963" w:rsidRPr="00093E8F" w:rsidRDefault="00570963" w:rsidP="00D9382A">
            <w:pPr>
              <w:jc w:val="center"/>
              <w:rPr>
                <w:color w:val="000000" w:themeColor="text1"/>
                <w:sz w:val="20"/>
              </w:rPr>
            </w:pPr>
          </w:p>
          <w:p w14:paraId="35C350B8" w14:textId="20FC7CFC" w:rsidR="00570963" w:rsidRPr="00093E8F" w:rsidRDefault="00570963" w:rsidP="00D9382A">
            <w:pPr>
              <w:jc w:val="center"/>
              <w:rPr>
                <w:color w:val="000000" w:themeColor="text1"/>
                <w:sz w:val="20"/>
              </w:rPr>
            </w:pPr>
          </w:p>
          <w:p w14:paraId="115396BB" w14:textId="4ECA4CD7" w:rsidR="00570963" w:rsidRPr="00093E8F" w:rsidRDefault="00570963" w:rsidP="00D9382A">
            <w:pPr>
              <w:jc w:val="center"/>
              <w:rPr>
                <w:color w:val="000000" w:themeColor="text1"/>
                <w:sz w:val="20"/>
              </w:rPr>
            </w:pPr>
          </w:p>
          <w:p w14:paraId="41F2A3D4" w14:textId="1483E00C" w:rsidR="00570963" w:rsidRPr="00093E8F" w:rsidRDefault="00570963" w:rsidP="00D9382A">
            <w:pPr>
              <w:jc w:val="center"/>
              <w:rPr>
                <w:color w:val="000000" w:themeColor="text1"/>
                <w:sz w:val="20"/>
              </w:rPr>
            </w:pPr>
          </w:p>
          <w:p w14:paraId="2236F2A5" w14:textId="310765F4" w:rsidR="00570963" w:rsidRPr="00093E8F" w:rsidRDefault="00570963" w:rsidP="00D9382A">
            <w:pPr>
              <w:jc w:val="center"/>
              <w:rPr>
                <w:color w:val="000000" w:themeColor="text1"/>
                <w:sz w:val="20"/>
              </w:rPr>
            </w:pPr>
          </w:p>
          <w:p w14:paraId="03DF1C75" w14:textId="21536DAD" w:rsidR="00570963" w:rsidRPr="00093E8F" w:rsidRDefault="00570963" w:rsidP="00D9382A">
            <w:pPr>
              <w:jc w:val="center"/>
              <w:rPr>
                <w:color w:val="000000" w:themeColor="text1"/>
                <w:sz w:val="20"/>
              </w:rPr>
            </w:pPr>
          </w:p>
          <w:p w14:paraId="18A35008" w14:textId="4C41EFA3" w:rsidR="00570963" w:rsidRPr="00093E8F" w:rsidRDefault="00570963" w:rsidP="00D9382A">
            <w:pPr>
              <w:jc w:val="center"/>
              <w:rPr>
                <w:color w:val="000000" w:themeColor="text1"/>
                <w:sz w:val="20"/>
              </w:rPr>
            </w:pPr>
          </w:p>
          <w:p w14:paraId="18932AEA" w14:textId="60E21FA8" w:rsidR="00570963" w:rsidRPr="00093E8F" w:rsidRDefault="00570963" w:rsidP="00D9382A">
            <w:pPr>
              <w:jc w:val="center"/>
              <w:rPr>
                <w:color w:val="000000" w:themeColor="text1"/>
                <w:sz w:val="20"/>
              </w:rPr>
            </w:pPr>
          </w:p>
          <w:p w14:paraId="5DE56944" w14:textId="45042B7F" w:rsidR="00570963" w:rsidRPr="00093E8F" w:rsidRDefault="00570963" w:rsidP="00D9382A">
            <w:pPr>
              <w:jc w:val="center"/>
              <w:rPr>
                <w:color w:val="000000" w:themeColor="text1"/>
                <w:sz w:val="20"/>
              </w:rPr>
            </w:pPr>
          </w:p>
          <w:p w14:paraId="4C058027" w14:textId="0A1229EB" w:rsidR="00570963" w:rsidRPr="00093E8F" w:rsidRDefault="00570963" w:rsidP="00D9382A">
            <w:pPr>
              <w:jc w:val="center"/>
              <w:rPr>
                <w:color w:val="000000" w:themeColor="text1"/>
                <w:sz w:val="20"/>
              </w:rPr>
            </w:pPr>
          </w:p>
          <w:p w14:paraId="75DED65D" w14:textId="00D29E42" w:rsidR="00570963" w:rsidRPr="00093E8F" w:rsidRDefault="00570963" w:rsidP="00D9382A">
            <w:pPr>
              <w:jc w:val="center"/>
              <w:rPr>
                <w:color w:val="000000" w:themeColor="text1"/>
                <w:sz w:val="20"/>
              </w:rPr>
            </w:pPr>
          </w:p>
          <w:p w14:paraId="2B0DEFD1" w14:textId="50B5F45A" w:rsidR="00570963" w:rsidRPr="00093E8F" w:rsidRDefault="00570963" w:rsidP="00D9382A">
            <w:pPr>
              <w:jc w:val="center"/>
              <w:rPr>
                <w:color w:val="000000" w:themeColor="text1"/>
                <w:sz w:val="20"/>
              </w:rPr>
            </w:pPr>
          </w:p>
          <w:p w14:paraId="6F6BF45A" w14:textId="23CE13FB" w:rsidR="00570963" w:rsidRPr="00093E8F" w:rsidRDefault="00570963" w:rsidP="00D9382A">
            <w:pPr>
              <w:jc w:val="center"/>
              <w:rPr>
                <w:color w:val="000000" w:themeColor="text1"/>
                <w:sz w:val="20"/>
              </w:rPr>
            </w:pPr>
          </w:p>
          <w:p w14:paraId="33E144C6" w14:textId="77777777" w:rsidR="00570963" w:rsidRPr="00093E8F" w:rsidRDefault="00570963" w:rsidP="00D9382A">
            <w:pPr>
              <w:jc w:val="center"/>
              <w:rPr>
                <w:color w:val="000000" w:themeColor="text1"/>
                <w:sz w:val="20"/>
              </w:rPr>
            </w:pPr>
          </w:p>
          <w:p w14:paraId="191AB78C" w14:textId="3100443C" w:rsidR="00570963" w:rsidRPr="00093E8F" w:rsidRDefault="00570963" w:rsidP="00D9382A">
            <w:pPr>
              <w:jc w:val="center"/>
              <w:rPr>
                <w:color w:val="000000" w:themeColor="text1"/>
                <w:sz w:val="20"/>
              </w:rPr>
            </w:pPr>
          </w:p>
          <w:p w14:paraId="72468B7C" w14:textId="1761FE26" w:rsidR="00570963" w:rsidRPr="00093E8F" w:rsidRDefault="00570963" w:rsidP="00D9382A">
            <w:pPr>
              <w:jc w:val="center"/>
              <w:rPr>
                <w:color w:val="000000" w:themeColor="text1"/>
                <w:sz w:val="20"/>
              </w:rPr>
            </w:pPr>
          </w:p>
          <w:p w14:paraId="255FB313" w14:textId="6365AD60" w:rsidR="00570963" w:rsidRPr="00093E8F" w:rsidRDefault="00570963" w:rsidP="00D9382A">
            <w:pPr>
              <w:jc w:val="center"/>
              <w:rPr>
                <w:color w:val="000000" w:themeColor="text1"/>
                <w:sz w:val="20"/>
              </w:rPr>
            </w:pPr>
          </w:p>
          <w:p w14:paraId="4EB93509" w14:textId="32346918" w:rsidR="00570963" w:rsidRPr="00093E8F" w:rsidRDefault="00570963" w:rsidP="00D9382A">
            <w:pPr>
              <w:jc w:val="center"/>
              <w:rPr>
                <w:color w:val="000000" w:themeColor="text1"/>
                <w:sz w:val="20"/>
              </w:rPr>
            </w:pPr>
          </w:p>
          <w:p w14:paraId="214AABF0" w14:textId="77777777" w:rsidR="00D9382A" w:rsidRPr="00093E8F" w:rsidRDefault="00D9382A" w:rsidP="00D9382A">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48B2C970" w14:textId="77777777" w:rsidR="00011517" w:rsidRPr="00093E8F" w:rsidRDefault="00011517" w:rsidP="00D9382A">
            <w:pPr>
              <w:jc w:val="center"/>
              <w:rPr>
                <w:color w:val="000000" w:themeColor="text1"/>
                <w:sz w:val="20"/>
              </w:rPr>
            </w:pPr>
            <w:r w:rsidRPr="00093E8F">
              <w:rPr>
                <w:color w:val="000000" w:themeColor="text1"/>
                <w:sz w:val="20"/>
              </w:rPr>
              <w:t>§ 3</w:t>
            </w:r>
          </w:p>
          <w:p w14:paraId="0DE6B0D2" w14:textId="77777777" w:rsidR="00011517" w:rsidRPr="00093E8F" w:rsidRDefault="00011517" w:rsidP="00D9382A">
            <w:pPr>
              <w:jc w:val="center"/>
              <w:rPr>
                <w:color w:val="000000" w:themeColor="text1"/>
                <w:sz w:val="20"/>
              </w:rPr>
            </w:pPr>
            <w:r w:rsidRPr="00093E8F">
              <w:rPr>
                <w:color w:val="000000" w:themeColor="text1"/>
                <w:sz w:val="20"/>
              </w:rPr>
              <w:t>P:a</w:t>
            </w:r>
          </w:p>
          <w:p w14:paraId="661A27AD" w14:textId="23CAB3C3" w:rsidR="00011517" w:rsidRPr="00093E8F" w:rsidRDefault="00011517" w:rsidP="00D9382A">
            <w:pPr>
              <w:jc w:val="center"/>
              <w:rPr>
                <w:color w:val="000000" w:themeColor="text1"/>
                <w:sz w:val="20"/>
              </w:rPr>
            </w:pPr>
            <w:r w:rsidRPr="00093E8F">
              <w:rPr>
                <w:color w:val="000000" w:themeColor="text1"/>
                <w:sz w:val="20"/>
              </w:rPr>
              <w:t>V:1</w:t>
            </w:r>
            <w:r w:rsidR="008E7B47" w:rsidRPr="00093E8F">
              <w:rPr>
                <w:color w:val="000000" w:themeColor="text1"/>
                <w:sz w:val="20"/>
              </w:rPr>
              <w:t>0</w:t>
            </w:r>
          </w:p>
          <w:p w14:paraId="14710B51" w14:textId="77777777" w:rsidR="00011517" w:rsidRPr="00093E8F" w:rsidRDefault="00011517" w:rsidP="00D9382A">
            <w:pPr>
              <w:jc w:val="center"/>
              <w:rPr>
                <w:color w:val="000000" w:themeColor="text1"/>
                <w:sz w:val="20"/>
              </w:rPr>
            </w:pPr>
          </w:p>
          <w:p w14:paraId="4FCBD261" w14:textId="77777777" w:rsidR="00940971" w:rsidRPr="00093E8F" w:rsidRDefault="00940971" w:rsidP="00D9382A">
            <w:pPr>
              <w:jc w:val="center"/>
              <w:rPr>
                <w:color w:val="000000" w:themeColor="text1"/>
                <w:sz w:val="20"/>
              </w:rPr>
            </w:pPr>
          </w:p>
          <w:p w14:paraId="5952B6AB" w14:textId="77777777" w:rsidR="00940971" w:rsidRPr="00093E8F" w:rsidRDefault="00940971" w:rsidP="00D9382A">
            <w:pPr>
              <w:jc w:val="center"/>
              <w:rPr>
                <w:color w:val="000000" w:themeColor="text1"/>
                <w:sz w:val="20"/>
              </w:rPr>
            </w:pPr>
          </w:p>
          <w:p w14:paraId="55369962" w14:textId="77777777" w:rsidR="00940971" w:rsidRPr="00093E8F" w:rsidRDefault="00940971" w:rsidP="00D9382A">
            <w:pPr>
              <w:jc w:val="center"/>
              <w:rPr>
                <w:color w:val="000000" w:themeColor="text1"/>
                <w:sz w:val="20"/>
              </w:rPr>
            </w:pPr>
          </w:p>
          <w:p w14:paraId="2AA72795" w14:textId="77777777" w:rsidR="00940971" w:rsidRPr="00093E8F" w:rsidRDefault="00940971" w:rsidP="00D9382A">
            <w:pPr>
              <w:jc w:val="center"/>
              <w:rPr>
                <w:color w:val="000000" w:themeColor="text1"/>
                <w:sz w:val="20"/>
              </w:rPr>
            </w:pPr>
          </w:p>
          <w:p w14:paraId="69A656F1" w14:textId="77777777" w:rsidR="00940971" w:rsidRPr="00093E8F" w:rsidRDefault="00940971" w:rsidP="00D9382A">
            <w:pPr>
              <w:jc w:val="center"/>
              <w:rPr>
                <w:color w:val="000000" w:themeColor="text1"/>
                <w:sz w:val="20"/>
              </w:rPr>
            </w:pPr>
          </w:p>
          <w:p w14:paraId="2D625742" w14:textId="77777777" w:rsidR="00940971" w:rsidRPr="00093E8F" w:rsidRDefault="00940971" w:rsidP="00D9382A">
            <w:pPr>
              <w:jc w:val="center"/>
              <w:rPr>
                <w:color w:val="000000" w:themeColor="text1"/>
                <w:sz w:val="20"/>
              </w:rPr>
            </w:pPr>
          </w:p>
          <w:p w14:paraId="30BA548C" w14:textId="6FDF8F8B" w:rsidR="00940971" w:rsidRPr="00093E8F" w:rsidRDefault="00940971" w:rsidP="00D9382A">
            <w:pPr>
              <w:jc w:val="center"/>
              <w:rPr>
                <w:color w:val="000000" w:themeColor="text1"/>
                <w:sz w:val="20"/>
              </w:rPr>
            </w:pPr>
          </w:p>
          <w:p w14:paraId="6E92CA52" w14:textId="10688B53" w:rsidR="008E7B47" w:rsidRPr="00093E8F" w:rsidRDefault="008E7B47" w:rsidP="00D9382A">
            <w:pPr>
              <w:jc w:val="center"/>
              <w:rPr>
                <w:color w:val="000000" w:themeColor="text1"/>
                <w:sz w:val="20"/>
              </w:rPr>
            </w:pPr>
          </w:p>
          <w:p w14:paraId="15B5B969" w14:textId="7796A4D8" w:rsidR="008E7B47" w:rsidRPr="00093E8F" w:rsidRDefault="008E7B47" w:rsidP="00D9382A">
            <w:pPr>
              <w:jc w:val="center"/>
              <w:rPr>
                <w:color w:val="000000" w:themeColor="text1"/>
                <w:sz w:val="20"/>
              </w:rPr>
            </w:pPr>
          </w:p>
          <w:p w14:paraId="693ED90B" w14:textId="2B196E76" w:rsidR="008E7B47" w:rsidRPr="00093E8F" w:rsidRDefault="008E7B47" w:rsidP="00D9382A">
            <w:pPr>
              <w:jc w:val="center"/>
              <w:rPr>
                <w:color w:val="000000" w:themeColor="text1"/>
                <w:sz w:val="20"/>
              </w:rPr>
            </w:pPr>
          </w:p>
          <w:p w14:paraId="09AF7B30" w14:textId="2C159D81" w:rsidR="008E7B47" w:rsidRPr="00093E8F" w:rsidRDefault="008E7B47" w:rsidP="00D9382A">
            <w:pPr>
              <w:jc w:val="center"/>
              <w:rPr>
                <w:color w:val="000000" w:themeColor="text1"/>
                <w:sz w:val="20"/>
              </w:rPr>
            </w:pPr>
          </w:p>
          <w:p w14:paraId="54483920" w14:textId="71C4639A" w:rsidR="008E7B47" w:rsidRPr="00093E8F" w:rsidRDefault="008E7B47" w:rsidP="00D9382A">
            <w:pPr>
              <w:jc w:val="center"/>
              <w:rPr>
                <w:color w:val="000000" w:themeColor="text1"/>
                <w:sz w:val="20"/>
              </w:rPr>
            </w:pPr>
          </w:p>
          <w:p w14:paraId="162E0921" w14:textId="7F20E5F7" w:rsidR="008E7B47" w:rsidRPr="00093E8F" w:rsidRDefault="008E7B47" w:rsidP="00D9382A">
            <w:pPr>
              <w:jc w:val="center"/>
              <w:rPr>
                <w:color w:val="000000" w:themeColor="text1"/>
                <w:sz w:val="20"/>
              </w:rPr>
            </w:pPr>
          </w:p>
          <w:p w14:paraId="2C2330AA" w14:textId="5D0EAE04" w:rsidR="008E7B47" w:rsidRPr="00093E8F" w:rsidRDefault="008E7B47" w:rsidP="00D9382A">
            <w:pPr>
              <w:jc w:val="center"/>
              <w:rPr>
                <w:color w:val="000000" w:themeColor="text1"/>
                <w:sz w:val="20"/>
              </w:rPr>
            </w:pPr>
          </w:p>
          <w:p w14:paraId="1736BB81" w14:textId="29C3F47E" w:rsidR="008E7B47" w:rsidRPr="00093E8F" w:rsidRDefault="008E7B47" w:rsidP="00D9382A">
            <w:pPr>
              <w:jc w:val="center"/>
              <w:rPr>
                <w:color w:val="000000" w:themeColor="text1"/>
                <w:sz w:val="20"/>
              </w:rPr>
            </w:pPr>
          </w:p>
          <w:p w14:paraId="5D875B31" w14:textId="2CC24357" w:rsidR="008E7B47" w:rsidRPr="00093E8F" w:rsidRDefault="008E7B47" w:rsidP="00D9382A">
            <w:pPr>
              <w:jc w:val="center"/>
              <w:rPr>
                <w:color w:val="000000" w:themeColor="text1"/>
                <w:sz w:val="20"/>
              </w:rPr>
            </w:pPr>
          </w:p>
          <w:p w14:paraId="339E2098" w14:textId="545545B4" w:rsidR="008E7B47" w:rsidRPr="00093E8F" w:rsidRDefault="008E7B47" w:rsidP="00D9382A">
            <w:pPr>
              <w:jc w:val="center"/>
              <w:rPr>
                <w:color w:val="000000" w:themeColor="text1"/>
                <w:sz w:val="20"/>
              </w:rPr>
            </w:pPr>
          </w:p>
          <w:p w14:paraId="665FE61A" w14:textId="080B59E0" w:rsidR="008E7B47" w:rsidRPr="00093E8F" w:rsidRDefault="008E7B47" w:rsidP="00D9382A">
            <w:pPr>
              <w:jc w:val="center"/>
              <w:rPr>
                <w:color w:val="000000" w:themeColor="text1"/>
                <w:sz w:val="20"/>
              </w:rPr>
            </w:pPr>
          </w:p>
          <w:p w14:paraId="3683A577" w14:textId="736F9DD2" w:rsidR="008E7B47" w:rsidRPr="00093E8F" w:rsidRDefault="008E7B47" w:rsidP="00D9382A">
            <w:pPr>
              <w:jc w:val="center"/>
              <w:rPr>
                <w:color w:val="000000" w:themeColor="text1"/>
                <w:sz w:val="20"/>
              </w:rPr>
            </w:pPr>
          </w:p>
          <w:p w14:paraId="1C066818" w14:textId="3CD41C4A" w:rsidR="008E7B47" w:rsidRPr="00093E8F" w:rsidRDefault="008E7B47" w:rsidP="00D9382A">
            <w:pPr>
              <w:jc w:val="center"/>
              <w:rPr>
                <w:color w:val="000000" w:themeColor="text1"/>
                <w:sz w:val="20"/>
              </w:rPr>
            </w:pPr>
          </w:p>
          <w:p w14:paraId="304E05DF" w14:textId="3C43FE53" w:rsidR="008E7B47" w:rsidRPr="00093E8F" w:rsidRDefault="008E7B47" w:rsidP="00D9382A">
            <w:pPr>
              <w:jc w:val="center"/>
              <w:rPr>
                <w:color w:val="000000" w:themeColor="text1"/>
                <w:sz w:val="20"/>
              </w:rPr>
            </w:pPr>
          </w:p>
          <w:p w14:paraId="1780867A" w14:textId="38B3C55F" w:rsidR="008E7B47" w:rsidRPr="00093E8F" w:rsidRDefault="008E7B47" w:rsidP="00D9382A">
            <w:pPr>
              <w:jc w:val="center"/>
              <w:rPr>
                <w:color w:val="000000" w:themeColor="text1"/>
                <w:sz w:val="20"/>
              </w:rPr>
            </w:pPr>
          </w:p>
          <w:p w14:paraId="63A79930" w14:textId="2FACB1D0" w:rsidR="008E7B47" w:rsidRPr="00093E8F" w:rsidRDefault="008E7B47" w:rsidP="00D9382A">
            <w:pPr>
              <w:jc w:val="center"/>
              <w:rPr>
                <w:color w:val="000000" w:themeColor="text1"/>
                <w:sz w:val="20"/>
              </w:rPr>
            </w:pPr>
          </w:p>
          <w:p w14:paraId="0F2E3735" w14:textId="7B089A08" w:rsidR="008E7B47" w:rsidRPr="00093E8F" w:rsidRDefault="008E7B47" w:rsidP="00D9382A">
            <w:pPr>
              <w:jc w:val="center"/>
              <w:rPr>
                <w:color w:val="000000" w:themeColor="text1"/>
                <w:sz w:val="20"/>
              </w:rPr>
            </w:pPr>
          </w:p>
          <w:p w14:paraId="140A2470" w14:textId="64249628" w:rsidR="008E7B47" w:rsidRPr="00093E8F" w:rsidRDefault="008E7B47" w:rsidP="00D9382A">
            <w:pPr>
              <w:jc w:val="center"/>
              <w:rPr>
                <w:color w:val="000000" w:themeColor="text1"/>
                <w:sz w:val="20"/>
              </w:rPr>
            </w:pPr>
          </w:p>
          <w:p w14:paraId="6AA16295" w14:textId="77777777" w:rsidR="008E7B47" w:rsidRPr="00093E8F" w:rsidRDefault="008E7B47" w:rsidP="00D9382A">
            <w:pPr>
              <w:jc w:val="center"/>
              <w:rPr>
                <w:color w:val="000000" w:themeColor="text1"/>
                <w:sz w:val="20"/>
              </w:rPr>
            </w:pPr>
          </w:p>
          <w:p w14:paraId="774A42F7" w14:textId="77777777" w:rsidR="00940971" w:rsidRPr="00093E8F" w:rsidRDefault="00940971" w:rsidP="00D9382A">
            <w:pPr>
              <w:jc w:val="center"/>
              <w:rPr>
                <w:color w:val="000000" w:themeColor="text1"/>
                <w:sz w:val="20"/>
              </w:rPr>
            </w:pPr>
          </w:p>
          <w:p w14:paraId="76F80233" w14:textId="1E9DB77E" w:rsidR="00272849" w:rsidRPr="00093E8F" w:rsidRDefault="00272849" w:rsidP="00272849">
            <w:pPr>
              <w:jc w:val="center"/>
              <w:rPr>
                <w:color w:val="000000" w:themeColor="text1"/>
                <w:sz w:val="20"/>
              </w:rPr>
            </w:pPr>
            <w:r w:rsidRPr="00093E8F">
              <w:rPr>
                <w:color w:val="000000" w:themeColor="text1"/>
                <w:sz w:val="20"/>
              </w:rPr>
              <w:t>§ 17</w:t>
            </w:r>
            <w:r w:rsidR="00555110" w:rsidRPr="00093E8F">
              <w:rPr>
                <w:color w:val="000000" w:themeColor="text1"/>
                <w:sz w:val="20"/>
              </w:rPr>
              <w:t>b</w:t>
            </w:r>
          </w:p>
          <w:p w14:paraId="23796420" w14:textId="77777777" w:rsidR="00272849" w:rsidRPr="00093E8F" w:rsidRDefault="00272849" w:rsidP="00272849">
            <w:pPr>
              <w:jc w:val="center"/>
              <w:rPr>
                <w:color w:val="000000" w:themeColor="text1"/>
                <w:sz w:val="20"/>
              </w:rPr>
            </w:pPr>
            <w:r w:rsidRPr="00093E8F">
              <w:rPr>
                <w:color w:val="000000" w:themeColor="text1"/>
                <w:sz w:val="20"/>
              </w:rPr>
              <w:t>O:1</w:t>
            </w:r>
          </w:p>
          <w:p w14:paraId="0302F45F" w14:textId="77777777" w:rsidR="00940971" w:rsidRPr="00093E8F" w:rsidRDefault="00940971" w:rsidP="00D9382A">
            <w:pPr>
              <w:jc w:val="center"/>
              <w:rPr>
                <w:color w:val="000000" w:themeColor="text1"/>
                <w:sz w:val="20"/>
              </w:rPr>
            </w:pPr>
          </w:p>
          <w:p w14:paraId="2365A4B3" w14:textId="77777777" w:rsidR="00940971" w:rsidRPr="00093E8F" w:rsidRDefault="00940971" w:rsidP="00D9382A">
            <w:pPr>
              <w:jc w:val="center"/>
              <w:rPr>
                <w:color w:val="000000" w:themeColor="text1"/>
                <w:sz w:val="20"/>
              </w:rPr>
            </w:pPr>
          </w:p>
          <w:p w14:paraId="0D6C25C0" w14:textId="77777777" w:rsidR="00940971" w:rsidRPr="00093E8F" w:rsidRDefault="00940971" w:rsidP="00D9382A">
            <w:pPr>
              <w:jc w:val="center"/>
              <w:rPr>
                <w:color w:val="000000" w:themeColor="text1"/>
                <w:sz w:val="20"/>
              </w:rPr>
            </w:pPr>
          </w:p>
          <w:p w14:paraId="08F0DC25" w14:textId="6BBA5231" w:rsidR="00940971" w:rsidRPr="00093E8F" w:rsidRDefault="00940971" w:rsidP="00D9382A">
            <w:pPr>
              <w:jc w:val="center"/>
              <w:rPr>
                <w:color w:val="000000" w:themeColor="text1"/>
                <w:sz w:val="20"/>
              </w:rPr>
            </w:pPr>
          </w:p>
          <w:p w14:paraId="65F00933" w14:textId="449DDCD8" w:rsidR="00555110" w:rsidRPr="00093E8F" w:rsidRDefault="00555110" w:rsidP="00D9382A">
            <w:pPr>
              <w:jc w:val="center"/>
              <w:rPr>
                <w:color w:val="000000" w:themeColor="text1"/>
                <w:sz w:val="20"/>
              </w:rPr>
            </w:pPr>
          </w:p>
          <w:p w14:paraId="772E12D9" w14:textId="77777777" w:rsidR="00555110" w:rsidRPr="00093E8F" w:rsidRDefault="00555110" w:rsidP="00D9382A">
            <w:pPr>
              <w:jc w:val="center"/>
              <w:rPr>
                <w:color w:val="000000" w:themeColor="text1"/>
                <w:sz w:val="20"/>
              </w:rPr>
            </w:pPr>
          </w:p>
          <w:p w14:paraId="1B3A1D0F" w14:textId="1B02B251" w:rsidR="00940971" w:rsidRPr="00093E8F" w:rsidRDefault="00940971" w:rsidP="00D9382A">
            <w:pPr>
              <w:jc w:val="center"/>
              <w:rPr>
                <w:color w:val="000000" w:themeColor="text1"/>
                <w:sz w:val="20"/>
              </w:rPr>
            </w:pPr>
          </w:p>
          <w:p w14:paraId="517F97AE" w14:textId="26EAC847" w:rsidR="00570963" w:rsidRPr="00093E8F" w:rsidRDefault="00570963" w:rsidP="00D9382A">
            <w:pPr>
              <w:jc w:val="center"/>
              <w:rPr>
                <w:color w:val="000000" w:themeColor="text1"/>
                <w:sz w:val="20"/>
              </w:rPr>
            </w:pPr>
          </w:p>
          <w:p w14:paraId="18120C02" w14:textId="076375C2" w:rsidR="00570963" w:rsidRPr="00093E8F" w:rsidRDefault="00570963" w:rsidP="00D9382A">
            <w:pPr>
              <w:jc w:val="center"/>
              <w:rPr>
                <w:color w:val="000000" w:themeColor="text1"/>
                <w:sz w:val="20"/>
              </w:rPr>
            </w:pPr>
          </w:p>
          <w:p w14:paraId="0DA93C77" w14:textId="3081626B" w:rsidR="00570963" w:rsidRPr="00093E8F" w:rsidRDefault="00570963" w:rsidP="00D9382A">
            <w:pPr>
              <w:jc w:val="center"/>
              <w:rPr>
                <w:color w:val="000000" w:themeColor="text1"/>
                <w:sz w:val="20"/>
              </w:rPr>
            </w:pPr>
          </w:p>
          <w:p w14:paraId="6EA97DC2" w14:textId="774A61FA" w:rsidR="00570963" w:rsidRPr="00093E8F" w:rsidRDefault="00570963" w:rsidP="00D9382A">
            <w:pPr>
              <w:jc w:val="center"/>
              <w:rPr>
                <w:color w:val="000000" w:themeColor="text1"/>
                <w:sz w:val="20"/>
              </w:rPr>
            </w:pPr>
          </w:p>
          <w:p w14:paraId="7B9DA03D" w14:textId="69193E11" w:rsidR="00570963" w:rsidRPr="00093E8F" w:rsidRDefault="00570963" w:rsidP="00D9382A">
            <w:pPr>
              <w:jc w:val="center"/>
              <w:rPr>
                <w:color w:val="000000" w:themeColor="text1"/>
                <w:sz w:val="20"/>
              </w:rPr>
            </w:pPr>
          </w:p>
          <w:p w14:paraId="086F0066" w14:textId="256F03F3" w:rsidR="00570963" w:rsidRPr="00093E8F" w:rsidRDefault="00570963" w:rsidP="00D9382A">
            <w:pPr>
              <w:jc w:val="center"/>
              <w:rPr>
                <w:color w:val="000000" w:themeColor="text1"/>
                <w:sz w:val="20"/>
              </w:rPr>
            </w:pPr>
          </w:p>
          <w:p w14:paraId="2EF75247" w14:textId="611C2ED4" w:rsidR="00570963" w:rsidRPr="00093E8F" w:rsidRDefault="00570963" w:rsidP="00D9382A">
            <w:pPr>
              <w:jc w:val="center"/>
              <w:rPr>
                <w:color w:val="000000" w:themeColor="text1"/>
                <w:sz w:val="20"/>
              </w:rPr>
            </w:pPr>
          </w:p>
          <w:p w14:paraId="113D6E55" w14:textId="7CBE7B42" w:rsidR="00570963" w:rsidRPr="00093E8F" w:rsidRDefault="00570963" w:rsidP="00D9382A">
            <w:pPr>
              <w:jc w:val="center"/>
              <w:rPr>
                <w:color w:val="000000" w:themeColor="text1"/>
                <w:sz w:val="20"/>
              </w:rPr>
            </w:pPr>
          </w:p>
          <w:p w14:paraId="328B7EA6" w14:textId="2C8680E5" w:rsidR="00570963" w:rsidRPr="00093E8F" w:rsidRDefault="00570963" w:rsidP="00D9382A">
            <w:pPr>
              <w:jc w:val="center"/>
              <w:rPr>
                <w:color w:val="000000" w:themeColor="text1"/>
                <w:sz w:val="20"/>
              </w:rPr>
            </w:pPr>
          </w:p>
          <w:p w14:paraId="3F0B9BD2" w14:textId="3B659DD5" w:rsidR="00570963" w:rsidRPr="00093E8F" w:rsidRDefault="00570963" w:rsidP="00D9382A">
            <w:pPr>
              <w:jc w:val="center"/>
              <w:rPr>
                <w:color w:val="000000" w:themeColor="text1"/>
                <w:sz w:val="20"/>
              </w:rPr>
            </w:pPr>
          </w:p>
          <w:p w14:paraId="4464C65A" w14:textId="691A3998" w:rsidR="00570963" w:rsidRPr="00093E8F" w:rsidRDefault="00570963" w:rsidP="00D9382A">
            <w:pPr>
              <w:jc w:val="center"/>
              <w:rPr>
                <w:color w:val="000000" w:themeColor="text1"/>
                <w:sz w:val="20"/>
              </w:rPr>
            </w:pPr>
          </w:p>
          <w:p w14:paraId="2E206053" w14:textId="2B1C1D68" w:rsidR="00570963" w:rsidRPr="00093E8F" w:rsidRDefault="00570963" w:rsidP="00D9382A">
            <w:pPr>
              <w:jc w:val="center"/>
              <w:rPr>
                <w:color w:val="000000" w:themeColor="text1"/>
                <w:sz w:val="20"/>
              </w:rPr>
            </w:pPr>
          </w:p>
          <w:p w14:paraId="70A0DCAB" w14:textId="663E8DAC" w:rsidR="00570963" w:rsidRPr="00093E8F" w:rsidRDefault="00570963" w:rsidP="00D9382A">
            <w:pPr>
              <w:jc w:val="center"/>
              <w:rPr>
                <w:color w:val="000000" w:themeColor="text1"/>
                <w:sz w:val="20"/>
              </w:rPr>
            </w:pPr>
          </w:p>
          <w:p w14:paraId="08CDDB93" w14:textId="5C6D52F1" w:rsidR="00570963" w:rsidRPr="00093E8F" w:rsidRDefault="00570963" w:rsidP="00D9382A">
            <w:pPr>
              <w:jc w:val="center"/>
              <w:rPr>
                <w:color w:val="000000" w:themeColor="text1"/>
                <w:sz w:val="20"/>
              </w:rPr>
            </w:pPr>
          </w:p>
          <w:p w14:paraId="6913DEC2" w14:textId="3A55B84E" w:rsidR="00570963" w:rsidRPr="00093E8F" w:rsidRDefault="00570963" w:rsidP="00D9382A">
            <w:pPr>
              <w:jc w:val="center"/>
              <w:rPr>
                <w:color w:val="000000" w:themeColor="text1"/>
                <w:sz w:val="20"/>
              </w:rPr>
            </w:pPr>
          </w:p>
          <w:p w14:paraId="058C5D89" w14:textId="74ECF209" w:rsidR="00570963" w:rsidRPr="00093E8F" w:rsidRDefault="00570963" w:rsidP="00D9382A">
            <w:pPr>
              <w:jc w:val="center"/>
              <w:rPr>
                <w:color w:val="000000" w:themeColor="text1"/>
                <w:sz w:val="20"/>
              </w:rPr>
            </w:pPr>
          </w:p>
          <w:p w14:paraId="410E35FC" w14:textId="5939E1FB" w:rsidR="00570963" w:rsidRPr="00093E8F" w:rsidRDefault="00570963" w:rsidP="00D9382A">
            <w:pPr>
              <w:jc w:val="center"/>
              <w:rPr>
                <w:color w:val="000000" w:themeColor="text1"/>
                <w:sz w:val="20"/>
              </w:rPr>
            </w:pPr>
          </w:p>
          <w:p w14:paraId="1C9F476E" w14:textId="25841A5C" w:rsidR="00570963" w:rsidRPr="00093E8F" w:rsidRDefault="00570963" w:rsidP="00D9382A">
            <w:pPr>
              <w:jc w:val="center"/>
              <w:rPr>
                <w:color w:val="000000" w:themeColor="text1"/>
                <w:sz w:val="20"/>
              </w:rPr>
            </w:pPr>
          </w:p>
          <w:p w14:paraId="57F3F544" w14:textId="4515143C" w:rsidR="00570963" w:rsidRPr="00093E8F" w:rsidRDefault="00570963" w:rsidP="00D9382A">
            <w:pPr>
              <w:jc w:val="center"/>
              <w:rPr>
                <w:color w:val="000000" w:themeColor="text1"/>
                <w:sz w:val="20"/>
              </w:rPr>
            </w:pPr>
          </w:p>
          <w:p w14:paraId="54B6162A" w14:textId="687D3753" w:rsidR="00570963" w:rsidRPr="00093E8F" w:rsidRDefault="00570963" w:rsidP="00D9382A">
            <w:pPr>
              <w:jc w:val="center"/>
              <w:rPr>
                <w:color w:val="000000" w:themeColor="text1"/>
                <w:sz w:val="20"/>
              </w:rPr>
            </w:pPr>
          </w:p>
          <w:p w14:paraId="26C064D6" w14:textId="3DE93EFB" w:rsidR="00570963" w:rsidRPr="00093E8F" w:rsidRDefault="00570963" w:rsidP="00D9382A">
            <w:pPr>
              <w:jc w:val="center"/>
              <w:rPr>
                <w:color w:val="000000" w:themeColor="text1"/>
                <w:sz w:val="20"/>
              </w:rPr>
            </w:pPr>
          </w:p>
          <w:p w14:paraId="382209D6" w14:textId="0CE02ABE" w:rsidR="00570963" w:rsidRPr="00093E8F" w:rsidRDefault="00570963" w:rsidP="00D9382A">
            <w:pPr>
              <w:jc w:val="center"/>
              <w:rPr>
                <w:color w:val="000000" w:themeColor="text1"/>
                <w:sz w:val="20"/>
              </w:rPr>
            </w:pPr>
          </w:p>
          <w:p w14:paraId="0ED45FE4" w14:textId="046F6F65" w:rsidR="00570963" w:rsidRPr="00093E8F" w:rsidRDefault="00570963" w:rsidP="00D9382A">
            <w:pPr>
              <w:jc w:val="center"/>
              <w:rPr>
                <w:color w:val="000000" w:themeColor="text1"/>
                <w:sz w:val="20"/>
              </w:rPr>
            </w:pPr>
          </w:p>
          <w:p w14:paraId="421126B2" w14:textId="27064C90" w:rsidR="00570963" w:rsidRPr="00093E8F" w:rsidRDefault="00570963" w:rsidP="00D9382A">
            <w:pPr>
              <w:jc w:val="center"/>
              <w:rPr>
                <w:color w:val="000000" w:themeColor="text1"/>
                <w:sz w:val="20"/>
              </w:rPr>
            </w:pPr>
          </w:p>
          <w:p w14:paraId="37B3F83F" w14:textId="0E474AC1" w:rsidR="00570963" w:rsidRPr="00093E8F" w:rsidRDefault="00570963" w:rsidP="00D9382A">
            <w:pPr>
              <w:jc w:val="center"/>
              <w:rPr>
                <w:color w:val="000000" w:themeColor="text1"/>
                <w:sz w:val="20"/>
              </w:rPr>
            </w:pPr>
          </w:p>
          <w:p w14:paraId="600B74A0" w14:textId="328605E7" w:rsidR="00570963" w:rsidRPr="00093E8F" w:rsidRDefault="00570963" w:rsidP="00D9382A">
            <w:pPr>
              <w:jc w:val="center"/>
              <w:rPr>
                <w:color w:val="000000" w:themeColor="text1"/>
                <w:sz w:val="20"/>
              </w:rPr>
            </w:pPr>
          </w:p>
          <w:p w14:paraId="5A9D3859" w14:textId="5C878878" w:rsidR="00570963" w:rsidRPr="00093E8F" w:rsidRDefault="00570963" w:rsidP="00D9382A">
            <w:pPr>
              <w:jc w:val="center"/>
              <w:rPr>
                <w:color w:val="000000" w:themeColor="text1"/>
                <w:sz w:val="20"/>
              </w:rPr>
            </w:pPr>
          </w:p>
          <w:p w14:paraId="568B5123" w14:textId="39B49AFC" w:rsidR="00570963" w:rsidRPr="00093E8F" w:rsidRDefault="00570963" w:rsidP="00D9382A">
            <w:pPr>
              <w:jc w:val="center"/>
              <w:rPr>
                <w:color w:val="000000" w:themeColor="text1"/>
                <w:sz w:val="20"/>
              </w:rPr>
            </w:pPr>
          </w:p>
          <w:p w14:paraId="60AA8545" w14:textId="08C78C19" w:rsidR="00570963" w:rsidRPr="00093E8F" w:rsidRDefault="00570963" w:rsidP="00D9382A">
            <w:pPr>
              <w:jc w:val="center"/>
              <w:rPr>
                <w:color w:val="000000" w:themeColor="text1"/>
                <w:sz w:val="20"/>
              </w:rPr>
            </w:pPr>
          </w:p>
          <w:p w14:paraId="6A56615D" w14:textId="0EE2152A" w:rsidR="00570963" w:rsidRPr="00093E8F" w:rsidRDefault="00570963" w:rsidP="00D9382A">
            <w:pPr>
              <w:jc w:val="center"/>
              <w:rPr>
                <w:color w:val="000000" w:themeColor="text1"/>
                <w:sz w:val="20"/>
              </w:rPr>
            </w:pPr>
          </w:p>
          <w:p w14:paraId="1252A0B6" w14:textId="06EC1F4B" w:rsidR="00570963" w:rsidRPr="00093E8F" w:rsidRDefault="00570963" w:rsidP="00D9382A">
            <w:pPr>
              <w:jc w:val="center"/>
              <w:rPr>
                <w:color w:val="000000" w:themeColor="text1"/>
                <w:sz w:val="20"/>
              </w:rPr>
            </w:pPr>
          </w:p>
          <w:p w14:paraId="1F7982F8" w14:textId="77777777" w:rsidR="00272849" w:rsidRPr="00093E8F" w:rsidRDefault="00272849" w:rsidP="00272849">
            <w:pPr>
              <w:jc w:val="center"/>
              <w:rPr>
                <w:color w:val="000000" w:themeColor="text1"/>
                <w:sz w:val="20"/>
              </w:rPr>
            </w:pPr>
          </w:p>
          <w:p w14:paraId="13A2389E" w14:textId="77777777" w:rsidR="00272849" w:rsidRPr="00093E8F" w:rsidRDefault="00272849" w:rsidP="00272849">
            <w:pPr>
              <w:jc w:val="center"/>
              <w:rPr>
                <w:color w:val="000000" w:themeColor="text1"/>
                <w:sz w:val="20"/>
              </w:rPr>
            </w:pPr>
            <w:r w:rsidRPr="00093E8F">
              <w:rPr>
                <w:color w:val="000000" w:themeColor="text1"/>
                <w:sz w:val="20"/>
              </w:rPr>
              <w:t>§ 8</w:t>
            </w:r>
          </w:p>
          <w:p w14:paraId="5162B4AD" w14:textId="77777777" w:rsidR="00272849" w:rsidRPr="00093E8F" w:rsidRDefault="00272849" w:rsidP="00272849">
            <w:pPr>
              <w:jc w:val="center"/>
              <w:rPr>
                <w:color w:val="000000" w:themeColor="text1"/>
                <w:sz w:val="20"/>
              </w:rPr>
            </w:pPr>
            <w:r w:rsidRPr="00093E8F">
              <w:rPr>
                <w:color w:val="000000" w:themeColor="text1"/>
                <w:sz w:val="20"/>
              </w:rPr>
              <w:t>O:10</w:t>
            </w:r>
          </w:p>
          <w:p w14:paraId="52BA424A" w14:textId="77777777" w:rsidR="00272849" w:rsidRPr="00093E8F" w:rsidRDefault="00272849" w:rsidP="00272849">
            <w:pPr>
              <w:jc w:val="center"/>
              <w:rPr>
                <w:color w:val="000000" w:themeColor="text1"/>
                <w:sz w:val="20"/>
              </w:rPr>
            </w:pPr>
          </w:p>
          <w:p w14:paraId="4E8DEADF" w14:textId="77777777" w:rsidR="00272849" w:rsidRPr="00093E8F" w:rsidRDefault="00272849" w:rsidP="00272849">
            <w:pPr>
              <w:jc w:val="center"/>
              <w:rPr>
                <w:color w:val="000000" w:themeColor="text1"/>
                <w:sz w:val="20"/>
              </w:rPr>
            </w:pPr>
          </w:p>
          <w:p w14:paraId="35784C9F" w14:textId="77777777" w:rsidR="00940971" w:rsidRPr="00093E8F" w:rsidRDefault="00940971" w:rsidP="00D9382A">
            <w:pPr>
              <w:jc w:val="center"/>
              <w:rPr>
                <w:color w:val="000000" w:themeColor="text1"/>
                <w:sz w:val="20"/>
              </w:rPr>
            </w:pPr>
          </w:p>
          <w:p w14:paraId="632040E8" w14:textId="77777777" w:rsidR="00940971" w:rsidRPr="00093E8F" w:rsidRDefault="00940971" w:rsidP="00D9382A">
            <w:pPr>
              <w:jc w:val="center"/>
              <w:rPr>
                <w:color w:val="000000" w:themeColor="text1"/>
                <w:sz w:val="20"/>
              </w:rPr>
            </w:pPr>
          </w:p>
          <w:p w14:paraId="6766F99E" w14:textId="77777777" w:rsidR="00815255" w:rsidRPr="00093E8F" w:rsidRDefault="00815255" w:rsidP="00D9382A">
            <w:pPr>
              <w:jc w:val="center"/>
              <w:rPr>
                <w:color w:val="000000" w:themeColor="text1"/>
                <w:sz w:val="20"/>
              </w:rPr>
            </w:pPr>
          </w:p>
          <w:p w14:paraId="74830D78" w14:textId="77777777" w:rsidR="00815255" w:rsidRPr="00093E8F" w:rsidRDefault="00815255" w:rsidP="00D9382A">
            <w:pPr>
              <w:jc w:val="center"/>
              <w:rPr>
                <w:color w:val="000000" w:themeColor="text1"/>
                <w:sz w:val="20"/>
              </w:rPr>
            </w:pPr>
          </w:p>
          <w:p w14:paraId="62A8A416" w14:textId="77777777" w:rsidR="00815255" w:rsidRPr="00093E8F" w:rsidRDefault="00815255" w:rsidP="00D9382A">
            <w:pPr>
              <w:jc w:val="center"/>
              <w:rPr>
                <w:color w:val="000000" w:themeColor="text1"/>
                <w:sz w:val="20"/>
              </w:rPr>
            </w:pPr>
          </w:p>
          <w:p w14:paraId="3E2C0307" w14:textId="77777777" w:rsidR="00011517" w:rsidRPr="00093E8F" w:rsidRDefault="00011517" w:rsidP="00D9382A">
            <w:pPr>
              <w:jc w:val="center"/>
              <w:rPr>
                <w:color w:val="000000" w:themeColor="text1"/>
                <w:sz w:val="20"/>
              </w:rPr>
            </w:pPr>
          </w:p>
          <w:p w14:paraId="397CF19E" w14:textId="77777777" w:rsidR="00011517" w:rsidRPr="00093E8F" w:rsidRDefault="00011517" w:rsidP="00D9382A">
            <w:pPr>
              <w:jc w:val="center"/>
              <w:rPr>
                <w:color w:val="000000" w:themeColor="text1"/>
                <w:sz w:val="20"/>
              </w:rPr>
            </w:pPr>
          </w:p>
          <w:p w14:paraId="094E1E95" w14:textId="77777777" w:rsidR="009B4821" w:rsidRPr="00093E8F" w:rsidRDefault="009B4821" w:rsidP="00D9382A">
            <w:pPr>
              <w:jc w:val="center"/>
              <w:rPr>
                <w:color w:val="000000" w:themeColor="text1"/>
                <w:sz w:val="20"/>
              </w:rPr>
            </w:pPr>
          </w:p>
          <w:p w14:paraId="14F7E7FD" w14:textId="77777777" w:rsidR="00272849" w:rsidRPr="00093E8F" w:rsidRDefault="00272849" w:rsidP="00272849">
            <w:pPr>
              <w:jc w:val="center"/>
              <w:rPr>
                <w:color w:val="000000" w:themeColor="text1"/>
                <w:sz w:val="20"/>
              </w:rPr>
            </w:pPr>
            <w:r w:rsidRPr="00093E8F">
              <w:rPr>
                <w:color w:val="000000" w:themeColor="text1"/>
                <w:sz w:val="20"/>
              </w:rPr>
              <w:t>§ 11</w:t>
            </w:r>
          </w:p>
          <w:p w14:paraId="058B8EAF" w14:textId="77777777" w:rsidR="00272849" w:rsidRPr="00093E8F" w:rsidRDefault="00272849" w:rsidP="00272849">
            <w:pPr>
              <w:jc w:val="center"/>
              <w:rPr>
                <w:color w:val="000000" w:themeColor="text1"/>
                <w:sz w:val="20"/>
              </w:rPr>
            </w:pPr>
            <w:r w:rsidRPr="00093E8F">
              <w:rPr>
                <w:color w:val="000000" w:themeColor="text1"/>
                <w:sz w:val="20"/>
              </w:rPr>
              <w:t>O:5</w:t>
            </w:r>
          </w:p>
          <w:p w14:paraId="55ED84C6" w14:textId="77777777" w:rsidR="00272849" w:rsidRPr="00093E8F" w:rsidRDefault="00272849" w:rsidP="00272849">
            <w:pPr>
              <w:jc w:val="center"/>
              <w:rPr>
                <w:color w:val="000000" w:themeColor="text1"/>
                <w:sz w:val="20"/>
              </w:rPr>
            </w:pPr>
            <w:r w:rsidRPr="00093E8F">
              <w:rPr>
                <w:color w:val="000000" w:themeColor="text1"/>
                <w:sz w:val="20"/>
              </w:rPr>
              <w:t>P:a</w:t>
            </w:r>
          </w:p>
          <w:p w14:paraId="140B786C" w14:textId="77777777" w:rsidR="005A79FA" w:rsidRPr="00093E8F" w:rsidRDefault="005A79FA" w:rsidP="009B4821">
            <w:pPr>
              <w:jc w:val="center"/>
              <w:rPr>
                <w:color w:val="000000" w:themeColor="text1"/>
                <w:sz w:val="20"/>
              </w:rPr>
            </w:pPr>
          </w:p>
          <w:p w14:paraId="17178E92" w14:textId="77777777" w:rsidR="00815255" w:rsidRPr="00093E8F" w:rsidRDefault="00815255" w:rsidP="009B4821">
            <w:pPr>
              <w:jc w:val="center"/>
              <w:rPr>
                <w:color w:val="000000" w:themeColor="text1"/>
                <w:sz w:val="20"/>
              </w:rPr>
            </w:pPr>
          </w:p>
          <w:p w14:paraId="7DC52784" w14:textId="77777777" w:rsidR="005A79FA" w:rsidRPr="00093E8F" w:rsidRDefault="005A79FA" w:rsidP="009B4821">
            <w:pPr>
              <w:jc w:val="center"/>
              <w:rPr>
                <w:color w:val="000000" w:themeColor="text1"/>
                <w:sz w:val="20"/>
              </w:rPr>
            </w:pPr>
          </w:p>
          <w:p w14:paraId="0F89E0CD" w14:textId="77777777" w:rsidR="005A79FA" w:rsidRPr="00093E8F" w:rsidRDefault="005A79FA" w:rsidP="009B4821">
            <w:pPr>
              <w:jc w:val="center"/>
              <w:rPr>
                <w:color w:val="000000" w:themeColor="text1"/>
                <w:sz w:val="20"/>
              </w:rPr>
            </w:pPr>
          </w:p>
          <w:p w14:paraId="3781D70A" w14:textId="77777777" w:rsidR="005A79FA" w:rsidRPr="00093E8F" w:rsidRDefault="005A79FA" w:rsidP="009B4821">
            <w:pPr>
              <w:jc w:val="center"/>
              <w:rPr>
                <w:color w:val="000000" w:themeColor="text1"/>
                <w:sz w:val="20"/>
              </w:rPr>
            </w:pPr>
          </w:p>
          <w:p w14:paraId="68524D7C" w14:textId="77777777" w:rsidR="00272849" w:rsidRPr="00093E8F" w:rsidRDefault="00272849" w:rsidP="00272849">
            <w:pPr>
              <w:jc w:val="center"/>
              <w:rPr>
                <w:color w:val="000000" w:themeColor="text1"/>
                <w:sz w:val="20"/>
              </w:rPr>
            </w:pPr>
          </w:p>
          <w:p w14:paraId="42843FF6" w14:textId="6E6202C8" w:rsidR="00D97EB9" w:rsidRPr="00093E8F" w:rsidRDefault="000E5005" w:rsidP="00D97EB9">
            <w:pPr>
              <w:jc w:val="center"/>
              <w:rPr>
                <w:color w:val="000000" w:themeColor="text1"/>
                <w:sz w:val="20"/>
              </w:rPr>
            </w:pPr>
            <w:r w:rsidRPr="00093E8F">
              <w:rPr>
                <w:color w:val="000000" w:themeColor="text1"/>
                <w:sz w:val="20"/>
              </w:rPr>
              <w:t>§</w:t>
            </w:r>
            <w:r w:rsidR="00D97EB9" w:rsidRPr="00093E8F">
              <w:rPr>
                <w:color w:val="000000" w:themeColor="text1"/>
                <w:sz w:val="20"/>
              </w:rPr>
              <w:t xml:space="preserve"> 11</w:t>
            </w:r>
          </w:p>
          <w:p w14:paraId="1FA4BBC8" w14:textId="77777777" w:rsidR="00D97EB9" w:rsidRPr="00093E8F" w:rsidRDefault="00D97EB9" w:rsidP="007A2CC0">
            <w:pPr>
              <w:jc w:val="center"/>
              <w:rPr>
                <w:color w:val="000000" w:themeColor="text1"/>
                <w:sz w:val="20"/>
              </w:rPr>
            </w:pPr>
            <w:r w:rsidRPr="00093E8F">
              <w:rPr>
                <w:color w:val="000000" w:themeColor="text1"/>
                <w:sz w:val="20"/>
              </w:rPr>
              <w:t>O:</w:t>
            </w:r>
            <w:r w:rsidR="007A2CC0" w:rsidRPr="00093E8F">
              <w:rPr>
                <w:color w:val="000000" w:themeColor="text1"/>
                <w:sz w:val="20"/>
              </w:rPr>
              <w:t>5</w:t>
            </w:r>
          </w:p>
          <w:p w14:paraId="4DDE923A" w14:textId="77777777" w:rsidR="007A2CC0" w:rsidRPr="00093E8F" w:rsidRDefault="007A2CC0" w:rsidP="007A2CC0">
            <w:pPr>
              <w:jc w:val="center"/>
              <w:rPr>
                <w:color w:val="000000" w:themeColor="text1"/>
                <w:sz w:val="20"/>
              </w:rPr>
            </w:pPr>
          </w:p>
          <w:p w14:paraId="06AAD019" w14:textId="77777777" w:rsidR="007A2CC0" w:rsidRPr="00093E8F" w:rsidRDefault="007A2CC0" w:rsidP="007A2CC0">
            <w:pPr>
              <w:jc w:val="center"/>
              <w:rPr>
                <w:color w:val="000000" w:themeColor="text1"/>
                <w:sz w:val="20"/>
              </w:rPr>
            </w:pPr>
          </w:p>
          <w:p w14:paraId="693EF369" w14:textId="77777777" w:rsidR="007A2CC0" w:rsidRPr="00093E8F" w:rsidRDefault="007A2CC0" w:rsidP="007A2CC0">
            <w:pPr>
              <w:jc w:val="center"/>
              <w:rPr>
                <w:color w:val="000000" w:themeColor="text1"/>
                <w:sz w:val="20"/>
              </w:rPr>
            </w:pPr>
          </w:p>
          <w:p w14:paraId="204F0A21" w14:textId="77777777" w:rsidR="007A2CC0" w:rsidRPr="00093E8F" w:rsidRDefault="007A2CC0" w:rsidP="007A2CC0">
            <w:pPr>
              <w:jc w:val="center"/>
              <w:rPr>
                <w:color w:val="000000" w:themeColor="text1"/>
                <w:sz w:val="20"/>
              </w:rPr>
            </w:pPr>
          </w:p>
          <w:p w14:paraId="3EC3E2E7" w14:textId="77777777" w:rsidR="007A2CC0" w:rsidRPr="00093E8F" w:rsidRDefault="007A2CC0" w:rsidP="007A2CC0">
            <w:pPr>
              <w:jc w:val="center"/>
              <w:rPr>
                <w:color w:val="000000" w:themeColor="text1"/>
                <w:sz w:val="20"/>
              </w:rPr>
            </w:pPr>
          </w:p>
          <w:p w14:paraId="0800F073" w14:textId="77777777" w:rsidR="007A2CC0" w:rsidRPr="00093E8F" w:rsidRDefault="007A2CC0" w:rsidP="007A2CC0">
            <w:pPr>
              <w:jc w:val="center"/>
              <w:rPr>
                <w:color w:val="000000" w:themeColor="text1"/>
                <w:sz w:val="20"/>
              </w:rPr>
            </w:pPr>
          </w:p>
          <w:p w14:paraId="7045D351" w14:textId="77777777" w:rsidR="007A2CC0" w:rsidRPr="00093E8F" w:rsidRDefault="007A2CC0" w:rsidP="007A2CC0">
            <w:pPr>
              <w:jc w:val="center"/>
              <w:rPr>
                <w:color w:val="000000" w:themeColor="text1"/>
                <w:sz w:val="20"/>
              </w:rPr>
            </w:pPr>
          </w:p>
          <w:p w14:paraId="4E321E52" w14:textId="77777777" w:rsidR="007A2CC0" w:rsidRPr="00093E8F" w:rsidRDefault="007A2CC0" w:rsidP="007A2CC0">
            <w:pPr>
              <w:jc w:val="center"/>
              <w:rPr>
                <w:color w:val="000000" w:themeColor="text1"/>
                <w:sz w:val="20"/>
              </w:rPr>
            </w:pPr>
          </w:p>
          <w:p w14:paraId="791FF2D1" w14:textId="77777777" w:rsidR="007A2CC0" w:rsidRPr="00093E8F" w:rsidRDefault="007A2CC0" w:rsidP="007A2CC0">
            <w:pPr>
              <w:jc w:val="center"/>
              <w:rPr>
                <w:color w:val="000000" w:themeColor="text1"/>
                <w:sz w:val="20"/>
              </w:rPr>
            </w:pPr>
          </w:p>
          <w:p w14:paraId="068F9049" w14:textId="77777777" w:rsidR="007A2CC0" w:rsidRPr="00093E8F" w:rsidRDefault="007A2CC0" w:rsidP="007A2CC0">
            <w:pPr>
              <w:jc w:val="center"/>
              <w:rPr>
                <w:color w:val="000000" w:themeColor="text1"/>
                <w:sz w:val="20"/>
              </w:rPr>
            </w:pPr>
            <w:r w:rsidRPr="00093E8F">
              <w:rPr>
                <w:color w:val="000000" w:themeColor="text1"/>
                <w:sz w:val="20"/>
              </w:rPr>
              <w:t>§ 11</w:t>
            </w:r>
          </w:p>
          <w:p w14:paraId="6696A106" w14:textId="3FBE5652" w:rsidR="007A2CC0" w:rsidRPr="00093E8F" w:rsidRDefault="007A2CC0" w:rsidP="007A2CC0">
            <w:pPr>
              <w:jc w:val="center"/>
              <w:rPr>
                <w:color w:val="000000" w:themeColor="text1"/>
                <w:sz w:val="20"/>
              </w:rPr>
            </w:pPr>
            <w:r w:rsidRPr="00093E8F">
              <w:rPr>
                <w:color w:val="000000" w:themeColor="text1"/>
                <w:sz w:val="20"/>
              </w:rPr>
              <w:t>O:6</w:t>
            </w:r>
          </w:p>
        </w:tc>
        <w:tc>
          <w:tcPr>
            <w:tcW w:w="4540" w:type="dxa"/>
            <w:tcBorders>
              <w:top w:val="single" w:sz="4" w:space="0" w:color="auto"/>
              <w:left w:val="single" w:sz="4" w:space="0" w:color="auto"/>
              <w:bottom w:val="single" w:sz="4" w:space="0" w:color="auto"/>
              <w:right w:val="single" w:sz="4" w:space="0" w:color="auto"/>
            </w:tcBorders>
          </w:tcPr>
          <w:p w14:paraId="3BAC4928" w14:textId="77777777" w:rsidR="00C547EE" w:rsidRPr="00093E8F" w:rsidRDefault="00C547EE" w:rsidP="007A2CC0">
            <w:pPr>
              <w:shd w:val="clear" w:color="auto" w:fill="FFFFFF" w:themeFill="background1"/>
              <w:jc w:val="both"/>
              <w:rPr>
                <w:color w:val="000000" w:themeColor="text1"/>
                <w:sz w:val="20"/>
              </w:rPr>
            </w:pPr>
            <w:r w:rsidRPr="00093E8F">
              <w:rPr>
                <w:color w:val="000000" w:themeColor="text1"/>
                <w:sz w:val="20"/>
              </w:rPr>
              <w:t>Na účely tohto zákona sa rozumie</w:t>
            </w:r>
          </w:p>
          <w:p w14:paraId="3C72B715" w14:textId="77777777" w:rsidR="008E7B47" w:rsidRPr="00093E8F" w:rsidRDefault="008E7B47" w:rsidP="007A2CC0">
            <w:pPr>
              <w:shd w:val="clear" w:color="auto" w:fill="FFFFFF" w:themeFill="background1"/>
              <w:jc w:val="both"/>
              <w:rPr>
                <w:color w:val="000000" w:themeColor="text1"/>
                <w:sz w:val="20"/>
              </w:rPr>
            </w:pPr>
            <w:r w:rsidRPr="00093E8F">
              <w:rPr>
                <w:color w:val="000000" w:themeColor="text1"/>
                <w:sz w:val="20"/>
              </w:rPr>
              <w:t xml:space="preserve">10. zraniteľným odberateľom </w:t>
            </w:r>
          </w:p>
          <w:p w14:paraId="17E66C29" w14:textId="77777777" w:rsidR="008E7B47" w:rsidRPr="00093E8F" w:rsidRDefault="008E7B47" w:rsidP="007A2CC0">
            <w:pPr>
              <w:shd w:val="clear" w:color="auto" w:fill="FFFFFF" w:themeFill="background1"/>
              <w:jc w:val="both"/>
              <w:rPr>
                <w:color w:val="000000" w:themeColor="text1"/>
                <w:sz w:val="20"/>
              </w:rPr>
            </w:pPr>
            <w:r w:rsidRPr="00093E8F">
              <w:rPr>
                <w:color w:val="000000" w:themeColor="text1"/>
                <w:sz w:val="20"/>
              </w:rPr>
              <w:t>10.1. odberateľ elektriny v domácnosti,</w:t>
            </w:r>
          </w:p>
          <w:p w14:paraId="7DD017F7" w14:textId="77777777" w:rsidR="008E7B47" w:rsidRPr="00093E8F" w:rsidRDefault="008E7B47" w:rsidP="007A2CC0">
            <w:pPr>
              <w:shd w:val="clear" w:color="auto" w:fill="FFFFFF" w:themeFill="background1"/>
              <w:jc w:val="both"/>
              <w:rPr>
                <w:color w:val="000000" w:themeColor="text1"/>
                <w:sz w:val="20"/>
              </w:rPr>
            </w:pPr>
            <w:r w:rsidRPr="00093E8F">
              <w:rPr>
                <w:color w:val="000000" w:themeColor="text1"/>
                <w:sz w:val="20"/>
              </w:rPr>
              <w:t>10.2. odberateľ plynu v domácnosti,</w:t>
            </w:r>
          </w:p>
          <w:p w14:paraId="33344BFA" w14:textId="77777777" w:rsidR="008E7B47" w:rsidRPr="00093E8F" w:rsidRDefault="008E7B47" w:rsidP="007A2CC0">
            <w:pPr>
              <w:shd w:val="clear" w:color="auto" w:fill="FFFFFF" w:themeFill="background1"/>
              <w:jc w:val="both"/>
              <w:rPr>
                <w:color w:val="000000" w:themeColor="text1"/>
                <w:sz w:val="20"/>
              </w:rPr>
            </w:pPr>
            <w:r w:rsidRPr="00093E8F">
              <w:rPr>
                <w:color w:val="000000" w:themeColor="text1"/>
                <w:sz w:val="20"/>
              </w:rPr>
              <w:t>10.3. odberateľ elektriny mimo domácnosti s celkovým ročným odberom elektriny za predchádzajúci rok najviac 30 000 kWh,</w:t>
            </w:r>
          </w:p>
          <w:p w14:paraId="7853895D" w14:textId="77777777" w:rsidR="008E7B47" w:rsidRPr="00093E8F" w:rsidRDefault="008E7B47" w:rsidP="007A2CC0">
            <w:pPr>
              <w:shd w:val="clear" w:color="auto" w:fill="FFFFFF" w:themeFill="background1"/>
              <w:jc w:val="both"/>
              <w:rPr>
                <w:color w:val="000000" w:themeColor="text1"/>
                <w:sz w:val="20"/>
              </w:rPr>
            </w:pPr>
            <w:r w:rsidRPr="00093E8F">
              <w:rPr>
                <w:color w:val="000000" w:themeColor="text1"/>
                <w:sz w:val="20"/>
              </w:rPr>
              <w:t>10.4. odberateľ plynu mimo domácnosti s celkovým ročným odberom plynu za predchádzajúci rok najviac 100 000 kWh,</w:t>
            </w:r>
          </w:p>
          <w:p w14:paraId="37C9A2EE" w14:textId="77777777" w:rsidR="008E7B47" w:rsidRPr="00093E8F" w:rsidRDefault="008E7B47" w:rsidP="007A2CC0">
            <w:pPr>
              <w:shd w:val="clear" w:color="auto" w:fill="FFFFFF" w:themeFill="background1"/>
              <w:jc w:val="both"/>
              <w:rPr>
                <w:color w:val="000000" w:themeColor="text1"/>
                <w:sz w:val="20"/>
              </w:rPr>
            </w:pPr>
            <w:r w:rsidRPr="00093E8F">
              <w:rPr>
                <w:color w:val="000000" w:themeColor="text1"/>
                <w:sz w:val="20"/>
              </w:rPr>
              <w:t>10.5 odberateľ elektriny mimo domácnosti okrem odberateľa elektriny podľa bodu 10.3., ktorý odoberá elektrinu na prevádzku zariadenia sociálnych služieb zapísaného do registra sociálnych služieb,</w:t>
            </w:r>
            <w:r w:rsidRPr="00093E8F">
              <w:rPr>
                <w:color w:val="000000" w:themeColor="text1"/>
                <w:sz w:val="20"/>
                <w:vertAlign w:val="superscript"/>
              </w:rPr>
              <w:t>6a)</w:t>
            </w:r>
            <w:r w:rsidRPr="00093E8F">
              <w:rPr>
                <w:color w:val="000000" w:themeColor="text1"/>
                <w:sz w:val="20"/>
              </w:rPr>
              <w:t xml:space="preserve"> alebo na prevádzku zariadenia sociálnoprávnej ochrany detí a sociálnej kurately,</w:t>
            </w:r>
            <w:r w:rsidRPr="00093E8F">
              <w:rPr>
                <w:color w:val="000000" w:themeColor="text1"/>
                <w:sz w:val="20"/>
                <w:vertAlign w:val="superscript"/>
              </w:rPr>
              <w:t>6b)</w:t>
            </w:r>
          </w:p>
          <w:p w14:paraId="4D7C5EE6" w14:textId="77777777" w:rsidR="008E7B47" w:rsidRPr="00093E8F" w:rsidRDefault="008E7B47" w:rsidP="007A2CC0">
            <w:pPr>
              <w:shd w:val="clear" w:color="auto" w:fill="FFFFFF" w:themeFill="background1"/>
              <w:jc w:val="both"/>
              <w:rPr>
                <w:color w:val="000000" w:themeColor="text1"/>
                <w:sz w:val="20"/>
                <w:vertAlign w:val="superscript"/>
              </w:rPr>
            </w:pPr>
            <w:r w:rsidRPr="00093E8F">
              <w:rPr>
                <w:color w:val="000000" w:themeColor="text1"/>
                <w:sz w:val="20"/>
              </w:rPr>
              <w:t>10.6. odberateľ plynu mimo domácnosti okrem odberateľa plynu podľa bodu 10.4., ktorý odoberá plyn na prevádzku zariadenia sociálnych služieb zapísaného do registra sociálnych služieb,6a) alebo na prevádzku zariadenia sociálnoprávnej ochrany detí a sociálnej kurately,</w:t>
            </w:r>
            <w:r w:rsidRPr="00093E8F">
              <w:rPr>
                <w:color w:val="000000" w:themeColor="text1"/>
                <w:sz w:val="20"/>
                <w:vertAlign w:val="superscript"/>
              </w:rPr>
              <w:t>6b)</w:t>
            </w:r>
          </w:p>
          <w:p w14:paraId="27BC757B" w14:textId="4C4FD71A" w:rsidR="00011517" w:rsidRPr="00093E8F" w:rsidRDefault="008E7B47" w:rsidP="007A2CC0">
            <w:pPr>
              <w:jc w:val="both"/>
              <w:rPr>
                <w:color w:val="000000" w:themeColor="text1"/>
                <w:sz w:val="20"/>
                <w:vertAlign w:val="superscript"/>
              </w:rPr>
            </w:pPr>
            <w:r w:rsidRPr="00093E8F">
              <w:rPr>
                <w:color w:val="000000" w:themeColor="text1"/>
                <w:sz w:val="20"/>
              </w:rPr>
              <w:t>10.7.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Pr="00093E8F">
              <w:rPr>
                <w:color w:val="000000" w:themeColor="text1"/>
                <w:sz w:val="20"/>
                <w:vertAlign w:val="superscript"/>
              </w:rPr>
              <w:t>6c)</w:t>
            </w:r>
          </w:p>
          <w:p w14:paraId="2DFBECA5" w14:textId="77777777" w:rsidR="008E7B47" w:rsidRPr="00093E8F" w:rsidRDefault="008E7B47" w:rsidP="007A2CC0">
            <w:pPr>
              <w:jc w:val="both"/>
              <w:rPr>
                <w:color w:val="000000" w:themeColor="text1"/>
                <w:sz w:val="20"/>
              </w:rPr>
            </w:pPr>
          </w:p>
          <w:p w14:paraId="3551275C" w14:textId="16EC7D06" w:rsidR="00011517" w:rsidRPr="00093E8F" w:rsidRDefault="00555110" w:rsidP="007A2CC0">
            <w:pPr>
              <w:jc w:val="both"/>
              <w:rPr>
                <w:color w:val="000000" w:themeColor="text1"/>
                <w:sz w:val="20"/>
              </w:rPr>
            </w:pPr>
            <w:r w:rsidRPr="00093E8F">
              <w:rPr>
                <w:color w:val="000000" w:themeColor="text1"/>
                <w:sz w:val="20"/>
              </w:rPr>
              <w:t>(1) Zraniteľný odberateľ má právo na dodávku elektriny alebo dodávku plynu za cenu regulovanú úradom podľa osobitného predpisu</w:t>
            </w:r>
            <w:r w:rsidRPr="00093E8F">
              <w:rPr>
                <w:color w:val="000000" w:themeColor="text1"/>
                <w:sz w:val="20"/>
                <w:vertAlign w:val="superscript"/>
              </w:rPr>
              <w:t>2)</w:t>
            </w:r>
            <w:r w:rsidRPr="00093E8F">
              <w:rPr>
                <w:color w:val="000000" w:themeColor="text1"/>
                <w:sz w:val="20"/>
              </w:rPr>
              <w:t xml:space="preserve"> na základe zmluvy o združenej dodávke elektriny za cenu regulovanú úradom alebo zmluvy o združenej dodávke plynu za cenu regulovanú úradom. To neplatí pre zraniteľných odberateľov, pre ktorých úrad postupom podľa osobitného predpisu</w:t>
            </w:r>
            <w:r w:rsidRPr="00093E8F">
              <w:rPr>
                <w:color w:val="000000" w:themeColor="text1"/>
                <w:sz w:val="20"/>
                <w:vertAlign w:val="superscript"/>
              </w:rPr>
              <w:t>38c)</w:t>
            </w:r>
            <w:r w:rsidRPr="00093E8F">
              <w:rPr>
                <w:color w:val="000000" w:themeColor="text1"/>
                <w:sz w:val="20"/>
              </w:rPr>
              <w:t xml:space="preserve"> rozhodol o obmedzení alebo nevykonávaní cenovej regulácie.</w:t>
            </w:r>
          </w:p>
          <w:p w14:paraId="31547799" w14:textId="77777777" w:rsidR="00570963" w:rsidRPr="00093E8F" w:rsidRDefault="00570963" w:rsidP="007A2CC0">
            <w:pPr>
              <w:jc w:val="both"/>
              <w:rPr>
                <w:color w:val="000000" w:themeColor="text1"/>
                <w:sz w:val="20"/>
                <w:lang w:eastAsia="cs-CZ"/>
              </w:rPr>
            </w:pPr>
            <w:r w:rsidRPr="00093E8F">
              <w:rPr>
                <w:color w:val="000000" w:themeColor="text1"/>
                <w:sz w:val="20"/>
                <w:lang w:eastAsia="cs-CZ"/>
              </w:rPr>
              <w:t>(2) Zmluva o združenej dodávke elektriny za cenu regulovanú úradom a zmluva o združenej dodávke plynu za cenu regulovanú úradom sa uzatvára na dobu určitú v trvaní jedného kalendárneho roka. To neplatí pre zmluvu so zraniteľným odberateľom podľa odseku 5, ktorá sa uzatvára na dobu do konca kalendárneho roka, v ktorom zraniteľnému odberateľovi vznikne prvýkrát právo ukončiť zmluvu podľa odseku 3 prvej vety.</w:t>
            </w:r>
          </w:p>
          <w:p w14:paraId="107CEC05" w14:textId="77777777" w:rsidR="00570963" w:rsidRPr="00093E8F" w:rsidRDefault="00570963" w:rsidP="007A2CC0">
            <w:pPr>
              <w:jc w:val="both"/>
              <w:rPr>
                <w:color w:val="000000" w:themeColor="text1"/>
                <w:sz w:val="20"/>
                <w:lang w:eastAsia="cs-CZ"/>
              </w:rPr>
            </w:pPr>
            <w:r w:rsidRPr="00093E8F">
              <w:rPr>
                <w:color w:val="000000" w:themeColor="text1"/>
                <w:sz w:val="20"/>
                <w:lang w:eastAsia="cs-CZ"/>
              </w:rPr>
              <w:t xml:space="preserve">(3) Ak zraniteľný odberateľ neurobí do 31. marca prejav vôle ukončiť zmluvu o združenej dodávke elektriny za cenu regulovanú úradom alebo zmluvu o združenej dodávke plynu za cenu regulovanú úradom k 31. decembru, zmluva sa obnovuje na nasledujúci kalendárny rok. Tým nie je dotknuté právo zraniteľného odberateľa podľa § 17 ods. 9. </w:t>
            </w:r>
          </w:p>
          <w:p w14:paraId="0984FE3D" w14:textId="23774194" w:rsidR="00570963" w:rsidRPr="00093E8F" w:rsidRDefault="00570963" w:rsidP="007A2CC0">
            <w:pPr>
              <w:jc w:val="both"/>
              <w:rPr>
                <w:color w:val="000000" w:themeColor="text1"/>
                <w:sz w:val="16"/>
              </w:rPr>
            </w:pPr>
            <w:r w:rsidRPr="00093E8F">
              <w:rPr>
                <w:color w:val="000000" w:themeColor="text1"/>
                <w:sz w:val="20"/>
                <w:lang w:eastAsia="cs-CZ"/>
              </w:rPr>
              <w:t>(4) Ak zraniteľný odberateľ odoberá elektrinu alebo plyn za cenu nepodliehajúcu cenovej regulácii a súčasne nemá uzatvorenú zmluvu o združenej dodávke elektriny alebo zmluvu o združenej dodávke plynu na dobu presahujúcu 31. december kalendárneho roka, právo na dodávku elektriny alebo dodávku plynu za cenu regulovanú úradom podľa osobitného predpisu</w:t>
            </w:r>
            <w:r w:rsidRPr="00093E8F">
              <w:rPr>
                <w:bCs/>
                <w:color w:val="000000" w:themeColor="text1"/>
                <w:sz w:val="20"/>
                <w:vertAlign w:val="superscript"/>
              </w:rPr>
              <w:t>2</w:t>
            </w:r>
            <w:r w:rsidRPr="00093E8F">
              <w:rPr>
                <w:color w:val="000000" w:themeColor="text1"/>
                <w:sz w:val="20"/>
                <w:lang w:eastAsia="cs-CZ"/>
              </w:rPr>
              <w:t>) si uplatní tak, že najneskôr do 31. marca požiada dodávateľa elektriny poskytujúceho univerzálnu službu alebo dodávateľa plynu poskytujúceho univerzálnu službu o uzatvorenie zmluvy o združenej dodávke elektriny za cenu regulovanú úradom alebo zmluvy o združenej dodávke plynu za cenu regulovanú úradom na nasledujúci kalendárny rok. Tým nie sú dotknuté ustanovenia § 17 ods. 9 až 11.</w:t>
            </w:r>
          </w:p>
          <w:p w14:paraId="075BD293" w14:textId="77777777" w:rsidR="00555110" w:rsidRPr="00093E8F" w:rsidRDefault="00555110" w:rsidP="007A2CC0">
            <w:pPr>
              <w:jc w:val="both"/>
              <w:rPr>
                <w:color w:val="000000" w:themeColor="text1"/>
                <w:sz w:val="20"/>
              </w:rPr>
            </w:pPr>
          </w:p>
          <w:p w14:paraId="055FC7D2" w14:textId="12EE58A3" w:rsidR="005A79FA" w:rsidRPr="00093E8F" w:rsidRDefault="00570963" w:rsidP="007A2CC0">
            <w:pPr>
              <w:jc w:val="both"/>
              <w:rPr>
                <w:color w:val="000000" w:themeColor="text1"/>
                <w:sz w:val="20"/>
              </w:rPr>
            </w:pPr>
            <w:r w:rsidRPr="00093E8F">
              <w:rPr>
                <w:color w:val="000000" w:themeColor="text1"/>
                <w:sz w:val="20"/>
              </w:rPr>
              <w:t>(</w:t>
            </w:r>
            <w:r w:rsidR="005A79FA" w:rsidRPr="00093E8F">
              <w:rPr>
                <w:color w:val="000000" w:themeColor="text1"/>
                <w:sz w:val="20"/>
              </w:rPr>
              <w:t xml:space="preserve">10) Podľa odseku 9 sa postupuje aj pri obmedzení rozsahu alebo nevykonávaní cenovej regulácie dodávok elektriny alebo dodávok plynu zraniteľným odberateľom podľa § 11 ods. </w:t>
            </w:r>
            <w:r w:rsidR="000E5005" w:rsidRPr="00093E8F">
              <w:rPr>
                <w:color w:val="000000" w:themeColor="text1"/>
                <w:sz w:val="20"/>
              </w:rPr>
              <w:t>6</w:t>
            </w:r>
            <w:r w:rsidR="005A79FA" w:rsidRPr="00093E8F">
              <w:rPr>
                <w:color w:val="000000" w:themeColor="text1"/>
                <w:sz w:val="20"/>
              </w:rPr>
              <w:t xml:space="preserve"> v priebehu regulačného obdobia. Pred uverejnením návrhu dodatku k regulačnej politike uverejní regulačná rada analýzu dôvodov obmedzenia cenovej regulácie a analýzu dopadov na účastníkov trhu s elektrinou a účastníkov trhu s plynom, najmä dotknutých zraniteľných odberateľov, na rozpočet verejnej správy a na podnikateľské prostredie.</w:t>
            </w:r>
          </w:p>
          <w:p w14:paraId="46817D22" w14:textId="77777777" w:rsidR="00272849" w:rsidRPr="00093E8F" w:rsidRDefault="00272849" w:rsidP="007A2CC0">
            <w:pPr>
              <w:jc w:val="both"/>
              <w:rPr>
                <w:color w:val="000000" w:themeColor="text1"/>
                <w:sz w:val="20"/>
              </w:rPr>
            </w:pPr>
          </w:p>
          <w:p w14:paraId="53C6A978" w14:textId="77777777" w:rsidR="005A79FA" w:rsidRPr="00093E8F" w:rsidRDefault="005A79FA" w:rsidP="007A2CC0">
            <w:pPr>
              <w:jc w:val="both"/>
              <w:rPr>
                <w:color w:val="000000" w:themeColor="text1"/>
                <w:sz w:val="20"/>
              </w:rPr>
            </w:pPr>
          </w:p>
          <w:p w14:paraId="07604ED1" w14:textId="0EB85A92" w:rsidR="005A79FA" w:rsidRPr="00093E8F" w:rsidRDefault="005A79FA" w:rsidP="007A2CC0">
            <w:pPr>
              <w:jc w:val="both"/>
              <w:rPr>
                <w:color w:val="000000" w:themeColor="text1"/>
                <w:sz w:val="20"/>
              </w:rPr>
            </w:pPr>
            <w:r w:rsidRPr="00093E8F">
              <w:rPr>
                <w:color w:val="000000" w:themeColor="text1"/>
                <w:sz w:val="20"/>
              </w:rPr>
              <w:t xml:space="preserve">(5) Ak </w:t>
            </w:r>
            <w:r w:rsidR="000E5005" w:rsidRPr="00093E8F">
              <w:rPr>
                <w:color w:val="000000" w:themeColor="text1"/>
                <w:sz w:val="20"/>
              </w:rPr>
              <w:t>sa nepostupuje podľa odseku 6</w:t>
            </w:r>
            <w:r w:rsidRPr="00093E8F">
              <w:rPr>
                <w:color w:val="000000" w:themeColor="text1"/>
                <w:sz w:val="20"/>
              </w:rPr>
              <w:t xml:space="preserve">, cenovej regulácii v  elektroenergetike a plynárenstve ďalej podlieha </w:t>
            </w:r>
          </w:p>
          <w:p w14:paraId="14BC62D3" w14:textId="7A579626" w:rsidR="00D97EB9" w:rsidRPr="00093E8F" w:rsidRDefault="005A79FA" w:rsidP="007A2CC0">
            <w:pPr>
              <w:jc w:val="both"/>
              <w:rPr>
                <w:color w:val="000000" w:themeColor="text1"/>
                <w:sz w:val="20"/>
              </w:rPr>
            </w:pPr>
            <w:r w:rsidRPr="00093E8F">
              <w:rPr>
                <w:color w:val="000000" w:themeColor="text1"/>
                <w:sz w:val="20"/>
              </w:rPr>
              <w:t xml:space="preserve">a) dodávka elektriny </w:t>
            </w:r>
            <w:r w:rsidR="000E5005" w:rsidRPr="00093E8F">
              <w:rPr>
                <w:color w:val="000000" w:themeColor="text1"/>
                <w:sz w:val="20"/>
              </w:rPr>
              <w:t>zraniteľným odberateľom, ktorí uzatvorili zmluvu o združenej dodávke elektriny za cenu regulovanú úradom alebo ktorí si v lehote podľa osobitného predpisu</w:t>
            </w:r>
            <w:r w:rsidR="000E5005" w:rsidRPr="00093E8F">
              <w:rPr>
                <w:color w:val="000000" w:themeColor="text1"/>
                <w:sz w:val="20"/>
                <w:vertAlign w:val="superscript"/>
              </w:rPr>
              <w:t>21c</w:t>
            </w:r>
            <w:r w:rsidR="000E5005" w:rsidRPr="00093E8F">
              <w:rPr>
                <w:color w:val="000000" w:themeColor="text1"/>
                <w:sz w:val="20"/>
              </w:rPr>
              <w:t>)</w:t>
            </w:r>
            <w:r w:rsidR="000E5005" w:rsidRPr="00093E8F">
              <w:rPr>
                <w:color w:val="000000" w:themeColor="text1"/>
                <w:sz w:val="20"/>
                <w:vertAlign w:val="superscript"/>
              </w:rPr>
              <w:t xml:space="preserve"> </w:t>
            </w:r>
            <w:r w:rsidR="000E5005" w:rsidRPr="00093E8F">
              <w:rPr>
                <w:color w:val="000000" w:themeColor="text1"/>
                <w:sz w:val="20"/>
              </w:rPr>
              <w:t>uplatnili právo na dodávku elektriny za cenu regulovanú úradom podľa osobitného predpisu</w:t>
            </w:r>
            <w:r w:rsidR="000E5005" w:rsidRPr="00093E8F">
              <w:rPr>
                <w:color w:val="000000" w:themeColor="text1"/>
                <w:sz w:val="20"/>
                <w:vertAlign w:val="superscript"/>
              </w:rPr>
              <w:t>21c)</w:t>
            </w:r>
            <w:r w:rsidR="000E5005" w:rsidRPr="00093E8F">
              <w:rPr>
                <w:color w:val="000000" w:themeColor="text1"/>
                <w:sz w:val="20"/>
              </w:rPr>
              <w:t>,</w:t>
            </w:r>
          </w:p>
          <w:p w14:paraId="1A27E34A" w14:textId="77777777" w:rsidR="00D97EB9" w:rsidRPr="00093E8F" w:rsidRDefault="00D97EB9" w:rsidP="007A2CC0">
            <w:pPr>
              <w:jc w:val="both"/>
              <w:rPr>
                <w:color w:val="000000" w:themeColor="text1"/>
                <w:sz w:val="20"/>
              </w:rPr>
            </w:pPr>
          </w:p>
          <w:p w14:paraId="5AC48104" w14:textId="77777777" w:rsidR="007A2CC0" w:rsidRPr="00093E8F" w:rsidRDefault="007A2CC0" w:rsidP="007A2CC0">
            <w:pPr>
              <w:shd w:val="clear" w:color="auto" w:fill="FFFFFF"/>
              <w:jc w:val="both"/>
              <w:rPr>
                <w:color w:val="000000" w:themeColor="text1"/>
                <w:sz w:val="20"/>
              </w:rPr>
            </w:pPr>
            <w:r w:rsidRPr="00093E8F">
              <w:rPr>
                <w:color w:val="000000" w:themeColor="text1"/>
                <w:sz w:val="20"/>
              </w:rPr>
              <w:t xml:space="preserve">(5) Ak sa nepostupuje podľa odseku 6, cenovej regulácii v elektroenergetike a plynárenstve ďalej podlieha </w:t>
            </w:r>
          </w:p>
          <w:p w14:paraId="3F967023" w14:textId="77777777" w:rsidR="007A2CC0" w:rsidRPr="00093E8F" w:rsidRDefault="007A2CC0" w:rsidP="007A2CC0">
            <w:pPr>
              <w:shd w:val="clear" w:color="auto" w:fill="FFFFFF"/>
              <w:jc w:val="both"/>
              <w:rPr>
                <w:color w:val="000000" w:themeColor="text1"/>
                <w:sz w:val="20"/>
              </w:rPr>
            </w:pPr>
            <w:r w:rsidRPr="00093E8F">
              <w:rPr>
                <w:color w:val="000000" w:themeColor="text1"/>
                <w:sz w:val="20"/>
              </w:rPr>
              <w:t>a) dodávka elektriny zraniteľným odberateľom, ktorí uzatvorili zmluvu o združenej dodávke elektriny za cenu regulovanú úradom alebo ktorí si v lehote podľa osobitného predpisu</w:t>
            </w:r>
            <w:r w:rsidRPr="00093E8F">
              <w:rPr>
                <w:color w:val="000000" w:themeColor="text1"/>
                <w:sz w:val="20"/>
                <w:vertAlign w:val="superscript"/>
              </w:rPr>
              <w:t>21c</w:t>
            </w:r>
            <w:r w:rsidRPr="00093E8F">
              <w:rPr>
                <w:color w:val="000000" w:themeColor="text1"/>
                <w:sz w:val="20"/>
              </w:rPr>
              <w:t>)</w:t>
            </w:r>
            <w:r w:rsidRPr="00093E8F">
              <w:rPr>
                <w:color w:val="000000" w:themeColor="text1"/>
                <w:sz w:val="20"/>
                <w:vertAlign w:val="superscript"/>
              </w:rPr>
              <w:t xml:space="preserve"> </w:t>
            </w:r>
            <w:r w:rsidRPr="00093E8F">
              <w:rPr>
                <w:color w:val="000000" w:themeColor="text1"/>
                <w:sz w:val="20"/>
              </w:rPr>
              <w:t>uplatnili právo na dodávku elektriny za cenu regulovanú úradom podľa osobitného predpisu</w:t>
            </w:r>
            <w:r w:rsidRPr="00093E8F">
              <w:rPr>
                <w:color w:val="000000" w:themeColor="text1"/>
                <w:sz w:val="20"/>
                <w:vertAlign w:val="superscript"/>
              </w:rPr>
              <w:t>21c)</w:t>
            </w:r>
            <w:r w:rsidRPr="00093E8F">
              <w:rPr>
                <w:color w:val="000000" w:themeColor="text1"/>
                <w:sz w:val="20"/>
              </w:rPr>
              <w:t xml:space="preserve"> ,</w:t>
            </w:r>
          </w:p>
          <w:p w14:paraId="0958C7F5" w14:textId="77777777" w:rsidR="007A2CC0" w:rsidRPr="00093E8F" w:rsidRDefault="007A2CC0" w:rsidP="007A2CC0">
            <w:pPr>
              <w:shd w:val="clear" w:color="auto" w:fill="FFFFFF"/>
              <w:jc w:val="both"/>
              <w:rPr>
                <w:color w:val="000000" w:themeColor="text1"/>
                <w:sz w:val="20"/>
              </w:rPr>
            </w:pPr>
            <w:r w:rsidRPr="00093E8F">
              <w:rPr>
                <w:color w:val="000000" w:themeColor="text1"/>
                <w:sz w:val="20"/>
              </w:rPr>
              <w:t>b) dodávka plynu zraniteľným odberateľom, ktorí uzatvorili zmluvu o združenej dodávke plynu za cenu regulovanú úradom podľa osobitného predpisu</w:t>
            </w:r>
            <w:r w:rsidRPr="00093E8F">
              <w:rPr>
                <w:color w:val="000000" w:themeColor="text1"/>
                <w:sz w:val="20"/>
                <w:vertAlign w:val="superscript"/>
              </w:rPr>
              <w:t>21c)</w:t>
            </w:r>
            <w:r w:rsidRPr="00093E8F">
              <w:rPr>
                <w:color w:val="000000" w:themeColor="text1"/>
                <w:sz w:val="20"/>
              </w:rPr>
              <w:t xml:space="preserve"> .</w:t>
            </w:r>
          </w:p>
          <w:p w14:paraId="2F74A852" w14:textId="21EE7255" w:rsidR="006326C5" w:rsidRPr="00093E8F" w:rsidRDefault="007A2CC0" w:rsidP="007A2CC0">
            <w:pPr>
              <w:jc w:val="both"/>
              <w:rPr>
                <w:color w:val="000000" w:themeColor="text1"/>
                <w:sz w:val="20"/>
              </w:rPr>
            </w:pPr>
            <w:r w:rsidRPr="00093E8F">
              <w:rPr>
                <w:color w:val="000000" w:themeColor="text1"/>
                <w:sz w:val="20"/>
              </w:rPr>
              <w:t>(6) Úrad môže všeobecne záväzným právnym predpisom vydaným podľa § 40 ods. 1 obmedziť rozsah</w:t>
            </w:r>
            <w:r w:rsidRPr="00093E8F" w:rsidDel="00816FBF">
              <w:rPr>
                <w:color w:val="000000" w:themeColor="text1"/>
                <w:sz w:val="20"/>
              </w:rPr>
              <w:t xml:space="preserve"> </w:t>
            </w:r>
            <w:r w:rsidRPr="00093E8F">
              <w:rPr>
                <w:color w:val="000000" w:themeColor="text1"/>
                <w:sz w:val="20"/>
              </w:rPr>
              <w:t>cenovej regulácie podľa odseku 5 alebo ustanoviť, že cenová regulácia podľa odseku 5 sa nevykonáva, ak pominuli dôvody na cenovú reguláciu, najmä ak pôsobenie trhu postačuje na zachovanie účelu regulácie podľa § 3 ods. 1. Rozsah cenovej regulácie podľa odseku 5 možno obmedziť na dodávku elektriny alebo dodávku plynu vykonávanú dodávateľmi elektriny alebo dodávateľmi plynu poskytujúcimi univerzálnu službu, ktorí dodávajú elektrinu alebo plyn do viac ako 100 000 odberných miest.</w:t>
            </w:r>
          </w:p>
        </w:tc>
        <w:tc>
          <w:tcPr>
            <w:tcW w:w="849" w:type="dxa"/>
            <w:tcBorders>
              <w:top w:val="single" w:sz="4" w:space="0" w:color="auto"/>
              <w:left w:val="single" w:sz="4" w:space="0" w:color="auto"/>
              <w:bottom w:val="single" w:sz="4" w:space="0" w:color="auto"/>
              <w:right w:val="single" w:sz="4" w:space="0" w:color="auto"/>
            </w:tcBorders>
          </w:tcPr>
          <w:p w14:paraId="296A1719" w14:textId="77777777" w:rsidR="00D9382A" w:rsidRPr="00093E8F" w:rsidRDefault="00D9382A" w:rsidP="00D9382A">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604F498" w14:textId="70EEC22E" w:rsidR="00D9382A" w:rsidRPr="00093E8F" w:rsidRDefault="008D2456" w:rsidP="008D2456">
            <w:pPr>
              <w:pStyle w:val="Nadpis1"/>
              <w:jc w:val="both"/>
              <w:rPr>
                <w:b w:val="0"/>
                <w:color w:val="000000" w:themeColor="text1"/>
                <w:sz w:val="20"/>
              </w:rPr>
            </w:pPr>
            <w:r w:rsidRPr="00093E8F">
              <w:rPr>
                <w:b w:val="0"/>
                <w:color w:val="000000" w:themeColor="text1"/>
                <w:sz w:val="20"/>
              </w:rPr>
              <w:t xml:space="preserve">V </w:t>
            </w:r>
            <w:r w:rsidRPr="00093E8F">
              <w:rPr>
                <w:b w:val="0"/>
                <w:bCs w:val="0"/>
                <w:color w:val="000000" w:themeColor="text1"/>
                <w:sz w:val="20"/>
                <w:szCs w:val="20"/>
              </w:rPr>
              <w:t xml:space="preserve">predkladanom </w:t>
            </w:r>
            <w:r w:rsidRPr="00093E8F">
              <w:rPr>
                <w:b w:val="0"/>
                <w:color w:val="000000" w:themeColor="text1"/>
                <w:sz w:val="20"/>
              </w:rPr>
              <w:t xml:space="preserve">návrhu zákona sa v reakcii na turbulentný vývoj cien na veľkoobchodných trhoch s elektrinou/plynom navrhuje </w:t>
            </w:r>
            <w:r w:rsidRPr="00093E8F">
              <w:rPr>
                <w:b w:val="0"/>
                <w:bCs w:val="0"/>
                <w:color w:val="000000" w:themeColor="text1"/>
                <w:sz w:val="20"/>
                <w:szCs w:val="20"/>
              </w:rPr>
              <w:t xml:space="preserve">síce rozšírenie </w:t>
            </w:r>
            <w:r w:rsidRPr="00093E8F">
              <w:rPr>
                <w:b w:val="0"/>
                <w:color w:val="000000" w:themeColor="text1"/>
                <w:sz w:val="20"/>
              </w:rPr>
              <w:t xml:space="preserve">regulácie </w:t>
            </w:r>
            <w:r w:rsidRPr="00093E8F">
              <w:rPr>
                <w:b w:val="0"/>
                <w:bCs w:val="0"/>
                <w:color w:val="000000" w:themeColor="text1"/>
                <w:sz w:val="20"/>
                <w:szCs w:val="20"/>
              </w:rPr>
              <w:t xml:space="preserve">zo </w:t>
            </w:r>
            <w:r w:rsidRPr="00093E8F">
              <w:rPr>
                <w:b w:val="0"/>
                <w:color w:val="000000" w:themeColor="text1"/>
                <w:sz w:val="20"/>
              </w:rPr>
              <w:t xml:space="preserve">segmentu odberateľov elektriny/plynu v domácnosti a malých podnikov </w:t>
            </w:r>
            <w:r w:rsidRPr="00093E8F">
              <w:rPr>
                <w:b w:val="0"/>
                <w:bCs w:val="0"/>
                <w:color w:val="000000" w:themeColor="text1"/>
                <w:sz w:val="20"/>
                <w:szCs w:val="20"/>
              </w:rPr>
              <w:t>aj na ďalšie vybrané subjekty spĺňajúce kritérium maximálnej</w:t>
            </w:r>
            <w:r w:rsidRPr="00093E8F">
              <w:rPr>
                <w:b w:val="0"/>
                <w:color w:val="000000" w:themeColor="text1"/>
                <w:sz w:val="20"/>
              </w:rPr>
              <w:t xml:space="preserve"> výšky ročného odberu elektriny/plynu</w:t>
            </w:r>
            <w:r w:rsidRPr="00093E8F">
              <w:rPr>
                <w:b w:val="0"/>
                <w:bCs w:val="0"/>
                <w:color w:val="000000" w:themeColor="text1"/>
                <w:sz w:val="20"/>
                <w:szCs w:val="20"/>
              </w:rPr>
              <w:t xml:space="preserve">  (cieľom je ochrániť zdravotnícke zariadenia,</w:t>
            </w:r>
            <w:r w:rsidRPr="00093E8F">
              <w:rPr>
                <w:b w:val="0"/>
                <w:color w:val="000000" w:themeColor="text1"/>
                <w:sz w:val="20"/>
              </w:rPr>
              <w:t xml:space="preserve"> zariadenia sociálnych služieb</w:t>
            </w:r>
            <w:r w:rsidRPr="00093E8F">
              <w:rPr>
                <w:b w:val="0"/>
                <w:bCs w:val="0"/>
                <w:color w:val="000000" w:themeColor="text1"/>
                <w:sz w:val="20"/>
                <w:szCs w:val="20"/>
              </w:rPr>
              <w:t>,</w:t>
            </w:r>
            <w:r w:rsidRPr="00093E8F">
              <w:rPr>
                <w:b w:val="0"/>
                <w:color w:val="000000" w:themeColor="text1"/>
                <w:sz w:val="20"/>
              </w:rPr>
              <w:t xml:space="preserve"> sociálnoprávnej ochrany detí a</w:t>
            </w:r>
            <w:r w:rsidRPr="00093E8F">
              <w:rPr>
                <w:b w:val="0"/>
                <w:bCs w:val="0"/>
                <w:color w:val="000000" w:themeColor="text1"/>
                <w:sz w:val="20"/>
                <w:szCs w:val="20"/>
              </w:rPr>
              <w:t xml:space="preserve"> </w:t>
            </w:r>
            <w:r w:rsidRPr="00093E8F">
              <w:rPr>
                <w:b w:val="0"/>
                <w:color w:val="000000" w:themeColor="text1"/>
                <w:sz w:val="20"/>
              </w:rPr>
              <w:t>sociálnej kurately</w:t>
            </w:r>
            <w:r w:rsidRPr="00093E8F">
              <w:rPr>
                <w:b w:val="0"/>
                <w:bCs w:val="0"/>
                <w:color w:val="000000" w:themeColor="text1"/>
                <w:sz w:val="20"/>
                <w:szCs w:val="20"/>
              </w:rPr>
              <w:t>, školy a športové zariadenia atď.),</w:t>
            </w:r>
            <w:r w:rsidRPr="00093E8F">
              <w:rPr>
                <w:b w:val="0"/>
                <w:color w:val="000000" w:themeColor="text1"/>
                <w:sz w:val="20"/>
              </w:rPr>
              <w:t xml:space="preserve"> avšak za súčasného umožnenia prejsť do trhového produktu (resp. v prípade subjektov s teraz neregulovanou dodávkou elektriny/plynu zostať v trhovom produkte a nevyužívať cenovo regulované dodávky elektriny/plynu). Navrhuje sa rovnaký prístup čiastočnej deregulácie v dodávke elektriny a v dodávke plynu.</w:t>
            </w:r>
          </w:p>
        </w:tc>
      </w:tr>
      <w:tr w:rsidR="00093E8F" w:rsidRPr="00093E8F" w14:paraId="2A130E4B" w14:textId="77777777" w:rsidTr="00C25920">
        <w:tc>
          <w:tcPr>
            <w:tcW w:w="1005" w:type="dxa"/>
            <w:tcBorders>
              <w:top w:val="single" w:sz="4" w:space="0" w:color="auto"/>
              <w:left w:val="single" w:sz="12" w:space="0" w:color="auto"/>
              <w:bottom w:val="single" w:sz="4" w:space="0" w:color="auto"/>
              <w:right w:val="single" w:sz="4" w:space="0" w:color="auto"/>
            </w:tcBorders>
          </w:tcPr>
          <w:p w14:paraId="115B0631" w14:textId="77777777" w:rsidR="00D9382A" w:rsidRPr="00093E8F" w:rsidRDefault="00D9382A" w:rsidP="00D9382A">
            <w:pPr>
              <w:jc w:val="center"/>
              <w:rPr>
                <w:color w:val="000000" w:themeColor="text1"/>
                <w:sz w:val="20"/>
              </w:rPr>
            </w:pPr>
            <w:r w:rsidRPr="00093E8F">
              <w:rPr>
                <w:color w:val="000000" w:themeColor="text1"/>
                <w:sz w:val="20"/>
              </w:rPr>
              <w:t>Č:5</w:t>
            </w:r>
          </w:p>
          <w:p w14:paraId="6C093108" w14:textId="77777777" w:rsidR="00D9382A" w:rsidRPr="00093E8F" w:rsidRDefault="00D9382A" w:rsidP="00D9382A">
            <w:pPr>
              <w:jc w:val="center"/>
              <w:rPr>
                <w:color w:val="000000" w:themeColor="text1"/>
                <w:sz w:val="20"/>
              </w:rPr>
            </w:pPr>
            <w:r w:rsidRPr="00093E8F">
              <w:rPr>
                <w:color w:val="000000" w:themeColor="text1"/>
                <w:sz w:val="20"/>
              </w:rPr>
              <w:t>O:4</w:t>
            </w:r>
          </w:p>
          <w:p w14:paraId="37AAF8B1" w14:textId="77777777" w:rsidR="00D9382A" w:rsidRPr="00093E8F" w:rsidRDefault="00D9382A" w:rsidP="00D9382A">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351370A6" w14:textId="77777777" w:rsidR="00D9382A" w:rsidRPr="00093E8F" w:rsidRDefault="00D9382A" w:rsidP="00D9382A">
            <w:pPr>
              <w:pStyle w:val="tl10ptPodaokraja"/>
              <w:autoSpaceDE/>
              <w:autoSpaceDN/>
              <w:ind w:right="63"/>
              <w:rPr>
                <w:color w:val="000000" w:themeColor="text1"/>
              </w:rPr>
            </w:pPr>
            <w:r w:rsidRPr="00093E8F">
              <w:rPr>
                <w:color w:val="000000" w:themeColor="text1"/>
              </w:rPr>
              <w:t>c) elektroenergetickým firmám z Únie musia zaručovať rovnocenný prístup k odberateľom;</w:t>
            </w:r>
          </w:p>
        </w:tc>
        <w:tc>
          <w:tcPr>
            <w:tcW w:w="794" w:type="dxa"/>
            <w:tcBorders>
              <w:top w:val="single" w:sz="4" w:space="0" w:color="auto"/>
              <w:left w:val="single" w:sz="4" w:space="0" w:color="auto"/>
              <w:bottom w:val="single" w:sz="4" w:space="0" w:color="auto"/>
              <w:right w:val="single" w:sz="12" w:space="0" w:color="auto"/>
            </w:tcBorders>
          </w:tcPr>
          <w:p w14:paraId="45D55BAF" w14:textId="77777777" w:rsidR="00D9382A" w:rsidRPr="00093E8F" w:rsidRDefault="00B87FA5" w:rsidP="00D9382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52B1813" w14:textId="77777777" w:rsidR="00D9382A" w:rsidRPr="00093E8F" w:rsidRDefault="00D9382A" w:rsidP="00D9382A">
            <w:pPr>
              <w:jc w:val="center"/>
              <w:rPr>
                <w:color w:val="000000" w:themeColor="text1"/>
                <w:sz w:val="20"/>
              </w:rPr>
            </w:pPr>
            <w:r w:rsidRPr="00093E8F">
              <w:rPr>
                <w:color w:val="000000" w:themeColor="text1"/>
                <w:sz w:val="20"/>
              </w:rPr>
              <w:t>Návrh</w:t>
            </w:r>
          </w:p>
          <w:p w14:paraId="01476008" w14:textId="77777777" w:rsidR="00D9382A" w:rsidRPr="00093E8F" w:rsidRDefault="00D9382A" w:rsidP="00D9382A">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A3BBF31" w14:textId="76305B13" w:rsidR="00011517" w:rsidRPr="00093E8F" w:rsidRDefault="00011517" w:rsidP="00011517">
            <w:pPr>
              <w:jc w:val="center"/>
              <w:rPr>
                <w:color w:val="000000" w:themeColor="text1"/>
                <w:sz w:val="20"/>
              </w:rPr>
            </w:pPr>
            <w:r w:rsidRPr="00093E8F">
              <w:rPr>
                <w:color w:val="000000" w:themeColor="text1"/>
                <w:sz w:val="20"/>
              </w:rPr>
              <w:t>§ 17</w:t>
            </w:r>
            <w:r w:rsidR="00555110" w:rsidRPr="00093E8F">
              <w:rPr>
                <w:color w:val="000000" w:themeColor="text1"/>
                <w:sz w:val="20"/>
              </w:rPr>
              <w:t>b</w:t>
            </w:r>
          </w:p>
          <w:p w14:paraId="51227BB0" w14:textId="77777777" w:rsidR="00011517" w:rsidRPr="00093E8F" w:rsidRDefault="00011517" w:rsidP="00011517">
            <w:pPr>
              <w:jc w:val="center"/>
              <w:rPr>
                <w:color w:val="000000" w:themeColor="text1"/>
                <w:sz w:val="20"/>
              </w:rPr>
            </w:pPr>
            <w:r w:rsidRPr="00093E8F">
              <w:rPr>
                <w:color w:val="000000" w:themeColor="text1"/>
                <w:sz w:val="20"/>
              </w:rPr>
              <w:t>O:1</w:t>
            </w:r>
          </w:p>
          <w:p w14:paraId="32EFFFD1" w14:textId="77777777" w:rsidR="00011517" w:rsidRPr="00093E8F" w:rsidRDefault="00011517" w:rsidP="00D9382A">
            <w:pPr>
              <w:jc w:val="center"/>
              <w:rPr>
                <w:color w:val="000000" w:themeColor="text1"/>
                <w:sz w:val="20"/>
              </w:rPr>
            </w:pPr>
          </w:p>
          <w:p w14:paraId="3C35D43C" w14:textId="77777777" w:rsidR="00011517" w:rsidRPr="00093E8F" w:rsidRDefault="00011517" w:rsidP="00D9382A">
            <w:pPr>
              <w:jc w:val="center"/>
              <w:rPr>
                <w:color w:val="000000" w:themeColor="text1"/>
                <w:sz w:val="20"/>
              </w:rPr>
            </w:pPr>
          </w:p>
          <w:p w14:paraId="781BDD6E" w14:textId="77777777" w:rsidR="00011517" w:rsidRPr="00093E8F" w:rsidRDefault="00011517" w:rsidP="00D9382A">
            <w:pPr>
              <w:jc w:val="center"/>
              <w:rPr>
                <w:color w:val="000000" w:themeColor="text1"/>
                <w:sz w:val="20"/>
              </w:rPr>
            </w:pPr>
          </w:p>
          <w:p w14:paraId="600ACAC8" w14:textId="77777777" w:rsidR="00011517" w:rsidRPr="00093E8F" w:rsidRDefault="00011517" w:rsidP="00D9382A">
            <w:pPr>
              <w:jc w:val="center"/>
              <w:rPr>
                <w:color w:val="000000" w:themeColor="text1"/>
                <w:sz w:val="20"/>
              </w:rPr>
            </w:pPr>
          </w:p>
          <w:p w14:paraId="19124462" w14:textId="3822D765" w:rsidR="00011517" w:rsidRPr="00093E8F" w:rsidRDefault="00011517" w:rsidP="00D9382A">
            <w:pPr>
              <w:jc w:val="center"/>
              <w:rPr>
                <w:color w:val="000000" w:themeColor="text1"/>
                <w:sz w:val="20"/>
              </w:rPr>
            </w:pPr>
          </w:p>
          <w:p w14:paraId="2BAE2252" w14:textId="52677B74" w:rsidR="00555110" w:rsidRPr="00093E8F" w:rsidRDefault="00555110" w:rsidP="00D9382A">
            <w:pPr>
              <w:jc w:val="center"/>
              <w:rPr>
                <w:color w:val="000000" w:themeColor="text1"/>
                <w:sz w:val="20"/>
              </w:rPr>
            </w:pPr>
          </w:p>
          <w:p w14:paraId="66F7FEE9" w14:textId="77777777" w:rsidR="00555110" w:rsidRPr="00093E8F" w:rsidRDefault="00555110" w:rsidP="00D9382A">
            <w:pPr>
              <w:jc w:val="center"/>
              <w:rPr>
                <w:color w:val="000000" w:themeColor="text1"/>
                <w:sz w:val="20"/>
              </w:rPr>
            </w:pPr>
          </w:p>
          <w:p w14:paraId="6CD62264" w14:textId="77777777" w:rsidR="00011517" w:rsidRPr="00093E8F" w:rsidRDefault="00011517" w:rsidP="00D9382A">
            <w:pPr>
              <w:jc w:val="center"/>
              <w:rPr>
                <w:color w:val="000000" w:themeColor="text1"/>
                <w:sz w:val="20"/>
              </w:rPr>
            </w:pPr>
          </w:p>
          <w:p w14:paraId="6DF23868" w14:textId="4A406F19" w:rsidR="00011517" w:rsidRPr="00093E8F" w:rsidRDefault="00011517" w:rsidP="00011517">
            <w:pPr>
              <w:jc w:val="center"/>
              <w:rPr>
                <w:color w:val="000000" w:themeColor="text1"/>
                <w:sz w:val="20"/>
              </w:rPr>
            </w:pPr>
            <w:r w:rsidRPr="00093E8F">
              <w:rPr>
                <w:color w:val="000000" w:themeColor="text1"/>
                <w:sz w:val="20"/>
              </w:rPr>
              <w:t>§ 17</w:t>
            </w:r>
            <w:r w:rsidR="00AE1844" w:rsidRPr="00093E8F">
              <w:rPr>
                <w:color w:val="000000" w:themeColor="text1"/>
                <w:sz w:val="20"/>
              </w:rPr>
              <w:t>b</w:t>
            </w:r>
          </w:p>
          <w:p w14:paraId="006AE525" w14:textId="7CFEDEC0" w:rsidR="00011517" w:rsidRPr="00093E8F" w:rsidRDefault="00AE1844" w:rsidP="00011517">
            <w:pPr>
              <w:jc w:val="center"/>
              <w:rPr>
                <w:color w:val="000000" w:themeColor="text1"/>
                <w:sz w:val="20"/>
              </w:rPr>
            </w:pPr>
            <w:r w:rsidRPr="00093E8F">
              <w:rPr>
                <w:color w:val="000000" w:themeColor="text1"/>
                <w:sz w:val="20"/>
              </w:rPr>
              <w:t>O:1</w:t>
            </w:r>
          </w:p>
          <w:p w14:paraId="1FE57D8E" w14:textId="77777777" w:rsidR="00011517" w:rsidRPr="00093E8F" w:rsidRDefault="00011517" w:rsidP="00D9382A">
            <w:pPr>
              <w:jc w:val="center"/>
              <w:rPr>
                <w:color w:val="000000" w:themeColor="text1"/>
                <w:sz w:val="20"/>
              </w:rPr>
            </w:pPr>
          </w:p>
          <w:p w14:paraId="420E8482" w14:textId="77777777" w:rsidR="00011517" w:rsidRPr="00093E8F" w:rsidRDefault="00011517" w:rsidP="00D9382A">
            <w:pPr>
              <w:jc w:val="center"/>
              <w:rPr>
                <w:color w:val="000000" w:themeColor="text1"/>
                <w:sz w:val="20"/>
              </w:rPr>
            </w:pPr>
          </w:p>
          <w:p w14:paraId="41FE3EFD" w14:textId="77777777" w:rsidR="00011517" w:rsidRPr="00093E8F" w:rsidRDefault="00011517" w:rsidP="00D9382A">
            <w:pPr>
              <w:jc w:val="center"/>
              <w:rPr>
                <w:color w:val="000000" w:themeColor="text1"/>
                <w:sz w:val="20"/>
              </w:rPr>
            </w:pPr>
          </w:p>
          <w:p w14:paraId="51C34447" w14:textId="77777777" w:rsidR="00011517" w:rsidRPr="00093E8F" w:rsidRDefault="00011517" w:rsidP="00D9382A">
            <w:pPr>
              <w:jc w:val="center"/>
              <w:rPr>
                <w:color w:val="000000" w:themeColor="text1"/>
                <w:sz w:val="20"/>
              </w:rPr>
            </w:pPr>
          </w:p>
          <w:p w14:paraId="4B1F45DD" w14:textId="77777777" w:rsidR="00011517" w:rsidRPr="00093E8F" w:rsidRDefault="00011517" w:rsidP="00D9382A">
            <w:pPr>
              <w:jc w:val="center"/>
              <w:rPr>
                <w:color w:val="000000" w:themeColor="text1"/>
                <w:sz w:val="20"/>
              </w:rPr>
            </w:pPr>
          </w:p>
          <w:p w14:paraId="09C8029C" w14:textId="29E52415" w:rsidR="00011517" w:rsidRPr="00093E8F" w:rsidRDefault="00011517" w:rsidP="00D9382A">
            <w:pPr>
              <w:jc w:val="center"/>
              <w:rPr>
                <w:color w:val="000000" w:themeColor="text1"/>
                <w:sz w:val="20"/>
              </w:rPr>
            </w:pPr>
          </w:p>
          <w:p w14:paraId="56A5FC8A" w14:textId="38D61BD7" w:rsidR="00AE1844" w:rsidRPr="00093E8F" w:rsidRDefault="00AE1844" w:rsidP="00D9382A">
            <w:pPr>
              <w:jc w:val="center"/>
              <w:rPr>
                <w:color w:val="000000" w:themeColor="text1"/>
                <w:sz w:val="20"/>
              </w:rPr>
            </w:pPr>
          </w:p>
          <w:p w14:paraId="04AEAE29" w14:textId="77777777" w:rsidR="00AE1844" w:rsidRPr="00093E8F" w:rsidRDefault="00AE1844" w:rsidP="00AE1844">
            <w:pPr>
              <w:jc w:val="center"/>
              <w:rPr>
                <w:color w:val="000000" w:themeColor="text1"/>
                <w:sz w:val="20"/>
              </w:rPr>
            </w:pPr>
            <w:r w:rsidRPr="00093E8F">
              <w:rPr>
                <w:color w:val="000000" w:themeColor="text1"/>
                <w:sz w:val="20"/>
              </w:rPr>
              <w:t>§ 17b</w:t>
            </w:r>
          </w:p>
          <w:p w14:paraId="08F6DB8E" w14:textId="157E39A7" w:rsidR="00AE1844" w:rsidRPr="00093E8F" w:rsidRDefault="00AE1844" w:rsidP="00AE1844">
            <w:pPr>
              <w:jc w:val="center"/>
              <w:rPr>
                <w:color w:val="000000" w:themeColor="text1"/>
                <w:sz w:val="20"/>
              </w:rPr>
            </w:pPr>
            <w:r w:rsidRPr="00093E8F">
              <w:rPr>
                <w:color w:val="000000" w:themeColor="text1"/>
                <w:sz w:val="20"/>
              </w:rPr>
              <w:t>O:2</w:t>
            </w:r>
          </w:p>
          <w:p w14:paraId="26766A6D" w14:textId="27DD9843" w:rsidR="00AE1844" w:rsidRPr="00093E8F" w:rsidRDefault="00AE1844" w:rsidP="00AE1844">
            <w:pPr>
              <w:jc w:val="center"/>
              <w:rPr>
                <w:color w:val="000000" w:themeColor="text1"/>
                <w:sz w:val="20"/>
              </w:rPr>
            </w:pPr>
          </w:p>
          <w:p w14:paraId="00913E21" w14:textId="5F091595" w:rsidR="00AE1844" w:rsidRPr="00093E8F" w:rsidRDefault="00AE1844" w:rsidP="00D9382A">
            <w:pPr>
              <w:jc w:val="center"/>
              <w:rPr>
                <w:color w:val="000000" w:themeColor="text1"/>
                <w:sz w:val="20"/>
              </w:rPr>
            </w:pPr>
          </w:p>
          <w:p w14:paraId="7A8DEBAA" w14:textId="3196CBB3" w:rsidR="00AE1844" w:rsidRPr="00093E8F" w:rsidRDefault="00AE1844" w:rsidP="00D9382A">
            <w:pPr>
              <w:jc w:val="center"/>
              <w:rPr>
                <w:color w:val="000000" w:themeColor="text1"/>
                <w:sz w:val="20"/>
              </w:rPr>
            </w:pPr>
          </w:p>
          <w:p w14:paraId="01115E15" w14:textId="12530D1F" w:rsidR="00AE1844" w:rsidRPr="00093E8F" w:rsidRDefault="00AE1844" w:rsidP="00D9382A">
            <w:pPr>
              <w:jc w:val="center"/>
              <w:rPr>
                <w:color w:val="000000" w:themeColor="text1"/>
                <w:sz w:val="20"/>
              </w:rPr>
            </w:pPr>
          </w:p>
          <w:p w14:paraId="172B084D" w14:textId="68EA2D20" w:rsidR="00AE1844" w:rsidRPr="00093E8F" w:rsidRDefault="00AE1844" w:rsidP="00D9382A">
            <w:pPr>
              <w:jc w:val="center"/>
              <w:rPr>
                <w:color w:val="000000" w:themeColor="text1"/>
                <w:sz w:val="20"/>
              </w:rPr>
            </w:pPr>
          </w:p>
          <w:p w14:paraId="7AD22131" w14:textId="6A5040FF" w:rsidR="00AE1844" w:rsidRPr="00093E8F" w:rsidRDefault="00AE1844" w:rsidP="00D9382A">
            <w:pPr>
              <w:jc w:val="center"/>
              <w:rPr>
                <w:color w:val="000000" w:themeColor="text1"/>
                <w:sz w:val="20"/>
              </w:rPr>
            </w:pPr>
          </w:p>
          <w:p w14:paraId="23DA5B91" w14:textId="0AF796DB" w:rsidR="00AE1844" w:rsidRPr="00093E8F" w:rsidRDefault="00AE1844" w:rsidP="00D9382A">
            <w:pPr>
              <w:jc w:val="center"/>
              <w:rPr>
                <w:color w:val="000000" w:themeColor="text1"/>
                <w:sz w:val="20"/>
              </w:rPr>
            </w:pPr>
          </w:p>
          <w:p w14:paraId="2509928D" w14:textId="77777777" w:rsidR="00AE1844" w:rsidRPr="00093E8F" w:rsidRDefault="00AE1844" w:rsidP="00AE1844">
            <w:pPr>
              <w:jc w:val="center"/>
              <w:rPr>
                <w:color w:val="000000" w:themeColor="text1"/>
                <w:sz w:val="20"/>
              </w:rPr>
            </w:pPr>
            <w:r w:rsidRPr="00093E8F">
              <w:rPr>
                <w:color w:val="000000" w:themeColor="text1"/>
                <w:sz w:val="20"/>
              </w:rPr>
              <w:t>§ 17b</w:t>
            </w:r>
          </w:p>
          <w:p w14:paraId="5763067B" w14:textId="119E6F07" w:rsidR="00AE1844" w:rsidRPr="00093E8F" w:rsidRDefault="00AE1844" w:rsidP="00AE1844">
            <w:pPr>
              <w:jc w:val="center"/>
              <w:rPr>
                <w:color w:val="000000" w:themeColor="text1"/>
                <w:sz w:val="20"/>
              </w:rPr>
            </w:pPr>
            <w:r w:rsidRPr="00093E8F">
              <w:rPr>
                <w:color w:val="000000" w:themeColor="text1"/>
                <w:sz w:val="20"/>
              </w:rPr>
              <w:t>O:3</w:t>
            </w:r>
          </w:p>
          <w:p w14:paraId="4D2D9AE9" w14:textId="699CBC1A" w:rsidR="00AE1844" w:rsidRPr="00093E8F" w:rsidRDefault="00AE1844" w:rsidP="00D9382A">
            <w:pPr>
              <w:jc w:val="center"/>
              <w:rPr>
                <w:color w:val="000000" w:themeColor="text1"/>
                <w:sz w:val="20"/>
              </w:rPr>
            </w:pPr>
          </w:p>
          <w:p w14:paraId="3CE91B05" w14:textId="55BE6608" w:rsidR="00AE1844" w:rsidRPr="00093E8F" w:rsidRDefault="00AE1844" w:rsidP="00D9382A">
            <w:pPr>
              <w:jc w:val="center"/>
              <w:rPr>
                <w:color w:val="000000" w:themeColor="text1"/>
                <w:sz w:val="20"/>
              </w:rPr>
            </w:pPr>
          </w:p>
          <w:p w14:paraId="045D2B3C" w14:textId="0550469C" w:rsidR="00AE1844" w:rsidRPr="00093E8F" w:rsidRDefault="00AE1844" w:rsidP="00D9382A">
            <w:pPr>
              <w:jc w:val="center"/>
              <w:rPr>
                <w:color w:val="000000" w:themeColor="text1"/>
                <w:sz w:val="20"/>
              </w:rPr>
            </w:pPr>
          </w:p>
          <w:p w14:paraId="73B18FC8" w14:textId="7DE5E5F0" w:rsidR="00AE1844" w:rsidRPr="00093E8F" w:rsidRDefault="00AE1844" w:rsidP="00D9382A">
            <w:pPr>
              <w:jc w:val="center"/>
              <w:rPr>
                <w:color w:val="000000" w:themeColor="text1"/>
                <w:sz w:val="20"/>
              </w:rPr>
            </w:pPr>
          </w:p>
          <w:p w14:paraId="77B312CF" w14:textId="2BE57B53" w:rsidR="00AE1844" w:rsidRPr="00093E8F" w:rsidRDefault="00AE1844" w:rsidP="00D9382A">
            <w:pPr>
              <w:jc w:val="center"/>
              <w:rPr>
                <w:color w:val="000000" w:themeColor="text1"/>
                <w:sz w:val="20"/>
              </w:rPr>
            </w:pPr>
          </w:p>
          <w:p w14:paraId="06161306" w14:textId="77777777" w:rsidR="00AE1844" w:rsidRPr="00093E8F" w:rsidRDefault="00AE1844" w:rsidP="00AE1844">
            <w:pPr>
              <w:jc w:val="center"/>
              <w:rPr>
                <w:color w:val="000000" w:themeColor="text1"/>
                <w:sz w:val="20"/>
              </w:rPr>
            </w:pPr>
            <w:r w:rsidRPr="00093E8F">
              <w:rPr>
                <w:color w:val="000000" w:themeColor="text1"/>
                <w:sz w:val="20"/>
              </w:rPr>
              <w:t>§ 17b</w:t>
            </w:r>
          </w:p>
          <w:p w14:paraId="70C627CD" w14:textId="1C9682B3" w:rsidR="00AE1844" w:rsidRPr="00093E8F" w:rsidRDefault="00AE1844" w:rsidP="00AE1844">
            <w:pPr>
              <w:jc w:val="center"/>
              <w:rPr>
                <w:color w:val="000000" w:themeColor="text1"/>
                <w:sz w:val="20"/>
              </w:rPr>
            </w:pPr>
            <w:r w:rsidRPr="00093E8F">
              <w:rPr>
                <w:color w:val="000000" w:themeColor="text1"/>
                <w:sz w:val="20"/>
              </w:rPr>
              <w:t>O:4</w:t>
            </w:r>
          </w:p>
          <w:p w14:paraId="5520D8C7" w14:textId="77777777" w:rsidR="00AE1844" w:rsidRPr="00093E8F" w:rsidRDefault="00AE1844" w:rsidP="00AE1844">
            <w:pPr>
              <w:jc w:val="center"/>
              <w:rPr>
                <w:color w:val="000000" w:themeColor="text1"/>
                <w:sz w:val="20"/>
              </w:rPr>
            </w:pPr>
          </w:p>
          <w:p w14:paraId="643172C4" w14:textId="580CB71F" w:rsidR="00AE1844" w:rsidRPr="00093E8F" w:rsidRDefault="00AE1844" w:rsidP="00D9382A">
            <w:pPr>
              <w:jc w:val="center"/>
              <w:rPr>
                <w:color w:val="000000" w:themeColor="text1"/>
                <w:sz w:val="20"/>
              </w:rPr>
            </w:pPr>
          </w:p>
          <w:p w14:paraId="7ADA0C01" w14:textId="1A0B8A36" w:rsidR="00AE1844" w:rsidRPr="00093E8F" w:rsidRDefault="00AE1844" w:rsidP="00D9382A">
            <w:pPr>
              <w:jc w:val="center"/>
              <w:rPr>
                <w:color w:val="000000" w:themeColor="text1"/>
                <w:sz w:val="20"/>
              </w:rPr>
            </w:pPr>
          </w:p>
          <w:p w14:paraId="47C1F93B" w14:textId="77832E70" w:rsidR="00AE1844" w:rsidRPr="00093E8F" w:rsidRDefault="00AE1844" w:rsidP="00D9382A">
            <w:pPr>
              <w:jc w:val="center"/>
              <w:rPr>
                <w:color w:val="000000" w:themeColor="text1"/>
                <w:sz w:val="20"/>
              </w:rPr>
            </w:pPr>
          </w:p>
          <w:p w14:paraId="7E996F00" w14:textId="5F445DFE" w:rsidR="00AE1844" w:rsidRPr="00093E8F" w:rsidRDefault="00AE1844" w:rsidP="00D9382A">
            <w:pPr>
              <w:jc w:val="center"/>
              <w:rPr>
                <w:color w:val="000000" w:themeColor="text1"/>
                <w:sz w:val="20"/>
              </w:rPr>
            </w:pPr>
          </w:p>
          <w:p w14:paraId="5CD6B103" w14:textId="3351B4D4" w:rsidR="00AE1844" w:rsidRPr="00093E8F" w:rsidRDefault="00AE1844" w:rsidP="00D9382A">
            <w:pPr>
              <w:jc w:val="center"/>
              <w:rPr>
                <w:color w:val="000000" w:themeColor="text1"/>
                <w:sz w:val="20"/>
              </w:rPr>
            </w:pPr>
          </w:p>
          <w:p w14:paraId="609302B4" w14:textId="02DB9D7E" w:rsidR="00AE1844" w:rsidRPr="00093E8F" w:rsidRDefault="00AE1844" w:rsidP="00D9382A">
            <w:pPr>
              <w:jc w:val="center"/>
              <w:rPr>
                <w:color w:val="000000" w:themeColor="text1"/>
                <w:sz w:val="20"/>
              </w:rPr>
            </w:pPr>
          </w:p>
          <w:p w14:paraId="3E35A60B" w14:textId="2B2FC17A" w:rsidR="00AE1844" w:rsidRPr="00093E8F" w:rsidRDefault="00AE1844" w:rsidP="00D9382A">
            <w:pPr>
              <w:jc w:val="center"/>
              <w:rPr>
                <w:color w:val="000000" w:themeColor="text1"/>
                <w:sz w:val="20"/>
              </w:rPr>
            </w:pPr>
          </w:p>
          <w:p w14:paraId="621E28C1" w14:textId="3A0E603C" w:rsidR="00AE1844" w:rsidRPr="00093E8F" w:rsidRDefault="00AE1844" w:rsidP="00D9382A">
            <w:pPr>
              <w:jc w:val="center"/>
              <w:rPr>
                <w:color w:val="000000" w:themeColor="text1"/>
                <w:sz w:val="20"/>
              </w:rPr>
            </w:pPr>
          </w:p>
          <w:p w14:paraId="548EBBC2" w14:textId="02C5D2C7" w:rsidR="00AE1844" w:rsidRPr="00093E8F" w:rsidRDefault="00AE1844" w:rsidP="00D9382A">
            <w:pPr>
              <w:jc w:val="center"/>
              <w:rPr>
                <w:color w:val="000000" w:themeColor="text1"/>
                <w:sz w:val="20"/>
              </w:rPr>
            </w:pPr>
          </w:p>
          <w:p w14:paraId="7A33D2D6" w14:textId="312C64F1" w:rsidR="00AE1844" w:rsidRPr="00093E8F" w:rsidRDefault="00AE1844" w:rsidP="00D9382A">
            <w:pPr>
              <w:jc w:val="center"/>
              <w:rPr>
                <w:color w:val="000000" w:themeColor="text1"/>
                <w:sz w:val="20"/>
              </w:rPr>
            </w:pPr>
          </w:p>
          <w:p w14:paraId="0F292C13" w14:textId="398C830F" w:rsidR="00AE1844" w:rsidRPr="00093E8F" w:rsidRDefault="00AE1844" w:rsidP="00D9382A">
            <w:pPr>
              <w:jc w:val="center"/>
              <w:rPr>
                <w:color w:val="000000" w:themeColor="text1"/>
                <w:sz w:val="20"/>
              </w:rPr>
            </w:pPr>
          </w:p>
          <w:p w14:paraId="5E8CAC17" w14:textId="77777777" w:rsidR="00AE1844" w:rsidRPr="00093E8F" w:rsidRDefault="00AE1844" w:rsidP="00D9382A">
            <w:pPr>
              <w:jc w:val="center"/>
              <w:rPr>
                <w:color w:val="000000" w:themeColor="text1"/>
                <w:sz w:val="20"/>
              </w:rPr>
            </w:pPr>
          </w:p>
          <w:p w14:paraId="5918CD8C" w14:textId="77777777" w:rsidR="00011517" w:rsidRPr="00093E8F" w:rsidRDefault="00011517" w:rsidP="00D9382A">
            <w:pPr>
              <w:jc w:val="center"/>
              <w:rPr>
                <w:color w:val="000000" w:themeColor="text1"/>
                <w:sz w:val="20"/>
              </w:rPr>
            </w:pPr>
          </w:p>
          <w:p w14:paraId="27925A83" w14:textId="77777777" w:rsidR="00D9382A" w:rsidRPr="00093E8F" w:rsidRDefault="00D9382A" w:rsidP="00D9382A">
            <w:pPr>
              <w:jc w:val="center"/>
              <w:rPr>
                <w:color w:val="000000" w:themeColor="text1"/>
                <w:sz w:val="20"/>
              </w:rPr>
            </w:pPr>
            <w:r w:rsidRPr="00093E8F">
              <w:rPr>
                <w:color w:val="000000" w:themeColor="text1"/>
                <w:sz w:val="20"/>
              </w:rPr>
              <w:t>§ 35</w:t>
            </w:r>
          </w:p>
          <w:p w14:paraId="34A72796" w14:textId="77777777" w:rsidR="00D9382A" w:rsidRPr="00093E8F" w:rsidRDefault="00D9382A" w:rsidP="00D9382A">
            <w:pPr>
              <w:jc w:val="center"/>
              <w:rPr>
                <w:color w:val="000000" w:themeColor="text1"/>
                <w:sz w:val="20"/>
              </w:rPr>
            </w:pPr>
            <w:r w:rsidRPr="00093E8F">
              <w:rPr>
                <w:color w:val="000000" w:themeColor="text1"/>
                <w:sz w:val="20"/>
              </w:rPr>
              <w:t>O:1</w:t>
            </w:r>
          </w:p>
          <w:p w14:paraId="0BA670B9" w14:textId="77777777" w:rsidR="00D9382A" w:rsidRPr="00093E8F" w:rsidRDefault="00D9382A" w:rsidP="00D9382A">
            <w:pPr>
              <w:jc w:val="center"/>
              <w:rPr>
                <w:color w:val="000000" w:themeColor="text1"/>
                <w:sz w:val="20"/>
              </w:rPr>
            </w:pPr>
            <w:r w:rsidRPr="00093E8F">
              <w:rPr>
                <w:color w:val="000000" w:themeColor="text1"/>
                <w:sz w:val="20"/>
              </w:rPr>
              <w:t>P:a</w:t>
            </w:r>
          </w:p>
          <w:p w14:paraId="0B3F2AC6" w14:textId="77777777" w:rsidR="00D9382A" w:rsidRPr="00093E8F" w:rsidRDefault="00D9382A" w:rsidP="00D9382A">
            <w:pPr>
              <w:jc w:val="center"/>
              <w:rPr>
                <w:color w:val="000000" w:themeColor="text1"/>
                <w:sz w:val="20"/>
              </w:rPr>
            </w:pPr>
          </w:p>
          <w:p w14:paraId="11589EF0" w14:textId="38D9340F" w:rsidR="00D9382A" w:rsidRPr="00093E8F" w:rsidRDefault="00D9382A" w:rsidP="00D9382A">
            <w:pPr>
              <w:jc w:val="center"/>
              <w:rPr>
                <w:color w:val="000000" w:themeColor="text1"/>
                <w:sz w:val="20"/>
              </w:rPr>
            </w:pPr>
            <w:r w:rsidRPr="00093E8F">
              <w:rPr>
                <w:color w:val="000000" w:themeColor="text1"/>
                <w:sz w:val="20"/>
              </w:rPr>
              <w:t>§ 17</w:t>
            </w:r>
            <w:r w:rsidR="00894E77" w:rsidRPr="00093E8F">
              <w:rPr>
                <w:color w:val="000000" w:themeColor="text1"/>
                <w:sz w:val="20"/>
              </w:rPr>
              <w:t>d</w:t>
            </w:r>
          </w:p>
          <w:p w14:paraId="0FD608B9" w14:textId="77777777" w:rsidR="00D9382A" w:rsidRPr="00093E8F" w:rsidRDefault="00D9382A" w:rsidP="00D9382A">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5052D32C" w14:textId="77777777" w:rsidR="00555110" w:rsidRPr="00093E8F" w:rsidRDefault="00555110" w:rsidP="00555110">
            <w:pPr>
              <w:jc w:val="both"/>
              <w:rPr>
                <w:color w:val="000000" w:themeColor="text1"/>
                <w:sz w:val="20"/>
              </w:rPr>
            </w:pPr>
            <w:r w:rsidRPr="00093E8F">
              <w:rPr>
                <w:color w:val="000000" w:themeColor="text1"/>
                <w:sz w:val="20"/>
              </w:rPr>
              <w:lastRenderedPageBreak/>
              <w:t>(1) Zraniteľný odberateľ má právo na dodávku elektriny alebo dodávku plynu za cenu regulovanú úradom podľa osobitného predpisu</w:t>
            </w:r>
            <w:r w:rsidRPr="00093E8F">
              <w:rPr>
                <w:color w:val="000000" w:themeColor="text1"/>
                <w:sz w:val="20"/>
                <w:vertAlign w:val="superscript"/>
              </w:rPr>
              <w:t>2)</w:t>
            </w:r>
            <w:r w:rsidRPr="00093E8F">
              <w:rPr>
                <w:color w:val="000000" w:themeColor="text1"/>
                <w:sz w:val="20"/>
              </w:rPr>
              <w:t xml:space="preserve"> na základe zmluvy o združenej dodávke elektriny za cenu regulovanú úradom alebo zmluvy o združenej dodávke plynu za cenu regulovanú úradom. To neplatí pre zraniteľných odberateľov, pre ktorých úrad postupom podľa osobitného predpisu</w:t>
            </w:r>
            <w:r w:rsidRPr="00093E8F">
              <w:rPr>
                <w:color w:val="000000" w:themeColor="text1"/>
                <w:sz w:val="20"/>
                <w:vertAlign w:val="superscript"/>
              </w:rPr>
              <w:t>38c)</w:t>
            </w:r>
            <w:r w:rsidRPr="00093E8F">
              <w:rPr>
                <w:color w:val="000000" w:themeColor="text1"/>
                <w:sz w:val="20"/>
              </w:rPr>
              <w:t xml:space="preserve"> rozhodol o obmedzení alebo nevykonávaní cenovej regulácie.</w:t>
            </w:r>
          </w:p>
          <w:p w14:paraId="66E34BF0" w14:textId="77777777" w:rsidR="00011517" w:rsidRPr="00093E8F" w:rsidRDefault="00011517" w:rsidP="00011517">
            <w:pPr>
              <w:jc w:val="both"/>
              <w:rPr>
                <w:strike/>
                <w:color w:val="000000" w:themeColor="text1"/>
                <w:sz w:val="20"/>
              </w:rPr>
            </w:pPr>
          </w:p>
          <w:p w14:paraId="0242EC48" w14:textId="77777777" w:rsidR="00AE1844" w:rsidRPr="00093E8F" w:rsidRDefault="00AE1844" w:rsidP="00AE1844">
            <w:pPr>
              <w:jc w:val="both"/>
              <w:rPr>
                <w:color w:val="000000" w:themeColor="text1"/>
                <w:sz w:val="20"/>
              </w:rPr>
            </w:pPr>
            <w:r w:rsidRPr="00093E8F">
              <w:rPr>
                <w:color w:val="000000" w:themeColor="text1"/>
                <w:sz w:val="20"/>
              </w:rPr>
              <w:t>(1) Zraniteľný odberateľ má právo na dodávku elektriny alebo dodávku plynu za cenu regulovanú úradom podľa osobitného predpisu</w:t>
            </w:r>
            <w:r w:rsidRPr="00093E8F">
              <w:rPr>
                <w:color w:val="000000" w:themeColor="text1"/>
                <w:sz w:val="20"/>
                <w:vertAlign w:val="superscript"/>
              </w:rPr>
              <w:t>2)</w:t>
            </w:r>
            <w:r w:rsidRPr="00093E8F">
              <w:rPr>
                <w:color w:val="000000" w:themeColor="text1"/>
                <w:sz w:val="20"/>
              </w:rPr>
              <w:t xml:space="preserve"> na základe zmluvy o združenej dodávke elektriny za cenu regulovanú úradom alebo zmluvy o združenej dodávke plynu za cenu regulovanú úradom. To neplatí pre zraniteľných odberateľov, pre ktorých úrad postupom podľa osobitného predpisu</w:t>
            </w:r>
            <w:r w:rsidRPr="00093E8F">
              <w:rPr>
                <w:color w:val="000000" w:themeColor="text1"/>
                <w:sz w:val="20"/>
                <w:vertAlign w:val="superscript"/>
              </w:rPr>
              <w:t>38c)</w:t>
            </w:r>
            <w:r w:rsidRPr="00093E8F">
              <w:rPr>
                <w:color w:val="000000" w:themeColor="text1"/>
                <w:sz w:val="20"/>
              </w:rPr>
              <w:t xml:space="preserve"> rozhodol o obmedzení alebo nevykonávaní cenovej regulácie.</w:t>
            </w:r>
          </w:p>
          <w:p w14:paraId="5C6F3F8D" w14:textId="77777777" w:rsidR="00AE1844" w:rsidRPr="00093E8F" w:rsidRDefault="00AE1844" w:rsidP="00AE1844">
            <w:pPr>
              <w:jc w:val="both"/>
              <w:rPr>
                <w:color w:val="000000" w:themeColor="text1"/>
                <w:sz w:val="20"/>
                <w:lang w:eastAsia="cs-CZ"/>
              </w:rPr>
            </w:pPr>
            <w:r w:rsidRPr="00093E8F">
              <w:rPr>
                <w:color w:val="000000" w:themeColor="text1"/>
                <w:sz w:val="20"/>
                <w:lang w:eastAsia="cs-CZ"/>
              </w:rPr>
              <w:t>(2) Zmluva o združenej dodávke elektriny za cenu regulovanú úradom a zmluva o združenej dodávke plynu za cenu regulovanú úradom sa uzatvára na dobu určitú v trvaní jedného kalendárneho roka. To neplatí pre zmluvu so zraniteľným odberateľom podľa odseku 5, ktorá sa uzatvára na dobu do konca kalendárneho roka, v ktorom zraniteľnému odberateľovi vznikne prvýkrát právo ukončiť zmluvu podľa odseku 3 prvej vety.</w:t>
            </w:r>
          </w:p>
          <w:p w14:paraId="32E5E34F" w14:textId="77777777" w:rsidR="00AE1844" w:rsidRPr="00093E8F" w:rsidRDefault="00AE1844" w:rsidP="00AE1844">
            <w:pPr>
              <w:jc w:val="both"/>
              <w:rPr>
                <w:color w:val="000000" w:themeColor="text1"/>
                <w:sz w:val="20"/>
                <w:lang w:eastAsia="cs-CZ"/>
              </w:rPr>
            </w:pPr>
            <w:r w:rsidRPr="00093E8F">
              <w:rPr>
                <w:color w:val="000000" w:themeColor="text1"/>
                <w:sz w:val="20"/>
                <w:lang w:eastAsia="cs-CZ"/>
              </w:rPr>
              <w:t xml:space="preserve">(3) Ak zraniteľný odberateľ neurobí do 31. marca prejav vôle ukončiť zmluvu o združenej dodávke elektriny za cenu regulovanú </w:t>
            </w:r>
            <w:r w:rsidRPr="00093E8F">
              <w:rPr>
                <w:color w:val="000000" w:themeColor="text1"/>
                <w:sz w:val="20"/>
                <w:lang w:eastAsia="cs-CZ"/>
              </w:rPr>
              <w:lastRenderedPageBreak/>
              <w:t xml:space="preserve">úradom alebo zmluvu o združenej dodávke plynu za cenu regulovanú úradom k 31. decembru, zmluva sa obnovuje na nasledujúci kalendárny rok. Tým nie je dotknuté právo zraniteľného odberateľa podľa § 17 ods. 9. </w:t>
            </w:r>
          </w:p>
          <w:p w14:paraId="384E2B6F" w14:textId="77777777" w:rsidR="00AE1844" w:rsidRPr="00093E8F" w:rsidRDefault="00AE1844" w:rsidP="00AE1844">
            <w:pPr>
              <w:jc w:val="both"/>
              <w:rPr>
                <w:color w:val="000000" w:themeColor="text1"/>
                <w:sz w:val="16"/>
              </w:rPr>
            </w:pPr>
            <w:r w:rsidRPr="00093E8F">
              <w:rPr>
                <w:color w:val="000000" w:themeColor="text1"/>
                <w:sz w:val="20"/>
                <w:lang w:eastAsia="cs-CZ"/>
              </w:rPr>
              <w:t>(4) Ak zraniteľný odberateľ odoberá elektrinu alebo plyn za cenu nepodliehajúcu cenovej regulácii a súčasne nemá uzatvorenú zmluvu o združenej dodávke elektriny alebo zmluvu o združenej dodávke plynu na dobu presahujúcu 31. december kalendárneho roka, právo na dodávku elektriny alebo dodávku plynu za cenu regulovanú úradom podľa osobitného predpisu</w:t>
            </w:r>
            <w:r w:rsidRPr="00093E8F">
              <w:rPr>
                <w:bCs/>
                <w:color w:val="000000" w:themeColor="text1"/>
                <w:sz w:val="20"/>
                <w:vertAlign w:val="superscript"/>
              </w:rPr>
              <w:t>2</w:t>
            </w:r>
            <w:r w:rsidRPr="00093E8F">
              <w:rPr>
                <w:color w:val="000000" w:themeColor="text1"/>
                <w:sz w:val="20"/>
                <w:lang w:eastAsia="cs-CZ"/>
              </w:rPr>
              <w:t>) si uplatní tak, že najneskôr do 31. marca požiada dodávateľa elektriny poskytujúceho univerzálnu službu alebo dodávateľa plynu poskytujúceho univerzálnu službu o uzatvorenie zmluvy o združenej dodávke elektriny za cenu regulovanú úradom alebo zmluvy o združenej dodávke plynu za cenu regulovanú úradom na nasledujúci kalendárny rok. Tým nie sú dotknuté ustanovenia § 17 ods. 9 až 11.</w:t>
            </w:r>
          </w:p>
          <w:p w14:paraId="4A73225F" w14:textId="77777777" w:rsidR="00011517" w:rsidRPr="00093E8F" w:rsidRDefault="00011517" w:rsidP="00D9382A">
            <w:pPr>
              <w:jc w:val="both"/>
              <w:rPr>
                <w:color w:val="000000" w:themeColor="text1"/>
                <w:sz w:val="20"/>
              </w:rPr>
            </w:pPr>
          </w:p>
          <w:p w14:paraId="3DFA864E" w14:textId="77777777" w:rsidR="00D9382A" w:rsidRPr="00093E8F" w:rsidRDefault="00D9382A" w:rsidP="00D9382A">
            <w:pPr>
              <w:jc w:val="both"/>
              <w:rPr>
                <w:color w:val="000000" w:themeColor="text1"/>
                <w:sz w:val="20"/>
              </w:rPr>
            </w:pPr>
            <w:r w:rsidRPr="00093E8F">
              <w:rPr>
                <w:color w:val="000000" w:themeColor="text1"/>
                <w:sz w:val="20"/>
              </w:rPr>
              <w:t>(1) Koncový odberateľ elektriny má právo</w:t>
            </w:r>
          </w:p>
          <w:p w14:paraId="4EFF3879" w14:textId="77777777" w:rsidR="00D9382A" w:rsidRPr="00093E8F" w:rsidRDefault="00D9382A" w:rsidP="00D9382A">
            <w:pPr>
              <w:jc w:val="both"/>
              <w:rPr>
                <w:color w:val="000000" w:themeColor="text1"/>
                <w:sz w:val="20"/>
              </w:rPr>
            </w:pPr>
            <w:r w:rsidRPr="00093E8F">
              <w:rPr>
                <w:color w:val="000000" w:themeColor="text1"/>
                <w:sz w:val="20"/>
              </w:rPr>
              <w:t>a) uzatvoriť zmluvu o dodávke elektriny alebo zmluvu o združenej dodávke elektriny s dodávateľom elektriny,</w:t>
            </w:r>
          </w:p>
          <w:p w14:paraId="30266781" w14:textId="77777777" w:rsidR="00D9382A" w:rsidRPr="00093E8F" w:rsidRDefault="00D9382A" w:rsidP="00D9382A">
            <w:pPr>
              <w:jc w:val="both"/>
              <w:rPr>
                <w:color w:val="000000" w:themeColor="text1"/>
                <w:sz w:val="20"/>
              </w:rPr>
            </w:pPr>
          </w:p>
          <w:p w14:paraId="4C5D88C5" w14:textId="10AB79D3" w:rsidR="00D9382A" w:rsidRPr="00093E8F" w:rsidRDefault="00D9382A" w:rsidP="00D9382A">
            <w:pPr>
              <w:jc w:val="both"/>
              <w:rPr>
                <w:color w:val="000000" w:themeColor="text1"/>
                <w:sz w:val="20"/>
              </w:rPr>
            </w:pPr>
            <w:r w:rsidRPr="00093E8F">
              <w:rPr>
                <w:color w:val="000000" w:themeColor="text1"/>
                <w:sz w:val="20"/>
              </w:rPr>
              <w:t>(1) Koncový odberateľ elektriny má právo na výber alebo zmenu dodávateľa elektriny do svojho odberného miesta a na výber alebo zmenu agregátora. Koncový odberateľ plynu má právo na výber alebo zmenu dodávateľa plynu do svojho odberného miesta</w:t>
            </w:r>
            <w:r w:rsidR="00894E77" w:rsidRPr="00093E8F">
              <w:rPr>
                <w:color w:val="000000" w:themeColor="text1"/>
                <w:sz w:val="20"/>
              </w:rPr>
              <w:t xml:space="preserve"> pripojeného do prepravnej siete alebo distribučnej siete</w:t>
            </w:r>
            <w:r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3B54BD4A" w14:textId="77777777" w:rsidR="00D9382A" w:rsidRPr="00093E8F" w:rsidRDefault="00D9382A" w:rsidP="00D9382A">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3CEEA3EA" w14:textId="77777777" w:rsidR="00D9382A" w:rsidRPr="00093E8F" w:rsidRDefault="00D9382A" w:rsidP="00D9382A">
            <w:pPr>
              <w:pStyle w:val="Nadpis1"/>
              <w:jc w:val="left"/>
              <w:rPr>
                <w:b w:val="0"/>
                <w:color w:val="000000" w:themeColor="text1"/>
                <w:sz w:val="20"/>
              </w:rPr>
            </w:pPr>
          </w:p>
        </w:tc>
      </w:tr>
      <w:tr w:rsidR="00093E8F" w:rsidRPr="00093E8F" w14:paraId="3F882B3E" w14:textId="77777777" w:rsidTr="00C25920">
        <w:tc>
          <w:tcPr>
            <w:tcW w:w="1005" w:type="dxa"/>
            <w:tcBorders>
              <w:top w:val="single" w:sz="4" w:space="0" w:color="auto"/>
              <w:left w:val="single" w:sz="12" w:space="0" w:color="auto"/>
              <w:bottom w:val="single" w:sz="4" w:space="0" w:color="auto"/>
              <w:right w:val="single" w:sz="4" w:space="0" w:color="auto"/>
            </w:tcBorders>
          </w:tcPr>
          <w:p w14:paraId="38181542" w14:textId="77777777" w:rsidR="00D9382A" w:rsidRPr="00093E8F" w:rsidRDefault="00D9382A" w:rsidP="00D9382A">
            <w:pPr>
              <w:jc w:val="center"/>
              <w:rPr>
                <w:color w:val="000000" w:themeColor="text1"/>
                <w:sz w:val="20"/>
              </w:rPr>
            </w:pPr>
            <w:r w:rsidRPr="00093E8F">
              <w:rPr>
                <w:color w:val="000000" w:themeColor="text1"/>
                <w:sz w:val="20"/>
              </w:rPr>
              <w:t>Č:5</w:t>
            </w:r>
          </w:p>
          <w:p w14:paraId="0EF45FCB" w14:textId="77777777" w:rsidR="00D9382A" w:rsidRPr="00093E8F" w:rsidRDefault="00D9382A" w:rsidP="00D9382A">
            <w:pPr>
              <w:jc w:val="center"/>
              <w:rPr>
                <w:color w:val="000000" w:themeColor="text1"/>
                <w:sz w:val="20"/>
              </w:rPr>
            </w:pPr>
            <w:r w:rsidRPr="00093E8F">
              <w:rPr>
                <w:color w:val="000000" w:themeColor="text1"/>
                <w:sz w:val="20"/>
              </w:rPr>
              <w:t>O:4</w:t>
            </w:r>
          </w:p>
          <w:p w14:paraId="500BA7EA" w14:textId="77777777" w:rsidR="00D9382A" w:rsidRPr="00093E8F" w:rsidRDefault="00D9382A" w:rsidP="00D9382A">
            <w:pPr>
              <w:jc w:val="center"/>
              <w:rPr>
                <w:color w:val="000000" w:themeColor="text1"/>
                <w:sz w:val="20"/>
              </w:rPr>
            </w:pPr>
            <w:r w:rsidRPr="00093E8F">
              <w:rPr>
                <w:color w:val="000000" w:themeColor="text1"/>
                <w:sz w:val="20"/>
              </w:rPr>
              <w:t>P:d</w:t>
            </w:r>
          </w:p>
        </w:tc>
        <w:tc>
          <w:tcPr>
            <w:tcW w:w="3421" w:type="dxa"/>
            <w:tcBorders>
              <w:top w:val="single" w:sz="4" w:space="0" w:color="auto"/>
              <w:left w:val="single" w:sz="4" w:space="0" w:color="auto"/>
              <w:bottom w:val="single" w:sz="4" w:space="0" w:color="auto"/>
              <w:right w:val="single" w:sz="4" w:space="0" w:color="auto"/>
            </w:tcBorders>
          </w:tcPr>
          <w:p w14:paraId="6A35AC8C" w14:textId="77777777" w:rsidR="00D9382A" w:rsidRPr="00093E8F" w:rsidRDefault="00D9382A" w:rsidP="00D9382A">
            <w:pPr>
              <w:pStyle w:val="tl10ptPodaokraja"/>
              <w:autoSpaceDE/>
              <w:autoSpaceDN/>
              <w:ind w:right="63"/>
              <w:rPr>
                <w:color w:val="000000" w:themeColor="text1"/>
              </w:rPr>
            </w:pPr>
            <w:r w:rsidRPr="00093E8F">
              <w:rPr>
                <w:color w:val="000000" w:themeColor="text1"/>
              </w:rPr>
              <w:t>d) musia byť časovo obmedzené a primerané z hľadiska príjemcov;</w:t>
            </w:r>
          </w:p>
        </w:tc>
        <w:tc>
          <w:tcPr>
            <w:tcW w:w="794" w:type="dxa"/>
            <w:tcBorders>
              <w:top w:val="single" w:sz="4" w:space="0" w:color="auto"/>
              <w:left w:val="single" w:sz="4" w:space="0" w:color="auto"/>
              <w:bottom w:val="single" w:sz="4" w:space="0" w:color="auto"/>
              <w:right w:val="single" w:sz="12" w:space="0" w:color="auto"/>
            </w:tcBorders>
          </w:tcPr>
          <w:p w14:paraId="28297052" w14:textId="77777777" w:rsidR="00D9382A" w:rsidRPr="00093E8F" w:rsidRDefault="00B87FA5" w:rsidP="00D9382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8C6BE1F" w14:textId="77777777" w:rsidR="00D9382A" w:rsidRPr="00093E8F" w:rsidRDefault="00D9382A" w:rsidP="00D9382A">
            <w:pPr>
              <w:jc w:val="center"/>
              <w:rPr>
                <w:color w:val="000000" w:themeColor="text1"/>
                <w:sz w:val="20"/>
              </w:rPr>
            </w:pPr>
            <w:r w:rsidRPr="00093E8F">
              <w:rPr>
                <w:color w:val="000000" w:themeColor="text1"/>
                <w:sz w:val="20"/>
              </w:rPr>
              <w:t>Návrh</w:t>
            </w:r>
          </w:p>
          <w:p w14:paraId="5B789E46" w14:textId="77777777" w:rsidR="00D9382A" w:rsidRPr="00093E8F" w:rsidRDefault="00D9382A" w:rsidP="00D9382A">
            <w:pPr>
              <w:jc w:val="center"/>
              <w:rPr>
                <w:color w:val="000000" w:themeColor="text1"/>
                <w:sz w:val="20"/>
              </w:rPr>
            </w:pPr>
            <w:r w:rsidRPr="00093E8F">
              <w:rPr>
                <w:color w:val="000000" w:themeColor="text1"/>
                <w:sz w:val="20"/>
              </w:rPr>
              <w:t>251/2012</w:t>
            </w:r>
          </w:p>
          <w:p w14:paraId="3D5CDCAA" w14:textId="77777777" w:rsidR="00D9382A" w:rsidRPr="00093E8F" w:rsidRDefault="00D9382A" w:rsidP="00D9382A">
            <w:pPr>
              <w:jc w:val="center"/>
              <w:rPr>
                <w:color w:val="000000" w:themeColor="text1"/>
                <w:sz w:val="20"/>
              </w:rPr>
            </w:pPr>
          </w:p>
          <w:p w14:paraId="2E8A3B8D" w14:textId="77777777" w:rsidR="00D9382A" w:rsidRPr="00093E8F" w:rsidRDefault="00D9382A" w:rsidP="00D9382A">
            <w:pPr>
              <w:jc w:val="center"/>
              <w:rPr>
                <w:color w:val="000000" w:themeColor="text1"/>
                <w:sz w:val="20"/>
              </w:rPr>
            </w:pPr>
          </w:p>
          <w:p w14:paraId="081B693E" w14:textId="0020158D" w:rsidR="00D9382A" w:rsidRPr="00093E8F" w:rsidRDefault="00D9382A" w:rsidP="00D9382A">
            <w:pPr>
              <w:jc w:val="center"/>
              <w:rPr>
                <w:color w:val="000000" w:themeColor="text1"/>
                <w:sz w:val="20"/>
              </w:rPr>
            </w:pPr>
          </w:p>
          <w:p w14:paraId="69E780A3" w14:textId="713ED2D1" w:rsidR="00FC506E" w:rsidRPr="00093E8F" w:rsidRDefault="00FC506E" w:rsidP="00D9382A">
            <w:pPr>
              <w:jc w:val="center"/>
              <w:rPr>
                <w:color w:val="000000" w:themeColor="text1"/>
                <w:sz w:val="20"/>
              </w:rPr>
            </w:pPr>
          </w:p>
          <w:p w14:paraId="122A8FD8" w14:textId="05DD04F3" w:rsidR="00FC506E" w:rsidRPr="00093E8F" w:rsidRDefault="00FC506E" w:rsidP="00D9382A">
            <w:pPr>
              <w:jc w:val="center"/>
              <w:rPr>
                <w:color w:val="000000" w:themeColor="text1"/>
                <w:sz w:val="20"/>
              </w:rPr>
            </w:pPr>
          </w:p>
          <w:p w14:paraId="0B138997" w14:textId="079218E3" w:rsidR="00FC506E" w:rsidRPr="00093E8F" w:rsidRDefault="00FC506E" w:rsidP="00D9382A">
            <w:pPr>
              <w:jc w:val="center"/>
              <w:rPr>
                <w:color w:val="000000" w:themeColor="text1"/>
                <w:sz w:val="20"/>
              </w:rPr>
            </w:pPr>
          </w:p>
          <w:p w14:paraId="0AD16455" w14:textId="77777777" w:rsidR="00FC506E" w:rsidRPr="00093E8F" w:rsidRDefault="00FC506E" w:rsidP="00D9382A">
            <w:pPr>
              <w:jc w:val="center"/>
              <w:rPr>
                <w:color w:val="000000" w:themeColor="text1"/>
                <w:sz w:val="20"/>
              </w:rPr>
            </w:pPr>
          </w:p>
          <w:p w14:paraId="1EA11AE9" w14:textId="77777777" w:rsidR="00D9382A" w:rsidRPr="00093E8F" w:rsidRDefault="00D9382A" w:rsidP="00D9382A">
            <w:pPr>
              <w:jc w:val="center"/>
              <w:rPr>
                <w:color w:val="000000" w:themeColor="text1"/>
                <w:sz w:val="20"/>
              </w:rPr>
            </w:pPr>
          </w:p>
          <w:p w14:paraId="259216A4" w14:textId="77777777" w:rsidR="00D9382A" w:rsidRPr="00093E8F" w:rsidRDefault="00D9382A" w:rsidP="00D9382A">
            <w:pPr>
              <w:jc w:val="center"/>
              <w:rPr>
                <w:color w:val="000000" w:themeColor="text1"/>
                <w:sz w:val="20"/>
              </w:rPr>
            </w:pPr>
          </w:p>
          <w:p w14:paraId="707B5BAE" w14:textId="4D7301FF" w:rsidR="00D9382A" w:rsidRPr="00093E8F" w:rsidRDefault="00D9382A" w:rsidP="00D9382A">
            <w:pPr>
              <w:jc w:val="center"/>
              <w:rPr>
                <w:color w:val="000000" w:themeColor="text1"/>
                <w:sz w:val="20"/>
              </w:rPr>
            </w:pPr>
          </w:p>
          <w:p w14:paraId="5020792A" w14:textId="08D51ED2" w:rsidR="008E7B47" w:rsidRPr="00093E8F" w:rsidRDefault="008E7B47" w:rsidP="00D9382A">
            <w:pPr>
              <w:jc w:val="center"/>
              <w:rPr>
                <w:color w:val="000000" w:themeColor="text1"/>
                <w:sz w:val="20"/>
              </w:rPr>
            </w:pPr>
          </w:p>
          <w:p w14:paraId="730C1A9B" w14:textId="32658E9E" w:rsidR="008E7B47" w:rsidRPr="00093E8F" w:rsidRDefault="008E7B47" w:rsidP="00D9382A">
            <w:pPr>
              <w:jc w:val="center"/>
              <w:rPr>
                <w:color w:val="000000" w:themeColor="text1"/>
                <w:sz w:val="20"/>
              </w:rPr>
            </w:pPr>
          </w:p>
          <w:p w14:paraId="7D1D02DC" w14:textId="5D03AC5A" w:rsidR="008E7B47" w:rsidRPr="00093E8F" w:rsidRDefault="008E7B47" w:rsidP="00D9382A">
            <w:pPr>
              <w:jc w:val="center"/>
              <w:rPr>
                <w:color w:val="000000" w:themeColor="text1"/>
                <w:sz w:val="20"/>
              </w:rPr>
            </w:pPr>
          </w:p>
          <w:p w14:paraId="70F7F167" w14:textId="72F4EE28" w:rsidR="008E7B47" w:rsidRPr="00093E8F" w:rsidRDefault="008E7B47" w:rsidP="00D9382A">
            <w:pPr>
              <w:jc w:val="center"/>
              <w:rPr>
                <w:color w:val="000000" w:themeColor="text1"/>
                <w:sz w:val="20"/>
              </w:rPr>
            </w:pPr>
          </w:p>
          <w:p w14:paraId="39616A8B" w14:textId="694133A1" w:rsidR="008E7B47" w:rsidRPr="00093E8F" w:rsidRDefault="008E7B47" w:rsidP="00D9382A">
            <w:pPr>
              <w:jc w:val="center"/>
              <w:rPr>
                <w:color w:val="000000" w:themeColor="text1"/>
                <w:sz w:val="20"/>
              </w:rPr>
            </w:pPr>
          </w:p>
          <w:p w14:paraId="05669F3A" w14:textId="4CF73196" w:rsidR="008E7B47" w:rsidRPr="00093E8F" w:rsidRDefault="008E7B47" w:rsidP="00D9382A">
            <w:pPr>
              <w:jc w:val="center"/>
              <w:rPr>
                <w:color w:val="000000" w:themeColor="text1"/>
                <w:sz w:val="20"/>
              </w:rPr>
            </w:pPr>
          </w:p>
          <w:p w14:paraId="42362634" w14:textId="32646325" w:rsidR="008E7B47" w:rsidRPr="00093E8F" w:rsidRDefault="008E7B47" w:rsidP="00D9382A">
            <w:pPr>
              <w:jc w:val="center"/>
              <w:rPr>
                <w:color w:val="000000" w:themeColor="text1"/>
                <w:sz w:val="20"/>
              </w:rPr>
            </w:pPr>
          </w:p>
          <w:p w14:paraId="503C5C81" w14:textId="36B5A771" w:rsidR="008E7B47" w:rsidRPr="00093E8F" w:rsidRDefault="008E7B47" w:rsidP="00D9382A">
            <w:pPr>
              <w:jc w:val="center"/>
              <w:rPr>
                <w:color w:val="000000" w:themeColor="text1"/>
                <w:sz w:val="20"/>
              </w:rPr>
            </w:pPr>
          </w:p>
          <w:p w14:paraId="71E56713" w14:textId="08B0399E" w:rsidR="008E7B47" w:rsidRPr="00093E8F" w:rsidRDefault="008E7B47" w:rsidP="00D9382A">
            <w:pPr>
              <w:jc w:val="center"/>
              <w:rPr>
                <w:color w:val="000000" w:themeColor="text1"/>
                <w:sz w:val="20"/>
              </w:rPr>
            </w:pPr>
          </w:p>
          <w:p w14:paraId="6B9F23A9" w14:textId="5327EC40" w:rsidR="008E7B47" w:rsidRPr="00093E8F" w:rsidRDefault="008E7B47" w:rsidP="00D9382A">
            <w:pPr>
              <w:jc w:val="center"/>
              <w:rPr>
                <w:color w:val="000000" w:themeColor="text1"/>
                <w:sz w:val="20"/>
              </w:rPr>
            </w:pPr>
          </w:p>
          <w:p w14:paraId="3D9F35C8" w14:textId="1FDF0E07" w:rsidR="008E7B47" w:rsidRPr="00093E8F" w:rsidRDefault="008E7B47" w:rsidP="00D9382A">
            <w:pPr>
              <w:jc w:val="center"/>
              <w:rPr>
                <w:color w:val="000000" w:themeColor="text1"/>
                <w:sz w:val="20"/>
              </w:rPr>
            </w:pPr>
          </w:p>
          <w:p w14:paraId="4B29EA40" w14:textId="220C6C93" w:rsidR="008E7B47" w:rsidRPr="00093E8F" w:rsidRDefault="008E7B47" w:rsidP="00D9382A">
            <w:pPr>
              <w:jc w:val="center"/>
              <w:rPr>
                <w:color w:val="000000" w:themeColor="text1"/>
                <w:sz w:val="20"/>
              </w:rPr>
            </w:pPr>
          </w:p>
          <w:p w14:paraId="51ADF647" w14:textId="19CDE873" w:rsidR="008E7B47" w:rsidRPr="00093E8F" w:rsidRDefault="008E7B47" w:rsidP="00D9382A">
            <w:pPr>
              <w:jc w:val="center"/>
              <w:rPr>
                <w:color w:val="000000" w:themeColor="text1"/>
                <w:sz w:val="20"/>
              </w:rPr>
            </w:pPr>
          </w:p>
          <w:p w14:paraId="0B5B316A" w14:textId="4483545F" w:rsidR="008E7B47" w:rsidRPr="00093E8F" w:rsidRDefault="008E7B47" w:rsidP="00D9382A">
            <w:pPr>
              <w:jc w:val="center"/>
              <w:rPr>
                <w:color w:val="000000" w:themeColor="text1"/>
                <w:sz w:val="20"/>
              </w:rPr>
            </w:pPr>
          </w:p>
          <w:p w14:paraId="7D48A86F" w14:textId="6772A80D" w:rsidR="008E7B47" w:rsidRPr="00093E8F" w:rsidRDefault="008E7B47" w:rsidP="00D9382A">
            <w:pPr>
              <w:jc w:val="center"/>
              <w:rPr>
                <w:color w:val="000000" w:themeColor="text1"/>
                <w:sz w:val="20"/>
              </w:rPr>
            </w:pPr>
          </w:p>
          <w:p w14:paraId="34A5F322" w14:textId="5D6D3538" w:rsidR="008E7B47" w:rsidRPr="00093E8F" w:rsidRDefault="008E7B47" w:rsidP="00D9382A">
            <w:pPr>
              <w:jc w:val="center"/>
              <w:rPr>
                <w:color w:val="000000" w:themeColor="text1"/>
                <w:sz w:val="20"/>
              </w:rPr>
            </w:pPr>
          </w:p>
          <w:p w14:paraId="419F8554" w14:textId="1FCAB525" w:rsidR="008E7B47" w:rsidRPr="00093E8F" w:rsidRDefault="008E7B47" w:rsidP="00D9382A">
            <w:pPr>
              <w:jc w:val="center"/>
              <w:rPr>
                <w:color w:val="000000" w:themeColor="text1"/>
                <w:sz w:val="20"/>
              </w:rPr>
            </w:pPr>
          </w:p>
          <w:p w14:paraId="3E9406D0" w14:textId="4C3F45AA" w:rsidR="008E7B47" w:rsidRPr="00093E8F" w:rsidRDefault="008E7B47" w:rsidP="00D9382A">
            <w:pPr>
              <w:jc w:val="center"/>
              <w:rPr>
                <w:color w:val="000000" w:themeColor="text1"/>
                <w:sz w:val="20"/>
              </w:rPr>
            </w:pPr>
          </w:p>
          <w:p w14:paraId="326060DA" w14:textId="367059B9" w:rsidR="003C74F2" w:rsidRPr="00093E8F" w:rsidRDefault="003C74F2" w:rsidP="00D9382A">
            <w:pPr>
              <w:jc w:val="center"/>
              <w:rPr>
                <w:color w:val="000000" w:themeColor="text1"/>
                <w:sz w:val="20"/>
              </w:rPr>
            </w:pPr>
          </w:p>
          <w:p w14:paraId="0F2ECF79" w14:textId="11DA1074" w:rsidR="003C74F2" w:rsidRPr="00093E8F" w:rsidRDefault="003C74F2" w:rsidP="00D9382A">
            <w:pPr>
              <w:jc w:val="center"/>
              <w:rPr>
                <w:color w:val="000000" w:themeColor="text1"/>
                <w:sz w:val="20"/>
              </w:rPr>
            </w:pPr>
          </w:p>
          <w:p w14:paraId="75B5EE28" w14:textId="5F7E6153" w:rsidR="003C74F2" w:rsidRPr="00093E8F" w:rsidRDefault="003C74F2" w:rsidP="00D9382A">
            <w:pPr>
              <w:jc w:val="center"/>
              <w:rPr>
                <w:color w:val="000000" w:themeColor="text1"/>
                <w:sz w:val="20"/>
              </w:rPr>
            </w:pPr>
          </w:p>
          <w:p w14:paraId="0E68A378" w14:textId="5F53DECD" w:rsidR="003C74F2" w:rsidRPr="00093E8F" w:rsidRDefault="003C74F2" w:rsidP="00D9382A">
            <w:pPr>
              <w:jc w:val="center"/>
              <w:rPr>
                <w:color w:val="000000" w:themeColor="text1"/>
                <w:sz w:val="20"/>
              </w:rPr>
            </w:pPr>
          </w:p>
          <w:p w14:paraId="2F973EC2" w14:textId="584F5B9C" w:rsidR="003C74F2" w:rsidRPr="00093E8F" w:rsidRDefault="003C74F2" w:rsidP="00D9382A">
            <w:pPr>
              <w:jc w:val="center"/>
              <w:rPr>
                <w:color w:val="000000" w:themeColor="text1"/>
                <w:sz w:val="20"/>
              </w:rPr>
            </w:pPr>
          </w:p>
          <w:p w14:paraId="777A6648" w14:textId="475C6C8D" w:rsidR="003C74F2" w:rsidRPr="00093E8F" w:rsidRDefault="003C74F2" w:rsidP="00D9382A">
            <w:pPr>
              <w:jc w:val="center"/>
              <w:rPr>
                <w:color w:val="000000" w:themeColor="text1"/>
                <w:sz w:val="20"/>
              </w:rPr>
            </w:pPr>
          </w:p>
          <w:p w14:paraId="3FBD3E54" w14:textId="5A0D05F0" w:rsidR="001D19B5" w:rsidRPr="00093E8F" w:rsidRDefault="001D19B5" w:rsidP="00D9382A">
            <w:pPr>
              <w:jc w:val="center"/>
              <w:rPr>
                <w:color w:val="000000" w:themeColor="text1"/>
                <w:sz w:val="20"/>
              </w:rPr>
            </w:pPr>
          </w:p>
          <w:p w14:paraId="40A9B7D5" w14:textId="77777777" w:rsidR="001D19B5" w:rsidRPr="00093E8F" w:rsidRDefault="001D19B5" w:rsidP="00D9382A">
            <w:pPr>
              <w:jc w:val="center"/>
              <w:rPr>
                <w:color w:val="000000" w:themeColor="text1"/>
                <w:sz w:val="20"/>
              </w:rPr>
            </w:pPr>
          </w:p>
          <w:p w14:paraId="3E79D1E5" w14:textId="627610C3" w:rsidR="003C74F2" w:rsidRPr="00093E8F" w:rsidRDefault="003C74F2" w:rsidP="00D9382A">
            <w:pPr>
              <w:jc w:val="center"/>
              <w:rPr>
                <w:color w:val="000000" w:themeColor="text1"/>
                <w:sz w:val="20"/>
              </w:rPr>
            </w:pPr>
          </w:p>
          <w:p w14:paraId="666DE91F" w14:textId="7355AFEF" w:rsidR="003C74F2" w:rsidRPr="00093E8F" w:rsidRDefault="003C74F2" w:rsidP="00D9382A">
            <w:pPr>
              <w:jc w:val="center"/>
              <w:rPr>
                <w:color w:val="000000" w:themeColor="text1"/>
                <w:sz w:val="20"/>
              </w:rPr>
            </w:pPr>
          </w:p>
          <w:p w14:paraId="394B64B4" w14:textId="1C63110E" w:rsidR="00555110" w:rsidRPr="00093E8F" w:rsidRDefault="00555110" w:rsidP="00D9382A">
            <w:pPr>
              <w:jc w:val="center"/>
              <w:rPr>
                <w:color w:val="000000" w:themeColor="text1"/>
                <w:sz w:val="20"/>
              </w:rPr>
            </w:pPr>
          </w:p>
          <w:p w14:paraId="1F91FA63" w14:textId="77777777" w:rsidR="00555110" w:rsidRPr="00093E8F" w:rsidRDefault="00555110" w:rsidP="00D9382A">
            <w:pPr>
              <w:jc w:val="center"/>
              <w:rPr>
                <w:color w:val="000000" w:themeColor="text1"/>
                <w:sz w:val="20"/>
              </w:rPr>
            </w:pPr>
          </w:p>
          <w:p w14:paraId="649C0953" w14:textId="2BA698C0" w:rsidR="008E7B47" w:rsidRPr="00093E8F" w:rsidRDefault="008E7B47" w:rsidP="00D9382A">
            <w:pPr>
              <w:jc w:val="center"/>
              <w:rPr>
                <w:color w:val="000000" w:themeColor="text1"/>
                <w:sz w:val="20"/>
              </w:rPr>
            </w:pPr>
          </w:p>
          <w:p w14:paraId="313EC05D" w14:textId="4F66759E" w:rsidR="001D19B5" w:rsidRPr="00093E8F" w:rsidRDefault="001D19B5" w:rsidP="00D9382A">
            <w:pPr>
              <w:jc w:val="center"/>
              <w:rPr>
                <w:color w:val="000000" w:themeColor="text1"/>
                <w:sz w:val="20"/>
              </w:rPr>
            </w:pPr>
          </w:p>
          <w:p w14:paraId="28BB1354" w14:textId="2BE14AB1" w:rsidR="001D19B5" w:rsidRPr="00093E8F" w:rsidRDefault="001D19B5" w:rsidP="00D9382A">
            <w:pPr>
              <w:jc w:val="center"/>
              <w:rPr>
                <w:color w:val="000000" w:themeColor="text1"/>
                <w:sz w:val="20"/>
              </w:rPr>
            </w:pPr>
          </w:p>
          <w:p w14:paraId="7CFB4595" w14:textId="4EA96ACD" w:rsidR="001D19B5" w:rsidRPr="00093E8F" w:rsidRDefault="001D19B5" w:rsidP="00D9382A">
            <w:pPr>
              <w:jc w:val="center"/>
              <w:rPr>
                <w:color w:val="000000" w:themeColor="text1"/>
                <w:sz w:val="20"/>
              </w:rPr>
            </w:pPr>
          </w:p>
          <w:p w14:paraId="5473161C" w14:textId="5E240FA1" w:rsidR="001D19B5" w:rsidRPr="00093E8F" w:rsidRDefault="001D19B5" w:rsidP="00D9382A">
            <w:pPr>
              <w:jc w:val="center"/>
              <w:rPr>
                <w:color w:val="000000" w:themeColor="text1"/>
                <w:sz w:val="20"/>
              </w:rPr>
            </w:pPr>
          </w:p>
          <w:p w14:paraId="28787D10" w14:textId="3162A608" w:rsidR="001D19B5" w:rsidRPr="00093E8F" w:rsidRDefault="001D19B5" w:rsidP="00D9382A">
            <w:pPr>
              <w:jc w:val="center"/>
              <w:rPr>
                <w:color w:val="000000" w:themeColor="text1"/>
                <w:sz w:val="20"/>
              </w:rPr>
            </w:pPr>
          </w:p>
          <w:p w14:paraId="308844DE" w14:textId="76C6C8D2" w:rsidR="001D19B5" w:rsidRPr="00093E8F" w:rsidRDefault="001D19B5" w:rsidP="00D9382A">
            <w:pPr>
              <w:jc w:val="center"/>
              <w:rPr>
                <w:color w:val="000000" w:themeColor="text1"/>
                <w:sz w:val="20"/>
              </w:rPr>
            </w:pPr>
          </w:p>
          <w:p w14:paraId="431307C4" w14:textId="4C1DBE33" w:rsidR="001D19B5" w:rsidRPr="00093E8F" w:rsidRDefault="001D19B5" w:rsidP="00D9382A">
            <w:pPr>
              <w:jc w:val="center"/>
              <w:rPr>
                <w:color w:val="000000" w:themeColor="text1"/>
                <w:sz w:val="20"/>
              </w:rPr>
            </w:pPr>
          </w:p>
          <w:p w14:paraId="2C1675C2" w14:textId="74B05509" w:rsidR="001D19B5" w:rsidRPr="00093E8F" w:rsidRDefault="001D19B5" w:rsidP="00D9382A">
            <w:pPr>
              <w:jc w:val="center"/>
              <w:rPr>
                <w:color w:val="000000" w:themeColor="text1"/>
                <w:sz w:val="20"/>
              </w:rPr>
            </w:pPr>
          </w:p>
          <w:p w14:paraId="2BBB3800" w14:textId="48602A0C" w:rsidR="001D19B5" w:rsidRPr="00093E8F" w:rsidRDefault="001D19B5" w:rsidP="00D9382A">
            <w:pPr>
              <w:jc w:val="center"/>
              <w:rPr>
                <w:color w:val="000000" w:themeColor="text1"/>
                <w:sz w:val="20"/>
              </w:rPr>
            </w:pPr>
          </w:p>
          <w:p w14:paraId="2C39E43B" w14:textId="43F5650E" w:rsidR="001D19B5" w:rsidRPr="00093E8F" w:rsidRDefault="001D19B5" w:rsidP="00D9382A">
            <w:pPr>
              <w:jc w:val="center"/>
              <w:rPr>
                <w:color w:val="000000" w:themeColor="text1"/>
                <w:sz w:val="20"/>
              </w:rPr>
            </w:pPr>
          </w:p>
          <w:p w14:paraId="383297B6" w14:textId="07F301DA" w:rsidR="001D19B5" w:rsidRPr="00093E8F" w:rsidRDefault="001D19B5" w:rsidP="00D9382A">
            <w:pPr>
              <w:jc w:val="center"/>
              <w:rPr>
                <w:color w:val="000000" w:themeColor="text1"/>
                <w:sz w:val="20"/>
              </w:rPr>
            </w:pPr>
          </w:p>
          <w:p w14:paraId="109ACEC8" w14:textId="1DFB862E" w:rsidR="001D19B5" w:rsidRPr="00093E8F" w:rsidRDefault="001D19B5" w:rsidP="00D9382A">
            <w:pPr>
              <w:jc w:val="center"/>
              <w:rPr>
                <w:color w:val="000000" w:themeColor="text1"/>
                <w:sz w:val="20"/>
              </w:rPr>
            </w:pPr>
          </w:p>
          <w:p w14:paraId="55575D0A" w14:textId="139929AB" w:rsidR="001D19B5" w:rsidRPr="00093E8F" w:rsidRDefault="001D19B5" w:rsidP="00D9382A">
            <w:pPr>
              <w:jc w:val="center"/>
              <w:rPr>
                <w:color w:val="000000" w:themeColor="text1"/>
                <w:sz w:val="20"/>
              </w:rPr>
            </w:pPr>
          </w:p>
          <w:p w14:paraId="75E04136" w14:textId="3732A862" w:rsidR="001D19B5" w:rsidRPr="00093E8F" w:rsidRDefault="001D19B5" w:rsidP="00D9382A">
            <w:pPr>
              <w:jc w:val="center"/>
              <w:rPr>
                <w:color w:val="000000" w:themeColor="text1"/>
                <w:sz w:val="20"/>
              </w:rPr>
            </w:pPr>
          </w:p>
          <w:p w14:paraId="2D728381" w14:textId="1D2BC5C8" w:rsidR="001D19B5" w:rsidRPr="00093E8F" w:rsidRDefault="001D19B5" w:rsidP="00D9382A">
            <w:pPr>
              <w:jc w:val="center"/>
              <w:rPr>
                <w:color w:val="000000" w:themeColor="text1"/>
                <w:sz w:val="20"/>
              </w:rPr>
            </w:pPr>
          </w:p>
          <w:p w14:paraId="334F3BEF" w14:textId="01BB1519" w:rsidR="001D19B5" w:rsidRPr="00093E8F" w:rsidRDefault="001D19B5" w:rsidP="00D9382A">
            <w:pPr>
              <w:jc w:val="center"/>
              <w:rPr>
                <w:color w:val="000000" w:themeColor="text1"/>
                <w:sz w:val="20"/>
              </w:rPr>
            </w:pPr>
          </w:p>
          <w:p w14:paraId="01250853" w14:textId="04BCFA07" w:rsidR="001D19B5" w:rsidRPr="00093E8F" w:rsidRDefault="001D19B5" w:rsidP="00D9382A">
            <w:pPr>
              <w:jc w:val="center"/>
              <w:rPr>
                <w:color w:val="000000" w:themeColor="text1"/>
                <w:sz w:val="20"/>
              </w:rPr>
            </w:pPr>
          </w:p>
          <w:p w14:paraId="60D0868C" w14:textId="3AC695C9" w:rsidR="001D19B5" w:rsidRPr="00093E8F" w:rsidRDefault="001D19B5" w:rsidP="00D9382A">
            <w:pPr>
              <w:jc w:val="center"/>
              <w:rPr>
                <w:color w:val="000000" w:themeColor="text1"/>
                <w:sz w:val="20"/>
              </w:rPr>
            </w:pPr>
          </w:p>
          <w:p w14:paraId="6F6D25C5" w14:textId="494EEA08" w:rsidR="001D19B5" w:rsidRPr="00093E8F" w:rsidRDefault="001D19B5" w:rsidP="00D9382A">
            <w:pPr>
              <w:jc w:val="center"/>
              <w:rPr>
                <w:color w:val="000000" w:themeColor="text1"/>
                <w:sz w:val="20"/>
              </w:rPr>
            </w:pPr>
          </w:p>
          <w:p w14:paraId="73750B4C" w14:textId="6C3F4D01" w:rsidR="001D19B5" w:rsidRPr="00093E8F" w:rsidRDefault="001D19B5" w:rsidP="00D9382A">
            <w:pPr>
              <w:jc w:val="center"/>
              <w:rPr>
                <w:color w:val="000000" w:themeColor="text1"/>
                <w:sz w:val="20"/>
              </w:rPr>
            </w:pPr>
          </w:p>
          <w:p w14:paraId="537A1CDE" w14:textId="0EB25415" w:rsidR="001D19B5" w:rsidRPr="00093E8F" w:rsidRDefault="001D19B5" w:rsidP="00D9382A">
            <w:pPr>
              <w:jc w:val="center"/>
              <w:rPr>
                <w:color w:val="000000" w:themeColor="text1"/>
                <w:sz w:val="20"/>
              </w:rPr>
            </w:pPr>
          </w:p>
          <w:p w14:paraId="6A505E87" w14:textId="28474406" w:rsidR="001D19B5" w:rsidRPr="00093E8F" w:rsidRDefault="001D19B5" w:rsidP="00D9382A">
            <w:pPr>
              <w:jc w:val="center"/>
              <w:rPr>
                <w:color w:val="000000" w:themeColor="text1"/>
                <w:sz w:val="20"/>
              </w:rPr>
            </w:pPr>
          </w:p>
          <w:p w14:paraId="510971FF" w14:textId="726718FA" w:rsidR="001D19B5" w:rsidRPr="00093E8F" w:rsidRDefault="001D19B5" w:rsidP="00D9382A">
            <w:pPr>
              <w:jc w:val="center"/>
              <w:rPr>
                <w:color w:val="000000" w:themeColor="text1"/>
                <w:sz w:val="20"/>
              </w:rPr>
            </w:pPr>
          </w:p>
          <w:p w14:paraId="78362AC0" w14:textId="5112F25F" w:rsidR="001D19B5" w:rsidRPr="00093E8F" w:rsidRDefault="001D19B5" w:rsidP="00D9382A">
            <w:pPr>
              <w:jc w:val="center"/>
              <w:rPr>
                <w:color w:val="000000" w:themeColor="text1"/>
                <w:sz w:val="20"/>
              </w:rPr>
            </w:pPr>
          </w:p>
          <w:p w14:paraId="5EE912A2" w14:textId="2E7CAED0" w:rsidR="001D19B5" w:rsidRPr="00093E8F" w:rsidRDefault="001D19B5" w:rsidP="00D9382A">
            <w:pPr>
              <w:jc w:val="center"/>
              <w:rPr>
                <w:color w:val="000000" w:themeColor="text1"/>
                <w:sz w:val="20"/>
              </w:rPr>
            </w:pPr>
          </w:p>
          <w:p w14:paraId="004B32DD" w14:textId="5FEAFED5" w:rsidR="001D19B5" w:rsidRPr="00093E8F" w:rsidRDefault="001D19B5" w:rsidP="00D9382A">
            <w:pPr>
              <w:jc w:val="center"/>
              <w:rPr>
                <w:color w:val="000000" w:themeColor="text1"/>
                <w:sz w:val="20"/>
              </w:rPr>
            </w:pPr>
          </w:p>
          <w:p w14:paraId="553F1436" w14:textId="6FF733E1" w:rsidR="001D19B5" w:rsidRPr="00093E8F" w:rsidRDefault="001D19B5" w:rsidP="00D9382A">
            <w:pPr>
              <w:jc w:val="center"/>
              <w:rPr>
                <w:color w:val="000000" w:themeColor="text1"/>
                <w:sz w:val="20"/>
              </w:rPr>
            </w:pPr>
          </w:p>
          <w:p w14:paraId="798E3DE3" w14:textId="77777777" w:rsidR="001D19B5" w:rsidRPr="00093E8F" w:rsidRDefault="001D19B5" w:rsidP="00D9382A">
            <w:pPr>
              <w:jc w:val="center"/>
              <w:rPr>
                <w:color w:val="000000" w:themeColor="text1"/>
                <w:sz w:val="20"/>
              </w:rPr>
            </w:pPr>
          </w:p>
          <w:p w14:paraId="477914B4" w14:textId="77777777" w:rsidR="00964575" w:rsidRPr="00093E8F" w:rsidRDefault="00964575" w:rsidP="00964575">
            <w:pPr>
              <w:jc w:val="center"/>
              <w:rPr>
                <w:color w:val="000000" w:themeColor="text1"/>
                <w:sz w:val="20"/>
              </w:rPr>
            </w:pPr>
            <w:r w:rsidRPr="00093E8F">
              <w:rPr>
                <w:color w:val="000000" w:themeColor="text1"/>
                <w:sz w:val="20"/>
              </w:rPr>
              <w:t>Návrh</w:t>
            </w:r>
          </w:p>
          <w:p w14:paraId="0B1C05DA" w14:textId="77777777" w:rsidR="00D9382A" w:rsidRPr="00093E8F" w:rsidRDefault="00964575" w:rsidP="00964575">
            <w:pPr>
              <w:jc w:val="center"/>
              <w:rPr>
                <w:color w:val="000000" w:themeColor="text1"/>
                <w:sz w:val="20"/>
              </w:rPr>
            </w:pPr>
            <w:r w:rsidRPr="00093E8F">
              <w:rPr>
                <w:color w:val="000000" w:themeColor="text1"/>
                <w:sz w:val="20"/>
              </w:rPr>
              <w:t>250/2012</w:t>
            </w:r>
          </w:p>
          <w:p w14:paraId="4D19221C" w14:textId="77777777" w:rsidR="00CF330D" w:rsidRPr="00093E8F" w:rsidRDefault="00CF330D" w:rsidP="00D9382A">
            <w:pPr>
              <w:jc w:val="center"/>
              <w:rPr>
                <w:color w:val="000000" w:themeColor="text1"/>
                <w:sz w:val="20"/>
              </w:rPr>
            </w:pPr>
          </w:p>
          <w:p w14:paraId="583E6290" w14:textId="77777777" w:rsidR="00CF330D" w:rsidRPr="00093E8F" w:rsidRDefault="00CF330D" w:rsidP="00D9382A">
            <w:pPr>
              <w:jc w:val="center"/>
              <w:rPr>
                <w:color w:val="000000" w:themeColor="text1"/>
                <w:sz w:val="20"/>
              </w:rPr>
            </w:pPr>
          </w:p>
          <w:p w14:paraId="6C5818B5" w14:textId="77777777" w:rsidR="00CF330D" w:rsidRPr="00093E8F" w:rsidRDefault="00CF330D" w:rsidP="00D9382A">
            <w:pPr>
              <w:jc w:val="center"/>
              <w:rPr>
                <w:color w:val="000000" w:themeColor="text1"/>
                <w:sz w:val="20"/>
              </w:rPr>
            </w:pPr>
          </w:p>
          <w:p w14:paraId="0AB8D543" w14:textId="77777777" w:rsidR="00CF330D" w:rsidRPr="00093E8F" w:rsidRDefault="00CF330D" w:rsidP="00D9382A">
            <w:pPr>
              <w:jc w:val="center"/>
              <w:rPr>
                <w:color w:val="000000" w:themeColor="text1"/>
                <w:sz w:val="20"/>
              </w:rPr>
            </w:pPr>
          </w:p>
          <w:p w14:paraId="6FDA2867" w14:textId="77777777" w:rsidR="00CF330D" w:rsidRPr="00093E8F" w:rsidRDefault="00CF330D" w:rsidP="00D9382A">
            <w:pPr>
              <w:jc w:val="center"/>
              <w:rPr>
                <w:color w:val="000000" w:themeColor="text1"/>
                <w:sz w:val="20"/>
              </w:rPr>
            </w:pPr>
          </w:p>
          <w:p w14:paraId="1F4CF90C" w14:textId="77777777" w:rsidR="00CF330D" w:rsidRPr="00093E8F" w:rsidRDefault="00CF330D" w:rsidP="00D9382A">
            <w:pPr>
              <w:jc w:val="center"/>
              <w:rPr>
                <w:color w:val="000000" w:themeColor="text1"/>
                <w:sz w:val="20"/>
              </w:rPr>
            </w:pPr>
          </w:p>
          <w:p w14:paraId="66FAFE20" w14:textId="77777777" w:rsidR="00CF330D" w:rsidRPr="00093E8F" w:rsidRDefault="00CF330D" w:rsidP="00D9382A">
            <w:pPr>
              <w:jc w:val="center"/>
              <w:rPr>
                <w:color w:val="000000" w:themeColor="text1"/>
                <w:sz w:val="20"/>
              </w:rPr>
            </w:pPr>
          </w:p>
          <w:p w14:paraId="45F3F761" w14:textId="77777777" w:rsidR="00CF330D" w:rsidRPr="00093E8F" w:rsidRDefault="00CF330D" w:rsidP="00D9382A">
            <w:pPr>
              <w:jc w:val="center"/>
              <w:rPr>
                <w:color w:val="000000" w:themeColor="text1"/>
                <w:sz w:val="20"/>
              </w:rPr>
            </w:pPr>
          </w:p>
          <w:p w14:paraId="3B661157" w14:textId="77777777" w:rsidR="00CF330D" w:rsidRPr="00093E8F" w:rsidRDefault="00CF330D" w:rsidP="00D9382A">
            <w:pPr>
              <w:jc w:val="center"/>
              <w:rPr>
                <w:color w:val="000000" w:themeColor="text1"/>
                <w:sz w:val="20"/>
              </w:rPr>
            </w:pPr>
          </w:p>
          <w:p w14:paraId="55B40CEC" w14:textId="77777777" w:rsidR="00CF330D" w:rsidRPr="00093E8F" w:rsidRDefault="00CF330D" w:rsidP="00D9382A">
            <w:pPr>
              <w:jc w:val="center"/>
              <w:rPr>
                <w:color w:val="000000" w:themeColor="text1"/>
                <w:sz w:val="20"/>
              </w:rPr>
            </w:pPr>
          </w:p>
          <w:p w14:paraId="77609D29" w14:textId="77777777" w:rsidR="00CF330D" w:rsidRPr="00093E8F" w:rsidRDefault="00CF330D" w:rsidP="00D9382A">
            <w:pPr>
              <w:jc w:val="center"/>
              <w:rPr>
                <w:color w:val="000000" w:themeColor="text1"/>
                <w:sz w:val="20"/>
              </w:rPr>
            </w:pPr>
          </w:p>
          <w:p w14:paraId="507A2F85" w14:textId="77777777" w:rsidR="00CF330D" w:rsidRPr="00093E8F" w:rsidRDefault="00CF330D" w:rsidP="004C7751">
            <w:pPr>
              <w:jc w:val="center"/>
              <w:rPr>
                <w:color w:val="000000" w:themeColor="text1"/>
                <w:sz w:val="20"/>
              </w:rPr>
            </w:pPr>
          </w:p>
          <w:p w14:paraId="7A7DE471" w14:textId="77777777" w:rsidR="00CF330D" w:rsidRPr="00093E8F" w:rsidRDefault="00CF330D" w:rsidP="00D9382A">
            <w:pPr>
              <w:jc w:val="center"/>
              <w:rPr>
                <w:color w:val="000000" w:themeColor="text1"/>
                <w:sz w:val="20"/>
              </w:rPr>
            </w:pPr>
          </w:p>
          <w:p w14:paraId="4AB1CF2B" w14:textId="77777777" w:rsidR="00CF330D" w:rsidRPr="00093E8F" w:rsidRDefault="00CF330D" w:rsidP="00D9382A">
            <w:pPr>
              <w:jc w:val="center"/>
              <w:rPr>
                <w:color w:val="000000" w:themeColor="text1"/>
                <w:sz w:val="20"/>
              </w:rPr>
            </w:pPr>
          </w:p>
          <w:p w14:paraId="226571E0" w14:textId="77777777" w:rsidR="00CF330D" w:rsidRPr="00093E8F" w:rsidRDefault="00CF330D" w:rsidP="00D9382A">
            <w:pPr>
              <w:jc w:val="center"/>
              <w:rPr>
                <w:color w:val="000000" w:themeColor="text1"/>
                <w:sz w:val="20"/>
              </w:rPr>
            </w:pPr>
          </w:p>
          <w:p w14:paraId="28CE5C44" w14:textId="77777777" w:rsidR="00CF330D" w:rsidRPr="00093E8F" w:rsidRDefault="00CF330D" w:rsidP="00D9382A">
            <w:pPr>
              <w:jc w:val="center"/>
              <w:rPr>
                <w:color w:val="000000" w:themeColor="text1"/>
                <w:sz w:val="20"/>
              </w:rPr>
            </w:pPr>
          </w:p>
          <w:p w14:paraId="0FB677E5" w14:textId="77777777" w:rsidR="00CF330D" w:rsidRPr="00093E8F" w:rsidRDefault="00CF330D" w:rsidP="00D9382A">
            <w:pPr>
              <w:jc w:val="center"/>
              <w:rPr>
                <w:color w:val="000000" w:themeColor="text1"/>
                <w:sz w:val="20"/>
              </w:rPr>
            </w:pPr>
          </w:p>
          <w:p w14:paraId="662241D7" w14:textId="77777777" w:rsidR="00CF330D" w:rsidRPr="00093E8F" w:rsidRDefault="00CF330D" w:rsidP="00D9382A">
            <w:pPr>
              <w:jc w:val="center"/>
              <w:rPr>
                <w:color w:val="000000" w:themeColor="text1"/>
                <w:sz w:val="20"/>
              </w:rPr>
            </w:pPr>
          </w:p>
          <w:p w14:paraId="4B44B10B" w14:textId="77777777" w:rsidR="00CF330D" w:rsidRPr="00093E8F" w:rsidRDefault="00CF330D" w:rsidP="00D9382A">
            <w:pPr>
              <w:jc w:val="center"/>
              <w:rPr>
                <w:color w:val="000000" w:themeColor="text1"/>
                <w:sz w:val="20"/>
              </w:rPr>
            </w:pPr>
          </w:p>
          <w:p w14:paraId="2548C7F7" w14:textId="77777777" w:rsidR="00CF330D" w:rsidRPr="00093E8F" w:rsidRDefault="00CF330D" w:rsidP="00D9382A">
            <w:pPr>
              <w:jc w:val="center"/>
              <w:rPr>
                <w:color w:val="000000" w:themeColor="text1"/>
                <w:sz w:val="20"/>
              </w:rPr>
            </w:pPr>
          </w:p>
          <w:p w14:paraId="742C27D1" w14:textId="77777777" w:rsidR="00CF330D" w:rsidRPr="00093E8F" w:rsidRDefault="00CF330D" w:rsidP="00D9382A">
            <w:pPr>
              <w:jc w:val="center"/>
              <w:rPr>
                <w:color w:val="000000" w:themeColor="text1"/>
                <w:sz w:val="20"/>
              </w:rPr>
            </w:pPr>
          </w:p>
          <w:p w14:paraId="5D007C01" w14:textId="77777777" w:rsidR="00C06AD9" w:rsidRPr="00093E8F" w:rsidRDefault="00C06AD9" w:rsidP="00D9382A">
            <w:pPr>
              <w:jc w:val="center"/>
              <w:rPr>
                <w:color w:val="000000" w:themeColor="text1"/>
                <w:sz w:val="20"/>
              </w:rPr>
            </w:pPr>
          </w:p>
          <w:p w14:paraId="76A20E99" w14:textId="77777777" w:rsidR="00D9382A" w:rsidRPr="00093E8F" w:rsidRDefault="00D9382A" w:rsidP="00D9382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16F60EC" w14:textId="3C2723E1" w:rsidR="00FC506E" w:rsidRPr="00093E8F" w:rsidRDefault="00FC506E" w:rsidP="00964575">
            <w:pPr>
              <w:jc w:val="center"/>
              <w:rPr>
                <w:color w:val="000000" w:themeColor="text1"/>
                <w:sz w:val="20"/>
              </w:rPr>
            </w:pPr>
            <w:r w:rsidRPr="00093E8F">
              <w:rPr>
                <w:color w:val="000000" w:themeColor="text1"/>
                <w:sz w:val="20"/>
              </w:rPr>
              <w:t>§ 3</w:t>
            </w:r>
          </w:p>
          <w:p w14:paraId="39F5E42F" w14:textId="257AD802" w:rsidR="00FC506E" w:rsidRPr="00093E8F" w:rsidRDefault="00FC506E" w:rsidP="00964575">
            <w:pPr>
              <w:jc w:val="center"/>
              <w:rPr>
                <w:color w:val="000000" w:themeColor="text1"/>
                <w:sz w:val="20"/>
              </w:rPr>
            </w:pPr>
            <w:r w:rsidRPr="00093E8F">
              <w:rPr>
                <w:color w:val="000000" w:themeColor="text1"/>
                <w:sz w:val="20"/>
              </w:rPr>
              <w:t>P:a</w:t>
            </w:r>
          </w:p>
          <w:p w14:paraId="0C5AFE0C" w14:textId="7D18C58F" w:rsidR="00FC506E" w:rsidRPr="00093E8F" w:rsidRDefault="003C74F2" w:rsidP="00964575">
            <w:pPr>
              <w:jc w:val="center"/>
              <w:rPr>
                <w:color w:val="000000" w:themeColor="text1"/>
                <w:sz w:val="20"/>
              </w:rPr>
            </w:pPr>
            <w:r w:rsidRPr="00093E8F">
              <w:rPr>
                <w:color w:val="000000" w:themeColor="text1"/>
                <w:sz w:val="20"/>
              </w:rPr>
              <w:t>V:10</w:t>
            </w:r>
          </w:p>
          <w:p w14:paraId="780082E5" w14:textId="77777777" w:rsidR="00FC506E" w:rsidRPr="00093E8F" w:rsidRDefault="00FC506E" w:rsidP="00964575">
            <w:pPr>
              <w:jc w:val="center"/>
              <w:rPr>
                <w:color w:val="000000" w:themeColor="text1"/>
                <w:sz w:val="20"/>
              </w:rPr>
            </w:pPr>
          </w:p>
          <w:p w14:paraId="17CF3226" w14:textId="77777777" w:rsidR="00FC506E" w:rsidRPr="00093E8F" w:rsidRDefault="00FC506E" w:rsidP="00964575">
            <w:pPr>
              <w:jc w:val="center"/>
              <w:rPr>
                <w:color w:val="000000" w:themeColor="text1"/>
                <w:sz w:val="20"/>
              </w:rPr>
            </w:pPr>
          </w:p>
          <w:p w14:paraId="23E9687E" w14:textId="77777777" w:rsidR="00FC506E" w:rsidRPr="00093E8F" w:rsidRDefault="00FC506E" w:rsidP="00964575">
            <w:pPr>
              <w:jc w:val="center"/>
              <w:rPr>
                <w:color w:val="000000" w:themeColor="text1"/>
                <w:sz w:val="20"/>
              </w:rPr>
            </w:pPr>
          </w:p>
          <w:p w14:paraId="45E2B8F2" w14:textId="77777777" w:rsidR="00FC506E" w:rsidRPr="00093E8F" w:rsidRDefault="00FC506E" w:rsidP="00964575">
            <w:pPr>
              <w:jc w:val="center"/>
              <w:rPr>
                <w:color w:val="000000" w:themeColor="text1"/>
                <w:sz w:val="20"/>
              </w:rPr>
            </w:pPr>
          </w:p>
          <w:p w14:paraId="4E944582" w14:textId="4BBBEE18" w:rsidR="00FC506E" w:rsidRPr="00093E8F" w:rsidRDefault="00FC506E" w:rsidP="00964575">
            <w:pPr>
              <w:jc w:val="center"/>
              <w:rPr>
                <w:color w:val="000000" w:themeColor="text1"/>
                <w:sz w:val="20"/>
              </w:rPr>
            </w:pPr>
          </w:p>
          <w:p w14:paraId="03A9EF88" w14:textId="2956DB98" w:rsidR="008E7B47" w:rsidRPr="00093E8F" w:rsidRDefault="008E7B47" w:rsidP="00964575">
            <w:pPr>
              <w:jc w:val="center"/>
              <w:rPr>
                <w:color w:val="000000" w:themeColor="text1"/>
                <w:sz w:val="20"/>
              </w:rPr>
            </w:pPr>
          </w:p>
          <w:p w14:paraId="04332FFD" w14:textId="3AC4A140" w:rsidR="008E7B47" w:rsidRPr="00093E8F" w:rsidRDefault="008E7B47" w:rsidP="00964575">
            <w:pPr>
              <w:jc w:val="center"/>
              <w:rPr>
                <w:color w:val="000000" w:themeColor="text1"/>
                <w:sz w:val="20"/>
              </w:rPr>
            </w:pPr>
          </w:p>
          <w:p w14:paraId="246AF1C3" w14:textId="35C993B1" w:rsidR="008E7B47" w:rsidRPr="00093E8F" w:rsidRDefault="008E7B47" w:rsidP="00964575">
            <w:pPr>
              <w:jc w:val="center"/>
              <w:rPr>
                <w:color w:val="000000" w:themeColor="text1"/>
                <w:sz w:val="20"/>
              </w:rPr>
            </w:pPr>
          </w:p>
          <w:p w14:paraId="1133BC94" w14:textId="08D633FD" w:rsidR="008E7B47" w:rsidRPr="00093E8F" w:rsidRDefault="008E7B47" w:rsidP="00964575">
            <w:pPr>
              <w:jc w:val="center"/>
              <w:rPr>
                <w:color w:val="000000" w:themeColor="text1"/>
                <w:sz w:val="20"/>
              </w:rPr>
            </w:pPr>
          </w:p>
          <w:p w14:paraId="1C95298F" w14:textId="216812B7" w:rsidR="008E7B47" w:rsidRPr="00093E8F" w:rsidRDefault="008E7B47" w:rsidP="00964575">
            <w:pPr>
              <w:jc w:val="center"/>
              <w:rPr>
                <w:color w:val="000000" w:themeColor="text1"/>
                <w:sz w:val="20"/>
              </w:rPr>
            </w:pPr>
          </w:p>
          <w:p w14:paraId="30A2C010" w14:textId="6EAEE786" w:rsidR="008E7B47" w:rsidRPr="00093E8F" w:rsidRDefault="008E7B47" w:rsidP="00964575">
            <w:pPr>
              <w:jc w:val="center"/>
              <w:rPr>
                <w:color w:val="000000" w:themeColor="text1"/>
                <w:sz w:val="20"/>
              </w:rPr>
            </w:pPr>
          </w:p>
          <w:p w14:paraId="46F4E4FC" w14:textId="3C016134" w:rsidR="008E7B47" w:rsidRPr="00093E8F" w:rsidRDefault="008E7B47" w:rsidP="00964575">
            <w:pPr>
              <w:jc w:val="center"/>
              <w:rPr>
                <w:color w:val="000000" w:themeColor="text1"/>
                <w:sz w:val="20"/>
              </w:rPr>
            </w:pPr>
          </w:p>
          <w:p w14:paraId="1BFAD093" w14:textId="0020523A" w:rsidR="008E7B47" w:rsidRPr="00093E8F" w:rsidRDefault="008E7B47" w:rsidP="00964575">
            <w:pPr>
              <w:jc w:val="center"/>
              <w:rPr>
                <w:color w:val="000000" w:themeColor="text1"/>
                <w:sz w:val="20"/>
              </w:rPr>
            </w:pPr>
          </w:p>
          <w:p w14:paraId="72FF1EBC" w14:textId="404AFDD2" w:rsidR="008E7B47" w:rsidRPr="00093E8F" w:rsidRDefault="008E7B47" w:rsidP="00964575">
            <w:pPr>
              <w:jc w:val="center"/>
              <w:rPr>
                <w:color w:val="000000" w:themeColor="text1"/>
                <w:sz w:val="20"/>
              </w:rPr>
            </w:pPr>
          </w:p>
          <w:p w14:paraId="17F83C54" w14:textId="292F3098" w:rsidR="008E7B47" w:rsidRPr="00093E8F" w:rsidRDefault="008E7B47" w:rsidP="00964575">
            <w:pPr>
              <w:jc w:val="center"/>
              <w:rPr>
                <w:color w:val="000000" w:themeColor="text1"/>
                <w:sz w:val="20"/>
              </w:rPr>
            </w:pPr>
          </w:p>
          <w:p w14:paraId="1267F50A" w14:textId="39302E7D" w:rsidR="008E7B47" w:rsidRPr="00093E8F" w:rsidRDefault="008E7B47" w:rsidP="00964575">
            <w:pPr>
              <w:jc w:val="center"/>
              <w:rPr>
                <w:color w:val="000000" w:themeColor="text1"/>
                <w:sz w:val="20"/>
              </w:rPr>
            </w:pPr>
          </w:p>
          <w:p w14:paraId="0874518C" w14:textId="71691D0E" w:rsidR="008E7B47" w:rsidRPr="00093E8F" w:rsidRDefault="008E7B47" w:rsidP="00964575">
            <w:pPr>
              <w:jc w:val="center"/>
              <w:rPr>
                <w:color w:val="000000" w:themeColor="text1"/>
                <w:sz w:val="20"/>
              </w:rPr>
            </w:pPr>
          </w:p>
          <w:p w14:paraId="688CA0F0" w14:textId="760704F4" w:rsidR="008E7B47" w:rsidRPr="00093E8F" w:rsidRDefault="008E7B47" w:rsidP="00964575">
            <w:pPr>
              <w:jc w:val="center"/>
              <w:rPr>
                <w:color w:val="000000" w:themeColor="text1"/>
                <w:sz w:val="20"/>
              </w:rPr>
            </w:pPr>
          </w:p>
          <w:p w14:paraId="065608D1" w14:textId="2D9CFD4A" w:rsidR="008E7B47" w:rsidRPr="00093E8F" w:rsidRDefault="008E7B47" w:rsidP="00964575">
            <w:pPr>
              <w:jc w:val="center"/>
              <w:rPr>
                <w:color w:val="000000" w:themeColor="text1"/>
                <w:sz w:val="20"/>
              </w:rPr>
            </w:pPr>
          </w:p>
          <w:p w14:paraId="7AADBEAB" w14:textId="7678AE90" w:rsidR="008E7B47" w:rsidRPr="00093E8F" w:rsidRDefault="008E7B47" w:rsidP="00964575">
            <w:pPr>
              <w:jc w:val="center"/>
              <w:rPr>
                <w:color w:val="000000" w:themeColor="text1"/>
                <w:sz w:val="20"/>
              </w:rPr>
            </w:pPr>
          </w:p>
          <w:p w14:paraId="0ECDC1AD" w14:textId="068BCAF7" w:rsidR="008E7B47" w:rsidRPr="00093E8F" w:rsidRDefault="008E7B47" w:rsidP="00964575">
            <w:pPr>
              <w:jc w:val="center"/>
              <w:rPr>
                <w:color w:val="000000" w:themeColor="text1"/>
                <w:sz w:val="20"/>
              </w:rPr>
            </w:pPr>
          </w:p>
          <w:p w14:paraId="3BF6134A" w14:textId="6A4EC224" w:rsidR="008E7B47" w:rsidRPr="00093E8F" w:rsidRDefault="008E7B47" w:rsidP="00964575">
            <w:pPr>
              <w:jc w:val="center"/>
              <w:rPr>
                <w:color w:val="000000" w:themeColor="text1"/>
                <w:sz w:val="20"/>
              </w:rPr>
            </w:pPr>
          </w:p>
          <w:p w14:paraId="6A7ACB1F" w14:textId="03CF619F" w:rsidR="008E7B47" w:rsidRPr="00093E8F" w:rsidRDefault="008E7B47" w:rsidP="00964575">
            <w:pPr>
              <w:jc w:val="center"/>
              <w:rPr>
                <w:color w:val="000000" w:themeColor="text1"/>
                <w:sz w:val="20"/>
              </w:rPr>
            </w:pPr>
          </w:p>
          <w:p w14:paraId="45E0BFD1" w14:textId="77777777" w:rsidR="008E7B47" w:rsidRPr="00093E8F" w:rsidRDefault="008E7B47" w:rsidP="00964575">
            <w:pPr>
              <w:jc w:val="center"/>
              <w:rPr>
                <w:color w:val="000000" w:themeColor="text1"/>
                <w:sz w:val="20"/>
              </w:rPr>
            </w:pPr>
          </w:p>
          <w:p w14:paraId="6A1485D3" w14:textId="77777777" w:rsidR="00FC506E" w:rsidRPr="00093E8F" w:rsidRDefault="00FC506E" w:rsidP="00964575">
            <w:pPr>
              <w:jc w:val="center"/>
              <w:rPr>
                <w:color w:val="000000" w:themeColor="text1"/>
                <w:sz w:val="20"/>
              </w:rPr>
            </w:pPr>
          </w:p>
          <w:p w14:paraId="41BA9D8C" w14:textId="77777777" w:rsidR="00FC506E" w:rsidRPr="00093E8F" w:rsidRDefault="00FC506E" w:rsidP="00964575">
            <w:pPr>
              <w:jc w:val="center"/>
              <w:rPr>
                <w:color w:val="000000" w:themeColor="text1"/>
                <w:sz w:val="20"/>
              </w:rPr>
            </w:pPr>
          </w:p>
          <w:p w14:paraId="7E4CC53C" w14:textId="77777777" w:rsidR="00FC506E" w:rsidRPr="00093E8F" w:rsidRDefault="00FC506E" w:rsidP="00964575">
            <w:pPr>
              <w:jc w:val="center"/>
              <w:rPr>
                <w:color w:val="000000" w:themeColor="text1"/>
                <w:sz w:val="20"/>
              </w:rPr>
            </w:pPr>
          </w:p>
          <w:p w14:paraId="05CF6346" w14:textId="77777777" w:rsidR="00FC506E" w:rsidRPr="00093E8F" w:rsidRDefault="00FC506E" w:rsidP="00964575">
            <w:pPr>
              <w:jc w:val="center"/>
              <w:rPr>
                <w:color w:val="000000" w:themeColor="text1"/>
                <w:sz w:val="20"/>
              </w:rPr>
            </w:pPr>
          </w:p>
          <w:p w14:paraId="4216F46D" w14:textId="2DB9B6C2" w:rsidR="00964575" w:rsidRPr="00093E8F" w:rsidRDefault="00964575" w:rsidP="00964575">
            <w:pPr>
              <w:jc w:val="center"/>
              <w:rPr>
                <w:color w:val="000000" w:themeColor="text1"/>
                <w:sz w:val="20"/>
              </w:rPr>
            </w:pPr>
            <w:r w:rsidRPr="00093E8F">
              <w:rPr>
                <w:color w:val="000000" w:themeColor="text1"/>
                <w:sz w:val="20"/>
              </w:rPr>
              <w:t>§ 17</w:t>
            </w:r>
            <w:r w:rsidR="001D19B5" w:rsidRPr="00093E8F">
              <w:rPr>
                <w:color w:val="000000" w:themeColor="text1"/>
                <w:sz w:val="20"/>
              </w:rPr>
              <w:t>b</w:t>
            </w:r>
          </w:p>
          <w:p w14:paraId="05ABC25B" w14:textId="77777777" w:rsidR="00964575" w:rsidRPr="00093E8F" w:rsidRDefault="00964575" w:rsidP="00964575">
            <w:pPr>
              <w:jc w:val="center"/>
              <w:rPr>
                <w:color w:val="000000" w:themeColor="text1"/>
                <w:sz w:val="20"/>
              </w:rPr>
            </w:pPr>
            <w:r w:rsidRPr="00093E8F">
              <w:rPr>
                <w:color w:val="000000" w:themeColor="text1"/>
                <w:sz w:val="20"/>
              </w:rPr>
              <w:t>O:1</w:t>
            </w:r>
          </w:p>
          <w:p w14:paraId="294BDED9" w14:textId="77777777" w:rsidR="00CF330D" w:rsidRPr="00093E8F" w:rsidRDefault="00CF330D" w:rsidP="00011517">
            <w:pPr>
              <w:jc w:val="center"/>
              <w:rPr>
                <w:color w:val="000000" w:themeColor="text1"/>
                <w:sz w:val="20"/>
              </w:rPr>
            </w:pPr>
          </w:p>
          <w:p w14:paraId="5EB0F0BD" w14:textId="77777777" w:rsidR="005D1251" w:rsidRPr="00093E8F" w:rsidRDefault="005D1251" w:rsidP="00011517">
            <w:pPr>
              <w:jc w:val="center"/>
              <w:rPr>
                <w:color w:val="000000" w:themeColor="text1"/>
                <w:sz w:val="20"/>
              </w:rPr>
            </w:pPr>
          </w:p>
          <w:p w14:paraId="45106E8F" w14:textId="77777777" w:rsidR="005D1251" w:rsidRPr="00093E8F" w:rsidRDefault="005D1251" w:rsidP="00011517">
            <w:pPr>
              <w:jc w:val="center"/>
              <w:rPr>
                <w:color w:val="000000" w:themeColor="text1"/>
                <w:sz w:val="20"/>
              </w:rPr>
            </w:pPr>
          </w:p>
          <w:p w14:paraId="226E2D02" w14:textId="77777777" w:rsidR="00CF330D" w:rsidRPr="00093E8F" w:rsidRDefault="00CF330D" w:rsidP="00011517">
            <w:pPr>
              <w:jc w:val="center"/>
              <w:rPr>
                <w:color w:val="000000" w:themeColor="text1"/>
                <w:sz w:val="20"/>
              </w:rPr>
            </w:pPr>
          </w:p>
          <w:p w14:paraId="77C15D05" w14:textId="7CC8A293" w:rsidR="00CF330D" w:rsidRPr="00093E8F" w:rsidRDefault="00CF330D" w:rsidP="00011517">
            <w:pPr>
              <w:jc w:val="center"/>
              <w:rPr>
                <w:color w:val="000000" w:themeColor="text1"/>
                <w:sz w:val="20"/>
              </w:rPr>
            </w:pPr>
          </w:p>
          <w:p w14:paraId="3811DAA3" w14:textId="1FFD7529" w:rsidR="001D19B5" w:rsidRPr="00093E8F" w:rsidRDefault="001D19B5" w:rsidP="00011517">
            <w:pPr>
              <w:jc w:val="center"/>
              <w:rPr>
                <w:color w:val="000000" w:themeColor="text1"/>
                <w:sz w:val="20"/>
              </w:rPr>
            </w:pPr>
          </w:p>
          <w:p w14:paraId="5984667B" w14:textId="77777777" w:rsidR="001D19B5" w:rsidRPr="00093E8F" w:rsidRDefault="001D19B5" w:rsidP="00011517">
            <w:pPr>
              <w:jc w:val="center"/>
              <w:rPr>
                <w:color w:val="000000" w:themeColor="text1"/>
                <w:sz w:val="20"/>
              </w:rPr>
            </w:pPr>
          </w:p>
          <w:p w14:paraId="712D86CB" w14:textId="7A99015F" w:rsidR="00555110" w:rsidRPr="00093E8F" w:rsidRDefault="00555110" w:rsidP="00011517">
            <w:pPr>
              <w:jc w:val="center"/>
              <w:rPr>
                <w:color w:val="000000" w:themeColor="text1"/>
                <w:sz w:val="20"/>
              </w:rPr>
            </w:pPr>
          </w:p>
          <w:p w14:paraId="5AD68914" w14:textId="1C2F9B62" w:rsidR="00555110" w:rsidRPr="00093E8F" w:rsidRDefault="001D19B5" w:rsidP="00011517">
            <w:pPr>
              <w:jc w:val="center"/>
              <w:rPr>
                <w:color w:val="000000" w:themeColor="text1"/>
                <w:sz w:val="20"/>
              </w:rPr>
            </w:pPr>
            <w:r w:rsidRPr="00093E8F">
              <w:rPr>
                <w:color w:val="000000" w:themeColor="text1"/>
                <w:sz w:val="20"/>
              </w:rPr>
              <w:t>§ 96</w:t>
            </w:r>
          </w:p>
          <w:p w14:paraId="501A8AF7" w14:textId="6B2D7F5A" w:rsidR="00964575" w:rsidRPr="00093E8F" w:rsidRDefault="00964575" w:rsidP="00964575">
            <w:pPr>
              <w:jc w:val="center"/>
              <w:rPr>
                <w:color w:val="000000" w:themeColor="text1"/>
                <w:sz w:val="20"/>
              </w:rPr>
            </w:pPr>
          </w:p>
          <w:p w14:paraId="4B7B909D" w14:textId="5E67A6AF" w:rsidR="001D19B5" w:rsidRPr="00093E8F" w:rsidRDefault="001D19B5" w:rsidP="00964575">
            <w:pPr>
              <w:jc w:val="center"/>
              <w:rPr>
                <w:color w:val="000000" w:themeColor="text1"/>
                <w:sz w:val="20"/>
              </w:rPr>
            </w:pPr>
          </w:p>
          <w:p w14:paraId="497264A3" w14:textId="448B8B9E" w:rsidR="001D19B5" w:rsidRPr="00093E8F" w:rsidRDefault="001D19B5" w:rsidP="00964575">
            <w:pPr>
              <w:jc w:val="center"/>
              <w:rPr>
                <w:color w:val="000000" w:themeColor="text1"/>
                <w:sz w:val="20"/>
              </w:rPr>
            </w:pPr>
          </w:p>
          <w:p w14:paraId="38781466" w14:textId="71B36B63" w:rsidR="001D19B5" w:rsidRPr="00093E8F" w:rsidRDefault="001D19B5" w:rsidP="00964575">
            <w:pPr>
              <w:jc w:val="center"/>
              <w:rPr>
                <w:color w:val="000000" w:themeColor="text1"/>
                <w:sz w:val="20"/>
              </w:rPr>
            </w:pPr>
          </w:p>
          <w:p w14:paraId="0B2BA91B" w14:textId="25033944" w:rsidR="001D19B5" w:rsidRPr="00093E8F" w:rsidRDefault="001D19B5" w:rsidP="00964575">
            <w:pPr>
              <w:jc w:val="center"/>
              <w:rPr>
                <w:color w:val="000000" w:themeColor="text1"/>
                <w:sz w:val="20"/>
              </w:rPr>
            </w:pPr>
          </w:p>
          <w:p w14:paraId="07B8B1FC" w14:textId="5390C093" w:rsidR="001D19B5" w:rsidRPr="00093E8F" w:rsidRDefault="001D19B5" w:rsidP="00964575">
            <w:pPr>
              <w:jc w:val="center"/>
              <w:rPr>
                <w:color w:val="000000" w:themeColor="text1"/>
                <w:sz w:val="20"/>
              </w:rPr>
            </w:pPr>
          </w:p>
          <w:p w14:paraId="7338B1CC" w14:textId="6109DC9D" w:rsidR="001D19B5" w:rsidRPr="00093E8F" w:rsidRDefault="001D19B5" w:rsidP="00964575">
            <w:pPr>
              <w:jc w:val="center"/>
              <w:rPr>
                <w:color w:val="000000" w:themeColor="text1"/>
                <w:sz w:val="20"/>
              </w:rPr>
            </w:pPr>
          </w:p>
          <w:p w14:paraId="52615677" w14:textId="7B3EEE7D" w:rsidR="001D19B5" w:rsidRPr="00093E8F" w:rsidRDefault="001D19B5" w:rsidP="00964575">
            <w:pPr>
              <w:jc w:val="center"/>
              <w:rPr>
                <w:color w:val="000000" w:themeColor="text1"/>
                <w:sz w:val="20"/>
              </w:rPr>
            </w:pPr>
          </w:p>
          <w:p w14:paraId="38503AC1" w14:textId="78EAD600" w:rsidR="001D19B5" w:rsidRPr="00093E8F" w:rsidRDefault="001D19B5" w:rsidP="00964575">
            <w:pPr>
              <w:jc w:val="center"/>
              <w:rPr>
                <w:color w:val="000000" w:themeColor="text1"/>
                <w:sz w:val="20"/>
              </w:rPr>
            </w:pPr>
          </w:p>
          <w:p w14:paraId="6420C0AC" w14:textId="578C7E4B" w:rsidR="001D19B5" w:rsidRPr="00093E8F" w:rsidRDefault="001D19B5" w:rsidP="00964575">
            <w:pPr>
              <w:jc w:val="center"/>
              <w:rPr>
                <w:color w:val="000000" w:themeColor="text1"/>
                <w:sz w:val="20"/>
              </w:rPr>
            </w:pPr>
          </w:p>
          <w:p w14:paraId="43D5EE18" w14:textId="011BE950" w:rsidR="001D19B5" w:rsidRPr="00093E8F" w:rsidRDefault="001D19B5" w:rsidP="00964575">
            <w:pPr>
              <w:jc w:val="center"/>
              <w:rPr>
                <w:color w:val="000000" w:themeColor="text1"/>
                <w:sz w:val="20"/>
              </w:rPr>
            </w:pPr>
          </w:p>
          <w:p w14:paraId="26D24654" w14:textId="6BE0DB0E" w:rsidR="001D19B5" w:rsidRPr="00093E8F" w:rsidRDefault="001D19B5" w:rsidP="00964575">
            <w:pPr>
              <w:jc w:val="center"/>
              <w:rPr>
                <w:color w:val="000000" w:themeColor="text1"/>
                <w:sz w:val="20"/>
              </w:rPr>
            </w:pPr>
          </w:p>
          <w:p w14:paraId="2C40ABEC" w14:textId="48105A52" w:rsidR="001D19B5" w:rsidRPr="00093E8F" w:rsidRDefault="001D19B5" w:rsidP="00964575">
            <w:pPr>
              <w:jc w:val="center"/>
              <w:rPr>
                <w:color w:val="000000" w:themeColor="text1"/>
                <w:sz w:val="20"/>
              </w:rPr>
            </w:pPr>
          </w:p>
          <w:p w14:paraId="3665D09C" w14:textId="7B00BBD2" w:rsidR="001D19B5" w:rsidRPr="00093E8F" w:rsidRDefault="001D19B5" w:rsidP="00964575">
            <w:pPr>
              <w:jc w:val="center"/>
              <w:rPr>
                <w:color w:val="000000" w:themeColor="text1"/>
                <w:sz w:val="20"/>
              </w:rPr>
            </w:pPr>
          </w:p>
          <w:p w14:paraId="66326E9C" w14:textId="37CA324F" w:rsidR="001D19B5" w:rsidRPr="00093E8F" w:rsidRDefault="001D19B5" w:rsidP="00964575">
            <w:pPr>
              <w:jc w:val="center"/>
              <w:rPr>
                <w:color w:val="000000" w:themeColor="text1"/>
                <w:sz w:val="20"/>
              </w:rPr>
            </w:pPr>
          </w:p>
          <w:p w14:paraId="62F8E028" w14:textId="00BC481C" w:rsidR="001D19B5" w:rsidRPr="00093E8F" w:rsidRDefault="001D19B5" w:rsidP="00964575">
            <w:pPr>
              <w:jc w:val="center"/>
              <w:rPr>
                <w:color w:val="000000" w:themeColor="text1"/>
                <w:sz w:val="20"/>
              </w:rPr>
            </w:pPr>
          </w:p>
          <w:p w14:paraId="52270B06" w14:textId="3EDECF81" w:rsidR="001D19B5" w:rsidRPr="00093E8F" w:rsidRDefault="001D19B5" w:rsidP="00964575">
            <w:pPr>
              <w:jc w:val="center"/>
              <w:rPr>
                <w:color w:val="000000" w:themeColor="text1"/>
                <w:sz w:val="20"/>
              </w:rPr>
            </w:pPr>
          </w:p>
          <w:p w14:paraId="04CB6381" w14:textId="09B504F6" w:rsidR="001D19B5" w:rsidRPr="00093E8F" w:rsidRDefault="001D19B5" w:rsidP="00964575">
            <w:pPr>
              <w:jc w:val="center"/>
              <w:rPr>
                <w:color w:val="000000" w:themeColor="text1"/>
                <w:sz w:val="20"/>
              </w:rPr>
            </w:pPr>
          </w:p>
          <w:p w14:paraId="008C1495" w14:textId="18FE48FC" w:rsidR="001D19B5" w:rsidRPr="00093E8F" w:rsidRDefault="001D19B5" w:rsidP="00964575">
            <w:pPr>
              <w:jc w:val="center"/>
              <w:rPr>
                <w:color w:val="000000" w:themeColor="text1"/>
                <w:sz w:val="20"/>
              </w:rPr>
            </w:pPr>
          </w:p>
          <w:p w14:paraId="6E42AF81" w14:textId="0F53E9E8" w:rsidR="001D19B5" w:rsidRPr="00093E8F" w:rsidRDefault="001D19B5" w:rsidP="00964575">
            <w:pPr>
              <w:jc w:val="center"/>
              <w:rPr>
                <w:color w:val="000000" w:themeColor="text1"/>
                <w:sz w:val="20"/>
              </w:rPr>
            </w:pPr>
          </w:p>
          <w:p w14:paraId="214112B8" w14:textId="5877E17A" w:rsidR="001D19B5" w:rsidRPr="00093E8F" w:rsidRDefault="001D19B5" w:rsidP="00964575">
            <w:pPr>
              <w:jc w:val="center"/>
              <w:rPr>
                <w:color w:val="000000" w:themeColor="text1"/>
                <w:sz w:val="20"/>
              </w:rPr>
            </w:pPr>
          </w:p>
          <w:p w14:paraId="0A11EDD9" w14:textId="6CDE6037" w:rsidR="001D19B5" w:rsidRPr="00093E8F" w:rsidRDefault="001D19B5" w:rsidP="00964575">
            <w:pPr>
              <w:jc w:val="center"/>
              <w:rPr>
                <w:color w:val="000000" w:themeColor="text1"/>
                <w:sz w:val="20"/>
              </w:rPr>
            </w:pPr>
          </w:p>
          <w:p w14:paraId="2A1E1BA3" w14:textId="60170737" w:rsidR="001D19B5" w:rsidRPr="00093E8F" w:rsidRDefault="001D19B5" w:rsidP="00964575">
            <w:pPr>
              <w:jc w:val="center"/>
              <w:rPr>
                <w:color w:val="000000" w:themeColor="text1"/>
                <w:sz w:val="20"/>
              </w:rPr>
            </w:pPr>
          </w:p>
          <w:p w14:paraId="6E7CC25D" w14:textId="43394D84" w:rsidR="001D19B5" w:rsidRPr="00093E8F" w:rsidRDefault="001D19B5" w:rsidP="00964575">
            <w:pPr>
              <w:jc w:val="center"/>
              <w:rPr>
                <w:color w:val="000000" w:themeColor="text1"/>
                <w:sz w:val="20"/>
              </w:rPr>
            </w:pPr>
          </w:p>
          <w:p w14:paraId="085F91CE" w14:textId="55693EF0" w:rsidR="001D19B5" w:rsidRPr="00093E8F" w:rsidRDefault="001D19B5" w:rsidP="00964575">
            <w:pPr>
              <w:jc w:val="center"/>
              <w:rPr>
                <w:color w:val="000000" w:themeColor="text1"/>
                <w:sz w:val="20"/>
              </w:rPr>
            </w:pPr>
          </w:p>
          <w:p w14:paraId="41A05262" w14:textId="3E85413C" w:rsidR="001D19B5" w:rsidRPr="00093E8F" w:rsidRDefault="001D19B5" w:rsidP="00964575">
            <w:pPr>
              <w:jc w:val="center"/>
              <w:rPr>
                <w:color w:val="000000" w:themeColor="text1"/>
                <w:sz w:val="20"/>
              </w:rPr>
            </w:pPr>
          </w:p>
          <w:p w14:paraId="19246727" w14:textId="2495FA2B" w:rsidR="001D19B5" w:rsidRPr="00093E8F" w:rsidRDefault="001D19B5" w:rsidP="00964575">
            <w:pPr>
              <w:jc w:val="center"/>
              <w:rPr>
                <w:color w:val="000000" w:themeColor="text1"/>
                <w:sz w:val="20"/>
              </w:rPr>
            </w:pPr>
          </w:p>
          <w:p w14:paraId="28AB0389" w14:textId="43B37649" w:rsidR="001D19B5" w:rsidRPr="00093E8F" w:rsidRDefault="001D19B5" w:rsidP="00964575">
            <w:pPr>
              <w:jc w:val="center"/>
              <w:rPr>
                <w:color w:val="000000" w:themeColor="text1"/>
                <w:sz w:val="20"/>
              </w:rPr>
            </w:pPr>
          </w:p>
          <w:p w14:paraId="56CDAE5A" w14:textId="77777777" w:rsidR="001D19B5" w:rsidRPr="00093E8F" w:rsidRDefault="001D19B5" w:rsidP="00964575">
            <w:pPr>
              <w:jc w:val="center"/>
              <w:rPr>
                <w:color w:val="000000" w:themeColor="text1"/>
                <w:sz w:val="20"/>
              </w:rPr>
            </w:pPr>
          </w:p>
          <w:p w14:paraId="25521334" w14:textId="77777777" w:rsidR="00964575" w:rsidRPr="00093E8F" w:rsidRDefault="00964575" w:rsidP="00964575">
            <w:pPr>
              <w:jc w:val="center"/>
              <w:rPr>
                <w:color w:val="000000" w:themeColor="text1"/>
                <w:sz w:val="20"/>
              </w:rPr>
            </w:pPr>
            <w:r w:rsidRPr="00093E8F">
              <w:rPr>
                <w:color w:val="000000" w:themeColor="text1"/>
                <w:sz w:val="20"/>
              </w:rPr>
              <w:t>§ 8</w:t>
            </w:r>
          </w:p>
          <w:p w14:paraId="58B773D4" w14:textId="77777777" w:rsidR="00964575" w:rsidRPr="00093E8F" w:rsidRDefault="00964575" w:rsidP="00964575">
            <w:pPr>
              <w:jc w:val="center"/>
              <w:rPr>
                <w:color w:val="000000" w:themeColor="text1"/>
                <w:sz w:val="20"/>
              </w:rPr>
            </w:pPr>
            <w:r w:rsidRPr="00093E8F">
              <w:rPr>
                <w:color w:val="000000" w:themeColor="text1"/>
                <w:sz w:val="20"/>
              </w:rPr>
              <w:t>O:10</w:t>
            </w:r>
          </w:p>
          <w:p w14:paraId="10E35FDD" w14:textId="77777777" w:rsidR="00CF330D" w:rsidRPr="00093E8F" w:rsidRDefault="00CF330D" w:rsidP="00011517">
            <w:pPr>
              <w:jc w:val="center"/>
              <w:rPr>
                <w:color w:val="000000" w:themeColor="text1"/>
                <w:sz w:val="20"/>
              </w:rPr>
            </w:pPr>
          </w:p>
          <w:p w14:paraId="7DE15E93" w14:textId="77777777" w:rsidR="00CF330D" w:rsidRPr="00093E8F" w:rsidRDefault="00CF330D" w:rsidP="00011517">
            <w:pPr>
              <w:jc w:val="center"/>
              <w:rPr>
                <w:color w:val="000000" w:themeColor="text1"/>
                <w:sz w:val="20"/>
              </w:rPr>
            </w:pPr>
          </w:p>
          <w:p w14:paraId="49F61D92" w14:textId="77777777" w:rsidR="00CF330D" w:rsidRPr="00093E8F" w:rsidRDefault="00CF330D" w:rsidP="00011517">
            <w:pPr>
              <w:jc w:val="center"/>
              <w:rPr>
                <w:color w:val="000000" w:themeColor="text1"/>
                <w:sz w:val="20"/>
              </w:rPr>
            </w:pPr>
          </w:p>
          <w:p w14:paraId="01D940BC" w14:textId="77777777" w:rsidR="005D1251" w:rsidRPr="00093E8F" w:rsidRDefault="005D1251" w:rsidP="00011517">
            <w:pPr>
              <w:jc w:val="center"/>
              <w:rPr>
                <w:color w:val="000000" w:themeColor="text1"/>
                <w:sz w:val="20"/>
              </w:rPr>
            </w:pPr>
          </w:p>
          <w:p w14:paraId="037C5D5B" w14:textId="07FA7066" w:rsidR="00964575" w:rsidRPr="00093E8F" w:rsidRDefault="00964575" w:rsidP="003C74F2">
            <w:pPr>
              <w:rPr>
                <w:color w:val="000000" w:themeColor="text1"/>
                <w:sz w:val="20"/>
              </w:rPr>
            </w:pPr>
          </w:p>
          <w:p w14:paraId="55160D2D" w14:textId="77777777" w:rsidR="00964575" w:rsidRPr="00093E8F" w:rsidRDefault="00964575" w:rsidP="00964575">
            <w:pPr>
              <w:jc w:val="center"/>
              <w:rPr>
                <w:color w:val="000000" w:themeColor="text1"/>
                <w:sz w:val="20"/>
              </w:rPr>
            </w:pPr>
          </w:p>
          <w:p w14:paraId="4A045C20" w14:textId="77777777" w:rsidR="00964575" w:rsidRPr="00093E8F" w:rsidRDefault="00964575" w:rsidP="00964575">
            <w:pPr>
              <w:jc w:val="center"/>
              <w:rPr>
                <w:color w:val="000000" w:themeColor="text1"/>
                <w:sz w:val="20"/>
              </w:rPr>
            </w:pPr>
          </w:p>
          <w:p w14:paraId="244F1D3B" w14:textId="77777777" w:rsidR="00964575" w:rsidRPr="00093E8F" w:rsidRDefault="00964575" w:rsidP="00964575">
            <w:pPr>
              <w:jc w:val="center"/>
              <w:rPr>
                <w:color w:val="000000" w:themeColor="text1"/>
                <w:sz w:val="20"/>
              </w:rPr>
            </w:pPr>
          </w:p>
          <w:p w14:paraId="0A211F9A" w14:textId="77777777" w:rsidR="00964575" w:rsidRPr="00093E8F" w:rsidRDefault="00964575" w:rsidP="00964575">
            <w:pPr>
              <w:jc w:val="center"/>
              <w:rPr>
                <w:color w:val="000000" w:themeColor="text1"/>
                <w:sz w:val="20"/>
              </w:rPr>
            </w:pPr>
          </w:p>
          <w:p w14:paraId="33C60F25" w14:textId="77777777" w:rsidR="00964575" w:rsidRPr="00093E8F" w:rsidRDefault="00964575" w:rsidP="00964575">
            <w:pPr>
              <w:jc w:val="center"/>
              <w:rPr>
                <w:color w:val="000000" w:themeColor="text1"/>
                <w:sz w:val="20"/>
              </w:rPr>
            </w:pPr>
            <w:r w:rsidRPr="00093E8F">
              <w:rPr>
                <w:color w:val="000000" w:themeColor="text1"/>
                <w:sz w:val="20"/>
              </w:rPr>
              <w:t>§ 11</w:t>
            </w:r>
          </w:p>
          <w:p w14:paraId="503FBAC2" w14:textId="77777777" w:rsidR="00964575" w:rsidRPr="00093E8F" w:rsidRDefault="00964575" w:rsidP="00964575">
            <w:pPr>
              <w:jc w:val="center"/>
              <w:rPr>
                <w:color w:val="000000" w:themeColor="text1"/>
                <w:sz w:val="20"/>
              </w:rPr>
            </w:pPr>
            <w:r w:rsidRPr="00093E8F">
              <w:rPr>
                <w:color w:val="000000" w:themeColor="text1"/>
                <w:sz w:val="20"/>
              </w:rPr>
              <w:t>O:5</w:t>
            </w:r>
          </w:p>
          <w:p w14:paraId="37EC86C9" w14:textId="77777777" w:rsidR="00964575" w:rsidRPr="00093E8F" w:rsidRDefault="00964575" w:rsidP="00964575">
            <w:pPr>
              <w:jc w:val="center"/>
              <w:rPr>
                <w:color w:val="000000" w:themeColor="text1"/>
                <w:sz w:val="20"/>
              </w:rPr>
            </w:pPr>
            <w:r w:rsidRPr="00093E8F">
              <w:rPr>
                <w:color w:val="000000" w:themeColor="text1"/>
                <w:sz w:val="20"/>
              </w:rPr>
              <w:t>P:a</w:t>
            </w:r>
          </w:p>
          <w:p w14:paraId="07FB8C7D" w14:textId="77777777" w:rsidR="00964575" w:rsidRPr="00093E8F" w:rsidRDefault="00964575" w:rsidP="00964575">
            <w:pPr>
              <w:jc w:val="center"/>
              <w:rPr>
                <w:color w:val="000000" w:themeColor="text1"/>
                <w:sz w:val="20"/>
              </w:rPr>
            </w:pPr>
          </w:p>
          <w:p w14:paraId="5849451E" w14:textId="77777777" w:rsidR="00CF330D" w:rsidRPr="00093E8F" w:rsidRDefault="00CF330D" w:rsidP="00011517">
            <w:pPr>
              <w:jc w:val="center"/>
              <w:rPr>
                <w:color w:val="000000" w:themeColor="text1"/>
                <w:sz w:val="20"/>
              </w:rPr>
            </w:pPr>
          </w:p>
          <w:p w14:paraId="0DED6219" w14:textId="77777777" w:rsidR="00CF330D" w:rsidRPr="00093E8F" w:rsidRDefault="00CF330D" w:rsidP="00011517">
            <w:pPr>
              <w:jc w:val="center"/>
              <w:rPr>
                <w:color w:val="000000" w:themeColor="text1"/>
                <w:sz w:val="20"/>
              </w:rPr>
            </w:pPr>
          </w:p>
          <w:p w14:paraId="66D91685" w14:textId="77777777" w:rsidR="00CF330D" w:rsidRPr="00093E8F" w:rsidRDefault="00CF330D" w:rsidP="00011517">
            <w:pPr>
              <w:jc w:val="center"/>
              <w:rPr>
                <w:color w:val="000000" w:themeColor="text1"/>
                <w:sz w:val="20"/>
              </w:rPr>
            </w:pPr>
          </w:p>
          <w:p w14:paraId="3141EA6C" w14:textId="77777777" w:rsidR="00CF330D" w:rsidRPr="00093E8F" w:rsidRDefault="00CF330D" w:rsidP="00011517">
            <w:pPr>
              <w:jc w:val="center"/>
              <w:rPr>
                <w:color w:val="000000" w:themeColor="text1"/>
                <w:sz w:val="20"/>
              </w:rPr>
            </w:pPr>
          </w:p>
          <w:p w14:paraId="48CAFF9C" w14:textId="77777777" w:rsidR="00CF330D" w:rsidRPr="00093E8F" w:rsidRDefault="00CF330D" w:rsidP="00011517">
            <w:pPr>
              <w:jc w:val="center"/>
              <w:rPr>
                <w:color w:val="000000" w:themeColor="text1"/>
                <w:sz w:val="20"/>
              </w:rPr>
            </w:pPr>
          </w:p>
          <w:p w14:paraId="2EBCDD5D" w14:textId="77777777" w:rsidR="00CF330D" w:rsidRPr="00093E8F" w:rsidRDefault="00CF330D" w:rsidP="00011517">
            <w:pPr>
              <w:jc w:val="center"/>
              <w:rPr>
                <w:color w:val="000000" w:themeColor="text1"/>
                <w:sz w:val="20"/>
              </w:rPr>
            </w:pPr>
          </w:p>
          <w:p w14:paraId="1E84FC86" w14:textId="77777777" w:rsidR="00CF330D" w:rsidRPr="00093E8F" w:rsidRDefault="00CF330D" w:rsidP="00011517">
            <w:pPr>
              <w:jc w:val="center"/>
              <w:rPr>
                <w:color w:val="000000" w:themeColor="text1"/>
                <w:sz w:val="20"/>
              </w:rPr>
            </w:pPr>
          </w:p>
          <w:p w14:paraId="6ED85BF2" w14:textId="77777777" w:rsidR="00CF330D" w:rsidRPr="00093E8F" w:rsidRDefault="00CF330D" w:rsidP="00011517">
            <w:pPr>
              <w:jc w:val="center"/>
              <w:rPr>
                <w:color w:val="000000" w:themeColor="text1"/>
                <w:sz w:val="20"/>
              </w:rPr>
            </w:pPr>
          </w:p>
          <w:p w14:paraId="7D4C46C0" w14:textId="77777777" w:rsidR="00D9382A" w:rsidRPr="00093E8F" w:rsidRDefault="00D9382A" w:rsidP="00D9382A">
            <w:pPr>
              <w:jc w:val="center"/>
              <w:rPr>
                <w:color w:val="000000" w:themeColor="text1"/>
                <w:sz w:val="20"/>
              </w:rPr>
            </w:pPr>
          </w:p>
          <w:p w14:paraId="72432D0E" w14:textId="77777777" w:rsidR="00D9382A" w:rsidRPr="00093E8F" w:rsidRDefault="00D9382A" w:rsidP="00D9382A">
            <w:pPr>
              <w:jc w:val="center"/>
              <w:rPr>
                <w:color w:val="000000" w:themeColor="text1"/>
                <w:sz w:val="20"/>
              </w:rPr>
            </w:pPr>
          </w:p>
          <w:p w14:paraId="5B5E390C" w14:textId="77777777" w:rsidR="00964575" w:rsidRPr="00093E8F" w:rsidRDefault="00964575" w:rsidP="00964575">
            <w:pPr>
              <w:jc w:val="center"/>
              <w:rPr>
                <w:color w:val="000000" w:themeColor="text1"/>
                <w:sz w:val="20"/>
              </w:rPr>
            </w:pPr>
            <w:r w:rsidRPr="00093E8F">
              <w:rPr>
                <w:color w:val="000000" w:themeColor="text1"/>
                <w:sz w:val="20"/>
              </w:rPr>
              <w:t>§ 11</w:t>
            </w:r>
          </w:p>
          <w:p w14:paraId="48BF5A13" w14:textId="77777777" w:rsidR="00C06AD9" w:rsidRPr="00093E8F" w:rsidRDefault="00964575" w:rsidP="00964575">
            <w:pPr>
              <w:jc w:val="center"/>
              <w:rPr>
                <w:color w:val="000000" w:themeColor="text1"/>
                <w:sz w:val="20"/>
              </w:rPr>
            </w:pPr>
            <w:r w:rsidRPr="00093E8F">
              <w:rPr>
                <w:color w:val="000000" w:themeColor="text1"/>
                <w:sz w:val="20"/>
              </w:rPr>
              <w:t>O:6</w:t>
            </w:r>
          </w:p>
          <w:p w14:paraId="6FEF6723" w14:textId="77777777" w:rsidR="00C06AD9" w:rsidRPr="00093E8F" w:rsidRDefault="00C06AD9" w:rsidP="00D9382A">
            <w:pPr>
              <w:jc w:val="center"/>
              <w:rPr>
                <w:color w:val="000000" w:themeColor="text1"/>
                <w:sz w:val="20"/>
              </w:rPr>
            </w:pPr>
          </w:p>
          <w:p w14:paraId="4E549A8E" w14:textId="77777777" w:rsidR="00EB2025" w:rsidRPr="00093E8F" w:rsidRDefault="00EB2025" w:rsidP="00D9382A">
            <w:pPr>
              <w:jc w:val="center"/>
              <w:rPr>
                <w:color w:val="000000" w:themeColor="text1"/>
                <w:sz w:val="20"/>
              </w:rPr>
            </w:pPr>
          </w:p>
          <w:p w14:paraId="1EBA28B5" w14:textId="77777777" w:rsidR="00EB2025" w:rsidRPr="00093E8F" w:rsidRDefault="00EB2025" w:rsidP="00D9382A">
            <w:pPr>
              <w:jc w:val="center"/>
              <w:rPr>
                <w:color w:val="000000" w:themeColor="text1"/>
                <w:sz w:val="20"/>
              </w:rPr>
            </w:pPr>
          </w:p>
          <w:p w14:paraId="66B8698A" w14:textId="77777777" w:rsidR="00EB2025" w:rsidRPr="00093E8F" w:rsidRDefault="00EB2025" w:rsidP="00D9382A">
            <w:pPr>
              <w:jc w:val="center"/>
              <w:rPr>
                <w:color w:val="000000" w:themeColor="text1"/>
                <w:sz w:val="20"/>
              </w:rPr>
            </w:pPr>
          </w:p>
          <w:p w14:paraId="4BB5BF67" w14:textId="77777777" w:rsidR="00EB2025" w:rsidRPr="00093E8F" w:rsidRDefault="00EB2025" w:rsidP="00D9382A">
            <w:pPr>
              <w:jc w:val="center"/>
              <w:rPr>
                <w:color w:val="000000" w:themeColor="text1"/>
                <w:sz w:val="20"/>
              </w:rPr>
            </w:pPr>
          </w:p>
          <w:p w14:paraId="167CBE51" w14:textId="77777777" w:rsidR="005D1251" w:rsidRPr="00093E8F" w:rsidRDefault="005D1251" w:rsidP="00D9382A">
            <w:pPr>
              <w:jc w:val="center"/>
              <w:rPr>
                <w:color w:val="000000" w:themeColor="text1"/>
                <w:sz w:val="20"/>
              </w:rPr>
            </w:pPr>
          </w:p>
          <w:p w14:paraId="4A9DF27B" w14:textId="77777777" w:rsidR="005D1251" w:rsidRPr="00093E8F" w:rsidRDefault="005D1251" w:rsidP="00D9382A">
            <w:pPr>
              <w:jc w:val="center"/>
              <w:rPr>
                <w:color w:val="000000" w:themeColor="text1"/>
                <w:sz w:val="20"/>
              </w:rPr>
            </w:pPr>
          </w:p>
          <w:p w14:paraId="286C3659" w14:textId="77777777" w:rsidR="005D1251" w:rsidRPr="00093E8F" w:rsidRDefault="005D1251" w:rsidP="00D9382A">
            <w:pPr>
              <w:jc w:val="center"/>
              <w:rPr>
                <w:color w:val="000000" w:themeColor="text1"/>
                <w:sz w:val="20"/>
              </w:rPr>
            </w:pPr>
          </w:p>
          <w:p w14:paraId="5A6DA9C1" w14:textId="77777777" w:rsidR="005D1251" w:rsidRPr="00093E8F" w:rsidRDefault="005D1251" w:rsidP="00D9382A">
            <w:pPr>
              <w:jc w:val="center"/>
              <w:rPr>
                <w:color w:val="000000" w:themeColor="text1"/>
                <w:sz w:val="20"/>
              </w:rPr>
            </w:pPr>
          </w:p>
          <w:p w14:paraId="66D13BD2" w14:textId="77777777" w:rsidR="00EB2025" w:rsidRPr="00093E8F" w:rsidRDefault="00EB2025" w:rsidP="00EB2025">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2CD5338" w14:textId="77777777" w:rsidR="00FC506E" w:rsidRPr="00093E8F" w:rsidRDefault="00FC506E" w:rsidP="00FC506E">
            <w:pPr>
              <w:shd w:val="clear" w:color="auto" w:fill="FFFFFF" w:themeFill="background1"/>
              <w:jc w:val="both"/>
              <w:rPr>
                <w:color w:val="000000" w:themeColor="text1"/>
                <w:sz w:val="20"/>
              </w:rPr>
            </w:pPr>
            <w:r w:rsidRPr="00093E8F">
              <w:rPr>
                <w:color w:val="000000" w:themeColor="text1"/>
                <w:sz w:val="20"/>
              </w:rPr>
              <w:t>Na účely tohto zákona sa rozumie</w:t>
            </w:r>
          </w:p>
          <w:p w14:paraId="7851075E" w14:textId="77777777" w:rsidR="008E7B47" w:rsidRPr="00093E8F" w:rsidRDefault="008E7B47" w:rsidP="008E7B47">
            <w:pPr>
              <w:shd w:val="clear" w:color="auto" w:fill="FFFFFF" w:themeFill="background1"/>
              <w:jc w:val="both"/>
              <w:rPr>
                <w:color w:val="000000" w:themeColor="text1"/>
                <w:sz w:val="20"/>
              </w:rPr>
            </w:pPr>
            <w:r w:rsidRPr="00093E8F">
              <w:rPr>
                <w:color w:val="000000" w:themeColor="text1"/>
                <w:sz w:val="20"/>
              </w:rPr>
              <w:t xml:space="preserve">10. zraniteľným odberateľom </w:t>
            </w:r>
          </w:p>
          <w:p w14:paraId="57949A15" w14:textId="77777777" w:rsidR="008E7B47" w:rsidRPr="00093E8F" w:rsidRDefault="008E7B47" w:rsidP="008E7B47">
            <w:pPr>
              <w:shd w:val="clear" w:color="auto" w:fill="FFFFFF" w:themeFill="background1"/>
              <w:jc w:val="both"/>
              <w:rPr>
                <w:color w:val="000000" w:themeColor="text1"/>
                <w:sz w:val="20"/>
              </w:rPr>
            </w:pPr>
            <w:r w:rsidRPr="00093E8F">
              <w:rPr>
                <w:color w:val="000000" w:themeColor="text1"/>
                <w:sz w:val="20"/>
              </w:rPr>
              <w:t>10.1. odberateľ elektriny v domácnosti,</w:t>
            </w:r>
          </w:p>
          <w:p w14:paraId="7AE7F80F" w14:textId="77777777" w:rsidR="008E7B47" w:rsidRPr="00093E8F" w:rsidRDefault="008E7B47" w:rsidP="008E7B47">
            <w:pPr>
              <w:shd w:val="clear" w:color="auto" w:fill="FFFFFF" w:themeFill="background1"/>
              <w:jc w:val="both"/>
              <w:rPr>
                <w:color w:val="000000" w:themeColor="text1"/>
                <w:sz w:val="20"/>
              </w:rPr>
            </w:pPr>
            <w:r w:rsidRPr="00093E8F">
              <w:rPr>
                <w:color w:val="000000" w:themeColor="text1"/>
                <w:sz w:val="20"/>
              </w:rPr>
              <w:t>10.2. odberateľ plynu v domácnosti,</w:t>
            </w:r>
          </w:p>
          <w:p w14:paraId="30244EE3" w14:textId="77777777" w:rsidR="008E7B47" w:rsidRPr="00093E8F" w:rsidRDefault="008E7B47" w:rsidP="008E7B47">
            <w:pPr>
              <w:shd w:val="clear" w:color="auto" w:fill="FFFFFF" w:themeFill="background1"/>
              <w:jc w:val="both"/>
              <w:rPr>
                <w:color w:val="000000" w:themeColor="text1"/>
                <w:sz w:val="20"/>
              </w:rPr>
            </w:pPr>
            <w:r w:rsidRPr="00093E8F">
              <w:rPr>
                <w:color w:val="000000" w:themeColor="text1"/>
                <w:sz w:val="20"/>
              </w:rPr>
              <w:t>10.3. odberateľ elektriny mimo domácnosti s celkovým ročným odberom elektriny za predchádzajúci rok najviac 30 000 kWh,</w:t>
            </w:r>
          </w:p>
          <w:p w14:paraId="7BF3229E" w14:textId="77777777" w:rsidR="008E7B47" w:rsidRPr="00093E8F" w:rsidRDefault="008E7B47" w:rsidP="008E7B47">
            <w:pPr>
              <w:shd w:val="clear" w:color="auto" w:fill="FFFFFF" w:themeFill="background1"/>
              <w:jc w:val="both"/>
              <w:rPr>
                <w:color w:val="000000" w:themeColor="text1"/>
                <w:sz w:val="20"/>
              </w:rPr>
            </w:pPr>
            <w:r w:rsidRPr="00093E8F">
              <w:rPr>
                <w:color w:val="000000" w:themeColor="text1"/>
                <w:sz w:val="20"/>
              </w:rPr>
              <w:t>10.4. odberateľ plynu mimo domácnosti s celkovým ročným odberom plynu za predchádzajúci rok najviac 100 000 kWh,</w:t>
            </w:r>
          </w:p>
          <w:p w14:paraId="5B439BC6" w14:textId="54784238" w:rsidR="008E7B47" w:rsidRPr="00093E8F" w:rsidRDefault="008E7B47" w:rsidP="008E7B47">
            <w:pPr>
              <w:shd w:val="clear" w:color="auto" w:fill="FFFFFF" w:themeFill="background1"/>
              <w:jc w:val="both"/>
              <w:rPr>
                <w:color w:val="000000" w:themeColor="text1"/>
                <w:sz w:val="20"/>
                <w:vertAlign w:val="superscript"/>
              </w:rPr>
            </w:pPr>
            <w:r w:rsidRPr="00093E8F">
              <w:rPr>
                <w:color w:val="000000" w:themeColor="text1"/>
                <w:sz w:val="20"/>
              </w:rPr>
              <w:t>10.5 odberateľ elektriny mimo domácnosti okrem odberateľa elektriny podľa bodu 10.3., ktorý odoberá elektrinu na prevádzku zariadenia sociálnych služieb zapísaného do registra sociálnych služieb,</w:t>
            </w:r>
            <w:r w:rsidRPr="00093E8F">
              <w:rPr>
                <w:color w:val="000000" w:themeColor="text1"/>
                <w:sz w:val="20"/>
                <w:vertAlign w:val="superscript"/>
              </w:rPr>
              <w:t>6a)</w:t>
            </w:r>
            <w:r w:rsidRPr="00093E8F">
              <w:rPr>
                <w:color w:val="000000" w:themeColor="text1"/>
                <w:sz w:val="20"/>
              </w:rPr>
              <w:t xml:space="preserve"> alebo na prevádzku zariadenia sociálnoprávnej ochrany detí a sociálnej kurately,</w:t>
            </w:r>
            <w:r w:rsidRPr="00093E8F">
              <w:rPr>
                <w:color w:val="000000" w:themeColor="text1"/>
                <w:sz w:val="20"/>
                <w:vertAlign w:val="superscript"/>
              </w:rPr>
              <w:t>6b)</w:t>
            </w:r>
          </w:p>
          <w:p w14:paraId="18AE9612" w14:textId="77777777" w:rsidR="008E7B47" w:rsidRPr="00093E8F" w:rsidRDefault="008E7B47" w:rsidP="008E7B47">
            <w:pPr>
              <w:shd w:val="clear" w:color="auto" w:fill="FFFFFF" w:themeFill="background1"/>
              <w:jc w:val="both"/>
              <w:rPr>
                <w:color w:val="000000" w:themeColor="text1"/>
                <w:sz w:val="20"/>
                <w:vertAlign w:val="superscript"/>
              </w:rPr>
            </w:pPr>
            <w:r w:rsidRPr="00093E8F">
              <w:rPr>
                <w:color w:val="000000" w:themeColor="text1"/>
                <w:sz w:val="20"/>
              </w:rPr>
              <w:t>10.6. odberateľ plynu mimo domácnosti okrem odberateľa plynu podľa bodu 10.4., ktorý odoberá plyn na prevádzku zariadenia sociálnych služieb zapísaného do registra sociálnych služieb,6a) alebo na prevádzku zariadenia sociálnoprávnej ochrany detí a sociálnej kurately,</w:t>
            </w:r>
            <w:r w:rsidRPr="00093E8F">
              <w:rPr>
                <w:color w:val="000000" w:themeColor="text1"/>
                <w:sz w:val="20"/>
                <w:vertAlign w:val="superscript"/>
              </w:rPr>
              <w:t>6b)</w:t>
            </w:r>
          </w:p>
          <w:p w14:paraId="6E1ABCE3" w14:textId="24913CD5" w:rsidR="00FC506E" w:rsidRPr="00093E8F" w:rsidRDefault="008E7B47" w:rsidP="008E7B47">
            <w:pPr>
              <w:jc w:val="both"/>
              <w:rPr>
                <w:color w:val="000000" w:themeColor="text1"/>
                <w:sz w:val="20"/>
                <w:vertAlign w:val="superscript"/>
              </w:rPr>
            </w:pPr>
            <w:r w:rsidRPr="00093E8F">
              <w:rPr>
                <w:color w:val="000000" w:themeColor="text1"/>
                <w:sz w:val="20"/>
              </w:rPr>
              <w:t>10.7.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Pr="00093E8F">
              <w:rPr>
                <w:color w:val="000000" w:themeColor="text1"/>
                <w:sz w:val="20"/>
                <w:vertAlign w:val="superscript"/>
              </w:rPr>
              <w:t>6c)</w:t>
            </w:r>
          </w:p>
          <w:p w14:paraId="72D76CBA" w14:textId="77777777" w:rsidR="008E7B47" w:rsidRPr="00093E8F" w:rsidRDefault="008E7B47" w:rsidP="008E7B47">
            <w:pPr>
              <w:jc w:val="both"/>
              <w:rPr>
                <w:color w:val="000000" w:themeColor="text1"/>
                <w:sz w:val="20"/>
              </w:rPr>
            </w:pPr>
          </w:p>
          <w:p w14:paraId="561060D9" w14:textId="4D603C1F" w:rsidR="001D19B5" w:rsidRPr="00093E8F" w:rsidRDefault="001D19B5" w:rsidP="001D19B5">
            <w:pPr>
              <w:jc w:val="both"/>
              <w:rPr>
                <w:color w:val="000000" w:themeColor="text1"/>
                <w:sz w:val="20"/>
              </w:rPr>
            </w:pPr>
            <w:r w:rsidRPr="00093E8F">
              <w:rPr>
                <w:color w:val="000000" w:themeColor="text1"/>
                <w:sz w:val="20"/>
              </w:rPr>
              <w:t>(1) Zraniteľný odberateľ má právo na dodávku elektriny alebo dodávku plynu za cenu regulovanú úradom podľa osobitného predpisu</w:t>
            </w:r>
            <w:r w:rsidRPr="00093E8F">
              <w:rPr>
                <w:color w:val="000000" w:themeColor="text1"/>
                <w:sz w:val="20"/>
                <w:vertAlign w:val="superscript"/>
              </w:rPr>
              <w:t>2)</w:t>
            </w:r>
            <w:r w:rsidRPr="00093E8F">
              <w:rPr>
                <w:color w:val="000000" w:themeColor="text1"/>
                <w:sz w:val="20"/>
              </w:rPr>
              <w:t xml:space="preserve"> na základe zmluvy o združenej dodávke elektriny za cenu regulovanú úradom alebo zmluvy o združenej dodávke plynu za cenu regulovanú úradom. To neplatí pre zraniteľných odberateľov, pre ktorých úrad postupom podľa osobitného predpisu</w:t>
            </w:r>
            <w:r w:rsidRPr="00093E8F">
              <w:rPr>
                <w:color w:val="000000" w:themeColor="text1"/>
                <w:sz w:val="20"/>
                <w:vertAlign w:val="superscript"/>
              </w:rPr>
              <w:t>38c)</w:t>
            </w:r>
            <w:r w:rsidRPr="00093E8F">
              <w:rPr>
                <w:color w:val="000000" w:themeColor="text1"/>
                <w:sz w:val="20"/>
              </w:rPr>
              <w:t xml:space="preserve"> rozhodol o obmedzení alebo nevykonávaní cenovej regulácie.</w:t>
            </w:r>
          </w:p>
          <w:p w14:paraId="7FEF628D" w14:textId="75C474B6" w:rsidR="001D19B5" w:rsidRPr="00093E8F" w:rsidRDefault="001D19B5" w:rsidP="001D19B5">
            <w:pPr>
              <w:jc w:val="both"/>
              <w:rPr>
                <w:color w:val="000000" w:themeColor="text1"/>
                <w:sz w:val="20"/>
              </w:rPr>
            </w:pPr>
          </w:p>
          <w:p w14:paraId="05DBEA14" w14:textId="77777777" w:rsidR="001D19B5" w:rsidRPr="00093E8F" w:rsidRDefault="001D19B5" w:rsidP="001D19B5">
            <w:pPr>
              <w:shd w:val="clear" w:color="auto" w:fill="FFFFFF" w:themeFill="background1"/>
              <w:jc w:val="both"/>
              <w:rPr>
                <w:color w:val="000000" w:themeColor="text1"/>
                <w:sz w:val="20"/>
                <w:lang w:eastAsia="cs-CZ"/>
              </w:rPr>
            </w:pPr>
            <w:r w:rsidRPr="00093E8F">
              <w:rPr>
                <w:color w:val="000000" w:themeColor="text1"/>
                <w:sz w:val="20"/>
                <w:lang w:eastAsia="cs-CZ"/>
              </w:rPr>
              <w:t>(1) Zmluvy o združenej dodávke elektriny a zmluvy o združenej dodávke plynu za ceny regulované úradom podľa osobitného predpisu2) uzatvorené na dobu neurčitú alebo na dobu určitú presahujúcu 31. december 2022 so zraniteľnými odberateľmi sa považujú za zmluvy o združenej dodávke elektriny za ceny regulované úradom a zmluvy o združenej dodávke plynu za ceny regulované úradom uzavreté na dobu určitú do 31. decembra 2022. Ak zraniteľný odberateľ neurobí do 30. apríla 2022 prejav vôle ukončiť zmluvu o združenej dodávke elektriny za cenu regulovanú úradom alebo zmluvu o združenej dodávke plynu za cenu regulovanú úradom k 31. decembru 2022, zmluva sa obnovuje na kalendárny rok 2023. Tým nie je dotknuté právo zraniteľného odberateľa podľa § 17 ods. 9.</w:t>
            </w:r>
          </w:p>
          <w:p w14:paraId="0CBE54D2" w14:textId="60AFA9CD" w:rsidR="001D19B5" w:rsidRPr="00093E8F" w:rsidRDefault="001D19B5" w:rsidP="001D19B5">
            <w:pPr>
              <w:jc w:val="both"/>
              <w:rPr>
                <w:color w:val="000000" w:themeColor="text1"/>
                <w:sz w:val="16"/>
              </w:rPr>
            </w:pPr>
            <w:r w:rsidRPr="00093E8F">
              <w:rPr>
                <w:color w:val="000000" w:themeColor="text1"/>
                <w:sz w:val="20"/>
                <w:lang w:eastAsia="cs-CZ"/>
              </w:rPr>
              <w:t>(2) Zmluvy o združenej dodávke elektriny a zmluvy o združenej dodávke plynu za ceny nepodliehajúce cenovej regulácii uzatvorené na dobu presahujúcu 31. december 2022 so zraniteľnými odberateľmi podľa § 3 písm. a) bodu 10.3. až 10.7. zostávajú nedotknuté. Ak zraniteľný odberateľ podľa § 3 písm. a) bodu 10.3. až 10.7. nemá uzatvorenú zmluvu o združenej dodávke elektriny alebo zmluvu o združenej dodávke plynu na dobu presahujúcu 31. december 2022, môže si do 30. apríla 2022 uplatniť právo na dodávku plynu za cenu regulovanú úradom podľa osobitného predpisu</w:t>
            </w:r>
            <w:r w:rsidRPr="00093E8F">
              <w:rPr>
                <w:color w:val="000000" w:themeColor="text1"/>
                <w:sz w:val="20"/>
                <w:vertAlign w:val="superscript"/>
                <w:lang w:eastAsia="cs-CZ"/>
              </w:rPr>
              <w:t>2)</w:t>
            </w:r>
            <w:r w:rsidRPr="00093E8F">
              <w:rPr>
                <w:color w:val="000000" w:themeColor="text1"/>
                <w:sz w:val="20"/>
                <w:lang w:eastAsia="cs-CZ"/>
              </w:rPr>
              <w:t xml:space="preserve"> na kalendárny rok 2023. Tým nie sú dotknuté ustanovenia § 17 ods. 9 až 11.</w:t>
            </w:r>
          </w:p>
          <w:p w14:paraId="472AD548" w14:textId="77777777" w:rsidR="00C06AD9" w:rsidRPr="00093E8F" w:rsidRDefault="00C06AD9" w:rsidP="00011517">
            <w:pPr>
              <w:jc w:val="both"/>
              <w:rPr>
                <w:color w:val="000000" w:themeColor="text1"/>
                <w:sz w:val="20"/>
              </w:rPr>
            </w:pPr>
          </w:p>
          <w:p w14:paraId="5144F329" w14:textId="74238DF5" w:rsidR="00C06AD9" w:rsidRPr="00093E8F" w:rsidRDefault="00CF330D" w:rsidP="00C06AD9">
            <w:pPr>
              <w:jc w:val="both"/>
              <w:rPr>
                <w:color w:val="000000" w:themeColor="text1"/>
                <w:sz w:val="20"/>
              </w:rPr>
            </w:pPr>
            <w:r w:rsidRPr="00093E8F">
              <w:rPr>
                <w:color w:val="000000" w:themeColor="text1"/>
                <w:sz w:val="20"/>
              </w:rPr>
              <w:t>(</w:t>
            </w:r>
            <w:r w:rsidR="00C06AD9" w:rsidRPr="00093E8F">
              <w:rPr>
                <w:color w:val="000000" w:themeColor="text1"/>
                <w:sz w:val="20"/>
              </w:rPr>
              <w:t xml:space="preserve">10) Podľa odseku 9 sa postupuje aj pri obmedzení rozsahu alebo nevykonávaní cenovej regulácie dodávok elektriny alebo dodávok plynu zraniteľným odberateľom podľa § 11 ods. </w:t>
            </w:r>
            <w:r w:rsidR="003C74F2" w:rsidRPr="00093E8F">
              <w:rPr>
                <w:color w:val="000000" w:themeColor="text1"/>
                <w:sz w:val="20"/>
              </w:rPr>
              <w:t>6</w:t>
            </w:r>
            <w:r w:rsidR="00C06AD9" w:rsidRPr="00093E8F">
              <w:rPr>
                <w:color w:val="000000" w:themeColor="text1"/>
                <w:sz w:val="20"/>
              </w:rPr>
              <w:t xml:space="preserve"> v priebehu regulačného obdobia. Pred uverejnením návrhu dodatku k regulačnej politike uverejní regulačná rada analýzu dôvodov obmedzenia cenovej regulácie a analýzu dopadov na účastníkov trhu s elektrinou a účastníkov trhu s plynom, najmä dotknutých zraniteľných odberateľov, na rozpočet verejnej správy a na podnikateľské prostredie.</w:t>
            </w:r>
          </w:p>
          <w:p w14:paraId="59A7FC52" w14:textId="1309EA4A" w:rsidR="00011517" w:rsidRPr="00093E8F" w:rsidRDefault="00011517" w:rsidP="00D9382A">
            <w:pPr>
              <w:jc w:val="both"/>
              <w:rPr>
                <w:color w:val="000000" w:themeColor="text1"/>
                <w:sz w:val="20"/>
              </w:rPr>
            </w:pPr>
          </w:p>
          <w:p w14:paraId="34C462F5" w14:textId="77777777" w:rsidR="000E5005" w:rsidRPr="00093E8F" w:rsidRDefault="00B243B8" w:rsidP="000E5005">
            <w:pPr>
              <w:jc w:val="both"/>
              <w:rPr>
                <w:color w:val="000000" w:themeColor="text1"/>
                <w:sz w:val="20"/>
              </w:rPr>
            </w:pPr>
            <w:r w:rsidRPr="00093E8F">
              <w:rPr>
                <w:color w:val="000000" w:themeColor="text1"/>
                <w:sz w:val="20"/>
              </w:rPr>
              <w:t xml:space="preserve">(5) </w:t>
            </w:r>
            <w:r w:rsidR="000E5005" w:rsidRPr="00093E8F">
              <w:rPr>
                <w:color w:val="000000" w:themeColor="text1"/>
                <w:sz w:val="20"/>
              </w:rPr>
              <w:t xml:space="preserve">Ak sa nepostupuje podľa odseku 6, cenovej regulácii v  elektroenergetike a plynárenstve ďalej podlieha </w:t>
            </w:r>
          </w:p>
          <w:p w14:paraId="6D15188F" w14:textId="77777777" w:rsidR="000E5005" w:rsidRPr="00093E8F" w:rsidRDefault="000E5005" w:rsidP="000E5005">
            <w:pPr>
              <w:jc w:val="both"/>
              <w:rPr>
                <w:color w:val="000000" w:themeColor="text1"/>
                <w:sz w:val="20"/>
              </w:rPr>
            </w:pPr>
            <w:r w:rsidRPr="00093E8F">
              <w:rPr>
                <w:color w:val="000000" w:themeColor="text1"/>
                <w:sz w:val="20"/>
              </w:rPr>
              <w:t>a) dodávka elektriny zraniteľným odberateľom, ktorí uzatvorili zmluvu o združenej dodávke elektriny za cenu regulovanú úradom alebo ktorí si v lehote podľa osobitného predpisu</w:t>
            </w:r>
            <w:r w:rsidRPr="00093E8F">
              <w:rPr>
                <w:color w:val="000000" w:themeColor="text1"/>
                <w:sz w:val="20"/>
                <w:vertAlign w:val="superscript"/>
              </w:rPr>
              <w:t>21c</w:t>
            </w:r>
            <w:r w:rsidRPr="00093E8F">
              <w:rPr>
                <w:color w:val="000000" w:themeColor="text1"/>
                <w:sz w:val="20"/>
              </w:rPr>
              <w:t>)</w:t>
            </w:r>
            <w:r w:rsidRPr="00093E8F">
              <w:rPr>
                <w:color w:val="000000" w:themeColor="text1"/>
                <w:sz w:val="20"/>
                <w:vertAlign w:val="superscript"/>
              </w:rPr>
              <w:t xml:space="preserve"> </w:t>
            </w:r>
            <w:r w:rsidRPr="00093E8F">
              <w:rPr>
                <w:color w:val="000000" w:themeColor="text1"/>
                <w:sz w:val="20"/>
              </w:rPr>
              <w:t>uplatnili právo na dodávku elektriny za cenu regulovanú úradom podľa osobitného predpisu</w:t>
            </w:r>
            <w:r w:rsidRPr="00093E8F">
              <w:rPr>
                <w:color w:val="000000" w:themeColor="text1"/>
                <w:sz w:val="20"/>
                <w:vertAlign w:val="superscript"/>
              </w:rPr>
              <w:t>21c)</w:t>
            </w:r>
            <w:r w:rsidRPr="00093E8F">
              <w:rPr>
                <w:color w:val="000000" w:themeColor="text1"/>
                <w:sz w:val="20"/>
              </w:rPr>
              <w:t>,</w:t>
            </w:r>
          </w:p>
          <w:p w14:paraId="0ED01064" w14:textId="61F93AC6" w:rsidR="00EB2025" w:rsidRPr="00093E8F" w:rsidRDefault="000E5005" w:rsidP="001B2958">
            <w:pPr>
              <w:jc w:val="both"/>
              <w:rPr>
                <w:color w:val="000000" w:themeColor="text1"/>
                <w:sz w:val="20"/>
              </w:rPr>
            </w:pPr>
            <w:r w:rsidRPr="00093E8F">
              <w:rPr>
                <w:color w:val="000000" w:themeColor="text1"/>
                <w:sz w:val="20"/>
              </w:rPr>
              <w:t xml:space="preserve">b) dodávka plynu </w:t>
            </w:r>
            <w:r w:rsidR="00B243B8" w:rsidRPr="00093E8F">
              <w:rPr>
                <w:color w:val="000000" w:themeColor="text1"/>
                <w:sz w:val="20"/>
              </w:rPr>
              <w:t>zraniteľný</w:t>
            </w:r>
            <w:r w:rsidRPr="00093E8F">
              <w:rPr>
                <w:color w:val="000000" w:themeColor="text1"/>
                <w:sz w:val="20"/>
              </w:rPr>
              <w:t>m</w:t>
            </w:r>
            <w:r w:rsidR="00B243B8" w:rsidRPr="00093E8F">
              <w:rPr>
                <w:color w:val="000000" w:themeColor="text1"/>
                <w:sz w:val="20"/>
              </w:rPr>
              <w:t xml:space="preserve"> odberateľo</w:t>
            </w:r>
            <w:r w:rsidRPr="00093E8F">
              <w:rPr>
                <w:color w:val="000000" w:themeColor="text1"/>
                <w:sz w:val="20"/>
              </w:rPr>
              <w:t>m</w:t>
            </w:r>
            <w:r w:rsidR="00B243B8" w:rsidRPr="00093E8F">
              <w:rPr>
                <w:color w:val="000000" w:themeColor="text1"/>
                <w:sz w:val="20"/>
              </w:rPr>
              <w:t xml:space="preserve">, ktorí </w:t>
            </w:r>
            <w:r w:rsidRPr="00093E8F">
              <w:rPr>
                <w:color w:val="000000" w:themeColor="text1"/>
                <w:sz w:val="20"/>
              </w:rPr>
              <w:t xml:space="preserve"> uzatvorili zmluvu o združenej dodávke plynu za cenu regulovanú úradom</w:t>
            </w:r>
            <w:r w:rsidR="00B243B8" w:rsidRPr="00093E8F">
              <w:rPr>
                <w:color w:val="000000" w:themeColor="text1"/>
                <w:sz w:val="16"/>
              </w:rPr>
              <w:t xml:space="preserve"> </w:t>
            </w:r>
            <w:r w:rsidR="00B243B8" w:rsidRPr="00093E8F">
              <w:rPr>
                <w:color w:val="000000" w:themeColor="text1"/>
                <w:sz w:val="20"/>
              </w:rPr>
              <w:t xml:space="preserve">podľa osobitného </w:t>
            </w:r>
            <w:r w:rsidR="00D817EA" w:rsidRPr="00093E8F">
              <w:rPr>
                <w:color w:val="000000" w:themeColor="text1"/>
                <w:sz w:val="20"/>
              </w:rPr>
              <w:t>predpisu</w:t>
            </w:r>
            <w:r w:rsidR="00D817EA" w:rsidRPr="00093E8F">
              <w:rPr>
                <w:color w:val="000000" w:themeColor="text1"/>
                <w:sz w:val="20"/>
                <w:vertAlign w:val="superscript"/>
              </w:rPr>
              <w:t>21c)</w:t>
            </w:r>
            <w:r w:rsidR="00B243B8" w:rsidRPr="00093E8F">
              <w:rPr>
                <w:color w:val="000000" w:themeColor="text1"/>
                <w:sz w:val="20"/>
              </w:rPr>
              <w:t xml:space="preserve"> uplatnili právo na cenovo regulovanú dodávku plynu alebo v lehote podľa osobitného </w:t>
            </w:r>
            <w:r w:rsidR="00D817EA" w:rsidRPr="00093E8F">
              <w:rPr>
                <w:color w:val="000000" w:themeColor="text1"/>
                <w:sz w:val="20"/>
              </w:rPr>
              <w:t>predpisu</w:t>
            </w:r>
            <w:r w:rsidRPr="00093E8F">
              <w:rPr>
                <w:color w:val="000000" w:themeColor="text1"/>
                <w:sz w:val="20"/>
                <w:vertAlign w:val="superscript"/>
              </w:rPr>
              <w:t>21c)</w:t>
            </w:r>
            <w:r w:rsidRPr="00093E8F">
              <w:rPr>
                <w:color w:val="000000" w:themeColor="text1"/>
                <w:sz w:val="20"/>
              </w:rPr>
              <w:t>.</w:t>
            </w:r>
          </w:p>
          <w:p w14:paraId="5F1183A0" w14:textId="77777777" w:rsidR="00B243B8" w:rsidRPr="00093E8F" w:rsidRDefault="00B243B8" w:rsidP="001B2958">
            <w:pPr>
              <w:jc w:val="both"/>
              <w:rPr>
                <w:color w:val="000000" w:themeColor="text1"/>
                <w:sz w:val="20"/>
              </w:rPr>
            </w:pPr>
          </w:p>
          <w:p w14:paraId="045BA4F8" w14:textId="7F305D10" w:rsidR="00EB2025" w:rsidRPr="00093E8F" w:rsidRDefault="00266773" w:rsidP="008D6AD9">
            <w:pPr>
              <w:jc w:val="both"/>
              <w:rPr>
                <w:color w:val="000000" w:themeColor="text1"/>
                <w:sz w:val="20"/>
              </w:rPr>
            </w:pPr>
            <w:r w:rsidRPr="00093E8F">
              <w:rPr>
                <w:color w:val="000000" w:themeColor="text1"/>
                <w:sz w:val="20"/>
              </w:rPr>
              <w:t>(6) Úrad môže všeobecne záväzným právnym predpisom vydaným podľa § 40 ods. 1 obmedziť rozsah</w:t>
            </w:r>
            <w:r w:rsidRPr="00093E8F" w:rsidDel="00816FBF">
              <w:rPr>
                <w:color w:val="000000" w:themeColor="text1"/>
                <w:sz w:val="20"/>
              </w:rPr>
              <w:t xml:space="preserve"> </w:t>
            </w:r>
            <w:r w:rsidRPr="00093E8F">
              <w:rPr>
                <w:color w:val="000000" w:themeColor="text1"/>
                <w:sz w:val="20"/>
              </w:rPr>
              <w:t>cenovej regulácie podľa odseku 5 alebo ustanoviť, že cenová regulácia podľa odseku 5 sa nevykonáva, ak pominuli dôvody na cenovú reguláciu, najmä ak pôsobenie trhu postačuje na zachovanie účelu regulácie podľa § 3 ods. 1. Rozsah cenovej regulácie podľa odseku 5 možno obmedziť na dodávku elektriny alebo dodávku plynu vykonávanú dodávateľmi elektriny alebo dodávateľmi plynu poskytujúcimi univerzálnu službu, ktorí dodávajú elektrinu alebo plyn do viac ako 100 000 odberných miest.</w:t>
            </w:r>
          </w:p>
        </w:tc>
        <w:tc>
          <w:tcPr>
            <w:tcW w:w="849" w:type="dxa"/>
            <w:tcBorders>
              <w:top w:val="single" w:sz="4" w:space="0" w:color="auto"/>
              <w:left w:val="single" w:sz="4" w:space="0" w:color="auto"/>
              <w:bottom w:val="single" w:sz="4" w:space="0" w:color="auto"/>
              <w:right w:val="single" w:sz="4" w:space="0" w:color="auto"/>
            </w:tcBorders>
          </w:tcPr>
          <w:p w14:paraId="4AD46FB2" w14:textId="0DB316FD" w:rsidR="00D9382A" w:rsidRPr="00093E8F" w:rsidRDefault="00995279" w:rsidP="00D9382A">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2490634C" w14:textId="77777777" w:rsidR="008D2456" w:rsidRPr="00093E8F" w:rsidRDefault="008D2456" w:rsidP="008D2456">
            <w:pPr>
              <w:pStyle w:val="Nadpis1"/>
              <w:jc w:val="both"/>
              <w:rPr>
                <w:b w:val="0"/>
                <w:color w:val="000000" w:themeColor="text1"/>
                <w:sz w:val="20"/>
              </w:rPr>
            </w:pPr>
            <w:r w:rsidRPr="00093E8F">
              <w:rPr>
                <w:b w:val="0"/>
                <w:color w:val="000000" w:themeColor="text1"/>
                <w:sz w:val="20"/>
              </w:rPr>
              <w:t xml:space="preserve">Oproti požiadavke smernice nie je navrhované konkrétne časové ohraničenie uplatňovania cenovej regulácie v oblasti dodávok elektriny. Súčasne sa však navrhuje zaviesť flexibilný mechanizmus uplatňovania cenovej regulácie umožňujúci ÚRSO podľa trhovej situácie obmedziť rozsah cenovej regulácie, resp. vyňať niektoré podkategórie zraniteľného odberateľa z cenovej regulácie. Rozhodnutie o obmedzení rozsahu cenovej regulácie alebo o nevykonávaní cenovej regulácie pre jednotlivé podkategórie zraniteľného odberateľa bude možné opatrením vydaným ÚRSO </w:t>
            </w:r>
          </w:p>
          <w:p w14:paraId="523E32E9" w14:textId="77777777" w:rsidR="008D2456" w:rsidRPr="00093E8F" w:rsidRDefault="008D2456" w:rsidP="008D2456">
            <w:pPr>
              <w:pStyle w:val="Nadpis1"/>
              <w:jc w:val="both"/>
              <w:rPr>
                <w:b w:val="0"/>
                <w:color w:val="000000" w:themeColor="text1"/>
                <w:sz w:val="20"/>
              </w:rPr>
            </w:pPr>
            <w:r w:rsidRPr="00093E8F">
              <w:rPr>
                <w:b w:val="0"/>
                <w:color w:val="000000" w:themeColor="text1"/>
                <w:sz w:val="20"/>
              </w:rPr>
              <w:t xml:space="preserve">na základe schválenej zmeny regulačnej politiky a  </w:t>
            </w:r>
          </w:p>
          <w:p w14:paraId="52CDE2F1" w14:textId="3734041A" w:rsidR="008D2456" w:rsidRPr="00093E8F" w:rsidRDefault="008D2456" w:rsidP="008D2456">
            <w:pPr>
              <w:pStyle w:val="Nadpis1"/>
              <w:jc w:val="both"/>
              <w:rPr>
                <w:b w:val="0"/>
                <w:color w:val="000000" w:themeColor="text1"/>
                <w:sz w:val="20"/>
              </w:rPr>
            </w:pPr>
            <w:r w:rsidRPr="00093E8F">
              <w:rPr>
                <w:b w:val="0"/>
                <w:color w:val="000000" w:themeColor="text1"/>
                <w:sz w:val="20"/>
              </w:rPr>
              <w:t>na základe analýzy potreby zachovania rozsahu cenovej regulácie a dopadov možného obmedzenia rozsahu alebo nevykonania cenovej regulácie vypracovanej a zverejnenej ÚRSO (prvýkrát do 31. decembra 2024).</w:t>
            </w:r>
          </w:p>
          <w:p w14:paraId="22726F41" w14:textId="77777777" w:rsidR="00D9382A" w:rsidRPr="00093E8F" w:rsidRDefault="00D9382A" w:rsidP="008D2456">
            <w:pPr>
              <w:ind w:firstLine="708"/>
              <w:rPr>
                <w:color w:val="000000" w:themeColor="text1"/>
              </w:rPr>
            </w:pPr>
          </w:p>
        </w:tc>
      </w:tr>
      <w:tr w:rsidR="00093E8F" w:rsidRPr="00093E8F" w14:paraId="2E85D0F2" w14:textId="77777777" w:rsidTr="00C25920">
        <w:tc>
          <w:tcPr>
            <w:tcW w:w="1005" w:type="dxa"/>
            <w:tcBorders>
              <w:top w:val="single" w:sz="4" w:space="0" w:color="auto"/>
              <w:left w:val="single" w:sz="12" w:space="0" w:color="auto"/>
              <w:bottom w:val="single" w:sz="4" w:space="0" w:color="auto"/>
              <w:right w:val="single" w:sz="4" w:space="0" w:color="auto"/>
            </w:tcBorders>
          </w:tcPr>
          <w:p w14:paraId="65EFAE61" w14:textId="77777777" w:rsidR="00905477" w:rsidRPr="00093E8F" w:rsidRDefault="00905477" w:rsidP="00905477">
            <w:pPr>
              <w:jc w:val="center"/>
              <w:rPr>
                <w:color w:val="000000" w:themeColor="text1"/>
                <w:sz w:val="20"/>
              </w:rPr>
            </w:pPr>
            <w:r w:rsidRPr="00093E8F">
              <w:rPr>
                <w:color w:val="000000" w:themeColor="text1"/>
                <w:sz w:val="20"/>
              </w:rPr>
              <w:t>Č:5</w:t>
            </w:r>
          </w:p>
          <w:p w14:paraId="3701BCAB" w14:textId="77777777" w:rsidR="00905477" w:rsidRPr="00093E8F" w:rsidRDefault="00905477" w:rsidP="00905477">
            <w:pPr>
              <w:jc w:val="center"/>
              <w:rPr>
                <w:color w:val="000000" w:themeColor="text1"/>
                <w:sz w:val="20"/>
              </w:rPr>
            </w:pPr>
            <w:r w:rsidRPr="00093E8F">
              <w:rPr>
                <w:color w:val="000000" w:themeColor="text1"/>
                <w:sz w:val="20"/>
              </w:rPr>
              <w:t>O:4</w:t>
            </w:r>
          </w:p>
          <w:p w14:paraId="58AFC882" w14:textId="77777777" w:rsidR="00905477" w:rsidRPr="00093E8F" w:rsidRDefault="00905477" w:rsidP="00905477">
            <w:pPr>
              <w:jc w:val="center"/>
              <w:rPr>
                <w:color w:val="000000" w:themeColor="text1"/>
                <w:sz w:val="20"/>
              </w:rPr>
            </w:pPr>
            <w:r w:rsidRPr="00093E8F">
              <w:rPr>
                <w:color w:val="000000" w:themeColor="text1"/>
                <w:sz w:val="20"/>
              </w:rPr>
              <w:t>P:e</w:t>
            </w:r>
          </w:p>
        </w:tc>
        <w:tc>
          <w:tcPr>
            <w:tcW w:w="3421" w:type="dxa"/>
            <w:tcBorders>
              <w:top w:val="single" w:sz="4" w:space="0" w:color="auto"/>
              <w:left w:val="single" w:sz="4" w:space="0" w:color="auto"/>
              <w:bottom w:val="single" w:sz="4" w:space="0" w:color="auto"/>
              <w:right w:val="single" w:sz="4" w:space="0" w:color="auto"/>
            </w:tcBorders>
          </w:tcPr>
          <w:p w14:paraId="6AABFBA4" w14:textId="77777777" w:rsidR="00905477" w:rsidRPr="00093E8F" w:rsidRDefault="00905477" w:rsidP="00905477">
            <w:pPr>
              <w:pStyle w:val="tl10ptPodaokraja"/>
              <w:autoSpaceDE/>
              <w:autoSpaceDN/>
              <w:ind w:right="63"/>
              <w:rPr>
                <w:color w:val="000000" w:themeColor="text1"/>
              </w:rPr>
            </w:pPr>
            <w:r w:rsidRPr="00093E8F">
              <w:rPr>
                <w:color w:val="000000" w:themeColor="text1"/>
              </w:rPr>
              <w:t>e) účastníkom trhu nesmú spôsobovať dodatočné diskriminačné náklady.</w:t>
            </w:r>
          </w:p>
        </w:tc>
        <w:tc>
          <w:tcPr>
            <w:tcW w:w="794" w:type="dxa"/>
            <w:tcBorders>
              <w:top w:val="single" w:sz="4" w:space="0" w:color="auto"/>
              <w:left w:val="single" w:sz="4" w:space="0" w:color="auto"/>
              <w:bottom w:val="single" w:sz="4" w:space="0" w:color="auto"/>
              <w:right w:val="single" w:sz="12" w:space="0" w:color="auto"/>
            </w:tcBorders>
          </w:tcPr>
          <w:p w14:paraId="62E1A94E" w14:textId="77777777" w:rsidR="00905477" w:rsidRPr="00093E8F" w:rsidRDefault="00B87FA5" w:rsidP="0090547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628F04E" w14:textId="77777777" w:rsidR="00181129" w:rsidRPr="00093E8F" w:rsidRDefault="00181129" w:rsidP="0018192C">
            <w:pPr>
              <w:jc w:val="center"/>
              <w:rPr>
                <w:color w:val="000000" w:themeColor="text1"/>
                <w:sz w:val="20"/>
              </w:rPr>
            </w:pPr>
            <w:r w:rsidRPr="00093E8F">
              <w:rPr>
                <w:color w:val="000000" w:themeColor="text1"/>
                <w:sz w:val="20"/>
              </w:rPr>
              <w:t>Návrh</w:t>
            </w:r>
          </w:p>
          <w:p w14:paraId="6B978114" w14:textId="77777777" w:rsidR="00905477" w:rsidRPr="00093E8F" w:rsidRDefault="00181129" w:rsidP="0018192C">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2E3FC491" w14:textId="77777777" w:rsidR="00181129" w:rsidRPr="00093E8F" w:rsidRDefault="00181129" w:rsidP="00905477">
            <w:pPr>
              <w:jc w:val="center"/>
              <w:rPr>
                <w:color w:val="000000" w:themeColor="text1"/>
                <w:sz w:val="20"/>
              </w:rPr>
            </w:pPr>
            <w:r w:rsidRPr="00093E8F">
              <w:rPr>
                <w:color w:val="000000" w:themeColor="text1"/>
                <w:sz w:val="20"/>
              </w:rPr>
              <w:t>§ 12</w:t>
            </w:r>
          </w:p>
          <w:p w14:paraId="5F64C285" w14:textId="77777777" w:rsidR="00905477" w:rsidRPr="00093E8F" w:rsidRDefault="00181129" w:rsidP="00905477">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37874BF9" w14:textId="77777777" w:rsidR="00905477" w:rsidRPr="00093E8F" w:rsidRDefault="00181129" w:rsidP="00905477">
            <w:pPr>
              <w:jc w:val="both"/>
              <w:rPr>
                <w:color w:val="000000" w:themeColor="text1"/>
                <w:sz w:val="20"/>
              </w:rPr>
            </w:pPr>
            <w:r w:rsidRPr="00093E8F">
              <w:rPr>
                <w:color w:val="000000" w:themeColor="text1"/>
                <w:sz w:val="20"/>
              </w:rPr>
              <w:t>(3)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 Cena za dodávku elektriny podľa § 11 ods. 5 písm. a) alebo cena za dodávku plynu podľa § 11 ods. ods. 5 písm. b) musí zahŕňať predpokladané náklady na nákup elektriny alebo plynu na veľkoobchodnom trhu s elektrinou alebo plynom, ostatné ekonomicky oprávnené náklady a primeraný zisk dodávateľa elektriny alebo dodávateľa plynu vo výške stanovenej podľa § 40 ods. 1.</w:t>
            </w:r>
          </w:p>
        </w:tc>
        <w:tc>
          <w:tcPr>
            <w:tcW w:w="849" w:type="dxa"/>
            <w:tcBorders>
              <w:top w:val="single" w:sz="4" w:space="0" w:color="auto"/>
              <w:left w:val="single" w:sz="4" w:space="0" w:color="auto"/>
              <w:bottom w:val="single" w:sz="4" w:space="0" w:color="auto"/>
              <w:right w:val="single" w:sz="4" w:space="0" w:color="auto"/>
            </w:tcBorders>
          </w:tcPr>
          <w:p w14:paraId="5C7A5943" w14:textId="77777777" w:rsidR="00905477" w:rsidRPr="00093E8F" w:rsidRDefault="002D1641" w:rsidP="0090547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CBF35F5" w14:textId="77777777" w:rsidR="00905477" w:rsidRPr="00093E8F" w:rsidRDefault="00905477" w:rsidP="00905477">
            <w:pPr>
              <w:pStyle w:val="Nadpis1"/>
              <w:jc w:val="left"/>
              <w:rPr>
                <w:b w:val="0"/>
                <w:color w:val="000000" w:themeColor="text1"/>
                <w:sz w:val="20"/>
              </w:rPr>
            </w:pPr>
          </w:p>
        </w:tc>
      </w:tr>
      <w:tr w:rsidR="00093E8F" w:rsidRPr="00093E8F" w14:paraId="2191183B" w14:textId="77777777" w:rsidTr="00C25920">
        <w:tc>
          <w:tcPr>
            <w:tcW w:w="1005" w:type="dxa"/>
            <w:tcBorders>
              <w:top w:val="single" w:sz="4" w:space="0" w:color="auto"/>
              <w:left w:val="single" w:sz="12" w:space="0" w:color="auto"/>
              <w:bottom w:val="single" w:sz="4" w:space="0" w:color="auto"/>
              <w:right w:val="single" w:sz="4" w:space="0" w:color="auto"/>
            </w:tcBorders>
          </w:tcPr>
          <w:p w14:paraId="5EAD9EB1" w14:textId="77777777" w:rsidR="00D9382A" w:rsidRPr="00093E8F" w:rsidRDefault="00D9382A" w:rsidP="00D9382A">
            <w:pPr>
              <w:jc w:val="center"/>
              <w:rPr>
                <w:color w:val="000000" w:themeColor="text1"/>
                <w:sz w:val="20"/>
              </w:rPr>
            </w:pPr>
            <w:r w:rsidRPr="00093E8F">
              <w:rPr>
                <w:color w:val="000000" w:themeColor="text1"/>
                <w:sz w:val="20"/>
              </w:rPr>
              <w:t>Č:5</w:t>
            </w:r>
          </w:p>
          <w:p w14:paraId="45ADD0C8" w14:textId="77777777" w:rsidR="00D9382A" w:rsidRPr="00093E8F" w:rsidRDefault="00D9382A" w:rsidP="00D9382A">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382F5263" w14:textId="77777777" w:rsidR="00D9382A" w:rsidRPr="00093E8F" w:rsidRDefault="00D9382A" w:rsidP="00D9382A">
            <w:pPr>
              <w:pStyle w:val="tl10ptPodaokraja"/>
              <w:autoSpaceDE/>
              <w:autoSpaceDN/>
              <w:ind w:right="63"/>
              <w:rPr>
                <w:color w:val="000000" w:themeColor="text1"/>
              </w:rPr>
            </w:pPr>
            <w:r w:rsidRPr="00093E8F">
              <w:rPr>
                <w:color w:val="000000" w:themeColor="text1"/>
              </w:rPr>
              <w:t>5. Každý členský štát, ktorý uplatňuje verejné zásahy do stanovovania cien dodávok elektriny v súlade s odsekom 3 tohto článku, dodržiava aj článok 3 ods. 3 písm. d) a článok 24 nariadenia (EÚ) 2018/1999 bez ohľadu na to, či má dotknutý členský štát významný počet domácností v energetickej chudobe.</w:t>
            </w:r>
          </w:p>
        </w:tc>
        <w:tc>
          <w:tcPr>
            <w:tcW w:w="794" w:type="dxa"/>
            <w:tcBorders>
              <w:top w:val="single" w:sz="4" w:space="0" w:color="auto"/>
              <w:left w:val="single" w:sz="4" w:space="0" w:color="auto"/>
              <w:bottom w:val="single" w:sz="4" w:space="0" w:color="auto"/>
              <w:right w:val="single" w:sz="12" w:space="0" w:color="auto"/>
            </w:tcBorders>
          </w:tcPr>
          <w:p w14:paraId="0A786F9E" w14:textId="77777777" w:rsidR="00D9382A" w:rsidRPr="00093E8F" w:rsidRDefault="00D035FF" w:rsidP="00D9382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495EB719" w14:textId="77777777" w:rsidR="00D9382A" w:rsidRPr="00093E8F" w:rsidRDefault="00D9382A" w:rsidP="00D9382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1A3047C" w14:textId="77777777" w:rsidR="00D9382A" w:rsidRPr="00093E8F" w:rsidRDefault="00D9382A" w:rsidP="00D9382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5EFF10B" w14:textId="77777777" w:rsidR="00D9382A" w:rsidRPr="00093E8F" w:rsidRDefault="00D9382A" w:rsidP="00D9382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10FF37B3" w14:textId="77777777" w:rsidR="00D9382A" w:rsidRPr="00093E8F" w:rsidRDefault="00F44351" w:rsidP="00D9382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A087584" w14:textId="77777777" w:rsidR="00D9382A" w:rsidRPr="00093E8F" w:rsidRDefault="0087486F" w:rsidP="00C97604">
            <w:pPr>
              <w:pStyle w:val="Nadpis1"/>
              <w:jc w:val="both"/>
              <w:rPr>
                <w:b w:val="0"/>
                <w:color w:val="000000" w:themeColor="text1"/>
                <w:sz w:val="20"/>
              </w:rPr>
            </w:pPr>
            <w:r w:rsidRPr="00093E8F">
              <w:rPr>
                <w:b w:val="0"/>
                <w:color w:val="000000" w:themeColor="text1"/>
                <w:sz w:val="20"/>
              </w:rPr>
              <w:t>N</w:t>
            </w:r>
            <w:r w:rsidR="00D9382A" w:rsidRPr="00093E8F">
              <w:rPr>
                <w:b w:val="0"/>
                <w:color w:val="000000" w:themeColor="text1"/>
                <w:sz w:val="20"/>
              </w:rPr>
              <w:t>etransponované, uplatňovanie zásahov do cien podľa odseku 6</w:t>
            </w:r>
          </w:p>
        </w:tc>
      </w:tr>
      <w:tr w:rsidR="00093E8F" w:rsidRPr="00093E8F" w14:paraId="21E461A8" w14:textId="77777777" w:rsidTr="00C25920">
        <w:tc>
          <w:tcPr>
            <w:tcW w:w="1005" w:type="dxa"/>
            <w:tcBorders>
              <w:top w:val="single" w:sz="4" w:space="0" w:color="auto"/>
              <w:left w:val="single" w:sz="12" w:space="0" w:color="auto"/>
              <w:bottom w:val="single" w:sz="4" w:space="0" w:color="auto"/>
              <w:right w:val="single" w:sz="4" w:space="0" w:color="auto"/>
            </w:tcBorders>
          </w:tcPr>
          <w:p w14:paraId="565B49A7" w14:textId="77777777" w:rsidR="00D9382A" w:rsidRPr="00093E8F" w:rsidRDefault="00D9382A" w:rsidP="00D9382A">
            <w:pPr>
              <w:jc w:val="center"/>
              <w:rPr>
                <w:color w:val="000000" w:themeColor="text1"/>
                <w:sz w:val="20"/>
              </w:rPr>
            </w:pPr>
            <w:r w:rsidRPr="00093E8F">
              <w:rPr>
                <w:color w:val="000000" w:themeColor="text1"/>
                <w:sz w:val="20"/>
              </w:rPr>
              <w:t>Č:5</w:t>
            </w:r>
          </w:p>
          <w:p w14:paraId="07256AAE" w14:textId="77777777" w:rsidR="00D9382A" w:rsidRPr="00093E8F" w:rsidRDefault="00D9382A" w:rsidP="00D9382A">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417A54FA" w14:textId="77777777" w:rsidR="00D9382A" w:rsidRPr="00093E8F" w:rsidRDefault="00D9382A" w:rsidP="00D9382A">
            <w:pPr>
              <w:pStyle w:val="tl10ptPodaokraja"/>
              <w:autoSpaceDE/>
              <w:autoSpaceDN/>
              <w:ind w:right="63"/>
              <w:rPr>
                <w:color w:val="000000" w:themeColor="text1"/>
              </w:rPr>
            </w:pPr>
            <w:r w:rsidRPr="00093E8F">
              <w:rPr>
                <w:color w:val="000000" w:themeColor="text1"/>
              </w:rPr>
              <w:t xml:space="preserve">6. Na účely prechodného obdobia s cieľom vytvoriť účinnú hospodársku súťaž medzi dodávateľmi o zmluvy o dodávke elektriny a dosiahnuť plne účinné trhovo orientované stanovovanie maloobchodných cien elektriny v súlade s odsekom 1 môžu členské štáty uplatniť verejné zásahy do stanovovania cien dodávok elektriny pre odberateľov elektriny v domácnosti </w:t>
            </w:r>
            <w:r w:rsidRPr="00093E8F">
              <w:rPr>
                <w:color w:val="000000" w:themeColor="text1"/>
              </w:rPr>
              <w:lastRenderedPageBreak/>
              <w:t>a pre mikropodniky, ktoré neužívajú výhody spojené s verejnými zásahmi podľa odseku 3.</w:t>
            </w:r>
          </w:p>
        </w:tc>
        <w:tc>
          <w:tcPr>
            <w:tcW w:w="794" w:type="dxa"/>
            <w:tcBorders>
              <w:top w:val="single" w:sz="4" w:space="0" w:color="auto"/>
              <w:left w:val="single" w:sz="4" w:space="0" w:color="auto"/>
              <w:bottom w:val="single" w:sz="4" w:space="0" w:color="auto"/>
              <w:right w:val="single" w:sz="12" w:space="0" w:color="auto"/>
            </w:tcBorders>
          </w:tcPr>
          <w:p w14:paraId="0D1AC467" w14:textId="77777777" w:rsidR="00D9382A" w:rsidRPr="00093E8F" w:rsidRDefault="00B87FA5" w:rsidP="00D9382A">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56ED6521" w14:textId="77777777" w:rsidR="00D9382A" w:rsidRPr="00093E8F" w:rsidRDefault="00D9382A" w:rsidP="00D9382A">
            <w:pPr>
              <w:jc w:val="center"/>
              <w:rPr>
                <w:color w:val="000000" w:themeColor="text1"/>
                <w:sz w:val="20"/>
              </w:rPr>
            </w:pPr>
            <w:r w:rsidRPr="00093E8F">
              <w:rPr>
                <w:color w:val="000000" w:themeColor="text1"/>
                <w:sz w:val="20"/>
              </w:rPr>
              <w:t>Návrh</w:t>
            </w:r>
          </w:p>
          <w:p w14:paraId="6C4D884A" w14:textId="77777777" w:rsidR="00D9382A" w:rsidRPr="00093E8F" w:rsidRDefault="00D9382A" w:rsidP="00D9382A">
            <w:pPr>
              <w:jc w:val="center"/>
              <w:rPr>
                <w:color w:val="000000" w:themeColor="text1"/>
                <w:sz w:val="20"/>
              </w:rPr>
            </w:pPr>
            <w:r w:rsidRPr="00093E8F">
              <w:rPr>
                <w:color w:val="000000" w:themeColor="text1"/>
                <w:sz w:val="20"/>
              </w:rPr>
              <w:t>251/2012</w:t>
            </w:r>
          </w:p>
          <w:p w14:paraId="75726EE6" w14:textId="77777777" w:rsidR="00D9382A" w:rsidRPr="00093E8F" w:rsidRDefault="00D9382A" w:rsidP="00D9382A">
            <w:pPr>
              <w:jc w:val="center"/>
              <w:rPr>
                <w:color w:val="000000" w:themeColor="text1"/>
                <w:sz w:val="20"/>
              </w:rPr>
            </w:pPr>
          </w:p>
          <w:p w14:paraId="42155CAC" w14:textId="77777777" w:rsidR="00D9382A" w:rsidRPr="00093E8F" w:rsidRDefault="00D9382A" w:rsidP="00D9382A">
            <w:pPr>
              <w:jc w:val="center"/>
              <w:rPr>
                <w:color w:val="000000" w:themeColor="text1"/>
                <w:sz w:val="20"/>
              </w:rPr>
            </w:pPr>
          </w:p>
          <w:p w14:paraId="48911AB6" w14:textId="77777777" w:rsidR="00D9382A" w:rsidRPr="00093E8F" w:rsidRDefault="00D9382A" w:rsidP="00D9382A">
            <w:pPr>
              <w:jc w:val="center"/>
              <w:rPr>
                <w:color w:val="000000" w:themeColor="text1"/>
                <w:sz w:val="20"/>
              </w:rPr>
            </w:pPr>
          </w:p>
          <w:p w14:paraId="01BA84FF" w14:textId="77777777" w:rsidR="00D9382A" w:rsidRPr="00093E8F" w:rsidRDefault="00D9382A" w:rsidP="00D9382A">
            <w:pPr>
              <w:jc w:val="center"/>
              <w:rPr>
                <w:color w:val="000000" w:themeColor="text1"/>
                <w:sz w:val="20"/>
              </w:rPr>
            </w:pPr>
          </w:p>
          <w:p w14:paraId="6B8CEC0C" w14:textId="77777777" w:rsidR="00D9382A" w:rsidRPr="00093E8F" w:rsidRDefault="00D9382A" w:rsidP="00D9382A">
            <w:pPr>
              <w:jc w:val="center"/>
              <w:rPr>
                <w:color w:val="000000" w:themeColor="text1"/>
                <w:sz w:val="20"/>
              </w:rPr>
            </w:pPr>
          </w:p>
          <w:p w14:paraId="18487828" w14:textId="77777777" w:rsidR="00D9382A" w:rsidRPr="00093E8F" w:rsidRDefault="00D9382A" w:rsidP="00D9382A">
            <w:pPr>
              <w:jc w:val="center"/>
              <w:rPr>
                <w:color w:val="000000" w:themeColor="text1"/>
                <w:sz w:val="20"/>
              </w:rPr>
            </w:pPr>
          </w:p>
          <w:p w14:paraId="2F366163" w14:textId="77777777" w:rsidR="00D9382A" w:rsidRPr="00093E8F" w:rsidRDefault="00D9382A" w:rsidP="00D9382A">
            <w:pPr>
              <w:jc w:val="center"/>
              <w:rPr>
                <w:color w:val="000000" w:themeColor="text1"/>
                <w:sz w:val="20"/>
              </w:rPr>
            </w:pPr>
          </w:p>
          <w:p w14:paraId="5442D80C" w14:textId="77777777" w:rsidR="00D9382A" w:rsidRPr="00093E8F" w:rsidRDefault="00D9382A" w:rsidP="00D9382A">
            <w:pPr>
              <w:jc w:val="center"/>
              <w:rPr>
                <w:color w:val="000000" w:themeColor="text1"/>
                <w:sz w:val="20"/>
              </w:rPr>
            </w:pPr>
          </w:p>
          <w:p w14:paraId="23673055" w14:textId="77777777" w:rsidR="00D9382A" w:rsidRPr="00093E8F" w:rsidRDefault="00D9382A" w:rsidP="00D9382A">
            <w:pPr>
              <w:jc w:val="center"/>
              <w:rPr>
                <w:color w:val="000000" w:themeColor="text1"/>
                <w:sz w:val="20"/>
              </w:rPr>
            </w:pPr>
          </w:p>
          <w:p w14:paraId="48B5FCE7" w14:textId="77777777" w:rsidR="00CF330D" w:rsidRPr="00093E8F" w:rsidRDefault="00CF330D" w:rsidP="00D9382A">
            <w:pPr>
              <w:jc w:val="center"/>
              <w:rPr>
                <w:color w:val="000000" w:themeColor="text1"/>
                <w:sz w:val="20"/>
              </w:rPr>
            </w:pPr>
          </w:p>
          <w:p w14:paraId="08B40376" w14:textId="77777777" w:rsidR="00CF330D" w:rsidRPr="00093E8F" w:rsidRDefault="00CF330D" w:rsidP="00D9382A">
            <w:pPr>
              <w:jc w:val="center"/>
              <w:rPr>
                <w:color w:val="000000" w:themeColor="text1"/>
                <w:sz w:val="20"/>
              </w:rPr>
            </w:pPr>
          </w:p>
          <w:p w14:paraId="7CF57BAA" w14:textId="77777777" w:rsidR="00CF330D" w:rsidRPr="00093E8F" w:rsidRDefault="00CF330D" w:rsidP="00D9382A">
            <w:pPr>
              <w:jc w:val="center"/>
              <w:rPr>
                <w:color w:val="000000" w:themeColor="text1"/>
                <w:sz w:val="20"/>
              </w:rPr>
            </w:pPr>
          </w:p>
          <w:p w14:paraId="709612A1" w14:textId="77777777" w:rsidR="005D1251" w:rsidRPr="00093E8F" w:rsidRDefault="005D1251" w:rsidP="00D9382A">
            <w:pPr>
              <w:jc w:val="center"/>
              <w:rPr>
                <w:color w:val="000000" w:themeColor="text1"/>
                <w:sz w:val="20"/>
              </w:rPr>
            </w:pPr>
          </w:p>
          <w:p w14:paraId="48559DA7" w14:textId="5A7C8A02" w:rsidR="005D1251" w:rsidRPr="00093E8F" w:rsidRDefault="005D1251" w:rsidP="00D9382A">
            <w:pPr>
              <w:jc w:val="center"/>
              <w:rPr>
                <w:color w:val="000000" w:themeColor="text1"/>
                <w:sz w:val="20"/>
              </w:rPr>
            </w:pPr>
          </w:p>
          <w:p w14:paraId="76C749D6" w14:textId="56689226" w:rsidR="003C74F2" w:rsidRPr="00093E8F" w:rsidRDefault="003C74F2" w:rsidP="00D9382A">
            <w:pPr>
              <w:jc w:val="center"/>
              <w:rPr>
                <w:color w:val="000000" w:themeColor="text1"/>
                <w:sz w:val="20"/>
              </w:rPr>
            </w:pPr>
          </w:p>
          <w:p w14:paraId="04BB9BF1" w14:textId="2C5A21C0" w:rsidR="003C74F2" w:rsidRPr="00093E8F" w:rsidRDefault="003C74F2" w:rsidP="00D9382A">
            <w:pPr>
              <w:jc w:val="center"/>
              <w:rPr>
                <w:color w:val="000000" w:themeColor="text1"/>
                <w:sz w:val="20"/>
              </w:rPr>
            </w:pPr>
          </w:p>
          <w:p w14:paraId="18CD9B3E" w14:textId="22C960DB" w:rsidR="003C74F2" w:rsidRPr="00093E8F" w:rsidRDefault="003C74F2" w:rsidP="00D9382A">
            <w:pPr>
              <w:jc w:val="center"/>
              <w:rPr>
                <w:color w:val="000000" w:themeColor="text1"/>
                <w:sz w:val="20"/>
              </w:rPr>
            </w:pPr>
          </w:p>
          <w:p w14:paraId="22958867" w14:textId="5D9E9EE6" w:rsidR="003C74F2" w:rsidRPr="00093E8F" w:rsidRDefault="003C74F2" w:rsidP="00D9382A">
            <w:pPr>
              <w:jc w:val="center"/>
              <w:rPr>
                <w:color w:val="000000" w:themeColor="text1"/>
                <w:sz w:val="20"/>
              </w:rPr>
            </w:pPr>
          </w:p>
          <w:p w14:paraId="2942C256" w14:textId="01261C7C" w:rsidR="003C74F2" w:rsidRPr="00093E8F" w:rsidRDefault="003C74F2" w:rsidP="00D9382A">
            <w:pPr>
              <w:jc w:val="center"/>
              <w:rPr>
                <w:color w:val="000000" w:themeColor="text1"/>
                <w:sz w:val="20"/>
              </w:rPr>
            </w:pPr>
          </w:p>
          <w:p w14:paraId="2E1F8036" w14:textId="0986762E" w:rsidR="003C74F2" w:rsidRPr="00093E8F" w:rsidRDefault="003C74F2" w:rsidP="00D9382A">
            <w:pPr>
              <w:jc w:val="center"/>
              <w:rPr>
                <w:color w:val="000000" w:themeColor="text1"/>
                <w:sz w:val="20"/>
              </w:rPr>
            </w:pPr>
          </w:p>
          <w:p w14:paraId="06708A89" w14:textId="267F4E00" w:rsidR="003C74F2" w:rsidRPr="00093E8F" w:rsidRDefault="003C74F2" w:rsidP="00D9382A">
            <w:pPr>
              <w:jc w:val="center"/>
              <w:rPr>
                <w:color w:val="000000" w:themeColor="text1"/>
                <w:sz w:val="20"/>
              </w:rPr>
            </w:pPr>
          </w:p>
          <w:p w14:paraId="7CE015DF" w14:textId="3BB41997" w:rsidR="003C74F2" w:rsidRPr="00093E8F" w:rsidRDefault="003C74F2" w:rsidP="00D9382A">
            <w:pPr>
              <w:jc w:val="center"/>
              <w:rPr>
                <w:color w:val="000000" w:themeColor="text1"/>
                <w:sz w:val="20"/>
              </w:rPr>
            </w:pPr>
          </w:p>
          <w:p w14:paraId="0746849C" w14:textId="375A047A" w:rsidR="003C74F2" w:rsidRPr="00093E8F" w:rsidRDefault="003C74F2" w:rsidP="00D9382A">
            <w:pPr>
              <w:jc w:val="center"/>
              <w:rPr>
                <w:color w:val="000000" w:themeColor="text1"/>
                <w:sz w:val="20"/>
              </w:rPr>
            </w:pPr>
          </w:p>
          <w:p w14:paraId="136A91D1" w14:textId="7A68BC10" w:rsidR="003C74F2" w:rsidRPr="00093E8F" w:rsidRDefault="003C74F2" w:rsidP="00D9382A">
            <w:pPr>
              <w:jc w:val="center"/>
              <w:rPr>
                <w:color w:val="000000" w:themeColor="text1"/>
                <w:sz w:val="20"/>
              </w:rPr>
            </w:pPr>
          </w:p>
          <w:p w14:paraId="1F03BA69" w14:textId="6D1306B7" w:rsidR="003C74F2" w:rsidRPr="00093E8F" w:rsidRDefault="003C74F2" w:rsidP="00D9382A">
            <w:pPr>
              <w:jc w:val="center"/>
              <w:rPr>
                <w:color w:val="000000" w:themeColor="text1"/>
                <w:sz w:val="20"/>
              </w:rPr>
            </w:pPr>
          </w:p>
          <w:p w14:paraId="0DF579A5" w14:textId="5B205B2A" w:rsidR="003C74F2" w:rsidRPr="00093E8F" w:rsidRDefault="003C74F2" w:rsidP="00D9382A">
            <w:pPr>
              <w:jc w:val="center"/>
              <w:rPr>
                <w:color w:val="000000" w:themeColor="text1"/>
                <w:sz w:val="20"/>
              </w:rPr>
            </w:pPr>
          </w:p>
          <w:p w14:paraId="07F99F53" w14:textId="0E61F9E3" w:rsidR="003C74F2" w:rsidRPr="00093E8F" w:rsidRDefault="003C74F2" w:rsidP="00D9382A">
            <w:pPr>
              <w:jc w:val="center"/>
              <w:rPr>
                <w:color w:val="000000" w:themeColor="text1"/>
                <w:sz w:val="20"/>
              </w:rPr>
            </w:pPr>
          </w:p>
          <w:p w14:paraId="5FBC3EEC" w14:textId="53C6CC2F" w:rsidR="003C74F2" w:rsidRPr="00093E8F" w:rsidRDefault="003C74F2" w:rsidP="00D9382A">
            <w:pPr>
              <w:jc w:val="center"/>
              <w:rPr>
                <w:color w:val="000000" w:themeColor="text1"/>
                <w:sz w:val="20"/>
              </w:rPr>
            </w:pPr>
          </w:p>
          <w:p w14:paraId="0C9408DC" w14:textId="262494F9" w:rsidR="003C74F2" w:rsidRPr="00093E8F" w:rsidRDefault="003C74F2" w:rsidP="00D9382A">
            <w:pPr>
              <w:jc w:val="center"/>
              <w:rPr>
                <w:color w:val="000000" w:themeColor="text1"/>
                <w:sz w:val="20"/>
              </w:rPr>
            </w:pPr>
          </w:p>
          <w:p w14:paraId="6473DF02" w14:textId="77777777" w:rsidR="003C74F2" w:rsidRPr="00093E8F" w:rsidRDefault="003C74F2" w:rsidP="00D9382A">
            <w:pPr>
              <w:jc w:val="center"/>
              <w:rPr>
                <w:color w:val="000000" w:themeColor="text1"/>
                <w:sz w:val="20"/>
              </w:rPr>
            </w:pPr>
          </w:p>
          <w:p w14:paraId="178DF08E" w14:textId="77777777" w:rsidR="005D1251" w:rsidRPr="00093E8F" w:rsidRDefault="005D1251" w:rsidP="00D9382A">
            <w:pPr>
              <w:jc w:val="center"/>
              <w:rPr>
                <w:color w:val="000000" w:themeColor="text1"/>
                <w:sz w:val="20"/>
              </w:rPr>
            </w:pPr>
          </w:p>
          <w:p w14:paraId="3B5225BE" w14:textId="77777777" w:rsidR="005D1251" w:rsidRPr="00093E8F" w:rsidRDefault="005D1251" w:rsidP="00D9382A">
            <w:pPr>
              <w:jc w:val="center"/>
              <w:rPr>
                <w:color w:val="000000" w:themeColor="text1"/>
                <w:sz w:val="20"/>
              </w:rPr>
            </w:pPr>
          </w:p>
          <w:p w14:paraId="597EBFAA" w14:textId="77777777" w:rsidR="005D1251" w:rsidRPr="00093E8F" w:rsidRDefault="005D1251" w:rsidP="00D9382A">
            <w:pPr>
              <w:jc w:val="center"/>
              <w:rPr>
                <w:color w:val="000000" w:themeColor="text1"/>
                <w:sz w:val="20"/>
              </w:rPr>
            </w:pPr>
          </w:p>
          <w:p w14:paraId="6E8BCE32" w14:textId="170A9F4A" w:rsidR="005D1251" w:rsidRPr="00093E8F" w:rsidRDefault="005D1251" w:rsidP="00D9382A">
            <w:pPr>
              <w:jc w:val="center"/>
              <w:rPr>
                <w:color w:val="000000" w:themeColor="text1"/>
                <w:sz w:val="20"/>
              </w:rPr>
            </w:pPr>
          </w:p>
          <w:p w14:paraId="0D8DA903" w14:textId="312668C1" w:rsidR="00555110" w:rsidRPr="00093E8F" w:rsidRDefault="00555110" w:rsidP="00D9382A">
            <w:pPr>
              <w:jc w:val="center"/>
              <w:rPr>
                <w:color w:val="000000" w:themeColor="text1"/>
                <w:sz w:val="20"/>
              </w:rPr>
            </w:pPr>
          </w:p>
          <w:p w14:paraId="298D7155" w14:textId="32418CB7" w:rsidR="00266773" w:rsidRPr="00093E8F" w:rsidRDefault="00266773" w:rsidP="00D9382A">
            <w:pPr>
              <w:jc w:val="center"/>
              <w:rPr>
                <w:color w:val="000000" w:themeColor="text1"/>
                <w:sz w:val="20"/>
              </w:rPr>
            </w:pPr>
          </w:p>
          <w:p w14:paraId="17C02339" w14:textId="4113F3E9" w:rsidR="00266773" w:rsidRPr="00093E8F" w:rsidRDefault="00266773" w:rsidP="00D9382A">
            <w:pPr>
              <w:jc w:val="center"/>
              <w:rPr>
                <w:color w:val="000000" w:themeColor="text1"/>
                <w:sz w:val="20"/>
              </w:rPr>
            </w:pPr>
          </w:p>
          <w:p w14:paraId="3580FFF2" w14:textId="30E7B9A3" w:rsidR="00266773" w:rsidRPr="00093E8F" w:rsidRDefault="00266773" w:rsidP="00D9382A">
            <w:pPr>
              <w:jc w:val="center"/>
              <w:rPr>
                <w:color w:val="000000" w:themeColor="text1"/>
                <w:sz w:val="20"/>
              </w:rPr>
            </w:pPr>
          </w:p>
          <w:p w14:paraId="44C96A12" w14:textId="7DF715CB" w:rsidR="00266773" w:rsidRPr="00093E8F" w:rsidRDefault="00266773" w:rsidP="00D9382A">
            <w:pPr>
              <w:jc w:val="center"/>
              <w:rPr>
                <w:color w:val="000000" w:themeColor="text1"/>
                <w:sz w:val="20"/>
              </w:rPr>
            </w:pPr>
          </w:p>
          <w:p w14:paraId="0B0C041C" w14:textId="67066748" w:rsidR="00266773" w:rsidRPr="00093E8F" w:rsidRDefault="00266773" w:rsidP="00D9382A">
            <w:pPr>
              <w:jc w:val="center"/>
              <w:rPr>
                <w:color w:val="000000" w:themeColor="text1"/>
                <w:sz w:val="20"/>
              </w:rPr>
            </w:pPr>
          </w:p>
          <w:p w14:paraId="7BB52F70" w14:textId="70E9C64F" w:rsidR="00266773" w:rsidRPr="00093E8F" w:rsidRDefault="00266773" w:rsidP="00D9382A">
            <w:pPr>
              <w:jc w:val="center"/>
              <w:rPr>
                <w:color w:val="000000" w:themeColor="text1"/>
                <w:sz w:val="20"/>
              </w:rPr>
            </w:pPr>
          </w:p>
          <w:p w14:paraId="5369B0D2" w14:textId="18B14654" w:rsidR="00266773" w:rsidRPr="00093E8F" w:rsidRDefault="00266773" w:rsidP="00D9382A">
            <w:pPr>
              <w:jc w:val="center"/>
              <w:rPr>
                <w:color w:val="000000" w:themeColor="text1"/>
                <w:sz w:val="20"/>
              </w:rPr>
            </w:pPr>
          </w:p>
          <w:p w14:paraId="63E3B66A" w14:textId="31D9FFAA" w:rsidR="00266773" w:rsidRPr="00093E8F" w:rsidRDefault="00266773" w:rsidP="00D9382A">
            <w:pPr>
              <w:jc w:val="center"/>
              <w:rPr>
                <w:color w:val="000000" w:themeColor="text1"/>
                <w:sz w:val="20"/>
              </w:rPr>
            </w:pPr>
          </w:p>
          <w:p w14:paraId="1331D99A" w14:textId="7A75AF4D" w:rsidR="00266773" w:rsidRPr="00093E8F" w:rsidRDefault="00266773" w:rsidP="00D9382A">
            <w:pPr>
              <w:jc w:val="center"/>
              <w:rPr>
                <w:color w:val="000000" w:themeColor="text1"/>
                <w:sz w:val="20"/>
              </w:rPr>
            </w:pPr>
          </w:p>
          <w:p w14:paraId="0FD30C52" w14:textId="2E8C5645" w:rsidR="00266773" w:rsidRPr="00093E8F" w:rsidRDefault="00266773" w:rsidP="00D9382A">
            <w:pPr>
              <w:jc w:val="center"/>
              <w:rPr>
                <w:color w:val="000000" w:themeColor="text1"/>
                <w:sz w:val="20"/>
              </w:rPr>
            </w:pPr>
          </w:p>
          <w:p w14:paraId="58D65C8C" w14:textId="32A94BA4" w:rsidR="00266773" w:rsidRPr="00093E8F" w:rsidRDefault="00266773" w:rsidP="00D9382A">
            <w:pPr>
              <w:jc w:val="center"/>
              <w:rPr>
                <w:color w:val="000000" w:themeColor="text1"/>
                <w:sz w:val="20"/>
              </w:rPr>
            </w:pPr>
          </w:p>
          <w:p w14:paraId="23C791D2" w14:textId="3A31E474" w:rsidR="00266773" w:rsidRPr="00093E8F" w:rsidRDefault="00266773" w:rsidP="00D9382A">
            <w:pPr>
              <w:jc w:val="center"/>
              <w:rPr>
                <w:color w:val="000000" w:themeColor="text1"/>
                <w:sz w:val="20"/>
              </w:rPr>
            </w:pPr>
          </w:p>
          <w:p w14:paraId="271614B4" w14:textId="1524F9B6" w:rsidR="00266773" w:rsidRPr="00093E8F" w:rsidRDefault="00266773" w:rsidP="00D9382A">
            <w:pPr>
              <w:jc w:val="center"/>
              <w:rPr>
                <w:color w:val="000000" w:themeColor="text1"/>
                <w:sz w:val="20"/>
              </w:rPr>
            </w:pPr>
          </w:p>
          <w:p w14:paraId="468C770F" w14:textId="15C06048" w:rsidR="00266773" w:rsidRPr="00093E8F" w:rsidRDefault="00266773" w:rsidP="00D9382A">
            <w:pPr>
              <w:jc w:val="center"/>
              <w:rPr>
                <w:color w:val="000000" w:themeColor="text1"/>
                <w:sz w:val="20"/>
              </w:rPr>
            </w:pPr>
          </w:p>
          <w:p w14:paraId="103A57DE" w14:textId="29498B7C" w:rsidR="00266773" w:rsidRPr="00093E8F" w:rsidRDefault="00266773" w:rsidP="00D9382A">
            <w:pPr>
              <w:jc w:val="center"/>
              <w:rPr>
                <w:color w:val="000000" w:themeColor="text1"/>
                <w:sz w:val="20"/>
              </w:rPr>
            </w:pPr>
          </w:p>
          <w:p w14:paraId="0578D17E" w14:textId="07098028" w:rsidR="00266773" w:rsidRPr="00093E8F" w:rsidRDefault="00266773" w:rsidP="00D9382A">
            <w:pPr>
              <w:jc w:val="center"/>
              <w:rPr>
                <w:color w:val="000000" w:themeColor="text1"/>
                <w:sz w:val="20"/>
              </w:rPr>
            </w:pPr>
          </w:p>
          <w:p w14:paraId="1286268C" w14:textId="3F817C30" w:rsidR="00266773" w:rsidRPr="00093E8F" w:rsidRDefault="00266773" w:rsidP="00D9382A">
            <w:pPr>
              <w:jc w:val="center"/>
              <w:rPr>
                <w:color w:val="000000" w:themeColor="text1"/>
                <w:sz w:val="20"/>
              </w:rPr>
            </w:pPr>
          </w:p>
          <w:p w14:paraId="6586012C" w14:textId="60E7D69D" w:rsidR="00266773" w:rsidRPr="00093E8F" w:rsidRDefault="00266773" w:rsidP="00D9382A">
            <w:pPr>
              <w:jc w:val="center"/>
              <w:rPr>
                <w:color w:val="000000" w:themeColor="text1"/>
                <w:sz w:val="20"/>
              </w:rPr>
            </w:pPr>
          </w:p>
          <w:p w14:paraId="392138E0" w14:textId="4A8FBC2C" w:rsidR="00266773" w:rsidRPr="00093E8F" w:rsidRDefault="00266773" w:rsidP="00D9382A">
            <w:pPr>
              <w:jc w:val="center"/>
              <w:rPr>
                <w:color w:val="000000" w:themeColor="text1"/>
                <w:sz w:val="20"/>
              </w:rPr>
            </w:pPr>
          </w:p>
          <w:p w14:paraId="0732B2D0" w14:textId="3F028C56" w:rsidR="00266773" w:rsidRPr="00093E8F" w:rsidRDefault="00266773" w:rsidP="00D9382A">
            <w:pPr>
              <w:jc w:val="center"/>
              <w:rPr>
                <w:color w:val="000000" w:themeColor="text1"/>
                <w:sz w:val="20"/>
              </w:rPr>
            </w:pPr>
          </w:p>
          <w:p w14:paraId="5FCE909D" w14:textId="128EBAEB" w:rsidR="00266773" w:rsidRPr="00093E8F" w:rsidRDefault="00266773" w:rsidP="00D9382A">
            <w:pPr>
              <w:jc w:val="center"/>
              <w:rPr>
                <w:color w:val="000000" w:themeColor="text1"/>
                <w:sz w:val="20"/>
              </w:rPr>
            </w:pPr>
          </w:p>
          <w:p w14:paraId="08A581B9" w14:textId="506E3A19" w:rsidR="00266773" w:rsidRPr="00093E8F" w:rsidRDefault="00266773" w:rsidP="00D9382A">
            <w:pPr>
              <w:jc w:val="center"/>
              <w:rPr>
                <w:color w:val="000000" w:themeColor="text1"/>
                <w:sz w:val="20"/>
              </w:rPr>
            </w:pPr>
          </w:p>
          <w:p w14:paraId="2FB7AB26" w14:textId="342D9105" w:rsidR="00266773" w:rsidRPr="00093E8F" w:rsidRDefault="00266773" w:rsidP="00D9382A">
            <w:pPr>
              <w:jc w:val="center"/>
              <w:rPr>
                <w:color w:val="000000" w:themeColor="text1"/>
                <w:sz w:val="20"/>
              </w:rPr>
            </w:pPr>
          </w:p>
          <w:p w14:paraId="532139D8" w14:textId="3CB4E2D1" w:rsidR="00266773" w:rsidRPr="00093E8F" w:rsidRDefault="00266773" w:rsidP="00D9382A">
            <w:pPr>
              <w:jc w:val="center"/>
              <w:rPr>
                <w:color w:val="000000" w:themeColor="text1"/>
                <w:sz w:val="20"/>
              </w:rPr>
            </w:pPr>
          </w:p>
          <w:p w14:paraId="026E537B" w14:textId="5D854A35" w:rsidR="00266773" w:rsidRPr="00093E8F" w:rsidRDefault="00266773" w:rsidP="00D9382A">
            <w:pPr>
              <w:jc w:val="center"/>
              <w:rPr>
                <w:color w:val="000000" w:themeColor="text1"/>
                <w:sz w:val="20"/>
              </w:rPr>
            </w:pPr>
          </w:p>
          <w:p w14:paraId="5D7CB9C2" w14:textId="14EF248A" w:rsidR="00266773" w:rsidRPr="00093E8F" w:rsidRDefault="00266773" w:rsidP="00D9382A">
            <w:pPr>
              <w:jc w:val="center"/>
              <w:rPr>
                <w:color w:val="000000" w:themeColor="text1"/>
                <w:sz w:val="20"/>
              </w:rPr>
            </w:pPr>
          </w:p>
          <w:p w14:paraId="35598C8A" w14:textId="47714BC5" w:rsidR="00266773" w:rsidRPr="00093E8F" w:rsidRDefault="00266773" w:rsidP="00D9382A">
            <w:pPr>
              <w:jc w:val="center"/>
              <w:rPr>
                <w:color w:val="000000" w:themeColor="text1"/>
                <w:sz w:val="20"/>
              </w:rPr>
            </w:pPr>
          </w:p>
          <w:p w14:paraId="6074A2E6" w14:textId="759A45B1" w:rsidR="00266773" w:rsidRPr="00093E8F" w:rsidRDefault="00266773" w:rsidP="00D9382A">
            <w:pPr>
              <w:jc w:val="center"/>
              <w:rPr>
                <w:color w:val="000000" w:themeColor="text1"/>
                <w:sz w:val="20"/>
              </w:rPr>
            </w:pPr>
          </w:p>
          <w:p w14:paraId="3A7085F8" w14:textId="09D05FE0" w:rsidR="00266773" w:rsidRPr="00093E8F" w:rsidRDefault="00266773" w:rsidP="00D9382A">
            <w:pPr>
              <w:jc w:val="center"/>
              <w:rPr>
                <w:color w:val="000000" w:themeColor="text1"/>
                <w:sz w:val="20"/>
              </w:rPr>
            </w:pPr>
          </w:p>
          <w:p w14:paraId="19FAD39E" w14:textId="58DDA123" w:rsidR="00266773" w:rsidRPr="00093E8F" w:rsidRDefault="00266773" w:rsidP="00D9382A">
            <w:pPr>
              <w:jc w:val="center"/>
              <w:rPr>
                <w:color w:val="000000" w:themeColor="text1"/>
                <w:sz w:val="20"/>
              </w:rPr>
            </w:pPr>
          </w:p>
          <w:p w14:paraId="497BAF8E" w14:textId="77777777" w:rsidR="005C04AE" w:rsidRPr="00093E8F" w:rsidRDefault="005C04AE" w:rsidP="00D9382A">
            <w:pPr>
              <w:jc w:val="center"/>
              <w:rPr>
                <w:color w:val="000000" w:themeColor="text1"/>
                <w:sz w:val="20"/>
              </w:rPr>
            </w:pPr>
          </w:p>
          <w:p w14:paraId="6AEECBB8" w14:textId="77777777" w:rsidR="00555110" w:rsidRPr="00093E8F" w:rsidRDefault="00555110" w:rsidP="00D9382A">
            <w:pPr>
              <w:jc w:val="center"/>
              <w:rPr>
                <w:color w:val="000000" w:themeColor="text1"/>
                <w:sz w:val="20"/>
              </w:rPr>
            </w:pPr>
          </w:p>
          <w:p w14:paraId="327817C4" w14:textId="77777777" w:rsidR="00555110" w:rsidRPr="00093E8F" w:rsidRDefault="00555110" w:rsidP="00D9382A">
            <w:pPr>
              <w:jc w:val="center"/>
              <w:rPr>
                <w:color w:val="000000" w:themeColor="text1"/>
                <w:sz w:val="20"/>
              </w:rPr>
            </w:pPr>
          </w:p>
          <w:p w14:paraId="04725485" w14:textId="77777777" w:rsidR="005D1251" w:rsidRPr="00093E8F" w:rsidRDefault="005D1251" w:rsidP="00D9382A">
            <w:pPr>
              <w:jc w:val="center"/>
              <w:rPr>
                <w:color w:val="000000" w:themeColor="text1"/>
                <w:sz w:val="20"/>
                <w:szCs w:val="20"/>
              </w:rPr>
            </w:pPr>
          </w:p>
          <w:p w14:paraId="24AB5BBC" w14:textId="77777777" w:rsidR="007602B6" w:rsidRPr="00093E8F" w:rsidRDefault="007602B6" w:rsidP="007602B6">
            <w:pPr>
              <w:jc w:val="center"/>
              <w:rPr>
                <w:color w:val="000000" w:themeColor="text1"/>
                <w:sz w:val="20"/>
              </w:rPr>
            </w:pPr>
            <w:r w:rsidRPr="00093E8F">
              <w:rPr>
                <w:color w:val="000000" w:themeColor="text1"/>
                <w:sz w:val="20"/>
              </w:rPr>
              <w:t>Návrh</w:t>
            </w:r>
          </w:p>
          <w:p w14:paraId="5CEB0061" w14:textId="77777777" w:rsidR="00CF330D" w:rsidRPr="00093E8F" w:rsidRDefault="007602B6" w:rsidP="007602B6">
            <w:pPr>
              <w:jc w:val="center"/>
              <w:rPr>
                <w:color w:val="000000" w:themeColor="text1"/>
                <w:sz w:val="20"/>
              </w:rPr>
            </w:pPr>
            <w:r w:rsidRPr="00093E8F">
              <w:rPr>
                <w:color w:val="000000" w:themeColor="text1"/>
                <w:sz w:val="20"/>
              </w:rPr>
              <w:t>250/2012</w:t>
            </w:r>
          </w:p>
          <w:p w14:paraId="3E7A7536" w14:textId="77777777" w:rsidR="00CF330D" w:rsidRPr="00093E8F" w:rsidRDefault="00CF330D" w:rsidP="00D9382A">
            <w:pPr>
              <w:jc w:val="center"/>
              <w:rPr>
                <w:color w:val="000000" w:themeColor="text1"/>
                <w:sz w:val="20"/>
              </w:rPr>
            </w:pPr>
          </w:p>
          <w:p w14:paraId="7AEF68A3" w14:textId="77777777" w:rsidR="00CF330D" w:rsidRPr="00093E8F" w:rsidRDefault="00CF330D" w:rsidP="00D9382A">
            <w:pPr>
              <w:jc w:val="center"/>
              <w:rPr>
                <w:color w:val="000000" w:themeColor="text1"/>
                <w:sz w:val="20"/>
              </w:rPr>
            </w:pPr>
          </w:p>
          <w:p w14:paraId="4D8E351E" w14:textId="77777777" w:rsidR="00CF330D" w:rsidRPr="00093E8F" w:rsidRDefault="00CF330D" w:rsidP="00D9382A">
            <w:pPr>
              <w:jc w:val="center"/>
              <w:rPr>
                <w:color w:val="000000" w:themeColor="text1"/>
                <w:sz w:val="20"/>
              </w:rPr>
            </w:pPr>
          </w:p>
          <w:p w14:paraId="63989C22" w14:textId="77777777" w:rsidR="00CF330D" w:rsidRPr="00093E8F" w:rsidRDefault="00CF330D" w:rsidP="00D9382A">
            <w:pPr>
              <w:jc w:val="center"/>
              <w:rPr>
                <w:color w:val="000000" w:themeColor="text1"/>
                <w:sz w:val="20"/>
              </w:rPr>
            </w:pPr>
          </w:p>
          <w:p w14:paraId="70AAB531" w14:textId="77777777" w:rsidR="00CF330D" w:rsidRPr="00093E8F" w:rsidRDefault="00CF330D" w:rsidP="00D9382A">
            <w:pPr>
              <w:jc w:val="center"/>
              <w:rPr>
                <w:color w:val="000000" w:themeColor="text1"/>
                <w:sz w:val="20"/>
              </w:rPr>
            </w:pPr>
          </w:p>
          <w:p w14:paraId="5FF607C5" w14:textId="77777777" w:rsidR="00CF330D" w:rsidRPr="00093E8F" w:rsidRDefault="00CF330D" w:rsidP="00D9382A">
            <w:pPr>
              <w:jc w:val="center"/>
              <w:rPr>
                <w:color w:val="000000" w:themeColor="text1"/>
                <w:sz w:val="20"/>
              </w:rPr>
            </w:pPr>
          </w:p>
          <w:p w14:paraId="7C94EADA" w14:textId="77777777" w:rsidR="00CF330D" w:rsidRPr="00093E8F" w:rsidRDefault="00CF330D" w:rsidP="00D9382A">
            <w:pPr>
              <w:jc w:val="center"/>
              <w:rPr>
                <w:color w:val="000000" w:themeColor="text1"/>
                <w:sz w:val="20"/>
              </w:rPr>
            </w:pPr>
          </w:p>
          <w:p w14:paraId="7802A8AD" w14:textId="77777777" w:rsidR="00CF330D" w:rsidRPr="00093E8F" w:rsidRDefault="00CF330D" w:rsidP="00D9382A">
            <w:pPr>
              <w:jc w:val="center"/>
              <w:rPr>
                <w:color w:val="000000" w:themeColor="text1"/>
                <w:sz w:val="20"/>
              </w:rPr>
            </w:pPr>
          </w:p>
          <w:p w14:paraId="190DDBE0" w14:textId="77777777" w:rsidR="00CF330D" w:rsidRPr="00093E8F" w:rsidRDefault="00CF330D" w:rsidP="00D9382A">
            <w:pPr>
              <w:jc w:val="center"/>
              <w:rPr>
                <w:color w:val="000000" w:themeColor="text1"/>
                <w:sz w:val="20"/>
              </w:rPr>
            </w:pPr>
          </w:p>
          <w:p w14:paraId="43B8F0EC" w14:textId="77777777" w:rsidR="00CF330D" w:rsidRPr="00093E8F" w:rsidRDefault="00CF330D" w:rsidP="00D9382A">
            <w:pPr>
              <w:jc w:val="center"/>
              <w:rPr>
                <w:color w:val="000000" w:themeColor="text1"/>
                <w:sz w:val="20"/>
              </w:rPr>
            </w:pPr>
          </w:p>
          <w:p w14:paraId="28FF71B1" w14:textId="77777777" w:rsidR="00CF330D" w:rsidRPr="00093E8F" w:rsidRDefault="00CF330D" w:rsidP="00D9382A">
            <w:pPr>
              <w:jc w:val="center"/>
              <w:rPr>
                <w:color w:val="000000" w:themeColor="text1"/>
                <w:sz w:val="20"/>
              </w:rPr>
            </w:pPr>
          </w:p>
          <w:p w14:paraId="6AB9529D" w14:textId="77777777" w:rsidR="00CF330D" w:rsidRPr="00093E8F" w:rsidRDefault="00CF330D" w:rsidP="00D9382A">
            <w:pPr>
              <w:jc w:val="center"/>
              <w:rPr>
                <w:color w:val="000000" w:themeColor="text1"/>
                <w:sz w:val="20"/>
              </w:rPr>
            </w:pPr>
          </w:p>
          <w:p w14:paraId="62A33D88" w14:textId="77777777" w:rsidR="00CF330D" w:rsidRPr="00093E8F" w:rsidRDefault="00CF330D" w:rsidP="00D9382A">
            <w:pPr>
              <w:jc w:val="center"/>
              <w:rPr>
                <w:color w:val="000000" w:themeColor="text1"/>
                <w:sz w:val="20"/>
              </w:rPr>
            </w:pPr>
          </w:p>
          <w:p w14:paraId="2B7C64D9" w14:textId="77777777" w:rsidR="00CF330D" w:rsidRPr="00093E8F" w:rsidRDefault="00CF330D" w:rsidP="00D9382A">
            <w:pPr>
              <w:jc w:val="center"/>
              <w:rPr>
                <w:color w:val="000000" w:themeColor="text1"/>
                <w:sz w:val="20"/>
              </w:rPr>
            </w:pPr>
          </w:p>
          <w:p w14:paraId="5E359586" w14:textId="77777777" w:rsidR="00CF330D" w:rsidRPr="00093E8F" w:rsidRDefault="00CF330D" w:rsidP="00D9382A">
            <w:pPr>
              <w:jc w:val="center"/>
              <w:rPr>
                <w:color w:val="000000" w:themeColor="text1"/>
                <w:sz w:val="20"/>
              </w:rPr>
            </w:pPr>
          </w:p>
          <w:p w14:paraId="48B61477" w14:textId="77777777" w:rsidR="00CF330D" w:rsidRPr="00093E8F" w:rsidRDefault="00CF330D" w:rsidP="00D9382A">
            <w:pPr>
              <w:jc w:val="center"/>
              <w:rPr>
                <w:color w:val="000000" w:themeColor="text1"/>
                <w:sz w:val="20"/>
              </w:rPr>
            </w:pPr>
          </w:p>
          <w:p w14:paraId="0C3BEA75" w14:textId="77777777" w:rsidR="00CF330D" w:rsidRPr="00093E8F" w:rsidRDefault="00CF330D" w:rsidP="00D9382A">
            <w:pPr>
              <w:jc w:val="center"/>
              <w:rPr>
                <w:color w:val="000000" w:themeColor="text1"/>
                <w:sz w:val="20"/>
              </w:rPr>
            </w:pPr>
          </w:p>
          <w:p w14:paraId="719E3A15" w14:textId="77777777" w:rsidR="00CF330D" w:rsidRPr="00093E8F" w:rsidRDefault="00CF330D" w:rsidP="00D9382A">
            <w:pPr>
              <w:jc w:val="center"/>
              <w:rPr>
                <w:color w:val="000000" w:themeColor="text1"/>
                <w:sz w:val="20"/>
              </w:rPr>
            </w:pPr>
          </w:p>
          <w:p w14:paraId="5E271E94" w14:textId="77777777" w:rsidR="00CF330D" w:rsidRPr="00093E8F" w:rsidRDefault="00CF330D" w:rsidP="00D9382A">
            <w:pPr>
              <w:jc w:val="center"/>
              <w:rPr>
                <w:color w:val="000000" w:themeColor="text1"/>
                <w:sz w:val="20"/>
              </w:rPr>
            </w:pPr>
          </w:p>
          <w:p w14:paraId="1DCD03C9" w14:textId="77777777" w:rsidR="00D9382A" w:rsidRPr="00093E8F" w:rsidRDefault="00D9382A" w:rsidP="00D9382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D16FEB3" w14:textId="77777777" w:rsidR="00296B2A" w:rsidRPr="00093E8F" w:rsidRDefault="00296B2A" w:rsidP="00296B2A">
            <w:pPr>
              <w:jc w:val="center"/>
              <w:rPr>
                <w:color w:val="000000" w:themeColor="text1"/>
                <w:sz w:val="20"/>
              </w:rPr>
            </w:pPr>
            <w:r w:rsidRPr="00093E8F">
              <w:rPr>
                <w:color w:val="000000" w:themeColor="text1"/>
                <w:sz w:val="20"/>
              </w:rPr>
              <w:lastRenderedPageBreak/>
              <w:t>§ 3</w:t>
            </w:r>
          </w:p>
          <w:p w14:paraId="5635FA35" w14:textId="77777777" w:rsidR="00296B2A" w:rsidRPr="00093E8F" w:rsidRDefault="00296B2A" w:rsidP="00296B2A">
            <w:pPr>
              <w:jc w:val="center"/>
              <w:rPr>
                <w:color w:val="000000" w:themeColor="text1"/>
                <w:sz w:val="20"/>
              </w:rPr>
            </w:pPr>
            <w:r w:rsidRPr="00093E8F">
              <w:rPr>
                <w:color w:val="000000" w:themeColor="text1"/>
                <w:sz w:val="20"/>
              </w:rPr>
              <w:t>P:a</w:t>
            </w:r>
          </w:p>
          <w:p w14:paraId="6FCCB3A5" w14:textId="088ED10E" w:rsidR="00296B2A" w:rsidRPr="00093E8F" w:rsidRDefault="00296B2A" w:rsidP="00296B2A">
            <w:pPr>
              <w:jc w:val="center"/>
              <w:rPr>
                <w:color w:val="000000" w:themeColor="text1"/>
                <w:sz w:val="20"/>
              </w:rPr>
            </w:pPr>
            <w:r w:rsidRPr="00093E8F">
              <w:rPr>
                <w:color w:val="000000" w:themeColor="text1"/>
                <w:sz w:val="20"/>
              </w:rPr>
              <w:t>V:1</w:t>
            </w:r>
            <w:r w:rsidR="003C74F2" w:rsidRPr="00093E8F">
              <w:rPr>
                <w:color w:val="000000" w:themeColor="text1"/>
                <w:sz w:val="20"/>
              </w:rPr>
              <w:t>0</w:t>
            </w:r>
          </w:p>
          <w:p w14:paraId="1B14AC77" w14:textId="77777777" w:rsidR="00296B2A" w:rsidRPr="00093E8F" w:rsidRDefault="00296B2A" w:rsidP="00296B2A">
            <w:pPr>
              <w:jc w:val="center"/>
              <w:rPr>
                <w:color w:val="000000" w:themeColor="text1"/>
                <w:sz w:val="20"/>
              </w:rPr>
            </w:pPr>
          </w:p>
          <w:p w14:paraId="03291DE3" w14:textId="77777777" w:rsidR="00CF330D" w:rsidRPr="00093E8F" w:rsidRDefault="00CF330D" w:rsidP="00296B2A">
            <w:pPr>
              <w:jc w:val="center"/>
              <w:rPr>
                <w:color w:val="000000" w:themeColor="text1"/>
                <w:sz w:val="20"/>
              </w:rPr>
            </w:pPr>
          </w:p>
          <w:p w14:paraId="5B6C39F9" w14:textId="77777777" w:rsidR="00CF330D" w:rsidRPr="00093E8F" w:rsidRDefault="00CF330D" w:rsidP="00296B2A">
            <w:pPr>
              <w:jc w:val="center"/>
              <w:rPr>
                <w:color w:val="000000" w:themeColor="text1"/>
                <w:sz w:val="20"/>
              </w:rPr>
            </w:pPr>
          </w:p>
          <w:p w14:paraId="61F8DB40" w14:textId="77777777" w:rsidR="00CF330D" w:rsidRPr="00093E8F" w:rsidRDefault="00CF330D" w:rsidP="00296B2A">
            <w:pPr>
              <w:jc w:val="center"/>
              <w:rPr>
                <w:color w:val="000000" w:themeColor="text1"/>
                <w:sz w:val="20"/>
              </w:rPr>
            </w:pPr>
          </w:p>
          <w:p w14:paraId="23001645" w14:textId="77777777" w:rsidR="00CF330D" w:rsidRPr="00093E8F" w:rsidRDefault="00CF330D" w:rsidP="00296B2A">
            <w:pPr>
              <w:jc w:val="center"/>
              <w:rPr>
                <w:color w:val="000000" w:themeColor="text1"/>
                <w:sz w:val="20"/>
              </w:rPr>
            </w:pPr>
          </w:p>
          <w:p w14:paraId="55631DBF" w14:textId="77777777" w:rsidR="00CF330D" w:rsidRPr="00093E8F" w:rsidRDefault="00CF330D" w:rsidP="00296B2A">
            <w:pPr>
              <w:jc w:val="center"/>
              <w:rPr>
                <w:color w:val="000000" w:themeColor="text1"/>
                <w:sz w:val="20"/>
              </w:rPr>
            </w:pPr>
          </w:p>
          <w:p w14:paraId="56790991" w14:textId="77777777" w:rsidR="00CF330D" w:rsidRPr="00093E8F" w:rsidRDefault="00CF330D" w:rsidP="00296B2A">
            <w:pPr>
              <w:jc w:val="center"/>
              <w:rPr>
                <w:color w:val="000000" w:themeColor="text1"/>
                <w:sz w:val="20"/>
              </w:rPr>
            </w:pPr>
          </w:p>
          <w:p w14:paraId="7C70F011" w14:textId="77777777" w:rsidR="00CF330D" w:rsidRPr="00093E8F" w:rsidRDefault="00CF330D" w:rsidP="00296B2A">
            <w:pPr>
              <w:jc w:val="center"/>
              <w:rPr>
                <w:color w:val="000000" w:themeColor="text1"/>
                <w:sz w:val="20"/>
              </w:rPr>
            </w:pPr>
          </w:p>
          <w:p w14:paraId="13B6A7B3" w14:textId="237513A8" w:rsidR="00CF330D" w:rsidRPr="00093E8F" w:rsidRDefault="00CF330D" w:rsidP="00296B2A">
            <w:pPr>
              <w:jc w:val="center"/>
              <w:rPr>
                <w:color w:val="000000" w:themeColor="text1"/>
                <w:sz w:val="20"/>
              </w:rPr>
            </w:pPr>
          </w:p>
          <w:p w14:paraId="5D7FE94C" w14:textId="0F25FD93" w:rsidR="003C74F2" w:rsidRPr="00093E8F" w:rsidRDefault="003C74F2" w:rsidP="00296B2A">
            <w:pPr>
              <w:jc w:val="center"/>
              <w:rPr>
                <w:color w:val="000000" w:themeColor="text1"/>
                <w:sz w:val="20"/>
              </w:rPr>
            </w:pPr>
          </w:p>
          <w:p w14:paraId="3F7DB8A2" w14:textId="5520FC96" w:rsidR="003C74F2" w:rsidRPr="00093E8F" w:rsidRDefault="003C74F2" w:rsidP="00296B2A">
            <w:pPr>
              <w:jc w:val="center"/>
              <w:rPr>
                <w:color w:val="000000" w:themeColor="text1"/>
                <w:sz w:val="20"/>
              </w:rPr>
            </w:pPr>
          </w:p>
          <w:p w14:paraId="6D86E93F" w14:textId="6BAEFF29" w:rsidR="003C74F2" w:rsidRPr="00093E8F" w:rsidRDefault="003C74F2" w:rsidP="00296B2A">
            <w:pPr>
              <w:jc w:val="center"/>
              <w:rPr>
                <w:color w:val="000000" w:themeColor="text1"/>
                <w:sz w:val="20"/>
              </w:rPr>
            </w:pPr>
          </w:p>
          <w:p w14:paraId="337FA9AD" w14:textId="439D2D56" w:rsidR="003C74F2" w:rsidRPr="00093E8F" w:rsidRDefault="003C74F2" w:rsidP="00296B2A">
            <w:pPr>
              <w:jc w:val="center"/>
              <w:rPr>
                <w:color w:val="000000" w:themeColor="text1"/>
                <w:sz w:val="20"/>
              </w:rPr>
            </w:pPr>
          </w:p>
          <w:p w14:paraId="7FE10DC3" w14:textId="77D9E3A7" w:rsidR="003C74F2" w:rsidRPr="00093E8F" w:rsidRDefault="003C74F2" w:rsidP="00296B2A">
            <w:pPr>
              <w:jc w:val="center"/>
              <w:rPr>
                <w:color w:val="000000" w:themeColor="text1"/>
                <w:sz w:val="20"/>
              </w:rPr>
            </w:pPr>
          </w:p>
          <w:p w14:paraId="7CFF7A92" w14:textId="700E2B72" w:rsidR="003C74F2" w:rsidRPr="00093E8F" w:rsidRDefault="003C74F2" w:rsidP="00296B2A">
            <w:pPr>
              <w:jc w:val="center"/>
              <w:rPr>
                <w:color w:val="000000" w:themeColor="text1"/>
                <w:sz w:val="20"/>
              </w:rPr>
            </w:pPr>
          </w:p>
          <w:p w14:paraId="6AA5B0B8" w14:textId="717969DE" w:rsidR="003C74F2" w:rsidRPr="00093E8F" w:rsidRDefault="003C74F2" w:rsidP="00296B2A">
            <w:pPr>
              <w:jc w:val="center"/>
              <w:rPr>
                <w:color w:val="000000" w:themeColor="text1"/>
                <w:sz w:val="20"/>
              </w:rPr>
            </w:pPr>
          </w:p>
          <w:p w14:paraId="59DF607C" w14:textId="6985522E" w:rsidR="003C74F2" w:rsidRPr="00093E8F" w:rsidRDefault="003C74F2" w:rsidP="00296B2A">
            <w:pPr>
              <w:jc w:val="center"/>
              <w:rPr>
                <w:color w:val="000000" w:themeColor="text1"/>
                <w:sz w:val="20"/>
              </w:rPr>
            </w:pPr>
          </w:p>
          <w:p w14:paraId="3AAEA672" w14:textId="5934474B" w:rsidR="003C74F2" w:rsidRPr="00093E8F" w:rsidRDefault="003C74F2" w:rsidP="00296B2A">
            <w:pPr>
              <w:jc w:val="center"/>
              <w:rPr>
                <w:color w:val="000000" w:themeColor="text1"/>
                <w:sz w:val="20"/>
              </w:rPr>
            </w:pPr>
          </w:p>
          <w:p w14:paraId="459FE6F5" w14:textId="226C0F43" w:rsidR="003C74F2" w:rsidRPr="00093E8F" w:rsidRDefault="003C74F2" w:rsidP="00296B2A">
            <w:pPr>
              <w:jc w:val="center"/>
              <w:rPr>
                <w:color w:val="000000" w:themeColor="text1"/>
                <w:sz w:val="20"/>
              </w:rPr>
            </w:pPr>
          </w:p>
          <w:p w14:paraId="2692310B" w14:textId="51703335" w:rsidR="003C74F2" w:rsidRPr="00093E8F" w:rsidRDefault="003C74F2" w:rsidP="00296B2A">
            <w:pPr>
              <w:jc w:val="center"/>
              <w:rPr>
                <w:color w:val="000000" w:themeColor="text1"/>
                <w:sz w:val="20"/>
              </w:rPr>
            </w:pPr>
          </w:p>
          <w:p w14:paraId="58696BA4" w14:textId="5F53684A" w:rsidR="003C74F2" w:rsidRPr="00093E8F" w:rsidRDefault="003C74F2" w:rsidP="00296B2A">
            <w:pPr>
              <w:jc w:val="center"/>
              <w:rPr>
                <w:color w:val="000000" w:themeColor="text1"/>
                <w:sz w:val="20"/>
              </w:rPr>
            </w:pPr>
          </w:p>
          <w:p w14:paraId="1DD4C670" w14:textId="06CD6B37" w:rsidR="003C74F2" w:rsidRPr="00093E8F" w:rsidRDefault="003C74F2" w:rsidP="00296B2A">
            <w:pPr>
              <w:jc w:val="center"/>
              <w:rPr>
                <w:color w:val="000000" w:themeColor="text1"/>
                <w:sz w:val="20"/>
              </w:rPr>
            </w:pPr>
          </w:p>
          <w:p w14:paraId="1196DD1F" w14:textId="71052526" w:rsidR="003C74F2" w:rsidRPr="00093E8F" w:rsidRDefault="003C74F2" w:rsidP="00296B2A">
            <w:pPr>
              <w:jc w:val="center"/>
              <w:rPr>
                <w:color w:val="000000" w:themeColor="text1"/>
                <w:sz w:val="20"/>
              </w:rPr>
            </w:pPr>
          </w:p>
          <w:p w14:paraId="6D6F1FB5" w14:textId="77777777" w:rsidR="008C4DC2" w:rsidRPr="00093E8F" w:rsidRDefault="008C4DC2" w:rsidP="00296B2A">
            <w:pPr>
              <w:jc w:val="center"/>
              <w:rPr>
                <w:color w:val="000000" w:themeColor="text1"/>
                <w:sz w:val="20"/>
              </w:rPr>
            </w:pPr>
          </w:p>
          <w:p w14:paraId="19EB8143" w14:textId="3E3F7990" w:rsidR="003C74F2" w:rsidRPr="00093E8F" w:rsidRDefault="003C74F2" w:rsidP="00296B2A">
            <w:pPr>
              <w:jc w:val="center"/>
              <w:rPr>
                <w:color w:val="000000" w:themeColor="text1"/>
                <w:sz w:val="20"/>
              </w:rPr>
            </w:pPr>
          </w:p>
          <w:p w14:paraId="24275BBC" w14:textId="14F70DA5" w:rsidR="00555110" w:rsidRPr="00093E8F" w:rsidRDefault="00555110" w:rsidP="00296B2A">
            <w:pPr>
              <w:jc w:val="center"/>
              <w:rPr>
                <w:color w:val="000000" w:themeColor="text1"/>
                <w:sz w:val="20"/>
              </w:rPr>
            </w:pPr>
          </w:p>
          <w:p w14:paraId="36684DC7" w14:textId="77777777" w:rsidR="003C74F2" w:rsidRPr="00093E8F" w:rsidRDefault="003C74F2" w:rsidP="00296B2A">
            <w:pPr>
              <w:jc w:val="center"/>
              <w:rPr>
                <w:color w:val="000000" w:themeColor="text1"/>
                <w:sz w:val="20"/>
              </w:rPr>
            </w:pPr>
          </w:p>
          <w:p w14:paraId="46D9C815" w14:textId="40C46A94" w:rsidR="007602B6" w:rsidRPr="00093E8F" w:rsidRDefault="007602B6" w:rsidP="007602B6">
            <w:pPr>
              <w:jc w:val="center"/>
              <w:rPr>
                <w:color w:val="000000" w:themeColor="text1"/>
                <w:sz w:val="20"/>
              </w:rPr>
            </w:pPr>
            <w:r w:rsidRPr="00093E8F">
              <w:rPr>
                <w:color w:val="000000" w:themeColor="text1"/>
                <w:sz w:val="20"/>
              </w:rPr>
              <w:t>§ 17</w:t>
            </w:r>
            <w:r w:rsidR="00555110" w:rsidRPr="00093E8F">
              <w:rPr>
                <w:color w:val="000000" w:themeColor="text1"/>
                <w:sz w:val="20"/>
              </w:rPr>
              <w:t>b</w:t>
            </w:r>
          </w:p>
          <w:p w14:paraId="2BDDA36C" w14:textId="77777777" w:rsidR="007602B6" w:rsidRPr="00093E8F" w:rsidRDefault="007602B6" w:rsidP="007602B6">
            <w:pPr>
              <w:jc w:val="center"/>
              <w:rPr>
                <w:color w:val="000000" w:themeColor="text1"/>
                <w:sz w:val="20"/>
              </w:rPr>
            </w:pPr>
            <w:r w:rsidRPr="00093E8F">
              <w:rPr>
                <w:color w:val="000000" w:themeColor="text1"/>
                <w:sz w:val="20"/>
              </w:rPr>
              <w:t>O:1</w:t>
            </w:r>
          </w:p>
          <w:p w14:paraId="732E4BFE" w14:textId="77777777" w:rsidR="00CF330D" w:rsidRPr="00093E8F" w:rsidRDefault="00CF330D" w:rsidP="00296B2A">
            <w:pPr>
              <w:jc w:val="center"/>
              <w:rPr>
                <w:color w:val="000000" w:themeColor="text1"/>
                <w:sz w:val="20"/>
              </w:rPr>
            </w:pPr>
          </w:p>
          <w:p w14:paraId="52265612" w14:textId="77777777" w:rsidR="00CF330D" w:rsidRPr="00093E8F" w:rsidRDefault="00CF330D" w:rsidP="00296B2A">
            <w:pPr>
              <w:jc w:val="center"/>
              <w:rPr>
                <w:color w:val="000000" w:themeColor="text1"/>
                <w:sz w:val="20"/>
              </w:rPr>
            </w:pPr>
          </w:p>
          <w:p w14:paraId="23C0C1B0" w14:textId="77777777" w:rsidR="00CF330D" w:rsidRPr="00093E8F" w:rsidRDefault="00CF330D" w:rsidP="00296B2A">
            <w:pPr>
              <w:jc w:val="center"/>
              <w:rPr>
                <w:color w:val="000000" w:themeColor="text1"/>
                <w:sz w:val="20"/>
              </w:rPr>
            </w:pPr>
          </w:p>
          <w:p w14:paraId="34D34BEA" w14:textId="77777777" w:rsidR="00CF330D" w:rsidRPr="00093E8F" w:rsidRDefault="00CF330D" w:rsidP="00296B2A">
            <w:pPr>
              <w:jc w:val="center"/>
              <w:rPr>
                <w:color w:val="000000" w:themeColor="text1"/>
                <w:sz w:val="20"/>
              </w:rPr>
            </w:pPr>
          </w:p>
          <w:p w14:paraId="291414B8" w14:textId="77777777" w:rsidR="00CF330D" w:rsidRPr="00093E8F" w:rsidRDefault="00CF330D" w:rsidP="00296B2A">
            <w:pPr>
              <w:jc w:val="center"/>
              <w:rPr>
                <w:color w:val="000000" w:themeColor="text1"/>
                <w:sz w:val="20"/>
              </w:rPr>
            </w:pPr>
          </w:p>
          <w:p w14:paraId="026B9FFA" w14:textId="4A3986AF" w:rsidR="00CF330D" w:rsidRPr="00093E8F" w:rsidRDefault="00CF330D" w:rsidP="00296B2A">
            <w:pPr>
              <w:jc w:val="center"/>
              <w:rPr>
                <w:color w:val="000000" w:themeColor="text1"/>
                <w:sz w:val="20"/>
              </w:rPr>
            </w:pPr>
          </w:p>
          <w:p w14:paraId="75E4F815" w14:textId="216F872C" w:rsidR="005D1251" w:rsidRPr="00093E8F" w:rsidRDefault="005D1251" w:rsidP="00296B2A">
            <w:pPr>
              <w:jc w:val="center"/>
              <w:rPr>
                <w:color w:val="000000" w:themeColor="text1"/>
                <w:sz w:val="20"/>
              </w:rPr>
            </w:pPr>
          </w:p>
          <w:p w14:paraId="4EA16598" w14:textId="20C3646B" w:rsidR="00266773" w:rsidRPr="00093E8F" w:rsidRDefault="00266773" w:rsidP="00296B2A">
            <w:pPr>
              <w:jc w:val="center"/>
              <w:rPr>
                <w:color w:val="000000" w:themeColor="text1"/>
                <w:sz w:val="20"/>
              </w:rPr>
            </w:pPr>
          </w:p>
          <w:p w14:paraId="02F01B71" w14:textId="7FAD84C8" w:rsidR="00266773" w:rsidRPr="00093E8F" w:rsidRDefault="00266773" w:rsidP="00296B2A">
            <w:pPr>
              <w:jc w:val="center"/>
              <w:rPr>
                <w:color w:val="000000" w:themeColor="text1"/>
                <w:sz w:val="20"/>
              </w:rPr>
            </w:pPr>
            <w:r w:rsidRPr="00093E8F">
              <w:rPr>
                <w:color w:val="000000" w:themeColor="text1"/>
                <w:sz w:val="20"/>
              </w:rPr>
              <w:t>§ 96</w:t>
            </w:r>
          </w:p>
          <w:p w14:paraId="107F4F94" w14:textId="7F1C8A59" w:rsidR="00266773" w:rsidRPr="00093E8F" w:rsidRDefault="00266773" w:rsidP="00296B2A">
            <w:pPr>
              <w:jc w:val="center"/>
              <w:rPr>
                <w:color w:val="000000" w:themeColor="text1"/>
                <w:sz w:val="20"/>
              </w:rPr>
            </w:pPr>
          </w:p>
          <w:p w14:paraId="04F47145" w14:textId="30AA1E23" w:rsidR="00266773" w:rsidRPr="00093E8F" w:rsidRDefault="00266773" w:rsidP="00296B2A">
            <w:pPr>
              <w:jc w:val="center"/>
              <w:rPr>
                <w:color w:val="000000" w:themeColor="text1"/>
                <w:sz w:val="20"/>
              </w:rPr>
            </w:pPr>
          </w:p>
          <w:p w14:paraId="0952F5CA" w14:textId="4EAC0E63" w:rsidR="00266773" w:rsidRPr="00093E8F" w:rsidRDefault="00266773" w:rsidP="00296B2A">
            <w:pPr>
              <w:jc w:val="center"/>
              <w:rPr>
                <w:color w:val="000000" w:themeColor="text1"/>
                <w:sz w:val="20"/>
              </w:rPr>
            </w:pPr>
          </w:p>
          <w:p w14:paraId="39B0DB29" w14:textId="50D47CA6" w:rsidR="00266773" w:rsidRPr="00093E8F" w:rsidRDefault="00266773" w:rsidP="00296B2A">
            <w:pPr>
              <w:jc w:val="center"/>
              <w:rPr>
                <w:color w:val="000000" w:themeColor="text1"/>
                <w:sz w:val="20"/>
              </w:rPr>
            </w:pPr>
          </w:p>
          <w:p w14:paraId="02BED476" w14:textId="6DE95269" w:rsidR="00266773" w:rsidRPr="00093E8F" w:rsidRDefault="00266773" w:rsidP="00296B2A">
            <w:pPr>
              <w:jc w:val="center"/>
              <w:rPr>
                <w:color w:val="000000" w:themeColor="text1"/>
                <w:sz w:val="20"/>
              </w:rPr>
            </w:pPr>
          </w:p>
          <w:p w14:paraId="2B0B720C" w14:textId="7122F020" w:rsidR="00266773" w:rsidRPr="00093E8F" w:rsidRDefault="00266773" w:rsidP="00296B2A">
            <w:pPr>
              <w:jc w:val="center"/>
              <w:rPr>
                <w:color w:val="000000" w:themeColor="text1"/>
                <w:sz w:val="20"/>
              </w:rPr>
            </w:pPr>
          </w:p>
          <w:p w14:paraId="6462FD8C" w14:textId="44A5E2DD" w:rsidR="00266773" w:rsidRPr="00093E8F" w:rsidRDefault="00266773" w:rsidP="00296B2A">
            <w:pPr>
              <w:jc w:val="center"/>
              <w:rPr>
                <w:color w:val="000000" w:themeColor="text1"/>
                <w:sz w:val="20"/>
              </w:rPr>
            </w:pPr>
          </w:p>
          <w:p w14:paraId="2AFD0D8E" w14:textId="48FDCF2F" w:rsidR="00266773" w:rsidRPr="00093E8F" w:rsidRDefault="00266773" w:rsidP="00296B2A">
            <w:pPr>
              <w:jc w:val="center"/>
              <w:rPr>
                <w:color w:val="000000" w:themeColor="text1"/>
                <w:sz w:val="20"/>
              </w:rPr>
            </w:pPr>
          </w:p>
          <w:p w14:paraId="4C022CAB" w14:textId="0A7879DC" w:rsidR="00266773" w:rsidRPr="00093E8F" w:rsidRDefault="00266773" w:rsidP="00296B2A">
            <w:pPr>
              <w:jc w:val="center"/>
              <w:rPr>
                <w:color w:val="000000" w:themeColor="text1"/>
                <w:sz w:val="20"/>
              </w:rPr>
            </w:pPr>
          </w:p>
          <w:p w14:paraId="4AE7A950" w14:textId="34574B56" w:rsidR="00266773" w:rsidRPr="00093E8F" w:rsidRDefault="00266773" w:rsidP="00296B2A">
            <w:pPr>
              <w:jc w:val="center"/>
              <w:rPr>
                <w:color w:val="000000" w:themeColor="text1"/>
                <w:sz w:val="20"/>
              </w:rPr>
            </w:pPr>
          </w:p>
          <w:p w14:paraId="13F203F4" w14:textId="468E55B9" w:rsidR="00266773" w:rsidRPr="00093E8F" w:rsidRDefault="00266773" w:rsidP="00296B2A">
            <w:pPr>
              <w:jc w:val="center"/>
              <w:rPr>
                <w:color w:val="000000" w:themeColor="text1"/>
                <w:sz w:val="20"/>
              </w:rPr>
            </w:pPr>
          </w:p>
          <w:p w14:paraId="5D7B68E1" w14:textId="6273754D" w:rsidR="00266773" w:rsidRPr="00093E8F" w:rsidRDefault="00266773" w:rsidP="00296B2A">
            <w:pPr>
              <w:jc w:val="center"/>
              <w:rPr>
                <w:color w:val="000000" w:themeColor="text1"/>
                <w:sz w:val="20"/>
              </w:rPr>
            </w:pPr>
          </w:p>
          <w:p w14:paraId="0267E497" w14:textId="66B9319F" w:rsidR="00266773" w:rsidRPr="00093E8F" w:rsidRDefault="00266773" w:rsidP="00296B2A">
            <w:pPr>
              <w:jc w:val="center"/>
              <w:rPr>
                <w:color w:val="000000" w:themeColor="text1"/>
                <w:sz w:val="20"/>
              </w:rPr>
            </w:pPr>
          </w:p>
          <w:p w14:paraId="69B18684" w14:textId="5A825A0E" w:rsidR="00266773" w:rsidRPr="00093E8F" w:rsidRDefault="00266773" w:rsidP="00296B2A">
            <w:pPr>
              <w:jc w:val="center"/>
              <w:rPr>
                <w:color w:val="000000" w:themeColor="text1"/>
                <w:sz w:val="20"/>
              </w:rPr>
            </w:pPr>
          </w:p>
          <w:p w14:paraId="55C5BEB3" w14:textId="1E31BD49" w:rsidR="00266773" w:rsidRPr="00093E8F" w:rsidRDefault="00266773" w:rsidP="00296B2A">
            <w:pPr>
              <w:jc w:val="center"/>
              <w:rPr>
                <w:color w:val="000000" w:themeColor="text1"/>
                <w:sz w:val="20"/>
              </w:rPr>
            </w:pPr>
          </w:p>
          <w:p w14:paraId="75374E57" w14:textId="65C561FB" w:rsidR="00266773" w:rsidRPr="00093E8F" w:rsidRDefault="00266773" w:rsidP="00296B2A">
            <w:pPr>
              <w:jc w:val="center"/>
              <w:rPr>
                <w:color w:val="000000" w:themeColor="text1"/>
                <w:sz w:val="20"/>
              </w:rPr>
            </w:pPr>
          </w:p>
          <w:p w14:paraId="604CB61E" w14:textId="79F3983A" w:rsidR="00266773" w:rsidRPr="00093E8F" w:rsidRDefault="00266773" w:rsidP="00296B2A">
            <w:pPr>
              <w:jc w:val="center"/>
              <w:rPr>
                <w:color w:val="000000" w:themeColor="text1"/>
                <w:sz w:val="20"/>
              </w:rPr>
            </w:pPr>
          </w:p>
          <w:p w14:paraId="1123E887" w14:textId="299C3579" w:rsidR="00266773" w:rsidRPr="00093E8F" w:rsidRDefault="00266773" w:rsidP="00296B2A">
            <w:pPr>
              <w:jc w:val="center"/>
              <w:rPr>
                <w:color w:val="000000" w:themeColor="text1"/>
                <w:sz w:val="20"/>
              </w:rPr>
            </w:pPr>
          </w:p>
          <w:p w14:paraId="68BC1FCC" w14:textId="141CC1D5" w:rsidR="00266773" w:rsidRPr="00093E8F" w:rsidRDefault="00266773" w:rsidP="00296B2A">
            <w:pPr>
              <w:jc w:val="center"/>
              <w:rPr>
                <w:color w:val="000000" w:themeColor="text1"/>
                <w:sz w:val="20"/>
              </w:rPr>
            </w:pPr>
          </w:p>
          <w:p w14:paraId="2E44D15C" w14:textId="21208D1E" w:rsidR="00266773" w:rsidRPr="00093E8F" w:rsidRDefault="00266773" w:rsidP="00296B2A">
            <w:pPr>
              <w:jc w:val="center"/>
              <w:rPr>
                <w:color w:val="000000" w:themeColor="text1"/>
                <w:sz w:val="20"/>
              </w:rPr>
            </w:pPr>
          </w:p>
          <w:p w14:paraId="78D27171" w14:textId="3C56E912" w:rsidR="00266773" w:rsidRPr="00093E8F" w:rsidRDefault="00266773" w:rsidP="00296B2A">
            <w:pPr>
              <w:jc w:val="center"/>
              <w:rPr>
                <w:color w:val="000000" w:themeColor="text1"/>
                <w:sz w:val="20"/>
              </w:rPr>
            </w:pPr>
          </w:p>
          <w:p w14:paraId="6D383C77" w14:textId="007063C6" w:rsidR="00266773" w:rsidRPr="00093E8F" w:rsidRDefault="00266773" w:rsidP="00296B2A">
            <w:pPr>
              <w:jc w:val="center"/>
              <w:rPr>
                <w:color w:val="000000" w:themeColor="text1"/>
                <w:sz w:val="20"/>
              </w:rPr>
            </w:pPr>
          </w:p>
          <w:p w14:paraId="72B0488A" w14:textId="77777777" w:rsidR="00CD3CAA" w:rsidRPr="00093E8F" w:rsidRDefault="00CD3CAA" w:rsidP="00296B2A">
            <w:pPr>
              <w:jc w:val="center"/>
              <w:rPr>
                <w:color w:val="000000" w:themeColor="text1"/>
                <w:sz w:val="20"/>
              </w:rPr>
            </w:pPr>
          </w:p>
          <w:p w14:paraId="107C2701" w14:textId="05F11840" w:rsidR="00266773" w:rsidRPr="00093E8F" w:rsidRDefault="00266773" w:rsidP="00296B2A">
            <w:pPr>
              <w:jc w:val="center"/>
              <w:rPr>
                <w:color w:val="000000" w:themeColor="text1"/>
                <w:sz w:val="20"/>
              </w:rPr>
            </w:pPr>
          </w:p>
          <w:p w14:paraId="0D3BFC49" w14:textId="514A365D" w:rsidR="00266773" w:rsidRPr="00093E8F" w:rsidRDefault="00266773" w:rsidP="00296B2A">
            <w:pPr>
              <w:jc w:val="center"/>
              <w:rPr>
                <w:color w:val="000000" w:themeColor="text1"/>
                <w:sz w:val="20"/>
              </w:rPr>
            </w:pPr>
          </w:p>
          <w:p w14:paraId="27147051" w14:textId="5625A7CB" w:rsidR="00266773" w:rsidRPr="00093E8F" w:rsidRDefault="00266773" w:rsidP="00296B2A">
            <w:pPr>
              <w:jc w:val="center"/>
              <w:rPr>
                <w:color w:val="000000" w:themeColor="text1"/>
                <w:sz w:val="20"/>
              </w:rPr>
            </w:pPr>
          </w:p>
          <w:p w14:paraId="028FDF21" w14:textId="44FDBD85" w:rsidR="00266773" w:rsidRPr="00093E8F" w:rsidRDefault="00266773" w:rsidP="00296B2A">
            <w:pPr>
              <w:jc w:val="center"/>
              <w:rPr>
                <w:color w:val="000000" w:themeColor="text1"/>
                <w:sz w:val="20"/>
              </w:rPr>
            </w:pPr>
          </w:p>
          <w:p w14:paraId="555C816A" w14:textId="77777777" w:rsidR="005C04AE" w:rsidRPr="00093E8F" w:rsidRDefault="005C04AE" w:rsidP="00296B2A">
            <w:pPr>
              <w:jc w:val="center"/>
              <w:rPr>
                <w:color w:val="000000" w:themeColor="text1"/>
                <w:sz w:val="20"/>
              </w:rPr>
            </w:pPr>
          </w:p>
          <w:p w14:paraId="2C8D18AA" w14:textId="3BF7E981" w:rsidR="00266773" w:rsidRPr="00093E8F" w:rsidRDefault="00266773" w:rsidP="00296B2A">
            <w:pPr>
              <w:jc w:val="center"/>
              <w:rPr>
                <w:color w:val="000000" w:themeColor="text1"/>
                <w:sz w:val="20"/>
              </w:rPr>
            </w:pPr>
          </w:p>
          <w:p w14:paraId="30C5D919" w14:textId="77777777" w:rsidR="00266773" w:rsidRPr="00093E8F" w:rsidRDefault="00266773" w:rsidP="00296B2A">
            <w:pPr>
              <w:jc w:val="center"/>
              <w:rPr>
                <w:color w:val="000000" w:themeColor="text1"/>
                <w:sz w:val="20"/>
                <w:szCs w:val="20"/>
              </w:rPr>
            </w:pPr>
          </w:p>
          <w:p w14:paraId="6C0E3BA9" w14:textId="77777777" w:rsidR="00296B2A" w:rsidRPr="00093E8F" w:rsidRDefault="00296B2A" w:rsidP="00296B2A">
            <w:pPr>
              <w:jc w:val="center"/>
              <w:rPr>
                <w:color w:val="000000" w:themeColor="text1"/>
                <w:sz w:val="20"/>
              </w:rPr>
            </w:pPr>
            <w:r w:rsidRPr="00093E8F">
              <w:rPr>
                <w:color w:val="000000" w:themeColor="text1"/>
                <w:sz w:val="20"/>
              </w:rPr>
              <w:t>§ 8</w:t>
            </w:r>
          </w:p>
          <w:p w14:paraId="7913A0E0" w14:textId="77777777" w:rsidR="00296B2A" w:rsidRPr="00093E8F" w:rsidRDefault="00296B2A" w:rsidP="00296B2A">
            <w:pPr>
              <w:jc w:val="center"/>
              <w:rPr>
                <w:color w:val="000000" w:themeColor="text1"/>
                <w:sz w:val="20"/>
              </w:rPr>
            </w:pPr>
            <w:r w:rsidRPr="00093E8F">
              <w:rPr>
                <w:color w:val="000000" w:themeColor="text1"/>
                <w:sz w:val="20"/>
              </w:rPr>
              <w:t>O:10</w:t>
            </w:r>
          </w:p>
          <w:p w14:paraId="010FB388" w14:textId="77777777" w:rsidR="00296B2A" w:rsidRPr="00093E8F" w:rsidRDefault="00296B2A" w:rsidP="00296B2A">
            <w:pPr>
              <w:jc w:val="center"/>
              <w:rPr>
                <w:color w:val="000000" w:themeColor="text1"/>
                <w:sz w:val="20"/>
              </w:rPr>
            </w:pPr>
          </w:p>
          <w:p w14:paraId="52670926" w14:textId="77777777" w:rsidR="00296B2A" w:rsidRPr="00093E8F" w:rsidRDefault="00296B2A" w:rsidP="00296B2A">
            <w:pPr>
              <w:jc w:val="center"/>
              <w:rPr>
                <w:color w:val="000000" w:themeColor="text1"/>
                <w:sz w:val="20"/>
              </w:rPr>
            </w:pPr>
          </w:p>
          <w:p w14:paraId="55D6DF1B" w14:textId="77777777" w:rsidR="00296B2A" w:rsidRPr="00093E8F" w:rsidRDefault="00296B2A" w:rsidP="00296B2A">
            <w:pPr>
              <w:jc w:val="center"/>
              <w:rPr>
                <w:color w:val="000000" w:themeColor="text1"/>
                <w:sz w:val="20"/>
              </w:rPr>
            </w:pPr>
          </w:p>
          <w:p w14:paraId="2F39EE1E" w14:textId="77777777" w:rsidR="00296B2A" w:rsidRPr="00093E8F" w:rsidRDefault="00296B2A" w:rsidP="00296B2A">
            <w:pPr>
              <w:jc w:val="center"/>
              <w:rPr>
                <w:color w:val="000000" w:themeColor="text1"/>
                <w:sz w:val="20"/>
              </w:rPr>
            </w:pPr>
          </w:p>
          <w:p w14:paraId="5C70D089" w14:textId="77777777" w:rsidR="00296B2A" w:rsidRPr="00093E8F" w:rsidRDefault="00296B2A" w:rsidP="00296B2A">
            <w:pPr>
              <w:jc w:val="center"/>
              <w:rPr>
                <w:color w:val="000000" w:themeColor="text1"/>
                <w:sz w:val="20"/>
              </w:rPr>
            </w:pPr>
          </w:p>
          <w:p w14:paraId="6EFCF73A" w14:textId="77777777" w:rsidR="00296B2A" w:rsidRPr="00093E8F" w:rsidRDefault="00296B2A" w:rsidP="00296B2A">
            <w:pPr>
              <w:jc w:val="center"/>
              <w:rPr>
                <w:color w:val="000000" w:themeColor="text1"/>
                <w:sz w:val="20"/>
              </w:rPr>
            </w:pPr>
          </w:p>
          <w:p w14:paraId="79A555A4" w14:textId="77777777" w:rsidR="00296B2A" w:rsidRPr="00093E8F" w:rsidRDefault="00296B2A" w:rsidP="00296B2A">
            <w:pPr>
              <w:jc w:val="center"/>
              <w:rPr>
                <w:color w:val="000000" w:themeColor="text1"/>
                <w:sz w:val="20"/>
              </w:rPr>
            </w:pPr>
          </w:p>
          <w:p w14:paraId="56D3723B" w14:textId="77777777" w:rsidR="00296B2A" w:rsidRPr="00093E8F" w:rsidRDefault="00296B2A" w:rsidP="00296B2A">
            <w:pPr>
              <w:jc w:val="center"/>
              <w:rPr>
                <w:color w:val="000000" w:themeColor="text1"/>
                <w:sz w:val="20"/>
              </w:rPr>
            </w:pPr>
          </w:p>
          <w:p w14:paraId="19DDFDB7" w14:textId="77777777" w:rsidR="00296B2A" w:rsidRPr="00093E8F" w:rsidRDefault="00296B2A" w:rsidP="00D9382A">
            <w:pPr>
              <w:jc w:val="center"/>
              <w:rPr>
                <w:color w:val="000000" w:themeColor="text1"/>
                <w:sz w:val="20"/>
              </w:rPr>
            </w:pPr>
          </w:p>
          <w:p w14:paraId="745B25BA" w14:textId="77777777" w:rsidR="00D9382A" w:rsidRPr="00093E8F" w:rsidRDefault="00D9382A" w:rsidP="00D9382A">
            <w:pPr>
              <w:jc w:val="center"/>
              <w:rPr>
                <w:color w:val="000000" w:themeColor="text1"/>
                <w:sz w:val="20"/>
              </w:rPr>
            </w:pPr>
            <w:r w:rsidRPr="00093E8F">
              <w:rPr>
                <w:color w:val="000000" w:themeColor="text1"/>
                <w:sz w:val="20"/>
              </w:rPr>
              <w:t>§ 11</w:t>
            </w:r>
          </w:p>
          <w:p w14:paraId="67C33F03" w14:textId="77777777" w:rsidR="00D9382A" w:rsidRPr="00093E8F" w:rsidRDefault="00D9382A" w:rsidP="00D9382A">
            <w:pPr>
              <w:jc w:val="center"/>
              <w:rPr>
                <w:color w:val="000000" w:themeColor="text1"/>
                <w:sz w:val="20"/>
              </w:rPr>
            </w:pPr>
            <w:r w:rsidRPr="00093E8F">
              <w:rPr>
                <w:color w:val="000000" w:themeColor="text1"/>
                <w:sz w:val="20"/>
              </w:rPr>
              <w:t>O: 5</w:t>
            </w:r>
          </w:p>
          <w:p w14:paraId="48554C67" w14:textId="77777777" w:rsidR="00D9382A" w:rsidRPr="00093E8F" w:rsidRDefault="00D9382A" w:rsidP="00D9382A">
            <w:pPr>
              <w:jc w:val="center"/>
              <w:rPr>
                <w:color w:val="000000" w:themeColor="text1"/>
                <w:sz w:val="20"/>
              </w:rPr>
            </w:pPr>
            <w:r w:rsidRPr="00093E8F">
              <w:rPr>
                <w:color w:val="000000" w:themeColor="text1"/>
                <w:sz w:val="20"/>
              </w:rPr>
              <w:t>P:a</w:t>
            </w:r>
          </w:p>
          <w:p w14:paraId="0B60DDFE" w14:textId="77777777" w:rsidR="00296B2A" w:rsidRPr="00093E8F" w:rsidRDefault="00296B2A" w:rsidP="00D9382A">
            <w:pPr>
              <w:jc w:val="center"/>
              <w:rPr>
                <w:color w:val="000000" w:themeColor="text1"/>
                <w:sz w:val="20"/>
              </w:rPr>
            </w:pPr>
          </w:p>
          <w:p w14:paraId="1E311332" w14:textId="77777777" w:rsidR="00296B2A" w:rsidRPr="00093E8F" w:rsidRDefault="00296B2A" w:rsidP="00D9382A">
            <w:pPr>
              <w:jc w:val="center"/>
              <w:rPr>
                <w:color w:val="000000" w:themeColor="text1"/>
                <w:sz w:val="20"/>
              </w:rPr>
            </w:pPr>
          </w:p>
          <w:p w14:paraId="5BBA284C" w14:textId="77777777" w:rsidR="00296B2A" w:rsidRPr="00093E8F" w:rsidRDefault="00296B2A" w:rsidP="00D9382A">
            <w:pPr>
              <w:jc w:val="center"/>
              <w:rPr>
                <w:color w:val="000000" w:themeColor="text1"/>
                <w:sz w:val="20"/>
              </w:rPr>
            </w:pPr>
          </w:p>
          <w:p w14:paraId="5CFB6CC9" w14:textId="75B19C51" w:rsidR="00296B2A" w:rsidRPr="00093E8F" w:rsidRDefault="00296B2A" w:rsidP="00D9382A">
            <w:pPr>
              <w:jc w:val="center"/>
              <w:rPr>
                <w:color w:val="000000" w:themeColor="text1"/>
                <w:sz w:val="20"/>
              </w:rPr>
            </w:pPr>
          </w:p>
          <w:p w14:paraId="39C6C357" w14:textId="77777777" w:rsidR="00CD3CAA" w:rsidRPr="00093E8F" w:rsidRDefault="00CD3CAA" w:rsidP="00D9382A">
            <w:pPr>
              <w:jc w:val="center"/>
              <w:rPr>
                <w:color w:val="000000" w:themeColor="text1"/>
                <w:sz w:val="20"/>
              </w:rPr>
            </w:pPr>
          </w:p>
          <w:p w14:paraId="3489512F" w14:textId="77777777" w:rsidR="00296B2A" w:rsidRPr="00093E8F" w:rsidRDefault="00296B2A" w:rsidP="00D9382A">
            <w:pPr>
              <w:jc w:val="center"/>
              <w:rPr>
                <w:color w:val="000000" w:themeColor="text1"/>
                <w:sz w:val="20"/>
              </w:rPr>
            </w:pPr>
          </w:p>
          <w:p w14:paraId="71B1D447" w14:textId="77777777" w:rsidR="00296B2A" w:rsidRPr="00093E8F" w:rsidRDefault="00296B2A" w:rsidP="00296B2A">
            <w:pPr>
              <w:jc w:val="center"/>
              <w:rPr>
                <w:color w:val="000000" w:themeColor="text1"/>
                <w:sz w:val="20"/>
              </w:rPr>
            </w:pPr>
            <w:r w:rsidRPr="00093E8F">
              <w:rPr>
                <w:color w:val="000000" w:themeColor="text1"/>
                <w:sz w:val="20"/>
              </w:rPr>
              <w:t>§ 11</w:t>
            </w:r>
          </w:p>
          <w:p w14:paraId="4E29908B" w14:textId="77777777" w:rsidR="00296B2A" w:rsidRPr="00093E8F" w:rsidRDefault="00296B2A" w:rsidP="00296B2A">
            <w:pPr>
              <w:jc w:val="center"/>
              <w:rPr>
                <w:color w:val="000000" w:themeColor="text1"/>
                <w:sz w:val="20"/>
              </w:rPr>
            </w:pPr>
            <w:r w:rsidRPr="00093E8F">
              <w:rPr>
                <w:color w:val="000000" w:themeColor="text1"/>
                <w:sz w:val="20"/>
              </w:rPr>
              <w:t>O:6</w:t>
            </w:r>
          </w:p>
          <w:p w14:paraId="2B9AFBF0" w14:textId="77777777" w:rsidR="00296B2A" w:rsidRPr="00093E8F" w:rsidRDefault="00296B2A" w:rsidP="00296B2A">
            <w:pPr>
              <w:jc w:val="center"/>
              <w:rPr>
                <w:color w:val="000000" w:themeColor="text1"/>
                <w:sz w:val="20"/>
              </w:rPr>
            </w:pPr>
          </w:p>
          <w:p w14:paraId="73BFFF0D" w14:textId="77777777" w:rsidR="00296B2A" w:rsidRPr="00093E8F" w:rsidRDefault="00296B2A" w:rsidP="00296B2A">
            <w:pPr>
              <w:jc w:val="center"/>
              <w:rPr>
                <w:color w:val="000000" w:themeColor="text1"/>
                <w:sz w:val="20"/>
              </w:rPr>
            </w:pPr>
          </w:p>
          <w:p w14:paraId="27A87FE6" w14:textId="77777777" w:rsidR="00296B2A" w:rsidRPr="00093E8F" w:rsidRDefault="00296B2A" w:rsidP="00296B2A">
            <w:pPr>
              <w:jc w:val="center"/>
              <w:rPr>
                <w:color w:val="000000" w:themeColor="text1"/>
                <w:sz w:val="20"/>
              </w:rPr>
            </w:pPr>
          </w:p>
          <w:p w14:paraId="063F5CDF" w14:textId="77777777" w:rsidR="00296B2A" w:rsidRPr="00093E8F" w:rsidRDefault="00296B2A" w:rsidP="00296B2A">
            <w:pPr>
              <w:jc w:val="center"/>
              <w:rPr>
                <w:color w:val="000000" w:themeColor="text1"/>
                <w:sz w:val="20"/>
              </w:rPr>
            </w:pPr>
          </w:p>
          <w:p w14:paraId="47DA80F9" w14:textId="77777777" w:rsidR="00296B2A" w:rsidRPr="00093E8F" w:rsidRDefault="00296B2A" w:rsidP="00296B2A">
            <w:pPr>
              <w:jc w:val="center"/>
              <w:rPr>
                <w:color w:val="000000" w:themeColor="text1"/>
                <w:sz w:val="20"/>
              </w:rPr>
            </w:pPr>
          </w:p>
          <w:p w14:paraId="27FE09E8" w14:textId="77777777" w:rsidR="00296B2A" w:rsidRPr="00093E8F" w:rsidRDefault="00296B2A" w:rsidP="00296B2A">
            <w:pPr>
              <w:jc w:val="center"/>
              <w:rPr>
                <w:color w:val="000000" w:themeColor="text1"/>
                <w:sz w:val="20"/>
              </w:rPr>
            </w:pPr>
          </w:p>
          <w:p w14:paraId="57CECE4A" w14:textId="77777777" w:rsidR="00296B2A" w:rsidRPr="00093E8F" w:rsidRDefault="00296B2A" w:rsidP="00296B2A">
            <w:pPr>
              <w:jc w:val="center"/>
              <w:rPr>
                <w:color w:val="000000" w:themeColor="text1"/>
                <w:sz w:val="20"/>
              </w:rPr>
            </w:pPr>
          </w:p>
          <w:p w14:paraId="33CCD1E3" w14:textId="77777777" w:rsidR="00296B2A" w:rsidRPr="00093E8F" w:rsidRDefault="00296B2A" w:rsidP="00296B2A">
            <w:pPr>
              <w:jc w:val="center"/>
              <w:rPr>
                <w:color w:val="000000" w:themeColor="text1"/>
                <w:sz w:val="20"/>
              </w:rPr>
            </w:pPr>
          </w:p>
          <w:p w14:paraId="74E296A5" w14:textId="7A58F49F" w:rsidR="00296B2A" w:rsidRPr="00093E8F" w:rsidRDefault="00296B2A" w:rsidP="00296B2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9F6A960" w14:textId="77777777" w:rsidR="003C74F2" w:rsidRPr="00093E8F" w:rsidRDefault="003C74F2" w:rsidP="003C74F2">
            <w:pPr>
              <w:shd w:val="clear" w:color="auto" w:fill="FFFFFF" w:themeFill="background1"/>
              <w:jc w:val="both"/>
              <w:rPr>
                <w:color w:val="000000" w:themeColor="text1"/>
                <w:sz w:val="20"/>
              </w:rPr>
            </w:pPr>
            <w:r w:rsidRPr="00093E8F">
              <w:rPr>
                <w:color w:val="000000" w:themeColor="text1"/>
                <w:sz w:val="20"/>
              </w:rPr>
              <w:lastRenderedPageBreak/>
              <w:t xml:space="preserve">10. zraniteľným odberateľom </w:t>
            </w:r>
          </w:p>
          <w:p w14:paraId="36CCB6EB" w14:textId="77777777" w:rsidR="003C74F2" w:rsidRPr="00093E8F" w:rsidRDefault="003C74F2" w:rsidP="003C74F2">
            <w:pPr>
              <w:shd w:val="clear" w:color="auto" w:fill="FFFFFF" w:themeFill="background1"/>
              <w:jc w:val="both"/>
              <w:rPr>
                <w:color w:val="000000" w:themeColor="text1"/>
                <w:sz w:val="20"/>
              </w:rPr>
            </w:pPr>
            <w:r w:rsidRPr="00093E8F">
              <w:rPr>
                <w:color w:val="000000" w:themeColor="text1"/>
                <w:sz w:val="20"/>
              </w:rPr>
              <w:t>10.1. odberateľ elektriny v domácnosti,</w:t>
            </w:r>
          </w:p>
          <w:p w14:paraId="6692368D" w14:textId="77777777" w:rsidR="003C74F2" w:rsidRPr="00093E8F" w:rsidRDefault="003C74F2" w:rsidP="003C74F2">
            <w:pPr>
              <w:shd w:val="clear" w:color="auto" w:fill="FFFFFF" w:themeFill="background1"/>
              <w:jc w:val="both"/>
              <w:rPr>
                <w:color w:val="000000" w:themeColor="text1"/>
                <w:sz w:val="20"/>
              </w:rPr>
            </w:pPr>
            <w:r w:rsidRPr="00093E8F">
              <w:rPr>
                <w:color w:val="000000" w:themeColor="text1"/>
                <w:sz w:val="20"/>
              </w:rPr>
              <w:t>10.2. odberateľ plynu v domácnosti,</w:t>
            </w:r>
          </w:p>
          <w:p w14:paraId="1243AF9E" w14:textId="77777777" w:rsidR="003C74F2" w:rsidRPr="00093E8F" w:rsidRDefault="003C74F2" w:rsidP="003C74F2">
            <w:pPr>
              <w:shd w:val="clear" w:color="auto" w:fill="FFFFFF" w:themeFill="background1"/>
              <w:jc w:val="both"/>
              <w:rPr>
                <w:color w:val="000000" w:themeColor="text1"/>
                <w:sz w:val="20"/>
              </w:rPr>
            </w:pPr>
            <w:r w:rsidRPr="00093E8F">
              <w:rPr>
                <w:color w:val="000000" w:themeColor="text1"/>
                <w:sz w:val="20"/>
              </w:rPr>
              <w:t>10.3. odberateľ elektriny mimo domácnosti s celkovým ročným odberom elektriny za predchádzajúci rok najviac 30 000 kWh,</w:t>
            </w:r>
          </w:p>
          <w:p w14:paraId="49B5058F" w14:textId="77777777" w:rsidR="003C74F2" w:rsidRPr="00093E8F" w:rsidRDefault="003C74F2" w:rsidP="003C74F2">
            <w:pPr>
              <w:shd w:val="clear" w:color="auto" w:fill="FFFFFF" w:themeFill="background1"/>
              <w:jc w:val="both"/>
              <w:rPr>
                <w:color w:val="000000" w:themeColor="text1"/>
                <w:sz w:val="20"/>
              </w:rPr>
            </w:pPr>
            <w:r w:rsidRPr="00093E8F">
              <w:rPr>
                <w:color w:val="000000" w:themeColor="text1"/>
                <w:sz w:val="20"/>
              </w:rPr>
              <w:t>10.4. odberateľ plynu mimo domácnosti s celkovým ročným odberom plynu za predchádzajúci rok najviac 100 000 kWh,</w:t>
            </w:r>
          </w:p>
          <w:p w14:paraId="40A30B87" w14:textId="77777777" w:rsidR="003C74F2" w:rsidRPr="00093E8F" w:rsidRDefault="003C74F2" w:rsidP="003C74F2">
            <w:pPr>
              <w:shd w:val="clear" w:color="auto" w:fill="FFFFFF" w:themeFill="background1"/>
              <w:jc w:val="both"/>
              <w:rPr>
                <w:color w:val="000000" w:themeColor="text1"/>
                <w:sz w:val="20"/>
              </w:rPr>
            </w:pPr>
            <w:r w:rsidRPr="00093E8F">
              <w:rPr>
                <w:color w:val="000000" w:themeColor="text1"/>
                <w:sz w:val="20"/>
              </w:rPr>
              <w:t xml:space="preserve">10.5 odberateľ elektriny mimo domácnosti okrem odberateľa elektriny podľa bodu 10.3., ktorý odoberá elektrinu na prevádzku </w:t>
            </w:r>
            <w:r w:rsidRPr="00093E8F">
              <w:rPr>
                <w:color w:val="000000" w:themeColor="text1"/>
                <w:sz w:val="20"/>
              </w:rPr>
              <w:lastRenderedPageBreak/>
              <w:t>zariadenia sociálnych služieb zapísaného do registra sociálnych služieb,</w:t>
            </w:r>
            <w:r w:rsidRPr="00093E8F">
              <w:rPr>
                <w:color w:val="000000" w:themeColor="text1"/>
                <w:sz w:val="20"/>
                <w:vertAlign w:val="superscript"/>
              </w:rPr>
              <w:t>6a)</w:t>
            </w:r>
            <w:r w:rsidRPr="00093E8F">
              <w:rPr>
                <w:color w:val="000000" w:themeColor="text1"/>
                <w:sz w:val="20"/>
              </w:rPr>
              <w:t xml:space="preserve"> alebo na prevádzku zariadenia sociálnoprávnej ochrany detí a sociálnej kurately,</w:t>
            </w:r>
            <w:r w:rsidRPr="00093E8F">
              <w:rPr>
                <w:color w:val="000000" w:themeColor="text1"/>
                <w:sz w:val="20"/>
                <w:vertAlign w:val="superscript"/>
              </w:rPr>
              <w:t>6b)</w:t>
            </w:r>
          </w:p>
          <w:p w14:paraId="49FE05F2" w14:textId="77777777" w:rsidR="003C74F2" w:rsidRPr="00093E8F" w:rsidRDefault="003C74F2" w:rsidP="003C74F2">
            <w:pPr>
              <w:shd w:val="clear" w:color="auto" w:fill="FFFFFF" w:themeFill="background1"/>
              <w:jc w:val="both"/>
              <w:rPr>
                <w:color w:val="000000" w:themeColor="text1"/>
                <w:sz w:val="20"/>
                <w:vertAlign w:val="superscript"/>
              </w:rPr>
            </w:pPr>
            <w:r w:rsidRPr="00093E8F">
              <w:rPr>
                <w:color w:val="000000" w:themeColor="text1"/>
                <w:sz w:val="20"/>
              </w:rPr>
              <w:t>10.6. odberateľ plynu mimo domácnosti okrem odberateľa plynu podľa bodu 10.4., ktorý odoberá plyn na prevádzku zariadenia sociálnych služieb zapísaného do registra sociálnych služieb,6a) alebo na prevádzku zariadenia sociálnoprávnej ochrany detí a sociálnej kurately,</w:t>
            </w:r>
            <w:r w:rsidRPr="00093E8F">
              <w:rPr>
                <w:color w:val="000000" w:themeColor="text1"/>
                <w:sz w:val="20"/>
                <w:vertAlign w:val="superscript"/>
              </w:rPr>
              <w:t>6b)</w:t>
            </w:r>
          </w:p>
          <w:p w14:paraId="3FDBFAA2" w14:textId="2C1B29F8" w:rsidR="007602B6" w:rsidRPr="00093E8F" w:rsidRDefault="003C74F2" w:rsidP="003C74F2">
            <w:pPr>
              <w:jc w:val="both"/>
              <w:rPr>
                <w:color w:val="000000" w:themeColor="text1"/>
                <w:sz w:val="20"/>
                <w:vertAlign w:val="superscript"/>
              </w:rPr>
            </w:pPr>
            <w:r w:rsidRPr="00093E8F">
              <w:rPr>
                <w:color w:val="000000" w:themeColor="text1"/>
                <w:sz w:val="20"/>
              </w:rPr>
              <w:t>10.7.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Pr="00093E8F">
              <w:rPr>
                <w:color w:val="000000" w:themeColor="text1"/>
                <w:sz w:val="20"/>
                <w:vertAlign w:val="superscript"/>
              </w:rPr>
              <w:t>6c)</w:t>
            </w:r>
          </w:p>
          <w:p w14:paraId="2925D3A8" w14:textId="77777777" w:rsidR="00555110" w:rsidRPr="00093E8F" w:rsidRDefault="00555110" w:rsidP="003C74F2">
            <w:pPr>
              <w:jc w:val="both"/>
              <w:rPr>
                <w:color w:val="000000" w:themeColor="text1"/>
                <w:sz w:val="20"/>
              </w:rPr>
            </w:pPr>
          </w:p>
          <w:p w14:paraId="44347938" w14:textId="77777777" w:rsidR="00555110" w:rsidRPr="00093E8F" w:rsidRDefault="00555110" w:rsidP="00555110">
            <w:pPr>
              <w:jc w:val="both"/>
              <w:rPr>
                <w:color w:val="000000" w:themeColor="text1"/>
                <w:sz w:val="20"/>
              </w:rPr>
            </w:pPr>
            <w:r w:rsidRPr="00093E8F">
              <w:rPr>
                <w:color w:val="000000" w:themeColor="text1"/>
                <w:sz w:val="20"/>
              </w:rPr>
              <w:t>(1) Zraniteľný odberateľ má právo na dodávku elektriny alebo dodávku plynu za cenu regulovanú úradom podľa osobitného predpisu</w:t>
            </w:r>
            <w:r w:rsidRPr="00093E8F">
              <w:rPr>
                <w:color w:val="000000" w:themeColor="text1"/>
                <w:sz w:val="20"/>
                <w:vertAlign w:val="superscript"/>
              </w:rPr>
              <w:t>2)</w:t>
            </w:r>
            <w:r w:rsidRPr="00093E8F">
              <w:rPr>
                <w:color w:val="000000" w:themeColor="text1"/>
                <w:sz w:val="20"/>
              </w:rPr>
              <w:t xml:space="preserve"> na základe zmluvy o združenej dodávke elektriny za cenu regulovanú úradom alebo zmluvy o združenej dodávke plynu za cenu regulovanú úradom. To neplatí pre zraniteľných odberateľov, pre ktorých úrad postupom podľa osobitného predpisu</w:t>
            </w:r>
            <w:r w:rsidRPr="00093E8F">
              <w:rPr>
                <w:color w:val="000000" w:themeColor="text1"/>
                <w:sz w:val="20"/>
                <w:vertAlign w:val="superscript"/>
              </w:rPr>
              <w:t>38c)</w:t>
            </w:r>
            <w:r w:rsidRPr="00093E8F">
              <w:rPr>
                <w:color w:val="000000" w:themeColor="text1"/>
                <w:sz w:val="20"/>
              </w:rPr>
              <w:t xml:space="preserve"> rozhodol o obmedzení alebo nevykonávaní cenovej regulácie.</w:t>
            </w:r>
          </w:p>
          <w:p w14:paraId="09ECD627" w14:textId="2468AD60" w:rsidR="00296B2A" w:rsidRPr="00093E8F" w:rsidRDefault="00296B2A" w:rsidP="005D1251">
            <w:pPr>
              <w:jc w:val="both"/>
              <w:rPr>
                <w:color w:val="000000" w:themeColor="text1"/>
                <w:sz w:val="20"/>
              </w:rPr>
            </w:pPr>
          </w:p>
          <w:p w14:paraId="3E0C29DF" w14:textId="77777777" w:rsidR="00266773" w:rsidRPr="00093E8F" w:rsidRDefault="00266773" w:rsidP="00266773">
            <w:pPr>
              <w:shd w:val="clear" w:color="auto" w:fill="FFFFFF" w:themeFill="background1"/>
              <w:jc w:val="both"/>
              <w:rPr>
                <w:color w:val="000000" w:themeColor="text1"/>
                <w:sz w:val="20"/>
                <w:lang w:eastAsia="cs-CZ"/>
              </w:rPr>
            </w:pPr>
            <w:r w:rsidRPr="00093E8F">
              <w:rPr>
                <w:color w:val="000000" w:themeColor="text1"/>
                <w:sz w:val="20"/>
                <w:lang w:eastAsia="cs-CZ"/>
              </w:rPr>
              <w:t>(1) Zmluvy o združenej dodávke elektriny a zmluvy o združenej dodávke plynu za ceny regulované úradom podľa osobitného predpisu2) uzatvorené na dobu neurčitú alebo na dobu určitú presahujúcu 31. december 2022 so zraniteľnými odberateľmi sa považujú za zmluvy o združenej dodávke elektriny za ceny regulované úradom a zmluvy o združenej dodávke plynu za ceny regulované úradom uzavreté na dobu určitú do 31. decembra 2022. Ak zraniteľný odberateľ neurobí do 30. apríla 2022 prejav vôle ukončiť zmluvu o združenej dodávke elektriny za cenu regulovanú úradom alebo zmluvu o združenej dodávke plynu za cenu regulovanú úradom k 31. decembru 2022, zmluva sa obnovuje na kalendárny rok 2023. Tým nie je dotknuté právo zraniteľného odberateľa podľa § 17 ods. 9.</w:t>
            </w:r>
          </w:p>
          <w:p w14:paraId="73AF26C7" w14:textId="77777777" w:rsidR="00266773" w:rsidRPr="00093E8F" w:rsidRDefault="00266773" w:rsidP="00266773">
            <w:pPr>
              <w:jc w:val="both"/>
              <w:rPr>
                <w:color w:val="000000" w:themeColor="text1"/>
                <w:sz w:val="16"/>
              </w:rPr>
            </w:pPr>
            <w:r w:rsidRPr="00093E8F">
              <w:rPr>
                <w:color w:val="000000" w:themeColor="text1"/>
                <w:sz w:val="20"/>
                <w:lang w:eastAsia="cs-CZ"/>
              </w:rPr>
              <w:t>(2) Zmluvy o združenej dodávke elektriny a zmluvy o združenej dodávke plynu za ceny nepodliehajúce cenovej regulácii uzatvorené na dobu presahujúcu 31. december 2022 so zraniteľnými odberateľmi podľa § 3 písm. a) bodu 10.3. až 10.7. zostávajú nedotknuté. Ak zraniteľný odberateľ podľa § 3 písm. a) bodu 10.3. až 10.7. nemá uzatvorenú zmluvu o združenej dodávke elektriny alebo zmluvu o združenej dodávke plynu na dobu presahujúcu 31. december 2022, môže si do 30. apríla 2022 uplatniť právo na dodávku plynu za cenu regulovanú úradom podľa osobitného predpisu</w:t>
            </w:r>
            <w:r w:rsidRPr="00093E8F">
              <w:rPr>
                <w:color w:val="000000" w:themeColor="text1"/>
                <w:sz w:val="20"/>
                <w:vertAlign w:val="superscript"/>
                <w:lang w:eastAsia="cs-CZ"/>
              </w:rPr>
              <w:t>2)</w:t>
            </w:r>
            <w:r w:rsidRPr="00093E8F">
              <w:rPr>
                <w:color w:val="000000" w:themeColor="text1"/>
                <w:sz w:val="20"/>
                <w:lang w:eastAsia="cs-CZ"/>
              </w:rPr>
              <w:t xml:space="preserve"> na kalendárny rok 2023. Tým nie sú dotknuté ustanovenia § 17 ods. 9 až 11.</w:t>
            </w:r>
          </w:p>
          <w:p w14:paraId="2C9A7F23" w14:textId="77777777" w:rsidR="00266773" w:rsidRPr="00093E8F" w:rsidRDefault="00266773" w:rsidP="005D1251">
            <w:pPr>
              <w:jc w:val="both"/>
              <w:rPr>
                <w:color w:val="000000" w:themeColor="text1"/>
                <w:sz w:val="20"/>
              </w:rPr>
            </w:pPr>
          </w:p>
          <w:p w14:paraId="5DE0400D" w14:textId="51728704" w:rsidR="00296B2A" w:rsidRPr="00093E8F" w:rsidRDefault="00CF330D" w:rsidP="005D1251">
            <w:pPr>
              <w:jc w:val="both"/>
              <w:rPr>
                <w:color w:val="000000" w:themeColor="text1"/>
                <w:sz w:val="20"/>
              </w:rPr>
            </w:pPr>
            <w:r w:rsidRPr="00093E8F">
              <w:rPr>
                <w:color w:val="000000" w:themeColor="text1"/>
                <w:sz w:val="20"/>
              </w:rPr>
              <w:t>(</w:t>
            </w:r>
            <w:r w:rsidR="00296B2A" w:rsidRPr="00093E8F">
              <w:rPr>
                <w:color w:val="000000" w:themeColor="text1"/>
                <w:sz w:val="20"/>
              </w:rPr>
              <w:t xml:space="preserve">10) Podľa odseku 9 sa postupuje aj pri obmedzení rozsahu alebo nevykonávaní cenovej regulácie dodávok elektriny alebo dodávok plynu zraniteľným odberateľom podľa § 11 ods. </w:t>
            </w:r>
            <w:r w:rsidR="000E5005" w:rsidRPr="00093E8F">
              <w:rPr>
                <w:color w:val="000000" w:themeColor="text1"/>
                <w:sz w:val="20"/>
              </w:rPr>
              <w:t>6</w:t>
            </w:r>
            <w:r w:rsidR="00296B2A" w:rsidRPr="00093E8F">
              <w:rPr>
                <w:color w:val="000000" w:themeColor="text1"/>
                <w:sz w:val="20"/>
              </w:rPr>
              <w:t xml:space="preserve"> v priebehu regulačného obdobia. Pred uverejnením návrhu dodatku k regulačnej politike uverejní regulačná rada analýzu dôvodov obmedzenia cenovej regulácie a analýzu dopadov na účastníkov trhu s elektrinou a účastníkov trhu s plynom, najmä dotknutých zraniteľných odberateľov, na rozpočet verejnej správy a na podnikateľské prostredie.</w:t>
            </w:r>
          </w:p>
          <w:p w14:paraId="29333E6C" w14:textId="77777777" w:rsidR="00296B2A" w:rsidRPr="00093E8F" w:rsidRDefault="00296B2A" w:rsidP="005D1251">
            <w:pPr>
              <w:jc w:val="both"/>
              <w:rPr>
                <w:color w:val="000000" w:themeColor="text1"/>
                <w:sz w:val="20"/>
              </w:rPr>
            </w:pPr>
          </w:p>
          <w:p w14:paraId="296ED3BE" w14:textId="77777777" w:rsidR="008D6AD9" w:rsidRPr="00093E8F" w:rsidRDefault="005D1251" w:rsidP="008D6AD9">
            <w:pPr>
              <w:jc w:val="both"/>
              <w:rPr>
                <w:color w:val="000000" w:themeColor="text1"/>
                <w:sz w:val="20"/>
              </w:rPr>
            </w:pPr>
            <w:r w:rsidRPr="00093E8F">
              <w:rPr>
                <w:color w:val="000000" w:themeColor="text1"/>
                <w:sz w:val="20"/>
              </w:rPr>
              <w:t xml:space="preserve">(5) </w:t>
            </w:r>
            <w:r w:rsidR="008D6AD9" w:rsidRPr="00093E8F">
              <w:rPr>
                <w:color w:val="000000" w:themeColor="text1"/>
                <w:sz w:val="20"/>
              </w:rPr>
              <w:t xml:space="preserve">Ak sa nepostupuje podľa odseku 6, cenovej regulácii v  elektroenergetike a plynárenstve ďalej podlieha </w:t>
            </w:r>
          </w:p>
          <w:p w14:paraId="1BBDDAC5" w14:textId="77777777" w:rsidR="008D6AD9" w:rsidRPr="00093E8F" w:rsidRDefault="008D6AD9" w:rsidP="008D6AD9">
            <w:pPr>
              <w:jc w:val="both"/>
              <w:rPr>
                <w:color w:val="000000" w:themeColor="text1"/>
                <w:sz w:val="20"/>
              </w:rPr>
            </w:pPr>
            <w:r w:rsidRPr="00093E8F">
              <w:rPr>
                <w:color w:val="000000" w:themeColor="text1"/>
                <w:sz w:val="20"/>
              </w:rPr>
              <w:t>a) dodávka elektriny zraniteľným odberateľom, ktorí uzatvorili zmluvu o združenej dodávke elektriny za cenu regulovanú úradom alebo ktorí si v lehote podľa osobitného predpisu</w:t>
            </w:r>
            <w:r w:rsidRPr="00093E8F">
              <w:rPr>
                <w:color w:val="000000" w:themeColor="text1"/>
                <w:sz w:val="20"/>
                <w:vertAlign w:val="superscript"/>
              </w:rPr>
              <w:t>21c</w:t>
            </w:r>
            <w:r w:rsidRPr="00093E8F">
              <w:rPr>
                <w:color w:val="000000" w:themeColor="text1"/>
                <w:sz w:val="20"/>
              </w:rPr>
              <w:t>)</w:t>
            </w:r>
            <w:r w:rsidRPr="00093E8F">
              <w:rPr>
                <w:color w:val="000000" w:themeColor="text1"/>
                <w:sz w:val="20"/>
                <w:vertAlign w:val="superscript"/>
              </w:rPr>
              <w:t xml:space="preserve"> </w:t>
            </w:r>
            <w:r w:rsidRPr="00093E8F">
              <w:rPr>
                <w:color w:val="000000" w:themeColor="text1"/>
                <w:sz w:val="20"/>
              </w:rPr>
              <w:t>uplatnili právo na dodávku elektriny za cenu regulovanú úradom podľa osobitného predpisu</w:t>
            </w:r>
            <w:r w:rsidRPr="00093E8F">
              <w:rPr>
                <w:color w:val="000000" w:themeColor="text1"/>
                <w:sz w:val="20"/>
                <w:vertAlign w:val="superscript"/>
              </w:rPr>
              <w:t>21c)</w:t>
            </w:r>
            <w:r w:rsidRPr="00093E8F">
              <w:rPr>
                <w:color w:val="000000" w:themeColor="text1"/>
                <w:sz w:val="20"/>
              </w:rPr>
              <w:t>,</w:t>
            </w:r>
          </w:p>
          <w:p w14:paraId="025A8428" w14:textId="5BB643EE" w:rsidR="00296B2A" w:rsidRPr="00093E8F" w:rsidRDefault="00296B2A" w:rsidP="005D1251">
            <w:pPr>
              <w:jc w:val="both"/>
              <w:rPr>
                <w:color w:val="000000" w:themeColor="text1"/>
                <w:sz w:val="20"/>
              </w:rPr>
            </w:pPr>
            <w:r w:rsidRPr="00093E8F">
              <w:rPr>
                <w:color w:val="000000" w:themeColor="text1"/>
                <w:sz w:val="20"/>
              </w:rPr>
              <w:t xml:space="preserve">(6) </w:t>
            </w:r>
            <w:r w:rsidR="008D6AD9" w:rsidRPr="00093E8F">
              <w:rPr>
                <w:color w:val="000000" w:themeColor="text1"/>
                <w:sz w:val="20"/>
              </w:rPr>
              <w:t>Úrad môže všeobecne záväzným právnym predpisom vydaným podľa § 40 ods. 1 obmedziť rozsah</w:t>
            </w:r>
            <w:r w:rsidR="008D6AD9" w:rsidRPr="00093E8F" w:rsidDel="00816FBF">
              <w:rPr>
                <w:color w:val="000000" w:themeColor="text1"/>
                <w:sz w:val="20"/>
              </w:rPr>
              <w:t xml:space="preserve"> </w:t>
            </w:r>
            <w:r w:rsidR="008D6AD9" w:rsidRPr="00093E8F">
              <w:rPr>
                <w:color w:val="000000" w:themeColor="text1"/>
                <w:sz w:val="20"/>
              </w:rPr>
              <w:t>cenovej regulácie podľa odseku 5 alebo ustanoviť, že cenová regulácia podľa odseku 5 sa nevykonáva, ak pominuli dôvody na cenovú reguláciu, najmä ak pôsobenie trhu postačuje na zachovanie účelu regulácie podľa § 3 ods. 1. Rozsah cenovej regulácie podľa odseku 5 možno obmedziť na dodávku elektriny alebo dodávku plynu vykonávanú dodávateľmi elektriny alebo dodávateľmi plynu poskytujúcimi univerzálnu službu, ktorí dodávajú elektrinu alebo plyn do viac ako 100 000 odberných miest.</w:t>
            </w:r>
          </w:p>
        </w:tc>
        <w:tc>
          <w:tcPr>
            <w:tcW w:w="849" w:type="dxa"/>
            <w:tcBorders>
              <w:top w:val="single" w:sz="4" w:space="0" w:color="auto"/>
              <w:left w:val="single" w:sz="4" w:space="0" w:color="auto"/>
              <w:bottom w:val="single" w:sz="4" w:space="0" w:color="auto"/>
              <w:right w:val="single" w:sz="4" w:space="0" w:color="auto"/>
            </w:tcBorders>
          </w:tcPr>
          <w:p w14:paraId="658CA9FA" w14:textId="6B1E1421" w:rsidR="00D9382A" w:rsidRPr="00093E8F" w:rsidRDefault="008D2456" w:rsidP="00D9382A">
            <w:pPr>
              <w:jc w:val="center"/>
              <w:rPr>
                <w:color w:val="000000" w:themeColor="text1"/>
                <w:sz w:val="20"/>
              </w:rPr>
            </w:pPr>
            <w:r w:rsidRPr="00093E8F">
              <w:rPr>
                <w:color w:val="000000" w:themeColor="text1"/>
                <w:sz w:val="20"/>
              </w:rPr>
              <w:lastRenderedPageBreak/>
              <w:t>Č</w:t>
            </w:r>
          </w:p>
        </w:tc>
        <w:tc>
          <w:tcPr>
            <w:tcW w:w="2531" w:type="dxa"/>
            <w:tcBorders>
              <w:top w:val="single" w:sz="4" w:space="0" w:color="auto"/>
              <w:left w:val="single" w:sz="4" w:space="0" w:color="auto"/>
              <w:bottom w:val="single" w:sz="4" w:space="0" w:color="auto"/>
              <w:right w:val="single" w:sz="4" w:space="0" w:color="auto"/>
            </w:tcBorders>
          </w:tcPr>
          <w:p w14:paraId="5446A6D1" w14:textId="5A47C2AF" w:rsidR="008D2456" w:rsidRPr="00093E8F" w:rsidRDefault="008D2456" w:rsidP="008D2456">
            <w:pPr>
              <w:pStyle w:val="Nadpis1"/>
              <w:jc w:val="both"/>
              <w:rPr>
                <w:color w:val="000000" w:themeColor="text1"/>
              </w:rPr>
            </w:pPr>
            <w:r w:rsidRPr="00093E8F">
              <w:rPr>
                <w:b w:val="0"/>
                <w:color w:val="000000" w:themeColor="text1"/>
                <w:sz w:val="20"/>
              </w:rPr>
              <w:t xml:space="preserve">V </w:t>
            </w:r>
            <w:r w:rsidRPr="00093E8F">
              <w:rPr>
                <w:b w:val="0"/>
                <w:bCs w:val="0"/>
                <w:color w:val="000000" w:themeColor="text1"/>
                <w:sz w:val="20"/>
                <w:szCs w:val="20"/>
              </w:rPr>
              <w:t xml:space="preserve">predkladanom </w:t>
            </w:r>
            <w:r w:rsidRPr="00093E8F">
              <w:rPr>
                <w:b w:val="0"/>
                <w:color w:val="000000" w:themeColor="text1"/>
                <w:sz w:val="20"/>
              </w:rPr>
              <w:t xml:space="preserve">návrhu zákona sa v reakcii na turbulentný vývoj cien na veľkoobchodných trhoch s elektrinou/plynom navrhuje </w:t>
            </w:r>
            <w:r w:rsidRPr="00093E8F">
              <w:rPr>
                <w:b w:val="0"/>
                <w:bCs w:val="0"/>
                <w:color w:val="000000" w:themeColor="text1"/>
                <w:sz w:val="20"/>
                <w:szCs w:val="20"/>
              </w:rPr>
              <w:t xml:space="preserve">síce rozšírenie </w:t>
            </w:r>
            <w:r w:rsidRPr="00093E8F">
              <w:rPr>
                <w:b w:val="0"/>
                <w:color w:val="000000" w:themeColor="text1"/>
                <w:sz w:val="20"/>
              </w:rPr>
              <w:t xml:space="preserve">regulácie </w:t>
            </w:r>
            <w:r w:rsidRPr="00093E8F">
              <w:rPr>
                <w:b w:val="0"/>
                <w:bCs w:val="0"/>
                <w:color w:val="000000" w:themeColor="text1"/>
                <w:sz w:val="20"/>
                <w:szCs w:val="20"/>
              </w:rPr>
              <w:t xml:space="preserve">zo </w:t>
            </w:r>
            <w:r w:rsidRPr="00093E8F">
              <w:rPr>
                <w:b w:val="0"/>
                <w:color w:val="000000" w:themeColor="text1"/>
                <w:sz w:val="20"/>
              </w:rPr>
              <w:t xml:space="preserve">segmentu odberateľov elektriny/plynu v domácnosti a malých podnikov </w:t>
            </w:r>
            <w:r w:rsidRPr="00093E8F">
              <w:rPr>
                <w:b w:val="0"/>
                <w:bCs w:val="0"/>
                <w:color w:val="000000" w:themeColor="text1"/>
                <w:sz w:val="20"/>
                <w:szCs w:val="20"/>
              </w:rPr>
              <w:t>aj na ďalšie vybrané subjekty spĺňajúce kritérium maximálnej</w:t>
            </w:r>
            <w:r w:rsidRPr="00093E8F">
              <w:rPr>
                <w:b w:val="0"/>
                <w:color w:val="000000" w:themeColor="text1"/>
                <w:sz w:val="20"/>
              </w:rPr>
              <w:t xml:space="preserve"> výšky </w:t>
            </w:r>
            <w:r w:rsidRPr="00093E8F">
              <w:rPr>
                <w:b w:val="0"/>
                <w:color w:val="000000" w:themeColor="text1"/>
                <w:sz w:val="20"/>
              </w:rPr>
              <w:lastRenderedPageBreak/>
              <w:t>ročného odberu elektriny/plynu</w:t>
            </w:r>
            <w:r w:rsidRPr="00093E8F">
              <w:rPr>
                <w:b w:val="0"/>
                <w:bCs w:val="0"/>
                <w:color w:val="000000" w:themeColor="text1"/>
                <w:sz w:val="20"/>
                <w:szCs w:val="20"/>
              </w:rPr>
              <w:t xml:space="preserve">  (cieľom je ochrániť zdravotnícke zariadenia,</w:t>
            </w:r>
            <w:r w:rsidRPr="00093E8F">
              <w:rPr>
                <w:b w:val="0"/>
                <w:color w:val="000000" w:themeColor="text1"/>
                <w:sz w:val="20"/>
              </w:rPr>
              <w:t xml:space="preserve"> zariadenia sociálnych služieb</w:t>
            </w:r>
            <w:r w:rsidRPr="00093E8F">
              <w:rPr>
                <w:b w:val="0"/>
                <w:bCs w:val="0"/>
                <w:color w:val="000000" w:themeColor="text1"/>
                <w:sz w:val="20"/>
                <w:szCs w:val="20"/>
              </w:rPr>
              <w:t>,</w:t>
            </w:r>
            <w:r w:rsidRPr="00093E8F">
              <w:rPr>
                <w:b w:val="0"/>
                <w:color w:val="000000" w:themeColor="text1"/>
                <w:sz w:val="20"/>
              </w:rPr>
              <w:t xml:space="preserve"> sociálnoprávnej ochrany detí a sociálnej kurately</w:t>
            </w:r>
            <w:r w:rsidRPr="00093E8F">
              <w:rPr>
                <w:b w:val="0"/>
                <w:bCs w:val="0"/>
                <w:color w:val="000000" w:themeColor="text1"/>
                <w:sz w:val="20"/>
                <w:szCs w:val="20"/>
              </w:rPr>
              <w:t>, školy a športové zariadenia atď.),</w:t>
            </w:r>
            <w:r w:rsidRPr="00093E8F">
              <w:rPr>
                <w:b w:val="0"/>
                <w:color w:val="000000" w:themeColor="text1"/>
                <w:sz w:val="20"/>
              </w:rPr>
              <w:t xml:space="preserve"> avšak za súčasného umožnenia prejsť do trhového produktu (resp. v prípade subjektov s teraz neregulovanou dodávkou elektriny/plynu zostať v trhovom produkte a nevyužívať cenovo regulované dodávky elektriny/plynu). Navrhuje sa rovnaký prístup čiastočnej deregulácie v dodávke elektriny a v dodávke plynu.</w:t>
            </w:r>
            <w:r w:rsidRPr="00093E8F">
              <w:rPr>
                <w:color w:val="000000" w:themeColor="text1"/>
              </w:rPr>
              <w:t xml:space="preserve"> </w:t>
            </w:r>
          </w:p>
          <w:p w14:paraId="357A7F3C" w14:textId="77777777" w:rsidR="008D2456" w:rsidRPr="00093E8F" w:rsidRDefault="008D2456" w:rsidP="008D2456">
            <w:pPr>
              <w:pStyle w:val="Nadpis1"/>
              <w:jc w:val="both"/>
              <w:rPr>
                <w:color w:val="000000" w:themeColor="text1"/>
              </w:rPr>
            </w:pPr>
          </w:p>
          <w:p w14:paraId="6061C58B" w14:textId="376FFC6F" w:rsidR="00D9382A" w:rsidRPr="00093E8F" w:rsidRDefault="008D2456" w:rsidP="008D2456">
            <w:pPr>
              <w:pStyle w:val="Nadpis1"/>
              <w:jc w:val="both"/>
              <w:rPr>
                <w:b w:val="0"/>
                <w:color w:val="000000" w:themeColor="text1"/>
                <w:sz w:val="20"/>
              </w:rPr>
            </w:pPr>
            <w:r w:rsidRPr="00093E8F">
              <w:rPr>
                <w:b w:val="0"/>
                <w:color w:val="000000" w:themeColor="text1"/>
                <w:sz w:val="20"/>
              </w:rPr>
              <w:t>Nie je stanovené prechodné obdobie uplatňovania cenovej regulácie v oblasti dodávky elektriny (a plynu), avšak sa</w:t>
            </w:r>
            <w:r w:rsidRPr="00093E8F">
              <w:rPr>
                <w:color w:val="000000" w:themeColor="text1"/>
              </w:rPr>
              <w:t xml:space="preserve"> </w:t>
            </w:r>
            <w:r w:rsidRPr="00093E8F">
              <w:rPr>
                <w:b w:val="0"/>
                <w:color w:val="000000" w:themeColor="text1"/>
                <w:sz w:val="20"/>
              </w:rPr>
              <w:t>stanovuje možnosť pre ÚRSO vykonávanie cenovej regulácie pre jednotlivé oprávnené kategórie koncových odberateľov ukončiť, ak by dôvody pre cenovú reguláciu dodávok elektriny/ pominuli.</w:t>
            </w:r>
          </w:p>
        </w:tc>
      </w:tr>
      <w:tr w:rsidR="00093E8F" w:rsidRPr="00093E8F" w14:paraId="519E6C35" w14:textId="77777777" w:rsidTr="00C25920">
        <w:tc>
          <w:tcPr>
            <w:tcW w:w="1005" w:type="dxa"/>
            <w:tcBorders>
              <w:top w:val="single" w:sz="4" w:space="0" w:color="auto"/>
              <w:left w:val="single" w:sz="12" w:space="0" w:color="auto"/>
              <w:bottom w:val="single" w:sz="4" w:space="0" w:color="auto"/>
              <w:right w:val="single" w:sz="4" w:space="0" w:color="auto"/>
            </w:tcBorders>
          </w:tcPr>
          <w:p w14:paraId="51831CAF" w14:textId="77777777" w:rsidR="00B87FA5" w:rsidRPr="00093E8F" w:rsidRDefault="00B87FA5" w:rsidP="00B87FA5">
            <w:pPr>
              <w:jc w:val="center"/>
              <w:rPr>
                <w:color w:val="000000" w:themeColor="text1"/>
                <w:sz w:val="20"/>
              </w:rPr>
            </w:pPr>
            <w:r w:rsidRPr="00093E8F">
              <w:rPr>
                <w:color w:val="000000" w:themeColor="text1"/>
                <w:sz w:val="20"/>
              </w:rPr>
              <w:t>Č:5</w:t>
            </w:r>
          </w:p>
          <w:p w14:paraId="2DF03753" w14:textId="77777777" w:rsidR="00B87FA5" w:rsidRPr="00093E8F" w:rsidRDefault="00B87FA5" w:rsidP="00B87FA5">
            <w:pPr>
              <w:jc w:val="center"/>
              <w:rPr>
                <w:color w:val="000000" w:themeColor="text1"/>
                <w:sz w:val="20"/>
              </w:rPr>
            </w:pPr>
            <w:r w:rsidRPr="00093E8F">
              <w:rPr>
                <w:color w:val="000000" w:themeColor="text1"/>
                <w:sz w:val="20"/>
              </w:rPr>
              <w:t>O:7</w:t>
            </w:r>
          </w:p>
          <w:p w14:paraId="73872525" w14:textId="77777777" w:rsidR="00B87FA5" w:rsidRPr="00093E8F" w:rsidRDefault="00B87FA5" w:rsidP="00B87FA5">
            <w:pPr>
              <w:jc w:val="center"/>
              <w:rPr>
                <w:color w:val="000000" w:themeColor="text1"/>
                <w:sz w:val="20"/>
              </w:rPr>
            </w:pPr>
            <w:r w:rsidRPr="00093E8F">
              <w:rPr>
                <w:color w:val="000000" w:themeColor="text1"/>
                <w:sz w:val="20"/>
              </w:rPr>
              <w:t>P:a</w:t>
            </w:r>
          </w:p>
          <w:p w14:paraId="22A8ECE9" w14:textId="77777777" w:rsidR="00B87FA5" w:rsidRPr="00093E8F" w:rsidRDefault="00B87FA5" w:rsidP="00B87FA5">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459572D9" w14:textId="77777777" w:rsidR="00B87FA5" w:rsidRPr="00093E8F" w:rsidRDefault="00B87FA5" w:rsidP="00B87FA5">
            <w:pPr>
              <w:pStyle w:val="tl10ptPodaokraja"/>
              <w:autoSpaceDE/>
              <w:autoSpaceDN/>
              <w:ind w:right="63"/>
              <w:rPr>
                <w:color w:val="000000" w:themeColor="text1"/>
              </w:rPr>
            </w:pPr>
            <w:r w:rsidRPr="00093E8F">
              <w:rPr>
                <w:color w:val="000000" w:themeColor="text1"/>
              </w:rPr>
              <w:t xml:space="preserve">7. Verejné zásahy podľa odseku 6 musia byť v súlade s podmienkami stanovenými v odseku 4 a: </w:t>
            </w:r>
          </w:p>
          <w:p w14:paraId="1163BE42" w14:textId="77777777" w:rsidR="00B87FA5" w:rsidRPr="00093E8F" w:rsidRDefault="00B87FA5" w:rsidP="00B87FA5">
            <w:pPr>
              <w:pStyle w:val="tl10ptPodaokraja"/>
              <w:autoSpaceDE/>
              <w:autoSpaceDN/>
              <w:ind w:right="63"/>
              <w:rPr>
                <w:color w:val="000000" w:themeColor="text1"/>
              </w:rPr>
            </w:pPr>
            <w:r w:rsidRPr="00093E8F">
              <w:rPr>
                <w:color w:val="000000" w:themeColor="text1"/>
              </w:rPr>
              <w:t>a) musia byť sprevádzané súborom opatrení na dosiahnutie účinnej hospodárskej súťaže a metodiky na posudzovanie pokroku v súvislosti s nimi;</w:t>
            </w:r>
          </w:p>
        </w:tc>
        <w:tc>
          <w:tcPr>
            <w:tcW w:w="794" w:type="dxa"/>
            <w:tcBorders>
              <w:top w:val="single" w:sz="4" w:space="0" w:color="auto"/>
              <w:left w:val="single" w:sz="4" w:space="0" w:color="auto"/>
              <w:bottom w:val="single" w:sz="4" w:space="0" w:color="auto"/>
              <w:right w:val="single" w:sz="12" w:space="0" w:color="auto"/>
            </w:tcBorders>
          </w:tcPr>
          <w:p w14:paraId="3A86B222" w14:textId="77777777" w:rsidR="00B87FA5" w:rsidRPr="00093E8F" w:rsidRDefault="00B87FA5" w:rsidP="00B87FA5">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C6C991E" w14:textId="77777777" w:rsidR="00B87FA5" w:rsidRPr="00093E8F" w:rsidRDefault="00B87FA5" w:rsidP="00B87FA5">
            <w:pPr>
              <w:jc w:val="center"/>
              <w:rPr>
                <w:color w:val="000000" w:themeColor="text1"/>
                <w:sz w:val="20"/>
              </w:rPr>
            </w:pPr>
            <w:r w:rsidRPr="00093E8F">
              <w:rPr>
                <w:color w:val="000000" w:themeColor="text1"/>
                <w:sz w:val="20"/>
              </w:rPr>
              <w:t>Návrh</w:t>
            </w:r>
          </w:p>
          <w:p w14:paraId="4D3AFAC6" w14:textId="77777777" w:rsidR="00B87FA5" w:rsidRPr="00093E8F" w:rsidRDefault="00B87FA5" w:rsidP="00B87FA5">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621EAFCA" w14:textId="77777777" w:rsidR="00B87FA5" w:rsidRPr="00093E8F" w:rsidRDefault="00B87FA5" w:rsidP="00B87FA5">
            <w:pPr>
              <w:jc w:val="center"/>
              <w:rPr>
                <w:color w:val="000000" w:themeColor="text1"/>
                <w:sz w:val="20"/>
              </w:rPr>
            </w:pPr>
            <w:r w:rsidRPr="00093E8F">
              <w:rPr>
                <w:color w:val="000000" w:themeColor="text1"/>
                <w:sz w:val="20"/>
              </w:rPr>
              <w:t>§ 10</w:t>
            </w:r>
          </w:p>
          <w:p w14:paraId="4E4ACDCB" w14:textId="77777777" w:rsidR="00B87FA5" w:rsidRPr="00093E8F" w:rsidRDefault="00B87FA5" w:rsidP="00B87FA5">
            <w:pPr>
              <w:jc w:val="center"/>
              <w:rPr>
                <w:color w:val="000000" w:themeColor="text1"/>
                <w:sz w:val="20"/>
              </w:rPr>
            </w:pPr>
            <w:r w:rsidRPr="00093E8F">
              <w:rPr>
                <w:color w:val="000000" w:themeColor="text1"/>
                <w:sz w:val="20"/>
              </w:rPr>
              <w:t>P:c</w:t>
            </w:r>
          </w:p>
          <w:p w14:paraId="26C5D6CA" w14:textId="77777777" w:rsidR="00B87FA5" w:rsidRPr="00093E8F" w:rsidRDefault="00B87FA5" w:rsidP="00B87FA5">
            <w:pPr>
              <w:jc w:val="center"/>
              <w:rPr>
                <w:color w:val="000000" w:themeColor="text1"/>
                <w:sz w:val="20"/>
              </w:rPr>
            </w:pPr>
            <w:r w:rsidRPr="00093E8F">
              <w:rPr>
                <w:color w:val="000000" w:themeColor="text1"/>
                <w:sz w:val="20"/>
              </w:rPr>
              <w:t>V:3</w:t>
            </w:r>
          </w:p>
          <w:p w14:paraId="0ECDC865" w14:textId="77777777" w:rsidR="00B87FA5" w:rsidRPr="00093E8F" w:rsidRDefault="00B87FA5" w:rsidP="00B87FA5">
            <w:pPr>
              <w:jc w:val="center"/>
              <w:rPr>
                <w:color w:val="000000" w:themeColor="text1"/>
                <w:sz w:val="20"/>
              </w:rPr>
            </w:pPr>
          </w:p>
          <w:p w14:paraId="078D8956" w14:textId="77777777" w:rsidR="00B87FA5" w:rsidRPr="00093E8F" w:rsidRDefault="00B87FA5" w:rsidP="00B87FA5">
            <w:pPr>
              <w:jc w:val="center"/>
              <w:rPr>
                <w:color w:val="000000" w:themeColor="text1"/>
                <w:sz w:val="20"/>
              </w:rPr>
            </w:pPr>
          </w:p>
          <w:p w14:paraId="5BDA5606" w14:textId="77777777" w:rsidR="00B87FA5" w:rsidRPr="00093E8F" w:rsidRDefault="00B87FA5" w:rsidP="00B87FA5">
            <w:pPr>
              <w:jc w:val="center"/>
              <w:rPr>
                <w:color w:val="000000" w:themeColor="text1"/>
                <w:sz w:val="20"/>
              </w:rPr>
            </w:pPr>
          </w:p>
          <w:p w14:paraId="6222FD58" w14:textId="77777777" w:rsidR="00B87FA5" w:rsidRPr="00093E8F" w:rsidRDefault="00B87FA5" w:rsidP="00B87FA5">
            <w:pPr>
              <w:jc w:val="center"/>
              <w:rPr>
                <w:color w:val="000000" w:themeColor="text1"/>
                <w:sz w:val="20"/>
              </w:rPr>
            </w:pPr>
          </w:p>
          <w:p w14:paraId="735DF8A6" w14:textId="77777777" w:rsidR="008D38EC" w:rsidRPr="00093E8F" w:rsidRDefault="008D38EC" w:rsidP="00B87FA5">
            <w:pPr>
              <w:jc w:val="center"/>
              <w:rPr>
                <w:color w:val="000000" w:themeColor="text1"/>
                <w:sz w:val="20"/>
              </w:rPr>
            </w:pPr>
          </w:p>
          <w:p w14:paraId="7718F6C8" w14:textId="77777777" w:rsidR="00B87FA5" w:rsidRPr="00093E8F" w:rsidRDefault="00B87FA5" w:rsidP="00B87FA5">
            <w:pPr>
              <w:jc w:val="center"/>
              <w:rPr>
                <w:color w:val="000000" w:themeColor="text1"/>
                <w:sz w:val="20"/>
              </w:rPr>
            </w:pPr>
          </w:p>
          <w:p w14:paraId="13C047E0" w14:textId="77777777" w:rsidR="00B87FA5" w:rsidRPr="00093E8F" w:rsidRDefault="00B87FA5" w:rsidP="00B87FA5">
            <w:pPr>
              <w:jc w:val="center"/>
              <w:rPr>
                <w:color w:val="000000" w:themeColor="text1"/>
                <w:sz w:val="20"/>
              </w:rPr>
            </w:pPr>
            <w:r w:rsidRPr="00093E8F">
              <w:rPr>
                <w:color w:val="000000" w:themeColor="text1"/>
                <w:sz w:val="20"/>
              </w:rPr>
              <w:t>§ 10</w:t>
            </w:r>
          </w:p>
          <w:p w14:paraId="52922188" w14:textId="77777777" w:rsidR="00B87FA5" w:rsidRPr="00093E8F" w:rsidRDefault="00B87FA5" w:rsidP="00B87FA5">
            <w:pPr>
              <w:jc w:val="center"/>
              <w:rPr>
                <w:color w:val="000000" w:themeColor="text1"/>
                <w:sz w:val="20"/>
              </w:rPr>
            </w:pPr>
            <w:r w:rsidRPr="00093E8F">
              <w:rPr>
                <w:color w:val="000000" w:themeColor="text1"/>
                <w:sz w:val="20"/>
              </w:rPr>
              <w:t xml:space="preserve">P:f </w:t>
            </w:r>
          </w:p>
          <w:p w14:paraId="4B1D5159" w14:textId="77777777" w:rsidR="00B87FA5" w:rsidRPr="00093E8F" w:rsidRDefault="00B87FA5" w:rsidP="00B87FA5">
            <w:pPr>
              <w:jc w:val="center"/>
              <w:rPr>
                <w:color w:val="000000" w:themeColor="text1"/>
                <w:sz w:val="20"/>
              </w:rPr>
            </w:pPr>
            <w:r w:rsidRPr="00093E8F">
              <w:rPr>
                <w:color w:val="000000" w:themeColor="text1"/>
                <w:sz w:val="20"/>
              </w:rPr>
              <w:t>V:14</w:t>
            </w:r>
          </w:p>
        </w:tc>
        <w:tc>
          <w:tcPr>
            <w:tcW w:w="4540" w:type="dxa"/>
            <w:tcBorders>
              <w:top w:val="single" w:sz="4" w:space="0" w:color="auto"/>
              <w:left w:val="single" w:sz="4" w:space="0" w:color="auto"/>
              <w:bottom w:val="single" w:sz="4" w:space="0" w:color="auto"/>
              <w:right w:val="single" w:sz="4" w:space="0" w:color="auto"/>
            </w:tcBorders>
          </w:tcPr>
          <w:p w14:paraId="427A80C2" w14:textId="77777777" w:rsidR="00B87FA5" w:rsidRPr="00093E8F" w:rsidRDefault="00B87FA5" w:rsidP="00B87FA5">
            <w:pPr>
              <w:jc w:val="both"/>
              <w:rPr>
                <w:color w:val="000000" w:themeColor="text1"/>
                <w:sz w:val="20"/>
              </w:rPr>
            </w:pPr>
            <w:r w:rsidRPr="00093E8F">
              <w:rPr>
                <w:color w:val="000000" w:themeColor="text1"/>
                <w:sz w:val="20"/>
              </w:rPr>
              <w:t>3. trh s elektrinou a trh s  plynom, mieru otvorenosti trhu s elektrinou a trhu s plynom a úroveň transparentnosti trhu s elektrinou a trhu s plynom, vyhodnocuje dosiahnutú úroveň hospodárskej súťaže na trhu s elektrinou a na trhu s plynom a predpoklady pre mimoriadnu reguláciu a vypracováva odporúčanie k zlepšeniu súťažných podmienok na trhu s elektrinou a na trhu s plynom,</w:t>
            </w:r>
          </w:p>
          <w:p w14:paraId="70AA67BE" w14:textId="77777777" w:rsidR="00B87FA5" w:rsidRPr="00093E8F" w:rsidRDefault="00B87FA5" w:rsidP="00B87FA5">
            <w:pPr>
              <w:jc w:val="both"/>
              <w:rPr>
                <w:color w:val="000000" w:themeColor="text1"/>
                <w:sz w:val="20"/>
              </w:rPr>
            </w:pPr>
          </w:p>
          <w:p w14:paraId="545AD8FC" w14:textId="77777777" w:rsidR="00B87FA5" w:rsidRPr="00093E8F" w:rsidRDefault="00B87FA5" w:rsidP="00B87FA5">
            <w:pPr>
              <w:jc w:val="both"/>
              <w:rPr>
                <w:color w:val="000000" w:themeColor="text1"/>
                <w:sz w:val="20"/>
              </w:rPr>
            </w:pPr>
            <w:r w:rsidRPr="00093E8F">
              <w:rPr>
                <w:color w:val="000000" w:themeColor="text1"/>
                <w:sz w:val="20"/>
              </w:rPr>
              <w:t>14. odporúčanie k zlepšeniu súťažných podmienok na trhu s elektrinou a na trhu s plynom podľa písm. c) tretieho bodu,</w:t>
            </w:r>
          </w:p>
        </w:tc>
        <w:tc>
          <w:tcPr>
            <w:tcW w:w="849" w:type="dxa"/>
            <w:tcBorders>
              <w:top w:val="single" w:sz="4" w:space="0" w:color="auto"/>
              <w:left w:val="single" w:sz="4" w:space="0" w:color="auto"/>
              <w:bottom w:val="single" w:sz="4" w:space="0" w:color="auto"/>
              <w:right w:val="single" w:sz="4" w:space="0" w:color="auto"/>
            </w:tcBorders>
          </w:tcPr>
          <w:p w14:paraId="3C432A37" w14:textId="77777777" w:rsidR="00B87FA5" w:rsidRPr="00093E8F" w:rsidRDefault="00B87FA5" w:rsidP="00B87FA5">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7B764AE" w14:textId="77777777" w:rsidR="00B87FA5" w:rsidRPr="00093E8F" w:rsidRDefault="00B87FA5" w:rsidP="00B87FA5">
            <w:pPr>
              <w:pStyle w:val="Nadpis1"/>
              <w:jc w:val="left"/>
              <w:rPr>
                <w:b w:val="0"/>
                <w:color w:val="000000" w:themeColor="text1"/>
                <w:sz w:val="20"/>
              </w:rPr>
            </w:pPr>
          </w:p>
        </w:tc>
      </w:tr>
      <w:tr w:rsidR="00093E8F" w:rsidRPr="00093E8F" w14:paraId="540C77AE" w14:textId="77777777" w:rsidTr="00C25920">
        <w:tc>
          <w:tcPr>
            <w:tcW w:w="1005" w:type="dxa"/>
            <w:tcBorders>
              <w:top w:val="single" w:sz="4" w:space="0" w:color="auto"/>
              <w:left w:val="single" w:sz="12" w:space="0" w:color="auto"/>
              <w:bottom w:val="single" w:sz="4" w:space="0" w:color="auto"/>
              <w:right w:val="single" w:sz="4" w:space="0" w:color="auto"/>
            </w:tcBorders>
          </w:tcPr>
          <w:p w14:paraId="45AA16FA" w14:textId="77777777" w:rsidR="00B87FA5" w:rsidRPr="00093E8F" w:rsidRDefault="00B87FA5" w:rsidP="00B87FA5">
            <w:pPr>
              <w:jc w:val="center"/>
              <w:rPr>
                <w:color w:val="000000" w:themeColor="text1"/>
                <w:sz w:val="20"/>
              </w:rPr>
            </w:pPr>
            <w:r w:rsidRPr="00093E8F">
              <w:rPr>
                <w:color w:val="000000" w:themeColor="text1"/>
                <w:sz w:val="20"/>
              </w:rPr>
              <w:t>Č:5</w:t>
            </w:r>
          </w:p>
          <w:p w14:paraId="294059FA" w14:textId="77777777" w:rsidR="00B87FA5" w:rsidRPr="00093E8F" w:rsidRDefault="00B87FA5" w:rsidP="00B87FA5">
            <w:pPr>
              <w:jc w:val="center"/>
              <w:rPr>
                <w:color w:val="000000" w:themeColor="text1"/>
                <w:sz w:val="20"/>
              </w:rPr>
            </w:pPr>
            <w:r w:rsidRPr="00093E8F">
              <w:rPr>
                <w:color w:val="000000" w:themeColor="text1"/>
                <w:sz w:val="20"/>
              </w:rPr>
              <w:t>O:7</w:t>
            </w:r>
          </w:p>
          <w:p w14:paraId="24C8878A" w14:textId="77777777" w:rsidR="00B87FA5" w:rsidRPr="00093E8F" w:rsidRDefault="00B87FA5" w:rsidP="00B87FA5">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3C048A0E" w14:textId="77777777" w:rsidR="00B87FA5" w:rsidRPr="00093E8F" w:rsidRDefault="00B87FA5" w:rsidP="00B87FA5">
            <w:pPr>
              <w:pStyle w:val="tl10ptPodaokraja"/>
              <w:autoSpaceDE/>
              <w:autoSpaceDN/>
              <w:ind w:right="63"/>
              <w:rPr>
                <w:color w:val="000000" w:themeColor="text1"/>
              </w:rPr>
            </w:pPr>
            <w:r w:rsidRPr="00093E8F">
              <w:rPr>
                <w:color w:val="000000" w:themeColor="text1"/>
              </w:rPr>
              <w:t>b) musia byť stanovené metodikou, ktorá zabezpečuje nediskriminačné zaobchádzanie s dodávateľmi;</w:t>
            </w:r>
          </w:p>
        </w:tc>
        <w:tc>
          <w:tcPr>
            <w:tcW w:w="794" w:type="dxa"/>
            <w:tcBorders>
              <w:top w:val="single" w:sz="4" w:space="0" w:color="auto"/>
              <w:left w:val="single" w:sz="4" w:space="0" w:color="auto"/>
              <w:bottom w:val="single" w:sz="4" w:space="0" w:color="auto"/>
              <w:right w:val="single" w:sz="12" w:space="0" w:color="auto"/>
            </w:tcBorders>
          </w:tcPr>
          <w:p w14:paraId="15311B86" w14:textId="77777777" w:rsidR="00B87FA5" w:rsidRPr="00093E8F" w:rsidRDefault="00B87FA5" w:rsidP="00B87FA5">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7F98E64" w14:textId="77777777" w:rsidR="00B87FA5" w:rsidRPr="00093E8F" w:rsidRDefault="00B87FA5" w:rsidP="00B87FA5">
            <w:pPr>
              <w:jc w:val="center"/>
              <w:rPr>
                <w:color w:val="000000" w:themeColor="text1"/>
                <w:sz w:val="20"/>
              </w:rPr>
            </w:pPr>
            <w:r w:rsidRPr="00093E8F">
              <w:rPr>
                <w:color w:val="000000" w:themeColor="text1"/>
                <w:sz w:val="20"/>
              </w:rPr>
              <w:t>Návrh</w:t>
            </w:r>
          </w:p>
          <w:p w14:paraId="5BD85A55" w14:textId="77777777" w:rsidR="00B87FA5" w:rsidRPr="00093E8F" w:rsidRDefault="00B87FA5" w:rsidP="00863E34">
            <w:pPr>
              <w:jc w:val="center"/>
              <w:rPr>
                <w:color w:val="000000" w:themeColor="text1"/>
                <w:sz w:val="20"/>
              </w:rPr>
            </w:pPr>
            <w:r w:rsidRPr="00093E8F">
              <w:rPr>
                <w:color w:val="000000" w:themeColor="text1"/>
                <w:sz w:val="20"/>
              </w:rPr>
              <w:t>25</w:t>
            </w:r>
            <w:r w:rsidR="00863E34"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160E5E13" w14:textId="77777777" w:rsidR="00B87FA5" w:rsidRPr="00093E8F" w:rsidRDefault="00B87FA5" w:rsidP="00B87FA5">
            <w:pPr>
              <w:jc w:val="center"/>
              <w:rPr>
                <w:color w:val="000000" w:themeColor="text1"/>
                <w:sz w:val="20"/>
              </w:rPr>
            </w:pPr>
            <w:r w:rsidRPr="00093E8F">
              <w:rPr>
                <w:color w:val="000000" w:themeColor="text1"/>
                <w:sz w:val="20"/>
              </w:rPr>
              <w:t>§ 1</w:t>
            </w:r>
            <w:r w:rsidR="00863E34" w:rsidRPr="00093E8F">
              <w:rPr>
                <w:color w:val="000000" w:themeColor="text1"/>
                <w:sz w:val="20"/>
              </w:rPr>
              <w:t>2</w:t>
            </w:r>
          </w:p>
          <w:p w14:paraId="403BC7A8" w14:textId="77777777" w:rsidR="00B87FA5" w:rsidRPr="00093E8F" w:rsidRDefault="00863E34" w:rsidP="00B87FA5">
            <w:pPr>
              <w:jc w:val="center"/>
              <w:rPr>
                <w:color w:val="000000" w:themeColor="text1"/>
                <w:sz w:val="20"/>
              </w:rPr>
            </w:pPr>
            <w:r w:rsidRPr="00093E8F">
              <w:rPr>
                <w:color w:val="000000" w:themeColor="text1"/>
                <w:sz w:val="20"/>
              </w:rPr>
              <w:t>O:3</w:t>
            </w:r>
          </w:p>
          <w:p w14:paraId="5067602E" w14:textId="77777777" w:rsidR="00863E34" w:rsidRPr="00093E8F" w:rsidRDefault="00863E34" w:rsidP="00B87FA5">
            <w:pPr>
              <w:jc w:val="center"/>
              <w:rPr>
                <w:color w:val="000000" w:themeColor="text1"/>
                <w:sz w:val="20"/>
              </w:rPr>
            </w:pPr>
          </w:p>
          <w:p w14:paraId="28E1B0FC" w14:textId="77777777" w:rsidR="00863E34" w:rsidRPr="00093E8F" w:rsidRDefault="00863E34" w:rsidP="00B87FA5">
            <w:pPr>
              <w:jc w:val="center"/>
              <w:rPr>
                <w:color w:val="000000" w:themeColor="text1"/>
                <w:sz w:val="20"/>
              </w:rPr>
            </w:pPr>
          </w:p>
          <w:p w14:paraId="754F7914" w14:textId="77777777" w:rsidR="00863E34" w:rsidRPr="00093E8F" w:rsidRDefault="00863E34" w:rsidP="00B87FA5">
            <w:pPr>
              <w:jc w:val="center"/>
              <w:rPr>
                <w:color w:val="000000" w:themeColor="text1"/>
                <w:sz w:val="20"/>
              </w:rPr>
            </w:pPr>
          </w:p>
          <w:p w14:paraId="04E4E3B0" w14:textId="77777777" w:rsidR="00863E34" w:rsidRPr="00093E8F" w:rsidRDefault="00863E34" w:rsidP="00B87FA5">
            <w:pPr>
              <w:jc w:val="center"/>
              <w:rPr>
                <w:color w:val="000000" w:themeColor="text1"/>
                <w:sz w:val="20"/>
              </w:rPr>
            </w:pPr>
          </w:p>
          <w:p w14:paraId="5BFF8E4F" w14:textId="77777777" w:rsidR="00863E34" w:rsidRPr="00093E8F" w:rsidRDefault="00863E34" w:rsidP="00B87FA5">
            <w:pPr>
              <w:jc w:val="center"/>
              <w:rPr>
                <w:color w:val="000000" w:themeColor="text1"/>
                <w:sz w:val="20"/>
              </w:rPr>
            </w:pPr>
          </w:p>
          <w:p w14:paraId="76034F74" w14:textId="77777777" w:rsidR="00863E34" w:rsidRPr="00093E8F" w:rsidRDefault="00863E34" w:rsidP="00B87FA5">
            <w:pPr>
              <w:jc w:val="center"/>
              <w:rPr>
                <w:color w:val="000000" w:themeColor="text1"/>
                <w:sz w:val="20"/>
              </w:rPr>
            </w:pPr>
          </w:p>
          <w:p w14:paraId="780BFE69" w14:textId="77777777" w:rsidR="00863E34" w:rsidRPr="00093E8F" w:rsidRDefault="00863E34" w:rsidP="00B87FA5">
            <w:pPr>
              <w:jc w:val="center"/>
              <w:rPr>
                <w:color w:val="000000" w:themeColor="text1"/>
                <w:sz w:val="20"/>
              </w:rPr>
            </w:pPr>
          </w:p>
          <w:p w14:paraId="7F2C0A49" w14:textId="77777777" w:rsidR="00863E34" w:rsidRPr="00093E8F" w:rsidRDefault="00863E34" w:rsidP="00B87FA5">
            <w:pPr>
              <w:jc w:val="center"/>
              <w:rPr>
                <w:color w:val="000000" w:themeColor="text1"/>
                <w:sz w:val="20"/>
              </w:rPr>
            </w:pPr>
          </w:p>
          <w:p w14:paraId="5793945F" w14:textId="77777777" w:rsidR="00863E34" w:rsidRPr="00093E8F" w:rsidRDefault="00863E34" w:rsidP="00B87FA5">
            <w:pPr>
              <w:jc w:val="center"/>
              <w:rPr>
                <w:color w:val="000000" w:themeColor="text1"/>
                <w:sz w:val="20"/>
              </w:rPr>
            </w:pPr>
          </w:p>
          <w:p w14:paraId="53AFD21C" w14:textId="77777777" w:rsidR="00863E34" w:rsidRPr="00093E8F" w:rsidRDefault="00863E34" w:rsidP="00B87FA5">
            <w:pPr>
              <w:jc w:val="center"/>
              <w:rPr>
                <w:color w:val="000000" w:themeColor="text1"/>
                <w:sz w:val="20"/>
              </w:rPr>
            </w:pPr>
          </w:p>
          <w:p w14:paraId="1B1C4E98" w14:textId="77777777" w:rsidR="00863E34" w:rsidRPr="00093E8F" w:rsidRDefault="00863E34" w:rsidP="00B87FA5">
            <w:pPr>
              <w:jc w:val="center"/>
              <w:rPr>
                <w:color w:val="000000" w:themeColor="text1"/>
                <w:sz w:val="20"/>
              </w:rPr>
            </w:pPr>
          </w:p>
          <w:p w14:paraId="27FFEF91" w14:textId="77777777" w:rsidR="00863E34" w:rsidRPr="00093E8F" w:rsidRDefault="00863E34" w:rsidP="00B87FA5">
            <w:pPr>
              <w:jc w:val="center"/>
              <w:rPr>
                <w:color w:val="000000" w:themeColor="text1"/>
                <w:sz w:val="20"/>
              </w:rPr>
            </w:pPr>
          </w:p>
          <w:p w14:paraId="2096590E" w14:textId="77777777" w:rsidR="00863E34" w:rsidRPr="00093E8F" w:rsidRDefault="00863E34" w:rsidP="00B87FA5">
            <w:pPr>
              <w:jc w:val="center"/>
              <w:rPr>
                <w:color w:val="000000" w:themeColor="text1"/>
                <w:sz w:val="20"/>
              </w:rPr>
            </w:pPr>
          </w:p>
          <w:p w14:paraId="42E33D96" w14:textId="77777777" w:rsidR="00863E34" w:rsidRPr="00093E8F" w:rsidRDefault="00863E34" w:rsidP="00B87FA5">
            <w:pPr>
              <w:jc w:val="center"/>
              <w:rPr>
                <w:color w:val="000000" w:themeColor="text1"/>
                <w:sz w:val="20"/>
              </w:rPr>
            </w:pPr>
          </w:p>
          <w:p w14:paraId="22BE729E" w14:textId="77777777" w:rsidR="00863E34" w:rsidRPr="00093E8F" w:rsidRDefault="00863E34" w:rsidP="00B87FA5">
            <w:pPr>
              <w:jc w:val="center"/>
              <w:rPr>
                <w:color w:val="000000" w:themeColor="text1"/>
                <w:sz w:val="20"/>
              </w:rPr>
            </w:pPr>
          </w:p>
          <w:p w14:paraId="7F3FEA0A" w14:textId="77777777" w:rsidR="00863E34" w:rsidRPr="00093E8F" w:rsidRDefault="00863E34" w:rsidP="00B87FA5">
            <w:pPr>
              <w:jc w:val="center"/>
              <w:rPr>
                <w:color w:val="000000" w:themeColor="text1"/>
                <w:sz w:val="20"/>
              </w:rPr>
            </w:pPr>
            <w:r w:rsidRPr="00093E8F">
              <w:rPr>
                <w:color w:val="000000" w:themeColor="text1"/>
                <w:sz w:val="20"/>
              </w:rPr>
              <w:t>§ 14</w:t>
            </w:r>
          </w:p>
          <w:p w14:paraId="52028F3F" w14:textId="19793348" w:rsidR="00863E34" w:rsidRPr="00093E8F" w:rsidRDefault="00863E34" w:rsidP="00E80867">
            <w:pPr>
              <w:jc w:val="center"/>
              <w:rPr>
                <w:color w:val="000000" w:themeColor="text1"/>
                <w:sz w:val="20"/>
              </w:rPr>
            </w:pPr>
            <w:r w:rsidRPr="00093E8F">
              <w:rPr>
                <w:color w:val="000000" w:themeColor="text1"/>
                <w:sz w:val="20"/>
              </w:rPr>
              <w:t>O:1</w:t>
            </w:r>
            <w:r w:rsidR="00E80867" w:rsidRPr="00093E8F">
              <w:rPr>
                <w:color w:val="000000" w:themeColor="text1"/>
                <w:sz w:val="20"/>
              </w:rPr>
              <w:t>1</w:t>
            </w:r>
          </w:p>
        </w:tc>
        <w:tc>
          <w:tcPr>
            <w:tcW w:w="4540" w:type="dxa"/>
            <w:tcBorders>
              <w:top w:val="single" w:sz="4" w:space="0" w:color="auto"/>
              <w:left w:val="single" w:sz="4" w:space="0" w:color="auto"/>
              <w:bottom w:val="single" w:sz="4" w:space="0" w:color="auto"/>
              <w:right w:val="single" w:sz="4" w:space="0" w:color="auto"/>
            </w:tcBorders>
          </w:tcPr>
          <w:p w14:paraId="473E496A" w14:textId="77777777" w:rsidR="00B87FA5" w:rsidRPr="00093E8F" w:rsidRDefault="00863E34" w:rsidP="00B87FA5">
            <w:pPr>
              <w:jc w:val="both"/>
              <w:rPr>
                <w:color w:val="000000" w:themeColor="text1"/>
                <w:sz w:val="20"/>
              </w:rPr>
            </w:pPr>
            <w:r w:rsidRPr="00093E8F">
              <w:rPr>
                <w:color w:val="000000" w:themeColor="text1"/>
                <w:sz w:val="20"/>
              </w:rPr>
              <w:t>(3)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 Cena za dodávku elektriny podľa § 11 ods. 5 písm. a) alebo cena za dodávku plynu podľa § 11 ods. 5 písm. b) musí zahŕňať predpokladané náklady na nákup elektriny alebo plynu na veľkoobchodnom trhu s  elektrinou alebo plynom, ostatné ekonomicky oprávnené náklady a primeraný zisk dodávateľa elektriny alebo dodávateľa plynu vo výške určenej podľa § 40 ods. 1.</w:t>
            </w:r>
          </w:p>
          <w:p w14:paraId="3B934611" w14:textId="77777777" w:rsidR="00863E34" w:rsidRPr="00093E8F" w:rsidRDefault="00863E34" w:rsidP="00B87FA5">
            <w:pPr>
              <w:jc w:val="both"/>
              <w:rPr>
                <w:color w:val="000000" w:themeColor="text1"/>
                <w:sz w:val="20"/>
              </w:rPr>
            </w:pPr>
          </w:p>
          <w:p w14:paraId="1BF3DCDC" w14:textId="25F22DD9" w:rsidR="00863E34" w:rsidRPr="00093E8F" w:rsidRDefault="00E80867" w:rsidP="00421BCE">
            <w:pPr>
              <w:jc w:val="both"/>
              <w:rPr>
                <w:color w:val="000000" w:themeColor="text1"/>
                <w:sz w:val="20"/>
              </w:rPr>
            </w:pPr>
            <w:r w:rsidRPr="00093E8F">
              <w:rPr>
                <w:color w:val="000000" w:themeColor="text1"/>
                <w:sz w:val="20"/>
              </w:rPr>
              <w:t>(11) Úrad v cenovom konaní schváli alebo určí cenu regulovanému subjektu vydaním cenového rozhodnutia. Úrad môže v cenovom rozhodnutí schváliť alebo určiť aj podmienky uplatnenia ceny. Súčasťou odôvodnenia cenového rozhodnutia je aj vyhodnotenie vplyvu ceny na jednotlivé skupiny odberateľov. Odôvodnenie cenového rozhodnutia pre ceny za regulované činnosti podľa § 11 ods. 1 písm. d) a e) obsahuje aj spôsob výpočtu navrhovanej alebo určenej ceny. Cenové rozhodnutie podpisuje predseda úradu a podpredseda úradu. Cenové rozhodnutie zverejní úrad na svojom webovom sídle.</w:t>
            </w:r>
          </w:p>
        </w:tc>
        <w:tc>
          <w:tcPr>
            <w:tcW w:w="849" w:type="dxa"/>
            <w:tcBorders>
              <w:top w:val="single" w:sz="4" w:space="0" w:color="auto"/>
              <w:left w:val="single" w:sz="4" w:space="0" w:color="auto"/>
              <w:bottom w:val="single" w:sz="4" w:space="0" w:color="auto"/>
              <w:right w:val="single" w:sz="4" w:space="0" w:color="auto"/>
            </w:tcBorders>
          </w:tcPr>
          <w:p w14:paraId="756C9FDD" w14:textId="77777777" w:rsidR="00B87FA5" w:rsidRPr="00093E8F" w:rsidRDefault="00B87FA5" w:rsidP="00B87FA5">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33DC71C" w14:textId="77777777" w:rsidR="00B87FA5" w:rsidRPr="00093E8F" w:rsidRDefault="00B87FA5" w:rsidP="00B87FA5">
            <w:pPr>
              <w:pStyle w:val="Nadpis1"/>
              <w:jc w:val="left"/>
              <w:rPr>
                <w:b w:val="0"/>
                <w:color w:val="000000" w:themeColor="text1"/>
                <w:sz w:val="20"/>
              </w:rPr>
            </w:pPr>
          </w:p>
        </w:tc>
      </w:tr>
      <w:tr w:rsidR="00093E8F" w:rsidRPr="00093E8F" w14:paraId="43953191" w14:textId="77777777" w:rsidTr="00C25920">
        <w:tc>
          <w:tcPr>
            <w:tcW w:w="1005" w:type="dxa"/>
            <w:tcBorders>
              <w:top w:val="single" w:sz="4" w:space="0" w:color="auto"/>
              <w:left w:val="single" w:sz="12" w:space="0" w:color="auto"/>
              <w:bottom w:val="single" w:sz="4" w:space="0" w:color="auto"/>
              <w:right w:val="single" w:sz="4" w:space="0" w:color="auto"/>
            </w:tcBorders>
          </w:tcPr>
          <w:p w14:paraId="7D58275F" w14:textId="77777777" w:rsidR="00B87FA5" w:rsidRPr="00093E8F" w:rsidRDefault="00B87FA5" w:rsidP="00B87FA5">
            <w:pPr>
              <w:jc w:val="center"/>
              <w:rPr>
                <w:color w:val="000000" w:themeColor="text1"/>
                <w:sz w:val="20"/>
              </w:rPr>
            </w:pPr>
            <w:r w:rsidRPr="00093E8F">
              <w:rPr>
                <w:color w:val="000000" w:themeColor="text1"/>
                <w:sz w:val="20"/>
              </w:rPr>
              <w:t>Č:5</w:t>
            </w:r>
          </w:p>
          <w:p w14:paraId="39EB6D8F" w14:textId="77777777" w:rsidR="00B87FA5" w:rsidRPr="00093E8F" w:rsidRDefault="00B87FA5" w:rsidP="00B87FA5">
            <w:pPr>
              <w:jc w:val="center"/>
              <w:rPr>
                <w:color w:val="000000" w:themeColor="text1"/>
                <w:sz w:val="20"/>
              </w:rPr>
            </w:pPr>
            <w:r w:rsidRPr="00093E8F">
              <w:rPr>
                <w:color w:val="000000" w:themeColor="text1"/>
                <w:sz w:val="20"/>
              </w:rPr>
              <w:t>O:7</w:t>
            </w:r>
          </w:p>
          <w:p w14:paraId="17D6DF25" w14:textId="77777777" w:rsidR="00B87FA5" w:rsidRPr="00093E8F" w:rsidRDefault="00B87FA5" w:rsidP="00B87FA5">
            <w:pPr>
              <w:jc w:val="center"/>
              <w:rPr>
                <w:color w:val="000000" w:themeColor="text1"/>
                <w:sz w:val="20"/>
              </w:rPr>
            </w:pPr>
            <w:r w:rsidRPr="00093E8F">
              <w:rPr>
                <w:color w:val="000000" w:themeColor="text1"/>
                <w:sz w:val="20"/>
              </w:rPr>
              <w:t>P:c,d</w:t>
            </w:r>
          </w:p>
        </w:tc>
        <w:tc>
          <w:tcPr>
            <w:tcW w:w="3421" w:type="dxa"/>
            <w:tcBorders>
              <w:top w:val="single" w:sz="4" w:space="0" w:color="auto"/>
              <w:left w:val="single" w:sz="4" w:space="0" w:color="auto"/>
              <w:bottom w:val="single" w:sz="4" w:space="0" w:color="auto"/>
              <w:right w:val="single" w:sz="4" w:space="0" w:color="auto"/>
            </w:tcBorders>
          </w:tcPr>
          <w:p w14:paraId="293B39E7" w14:textId="77777777" w:rsidR="00B87FA5" w:rsidRPr="00093E8F" w:rsidRDefault="00B87FA5" w:rsidP="00B87FA5">
            <w:pPr>
              <w:pStyle w:val="tl10ptPodaokraja"/>
              <w:autoSpaceDE/>
              <w:autoSpaceDN/>
              <w:ind w:right="63"/>
              <w:rPr>
                <w:color w:val="000000" w:themeColor="text1"/>
              </w:rPr>
            </w:pPr>
            <w:r w:rsidRPr="00093E8F">
              <w:rPr>
                <w:color w:val="000000" w:themeColor="text1"/>
              </w:rPr>
              <w:t>c) musia mať stanovenú cenu nad výškou nákladov, a to na úrovni, na ktorej môže dochádzať k skutočnej cenovej súťaži;</w:t>
            </w:r>
          </w:p>
          <w:p w14:paraId="602913E1" w14:textId="77777777" w:rsidR="00B87FA5" w:rsidRPr="00093E8F" w:rsidRDefault="00B87FA5" w:rsidP="00B87FA5">
            <w:pPr>
              <w:pStyle w:val="tl10ptPodaokraja"/>
              <w:autoSpaceDE/>
              <w:autoSpaceDN/>
              <w:ind w:right="63"/>
              <w:rPr>
                <w:color w:val="000000" w:themeColor="text1"/>
              </w:rPr>
            </w:pPr>
            <w:r w:rsidRPr="00093E8F">
              <w:rPr>
                <w:color w:val="000000" w:themeColor="text1"/>
              </w:rPr>
              <w:t>d) musia byť navrhnuté tak, aby nemali negatívny vplyv na veľkoobchodný trh s elektrickou energiou;</w:t>
            </w:r>
          </w:p>
        </w:tc>
        <w:tc>
          <w:tcPr>
            <w:tcW w:w="794" w:type="dxa"/>
            <w:tcBorders>
              <w:top w:val="single" w:sz="4" w:space="0" w:color="auto"/>
              <w:left w:val="single" w:sz="4" w:space="0" w:color="auto"/>
              <w:bottom w:val="single" w:sz="4" w:space="0" w:color="auto"/>
              <w:right w:val="single" w:sz="12" w:space="0" w:color="auto"/>
            </w:tcBorders>
          </w:tcPr>
          <w:p w14:paraId="22EC8B16" w14:textId="77777777" w:rsidR="00B87FA5" w:rsidRPr="00093E8F" w:rsidRDefault="00B87FA5" w:rsidP="00B87FA5">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7A0977E" w14:textId="77777777" w:rsidR="00B87FA5" w:rsidRPr="00093E8F" w:rsidRDefault="00B87FA5" w:rsidP="00B87FA5">
            <w:pPr>
              <w:jc w:val="center"/>
              <w:rPr>
                <w:color w:val="000000" w:themeColor="text1"/>
                <w:sz w:val="20"/>
              </w:rPr>
            </w:pPr>
            <w:r w:rsidRPr="00093E8F">
              <w:rPr>
                <w:color w:val="000000" w:themeColor="text1"/>
                <w:sz w:val="20"/>
              </w:rPr>
              <w:t>Návrh</w:t>
            </w:r>
          </w:p>
          <w:p w14:paraId="16E0A813" w14:textId="77777777" w:rsidR="00B87FA5" w:rsidRPr="00093E8F" w:rsidRDefault="00B87FA5" w:rsidP="00B87FA5">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39C9893" w14:textId="77777777" w:rsidR="00B87FA5" w:rsidRPr="00093E8F" w:rsidRDefault="00B87FA5" w:rsidP="00B87FA5">
            <w:pPr>
              <w:jc w:val="center"/>
              <w:rPr>
                <w:color w:val="000000" w:themeColor="text1"/>
                <w:sz w:val="20"/>
              </w:rPr>
            </w:pPr>
            <w:r w:rsidRPr="00093E8F">
              <w:rPr>
                <w:color w:val="000000" w:themeColor="text1"/>
                <w:sz w:val="20"/>
              </w:rPr>
              <w:t>§ 12</w:t>
            </w:r>
          </w:p>
          <w:p w14:paraId="699617AA" w14:textId="77777777" w:rsidR="00B87FA5" w:rsidRPr="00093E8F" w:rsidRDefault="00B87FA5" w:rsidP="00B87FA5">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3E16D3E9" w14:textId="77777777" w:rsidR="00B87FA5" w:rsidRPr="00093E8F" w:rsidRDefault="00B87FA5" w:rsidP="00B87FA5">
            <w:pPr>
              <w:jc w:val="both"/>
              <w:rPr>
                <w:color w:val="000000" w:themeColor="text1"/>
                <w:sz w:val="20"/>
              </w:rPr>
            </w:pPr>
            <w:r w:rsidRPr="00093E8F">
              <w:rPr>
                <w:color w:val="000000" w:themeColor="text1"/>
                <w:sz w:val="20"/>
              </w:rPr>
              <w:t>(3)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 Cena za dodávku elektriny podľa § 11 ods. 5 písm. a) alebo cena za dodávku plynu podľa § 11 ods. ods. 5 písm. b) musí zahŕňať predpokladané náklady na nákup elektriny alebo plynu na veľkoobchodnom trhu s elektrinou alebo plynom, ostatné ekonomicky oprávnené náklady a primeraný zisk dodávateľa elektriny alebo dodávateľa plynu vo výške stanovenej podľa § 40 ods. 1.</w:t>
            </w:r>
          </w:p>
        </w:tc>
        <w:tc>
          <w:tcPr>
            <w:tcW w:w="849" w:type="dxa"/>
            <w:tcBorders>
              <w:top w:val="single" w:sz="4" w:space="0" w:color="auto"/>
              <w:left w:val="single" w:sz="4" w:space="0" w:color="auto"/>
              <w:bottom w:val="single" w:sz="4" w:space="0" w:color="auto"/>
              <w:right w:val="single" w:sz="4" w:space="0" w:color="auto"/>
            </w:tcBorders>
          </w:tcPr>
          <w:p w14:paraId="0CCC74DA" w14:textId="77777777" w:rsidR="00B87FA5" w:rsidRPr="00093E8F" w:rsidRDefault="00B87FA5" w:rsidP="00B87FA5">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AAB958E" w14:textId="77777777" w:rsidR="00B87FA5" w:rsidRPr="00093E8F" w:rsidRDefault="00B87FA5" w:rsidP="00B87FA5">
            <w:pPr>
              <w:pStyle w:val="Nadpis1"/>
              <w:jc w:val="left"/>
              <w:rPr>
                <w:b w:val="0"/>
                <w:color w:val="000000" w:themeColor="text1"/>
                <w:sz w:val="20"/>
              </w:rPr>
            </w:pPr>
          </w:p>
        </w:tc>
      </w:tr>
      <w:tr w:rsidR="00093E8F" w:rsidRPr="00093E8F" w14:paraId="7C6A42A4" w14:textId="77777777" w:rsidTr="00C25920">
        <w:tc>
          <w:tcPr>
            <w:tcW w:w="1005" w:type="dxa"/>
            <w:tcBorders>
              <w:top w:val="single" w:sz="4" w:space="0" w:color="auto"/>
              <w:left w:val="single" w:sz="12" w:space="0" w:color="auto"/>
              <w:bottom w:val="single" w:sz="4" w:space="0" w:color="auto"/>
              <w:right w:val="single" w:sz="4" w:space="0" w:color="auto"/>
            </w:tcBorders>
          </w:tcPr>
          <w:p w14:paraId="4D9B5E5E" w14:textId="77777777" w:rsidR="00743196" w:rsidRPr="00093E8F" w:rsidRDefault="00743196" w:rsidP="00743196">
            <w:pPr>
              <w:jc w:val="center"/>
              <w:rPr>
                <w:color w:val="000000" w:themeColor="text1"/>
                <w:sz w:val="20"/>
              </w:rPr>
            </w:pPr>
            <w:r w:rsidRPr="00093E8F">
              <w:rPr>
                <w:color w:val="000000" w:themeColor="text1"/>
                <w:sz w:val="20"/>
              </w:rPr>
              <w:t>Č:5</w:t>
            </w:r>
          </w:p>
          <w:p w14:paraId="5C801C0E" w14:textId="77777777" w:rsidR="00743196" w:rsidRPr="00093E8F" w:rsidRDefault="00743196" w:rsidP="00743196">
            <w:pPr>
              <w:jc w:val="center"/>
              <w:rPr>
                <w:color w:val="000000" w:themeColor="text1"/>
                <w:sz w:val="20"/>
              </w:rPr>
            </w:pPr>
            <w:r w:rsidRPr="00093E8F">
              <w:rPr>
                <w:color w:val="000000" w:themeColor="text1"/>
                <w:sz w:val="20"/>
              </w:rPr>
              <w:t>O:7</w:t>
            </w:r>
          </w:p>
          <w:p w14:paraId="39C1321B" w14:textId="77777777" w:rsidR="00743196" w:rsidRPr="00093E8F" w:rsidRDefault="00743196" w:rsidP="00743196">
            <w:pPr>
              <w:jc w:val="center"/>
              <w:rPr>
                <w:color w:val="000000" w:themeColor="text1"/>
                <w:sz w:val="20"/>
              </w:rPr>
            </w:pPr>
            <w:r w:rsidRPr="00093E8F">
              <w:rPr>
                <w:color w:val="000000" w:themeColor="text1"/>
                <w:sz w:val="20"/>
              </w:rPr>
              <w:t>P:e</w:t>
            </w:r>
          </w:p>
        </w:tc>
        <w:tc>
          <w:tcPr>
            <w:tcW w:w="3421" w:type="dxa"/>
            <w:tcBorders>
              <w:top w:val="single" w:sz="4" w:space="0" w:color="auto"/>
              <w:left w:val="single" w:sz="4" w:space="0" w:color="auto"/>
              <w:bottom w:val="single" w:sz="4" w:space="0" w:color="auto"/>
              <w:right w:val="single" w:sz="4" w:space="0" w:color="auto"/>
            </w:tcBorders>
          </w:tcPr>
          <w:p w14:paraId="43AC1AAA" w14:textId="77777777" w:rsidR="00743196" w:rsidRPr="00093E8F" w:rsidRDefault="00743196" w:rsidP="00743196">
            <w:pPr>
              <w:pStyle w:val="tl10ptPodaokraja"/>
              <w:autoSpaceDE/>
              <w:autoSpaceDN/>
              <w:ind w:right="63"/>
              <w:rPr>
                <w:color w:val="000000" w:themeColor="text1"/>
              </w:rPr>
            </w:pPr>
            <w:r w:rsidRPr="00093E8F">
              <w:rPr>
                <w:color w:val="000000" w:themeColor="text1"/>
              </w:rPr>
              <w:t>e) musia zabezpečiť, aby všetci tí, ktorých sa takéto verejné zásahy týkajú, mali možnosť vybrať si z ponúk konkurenčného trhu a boli o dostupnosti ponúk a úspor na konkurenčnom trhu, a to najmä o zmluvách s dynamickou cenou elektriny, priamo informovaní aspoň raz za štvrťrok, a aby sa im poskytovala pomoc pri zmene dodávateľa na základe trhovej ponuky;</w:t>
            </w:r>
          </w:p>
        </w:tc>
        <w:tc>
          <w:tcPr>
            <w:tcW w:w="794" w:type="dxa"/>
            <w:tcBorders>
              <w:top w:val="single" w:sz="4" w:space="0" w:color="auto"/>
              <w:left w:val="single" w:sz="4" w:space="0" w:color="auto"/>
              <w:bottom w:val="single" w:sz="4" w:space="0" w:color="auto"/>
              <w:right w:val="single" w:sz="12" w:space="0" w:color="auto"/>
            </w:tcBorders>
          </w:tcPr>
          <w:p w14:paraId="3C87B1F7" w14:textId="77777777" w:rsidR="00743196" w:rsidRPr="00093E8F" w:rsidRDefault="00B87FA5" w:rsidP="00743196">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CC33223" w14:textId="77777777" w:rsidR="007207C9" w:rsidRPr="00093E8F" w:rsidRDefault="007207C9" w:rsidP="0018192C">
            <w:pPr>
              <w:jc w:val="center"/>
              <w:rPr>
                <w:color w:val="000000" w:themeColor="text1"/>
                <w:sz w:val="20"/>
              </w:rPr>
            </w:pPr>
            <w:r w:rsidRPr="00093E8F">
              <w:rPr>
                <w:color w:val="000000" w:themeColor="text1"/>
                <w:sz w:val="20"/>
              </w:rPr>
              <w:t>Návrh</w:t>
            </w:r>
          </w:p>
          <w:p w14:paraId="276747A7" w14:textId="77777777" w:rsidR="00743196" w:rsidRPr="00093E8F" w:rsidRDefault="007207C9" w:rsidP="0018192C">
            <w:pPr>
              <w:jc w:val="center"/>
              <w:rPr>
                <w:color w:val="000000" w:themeColor="text1"/>
                <w:sz w:val="20"/>
              </w:rPr>
            </w:pPr>
            <w:r w:rsidRPr="00093E8F">
              <w:rPr>
                <w:color w:val="000000" w:themeColor="text1"/>
                <w:sz w:val="20"/>
              </w:rPr>
              <w:t>251/2012</w:t>
            </w:r>
          </w:p>
          <w:p w14:paraId="40348A77" w14:textId="77777777" w:rsidR="008D38EC" w:rsidRPr="00093E8F" w:rsidRDefault="008D38EC" w:rsidP="0018192C">
            <w:pPr>
              <w:jc w:val="center"/>
              <w:rPr>
                <w:color w:val="000000" w:themeColor="text1"/>
                <w:sz w:val="20"/>
              </w:rPr>
            </w:pPr>
          </w:p>
          <w:p w14:paraId="3AB0C4EF" w14:textId="77777777" w:rsidR="008D38EC" w:rsidRPr="00093E8F" w:rsidRDefault="008D38EC" w:rsidP="0018192C">
            <w:pPr>
              <w:jc w:val="center"/>
              <w:rPr>
                <w:color w:val="000000" w:themeColor="text1"/>
                <w:sz w:val="20"/>
              </w:rPr>
            </w:pPr>
          </w:p>
          <w:p w14:paraId="2A7FC62A" w14:textId="77777777" w:rsidR="008D38EC" w:rsidRPr="00093E8F" w:rsidRDefault="008D38EC" w:rsidP="0018192C">
            <w:pPr>
              <w:jc w:val="center"/>
              <w:rPr>
                <w:color w:val="000000" w:themeColor="text1"/>
                <w:sz w:val="20"/>
              </w:rPr>
            </w:pPr>
          </w:p>
          <w:p w14:paraId="02E1FBB9" w14:textId="77777777" w:rsidR="008D38EC" w:rsidRPr="00093E8F" w:rsidRDefault="008D38EC" w:rsidP="0018192C">
            <w:pPr>
              <w:jc w:val="center"/>
              <w:rPr>
                <w:color w:val="000000" w:themeColor="text1"/>
                <w:sz w:val="20"/>
              </w:rPr>
            </w:pPr>
          </w:p>
          <w:p w14:paraId="3282A01B" w14:textId="77777777" w:rsidR="008D38EC" w:rsidRPr="00093E8F" w:rsidRDefault="008D38EC" w:rsidP="0018192C">
            <w:pPr>
              <w:jc w:val="center"/>
              <w:rPr>
                <w:color w:val="000000" w:themeColor="text1"/>
                <w:sz w:val="20"/>
              </w:rPr>
            </w:pPr>
          </w:p>
          <w:p w14:paraId="5844F29E" w14:textId="77777777" w:rsidR="008D38EC" w:rsidRPr="00093E8F" w:rsidRDefault="008D38EC" w:rsidP="0018192C">
            <w:pPr>
              <w:jc w:val="center"/>
              <w:rPr>
                <w:color w:val="000000" w:themeColor="text1"/>
                <w:sz w:val="20"/>
              </w:rPr>
            </w:pPr>
          </w:p>
          <w:p w14:paraId="681C7AD3" w14:textId="77777777" w:rsidR="008D38EC" w:rsidRPr="00093E8F" w:rsidRDefault="008D38EC" w:rsidP="0018192C">
            <w:pPr>
              <w:jc w:val="center"/>
              <w:rPr>
                <w:color w:val="000000" w:themeColor="text1"/>
                <w:sz w:val="20"/>
              </w:rPr>
            </w:pPr>
          </w:p>
          <w:p w14:paraId="27A0F248" w14:textId="77777777" w:rsidR="008D38EC" w:rsidRPr="00093E8F" w:rsidRDefault="008D38EC" w:rsidP="0018192C">
            <w:pPr>
              <w:jc w:val="center"/>
              <w:rPr>
                <w:color w:val="000000" w:themeColor="text1"/>
                <w:sz w:val="20"/>
              </w:rPr>
            </w:pPr>
          </w:p>
          <w:p w14:paraId="647B70C5" w14:textId="77777777" w:rsidR="008D38EC" w:rsidRPr="00093E8F" w:rsidRDefault="008D38EC" w:rsidP="0018192C">
            <w:pPr>
              <w:jc w:val="center"/>
              <w:rPr>
                <w:color w:val="000000" w:themeColor="text1"/>
                <w:sz w:val="20"/>
              </w:rPr>
            </w:pPr>
          </w:p>
          <w:p w14:paraId="6EA233BE" w14:textId="77777777" w:rsidR="008D38EC" w:rsidRPr="00093E8F" w:rsidRDefault="008D38EC" w:rsidP="0018192C">
            <w:pPr>
              <w:jc w:val="center"/>
              <w:rPr>
                <w:color w:val="000000" w:themeColor="text1"/>
                <w:sz w:val="20"/>
              </w:rPr>
            </w:pPr>
          </w:p>
          <w:p w14:paraId="5FA7FBBA" w14:textId="77777777" w:rsidR="008D38EC" w:rsidRPr="00093E8F" w:rsidRDefault="008D38EC" w:rsidP="0018192C">
            <w:pPr>
              <w:jc w:val="center"/>
              <w:rPr>
                <w:color w:val="000000" w:themeColor="text1"/>
                <w:sz w:val="20"/>
              </w:rPr>
            </w:pPr>
          </w:p>
          <w:p w14:paraId="4A710A94" w14:textId="77777777" w:rsidR="008D38EC" w:rsidRPr="00093E8F" w:rsidRDefault="008D38EC" w:rsidP="0018192C">
            <w:pPr>
              <w:jc w:val="center"/>
              <w:rPr>
                <w:color w:val="000000" w:themeColor="text1"/>
                <w:sz w:val="20"/>
              </w:rPr>
            </w:pPr>
          </w:p>
          <w:p w14:paraId="6DAF9AD7" w14:textId="77777777" w:rsidR="008D38EC" w:rsidRPr="00093E8F" w:rsidRDefault="008D38EC" w:rsidP="0018192C">
            <w:pPr>
              <w:jc w:val="center"/>
              <w:rPr>
                <w:color w:val="000000" w:themeColor="text1"/>
                <w:sz w:val="20"/>
              </w:rPr>
            </w:pPr>
          </w:p>
          <w:p w14:paraId="04D42A76" w14:textId="77777777" w:rsidR="008D38EC" w:rsidRPr="00093E8F" w:rsidRDefault="008D38EC" w:rsidP="0018192C">
            <w:pPr>
              <w:jc w:val="center"/>
              <w:rPr>
                <w:color w:val="000000" w:themeColor="text1"/>
                <w:sz w:val="20"/>
              </w:rPr>
            </w:pPr>
          </w:p>
          <w:p w14:paraId="5A6DAA30" w14:textId="77777777" w:rsidR="008D38EC" w:rsidRPr="00093E8F" w:rsidRDefault="008D38EC" w:rsidP="0018192C">
            <w:pPr>
              <w:jc w:val="center"/>
              <w:rPr>
                <w:color w:val="000000" w:themeColor="text1"/>
                <w:sz w:val="20"/>
              </w:rPr>
            </w:pPr>
          </w:p>
          <w:p w14:paraId="3C26CB8E" w14:textId="77777777" w:rsidR="008D38EC" w:rsidRPr="00093E8F" w:rsidRDefault="008D38EC" w:rsidP="0018192C">
            <w:pPr>
              <w:jc w:val="center"/>
              <w:rPr>
                <w:color w:val="000000" w:themeColor="text1"/>
                <w:sz w:val="20"/>
              </w:rPr>
            </w:pPr>
          </w:p>
          <w:p w14:paraId="375BD171" w14:textId="77777777" w:rsidR="008D38EC" w:rsidRPr="00093E8F" w:rsidRDefault="008D38EC" w:rsidP="0018192C">
            <w:pPr>
              <w:jc w:val="center"/>
              <w:rPr>
                <w:color w:val="000000" w:themeColor="text1"/>
                <w:sz w:val="20"/>
              </w:rPr>
            </w:pPr>
          </w:p>
          <w:p w14:paraId="587EA122" w14:textId="77777777" w:rsidR="008D38EC" w:rsidRPr="00093E8F" w:rsidRDefault="008D38EC" w:rsidP="0018192C">
            <w:pPr>
              <w:jc w:val="center"/>
              <w:rPr>
                <w:color w:val="000000" w:themeColor="text1"/>
                <w:sz w:val="20"/>
              </w:rPr>
            </w:pPr>
          </w:p>
          <w:p w14:paraId="0CF88154" w14:textId="76F2C9F8" w:rsidR="008D38EC" w:rsidRPr="00093E8F" w:rsidRDefault="008D38EC" w:rsidP="0018192C">
            <w:pPr>
              <w:jc w:val="center"/>
              <w:rPr>
                <w:color w:val="000000" w:themeColor="text1"/>
                <w:sz w:val="20"/>
              </w:rPr>
            </w:pPr>
          </w:p>
          <w:p w14:paraId="5B3B2F85" w14:textId="089AE80C" w:rsidR="00661EF7" w:rsidRPr="00093E8F" w:rsidRDefault="00661EF7" w:rsidP="0018192C">
            <w:pPr>
              <w:jc w:val="center"/>
              <w:rPr>
                <w:color w:val="000000" w:themeColor="text1"/>
                <w:sz w:val="20"/>
              </w:rPr>
            </w:pPr>
          </w:p>
          <w:p w14:paraId="39C4C8F6" w14:textId="4D5E4C79" w:rsidR="00661EF7" w:rsidRPr="00093E8F" w:rsidRDefault="00661EF7" w:rsidP="0018192C">
            <w:pPr>
              <w:jc w:val="center"/>
              <w:rPr>
                <w:color w:val="000000" w:themeColor="text1"/>
                <w:sz w:val="20"/>
              </w:rPr>
            </w:pPr>
          </w:p>
          <w:p w14:paraId="35A8A642" w14:textId="21FF05D3" w:rsidR="00661EF7" w:rsidRPr="00093E8F" w:rsidRDefault="00661EF7" w:rsidP="0018192C">
            <w:pPr>
              <w:jc w:val="center"/>
              <w:rPr>
                <w:color w:val="000000" w:themeColor="text1"/>
                <w:sz w:val="20"/>
              </w:rPr>
            </w:pPr>
          </w:p>
          <w:p w14:paraId="4F8F2CF1" w14:textId="42BC09B8" w:rsidR="00661EF7" w:rsidRPr="00093E8F" w:rsidRDefault="00661EF7" w:rsidP="0018192C">
            <w:pPr>
              <w:jc w:val="center"/>
              <w:rPr>
                <w:color w:val="000000" w:themeColor="text1"/>
                <w:sz w:val="20"/>
              </w:rPr>
            </w:pPr>
          </w:p>
          <w:p w14:paraId="42CDAE76" w14:textId="67AABDCE" w:rsidR="00661EF7" w:rsidRPr="00093E8F" w:rsidRDefault="00661EF7" w:rsidP="0018192C">
            <w:pPr>
              <w:jc w:val="center"/>
              <w:rPr>
                <w:color w:val="000000" w:themeColor="text1"/>
                <w:sz w:val="20"/>
              </w:rPr>
            </w:pPr>
          </w:p>
          <w:p w14:paraId="1C4078FB" w14:textId="706DF34C" w:rsidR="00661EF7" w:rsidRPr="00093E8F" w:rsidRDefault="00661EF7" w:rsidP="0018192C">
            <w:pPr>
              <w:jc w:val="center"/>
              <w:rPr>
                <w:color w:val="000000" w:themeColor="text1"/>
                <w:sz w:val="20"/>
              </w:rPr>
            </w:pPr>
          </w:p>
          <w:p w14:paraId="451B9AB4" w14:textId="4F0ABB0A" w:rsidR="00661EF7" w:rsidRPr="00093E8F" w:rsidRDefault="00661EF7" w:rsidP="0018192C">
            <w:pPr>
              <w:jc w:val="center"/>
              <w:rPr>
                <w:color w:val="000000" w:themeColor="text1"/>
                <w:sz w:val="20"/>
              </w:rPr>
            </w:pPr>
          </w:p>
          <w:p w14:paraId="69B64BB1" w14:textId="1182B612" w:rsidR="00661EF7" w:rsidRPr="00093E8F" w:rsidRDefault="00661EF7" w:rsidP="0018192C">
            <w:pPr>
              <w:jc w:val="center"/>
              <w:rPr>
                <w:color w:val="000000" w:themeColor="text1"/>
                <w:sz w:val="20"/>
              </w:rPr>
            </w:pPr>
          </w:p>
          <w:p w14:paraId="5E8F922D" w14:textId="44E7A6AF" w:rsidR="00661EF7" w:rsidRPr="00093E8F" w:rsidRDefault="00661EF7" w:rsidP="0018192C">
            <w:pPr>
              <w:jc w:val="center"/>
              <w:rPr>
                <w:color w:val="000000" w:themeColor="text1"/>
                <w:sz w:val="20"/>
              </w:rPr>
            </w:pPr>
          </w:p>
          <w:p w14:paraId="05F2555B" w14:textId="3CC12600" w:rsidR="00661EF7" w:rsidRPr="00093E8F" w:rsidRDefault="00661EF7" w:rsidP="0018192C">
            <w:pPr>
              <w:jc w:val="center"/>
              <w:rPr>
                <w:color w:val="000000" w:themeColor="text1"/>
                <w:sz w:val="20"/>
              </w:rPr>
            </w:pPr>
          </w:p>
          <w:p w14:paraId="58DBB2B4" w14:textId="7F638206" w:rsidR="00661EF7" w:rsidRPr="00093E8F" w:rsidRDefault="00661EF7" w:rsidP="0018192C">
            <w:pPr>
              <w:jc w:val="center"/>
              <w:rPr>
                <w:color w:val="000000" w:themeColor="text1"/>
                <w:sz w:val="20"/>
              </w:rPr>
            </w:pPr>
          </w:p>
          <w:p w14:paraId="278009D5" w14:textId="7605E859" w:rsidR="00661EF7" w:rsidRPr="00093E8F" w:rsidRDefault="00661EF7" w:rsidP="0018192C">
            <w:pPr>
              <w:jc w:val="center"/>
              <w:rPr>
                <w:color w:val="000000" w:themeColor="text1"/>
                <w:sz w:val="20"/>
              </w:rPr>
            </w:pPr>
          </w:p>
          <w:p w14:paraId="5BAF9278" w14:textId="7992F469" w:rsidR="00661EF7" w:rsidRPr="00093E8F" w:rsidRDefault="00661EF7" w:rsidP="0018192C">
            <w:pPr>
              <w:jc w:val="center"/>
              <w:rPr>
                <w:color w:val="000000" w:themeColor="text1"/>
                <w:sz w:val="20"/>
              </w:rPr>
            </w:pPr>
          </w:p>
          <w:p w14:paraId="15B752CA" w14:textId="34EFBF90" w:rsidR="00661EF7" w:rsidRPr="00093E8F" w:rsidRDefault="00661EF7" w:rsidP="0018192C">
            <w:pPr>
              <w:jc w:val="center"/>
              <w:rPr>
                <w:color w:val="000000" w:themeColor="text1"/>
                <w:sz w:val="20"/>
              </w:rPr>
            </w:pPr>
          </w:p>
          <w:p w14:paraId="6C94C948" w14:textId="22FAC46C" w:rsidR="00661EF7" w:rsidRPr="00093E8F" w:rsidRDefault="00661EF7" w:rsidP="0018192C">
            <w:pPr>
              <w:jc w:val="center"/>
              <w:rPr>
                <w:color w:val="000000" w:themeColor="text1"/>
                <w:sz w:val="20"/>
              </w:rPr>
            </w:pPr>
          </w:p>
          <w:p w14:paraId="094E210E" w14:textId="1556C3F2" w:rsidR="00661EF7" w:rsidRPr="00093E8F" w:rsidRDefault="00661EF7" w:rsidP="0018192C">
            <w:pPr>
              <w:jc w:val="center"/>
              <w:rPr>
                <w:color w:val="000000" w:themeColor="text1"/>
                <w:sz w:val="20"/>
              </w:rPr>
            </w:pPr>
          </w:p>
          <w:p w14:paraId="3CA7D4AF" w14:textId="0D971924" w:rsidR="00661EF7" w:rsidRPr="00093E8F" w:rsidRDefault="00661EF7" w:rsidP="0018192C">
            <w:pPr>
              <w:jc w:val="center"/>
              <w:rPr>
                <w:color w:val="000000" w:themeColor="text1"/>
                <w:sz w:val="20"/>
              </w:rPr>
            </w:pPr>
          </w:p>
          <w:p w14:paraId="78AC2C34" w14:textId="77777777" w:rsidR="00661EF7" w:rsidRPr="00093E8F" w:rsidRDefault="00661EF7" w:rsidP="0018192C">
            <w:pPr>
              <w:jc w:val="center"/>
              <w:rPr>
                <w:color w:val="000000" w:themeColor="text1"/>
                <w:sz w:val="20"/>
              </w:rPr>
            </w:pPr>
          </w:p>
          <w:p w14:paraId="34861D2D" w14:textId="77777777" w:rsidR="008D38EC" w:rsidRPr="00093E8F" w:rsidRDefault="008D38EC" w:rsidP="0018192C">
            <w:pPr>
              <w:jc w:val="center"/>
              <w:rPr>
                <w:color w:val="000000" w:themeColor="text1"/>
                <w:sz w:val="20"/>
              </w:rPr>
            </w:pPr>
          </w:p>
          <w:p w14:paraId="181A20E4" w14:textId="77777777" w:rsidR="008D38EC" w:rsidRPr="00093E8F" w:rsidRDefault="008D38EC" w:rsidP="0018192C">
            <w:pPr>
              <w:jc w:val="center"/>
              <w:rPr>
                <w:color w:val="000000" w:themeColor="text1"/>
                <w:sz w:val="20"/>
              </w:rPr>
            </w:pPr>
          </w:p>
          <w:p w14:paraId="3D6C80A1" w14:textId="77777777" w:rsidR="008D38EC" w:rsidRPr="00093E8F" w:rsidRDefault="008D38EC" w:rsidP="0018192C">
            <w:pPr>
              <w:jc w:val="center"/>
              <w:rPr>
                <w:color w:val="000000" w:themeColor="text1"/>
                <w:sz w:val="20"/>
              </w:rPr>
            </w:pPr>
          </w:p>
          <w:p w14:paraId="068F6401" w14:textId="77777777" w:rsidR="008D38EC" w:rsidRPr="00093E8F" w:rsidRDefault="008D38EC" w:rsidP="0018192C">
            <w:pPr>
              <w:jc w:val="center"/>
              <w:rPr>
                <w:color w:val="000000" w:themeColor="text1"/>
                <w:sz w:val="20"/>
              </w:rPr>
            </w:pPr>
          </w:p>
          <w:p w14:paraId="45FC20BA" w14:textId="77777777" w:rsidR="008D38EC" w:rsidRPr="00093E8F" w:rsidRDefault="008D38EC" w:rsidP="0018192C">
            <w:pPr>
              <w:jc w:val="center"/>
              <w:rPr>
                <w:color w:val="000000" w:themeColor="text1"/>
                <w:sz w:val="20"/>
              </w:rPr>
            </w:pPr>
          </w:p>
          <w:p w14:paraId="230A4F89" w14:textId="77777777" w:rsidR="008D38EC" w:rsidRPr="00093E8F" w:rsidRDefault="008D38EC" w:rsidP="008D38EC">
            <w:pPr>
              <w:jc w:val="center"/>
              <w:rPr>
                <w:color w:val="000000" w:themeColor="text1"/>
                <w:sz w:val="20"/>
              </w:rPr>
            </w:pPr>
            <w:r w:rsidRPr="00093E8F">
              <w:rPr>
                <w:color w:val="000000" w:themeColor="text1"/>
                <w:sz w:val="20"/>
              </w:rPr>
              <w:t>Návrh</w:t>
            </w:r>
          </w:p>
          <w:p w14:paraId="5D9A0CAA" w14:textId="77777777" w:rsidR="008D38EC" w:rsidRPr="00093E8F" w:rsidRDefault="008D38EC" w:rsidP="008D38EC">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79E4C40D" w14:textId="5EA0E26A" w:rsidR="008D38EC" w:rsidRPr="00093E8F" w:rsidRDefault="008D38EC" w:rsidP="00743196">
            <w:pPr>
              <w:jc w:val="center"/>
              <w:rPr>
                <w:color w:val="000000" w:themeColor="text1"/>
                <w:sz w:val="20"/>
              </w:rPr>
            </w:pPr>
            <w:r w:rsidRPr="00093E8F">
              <w:rPr>
                <w:color w:val="000000" w:themeColor="text1"/>
                <w:sz w:val="20"/>
              </w:rPr>
              <w:lastRenderedPageBreak/>
              <w:t>§ 17</w:t>
            </w:r>
            <w:r w:rsidR="00E80867" w:rsidRPr="00093E8F">
              <w:rPr>
                <w:color w:val="000000" w:themeColor="text1"/>
                <w:sz w:val="20"/>
              </w:rPr>
              <w:t>b</w:t>
            </w:r>
          </w:p>
          <w:p w14:paraId="58420EF2" w14:textId="77777777" w:rsidR="008D38EC" w:rsidRPr="00093E8F" w:rsidRDefault="008D38EC" w:rsidP="00743196">
            <w:pPr>
              <w:jc w:val="center"/>
              <w:rPr>
                <w:color w:val="000000" w:themeColor="text1"/>
                <w:sz w:val="20"/>
              </w:rPr>
            </w:pPr>
            <w:r w:rsidRPr="00093E8F">
              <w:rPr>
                <w:color w:val="000000" w:themeColor="text1"/>
                <w:sz w:val="20"/>
              </w:rPr>
              <w:t>O:2</w:t>
            </w:r>
          </w:p>
          <w:p w14:paraId="79444D3A" w14:textId="77777777" w:rsidR="008D38EC" w:rsidRPr="00093E8F" w:rsidRDefault="008D38EC" w:rsidP="00743196">
            <w:pPr>
              <w:jc w:val="center"/>
              <w:rPr>
                <w:color w:val="000000" w:themeColor="text1"/>
                <w:sz w:val="20"/>
              </w:rPr>
            </w:pPr>
          </w:p>
          <w:p w14:paraId="4C5398D0" w14:textId="77777777" w:rsidR="008D38EC" w:rsidRPr="00093E8F" w:rsidRDefault="008D38EC" w:rsidP="00743196">
            <w:pPr>
              <w:jc w:val="center"/>
              <w:rPr>
                <w:color w:val="000000" w:themeColor="text1"/>
                <w:sz w:val="20"/>
              </w:rPr>
            </w:pPr>
          </w:p>
          <w:p w14:paraId="3E1A4F62" w14:textId="77777777" w:rsidR="008D38EC" w:rsidRPr="00093E8F" w:rsidRDefault="008D38EC" w:rsidP="00743196">
            <w:pPr>
              <w:jc w:val="center"/>
              <w:rPr>
                <w:color w:val="000000" w:themeColor="text1"/>
                <w:sz w:val="20"/>
              </w:rPr>
            </w:pPr>
          </w:p>
          <w:p w14:paraId="12644B0E" w14:textId="77777777" w:rsidR="008D38EC" w:rsidRPr="00093E8F" w:rsidRDefault="008D38EC" w:rsidP="00743196">
            <w:pPr>
              <w:jc w:val="center"/>
              <w:rPr>
                <w:color w:val="000000" w:themeColor="text1"/>
                <w:sz w:val="20"/>
              </w:rPr>
            </w:pPr>
          </w:p>
          <w:p w14:paraId="2CA01381" w14:textId="77777777" w:rsidR="008D38EC" w:rsidRPr="00093E8F" w:rsidRDefault="008D38EC" w:rsidP="00743196">
            <w:pPr>
              <w:jc w:val="center"/>
              <w:rPr>
                <w:color w:val="000000" w:themeColor="text1"/>
                <w:sz w:val="20"/>
              </w:rPr>
            </w:pPr>
          </w:p>
          <w:p w14:paraId="14191747" w14:textId="77777777" w:rsidR="008D38EC" w:rsidRPr="00093E8F" w:rsidRDefault="008D38EC" w:rsidP="00743196">
            <w:pPr>
              <w:jc w:val="center"/>
              <w:rPr>
                <w:color w:val="000000" w:themeColor="text1"/>
                <w:sz w:val="20"/>
              </w:rPr>
            </w:pPr>
          </w:p>
          <w:p w14:paraId="219EC959" w14:textId="77777777" w:rsidR="008D38EC" w:rsidRPr="00093E8F" w:rsidRDefault="008D38EC" w:rsidP="00743196">
            <w:pPr>
              <w:jc w:val="center"/>
              <w:rPr>
                <w:color w:val="000000" w:themeColor="text1"/>
                <w:sz w:val="20"/>
              </w:rPr>
            </w:pPr>
          </w:p>
          <w:p w14:paraId="639F2AE7" w14:textId="77777777" w:rsidR="008D38EC" w:rsidRPr="00093E8F" w:rsidRDefault="008D38EC" w:rsidP="00743196">
            <w:pPr>
              <w:jc w:val="center"/>
              <w:rPr>
                <w:color w:val="000000" w:themeColor="text1"/>
                <w:sz w:val="20"/>
              </w:rPr>
            </w:pPr>
          </w:p>
          <w:p w14:paraId="13FAB08F" w14:textId="35D2121B" w:rsidR="008D38EC" w:rsidRPr="00093E8F" w:rsidRDefault="008D38EC" w:rsidP="00743196">
            <w:pPr>
              <w:jc w:val="center"/>
              <w:rPr>
                <w:color w:val="000000" w:themeColor="text1"/>
                <w:sz w:val="20"/>
              </w:rPr>
            </w:pPr>
            <w:r w:rsidRPr="00093E8F">
              <w:rPr>
                <w:color w:val="000000" w:themeColor="text1"/>
                <w:sz w:val="20"/>
              </w:rPr>
              <w:t>§ 17</w:t>
            </w:r>
            <w:r w:rsidR="00E80867" w:rsidRPr="00093E8F">
              <w:rPr>
                <w:color w:val="000000" w:themeColor="text1"/>
                <w:sz w:val="20"/>
              </w:rPr>
              <w:t>b</w:t>
            </w:r>
          </w:p>
          <w:p w14:paraId="13542463" w14:textId="77777777" w:rsidR="008D38EC" w:rsidRPr="00093E8F" w:rsidRDefault="008D38EC" w:rsidP="00743196">
            <w:pPr>
              <w:jc w:val="center"/>
              <w:rPr>
                <w:color w:val="000000" w:themeColor="text1"/>
                <w:sz w:val="20"/>
              </w:rPr>
            </w:pPr>
            <w:r w:rsidRPr="00093E8F">
              <w:rPr>
                <w:color w:val="000000" w:themeColor="text1"/>
                <w:sz w:val="20"/>
              </w:rPr>
              <w:t>O:5</w:t>
            </w:r>
          </w:p>
          <w:p w14:paraId="309D5ACB" w14:textId="7B7E3D65" w:rsidR="008D38EC" w:rsidRPr="00093E8F" w:rsidRDefault="008D38EC" w:rsidP="00743196">
            <w:pPr>
              <w:jc w:val="center"/>
              <w:rPr>
                <w:color w:val="000000" w:themeColor="text1"/>
                <w:sz w:val="20"/>
              </w:rPr>
            </w:pPr>
          </w:p>
          <w:p w14:paraId="3506478D" w14:textId="4CF3A970" w:rsidR="00661EF7" w:rsidRPr="00093E8F" w:rsidRDefault="00661EF7" w:rsidP="00743196">
            <w:pPr>
              <w:jc w:val="center"/>
              <w:rPr>
                <w:color w:val="000000" w:themeColor="text1"/>
                <w:sz w:val="20"/>
              </w:rPr>
            </w:pPr>
          </w:p>
          <w:p w14:paraId="3AB816E3" w14:textId="4352DD34" w:rsidR="00661EF7" w:rsidRPr="00093E8F" w:rsidRDefault="00661EF7" w:rsidP="00743196">
            <w:pPr>
              <w:jc w:val="center"/>
              <w:rPr>
                <w:color w:val="000000" w:themeColor="text1"/>
                <w:sz w:val="20"/>
              </w:rPr>
            </w:pPr>
          </w:p>
          <w:p w14:paraId="5CFCEC74" w14:textId="6E0812CD" w:rsidR="00661EF7" w:rsidRPr="00093E8F" w:rsidRDefault="00661EF7" w:rsidP="00743196">
            <w:pPr>
              <w:jc w:val="center"/>
              <w:rPr>
                <w:color w:val="000000" w:themeColor="text1"/>
                <w:sz w:val="20"/>
              </w:rPr>
            </w:pPr>
          </w:p>
          <w:p w14:paraId="46C63B8F" w14:textId="77777777" w:rsidR="00661EF7" w:rsidRPr="00093E8F" w:rsidRDefault="00661EF7" w:rsidP="00743196">
            <w:pPr>
              <w:jc w:val="center"/>
              <w:rPr>
                <w:color w:val="000000" w:themeColor="text1"/>
                <w:sz w:val="20"/>
              </w:rPr>
            </w:pPr>
          </w:p>
          <w:p w14:paraId="4DA05C7C" w14:textId="77777777" w:rsidR="00EB17EA" w:rsidRPr="00093E8F" w:rsidRDefault="00EB17EA" w:rsidP="00743196">
            <w:pPr>
              <w:jc w:val="center"/>
              <w:rPr>
                <w:color w:val="000000" w:themeColor="text1"/>
                <w:sz w:val="20"/>
              </w:rPr>
            </w:pPr>
          </w:p>
          <w:p w14:paraId="1FB0FE08" w14:textId="77777777" w:rsidR="008D38EC" w:rsidRPr="00093E8F" w:rsidRDefault="008D38EC" w:rsidP="00743196">
            <w:pPr>
              <w:jc w:val="center"/>
              <w:rPr>
                <w:color w:val="000000" w:themeColor="text1"/>
                <w:sz w:val="20"/>
              </w:rPr>
            </w:pPr>
          </w:p>
          <w:p w14:paraId="640E3C0A" w14:textId="77777777" w:rsidR="008D38EC" w:rsidRPr="00093E8F" w:rsidRDefault="008D38EC" w:rsidP="00743196">
            <w:pPr>
              <w:jc w:val="center"/>
              <w:rPr>
                <w:color w:val="000000" w:themeColor="text1"/>
                <w:sz w:val="20"/>
              </w:rPr>
            </w:pPr>
          </w:p>
          <w:p w14:paraId="1122423F" w14:textId="77777777" w:rsidR="008D38EC" w:rsidRPr="00093E8F" w:rsidRDefault="008D38EC" w:rsidP="00743196">
            <w:pPr>
              <w:jc w:val="center"/>
              <w:rPr>
                <w:color w:val="000000" w:themeColor="text1"/>
                <w:sz w:val="20"/>
              </w:rPr>
            </w:pPr>
          </w:p>
          <w:p w14:paraId="6A5432F7" w14:textId="77777777" w:rsidR="008D38EC" w:rsidRPr="00093E8F" w:rsidRDefault="008D38EC" w:rsidP="00743196">
            <w:pPr>
              <w:jc w:val="center"/>
              <w:rPr>
                <w:color w:val="000000" w:themeColor="text1"/>
                <w:sz w:val="20"/>
              </w:rPr>
            </w:pPr>
          </w:p>
          <w:p w14:paraId="3B3423E5" w14:textId="77777777" w:rsidR="008D38EC" w:rsidRPr="00093E8F" w:rsidRDefault="008D38EC" w:rsidP="00743196">
            <w:pPr>
              <w:jc w:val="center"/>
              <w:rPr>
                <w:color w:val="000000" w:themeColor="text1"/>
                <w:sz w:val="20"/>
              </w:rPr>
            </w:pPr>
          </w:p>
          <w:p w14:paraId="5A51CCD3" w14:textId="77777777" w:rsidR="008D38EC" w:rsidRPr="00093E8F" w:rsidRDefault="008D38EC" w:rsidP="00743196">
            <w:pPr>
              <w:jc w:val="center"/>
              <w:rPr>
                <w:color w:val="000000" w:themeColor="text1"/>
                <w:sz w:val="20"/>
              </w:rPr>
            </w:pPr>
          </w:p>
          <w:p w14:paraId="0F2BA32E" w14:textId="182E3926" w:rsidR="008D38EC" w:rsidRPr="00093E8F" w:rsidRDefault="008D38EC" w:rsidP="00743196">
            <w:pPr>
              <w:jc w:val="center"/>
              <w:rPr>
                <w:color w:val="000000" w:themeColor="text1"/>
                <w:sz w:val="20"/>
              </w:rPr>
            </w:pPr>
          </w:p>
          <w:p w14:paraId="40531DA7" w14:textId="4FA56802" w:rsidR="00661EF7" w:rsidRPr="00093E8F" w:rsidRDefault="00661EF7" w:rsidP="00743196">
            <w:pPr>
              <w:jc w:val="center"/>
              <w:rPr>
                <w:color w:val="000000" w:themeColor="text1"/>
                <w:sz w:val="20"/>
              </w:rPr>
            </w:pPr>
          </w:p>
          <w:p w14:paraId="1793F47D" w14:textId="121DDA80" w:rsidR="00661EF7" w:rsidRPr="00093E8F" w:rsidRDefault="00661EF7" w:rsidP="00743196">
            <w:pPr>
              <w:jc w:val="center"/>
              <w:rPr>
                <w:color w:val="000000" w:themeColor="text1"/>
                <w:sz w:val="20"/>
              </w:rPr>
            </w:pPr>
            <w:r w:rsidRPr="00093E8F">
              <w:rPr>
                <w:color w:val="000000" w:themeColor="text1"/>
                <w:sz w:val="20"/>
              </w:rPr>
              <w:t>§ 17b</w:t>
            </w:r>
          </w:p>
          <w:p w14:paraId="1E542B6E" w14:textId="3DE9864C" w:rsidR="00661EF7" w:rsidRPr="00093E8F" w:rsidRDefault="00661EF7" w:rsidP="00743196">
            <w:pPr>
              <w:jc w:val="center"/>
              <w:rPr>
                <w:color w:val="000000" w:themeColor="text1"/>
                <w:sz w:val="20"/>
              </w:rPr>
            </w:pPr>
            <w:r w:rsidRPr="00093E8F">
              <w:rPr>
                <w:color w:val="000000" w:themeColor="text1"/>
                <w:sz w:val="20"/>
              </w:rPr>
              <w:t>O:7</w:t>
            </w:r>
          </w:p>
          <w:p w14:paraId="42D1D92B" w14:textId="07850C02" w:rsidR="00661EF7" w:rsidRPr="00093E8F" w:rsidRDefault="00661EF7" w:rsidP="00743196">
            <w:pPr>
              <w:jc w:val="center"/>
              <w:rPr>
                <w:color w:val="000000" w:themeColor="text1"/>
                <w:sz w:val="20"/>
              </w:rPr>
            </w:pPr>
          </w:p>
          <w:p w14:paraId="162A63D9" w14:textId="73453B5E" w:rsidR="00661EF7" w:rsidRPr="00093E8F" w:rsidRDefault="00661EF7" w:rsidP="00743196">
            <w:pPr>
              <w:jc w:val="center"/>
              <w:rPr>
                <w:color w:val="000000" w:themeColor="text1"/>
                <w:sz w:val="20"/>
              </w:rPr>
            </w:pPr>
          </w:p>
          <w:p w14:paraId="4203868D" w14:textId="1C4D9D60" w:rsidR="00661EF7" w:rsidRPr="00093E8F" w:rsidRDefault="00661EF7" w:rsidP="00743196">
            <w:pPr>
              <w:jc w:val="center"/>
              <w:rPr>
                <w:color w:val="000000" w:themeColor="text1"/>
                <w:sz w:val="20"/>
              </w:rPr>
            </w:pPr>
          </w:p>
          <w:p w14:paraId="689B30A8" w14:textId="24A6937F" w:rsidR="00661EF7" w:rsidRPr="00093E8F" w:rsidRDefault="00661EF7" w:rsidP="00743196">
            <w:pPr>
              <w:jc w:val="center"/>
              <w:rPr>
                <w:color w:val="000000" w:themeColor="text1"/>
                <w:sz w:val="20"/>
              </w:rPr>
            </w:pPr>
          </w:p>
          <w:p w14:paraId="25752948" w14:textId="1ABD8733" w:rsidR="00661EF7" w:rsidRPr="00093E8F" w:rsidRDefault="00661EF7" w:rsidP="00743196">
            <w:pPr>
              <w:jc w:val="center"/>
              <w:rPr>
                <w:color w:val="000000" w:themeColor="text1"/>
                <w:sz w:val="20"/>
              </w:rPr>
            </w:pPr>
          </w:p>
          <w:p w14:paraId="73F87369" w14:textId="1D7072B7" w:rsidR="00661EF7" w:rsidRPr="00093E8F" w:rsidRDefault="00661EF7" w:rsidP="00743196">
            <w:pPr>
              <w:jc w:val="center"/>
              <w:rPr>
                <w:color w:val="000000" w:themeColor="text1"/>
                <w:sz w:val="20"/>
              </w:rPr>
            </w:pPr>
          </w:p>
          <w:p w14:paraId="7DED9BC9" w14:textId="1F7E6EE6" w:rsidR="00661EF7" w:rsidRPr="00093E8F" w:rsidRDefault="00661EF7" w:rsidP="00743196">
            <w:pPr>
              <w:jc w:val="center"/>
              <w:rPr>
                <w:color w:val="000000" w:themeColor="text1"/>
                <w:sz w:val="20"/>
              </w:rPr>
            </w:pPr>
          </w:p>
          <w:p w14:paraId="50713137" w14:textId="2179E5A5" w:rsidR="00661EF7" w:rsidRPr="00093E8F" w:rsidRDefault="00661EF7" w:rsidP="00743196">
            <w:pPr>
              <w:jc w:val="center"/>
              <w:rPr>
                <w:color w:val="000000" w:themeColor="text1"/>
                <w:sz w:val="20"/>
              </w:rPr>
            </w:pPr>
          </w:p>
          <w:p w14:paraId="5C6BBC89" w14:textId="2C2CCC8E" w:rsidR="00661EF7" w:rsidRPr="00093E8F" w:rsidRDefault="00661EF7" w:rsidP="00743196">
            <w:pPr>
              <w:jc w:val="center"/>
              <w:rPr>
                <w:color w:val="000000" w:themeColor="text1"/>
                <w:sz w:val="20"/>
              </w:rPr>
            </w:pPr>
          </w:p>
          <w:p w14:paraId="4DB035EE" w14:textId="7C11DD33" w:rsidR="00661EF7" w:rsidRPr="00093E8F" w:rsidRDefault="00661EF7" w:rsidP="00743196">
            <w:pPr>
              <w:jc w:val="center"/>
              <w:rPr>
                <w:color w:val="000000" w:themeColor="text1"/>
                <w:sz w:val="20"/>
              </w:rPr>
            </w:pPr>
          </w:p>
          <w:p w14:paraId="545FE363" w14:textId="7DA34286" w:rsidR="00661EF7" w:rsidRPr="00093E8F" w:rsidRDefault="00661EF7" w:rsidP="00743196">
            <w:pPr>
              <w:jc w:val="center"/>
              <w:rPr>
                <w:color w:val="000000" w:themeColor="text1"/>
                <w:sz w:val="20"/>
              </w:rPr>
            </w:pPr>
          </w:p>
          <w:p w14:paraId="7B3C0EA7" w14:textId="4A0B2629" w:rsidR="00661EF7" w:rsidRPr="00093E8F" w:rsidRDefault="00661EF7" w:rsidP="00743196">
            <w:pPr>
              <w:jc w:val="center"/>
              <w:rPr>
                <w:color w:val="000000" w:themeColor="text1"/>
                <w:sz w:val="20"/>
              </w:rPr>
            </w:pPr>
          </w:p>
          <w:p w14:paraId="28C3D8B9" w14:textId="7C5E0546" w:rsidR="00661EF7" w:rsidRPr="00093E8F" w:rsidRDefault="00661EF7" w:rsidP="00743196">
            <w:pPr>
              <w:jc w:val="center"/>
              <w:rPr>
                <w:color w:val="000000" w:themeColor="text1"/>
                <w:sz w:val="20"/>
              </w:rPr>
            </w:pPr>
          </w:p>
          <w:p w14:paraId="3DFD46FD" w14:textId="38993BCA" w:rsidR="00661EF7" w:rsidRPr="00093E8F" w:rsidRDefault="00661EF7" w:rsidP="00743196">
            <w:pPr>
              <w:jc w:val="center"/>
              <w:rPr>
                <w:color w:val="000000" w:themeColor="text1"/>
                <w:sz w:val="20"/>
              </w:rPr>
            </w:pPr>
          </w:p>
          <w:p w14:paraId="69979317" w14:textId="77777777" w:rsidR="00661EF7" w:rsidRPr="00093E8F" w:rsidRDefault="00661EF7" w:rsidP="00743196">
            <w:pPr>
              <w:jc w:val="center"/>
              <w:rPr>
                <w:color w:val="000000" w:themeColor="text1"/>
                <w:sz w:val="20"/>
              </w:rPr>
            </w:pPr>
          </w:p>
          <w:p w14:paraId="181FDE1A" w14:textId="77777777" w:rsidR="008D38EC" w:rsidRPr="00093E8F" w:rsidRDefault="008D38EC" w:rsidP="00743196">
            <w:pPr>
              <w:jc w:val="center"/>
              <w:rPr>
                <w:color w:val="000000" w:themeColor="text1"/>
                <w:sz w:val="20"/>
              </w:rPr>
            </w:pPr>
          </w:p>
          <w:p w14:paraId="31FF5A63" w14:textId="77777777" w:rsidR="008D38EC" w:rsidRPr="00093E8F" w:rsidRDefault="007207C9" w:rsidP="008D38EC">
            <w:pPr>
              <w:jc w:val="center"/>
              <w:rPr>
                <w:color w:val="000000" w:themeColor="text1"/>
                <w:sz w:val="20"/>
              </w:rPr>
            </w:pPr>
            <w:r w:rsidRPr="00093E8F">
              <w:rPr>
                <w:color w:val="000000" w:themeColor="text1"/>
                <w:sz w:val="20"/>
              </w:rPr>
              <w:t xml:space="preserve">§ </w:t>
            </w:r>
            <w:r w:rsidR="008D38EC" w:rsidRPr="00093E8F">
              <w:rPr>
                <w:color w:val="000000" w:themeColor="text1"/>
                <w:sz w:val="20"/>
              </w:rPr>
              <w:t>11</w:t>
            </w:r>
          </w:p>
          <w:p w14:paraId="2C3B5884" w14:textId="77777777" w:rsidR="008D38EC" w:rsidRPr="00093E8F" w:rsidRDefault="008D38EC" w:rsidP="008D38EC">
            <w:pPr>
              <w:jc w:val="center"/>
              <w:rPr>
                <w:color w:val="000000" w:themeColor="text1"/>
                <w:sz w:val="20"/>
              </w:rPr>
            </w:pPr>
            <w:r w:rsidRPr="00093E8F">
              <w:rPr>
                <w:color w:val="000000" w:themeColor="text1"/>
                <w:sz w:val="20"/>
              </w:rPr>
              <w:t>O:6</w:t>
            </w:r>
          </w:p>
          <w:p w14:paraId="7BBF7D8A" w14:textId="77777777" w:rsidR="00743196" w:rsidRPr="00093E8F" w:rsidRDefault="00743196" w:rsidP="007207C9">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F123094" w14:textId="77777777" w:rsidR="00E80867" w:rsidRPr="00093E8F" w:rsidRDefault="00E80867" w:rsidP="00E80867">
            <w:pPr>
              <w:jc w:val="both"/>
              <w:rPr>
                <w:color w:val="000000" w:themeColor="text1"/>
                <w:sz w:val="20"/>
                <w:lang w:eastAsia="cs-CZ"/>
              </w:rPr>
            </w:pPr>
            <w:r w:rsidRPr="00093E8F">
              <w:rPr>
                <w:color w:val="000000" w:themeColor="text1"/>
                <w:sz w:val="20"/>
                <w:lang w:eastAsia="cs-CZ"/>
              </w:rPr>
              <w:lastRenderedPageBreak/>
              <w:t>(2) Zmluva o združenej dodávke elektriny za cenu regulovanú úradom a zmluva o združenej dodávke plynu za cenu regulovanú úradom sa uzatvára na dobu určitú v trvaní jedného kalendárneho roka. To neplatí pre zmluvu so zraniteľným odberateľom podľa odseku 5, ktorá sa uzatvára na dobu do konca kalendárneho roka, v ktorom zraniteľnému odberateľovi vznikne prvýkrát právo ukončiť zmluvu podľa odseku 3 prvej vety.</w:t>
            </w:r>
          </w:p>
          <w:p w14:paraId="43923B8E" w14:textId="77777777" w:rsidR="008D38EC" w:rsidRPr="00093E8F" w:rsidRDefault="008D38EC" w:rsidP="005D1251">
            <w:pPr>
              <w:jc w:val="both"/>
              <w:rPr>
                <w:color w:val="000000" w:themeColor="text1"/>
                <w:sz w:val="20"/>
              </w:rPr>
            </w:pPr>
          </w:p>
          <w:p w14:paraId="6564C42D" w14:textId="44DC6175" w:rsidR="00EB17EA" w:rsidRPr="00093E8F" w:rsidRDefault="00E80867" w:rsidP="005D1251">
            <w:pPr>
              <w:jc w:val="both"/>
              <w:rPr>
                <w:color w:val="000000" w:themeColor="text1"/>
                <w:sz w:val="20"/>
              </w:rPr>
            </w:pPr>
            <w:r w:rsidRPr="00093E8F">
              <w:rPr>
                <w:color w:val="000000" w:themeColor="text1"/>
                <w:sz w:val="20"/>
              </w:rPr>
              <w:t>(5) Zraniteľný odberateľ, ktorý sa pripája do sústavy alebo siete alebo ktorý pokračuje v odbere elektriny alebo plynu na odbernom mieste po zmene odberateľa elektriny alebo plynu a zraniteľný odberateľ, ktorému dodáva elektrinu alebo plyn dodávateľ poslednej inštancie si právo na dodávku elektriny alebo dodávku plynu za cenu regulovanú úradom podľa osobitného predpisu</w:t>
            </w:r>
            <w:r w:rsidRPr="00093E8F">
              <w:rPr>
                <w:color w:val="000000" w:themeColor="text1"/>
                <w:sz w:val="20"/>
                <w:vertAlign w:val="superscript"/>
              </w:rPr>
              <w:t>2)</w:t>
            </w:r>
            <w:r w:rsidRPr="00093E8F">
              <w:rPr>
                <w:color w:val="000000" w:themeColor="text1"/>
                <w:sz w:val="20"/>
              </w:rPr>
              <w:t xml:space="preserve"> v priebehu kalendárneho roka uplatní tak, že požiada dodávateľa elektriny poskytujúceho univerzálnu službu alebo dodávateľa plynu poskytujúceho univerzálnu službu o uzatvorenie zmluvy o združenej dodávky elektriny za cenu regulovanú úradom alebo zmluvy o združenej dodávke plynu za cenu regulovanú úradom. Tým nie sú dotknuté ustanovenia § 17 ods. 9 až 11. </w:t>
            </w:r>
          </w:p>
          <w:p w14:paraId="5593A38A" w14:textId="1BF5BD67" w:rsidR="00661EF7" w:rsidRPr="00093E8F" w:rsidRDefault="00661EF7" w:rsidP="005D1251">
            <w:pPr>
              <w:jc w:val="both"/>
              <w:rPr>
                <w:color w:val="000000" w:themeColor="text1"/>
                <w:sz w:val="20"/>
              </w:rPr>
            </w:pPr>
          </w:p>
          <w:p w14:paraId="3D6FCAD8" w14:textId="44FF7B69" w:rsidR="00661EF7" w:rsidRPr="00093E8F" w:rsidRDefault="00661EF7" w:rsidP="005D1251">
            <w:pPr>
              <w:jc w:val="both"/>
              <w:rPr>
                <w:color w:val="000000" w:themeColor="text1"/>
                <w:sz w:val="20"/>
              </w:rPr>
            </w:pPr>
            <w:r w:rsidRPr="00093E8F">
              <w:rPr>
                <w:color w:val="000000" w:themeColor="text1"/>
                <w:sz w:val="20"/>
              </w:rPr>
              <w:t xml:space="preserve">(7) Dodávateľ elektriny poskytujúci univerzálnu službu alebo dodávateľ plynu poskytujúci univerzálnu službu, ktorý je povinný uzatvoriť zmluvu o združenej dodávke elektriny za cenu regulovanú úradom alebo zmluvu o združenej dodávke plynu za </w:t>
            </w:r>
            <w:r w:rsidRPr="00093E8F">
              <w:rPr>
                <w:color w:val="000000" w:themeColor="text1"/>
                <w:sz w:val="20"/>
              </w:rPr>
              <w:lastRenderedPageBreak/>
              <w:t>cenu regulovanú úradom so zraniteľným odberateľom alebo ktorý také zmluvy uzatvára, je povinný informovať zraniteľného odberateľa, s ktorým uzatvoril zmluvu každoročne najskôr tri mesiace a najneskôr jeden mesiac pred 31. marcom o jeho práve na zmenu dodávateľa elektriny alebo dodávateľa plynu a o ponukách dodávok elektriny alebo dodávok plynu za ceny nepodliehajúce cenovej regulácii a poučiť ho o postupe uplatnenia práva na zmenu dodávateľa elektriny alebo dodávateľa plynu vrátane poučenia o nevyhnutnosti oznámiť ukončenie zmluvného vzťahu najneskôr do 31. marca.</w:t>
            </w:r>
          </w:p>
          <w:p w14:paraId="7D24ADB0" w14:textId="77777777" w:rsidR="00E80867" w:rsidRPr="00093E8F" w:rsidRDefault="00E80867" w:rsidP="005D1251">
            <w:pPr>
              <w:jc w:val="both"/>
              <w:rPr>
                <w:color w:val="000000" w:themeColor="text1"/>
                <w:sz w:val="20"/>
              </w:rPr>
            </w:pPr>
          </w:p>
          <w:p w14:paraId="61532A69" w14:textId="65193DBB" w:rsidR="00743196" w:rsidRPr="00093E8F" w:rsidRDefault="00EB17EA" w:rsidP="005D1251">
            <w:pPr>
              <w:jc w:val="both"/>
              <w:rPr>
                <w:color w:val="000000" w:themeColor="text1"/>
                <w:sz w:val="20"/>
              </w:rPr>
            </w:pPr>
            <w:r w:rsidRPr="00093E8F">
              <w:rPr>
                <w:color w:val="000000" w:themeColor="text1"/>
                <w:sz w:val="20"/>
              </w:rPr>
              <w:t>(6)</w:t>
            </w:r>
            <w:r w:rsidR="00754B97" w:rsidRPr="00093E8F">
              <w:rPr>
                <w:color w:val="000000" w:themeColor="text1"/>
                <w:sz w:val="20"/>
              </w:rPr>
              <w:t xml:space="preserve"> Úrad môže všeobecne záväzným právnym predpisom vydaným podľa § 40 ods. 1 obmedziť rozsah</w:t>
            </w:r>
            <w:r w:rsidR="00754B97" w:rsidRPr="00093E8F" w:rsidDel="00816FBF">
              <w:rPr>
                <w:color w:val="000000" w:themeColor="text1"/>
                <w:sz w:val="20"/>
              </w:rPr>
              <w:t xml:space="preserve"> </w:t>
            </w:r>
            <w:r w:rsidR="00754B97" w:rsidRPr="00093E8F">
              <w:rPr>
                <w:color w:val="000000" w:themeColor="text1"/>
                <w:sz w:val="20"/>
              </w:rPr>
              <w:t>cenovej regulácie podľa odseku 5 alebo ustanoviť, že cenová regulácia podľa odseku 5 sa nevykonáva, ak pominuli dôvody na cenovú reguláciu, najmä ak pôsobenie trhu postačuje na zachovanie účelu regulácie podľa § 3 ods. 1. Rozsah cenovej regulácie podľa odseku 5 možno obmedziť na dodávku elektriny alebo dodávku plynu vykonávanú dodávateľmi elektriny alebo dodávateľmi plynu poskytujúcimi univerzálnu službu, ktorí dodávajú elektrinu alebo plyn do viac ako 100 000 odberných miest.</w:t>
            </w:r>
          </w:p>
        </w:tc>
        <w:tc>
          <w:tcPr>
            <w:tcW w:w="849" w:type="dxa"/>
            <w:tcBorders>
              <w:top w:val="single" w:sz="4" w:space="0" w:color="auto"/>
              <w:left w:val="single" w:sz="4" w:space="0" w:color="auto"/>
              <w:bottom w:val="single" w:sz="4" w:space="0" w:color="auto"/>
              <w:right w:val="single" w:sz="4" w:space="0" w:color="auto"/>
            </w:tcBorders>
          </w:tcPr>
          <w:p w14:paraId="4E8EE253" w14:textId="77777777" w:rsidR="00743196" w:rsidRPr="00093E8F" w:rsidRDefault="002D1641" w:rsidP="00743196">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5A8D5E5F" w14:textId="77777777" w:rsidR="00743196" w:rsidRPr="00093E8F" w:rsidRDefault="00743196" w:rsidP="00743196">
            <w:pPr>
              <w:pStyle w:val="Nadpis1"/>
              <w:jc w:val="left"/>
              <w:rPr>
                <w:b w:val="0"/>
                <w:color w:val="000000" w:themeColor="text1"/>
                <w:sz w:val="20"/>
              </w:rPr>
            </w:pPr>
          </w:p>
        </w:tc>
      </w:tr>
      <w:tr w:rsidR="00093E8F" w:rsidRPr="00093E8F" w14:paraId="35C63312" w14:textId="77777777" w:rsidTr="00C25920">
        <w:tc>
          <w:tcPr>
            <w:tcW w:w="1005" w:type="dxa"/>
            <w:tcBorders>
              <w:top w:val="single" w:sz="4" w:space="0" w:color="auto"/>
              <w:left w:val="single" w:sz="12" w:space="0" w:color="auto"/>
              <w:bottom w:val="single" w:sz="4" w:space="0" w:color="auto"/>
              <w:right w:val="single" w:sz="4" w:space="0" w:color="auto"/>
            </w:tcBorders>
          </w:tcPr>
          <w:p w14:paraId="138B8F82" w14:textId="77777777" w:rsidR="00743196" w:rsidRPr="00093E8F" w:rsidRDefault="00743196" w:rsidP="00743196">
            <w:pPr>
              <w:jc w:val="center"/>
              <w:rPr>
                <w:color w:val="000000" w:themeColor="text1"/>
                <w:sz w:val="20"/>
              </w:rPr>
            </w:pPr>
            <w:r w:rsidRPr="00093E8F">
              <w:rPr>
                <w:color w:val="000000" w:themeColor="text1"/>
                <w:sz w:val="20"/>
              </w:rPr>
              <w:t>Č:5</w:t>
            </w:r>
          </w:p>
          <w:p w14:paraId="6C0D2080" w14:textId="77777777" w:rsidR="00743196" w:rsidRPr="00093E8F" w:rsidRDefault="00743196" w:rsidP="00743196">
            <w:pPr>
              <w:jc w:val="center"/>
              <w:rPr>
                <w:color w:val="000000" w:themeColor="text1"/>
                <w:sz w:val="20"/>
              </w:rPr>
            </w:pPr>
            <w:r w:rsidRPr="00093E8F">
              <w:rPr>
                <w:color w:val="000000" w:themeColor="text1"/>
                <w:sz w:val="20"/>
              </w:rPr>
              <w:t>O:7</w:t>
            </w:r>
          </w:p>
          <w:p w14:paraId="4EA4CA22" w14:textId="77777777" w:rsidR="00743196" w:rsidRPr="00093E8F" w:rsidRDefault="00743196" w:rsidP="00743196">
            <w:pPr>
              <w:jc w:val="center"/>
              <w:rPr>
                <w:color w:val="000000" w:themeColor="text1"/>
                <w:sz w:val="20"/>
              </w:rPr>
            </w:pPr>
            <w:r w:rsidRPr="00093E8F">
              <w:rPr>
                <w:color w:val="000000" w:themeColor="text1"/>
                <w:sz w:val="20"/>
              </w:rPr>
              <w:t>P:f</w:t>
            </w:r>
          </w:p>
        </w:tc>
        <w:tc>
          <w:tcPr>
            <w:tcW w:w="3421" w:type="dxa"/>
            <w:tcBorders>
              <w:top w:val="single" w:sz="4" w:space="0" w:color="auto"/>
              <w:left w:val="single" w:sz="4" w:space="0" w:color="auto"/>
              <w:bottom w:val="single" w:sz="4" w:space="0" w:color="auto"/>
              <w:right w:val="single" w:sz="4" w:space="0" w:color="auto"/>
            </w:tcBorders>
          </w:tcPr>
          <w:p w14:paraId="22EB491A" w14:textId="77777777" w:rsidR="00743196" w:rsidRPr="00093E8F" w:rsidRDefault="00743196" w:rsidP="00743196">
            <w:pPr>
              <w:pStyle w:val="tl10ptPodaokraja"/>
              <w:autoSpaceDE/>
              <w:autoSpaceDN/>
              <w:ind w:right="63"/>
              <w:rPr>
                <w:color w:val="000000" w:themeColor="text1"/>
              </w:rPr>
            </w:pPr>
            <w:r w:rsidRPr="00093E8F">
              <w:rPr>
                <w:color w:val="000000" w:themeColor="text1"/>
              </w:rPr>
              <w:t>f) musia zabezpečiť, aby v súlade s článkom 19 a 21 mali všetci príjemcovia takýchto verejných zásahov, právo mať nainštalované inteligentné meracie zariadenia bez dodatočných nákladov pre odberateľov a aby im takáto možnosť bola ponúknutá a boli o nej priamo informovaní a aby im bola poskytnutá potrebná pomoc;</w:t>
            </w:r>
          </w:p>
        </w:tc>
        <w:tc>
          <w:tcPr>
            <w:tcW w:w="794" w:type="dxa"/>
            <w:tcBorders>
              <w:top w:val="single" w:sz="4" w:space="0" w:color="auto"/>
              <w:left w:val="single" w:sz="4" w:space="0" w:color="auto"/>
              <w:bottom w:val="single" w:sz="4" w:space="0" w:color="auto"/>
              <w:right w:val="single" w:sz="12" w:space="0" w:color="auto"/>
            </w:tcBorders>
          </w:tcPr>
          <w:p w14:paraId="3760409D" w14:textId="77777777" w:rsidR="00743196" w:rsidRPr="00093E8F" w:rsidRDefault="00B87FA5" w:rsidP="00743196">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29B9C88" w14:textId="77777777" w:rsidR="004F50D6" w:rsidRPr="00093E8F" w:rsidRDefault="004F50D6" w:rsidP="0018192C">
            <w:pPr>
              <w:jc w:val="center"/>
              <w:rPr>
                <w:color w:val="000000" w:themeColor="text1"/>
                <w:sz w:val="20"/>
              </w:rPr>
            </w:pPr>
            <w:r w:rsidRPr="00093E8F">
              <w:rPr>
                <w:color w:val="000000" w:themeColor="text1"/>
                <w:sz w:val="20"/>
              </w:rPr>
              <w:t>Návrh</w:t>
            </w:r>
          </w:p>
          <w:p w14:paraId="26D0CA8D" w14:textId="77777777" w:rsidR="00743196" w:rsidRPr="00093E8F" w:rsidRDefault="004F50D6"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2F73F18" w14:textId="6A97B19B" w:rsidR="00B43D3B" w:rsidRPr="00093E8F" w:rsidRDefault="00B43D3B" w:rsidP="00183C58">
            <w:pPr>
              <w:jc w:val="center"/>
              <w:rPr>
                <w:color w:val="000000" w:themeColor="text1"/>
                <w:sz w:val="20"/>
              </w:rPr>
            </w:pPr>
            <w:r w:rsidRPr="00093E8F">
              <w:rPr>
                <w:color w:val="000000" w:themeColor="text1"/>
                <w:sz w:val="20"/>
              </w:rPr>
              <w:t xml:space="preserve">§ </w:t>
            </w:r>
            <w:r w:rsidR="00183C58" w:rsidRPr="00093E8F">
              <w:rPr>
                <w:color w:val="000000" w:themeColor="text1"/>
                <w:sz w:val="20"/>
              </w:rPr>
              <w:t>17</w:t>
            </w:r>
            <w:r w:rsidR="002E4191" w:rsidRPr="00093E8F">
              <w:rPr>
                <w:color w:val="000000" w:themeColor="text1"/>
                <w:sz w:val="20"/>
              </w:rPr>
              <w:t>b</w:t>
            </w:r>
          </w:p>
          <w:p w14:paraId="6E1E7277" w14:textId="5EBE5AA8" w:rsidR="00183C58" w:rsidRPr="00093E8F" w:rsidRDefault="002E4191" w:rsidP="00EB17EA">
            <w:pPr>
              <w:jc w:val="center"/>
              <w:rPr>
                <w:color w:val="000000" w:themeColor="text1"/>
                <w:sz w:val="20"/>
              </w:rPr>
            </w:pPr>
            <w:r w:rsidRPr="00093E8F">
              <w:rPr>
                <w:color w:val="000000" w:themeColor="text1"/>
                <w:sz w:val="20"/>
              </w:rPr>
              <w:t>O:8</w:t>
            </w:r>
          </w:p>
          <w:p w14:paraId="383B8497" w14:textId="77777777" w:rsidR="00EB17EA" w:rsidRPr="00093E8F" w:rsidRDefault="00EB17EA" w:rsidP="00EB17EA">
            <w:pPr>
              <w:jc w:val="center"/>
              <w:rPr>
                <w:color w:val="000000" w:themeColor="text1"/>
                <w:sz w:val="20"/>
              </w:rPr>
            </w:pPr>
          </w:p>
          <w:p w14:paraId="211A383E" w14:textId="77777777" w:rsidR="00B43D3B" w:rsidRPr="00093E8F" w:rsidRDefault="00B43D3B" w:rsidP="00B43D3B">
            <w:pPr>
              <w:jc w:val="center"/>
              <w:rPr>
                <w:color w:val="000000" w:themeColor="text1"/>
                <w:sz w:val="20"/>
              </w:rPr>
            </w:pPr>
          </w:p>
          <w:p w14:paraId="05EC637D" w14:textId="77777777" w:rsidR="004F50D6" w:rsidRPr="00093E8F" w:rsidRDefault="004F50D6" w:rsidP="00B43D3B">
            <w:pPr>
              <w:jc w:val="center"/>
              <w:rPr>
                <w:color w:val="000000" w:themeColor="text1"/>
                <w:sz w:val="20"/>
              </w:rPr>
            </w:pPr>
          </w:p>
          <w:p w14:paraId="58B17864" w14:textId="77777777" w:rsidR="004F50D6" w:rsidRPr="00093E8F" w:rsidRDefault="004F50D6" w:rsidP="00B43D3B">
            <w:pPr>
              <w:jc w:val="center"/>
              <w:rPr>
                <w:color w:val="000000" w:themeColor="text1"/>
                <w:sz w:val="20"/>
              </w:rPr>
            </w:pPr>
          </w:p>
          <w:p w14:paraId="2B648732" w14:textId="77777777" w:rsidR="004F50D6" w:rsidRPr="00093E8F" w:rsidRDefault="004F50D6" w:rsidP="00B43D3B">
            <w:pPr>
              <w:jc w:val="center"/>
              <w:rPr>
                <w:color w:val="000000" w:themeColor="text1"/>
                <w:sz w:val="20"/>
              </w:rPr>
            </w:pPr>
          </w:p>
          <w:p w14:paraId="4AA34E19" w14:textId="77777777" w:rsidR="004F50D6" w:rsidRPr="00093E8F" w:rsidRDefault="004F50D6" w:rsidP="00B43D3B">
            <w:pPr>
              <w:jc w:val="center"/>
              <w:rPr>
                <w:color w:val="000000" w:themeColor="text1"/>
                <w:sz w:val="20"/>
              </w:rPr>
            </w:pPr>
          </w:p>
          <w:p w14:paraId="75F7F31D" w14:textId="77777777" w:rsidR="004F50D6" w:rsidRPr="00093E8F" w:rsidRDefault="004F50D6" w:rsidP="00B43D3B">
            <w:pPr>
              <w:jc w:val="center"/>
              <w:rPr>
                <w:color w:val="000000" w:themeColor="text1"/>
                <w:sz w:val="20"/>
              </w:rPr>
            </w:pPr>
          </w:p>
          <w:p w14:paraId="44369E2A" w14:textId="1485A5B5" w:rsidR="004F50D6" w:rsidRPr="00093E8F" w:rsidRDefault="004F50D6" w:rsidP="00B43D3B">
            <w:pPr>
              <w:jc w:val="center"/>
              <w:rPr>
                <w:color w:val="000000" w:themeColor="text1"/>
                <w:sz w:val="20"/>
              </w:rPr>
            </w:pPr>
          </w:p>
          <w:p w14:paraId="6632D95B" w14:textId="47C978A3" w:rsidR="00EB17EA" w:rsidRPr="00093E8F" w:rsidRDefault="00EB17EA" w:rsidP="00B43D3B">
            <w:pPr>
              <w:jc w:val="center"/>
              <w:rPr>
                <w:color w:val="000000" w:themeColor="text1"/>
                <w:sz w:val="20"/>
              </w:rPr>
            </w:pPr>
          </w:p>
          <w:p w14:paraId="1725D35E" w14:textId="212A81EF" w:rsidR="00EB17EA" w:rsidRPr="00093E8F" w:rsidRDefault="00EB17EA" w:rsidP="00B43D3B">
            <w:pPr>
              <w:jc w:val="center"/>
              <w:rPr>
                <w:color w:val="000000" w:themeColor="text1"/>
                <w:sz w:val="20"/>
              </w:rPr>
            </w:pPr>
          </w:p>
          <w:p w14:paraId="76C77DEB" w14:textId="5E36A73E" w:rsidR="00EB17EA" w:rsidRPr="00093E8F" w:rsidRDefault="00EB17EA" w:rsidP="00B43D3B">
            <w:pPr>
              <w:jc w:val="center"/>
              <w:rPr>
                <w:color w:val="000000" w:themeColor="text1"/>
                <w:sz w:val="20"/>
              </w:rPr>
            </w:pPr>
          </w:p>
          <w:p w14:paraId="71BACD90" w14:textId="266CF790" w:rsidR="00EB17EA" w:rsidRPr="00093E8F" w:rsidRDefault="00EB17EA" w:rsidP="00B43D3B">
            <w:pPr>
              <w:jc w:val="center"/>
              <w:rPr>
                <w:color w:val="000000" w:themeColor="text1"/>
                <w:sz w:val="20"/>
              </w:rPr>
            </w:pPr>
          </w:p>
          <w:p w14:paraId="3D6218AB" w14:textId="77592B4A" w:rsidR="00EB17EA" w:rsidRPr="00093E8F" w:rsidRDefault="00EB17EA" w:rsidP="00B43D3B">
            <w:pPr>
              <w:jc w:val="center"/>
              <w:rPr>
                <w:color w:val="000000" w:themeColor="text1"/>
                <w:sz w:val="20"/>
              </w:rPr>
            </w:pPr>
          </w:p>
          <w:p w14:paraId="0BE8914F" w14:textId="77777777" w:rsidR="00D36457" w:rsidRPr="00093E8F" w:rsidRDefault="00D36457" w:rsidP="00B43D3B">
            <w:pPr>
              <w:jc w:val="center"/>
              <w:rPr>
                <w:color w:val="000000" w:themeColor="text1"/>
                <w:sz w:val="20"/>
              </w:rPr>
            </w:pPr>
          </w:p>
          <w:p w14:paraId="741B41F6" w14:textId="77777777" w:rsidR="00D36457" w:rsidRPr="00093E8F" w:rsidRDefault="00D36457" w:rsidP="00B43D3B">
            <w:pPr>
              <w:jc w:val="center"/>
              <w:rPr>
                <w:color w:val="000000" w:themeColor="text1"/>
                <w:sz w:val="20"/>
              </w:rPr>
            </w:pPr>
          </w:p>
          <w:p w14:paraId="54BE7865" w14:textId="77777777" w:rsidR="00B43D3B" w:rsidRPr="00093E8F" w:rsidRDefault="00B43D3B" w:rsidP="00B43D3B">
            <w:pPr>
              <w:jc w:val="center"/>
              <w:rPr>
                <w:color w:val="000000" w:themeColor="text1"/>
                <w:sz w:val="20"/>
              </w:rPr>
            </w:pPr>
            <w:r w:rsidRPr="00093E8F">
              <w:rPr>
                <w:color w:val="000000" w:themeColor="text1"/>
                <w:sz w:val="20"/>
              </w:rPr>
              <w:t>§ 42</w:t>
            </w:r>
          </w:p>
          <w:p w14:paraId="2A1DA89D" w14:textId="77777777" w:rsidR="00743196" w:rsidRPr="00093E8F" w:rsidRDefault="00B43D3B" w:rsidP="00D36457">
            <w:pPr>
              <w:jc w:val="center"/>
              <w:rPr>
                <w:color w:val="000000" w:themeColor="text1"/>
                <w:sz w:val="20"/>
              </w:rPr>
            </w:pPr>
            <w:r w:rsidRPr="00093E8F">
              <w:rPr>
                <w:color w:val="000000" w:themeColor="text1"/>
                <w:sz w:val="20"/>
              </w:rPr>
              <w:t>O:</w:t>
            </w:r>
            <w:r w:rsidR="00D36457" w:rsidRPr="00093E8F">
              <w:rPr>
                <w:color w:val="000000" w:themeColor="text1"/>
                <w:sz w:val="20"/>
              </w:rPr>
              <w:t>4</w:t>
            </w:r>
          </w:p>
        </w:tc>
        <w:tc>
          <w:tcPr>
            <w:tcW w:w="4540" w:type="dxa"/>
            <w:tcBorders>
              <w:top w:val="single" w:sz="4" w:space="0" w:color="auto"/>
              <w:left w:val="single" w:sz="4" w:space="0" w:color="auto"/>
              <w:bottom w:val="single" w:sz="4" w:space="0" w:color="auto"/>
              <w:right w:val="single" w:sz="4" w:space="0" w:color="auto"/>
            </w:tcBorders>
          </w:tcPr>
          <w:p w14:paraId="11E4E082" w14:textId="7281ABEE" w:rsidR="00EB17EA" w:rsidRPr="00093E8F" w:rsidRDefault="002E4191" w:rsidP="00743196">
            <w:pPr>
              <w:jc w:val="both"/>
              <w:rPr>
                <w:color w:val="000000" w:themeColor="text1"/>
                <w:sz w:val="20"/>
              </w:rPr>
            </w:pPr>
            <w:r w:rsidRPr="00093E8F">
              <w:rPr>
                <w:color w:val="000000" w:themeColor="text1"/>
                <w:sz w:val="20"/>
              </w:rPr>
              <w:t>Dodávateľ elektriny, ktorý je povinný uzatvoriť zmluvu o združenej dodávke elektriny za cenu regulovanú úradom podľa osobitného predpisu</w:t>
            </w:r>
            <w:r w:rsidRPr="00093E8F">
              <w:rPr>
                <w:color w:val="000000" w:themeColor="text1"/>
                <w:sz w:val="20"/>
                <w:vertAlign w:val="superscript"/>
              </w:rPr>
              <w:t>2)</w:t>
            </w:r>
            <w:r w:rsidRPr="00093E8F">
              <w:rPr>
                <w:color w:val="000000" w:themeColor="text1"/>
                <w:sz w:val="20"/>
              </w:rPr>
              <w:t xml:space="preserve"> so zraniteľným odberateľom alebo ktorý také zmluvy uzatvára, je ďalej povinný informovať zraniteľného odberateľa, s ktorým uzavrel zmluvu o združenej dodávke elektriny za cenu regulovanú úradom podľa osobitného predpisu</w:t>
            </w:r>
            <w:r w:rsidRPr="00093E8F">
              <w:rPr>
                <w:color w:val="000000" w:themeColor="text1"/>
                <w:sz w:val="20"/>
                <w:vertAlign w:val="superscript"/>
              </w:rPr>
              <w:t>2)</w:t>
            </w:r>
            <w:r w:rsidRPr="00093E8F">
              <w:rPr>
                <w:color w:val="000000" w:themeColor="text1"/>
                <w:sz w:val="20"/>
              </w:rPr>
              <w:t>, najneskôr do jedného mesiaca po začatí dodávky elektriny za cenu regulovanú úradom podľa osobitného predpisu</w:t>
            </w:r>
            <w:r w:rsidRPr="00093E8F">
              <w:rPr>
                <w:color w:val="000000" w:themeColor="text1"/>
                <w:sz w:val="20"/>
                <w:vertAlign w:val="superscript"/>
              </w:rPr>
              <w:t>2)</w:t>
            </w:r>
            <w:r w:rsidRPr="00093E8F">
              <w:rPr>
                <w:color w:val="000000" w:themeColor="text1"/>
                <w:sz w:val="20"/>
              </w:rPr>
              <w:t xml:space="preserve"> o jeho práve na inštaláciu inteligentného meracieho systému na žiadosť podľa § 42 ods. 4 a o typoch inteligentných meracích systémov ponúkaných prevádzkovateľom distribučnej sústavy na inštaláciu a poučiť ho o postupe uplatnenia práva na inštaláciu inteligentného meracieho systému na žiadosť podľa § 42 ods. 4.</w:t>
            </w:r>
          </w:p>
          <w:p w14:paraId="73ADC278" w14:textId="77777777" w:rsidR="002E4191" w:rsidRPr="00093E8F" w:rsidRDefault="002E4191" w:rsidP="00743196">
            <w:pPr>
              <w:jc w:val="both"/>
              <w:rPr>
                <w:color w:val="000000" w:themeColor="text1"/>
                <w:sz w:val="16"/>
              </w:rPr>
            </w:pPr>
          </w:p>
          <w:p w14:paraId="04C7589A" w14:textId="129C4E0F" w:rsidR="004F50D6" w:rsidRPr="00093E8F" w:rsidRDefault="00D36457" w:rsidP="0016558A">
            <w:pPr>
              <w:jc w:val="both"/>
              <w:rPr>
                <w:color w:val="000000" w:themeColor="text1"/>
              </w:rPr>
            </w:pPr>
            <w:r w:rsidRPr="00093E8F">
              <w:rPr>
                <w:color w:val="000000" w:themeColor="text1"/>
                <w:sz w:val="20"/>
              </w:rPr>
              <w:t xml:space="preserve">(4) Koncový odberateľ elektriny, ktorého odberné miesto nespadá do určených kategórií koncových odberateľov elektriny s opodstatneným využitím inteligentných meracích systémov podľa odseku 1, má právo na inštaláciu inteligentného meracieho systému na žiadosť. Náklady na inštaláciu inteligentného meracieho systému </w:t>
            </w:r>
            <w:r w:rsidR="0016558A" w:rsidRPr="00093E8F">
              <w:rPr>
                <w:color w:val="000000" w:themeColor="text1"/>
                <w:sz w:val="20"/>
              </w:rPr>
              <w:t xml:space="preserve"> podľa prvej vety</w:t>
            </w:r>
            <w:r w:rsidRPr="00093E8F">
              <w:rPr>
                <w:color w:val="000000" w:themeColor="text1"/>
                <w:sz w:val="20"/>
              </w:rPr>
              <w:t xml:space="preserve"> uhrádza koncový odberateľ elektriny v rozsahu podľa prevádzkového poriadku prevádzkovateľa distribučnej sústavy. Ak koncový odberateľ elektriny splní podmienky pre inštaláciu inteligentného meracieho systému, je prevádzkovateľ distribučnej sústavy povinný zabezpečiť inštaláciu inteligentného meracieho systému do štyroch mesiacov od podania žiadosti koncového odberateľa elektriny. Prevádzkovateľ distribučnej sústavy je pred inštaláciou inteligentného meracieho systému povinný informovať koncového odberateľa elektriny o všetkých funkciách a možnostiach interoperability inteligentného meracieho systému, možnostiach využitia inteligentného meracieho systému koncovým odberateľom elektriny a o nákladoch, ktoré je koncový odberateľ elektriny povinný v súvislosti s inštaláciou inteligentného meracieho systému uhrádzať. Povinnosť prevádzkovateľa distribučnej sústavy podľa § 40 ods. 10 týmto nie je dotknutá.</w:t>
            </w:r>
          </w:p>
        </w:tc>
        <w:tc>
          <w:tcPr>
            <w:tcW w:w="849" w:type="dxa"/>
            <w:tcBorders>
              <w:top w:val="single" w:sz="4" w:space="0" w:color="auto"/>
              <w:left w:val="single" w:sz="4" w:space="0" w:color="auto"/>
              <w:bottom w:val="single" w:sz="4" w:space="0" w:color="auto"/>
              <w:right w:val="single" w:sz="4" w:space="0" w:color="auto"/>
            </w:tcBorders>
          </w:tcPr>
          <w:p w14:paraId="6E9EC09E" w14:textId="77777777" w:rsidR="00743196" w:rsidRPr="00093E8F" w:rsidRDefault="002D1641" w:rsidP="00743196">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B5061D6" w14:textId="77777777" w:rsidR="00743196" w:rsidRPr="00093E8F" w:rsidRDefault="00743196" w:rsidP="00743196">
            <w:pPr>
              <w:pStyle w:val="Nadpis1"/>
              <w:jc w:val="left"/>
              <w:rPr>
                <w:b w:val="0"/>
                <w:color w:val="000000" w:themeColor="text1"/>
                <w:sz w:val="20"/>
              </w:rPr>
            </w:pPr>
          </w:p>
        </w:tc>
      </w:tr>
      <w:tr w:rsidR="00093E8F" w:rsidRPr="00093E8F" w14:paraId="0D4325D3" w14:textId="77777777" w:rsidTr="00C25920">
        <w:tc>
          <w:tcPr>
            <w:tcW w:w="1005" w:type="dxa"/>
            <w:tcBorders>
              <w:top w:val="single" w:sz="4" w:space="0" w:color="auto"/>
              <w:left w:val="single" w:sz="12" w:space="0" w:color="auto"/>
              <w:bottom w:val="single" w:sz="4" w:space="0" w:color="auto"/>
              <w:right w:val="single" w:sz="4" w:space="0" w:color="auto"/>
            </w:tcBorders>
          </w:tcPr>
          <w:p w14:paraId="0FA21BB3" w14:textId="77777777" w:rsidR="00743196" w:rsidRPr="00093E8F" w:rsidRDefault="00743196" w:rsidP="00743196">
            <w:pPr>
              <w:jc w:val="center"/>
              <w:rPr>
                <w:color w:val="000000" w:themeColor="text1"/>
                <w:sz w:val="20"/>
              </w:rPr>
            </w:pPr>
            <w:r w:rsidRPr="00093E8F">
              <w:rPr>
                <w:color w:val="000000" w:themeColor="text1"/>
                <w:sz w:val="20"/>
              </w:rPr>
              <w:t>Č:5</w:t>
            </w:r>
          </w:p>
          <w:p w14:paraId="590D538E" w14:textId="77777777" w:rsidR="00743196" w:rsidRPr="00093E8F" w:rsidRDefault="00743196" w:rsidP="00743196">
            <w:pPr>
              <w:jc w:val="center"/>
              <w:rPr>
                <w:color w:val="000000" w:themeColor="text1"/>
                <w:sz w:val="20"/>
              </w:rPr>
            </w:pPr>
            <w:r w:rsidRPr="00093E8F">
              <w:rPr>
                <w:color w:val="000000" w:themeColor="text1"/>
                <w:sz w:val="20"/>
              </w:rPr>
              <w:t>O:7</w:t>
            </w:r>
          </w:p>
          <w:p w14:paraId="6F4B4AE5" w14:textId="77777777" w:rsidR="00743196" w:rsidRPr="00093E8F" w:rsidRDefault="00743196" w:rsidP="00743196">
            <w:pPr>
              <w:jc w:val="center"/>
              <w:rPr>
                <w:color w:val="000000" w:themeColor="text1"/>
                <w:sz w:val="20"/>
              </w:rPr>
            </w:pPr>
            <w:r w:rsidRPr="00093E8F">
              <w:rPr>
                <w:color w:val="000000" w:themeColor="text1"/>
                <w:sz w:val="20"/>
              </w:rPr>
              <w:t>P:g</w:t>
            </w:r>
          </w:p>
        </w:tc>
        <w:tc>
          <w:tcPr>
            <w:tcW w:w="3421" w:type="dxa"/>
            <w:tcBorders>
              <w:top w:val="single" w:sz="4" w:space="0" w:color="auto"/>
              <w:left w:val="single" w:sz="4" w:space="0" w:color="auto"/>
              <w:bottom w:val="single" w:sz="4" w:space="0" w:color="auto"/>
              <w:right w:val="single" w:sz="4" w:space="0" w:color="auto"/>
            </w:tcBorders>
          </w:tcPr>
          <w:p w14:paraId="36852B01" w14:textId="77777777" w:rsidR="00743196" w:rsidRPr="00093E8F" w:rsidRDefault="00743196" w:rsidP="00743196">
            <w:pPr>
              <w:pStyle w:val="tl10ptPodaokraja"/>
              <w:autoSpaceDE/>
              <w:autoSpaceDN/>
              <w:ind w:right="63"/>
              <w:rPr>
                <w:color w:val="000000" w:themeColor="text1"/>
              </w:rPr>
            </w:pPr>
            <w:r w:rsidRPr="00093E8F">
              <w:rPr>
                <w:color w:val="000000" w:themeColor="text1"/>
              </w:rPr>
              <w:t>g) nesmú viesť k priamym krížovým dotáciám medzi odberateľmi, ktorí elektrinu odberajú za ceny na voľnom trhu, a odberateľmi, ktorí ju odberajú za regulované ceny.</w:t>
            </w:r>
          </w:p>
        </w:tc>
        <w:tc>
          <w:tcPr>
            <w:tcW w:w="794" w:type="dxa"/>
            <w:tcBorders>
              <w:top w:val="single" w:sz="4" w:space="0" w:color="auto"/>
              <w:left w:val="single" w:sz="4" w:space="0" w:color="auto"/>
              <w:bottom w:val="single" w:sz="4" w:space="0" w:color="auto"/>
              <w:right w:val="single" w:sz="12" w:space="0" w:color="auto"/>
            </w:tcBorders>
          </w:tcPr>
          <w:p w14:paraId="2DCF89ED" w14:textId="77777777" w:rsidR="00743196" w:rsidRPr="00093E8F" w:rsidRDefault="00B87FA5" w:rsidP="00743196">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DEB044B" w14:textId="77777777" w:rsidR="004F50D6" w:rsidRPr="00093E8F" w:rsidRDefault="004F50D6" w:rsidP="0018192C">
            <w:pPr>
              <w:jc w:val="center"/>
              <w:rPr>
                <w:color w:val="000000" w:themeColor="text1"/>
                <w:sz w:val="20"/>
              </w:rPr>
            </w:pPr>
            <w:r w:rsidRPr="00093E8F">
              <w:rPr>
                <w:color w:val="000000" w:themeColor="text1"/>
                <w:sz w:val="20"/>
              </w:rPr>
              <w:t>Návrh</w:t>
            </w:r>
          </w:p>
          <w:p w14:paraId="0C1077C2" w14:textId="77777777" w:rsidR="00743196" w:rsidRPr="00093E8F" w:rsidRDefault="004F50D6" w:rsidP="0018192C">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6ECEFE07" w14:textId="77777777" w:rsidR="004F50D6" w:rsidRPr="00093E8F" w:rsidRDefault="004F50D6" w:rsidP="00743196">
            <w:pPr>
              <w:jc w:val="center"/>
              <w:rPr>
                <w:color w:val="000000" w:themeColor="text1"/>
                <w:sz w:val="20"/>
              </w:rPr>
            </w:pPr>
            <w:r w:rsidRPr="00093E8F">
              <w:rPr>
                <w:color w:val="000000" w:themeColor="text1"/>
                <w:sz w:val="20"/>
              </w:rPr>
              <w:t>§ 12</w:t>
            </w:r>
          </w:p>
          <w:p w14:paraId="15F4475C" w14:textId="77777777" w:rsidR="00743196" w:rsidRPr="00093E8F" w:rsidRDefault="004F50D6" w:rsidP="00743196">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57624ECA" w14:textId="77777777" w:rsidR="00743196" w:rsidRPr="00093E8F" w:rsidRDefault="004F50D6" w:rsidP="00743196">
            <w:pPr>
              <w:jc w:val="both"/>
              <w:rPr>
                <w:color w:val="000000" w:themeColor="text1"/>
              </w:rPr>
            </w:pPr>
            <w:r w:rsidRPr="00093E8F">
              <w:rPr>
                <w:color w:val="000000" w:themeColor="text1"/>
                <w:sz w:val="20"/>
              </w:rPr>
              <w:t>(3)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 Cena za dodávku elektriny podľa § 11 ods. 5 písm. a) alebo cena za dodávku plynu podľa § 11 ods. ods. 5 písm. b) musí zahŕňať predpokladané náklady na nákup elektriny alebo plynu na veľkoobchodnom trhu s elektrinou alebo plynom, ostatné ekonomicky oprávnené náklady a primeraný zisk dodávateľa elektriny alebo dodávateľa plynu vo výške stanovenej podľa § 40 ods. 1.</w:t>
            </w:r>
          </w:p>
        </w:tc>
        <w:tc>
          <w:tcPr>
            <w:tcW w:w="849" w:type="dxa"/>
            <w:tcBorders>
              <w:top w:val="single" w:sz="4" w:space="0" w:color="auto"/>
              <w:left w:val="single" w:sz="4" w:space="0" w:color="auto"/>
              <w:bottom w:val="single" w:sz="4" w:space="0" w:color="auto"/>
              <w:right w:val="single" w:sz="4" w:space="0" w:color="auto"/>
            </w:tcBorders>
          </w:tcPr>
          <w:p w14:paraId="71758853" w14:textId="77777777" w:rsidR="00743196" w:rsidRPr="00093E8F" w:rsidRDefault="002D1641" w:rsidP="00743196">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4FBDC67" w14:textId="77777777" w:rsidR="00743196" w:rsidRPr="00093E8F" w:rsidRDefault="00743196" w:rsidP="00743196">
            <w:pPr>
              <w:pStyle w:val="Nadpis1"/>
              <w:jc w:val="left"/>
              <w:rPr>
                <w:b w:val="0"/>
                <w:color w:val="000000" w:themeColor="text1"/>
                <w:sz w:val="20"/>
              </w:rPr>
            </w:pPr>
          </w:p>
        </w:tc>
      </w:tr>
      <w:tr w:rsidR="00093E8F" w:rsidRPr="00093E8F" w14:paraId="487F1CB0" w14:textId="77777777" w:rsidTr="00C25920">
        <w:tc>
          <w:tcPr>
            <w:tcW w:w="1005" w:type="dxa"/>
            <w:tcBorders>
              <w:top w:val="single" w:sz="4" w:space="0" w:color="auto"/>
              <w:left w:val="single" w:sz="12" w:space="0" w:color="auto"/>
              <w:bottom w:val="single" w:sz="4" w:space="0" w:color="auto"/>
              <w:right w:val="single" w:sz="4" w:space="0" w:color="auto"/>
            </w:tcBorders>
          </w:tcPr>
          <w:p w14:paraId="640ED14A" w14:textId="77777777" w:rsidR="00743196" w:rsidRPr="00093E8F" w:rsidRDefault="00743196" w:rsidP="00743196">
            <w:pPr>
              <w:jc w:val="center"/>
              <w:rPr>
                <w:color w:val="000000" w:themeColor="text1"/>
                <w:sz w:val="20"/>
              </w:rPr>
            </w:pPr>
            <w:r w:rsidRPr="00093E8F">
              <w:rPr>
                <w:color w:val="000000" w:themeColor="text1"/>
                <w:sz w:val="20"/>
              </w:rPr>
              <w:t>Č:5</w:t>
            </w:r>
          </w:p>
          <w:p w14:paraId="277FE238" w14:textId="77777777" w:rsidR="00743196" w:rsidRPr="00093E8F" w:rsidRDefault="00743196" w:rsidP="00743196">
            <w:pPr>
              <w:jc w:val="center"/>
              <w:rPr>
                <w:color w:val="000000" w:themeColor="text1"/>
                <w:sz w:val="20"/>
              </w:rPr>
            </w:pPr>
            <w:r w:rsidRPr="00093E8F">
              <w:rPr>
                <w:color w:val="000000" w:themeColor="text1"/>
                <w:sz w:val="20"/>
              </w:rPr>
              <w:t>O:8</w:t>
            </w:r>
          </w:p>
          <w:p w14:paraId="70164C1E" w14:textId="77777777" w:rsidR="00743196" w:rsidRPr="00093E8F" w:rsidRDefault="00743196" w:rsidP="00743196">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2730992" w14:textId="77777777" w:rsidR="00743196" w:rsidRPr="00093E8F" w:rsidRDefault="00743196" w:rsidP="00417940">
            <w:pPr>
              <w:pStyle w:val="tl10ptPodaokraja"/>
              <w:autoSpaceDE/>
              <w:autoSpaceDN/>
              <w:ind w:right="63"/>
              <w:rPr>
                <w:color w:val="000000" w:themeColor="text1"/>
              </w:rPr>
            </w:pPr>
            <w:r w:rsidRPr="00093E8F">
              <w:rPr>
                <w:color w:val="000000" w:themeColor="text1"/>
              </w:rPr>
              <w:t>8. Členské štáty oznámia opatrenia prijaté v súlade s odsekmi 3 a 6 Komisii do jedného mesiaca od ich prijatia a môžu ich uplatniť okamžite.</w:t>
            </w:r>
            <w:r w:rsidR="002D1641" w:rsidRPr="00093E8F">
              <w:rPr>
                <w:color w:val="000000" w:themeColor="text1"/>
              </w:rPr>
              <w:t xml:space="preserve"> Oznámenie sprevádza vysvetlenie, prečo sa ostatnými nástrojmi nedal dostatočne dosiahnuť sledovaný cieľ, ako sú splnené požiadavky uvedené v odsekoch 4 a 7 a aké sú účinky oznámených opatrení na hospodársku súťaž. V oznámení sa uvedie, koho sa opatrenia týkajú, ich trvanie a počet odberateľov elektriny v domácnosti ovplyvnených opatreniami, a vysvetlí sa, ako boli stanovené regulované ceny.</w:t>
            </w:r>
          </w:p>
        </w:tc>
        <w:tc>
          <w:tcPr>
            <w:tcW w:w="794" w:type="dxa"/>
            <w:tcBorders>
              <w:top w:val="single" w:sz="4" w:space="0" w:color="auto"/>
              <w:left w:val="single" w:sz="4" w:space="0" w:color="auto"/>
              <w:bottom w:val="single" w:sz="4" w:space="0" w:color="auto"/>
              <w:right w:val="single" w:sz="12" w:space="0" w:color="auto"/>
            </w:tcBorders>
          </w:tcPr>
          <w:p w14:paraId="3242E475" w14:textId="77777777" w:rsidR="00743196" w:rsidRPr="00093E8F" w:rsidRDefault="00BD7C48" w:rsidP="00743196">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B431BBE" w14:textId="733ACD7D" w:rsidR="00743196" w:rsidRPr="00093E8F" w:rsidRDefault="00B54579" w:rsidP="0018192C">
            <w:pPr>
              <w:jc w:val="center"/>
              <w:rPr>
                <w:color w:val="000000" w:themeColor="text1"/>
                <w:sz w:val="20"/>
              </w:rPr>
            </w:pPr>
            <w:r w:rsidRPr="00093E8F">
              <w:rPr>
                <w:color w:val="000000" w:themeColor="text1"/>
                <w:sz w:val="20"/>
                <w:szCs w:val="20"/>
              </w:rPr>
              <w:t>575/2001</w:t>
            </w:r>
          </w:p>
        </w:tc>
        <w:tc>
          <w:tcPr>
            <w:tcW w:w="900" w:type="dxa"/>
            <w:tcBorders>
              <w:top w:val="single" w:sz="4" w:space="0" w:color="auto"/>
              <w:left w:val="single" w:sz="4" w:space="0" w:color="auto"/>
              <w:bottom w:val="single" w:sz="4" w:space="0" w:color="auto"/>
              <w:right w:val="single" w:sz="4" w:space="0" w:color="auto"/>
            </w:tcBorders>
          </w:tcPr>
          <w:p w14:paraId="54059682" w14:textId="77777777" w:rsidR="00743196" w:rsidRPr="00093E8F" w:rsidRDefault="00B54579" w:rsidP="00743196">
            <w:pPr>
              <w:jc w:val="center"/>
              <w:rPr>
                <w:color w:val="000000" w:themeColor="text1"/>
                <w:sz w:val="20"/>
                <w:szCs w:val="20"/>
              </w:rPr>
            </w:pPr>
            <w:r w:rsidRPr="00093E8F">
              <w:rPr>
                <w:color w:val="000000" w:themeColor="text1"/>
                <w:sz w:val="20"/>
                <w:szCs w:val="20"/>
              </w:rPr>
              <w:t>§ 35</w:t>
            </w:r>
          </w:p>
          <w:p w14:paraId="688C2D8D" w14:textId="4187BC29" w:rsidR="00B54579" w:rsidRPr="00093E8F" w:rsidRDefault="00B54579" w:rsidP="00743196">
            <w:pPr>
              <w:jc w:val="center"/>
              <w:rPr>
                <w:color w:val="000000" w:themeColor="text1"/>
                <w:sz w:val="20"/>
              </w:rPr>
            </w:pPr>
            <w:r w:rsidRPr="00093E8F">
              <w:rPr>
                <w:color w:val="000000" w:themeColor="text1"/>
                <w:sz w:val="20"/>
                <w:szCs w:val="20"/>
              </w:rPr>
              <w:t>O:7</w:t>
            </w:r>
          </w:p>
        </w:tc>
        <w:tc>
          <w:tcPr>
            <w:tcW w:w="4540" w:type="dxa"/>
            <w:tcBorders>
              <w:top w:val="single" w:sz="4" w:space="0" w:color="auto"/>
              <w:left w:val="single" w:sz="4" w:space="0" w:color="auto"/>
              <w:bottom w:val="single" w:sz="4" w:space="0" w:color="auto"/>
              <w:right w:val="single" w:sz="4" w:space="0" w:color="auto"/>
            </w:tcBorders>
          </w:tcPr>
          <w:p w14:paraId="64BC58C8" w14:textId="716281A7" w:rsidR="00743196" w:rsidRPr="00093E8F" w:rsidRDefault="00B54579" w:rsidP="00743196">
            <w:pPr>
              <w:jc w:val="both"/>
              <w:rPr>
                <w:color w:val="000000" w:themeColor="text1"/>
              </w:rPr>
            </w:pPr>
            <w:r w:rsidRPr="00093E8F">
              <w:rPr>
                <w:color w:val="000000" w:themeColor="text1"/>
                <w:sz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849" w:type="dxa"/>
            <w:tcBorders>
              <w:top w:val="single" w:sz="4" w:space="0" w:color="auto"/>
              <w:left w:val="single" w:sz="4" w:space="0" w:color="auto"/>
              <w:bottom w:val="single" w:sz="4" w:space="0" w:color="auto"/>
              <w:right w:val="single" w:sz="4" w:space="0" w:color="auto"/>
            </w:tcBorders>
          </w:tcPr>
          <w:p w14:paraId="28A6D357" w14:textId="116B45EE" w:rsidR="00743196" w:rsidRPr="00093E8F" w:rsidRDefault="00B54579" w:rsidP="00743196">
            <w:pPr>
              <w:jc w:val="center"/>
              <w:rPr>
                <w:color w:val="000000" w:themeColor="text1"/>
                <w:sz w:val="20"/>
              </w:rPr>
            </w:pPr>
            <w:r w:rsidRPr="00093E8F">
              <w:rPr>
                <w:color w:val="000000" w:themeColor="text1"/>
                <w:sz w:val="20"/>
                <w:szCs w:val="20"/>
              </w:rPr>
              <w:t>Ú</w:t>
            </w:r>
          </w:p>
        </w:tc>
        <w:tc>
          <w:tcPr>
            <w:tcW w:w="2531" w:type="dxa"/>
            <w:tcBorders>
              <w:top w:val="single" w:sz="4" w:space="0" w:color="auto"/>
              <w:left w:val="single" w:sz="4" w:space="0" w:color="auto"/>
              <w:bottom w:val="single" w:sz="4" w:space="0" w:color="auto"/>
              <w:right w:val="single" w:sz="4" w:space="0" w:color="auto"/>
            </w:tcBorders>
          </w:tcPr>
          <w:p w14:paraId="23066C8D" w14:textId="46408C6D" w:rsidR="00743196" w:rsidRPr="00093E8F" w:rsidRDefault="00767F2C" w:rsidP="00767F2C">
            <w:pPr>
              <w:pStyle w:val="Nadpis1"/>
              <w:jc w:val="both"/>
              <w:rPr>
                <w:b w:val="0"/>
                <w:color w:val="000000" w:themeColor="text1"/>
                <w:sz w:val="20"/>
              </w:rPr>
            </w:pPr>
            <w:r w:rsidRPr="00093E8F">
              <w:rPr>
                <w:b w:val="0"/>
                <w:bCs w:val="0"/>
                <w:color w:val="000000" w:themeColor="text1"/>
                <w:sz w:val="20"/>
                <w:szCs w:val="20"/>
              </w:rPr>
              <w:t xml:space="preserve"> </w:t>
            </w:r>
          </w:p>
        </w:tc>
      </w:tr>
      <w:tr w:rsidR="00093E8F" w:rsidRPr="00093E8F" w14:paraId="14FD8E30" w14:textId="77777777" w:rsidTr="00C25920">
        <w:tc>
          <w:tcPr>
            <w:tcW w:w="1005" w:type="dxa"/>
            <w:tcBorders>
              <w:top w:val="single" w:sz="4" w:space="0" w:color="auto"/>
              <w:left w:val="single" w:sz="12" w:space="0" w:color="auto"/>
              <w:bottom w:val="single" w:sz="4" w:space="0" w:color="auto"/>
              <w:right w:val="single" w:sz="4" w:space="0" w:color="auto"/>
            </w:tcBorders>
          </w:tcPr>
          <w:p w14:paraId="4F7C6002" w14:textId="77777777" w:rsidR="00A51EE2" w:rsidRPr="00093E8F" w:rsidRDefault="00A51EE2" w:rsidP="00A51EE2">
            <w:pPr>
              <w:jc w:val="center"/>
              <w:rPr>
                <w:color w:val="000000" w:themeColor="text1"/>
                <w:sz w:val="20"/>
              </w:rPr>
            </w:pPr>
            <w:r w:rsidRPr="00093E8F">
              <w:rPr>
                <w:color w:val="000000" w:themeColor="text1"/>
                <w:sz w:val="20"/>
              </w:rPr>
              <w:t>Č:5</w:t>
            </w:r>
          </w:p>
          <w:p w14:paraId="717BFEEC" w14:textId="77777777" w:rsidR="00A51EE2" w:rsidRPr="00093E8F" w:rsidRDefault="00A51EE2" w:rsidP="00A51EE2">
            <w:pPr>
              <w:jc w:val="center"/>
              <w:rPr>
                <w:color w:val="000000" w:themeColor="text1"/>
                <w:sz w:val="20"/>
              </w:rPr>
            </w:pPr>
            <w:r w:rsidRPr="00093E8F">
              <w:rPr>
                <w:color w:val="000000" w:themeColor="text1"/>
                <w:sz w:val="20"/>
              </w:rPr>
              <w:t>O:9</w:t>
            </w:r>
          </w:p>
        </w:tc>
        <w:tc>
          <w:tcPr>
            <w:tcW w:w="3421" w:type="dxa"/>
            <w:tcBorders>
              <w:top w:val="single" w:sz="4" w:space="0" w:color="auto"/>
              <w:left w:val="single" w:sz="4" w:space="0" w:color="auto"/>
              <w:bottom w:val="single" w:sz="4" w:space="0" w:color="auto"/>
              <w:right w:val="single" w:sz="4" w:space="0" w:color="auto"/>
            </w:tcBorders>
          </w:tcPr>
          <w:p w14:paraId="3CEF878A" w14:textId="77777777" w:rsidR="00A51EE2" w:rsidRPr="00093E8F" w:rsidRDefault="00A51EE2" w:rsidP="00A51EE2">
            <w:pPr>
              <w:pStyle w:val="tl10ptPodaokraja"/>
              <w:autoSpaceDE/>
              <w:autoSpaceDN/>
              <w:ind w:right="63"/>
              <w:rPr>
                <w:color w:val="000000" w:themeColor="text1"/>
              </w:rPr>
            </w:pPr>
            <w:r w:rsidRPr="00093E8F">
              <w:rPr>
                <w:color w:val="000000" w:themeColor="text1"/>
              </w:rPr>
              <w:t>Do 1. januára 2022 a 1. januára 2025 členské štáty predložia Komisii správy o vykonávaní tohto článku, nevyhnutnosti a primeranosti verejných zásahov podľa tohto článku a hodnotení pokroku pri dosahovaní účinnej hospodárskej súťaže medzi dodávateľmi a prechode k trhovým cenám. Členské štáty, ktoré uplatňujú regulované ceny v súlade s odsekom 6, podávajú správy o dodržiavaní podmienok stanovených v odseku 7 vrátane povinnosti dodávateľov uplatňovať takéto zásahy, ako aj o vplyve regulovaných cien na hospodárenie týchto dodávateľov.</w:t>
            </w:r>
          </w:p>
        </w:tc>
        <w:tc>
          <w:tcPr>
            <w:tcW w:w="794" w:type="dxa"/>
            <w:tcBorders>
              <w:top w:val="single" w:sz="4" w:space="0" w:color="auto"/>
              <w:left w:val="single" w:sz="4" w:space="0" w:color="auto"/>
              <w:bottom w:val="single" w:sz="4" w:space="0" w:color="auto"/>
              <w:right w:val="single" w:sz="12" w:space="0" w:color="auto"/>
            </w:tcBorders>
          </w:tcPr>
          <w:p w14:paraId="4C2F90E0" w14:textId="77777777" w:rsidR="00A51EE2" w:rsidRPr="00093E8F" w:rsidRDefault="00BD7C48" w:rsidP="00A51EE2">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7D5AFC0" w14:textId="77777777" w:rsidR="00A51EE2" w:rsidRPr="00093E8F" w:rsidRDefault="00A51EE2" w:rsidP="00A51EE2">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BC43271" w14:textId="77777777" w:rsidR="00A51EE2" w:rsidRPr="00093E8F" w:rsidRDefault="00A51EE2" w:rsidP="00A51EE2">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0CFDCC9" w14:textId="77777777" w:rsidR="00A51EE2" w:rsidRPr="00093E8F" w:rsidRDefault="00A51EE2" w:rsidP="00A51EE2">
            <w:pPr>
              <w:jc w:val="both"/>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7155ECA6" w14:textId="77777777" w:rsidR="00A51EE2" w:rsidRPr="00093E8F" w:rsidRDefault="00BD7C48" w:rsidP="00A51EE2">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8649039" w14:textId="2A0EBFCE" w:rsidR="00A51EE2" w:rsidRPr="00093E8F" w:rsidRDefault="00A51EE2" w:rsidP="00FE28E9">
            <w:pPr>
              <w:pStyle w:val="Nadpis1"/>
              <w:jc w:val="both"/>
              <w:rPr>
                <w:b w:val="0"/>
                <w:color w:val="000000" w:themeColor="text1"/>
                <w:sz w:val="20"/>
              </w:rPr>
            </w:pPr>
            <w:r w:rsidRPr="00093E8F">
              <w:rPr>
                <w:b w:val="0"/>
                <w:color w:val="000000" w:themeColor="text1"/>
                <w:sz w:val="20"/>
              </w:rPr>
              <w:t>Transpozícia sa neuskutočňuje</w:t>
            </w:r>
            <w:r w:rsidR="00EC5FDA" w:rsidRPr="00093E8F">
              <w:rPr>
                <w:b w:val="0"/>
                <w:color w:val="000000" w:themeColor="text1"/>
                <w:sz w:val="20"/>
              </w:rPr>
              <w:t xml:space="preserve"> podľa korelačnej tabuľky EK. </w:t>
            </w:r>
            <w:r w:rsidRPr="00093E8F">
              <w:rPr>
                <w:b w:val="0"/>
                <w:color w:val="000000" w:themeColor="text1"/>
                <w:sz w:val="20"/>
              </w:rPr>
              <w:t xml:space="preserve"> </w:t>
            </w:r>
          </w:p>
        </w:tc>
      </w:tr>
      <w:tr w:rsidR="00093E8F" w:rsidRPr="00093E8F" w14:paraId="7E237563" w14:textId="77777777" w:rsidTr="00C25920">
        <w:tc>
          <w:tcPr>
            <w:tcW w:w="1005" w:type="dxa"/>
            <w:tcBorders>
              <w:top w:val="single" w:sz="4" w:space="0" w:color="auto"/>
              <w:left w:val="single" w:sz="12" w:space="0" w:color="auto"/>
              <w:bottom w:val="single" w:sz="4" w:space="0" w:color="auto"/>
              <w:right w:val="single" w:sz="4" w:space="0" w:color="auto"/>
            </w:tcBorders>
          </w:tcPr>
          <w:p w14:paraId="5E4472BF" w14:textId="77777777" w:rsidR="00A51EE2" w:rsidRPr="00093E8F" w:rsidRDefault="00A51EE2" w:rsidP="00A51EE2">
            <w:pPr>
              <w:jc w:val="center"/>
              <w:rPr>
                <w:color w:val="000000" w:themeColor="text1"/>
                <w:sz w:val="20"/>
              </w:rPr>
            </w:pPr>
            <w:r w:rsidRPr="00093E8F">
              <w:rPr>
                <w:color w:val="000000" w:themeColor="text1"/>
                <w:sz w:val="20"/>
              </w:rPr>
              <w:t>Č:5</w:t>
            </w:r>
          </w:p>
          <w:p w14:paraId="02F2E2C8" w14:textId="77777777" w:rsidR="00A51EE2" w:rsidRPr="00093E8F" w:rsidRDefault="00A51EE2" w:rsidP="00A51EE2">
            <w:pPr>
              <w:jc w:val="center"/>
              <w:rPr>
                <w:color w:val="000000" w:themeColor="text1"/>
                <w:sz w:val="20"/>
              </w:rPr>
            </w:pPr>
            <w:r w:rsidRPr="00093E8F">
              <w:rPr>
                <w:color w:val="000000" w:themeColor="text1"/>
                <w:sz w:val="20"/>
              </w:rPr>
              <w:t>O:10</w:t>
            </w:r>
          </w:p>
        </w:tc>
        <w:tc>
          <w:tcPr>
            <w:tcW w:w="3421" w:type="dxa"/>
            <w:tcBorders>
              <w:top w:val="single" w:sz="4" w:space="0" w:color="auto"/>
              <w:left w:val="single" w:sz="4" w:space="0" w:color="auto"/>
              <w:bottom w:val="single" w:sz="4" w:space="0" w:color="auto"/>
              <w:right w:val="single" w:sz="4" w:space="0" w:color="auto"/>
            </w:tcBorders>
          </w:tcPr>
          <w:p w14:paraId="3AF2BA85" w14:textId="77777777" w:rsidR="00A51EE2" w:rsidRPr="00093E8F" w:rsidRDefault="00A51EE2" w:rsidP="00A51EE2">
            <w:pPr>
              <w:pStyle w:val="tl10ptPodaokraja"/>
              <w:autoSpaceDE/>
              <w:autoSpaceDN/>
              <w:ind w:right="63"/>
              <w:rPr>
                <w:color w:val="000000" w:themeColor="text1"/>
              </w:rPr>
            </w:pPr>
            <w:r w:rsidRPr="00093E8F">
              <w:rPr>
                <w:color w:val="000000" w:themeColor="text1"/>
              </w:rPr>
              <w:t>10. Komisia do 31. decembra 2025 preskúma a predloží Európskemu parlamentu a Rade správu o vykonávaní tohto článku s cieľom dosiahnuť trhovú cenotvorbu na maloobchodnom trhu elektriny a podľa okolností súčasne aj legislatívny návrh alebo predloží následný legislatívny návrh. Súčasťou uvedeného legislatívneho návrhu môže byť aj stanovenie dátumu ukončenia uplatňovania regulovaných cien.</w:t>
            </w:r>
          </w:p>
        </w:tc>
        <w:tc>
          <w:tcPr>
            <w:tcW w:w="794" w:type="dxa"/>
            <w:tcBorders>
              <w:top w:val="single" w:sz="4" w:space="0" w:color="auto"/>
              <w:left w:val="single" w:sz="4" w:space="0" w:color="auto"/>
              <w:bottom w:val="single" w:sz="4" w:space="0" w:color="auto"/>
              <w:right w:val="single" w:sz="12" w:space="0" w:color="auto"/>
            </w:tcBorders>
          </w:tcPr>
          <w:p w14:paraId="0CEA4C13" w14:textId="77777777" w:rsidR="00A51EE2" w:rsidRPr="00093E8F" w:rsidRDefault="00D035FF" w:rsidP="00A51EE2">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3753186" w14:textId="77777777" w:rsidR="00A51EE2" w:rsidRPr="00093E8F" w:rsidRDefault="00A51EE2" w:rsidP="00A51EE2">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1F99323" w14:textId="77777777" w:rsidR="00A51EE2" w:rsidRPr="00093E8F" w:rsidRDefault="00A51EE2" w:rsidP="00A51EE2">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E8E54B2" w14:textId="77777777" w:rsidR="00A51EE2" w:rsidRPr="00093E8F" w:rsidRDefault="00A51EE2" w:rsidP="00A51EE2">
            <w:pPr>
              <w:jc w:val="both"/>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2554063C" w14:textId="77777777" w:rsidR="00A51EE2" w:rsidRPr="00093E8F" w:rsidRDefault="00BD7C48" w:rsidP="00A51EE2">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37FEFE9" w14:textId="77777777" w:rsidR="00A51EE2" w:rsidRPr="00093E8F" w:rsidRDefault="00A51EE2" w:rsidP="00D36457">
            <w:pPr>
              <w:pStyle w:val="Nadpis1"/>
              <w:jc w:val="both"/>
              <w:rPr>
                <w:b w:val="0"/>
                <w:color w:val="000000" w:themeColor="text1"/>
                <w:sz w:val="20"/>
              </w:rPr>
            </w:pPr>
            <w:r w:rsidRPr="00093E8F">
              <w:rPr>
                <w:b w:val="0"/>
                <w:color w:val="000000" w:themeColor="text1"/>
                <w:sz w:val="20"/>
              </w:rPr>
              <w:t xml:space="preserve">Transpozícia sa neuskutočňuje </w:t>
            </w:r>
            <w:r w:rsidR="00D36457" w:rsidRPr="00093E8F">
              <w:rPr>
                <w:b w:val="0"/>
                <w:color w:val="000000" w:themeColor="text1"/>
                <w:sz w:val="20"/>
              </w:rPr>
              <w:t>keďže povinnosť sa ustanovuje EK, nie členskému štátu.</w:t>
            </w:r>
          </w:p>
        </w:tc>
      </w:tr>
      <w:tr w:rsidR="00093E8F" w:rsidRPr="00093E8F" w14:paraId="5C279ECE" w14:textId="77777777" w:rsidTr="00C25920">
        <w:tc>
          <w:tcPr>
            <w:tcW w:w="1005" w:type="dxa"/>
            <w:tcBorders>
              <w:top w:val="single" w:sz="4" w:space="0" w:color="auto"/>
              <w:left w:val="single" w:sz="12" w:space="0" w:color="auto"/>
              <w:bottom w:val="single" w:sz="4" w:space="0" w:color="auto"/>
              <w:right w:val="single" w:sz="4" w:space="0" w:color="auto"/>
            </w:tcBorders>
          </w:tcPr>
          <w:p w14:paraId="315B5C90" w14:textId="77777777" w:rsidR="00AD3FBB" w:rsidRPr="00093E8F" w:rsidRDefault="00AD3FBB" w:rsidP="005D22A9">
            <w:pPr>
              <w:jc w:val="center"/>
              <w:rPr>
                <w:color w:val="000000" w:themeColor="text1"/>
                <w:sz w:val="20"/>
              </w:rPr>
            </w:pPr>
            <w:r w:rsidRPr="00093E8F">
              <w:rPr>
                <w:color w:val="000000" w:themeColor="text1"/>
                <w:sz w:val="20"/>
              </w:rPr>
              <w:t>Č:6</w:t>
            </w:r>
          </w:p>
          <w:p w14:paraId="18FAD50F" w14:textId="77777777" w:rsidR="00AD3FBB" w:rsidRPr="00093E8F" w:rsidRDefault="00AD3FBB" w:rsidP="005D22A9">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69CC64A2" w14:textId="77777777" w:rsidR="0006117F" w:rsidRPr="00093E8F" w:rsidRDefault="0006117F" w:rsidP="005D22A9">
            <w:pPr>
              <w:pStyle w:val="tl10ptPodaokraja"/>
              <w:autoSpaceDE/>
              <w:autoSpaceDN/>
              <w:ind w:right="63"/>
              <w:rPr>
                <w:b/>
                <w:color w:val="000000" w:themeColor="text1"/>
              </w:rPr>
            </w:pPr>
            <w:r w:rsidRPr="00093E8F">
              <w:rPr>
                <w:b/>
                <w:color w:val="000000" w:themeColor="text1"/>
              </w:rPr>
              <w:t>Prístup tretích strán</w:t>
            </w:r>
          </w:p>
          <w:p w14:paraId="613D7FEE" w14:textId="77777777" w:rsidR="00AD3FBB" w:rsidRPr="00093E8F" w:rsidRDefault="00AD3FBB" w:rsidP="005D22A9">
            <w:pPr>
              <w:pStyle w:val="tl10ptPodaokraja"/>
              <w:autoSpaceDE/>
              <w:autoSpaceDN/>
              <w:ind w:right="63"/>
              <w:rPr>
                <w:color w:val="000000" w:themeColor="text1"/>
              </w:rPr>
            </w:pPr>
            <w:r w:rsidRPr="00093E8F">
              <w:rPr>
                <w:color w:val="000000" w:themeColor="text1"/>
              </w:rPr>
              <w:t>1.Členské štáty zabezpečia zavedenie systému pre prístup tretích strán do prenosových a distribučných sústav na základe uverejnených taríf platných pre všetkých odberateľov a uplatňovaných objektívne a bez diskriminácie medzi užívateľmi sústavy. Členské štáty zabezpečia, aby uvedené tarify alebo metodiky ich výpočtu boli pred nadobudnutím účinnosti schválené v súlade s článkom 59, a aby uvedené tarify a metodiky – ak sú schvaľované iba metodiky – boli pre nadobudnutím účinnosti uverejnené.</w:t>
            </w:r>
          </w:p>
        </w:tc>
        <w:tc>
          <w:tcPr>
            <w:tcW w:w="794" w:type="dxa"/>
            <w:tcBorders>
              <w:top w:val="single" w:sz="4" w:space="0" w:color="auto"/>
              <w:left w:val="single" w:sz="4" w:space="0" w:color="auto"/>
              <w:bottom w:val="single" w:sz="4" w:space="0" w:color="auto"/>
              <w:right w:val="single" w:sz="12" w:space="0" w:color="auto"/>
            </w:tcBorders>
          </w:tcPr>
          <w:p w14:paraId="0F61A894" w14:textId="77777777" w:rsidR="00AD3FBB" w:rsidRPr="00093E8F" w:rsidRDefault="00AD3FBB" w:rsidP="005D22A9">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08CE472" w14:textId="77777777" w:rsidR="00AD3FBB" w:rsidRPr="00093E8F" w:rsidRDefault="00AD3FBB"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824C979" w14:textId="77777777" w:rsidR="00AD3FBB" w:rsidRPr="00093E8F" w:rsidRDefault="00AD3FBB" w:rsidP="005D22A9">
            <w:pPr>
              <w:jc w:val="center"/>
              <w:rPr>
                <w:color w:val="000000" w:themeColor="text1"/>
                <w:sz w:val="20"/>
              </w:rPr>
            </w:pPr>
            <w:r w:rsidRPr="00093E8F">
              <w:rPr>
                <w:color w:val="000000" w:themeColor="text1"/>
                <w:sz w:val="20"/>
              </w:rPr>
              <w:t>§ 28</w:t>
            </w:r>
          </w:p>
          <w:p w14:paraId="2651FB8E" w14:textId="77777777" w:rsidR="00AD3FBB" w:rsidRPr="00093E8F" w:rsidRDefault="00AD3FBB" w:rsidP="00AD3FBB">
            <w:pPr>
              <w:jc w:val="center"/>
              <w:rPr>
                <w:color w:val="000000" w:themeColor="text1"/>
                <w:sz w:val="20"/>
              </w:rPr>
            </w:pPr>
            <w:r w:rsidRPr="00093E8F">
              <w:rPr>
                <w:color w:val="000000" w:themeColor="text1"/>
                <w:sz w:val="20"/>
              </w:rPr>
              <w:t>O:2</w:t>
            </w:r>
          </w:p>
          <w:p w14:paraId="322C2CD6" w14:textId="77777777" w:rsidR="00AD3FBB" w:rsidRPr="00093E8F" w:rsidRDefault="00AD3FBB" w:rsidP="00AD3FBB">
            <w:pPr>
              <w:jc w:val="center"/>
              <w:rPr>
                <w:color w:val="000000" w:themeColor="text1"/>
                <w:sz w:val="20"/>
              </w:rPr>
            </w:pPr>
            <w:r w:rsidRPr="00093E8F">
              <w:rPr>
                <w:color w:val="000000" w:themeColor="text1"/>
                <w:sz w:val="20"/>
              </w:rPr>
              <w:t>P:g,h</w:t>
            </w:r>
          </w:p>
          <w:p w14:paraId="63C0D4B3" w14:textId="77777777" w:rsidR="00AD3FBB" w:rsidRPr="00093E8F" w:rsidRDefault="00AD3FBB" w:rsidP="00AD3FBB">
            <w:pPr>
              <w:jc w:val="center"/>
              <w:rPr>
                <w:color w:val="000000" w:themeColor="text1"/>
                <w:sz w:val="20"/>
              </w:rPr>
            </w:pPr>
          </w:p>
          <w:p w14:paraId="77ACB163" w14:textId="77777777" w:rsidR="00AD3FBB" w:rsidRPr="00093E8F" w:rsidRDefault="00AD3FBB" w:rsidP="00AD3FBB">
            <w:pPr>
              <w:jc w:val="center"/>
              <w:rPr>
                <w:color w:val="000000" w:themeColor="text1"/>
                <w:sz w:val="20"/>
              </w:rPr>
            </w:pPr>
          </w:p>
          <w:p w14:paraId="371E256A" w14:textId="77777777" w:rsidR="00AD3FBB" w:rsidRPr="00093E8F" w:rsidRDefault="00AD3FBB" w:rsidP="00AD3FBB">
            <w:pPr>
              <w:jc w:val="center"/>
              <w:rPr>
                <w:color w:val="000000" w:themeColor="text1"/>
                <w:sz w:val="20"/>
              </w:rPr>
            </w:pPr>
          </w:p>
          <w:p w14:paraId="1A8E367E" w14:textId="77777777" w:rsidR="00AD3FBB" w:rsidRPr="00093E8F" w:rsidRDefault="00AD3FBB" w:rsidP="00AD3FBB">
            <w:pPr>
              <w:jc w:val="center"/>
              <w:rPr>
                <w:color w:val="000000" w:themeColor="text1"/>
                <w:sz w:val="20"/>
              </w:rPr>
            </w:pPr>
          </w:p>
          <w:p w14:paraId="5CCD313A" w14:textId="77777777" w:rsidR="00AD3FBB" w:rsidRPr="00093E8F" w:rsidRDefault="00AD3FBB" w:rsidP="00AD3FBB">
            <w:pPr>
              <w:jc w:val="center"/>
              <w:rPr>
                <w:color w:val="000000" w:themeColor="text1"/>
                <w:sz w:val="20"/>
              </w:rPr>
            </w:pPr>
          </w:p>
          <w:p w14:paraId="46E6536A" w14:textId="77777777" w:rsidR="00AD3FBB" w:rsidRPr="00093E8F" w:rsidRDefault="00AD3FBB" w:rsidP="00AD3FBB">
            <w:pPr>
              <w:jc w:val="center"/>
              <w:rPr>
                <w:color w:val="000000" w:themeColor="text1"/>
                <w:sz w:val="20"/>
              </w:rPr>
            </w:pPr>
          </w:p>
          <w:p w14:paraId="0D1ADF14" w14:textId="77777777" w:rsidR="00AD3FBB" w:rsidRPr="00093E8F" w:rsidRDefault="00AD3FBB" w:rsidP="00AD3FBB">
            <w:pPr>
              <w:jc w:val="center"/>
              <w:rPr>
                <w:color w:val="000000" w:themeColor="text1"/>
                <w:sz w:val="20"/>
              </w:rPr>
            </w:pPr>
          </w:p>
          <w:p w14:paraId="5AECC660" w14:textId="77777777" w:rsidR="00AD3FBB" w:rsidRPr="00093E8F" w:rsidRDefault="00AD3FBB" w:rsidP="00AD3FBB">
            <w:pPr>
              <w:jc w:val="center"/>
              <w:rPr>
                <w:color w:val="000000" w:themeColor="text1"/>
                <w:sz w:val="20"/>
              </w:rPr>
            </w:pPr>
          </w:p>
          <w:p w14:paraId="48832EFC" w14:textId="53C4278C" w:rsidR="00B81ECD" w:rsidRPr="00093E8F" w:rsidRDefault="00B81ECD" w:rsidP="00AD3FBB">
            <w:pPr>
              <w:jc w:val="center"/>
              <w:rPr>
                <w:color w:val="000000" w:themeColor="text1"/>
                <w:sz w:val="20"/>
              </w:rPr>
            </w:pPr>
          </w:p>
          <w:p w14:paraId="272DFD27" w14:textId="77777777" w:rsidR="00740047" w:rsidRPr="00093E8F" w:rsidRDefault="00740047" w:rsidP="00AD3FBB">
            <w:pPr>
              <w:jc w:val="center"/>
              <w:rPr>
                <w:color w:val="000000" w:themeColor="text1"/>
                <w:sz w:val="20"/>
              </w:rPr>
            </w:pPr>
          </w:p>
          <w:p w14:paraId="6BAE58C7" w14:textId="77777777" w:rsidR="00B81ECD" w:rsidRPr="00093E8F" w:rsidRDefault="00B81ECD" w:rsidP="00AD3FBB">
            <w:pPr>
              <w:jc w:val="center"/>
              <w:rPr>
                <w:color w:val="000000" w:themeColor="text1"/>
                <w:sz w:val="20"/>
                <w:szCs w:val="20"/>
              </w:rPr>
            </w:pPr>
          </w:p>
          <w:p w14:paraId="1A90C554" w14:textId="77777777" w:rsidR="00AD3FBB" w:rsidRPr="00093E8F" w:rsidRDefault="00AD3FBB" w:rsidP="00AD3FBB">
            <w:pPr>
              <w:jc w:val="center"/>
              <w:rPr>
                <w:color w:val="000000" w:themeColor="text1"/>
                <w:sz w:val="20"/>
              </w:rPr>
            </w:pPr>
            <w:r w:rsidRPr="00093E8F">
              <w:rPr>
                <w:color w:val="000000" w:themeColor="text1"/>
                <w:sz w:val="20"/>
              </w:rPr>
              <w:t>§ 15</w:t>
            </w:r>
          </w:p>
          <w:p w14:paraId="3EEEE4E2" w14:textId="35581028" w:rsidR="00AD3FBB" w:rsidRPr="00093E8F" w:rsidRDefault="00AD3FBB" w:rsidP="00AD3FBB">
            <w:pPr>
              <w:jc w:val="center"/>
              <w:rPr>
                <w:color w:val="000000" w:themeColor="text1"/>
                <w:sz w:val="20"/>
              </w:rPr>
            </w:pPr>
            <w:r w:rsidRPr="00093E8F">
              <w:rPr>
                <w:color w:val="000000" w:themeColor="text1"/>
                <w:sz w:val="20"/>
              </w:rPr>
              <w:t>O:</w:t>
            </w:r>
            <w:r w:rsidR="008F5F85" w:rsidRPr="00093E8F">
              <w:rPr>
                <w:color w:val="000000" w:themeColor="text1"/>
                <w:sz w:val="20"/>
                <w:szCs w:val="20"/>
              </w:rPr>
              <w:t>4</w:t>
            </w:r>
            <w:r w:rsidRPr="00093E8F">
              <w:rPr>
                <w:color w:val="000000" w:themeColor="text1"/>
                <w:sz w:val="20"/>
                <w:szCs w:val="20"/>
              </w:rPr>
              <w:t xml:space="preserve">, </w:t>
            </w:r>
            <w:r w:rsidR="008F5F85" w:rsidRPr="00093E8F">
              <w:rPr>
                <w:color w:val="000000" w:themeColor="text1"/>
                <w:sz w:val="20"/>
              </w:rPr>
              <w:t>5</w:t>
            </w:r>
            <w:r w:rsidRPr="00093E8F">
              <w:rPr>
                <w:color w:val="000000" w:themeColor="text1"/>
                <w:sz w:val="20"/>
              </w:rPr>
              <w:t xml:space="preserve">, </w:t>
            </w:r>
            <w:r w:rsidR="008F5F85" w:rsidRPr="00093E8F">
              <w:rPr>
                <w:color w:val="000000" w:themeColor="text1"/>
                <w:sz w:val="20"/>
              </w:rPr>
              <w:t>6</w:t>
            </w:r>
          </w:p>
          <w:p w14:paraId="4CDC9DDF" w14:textId="77777777" w:rsidR="00C97604" w:rsidRPr="00093E8F" w:rsidRDefault="00C97604" w:rsidP="00AD3FBB">
            <w:pPr>
              <w:jc w:val="center"/>
              <w:rPr>
                <w:color w:val="000000" w:themeColor="text1"/>
                <w:sz w:val="20"/>
              </w:rPr>
            </w:pPr>
          </w:p>
          <w:p w14:paraId="46A14D67" w14:textId="77777777" w:rsidR="00C97604" w:rsidRPr="00093E8F" w:rsidRDefault="00C97604" w:rsidP="00AD3FBB">
            <w:pPr>
              <w:jc w:val="center"/>
              <w:rPr>
                <w:color w:val="000000" w:themeColor="text1"/>
                <w:sz w:val="20"/>
              </w:rPr>
            </w:pPr>
          </w:p>
          <w:p w14:paraId="352336A5" w14:textId="77777777" w:rsidR="00C97604" w:rsidRPr="00093E8F" w:rsidRDefault="00C97604" w:rsidP="00AD3FBB">
            <w:pPr>
              <w:jc w:val="center"/>
              <w:rPr>
                <w:color w:val="000000" w:themeColor="text1"/>
                <w:sz w:val="20"/>
              </w:rPr>
            </w:pPr>
          </w:p>
          <w:p w14:paraId="22F423B2" w14:textId="6D59CE85" w:rsidR="00C97604" w:rsidRPr="00093E8F" w:rsidRDefault="00C97604" w:rsidP="00AD3FBB">
            <w:pPr>
              <w:jc w:val="center"/>
              <w:rPr>
                <w:color w:val="000000" w:themeColor="text1"/>
                <w:sz w:val="20"/>
              </w:rPr>
            </w:pPr>
          </w:p>
          <w:p w14:paraId="2954BC21" w14:textId="77777777" w:rsidR="002E3B42" w:rsidRPr="00093E8F" w:rsidRDefault="002E3B42" w:rsidP="00AD3FBB">
            <w:pPr>
              <w:jc w:val="center"/>
              <w:rPr>
                <w:color w:val="000000" w:themeColor="text1"/>
                <w:sz w:val="20"/>
              </w:rPr>
            </w:pPr>
          </w:p>
          <w:p w14:paraId="0B0A2FA5" w14:textId="77777777" w:rsidR="00C97604" w:rsidRPr="00093E8F" w:rsidRDefault="00C97604" w:rsidP="00AD3FBB">
            <w:pPr>
              <w:jc w:val="center"/>
              <w:rPr>
                <w:color w:val="000000" w:themeColor="text1"/>
                <w:sz w:val="20"/>
              </w:rPr>
            </w:pPr>
          </w:p>
          <w:p w14:paraId="20D28776" w14:textId="77777777" w:rsidR="00C97604" w:rsidRPr="00093E8F" w:rsidRDefault="00C97604" w:rsidP="00AD3FBB">
            <w:pPr>
              <w:jc w:val="center"/>
              <w:rPr>
                <w:color w:val="000000" w:themeColor="text1"/>
                <w:sz w:val="20"/>
              </w:rPr>
            </w:pPr>
          </w:p>
          <w:p w14:paraId="47A38E63" w14:textId="77777777" w:rsidR="009322D5" w:rsidRPr="00093E8F" w:rsidRDefault="009322D5" w:rsidP="009322D5">
            <w:pPr>
              <w:jc w:val="center"/>
              <w:rPr>
                <w:color w:val="000000" w:themeColor="text1"/>
                <w:sz w:val="20"/>
              </w:rPr>
            </w:pPr>
            <w:r w:rsidRPr="00093E8F">
              <w:rPr>
                <w:color w:val="000000" w:themeColor="text1"/>
                <w:sz w:val="20"/>
              </w:rPr>
              <w:t>§ 31</w:t>
            </w:r>
          </w:p>
          <w:p w14:paraId="689A419B" w14:textId="77777777" w:rsidR="009322D5" w:rsidRPr="00093E8F" w:rsidRDefault="009322D5" w:rsidP="009322D5">
            <w:pPr>
              <w:jc w:val="center"/>
              <w:rPr>
                <w:color w:val="000000" w:themeColor="text1"/>
                <w:sz w:val="20"/>
              </w:rPr>
            </w:pPr>
            <w:r w:rsidRPr="00093E8F">
              <w:rPr>
                <w:color w:val="000000" w:themeColor="text1"/>
                <w:sz w:val="20"/>
              </w:rPr>
              <w:t>O:2</w:t>
            </w:r>
          </w:p>
          <w:p w14:paraId="00D3C8C1" w14:textId="77777777" w:rsidR="009322D5" w:rsidRPr="00093E8F" w:rsidRDefault="009322D5" w:rsidP="009322D5">
            <w:pPr>
              <w:jc w:val="center"/>
              <w:rPr>
                <w:color w:val="000000" w:themeColor="text1"/>
                <w:sz w:val="20"/>
              </w:rPr>
            </w:pPr>
            <w:r w:rsidRPr="00093E8F">
              <w:rPr>
                <w:color w:val="000000" w:themeColor="text1"/>
                <w:sz w:val="20"/>
              </w:rPr>
              <w:t>P:c, i, t</w:t>
            </w:r>
          </w:p>
          <w:p w14:paraId="57C947BD" w14:textId="77777777" w:rsidR="009322D5" w:rsidRPr="00093E8F" w:rsidRDefault="009322D5" w:rsidP="00AD3FBB">
            <w:pPr>
              <w:jc w:val="center"/>
              <w:rPr>
                <w:color w:val="000000" w:themeColor="text1"/>
                <w:sz w:val="20"/>
              </w:rPr>
            </w:pPr>
          </w:p>
          <w:p w14:paraId="5FD1FD45" w14:textId="77777777" w:rsidR="009322D5" w:rsidRPr="00093E8F" w:rsidRDefault="009322D5" w:rsidP="00AD3FBB">
            <w:pPr>
              <w:jc w:val="center"/>
              <w:rPr>
                <w:color w:val="000000" w:themeColor="text1"/>
                <w:sz w:val="20"/>
              </w:rPr>
            </w:pPr>
          </w:p>
          <w:p w14:paraId="15EE1CAE" w14:textId="77777777" w:rsidR="009322D5" w:rsidRPr="00093E8F" w:rsidRDefault="009322D5" w:rsidP="00AD3FBB">
            <w:pPr>
              <w:jc w:val="center"/>
              <w:rPr>
                <w:color w:val="000000" w:themeColor="text1"/>
                <w:sz w:val="20"/>
              </w:rPr>
            </w:pPr>
          </w:p>
          <w:p w14:paraId="6ACF062A" w14:textId="77777777" w:rsidR="009322D5" w:rsidRPr="00093E8F" w:rsidRDefault="009322D5" w:rsidP="00AD3FBB">
            <w:pPr>
              <w:jc w:val="center"/>
              <w:rPr>
                <w:color w:val="000000" w:themeColor="text1"/>
                <w:sz w:val="20"/>
              </w:rPr>
            </w:pPr>
          </w:p>
          <w:p w14:paraId="232C79FD" w14:textId="77777777" w:rsidR="009322D5" w:rsidRPr="00093E8F" w:rsidRDefault="009322D5" w:rsidP="00AD3FBB">
            <w:pPr>
              <w:jc w:val="center"/>
              <w:rPr>
                <w:color w:val="000000" w:themeColor="text1"/>
                <w:sz w:val="20"/>
              </w:rPr>
            </w:pPr>
          </w:p>
          <w:p w14:paraId="7C5094C8" w14:textId="77777777" w:rsidR="009322D5" w:rsidRPr="00093E8F" w:rsidRDefault="009322D5" w:rsidP="00AD3FBB">
            <w:pPr>
              <w:jc w:val="center"/>
              <w:rPr>
                <w:color w:val="000000" w:themeColor="text1"/>
                <w:sz w:val="20"/>
              </w:rPr>
            </w:pPr>
          </w:p>
          <w:p w14:paraId="3A68AD80" w14:textId="77777777" w:rsidR="009322D5" w:rsidRPr="00093E8F" w:rsidRDefault="009322D5" w:rsidP="00AD3FBB">
            <w:pPr>
              <w:jc w:val="center"/>
              <w:rPr>
                <w:color w:val="000000" w:themeColor="text1"/>
                <w:sz w:val="20"/>
              </w:rPr>
            </w:pPr>
          </w:p>
          <w:p w14:paraId="5CD4D041" w14:textId="77777777" w:rsidR="009322D5" w:rsidRPr="00093E8F" w:rsidRDefault="009322D5" w:rsidP="00AD3FBB">
            <w:pPr>
              <w:jc w:val="center"/>
              <w:rPr>
                <w:color w:val="000000" w:themeColor="text1"/>
                <w:sz w:val="20"/>
              </w:rPr>
            </w:pPr>
          </w:p>
          <w:p w14:paraId="6B4635C3" w14:textId="77777777" w:rsidR="009322D5" w:rsidRPr="00093E8F" w:rsidRDefault="009322D5" w:rsidP="00AD3FBB">
            <w:pPr>
              <w:jc w:val="center"/>
              <w:rPr>
                <w:color w:val="000000" w:themeColor="text1"/>
                <w:sz w:val="20"/>
              </w:rPr>
            </w:pPr>
          </w:p>
          <w:p w14:paraId="7F89661C" w14:textId="77777777" w:rsidR="009322D5" w:rsidRPr="00093E8F" w:rsidRDefault="009322D5" w:rsidP="00AD3FBB">
            <w:pPr>
              <w:jc w:val="center"/>
              <w:rPr>
                <w:color w:val="000000" w:themeColor="text1"/>
                <w:sz w:val="20"/>
              </w:rPr>
            </w:pPr>
          </w:p>
          <w:p w14:paraId="551F2C25" w14:textId="77777777" w:rsidR="009322D5" w:rsidRPr="00093E8F" w:rsidRDefault="009322D5" w:rsidP="00AD3FBB">
            <w:pPr>
              <w:jc w:val="center"/>
              <w:rPr>
                <w:color w:val="000000" w:themeColor="text1"/>
                <w:sz w:val="20"/>
              </w:rPr>
            </w:pPr>
          </w:p>
          <w:p w14:paraId="27ED578B" w14:textId="77777777" w:rsidR="009322D5" w:rsidRPr="00093E8F" w:rsidRDefault="009322D5" w:rsidP="00AD3FBB">
            <w:pPr>
              <w:jc w:val="center"/>
              <w:rPr>
                <w:color w:val="000000" w:themeColor="text1"/>
                <w:sz w:val="20"/>
              </w:rPr>
            </w:pPr>
          </w:p>
          <w:p w14:paraId="574429A4" w14:textId="77777777" w:rsidR="009322D5" w:rsidRPr="00093E8F" w:rsidRDefault="009322D5" w:rsidP="00AD3FBB">
            <w:pPr>
              <w:jc w:val="center"/>
              <w:rPr>
                <w:color w:val="000000" w:themeColor="text1"/>
                <w:sz w:val="20"/>
              </w:rPr>
            </w:pPr>
          </w:p>
          <w:p w14:paraId="6CFE509E" w14:textId="77777777" w:rsidR="009322D5" w:rsidRPr="00093E8F" w:rsidRDefault="009322D5" w:rsidP="00AD3FBB">
            <w:pPr>
              <w:jc w:val="center"/>
              <w:rPr>
                <w:color w:val="000000" w:themeColor="text1"/>
                <w:sz w:val="20"/>
              </w:rPr>
            </w:pPr>
          </w:p>
          <w:p w14:paraId="7367A7A5" w14:textId="77777777" w:rsidR="009322D5" w:rsidRPr="00093E8F" w:rsidRDefault="009322D5" w:rsidP="00AD3FBB">
            <w:pPr>
              <w:jc w:val="center"/>
              <w:rPr>
                <w:color w:val="000000" w:themeColor="text1"/>
                <w:sz w:val="20"/>
              </w:rPr>
            </w:pPr>
          </w:p>
          <w:p w14:paraId="6A9754A8" w14:textId="77777777" w:rsidR="009322D5" w:rsidRPr="00093E8F" w:rsidRDefault="009322D5" w:rsidP="00AD3FBB">
            <w:pPr>
              <w:jc w:val="center"/>
              <w:rPr>
                <w:color w:val="000000" w:themeColor="text1"/>
                <w:sz w:val="20"/>
              </w:rPr>
            </w:pPr>
          </w:p>
          <w:p w14:paraId="4A97AAA4" w14:textId="77777777" w:rsidR="009322D5" w:rsidRPr="00093E8F" w:rsidRDefault="009322D5" w:rsidP="00AD3FBB">
            <w:pPr>
              <w:jc w:val="center"/>
              <w:rPr>
                <w:color w:val="000000" w:themeColor="text1"/>
                <w:sz w:val="20"/>
              </w:rPr>
            </w:pPr>
          </w:p>
          <w:p w14:paraId="377A27DA" w14:textId="77777777" w:rsidR="009322D5" w:rsidRPr="00093E8F" w:rsidRDefault="009322D5" w:rsidP="00AD3FBB">
            <w:pPr>
              <w:jc w:val="center"/>
              <w:rPr>
                <w:color w:val="000000" w:themeColor="text1"/>
                <w:sz w:val="20"/>
              </w:rPr>
            </w:pPr>
          </w:p>
          <w:p w14:paraId="64579A9A" w14:textId="77777777" w:rsidR="009322D5" w:rsidRPr="00093E8F" w:rsidRDefault="009322D5" w:rsidP="00AD3FBB">
            <w:pPr>
              <w:jc w:val="center"/>
              <w:rPr>
                <w:color w:val="000000" w:themeColor="text1"/>
                <w:sz w:val="20"/>
              </w:rPr>
            </w:pPr>
          </w:p>
          <w:p w14:paraId="0FD2FFEF" w14:textId="77777777" w:rsidR="009322D5" w:rsidRPr="00093E8F" w:rsidRDefault="009322D5" w:rsidP="00AD3FBB">
            <w:pPr>
              <w:jc w:val="center"/>
              <w:rPr>
                <w:color w:val="000000" w:themeColor="text1"/>
                <w:sz w:val="20"/>
              </w:rPr>
            </w:pPr>
          </w:p>
          <w:p w14:paraId="2CB11C36" w14:textId="77777777" w:rsidR="009322D5" w:rsidRPr="00093E8F" w:rsidRDefault="009322D5" w:rsidP="00AD3FBB">
            <w:pPr>
              <w:jc w:val="center"/>
              <w:rPr>
                <w:color w:val="000000" w:themeColor="text1"/>
                <w:sz w:val="20"/>
              </w:rPr>
            </w:pPr>
          </w:p>
          <w:p w14:paraId="219419C9" w14:textId="77777777" w:rsidR="009322D5" w:rsidRPr="00093E8F" w:rsidRDefault="009322D5" w:rsidP="00AD3FBB">
            <w:pPr>
              <w:jc w:val="center"/>
              <w:rPr>
                <w:color w:val="000000" w:themeColor="text1"/>
                <w:sz w:val="20"/>
              </w:rPr>
            </w:pPr>
          </w:p>
          <w:p w14:paraId="49AE0983" w14:textId="77777777" w:rsidR="009322D5" w:rsidRPr="00093E8F" w:rsidRDefault="009322D5" w:rsidP="00AD3FBB">
            <w:pPr>
              <w:jc w:val="center"/>
              <w:rPr>
                <w:color w:val="000000" w:themeColor="text1"/>
                <w:sz w:val="20"/>
              </w:rPr>
            </w:pPr>
          </w:p>
          <w:p w14:paraId="34AFCA18" w14:textId="77777777" w:rsidR="009322D5" w:rsidRPr="00093E8F" w:rsidRDefault="009322D5" w:rsidP="00AD3FBB">
            <w:pPr>
              <w:jc w:val="center"/>
              <w:rPr>
                <w:color w:val="000000" w:themeColor="text1"/>
                <w:sz w:val="20"/>
              </w:rPr>
            </w:pPr>
          </w:p>
          <w:p w14:paraId="56E8DCF3" w14:textId="77777777" w:rsidR="009322D5" w:rsidRPr="00093E8F" w:rsidRDefault="009322D5" w:rsidP="00AD3FBB">
            <w:pPr>
              <w:jc w:val="center"/>
              <w:rPr>
                <w:color w:val="000000" w:themeColor="text1"/>
                <w:sz w:val="20"/>
              </w:rPr>
            </w:pPr>
          </w:p>
          <w:p w14:paraId="3E713523" w14:textId="77777777" w:rsidR="009322D5" w:rsidRPr="00093E8F" w:rsidRDefault="009322D5" w:rsidP="00AD3FBB">
            <w:pPr>
              <w:jc w:val="center"/>
              <w:rPr>
                <w:color w:val="000000" w:themeColor="text1"/>
                <w:sz w:val="20"/>
              </w:rPr>
            </w:pPr>
          </w:p>
          <w:p w14:paraId="181057E9" w14:textId="77777777" w:rsidR="009322D5" w:rsidRPr="00093E8F" w:rsidRDefault="009322D5" w:rsidP="00AD3FBB">
            <w:pPr>
              <w:jc w:val="center"/>
              <w:rPr>
                <w:color w:val="000000" w:themeColor="text1"/>
                <w:sz w:val="20"/>
              </w:rPr>
            </w:pPr>
          </w:p>
          <w:p w14:paraId="4609311A" w14:textId="77777777" w:rsidR="009322D5" w:rsidRPr="00093E8F" w:rsidRDefault="009322D5" w:rsidP="00AD3FBB">
            <w:pPr>
              <w:jc w:val="center"/>
              <w:rPr>
                <w:color w:val="000000" w:themeColor="text1"/>
                <w:sz w:val="20"/>
              </w:rPr>
            </w:pPr>
          </w:p>
          <w:p w14:paraId="69AD99C5" w14:textId="77777777" w:rsidR="009322D5" w:rsidRPr="00093E8F" w:rsidRDefault="009322D5" w:rsidP="00AD3FBB">
            <w:pPr>
              <w:jc w:val="center"/>
              <w:rPr>
                <w:color w:val="000000" w:themeColor="text1"/>
                <w:sz w:val="20"/>
              </w:rPr>
            </w:pPr>
          </w:p>
          <w:p w14:paraId="43F106EA" w14:textId="77777777" w:rsidR="009322D5" w:rsidRPr="00093E8F" w:rsidRDefault="009322D5" w:rsidP="00AD3FBB">
            <w:pPr>
              <w:jc w:val="center"/>
              <w:rPr>
                <w:color w:val="000000" w:themeColor="text1"/>
                <w:sz w:val="20"/>
              </w:rPr>
            </w:pPr>
          </w:p>
          <w:p w14:paraId="10A30B83" w14:textId="77777777" w:rsidR="009322D5" w:rsidRPr="00093E8F" w:rsidRDefault="009322D5" w:rsidP="00AD3FBB">
            <w:pPr>
              <w:jc w:val="center"/>
              <w:rPr>
                <w:color w:val="000000" w:themeColor="text1"/>
                <w:sz w:val="20"/>
              </w:rPr>
            </w:pPr>
          </w:p>
          <w:p w14:paraId="59FD6586" w14:textId="7033A66B" w:rsidR="00B81ECD" w:rsidRPr="00093E8F" w:rsidRDefault="00B81ECD" w:rsidP="00AD3FBB">
            <w:pPr>
              <w:jc w:val="center"/>
              <w:rPr>
                <w:color w:val="000000" w:themeColor="text1"/>
                <w:sz w:val="20"/>
              </w:rPr>
            </w:pPr>
          </w:p>
          <w:p w14:paraId="08844E9C" w14:textId="56C87456" w:rsidR="00F4074C" w:rsidRPr="00093E8F" w:rsidRDefault="00F4074C" w:rsidP="00AD3FBB">
            <w:pPr>
              <w:jc w:val="center"/>
              <w:rPr>
                <w:color w:val="000000" w:themeColor="text1"/>
                <w:sz w:val="20"/>
              </w:rPr>
            </w:pPr>
          </w:p>
          <w:p w14:paraId="6323F3E3" w14:textId="174BD906" w:rsidR="00F4074C" w:rsidRPr="00093E8F" w:rsidRDefault="00BB444F" w:rsidP="00AD3FBB">
            <w:pPr>
              <w:jc w:val="center"/>
              <w:rPr>
                <w:color w:val="000000" w:themeColor="text1"/>
                <w:sz w:val="20"/>
              </w:rPr>
            </w:pPr>
            <w:r w:rsidRPr="00093E8F">
              <w:rPr>
                <w:color w:val="000000" w:themeColor="text1"/>
                <w:sz w:val="20"/>
              </w:rPr>
              <w:t>§ 31</w:t>
            </w:r>
          </w:p>
          <w:p w14:paraId="53D171BA" w14:textId="4C9216FB" w:rsidR="00BB444F" w:rsidRPr="00093E8F" w:rsidRDefault="00BB444F" w:rsidP="00AD3FBB">
            <w:pPr>
              <w:jc w:val="center"/>
              <w:rPr>
                <w:color w:val="000000" w:themeColor="text1"/>
                <w:sz w:val="20"/>
                <w:szCs w:val="20"/>
              </w:rPr>
            </w:pPr>
            <w:r w:rsidRPr="00093E8F">
              <w:rPr>
                <w:color w:val="000000" w:themeColor="text1"/>
                <w:sz w:val="20"/>
                <w:szCs w:val="20"/>
              </w:rPr>
              <w:t>O:1</w:t>
            </w:r>
            <w:r w:rsidR="001011C0" w:rsidRPr="00093E8F">
              <w:rPr>
                <w:color w:val="000000" w:themeColor="text1"/>
                <w:sz w:val="20"/>
                <w:szCs w:val="20"/>
              </w:rPr>
              <w:t>3</w:t>
            </w:r>
          </w:p>
          <w:p w14:paraId="20E199EC" w14:textId="09DAABE9" w:rsidR="00F4074C" w:rsidRPr="00093E8F" w:rsidRDefault="00F4074C" w:rsidP="00AD3FBB">
            <w:pPr>
              <w:jc w:val="center"/>
              <w:rPr>
                <w:color w:val="000000" w:themeColor="text1"/>
                <w:sz w:val="20"/>
                <w:szCs w:val="20"/>
              </w:rPr>
            </w:pPr>
          </w:p>
          <w:p w14:paraId="2501AD76" w14:textId="4C685AF6" w:rsidR="00F4074C" w:rsidRPr="00093E8F" w:rsidRDefault="00F4074C" w:rsidP="00AD3FBB">
            <w:pPr>
              <w:jc w:val="center"/>
              <w:rPr>
                <w:color w:val="000000" w:themeColor="text1"/>
                <w:sz w:val="20"/>
                <w:szCs w:val="20"/>
              </w:rPr>
            </w:pPr>
          </w:p>
          <w:p w14:paraId="5A767A10" w14:textId="0E35AAD5" w:rsidR="00F4074C" w:rsidRPr="00093E8F" w:rsidRDefault="00F4074C" w:rsidP="00AD3FBB">
            <w:pPr>
              <w:jc w:val="center"/>
              <w:rPr>
                <w:color w:val="000000" w:themeColor="text1"/>
                <w:sz w:val="20"/>
                <w:szCs w:val="20"/>
              </w:rPr>
            </w:pPr>
          </w:p>
          <w:p w14:paraId="3BE759E3" w14:textId="35702F42" w:rsidR="00F4074C" w:rsidRPr="00093E8F" w:rsidRDefault="00F4074C" w:rsidP="00AD3FBB">
            <w:pPr>
              <w:jc w:val="center"/>
              <w:rPr>
                <w:color w:val="000000" w:themeColor="text1"/>
                <w:sz w:val="20"/>
                <w:szCs w:val="20"/>
              </w:rPr>
            </w:pPr>
          </w:p>
          <w:p w14:paraId="2BD1CFFE" w14:textId="2B251506" w:rsidR="00F4074C" w:rsidRPr="00093E8F" w:rsidRDefault="00F4074C" w:rsidP="00AD3FBB">
            <w:pPr>
              <w:jc w:val="center"/>
              <w:rPr>
                <w:color w:val="000000" w:themeColor="text1"/>
                <w:sz w:val="20"/>
                <w:szCs w:val="20"/>
              </w:rPr>
            </w:pPr>
          </w:p>
          <w:p w14:paraId="48A4412D" w14:textId="60652573" w:rsidR="00F4074C" w:rsidRPr="00093E8F" w:rsidRDefault="00F4074C" w:rsidP="00AD3FBB">
            <w:pPr>
              <w:jc w:val="center"/>
              <w:rPr>
                <w:color w:val="000000" w:themeColor="text1"/>
                <w:sz w:val="20"/>
                <w:szCs w:val="20"/>
              </w:rPr>
            </w:pPr>
          </w:p>
          <w:p w14:paraId="235A9F45" w14:textId="669CE285" w:rsidR="00F4074C" w:rsidRPr="00093E8F" w:rsidRDefault="00F4074C" w:rsidP="00AD3FBB">
            <w:pPr>
              <w:jc w:val="center"/>
              <w:rPr>
                <w:color w:val="000000" w:themeColor="text1"/>
                <w:sz w:val="20"/>
                <w:szCs w:val="20"/>
              </w:rPr>
            </w:pPr>
          </w:p>
          <w:p w14:paraId="2BAAFAF5" w14:textId="596A5F65" w:rsidR="00F4074C" w:rsidRPr="00093E8F" w:rsidRDefault="00F4074C" w:rsidP="00AD3FBB">
            <w:pPr>
              <w:jc w:val="center"/>
              <w:rPr>
                <w:color w:val="000000" w:themeColor="text1"/>
                <w:sz w:val="20"/>
                <w:szCs w:val="20"/>
              </w:rPr>
            </w:pPr>
          </w:p>
          <w:p w14:paraId="60DA9017" w14:textId="5A80DC33" w:rsidR="00F4074C" w:rsidRPr="00093E8F" w:rsidRDefault="00BB444F" w:rsidP="00AD3FBB">
            <w:pPr>
              <w:jc w:val="center"/>
              <w:rPr>
                <w:color w:val="000000" w:themeColor="text1"/>
                <w:sz w:val="20"/>
                <w:szCs w:val="20"/>
              </w:rPr>
            </w:pPr>
            <w:r w:rsidRPr="00093E8F">
              <w:rPr>
                <w:color w:val="000000" w:themeColor="text1"/>
                <w:sz w:val="20"/>
                <w:szCs w:val="20"/>
              </w:rPr>
              <w:t>§ 31</w:t>
            </w:r>
          </w:p>
          <w:p w14:paraId="1C8C66FF" w14:textId="5E9EBE7C" w:rsidR="00BB444F" w:rsidRPr="00093E8F" w:rsidRDefault="00BB444F" w:rsidP="00AD3FBB">
            <w:pPr>
              <w:jc w:val="center"/>
              <w:rPr>
                <w:color w:val="000000" w:themeColor="text1"/>
                <w:sz w:val="20"/>
              </w:rPr>
            </w:pPr>
            <w:r w:rsidRPr="00093E8F">
              <w:rPr>
                <w:color w:val="000000" w:themeColor="text1"/>
                <w:sz w:val="20"/>
              </w:rPr>
              <w:t>O:1</w:t>
            </w:r>
            <w:r w:rsidR="001011C0" w:rsidRPr="00093E8F">
              <w:rPr>
                <w:color w:val="000000" w:themeColor="text1"/>
                <w:sz w:val="20"/>
              </w:rPr>
              <w:t>4</w:t>
            </w:r>
          </w:p>
          <w:p w14:paraId="32CB807E" w14:textId="440D3611" w:rsidR="00F4074C" w:rsidRPr="00093E8F" w:rsidRDefault="00F4074C" w:rsidP="00AD3FBB">
            <w:pPr>
              <w:jc w:val="center"/>
              <w:rPr>
                <w:color w:val="000000" w:themeColor="text1"/>
                <w:sz w:val="20"/>
              </w:rPr>
            </w:pPr>
          </w:p>
          <w:p w14:paraId="098A1A48" w14:textId="77777777" w:rsidR="00F4074C" w:rsidRPr="00093E8F" w:rsidRDefault="00F4074C" w:rsidP="00AD3FBB">
            <w:pPr>
              <w:jc w:val="center"/>
              <w:rPr>
                <w:color w:val="000000" w:themeColor="text1"/>
                <w:sz w:val="20"/>
              </w:rPr>
            </w:pPr>
          </w:p>
          <w:p w14:paraId="70917BBE" w14:textId="707294A3" w:rsidR="009322D5" w:rsidRPr="00093E8F" w:rsidRDefault="00BB444F" w:rsidP="00AD3FBB">
            <w:pPr>
              <w:jc w:val="center"/>
              <w:rPr>
                <w:color w:val="000000" w:themeColor="text1"/>
                <w:sz w:val="20"/>
              </w:rPr>
            </w:pPr>
            <w:r w:rsidRPr="00093E8F">
              <w:rPr>
                <w:color w:val="000000" w:themeColor="text1"/>
                <w:sz w:val="20"/>
              </w:rPr>
              <w:t>§ 31</w:t>
            </w:r>
          </w:p>
          <w:p w14:paraId="0BFF172D" w14:textId="18802D00" w:rsidR="00F4074C" w:rsidRPr="00093E8F" w:rsidRDefault="00BB444F" w:rsidP="00AD3FBB">
            <w:pPr>
              <w:jc w:val="center"/>
              <w:rPr>
                <w:color w:val="000000" w:themeColor="text1"/>
                <w:sz w:val="20"/>
              </w:rPr>
            </w:pPr>
            <w:r w:rsidRPr="00093E8F">
              <w:rPr>
                <w:color w:val="000000" w:themeColor="text1"/>
                <w:sz w:val="20"/>
              </w:rPr>
              <w:t>O:1</w:t>
            </w:r>
            <w:r w:rsidR="000960E0" w:rsidRPr="00093E8F">
              <w:rPr>
                <w:color w:val="000000" w:themeColor="text1"/>
                <w:sz w:val="20"/>
              </w:rPr>
              <w:t>5</w:t>
            </w:r>
          </w:p>
          <w:p w14:paraId="3A16058B" w14:textId="79DF7CDC" w:rsidR="00F4074C" w:rsidRPr="00093E8F" w:rsidRDefault="00F4074C" w:rsidP="00AD3FBB">
            <w:pPr>
              <w:jc w:val="center"/>
              <w:rPr>
                <w:color w:val="000000" w:themeColor="text1"/>
                <w:sz w:val="20"/>
              </w:rPr>
            </w:pPr>
          </w:p>
          <w:p w14:paraId="0DC5FC2F" w14:textId="7F685F14" w:rsidR="00F4074C" w:rsidRPr="00093E8F" w:rsidRDefault="00F4074C" w:rsidP="00AD3FBB">
            <w:pPr>
              <w:jc w:val="center"/>
              <w:rPr>
                <w:color w:val="000000" w:themeColor="text1"/>
                <w:sz w:val="20"/>
              </w:rPr>
            </w:pPr>
          </w:p>
          <w:p w14:paraId="62147175" w14:textId="4551849F" w:rsidR="00F4074C" w:rsidRPr="00093E8F" w:rsidRDefault="00F4074C" w:rsidP="00AD3FBB">
            <w:pPr>
              <w:jc w:val="center"/>
              <w:rPr>
                <w:color w:val="000000" w:themeColor="text1"/>
                <w:sz w:val="20"/>
              </w:rPr>
            </w:pPr>
          </w:p>
          <w:p w14:paraId="6359AFE9" w14:textId="02BE69EC" w:rsidR="00F4074C" w:rsidRPr="00093E8F" w:rsidRDefault="00F4074C" w:rsidP="00AD3FBB">
            <w:pPr>
              <w:jc w:val="center"/>
              <w:rPr>
                <w:color w:val="000000" w:themeColor="text1"/>
                <w:sz w:val="20"/>
              </w:rPr>
            </w:pPr>
          </w:p>
          <w:p w14:paraId="5DF221E7" w14:textId="2D0B8A57" w:rsidR="00F4074C" w:rsidRPr="00093E8F" w:rsidRDefault="00F4074C" w:rsidP="00AD3FBB">
            <w:pPr>
              <w:jc w:val="center"/>
              <w:rPr>
                <w:color w:val="000000" w:themeColor="text1"/>
                <w:sz w:val="20"/>
              </w:rPr>
            </w:pPr>
          </w:p>
          <w:p w14:paraId="2EC6F9E8" w14:textId="226E0C01" w:rsidR="00F4074C" w:rsidRPr="00093E8F" w:rsidRDefault="00F4074C" w:rsidP="00AD3FBB">
            <w:pPr>
              <w:jc w:val="center"/>
              <w:rPr>
                <w:color w:val="000000" w:themeColor="text1"/>
                <w:sz w:val="20"/>
              </w:rPr>
            </w:pPr>
          </w:p>
          <w:p w14:paraId="72CF4A37" w14:textId="155F279B" w:rsidR="00F4074C" w:rsidRPr="00093E8F" w:rsidRDefault="00F4074C" w:rsidP="00AD3FBB">
            <w:pPr>
              <w:jc w:val="center"/>
              <w:rPr>
                <w:color w:val="000000" w:themeColor="text1"/>
                <w:sz w:val="20"/>
              </w:rPr>
            </w:pPr>
          </w:p>
          <w:p w14:paraId="7E7F1017" w14:textId="6B9937B1" w:rsidR="00F4074C" w:rsidRPr="00093E8F" w:rsidRDefault="00F4074C" w:rsidP="00AD3FBB">
            <w:pPr>
              <w:jc w:val="center"/>
              <w:rPr>
                <w:color w:val="000000" w:themeColor="text1"/>
                <w:sz w:val="20"/>
              </w:rPr>
            </w:pPr>
          </w:p>
          <w:p w14:paraId="6FFA6C85" w14:textId="752227D2" w:rsidR="00F4074C" w:rsidRPr="00093E8F" w:rsidRDefault="00F4074C" w:rsidP="00AD3FBB">
            <w:pPr>
              <w:jc w:val="center"/>
              <w:rPr>
                <w:color w:val="000000" w:themeColor="text1"/>
                <w:sz w:val="20"/>
              </w:rPr>
            </w:pPr>
          </w:p>
          <w:p w14:paraId="3A5E86B8" w14:textId="57631C2E" w:rsidR="00F4074C" w:rsidRPr="00093E8F" w:rsidRDefault="00F4074C" w:rsidP="00AD3FBB">
            <w:pPr>
              <w:jc w:val="center"/>
              <w:rPr>
                <w:color w:val="000000" w:themeColor="text1"/>
                <w:sz w:val="20"/>
              </w:rPr>
            </w:pPr>
          </w:p>
          <w:p w14:paraId="103CFAAA" w14:textId="0E68F918" w:rsidR="00F4074C" w:rsidRPr="00093E8F" w:rsidRDefault="00F4074C" w:rsidP="00AD3FBB">
            <w:pPr>
              <w:jc w:val="center"/>
              <w:rPr>
                <w:color w:val="000000" w:themeColor="text1"/>
                <w:sz w:val="20"/>
              </w:rPr>
            </w:pPr>
          </w:p>
          <w:p w14:paraId="6C28BD12" w14:textId="77777777" w:rsidR="00F4074C" w:rsidRPr="00093E8F" w:rsidRDefault="00F4074C" w:rsidP="00AD3FBB">
            <w:pPr>
              <w:jc w:val="center"/>
              <w:rPr>
                <w:color w:val="000000" w:themeColor="text1"/>
                <w:sz w:val="20"/>
              </w:rPr>
            </w:pPr>
          </w:p>
          <w:p w14:paraId="1845272E" w14:textId="77777777" w:rsidR="009322D5" w:rsidRPr="00093E8F" w:rsidRDefault="009322D5" w:rsidP="00AD3FBB">
            <w:pPr>
              <w:jc w:val="center"/>
              <w:rPr>
                <w:color w:val="000000" w:themeColor="text1"/>
                <w:sz w:val="20"/>
              </w:rPr>
            </w:pPr>
            <w:r w:rsidRPr="00093E8F">
              <w:rPr>
                <w:color w:val="000000" w:themeColor="text1"/>
                <w:sz w:val="20"/>
              </w:rPr>
              <w:t>§ 19</w:t>
            </w:r>
          </w:p>
          <w:p w14:paraId="2FFCCCA1" w14:textId="77777777" w:rsidR="009322D5" w:rsidRPr="00093E8F" w:rsidRDefault="009322D5" w:rsidP="00D36457">
            <w:pPr>
              <w:jc w:val="center"/>
              <w:rPr>
                <w:color w:val="000000" w:themeColor="text1"/>
                <w:sz w:val="20"/>
              </w:rPr>
            </w:pPr>
            <w:r w:rsidRPr="00093E8F">
              <w:rPr>
                <w:color w:val="000000" w:themeColor="text1"/>
                <w:sz w:val="20"/>
              </w:rPr>
              <w:t>O:1</w:t>
            </w:r>
            <w:r w:rsidR="00D36457" w:rsidRPr="00093E8F">
              <w:rPr>
                <w:color w:val="000000" w:themeColor="text1"/>
                <w:sz w:val="20"/>
              </w:rPr>
              <w:t>1</w:t>
            </w:r>
          </w:p>
        </w:tc>
        <w:tc>
          <w:tcPr>
            <w:tcW w:w="4540" w:type="dxa"/>
            <w:tcBorders>
              <w:top w:val="single" w:sz="4" w:space="0" w:color="auto"/>
              <w:left w:val="single" w:sz="4" w:space="0" w:color="auto"/>
              <w:bottom w:val="single" w:sz="4" w:space="0" w:color="auto"/>
              <w:right w:val="single" w:sz="4" w:space="0" w:color="auto"/>
            </w:tcBorders>
          </w:tcPr>
          <w:p w14:paraId="104309D1" w14:textId="77777777" w:rsidR="00AD3FBB" w:rsidRPr="00093E8F" w:rsidRDefault="00AD3FBB" w:rsidP="00AD3FBB">
            <w:pPr>
              <w:jc w:val="both"/>
              <w:rPr>
                <w:color w:val="000000" w:themeColor="text1"/>
                <w:sz w:val="20"/>
              </w:rPr>
            </w:pPr>
            <w:r w:rsidRPr="00093E8F">
              <w:rPr>
                <w:color w:val="000000" w:themeColor="text1"/>
                <w:sz w:val="20"/>
              </w:rPr>
              <w:lastRenderedPageBreak/>
              <w:t>g) zabezpečiť na transparentnom a nediskriminačnom princípe okrem plnenia povinností vo všeobecnom hospodárskom záujme prístup do prenosovej sústavy vrátane prístupu do sústavy pre cezhraničné výmeny elektriny; pri odmietnutí prístupu do prenosovej sústavy z dôvodu nedostatku kapacity sústavy uviesť opodstatnené dôvody založené na objektívnych a technicky a eko</w:t>
            </w:r>
            <w:r w:rsidR="00B81ECD" w:rsidRPr="00093E8F">
              <w:rPr>
                <w:color w:val="000000" w:themeColor="text1"/>
                <w:sz w:val="20"/>
              </w:rPr>
              <w:t>nomicky odôvodnených kritériách a informácie o opatreniach, ktoré budú potrebné pre posilnenie sústavy,</w:t>
            </w:r>
          </w:p>
          <w:p w14:paraId="76DC5BC8" w14:textId="77777777" w:rsidR="00AD3FBB" w:rsidRPr="00093E8F" w:rsidRDefault="00AD3FBB" w:rsidP="00AD3FBB">
            <w:pPr>
              <w:jc w:val="both"/>
              <w:rPr>
                <w:color w:val="000000" w:themeColor="text1"/>
                <w:sz w:val="20"/>
              </w:rPr>
            </w:pPr>
            <w:r w:rsidRPr="00093E8F">
              <w:rPr>
                <w:color w:val="000000" w:themeColor="text1"/>
                <w:sz w:val="20"/>
              </w:rPr>
              <w:t>h) zabezpečiť na transparentnom a nediskriminačnom princípe prenos elektriny,</w:t>
            </w:r>
          </w:p>
          <w:p w14:paraId="7EBA0515" w14:textId="77777777" w:rsidR="00AD3FBB" w:rsidRPr="00093E8F" w:rsidRDefault="00AD3FBB" w:rsidP="00AD3FBB">
            <w:pPr>
              <w:jc w:val="both"/>
              <w:rPr>
                <w:color w:val="000000" w:themeColor="text1"/>
                <w:sz w:val="20"/>
              </w:rPr>
            </w:pPr>
          </w:p>
          <w:p w14:paraId="4161F987" w14:textId="26ECB190" w:rsidR="00AD3FBB" w:rsidRPr="00093E8F" w:rsidRDefault="00AD3FBB" w:rsidP="00AD3FBB">
            <w:pPr>
              <w:jc w:val="both"/>
              <w:rPr>
                <w:color w:val="000000" w:themeColor="text1"/>
                <w:sz w:val="20"/>
              </w:rPr>
            </w:pPr>
            <w:r w:rsidRPr="00093E8F">
              <w:rPr>
                <w:color w:val="000000" w:themeColor="text1"/>
                <w:sz w:val="20"/>
              </w:rPr>
              <w:t>(</w:t>
            </w:r>
            <w:r w:rsidR="008F5F85" w:rsidRPr="00093E8F">
              <w:rPr>
                <w:color w:val="000000" w:themeColor="text1"/>
                <w:sz w:val="20"/>
              </w:rPr>
              <w:t>4</w:t>
            </w:r>
            <w:r w:rsidRPr="00093E8F">
              <w:rPr>
                <w:color w:val="000000" w:themeColor="text1"/>
                <w:sz w:val="20"/>
              </w:rPr>
              <w:t>) Účastník trhu s elektrinou a trhu s plynom má právo prístupu na trh s elektrinou a trh s plynom na základe</w:t>
            </w:r>
          </w:p>
          <w:p w14:paraId="66AE9678" w14:textId="77777777" w:rsidR="00AD3FBB" w:rsidRPr="00093E8F" w:rsidRDefault="00AD3FBB" w:rsidP="00AD3FBB">
            <w:pPr>
              <w:jc w:val="both"/>
              <w:rPr>
                <w:color w:val="000000" w:themeColor="text1"/>
                <w:sz w:val="20"/>
              </w:rPr>
            </w:pPr>
            <w:r w:rsidRPr="00093E8F">
              <w:rPr>
                <w:color w:val="000000" w:themeColor="text1"/>
                <w:sz w:val="20"/>
              </w:rPr>
              <w:t>a) regulovaného prístupu,</w:t>
            </w:r>
          </w:p>
          <w:p w14:paraId="52CF5F0C" w14:textId="77777777" w:rsidR="00AD3FBB" w:rsidRPr="00093E8F" w:rsidRDefault="00AD3FBB" w:rsidP="00AD3FBB">
            <w:pPr>
              <w:jc w:val="both"/>
              <w:rPr>
                <w:color w:val="000000" w:themeColor="text1"/>
                <w:sz w:val="20"/>
              </w:rPr>
            </w:pPr>
            <w:r w:rsidRPr="00093E8F">
              <w:rPr>
                <w:color w:val="000000" w:themeColor="text1"/>
                <w:sz w:val="20"/>
              </w:rPr>
              <w:t>b) dohodnutého prístupu.</w:t>
            </w:r>
          </w:p>
          <w:p w14:paraId="787E26F3" w14:textId="6164B561" w:rsidR="00AD3FBB" w:rsidRPr="00093E8F" w:rsidRDefault="008F5F85" w:rsidP="00AD3FBB">
            <w:pPr>
              <w:jc w:val="both"/>
              <w:rPr>
                <w:color w:val="000000" w:themeColor="text1"/>
                <w:sz w:val="20"/>
                <w:vertAlign w:val="superscript"/>
              </w:rPr>
            </w:pPr>
            <w:r w:rsidRPr="00093E8F">
              <w:rPr>
                <w:color w:val="000000" w:themeColor="text1"/>
                <w:sz w:val="20"/>
              </w:rPr>
              <w:t>(5</w:t>
            </w:r>
            <w:r w:rsidR="00AD3FBB" w:rsidRPr="00093E8F">
              <w:rPr>
                <w:color w:val="000000" w:themeColor="text1"/>
                <w:sz w:val="20"/>
              </w:rPr>
              <w:t xml:space="preserve">) Reguláciu prístupu na trh s elektrinou a trh s plynom vykonáva úrad podľa osobitného predpisu. </w:t>
            </w:r>
            <w:r w:rsidR="00AD3FBB" w:rsidRPr="00093E8F">
              <w:rPr>
                <w:color w:val="000000" w:themeColor="text1"/>
                <w:sz w:val="20"/>
                <w:vertAlign w:val="superscript"/>
              </w:rPr>
              <w:t>2)</w:t>
            </w:r>
          </w:p>
          <w:p w14:paraId="1AA91F15" w14:textId="6F8F42CC" w:rsidR="00AD3FBB" w:rsidRPr="00093E8F" w:rsidRDefault="008F5F85" w:rsidP="00AD3FBB">
            <w:pPr>
              <w:jc w:val="both"/>
              <w:rPr>
                <w:color w:val="000000" w:themeColor="text1"/>
                <w:sz w:val="20"/>
              </w:rPr>
            </w:pPr>
            <w:r w:rsidRPr="00093E8F">
              <w:rPr>
                <w:color w:val="000000" w:themeColor="text1"/>
                <w:sz w:val="20"/>
              </w:rPr>
              <w:t>(6</w:t>
            </w:r>
            <w:r w:rsidR="00AD3FBB" w:rsidRPr="00093E8F">
              <w:rPr>
                <w:color w:val="000000" w:themeColor="text1"/>
                <w:sz w:val="20"/>
              </w:rPr>
              <w:t>) Regulovaný prístup na trh s elektrinou má účastník trhu do prenosovej sústavy a distribučnej sústavy.</w:t>
            </w:r>
          </w:p>
          <w:p w14:paraId="651A2432" w14:textId="77777777" w:rsidR="00AD3FBB" w:rsidRPr="00093E8F" w:rsidRDefault="00AD3FBB" w:rsidP="00AD3FBB">
            <w:pPr>
              <w:jc w:val="both"/>
              <w:rPr>
                <w:color w:val="000000" w:themeColor="text1"/>
                <w:sz w:val="20"/>
              </w:rPr>
            </w:pPr>
          </w:p>
          <w:p w14:paraId="36EB7B84" w14:textId="77777777" w:rsidR="009322D5" w:rsidRPr="00093E8F" w:rsidRDefault="009322D5" w:rsidP="009322D5">
            <w:pPr>
              <w:jc w:val="both"/>
              <w:rPr>
                <w:color w:val="000000" w:themeColor="text1"/>
                <w:sz w:val="20"/>
              </w:rPr>
            </w:pPr>
            <w:r w:rsidRPr="00093E8F">
              <w:rPr>
                <w:color w:val="000000" w:themeColor="text1"/>
                <w:sz w:val="20"/>
              </w:rPr>
              <w:t>(2) Prevádzkovateľ distribučnej sústavy je povinný</w:t>
            </w:r>
          </w:p>
          <w:p w14:paraId="02EE3945" w14:textId="77777777" w:rsidR="00B0314B" w:rsidRPr="00093E8F" w:rsidRDefault="00B81ECD" w:rsidP="009322D5">
            <w:pPr>
              <w:jc w:val="both"/>
              <w:rPr>
                <w:color w:val="000000" w:themeColor="text1"/>
                <w:sz w:val="20"/>
              </w:rPr>
            </w:pPr>
            <w:r w:rsidRPr="00093E8F">
              <w:rPr>
                <w:color w:val="000000" w:themeColor="text1"/>
                <w:sz w:val="20"/>
              </w:rPr>
              <w:t xml:space="preserve">c) </w:t>
            </w:r>
            <w:r w:rsidR="00B0314B" w:rsidRPr="00093E8F">
              <w:rPr>
                <w:color w:val="000000" w:themeColor="text1"/>
                <w:sz w:val="20"/>
              </w:rPr>
              <w:t>zabezpečiť prístup do distribučnej sústavy na transparentnom a nediskriminačnom princípe okrem plnenia povinností vo všeobecnom hospodárskom záujme; v prípade odmietnutia prístupu do distribučnej sústavy z dôvodu nedostatku kapacity sústavy uviesť opodstatnené dôvody založené na objektívnych a technicky a ekonomicky odôvodnených kritériách a informácie o opatreniach, ktoré budú potrebné pre posilnenie sústavy,</w:t>
            </w:r>
          </w:p>
          <w:p w14:paraId="0817B608" w14:textId="77777777" w:rsidR="009322D5" w:rsidRPr="00093E8F" w:rsidRDefault="009322D5" w:rsidP="009322D5">
            <w:pPr>
              <w:jc w:val="both"/>
              <w:rPr>
                <w:color w:val="000000" w:themeColor="text1"/>
                <w:sz w:val="20"/>
              </w:rPr>
            </w:pPr>
            <w:r w:rsidRPr="00093E8F">
              <w:rPr>
                <w:color w:val="000000" w:themeColor="text1"/>
                <w:sz w:val="20"/>
              </w:rPr>
              <w:t>i) uzatvoriť zmluvu o prístupe do distribučnej sústavy a distribúcii elektriny s každým, kto o to požiada, ak sú splnené technické podmienky a obchodné podmienky prístupu do sústavy a distribúcie elektriny,</w:t>
            </w:r>
          </w:p>
          <w:p w14:paraId="10AEF999" w14:textId="0B664D6B" w:rsidR="009322D5" w:rsidRPr="00093E8F" w:rsidRDefault="009322D5" w:rsidP="00AD3FBB">
            <w:pPr>
              <w:jc w:val="both"/>
              <w:rPr>
                <w:color w:val="000000" w:themeColor="text1"/>
                <w:sz w:val="20"/>
              </w:rPr>
            </w:pPr>
            <w:r w:rsidRPr="00093E8F">
              <w:rPr>
                <w:color w:val="000000" w:themeColor="text1"/>
                <w:sz w:val="20"/>
              </w:rPr>
              <w:t xml:space="preserve">t) miestne obvyklým spôsobom </w:t>
            </w:r>
            <w:r w:rsidR="00B81ECD" w:rsidRPr="00093E8F">
              <w:rPr>
                <w:color w:val="000000" w:themeColor="text1"/>
                <w:sz w:val="20"/>
              </w:rPr>
              <w:t xml:space="preserve">alebo elektronicky </w:t>
            </w:r>
            <w:r w:rsidRPr="00093E8F">
              <w:rPr>
                <w:color w:val="000000" w:themeColor="text1"/>
                <w:sz w:val="20"/>
              </w:rPr>
              <w:t>a zverejnením na svojom webovom sídle oznámiť odberateľom elektriny začiatok plánovaného obmedzenia alebo prerušenia distribúcie elektriny a dobu trvania obmedzenia alebo prerušenia, a to najmenej 15 dní pred plánovaným začatím; prevádzkovateľ distribučnej sústavy je povinný obnoviť distribúciu elektriny bezodkladne po odstránení príčin; oznamovacia povinnosť nevzniká pri vykonávaní nevyhnutných prevádzkových úkonov na úrovni nízkeho napätia, pri ktorých obmedzenie alebo prerušenie distribúcie elektriny neprekročí 20 minút v priebehu 24 hodín a pri operatívnom vypnutí časti zariadení potrebných na prevádzkovanie distribučnej sústavy pri predchádzaní stavu núdze v elektroenergetike, stave núdze v elektroenergetike a vykonaní skúšky stavu núdze v elektroenergetike; prevádzkovateľ distribučnej sústavy je povinný vyvinúť primerané úsilie, aby zabránil škodám, ktoré z dôvodu obmedzenia alebo prerušenia distribúcie elektriny môžu odberateľom elektriny vzniknúť,</w:t>
            </w:r>
          </w:p>
          <w:p w14:paraId="6EB4AE3A" w14:textId="248CD54B" w:rsidR="00F4074C" w:rsidRPr="00093E8F" w:rsidRDefault="00F4074C" w:rsidP="00AD3FBB">
            <w:pPr>
              <w:jc w:val="both"/>
              <w:rPr>
                <w:color w:val="000000" w:themeColor="text1"/>
                <w:sz w:val="20"/>
              </w:rPr>
            </w:pPr>
          </w:p>
          <w:p w14:paraId="6BE367A2" w14:textId="66026FE9" w:rsidR="00F4074C" w:rsidRPr="00093E8F" w:rsidRDefault="00F4074C" w:rsidP="00F4074C">
            <w:pPr>
              <w:jc w:val="both"/>
              <w:rPr>
                <w:color w:val="000000" w:themeColor="text1"/>
                <w:sz w:val="20"/>
              </w:rPr>
            </w:pPr>
            <w:r w:rsidRPr="00093E8F">
              <w:rPr>
                <w:color w:val="000000" w:themeColor="text1"/>
                <w:sz w:val="20"/>
              </w:rPr>
              <w:t>(1</w:t>
            </w:r>
            <w:r w:rsidR="001011C0" w:rsidRPr="00093E8F">
              <w:rPr>
                <w:color w:val="000000" w:themeColor="text1"/>
                <w:sz w:val="20"/>
              </w:rPr>
              <w:t>3</w:t>
            </w:r>
            <w:r w:rsidRPr="00093E8F">
              <w:rPr>
                <w:color w:val="000000" w:themeColor="text1"/>
                <w:sz w:val="20"/>
              </w:rPr>
              <w:t>) Prevádzkovateľ miestnej distribučnej sústavy je povinný uzatvoriť s prevádzkovateľom regionálnej distribučnej sústavy, do ktorého regionálnej distribučnej sústavy je jeho miestna distribučná sústava pripojená, zmluvu o prístupe do distribučnej sústavy a distribúcii elektriny, ak prostredníctvom tejto miestnej distribučnej sústavy do regionálnej distribučnej sústavy dodáva elektrinu výrobca elektriny alebo prevádzkovateľ miestnej distribučnej sústavy prevádzkujúci zariadenie na výrobu elektriny.</w:t>
            </w:r>
          </w:p>
          <w:p w14:paraId="49DF5937" w14:textId="068C3BC1" w:rsidR="00F4074C" w:rsidRPr="00093E8F" w:rsidRDefault="00F4074C" w:rsidP="00F4074C">
            <w:pPr>
              <w:jc w:val="both"/>
              <w:rPr>
                <w:color w:val="000000" w:themeColor="text1"/>
                <w:sz w:val="20"/>
              </w:rPr>
            </w:pPr>
            <w:r w:rsidRPr="00093E8F">
              <w:rPr>
                <w:color w:val="000000" w:themeColor="text1"/>
                <w:sz w:val="20"/>
              </w:rPr>
              <w:t>(1</w:t>
            </w:r>
            <w:r w:rsidR="001011C0" w:rsidRPr="00093E8F">
              <w:rPr>
                <w:color w:val="000000" w:themeColor="text1"/>
                <w:sz w:val="20"/>
              </w:rPr>
              <w:t>4</w:t>
            </w:r>
            <w:r w:rsidRPr="00093E8F">
              <w:rPr>
                <w:color w:val="000000" w:themeColor="text1"/>
                <w:sz w:val="20"/>
              </w:rPr>
              <w:t>) Prevádzkovateľ miestnej distribučnej sústavy má právo na pripojenie do sústavy, ak jeho elektroenergetické zariadenia spĺňajú technické podmienky a obchodné podmienky pripojenia.</w:t>
            </w:r>
          </w:p>
          <w:p w14:paraId="2E165C89" w14:textId="4CDD0320" w:rsidR="00F4074C" w:rsidRPr="00093E8F" w:rsidRDefault="00F4074C" w:rsidP="00F4074C">
            <w:pPr>
              <w:jc w:val="both"/>
              <w:rPr>
                <w:color w:val="000000" w:themeColor="text1"/>
                <w:sz w:val="20"/>
              </w:rPr>
            </w:pPr>
            <w:r w:rsidRPr="00093E8F">
              <w:rPr>
                <w:color w:val="000000" w:themeColor="text1"/>
                <w:sz w:val="20"/>
              </w:rPr>
              <w:t>(1</w:t>
            </w:r>
            <w:r w:rsidR="000960E0" w:rsidRPr="00093E8F">
              <w:rPr>
                <w:color w:val="000000" w:themeColor="text1"/>
                <w:sz w:val="20"/>
              </w:rPr>
              <w:t>5</w:t>
            </w:r>
            <w:r w:rsidRPr="00093E8F">
              <w:rPr>
                <w:color w:val="000000" w:themeColor="text1"/>
                <w:sz w:val="20"/>
              </w:rPr>
              <w:t xml:space="preserve">) Ak je miestna distribučná sústava pripojená do regionálnej distribučnej sústavy priamo alebo prostredníctvom jednej alebo </w:t>
            </w:r>
            <w:r w:rsidRPr="00093E8F">
              <w:rPr>
                <w:color w:val="000000" w:themeColor="text1"/>
                <w:sz w:val="20"/>
              </w:rPr>
              <w:lastRenderedPageBreak/>
              <w:t xml:space="preserve">viacerých miestnych distribučných sústav, zariadenie na výrobu elektriny vrátane lokálneho zdroja61b) možno do miestnej distribučnej sústavy pripojiť na základe zmluvy o pripojení do regionálnej distribučnej sústavy uzatvorenej medzi prevádzkovateľom regionálnej distribučnej sústavy a prevádzkovateľom miestnej distribučnej sústavy. Prevádzkovateľ regionálnej distribučnej sústavy je povinný uzatvoriť zmluvu podľa prvej vety, ak sú splnené technické podmienky a obchodné podmienky pripojenia do sústavy.  </w:t>
            </w:r>
          </w:p>
          <w:p w14:paraId="23AA1EE4" w14:textId="77777777" w:rsidR="009322D5" w:rsidRPr="00093E8F" w:rsidRDefault="009322D5" w:rsidP="00AD3FBB">
            <w:pPr>
              <w:jc w:val="both"/>
              <w:rPr>
                <w:color w:val="000000" w:themeColor="text1"/>
                <w:sz w:val="20"/>
              </w:rPr>
            </w:pPr>
          </w:p>
          <w:p w14:paraId="506FE3E3" w14:textId="77777777" w:rsidR="009322D5" w:rsidRPr="00093E8F" w:rsidRDefault="009322D5" w:rsidP="00D36457">
            <w:pPr>
              <w:jc w:val="both"/>
              <w:rPr>
                <w:color w:val="000000" w:themeColor="text1"/>
                <w:sz w:val="20"/>
              </w:rPr>
            </w:pPr>
            <w:r w:rsidRPr="00093E8F">
              <w:rPr>
                <w:color w:val="000000" w:themeColor="text1"/>
                <w:sz w:val="20"/>
              </w:rPr>
              <w:t>(1</w:t>
            </w:r>
            <w:r w:rsidR="00D36457" w:rsidRPr="00093E8F">
              <w:rPr>
                <w:color w:val="000000" w:themeColor="text1"/>
                <w:sz w:val="20"/>
              </w:rPr>
              <w:t>1</w:t>
            </w:r>
            <w:r w:rsidRPr="00093E8F">
              <w:rPr>
                <w:color w:val="000000" w:themeColor="text1"/>
                <w:sz w:val="20"/>
              </w:rPr>
              <w:t>) Prevádzkovateľ sústavy a prevádzkovateľ 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a siete je prevádzkovateľ sústavy a prevádzkovateľ siete povinný prihliadať na plnenie povinností vo všeobecnom hospodárskom záujme a na ochranu práv odberateľov. Každé odmietnutie prístupu do sústavy a siete musí byť odôvodnené.</w:t>
            </w:r>
          </w:p>
        </w:tc>
        <w:tc>
          <w:tcPr>
            <w:tcW w:w="849" w:type="dxa"/>
            <w:tcBorders>
              <w:top w:val="single" w:sz="4" w:space="0" w:color="auto"/>
              <w:left w:val="single" w:sz="4" w:space="0" w:color="auto"/>
              <w:bottom w:val="single" w:sz="4" w:space="0" w:color="auto"/>
              <w:right w:val="single" w:sz="4" w:space="0" w:color="auto"/>
            </w:tcBorders>
          </w:tcPr>
          <w:p w14:paraId="6F864F7F" w14:textId="77777777" w:rsidR="00AD3FBB" w:rsidRPr="00093E8F" w:rsidRDefault="00AD3FBB" w:rsidP="005D22A9">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0EA49CFF" w14:textId="77777777" w:rsidR="00AD3FBB" w:rsidRPr="00093E8F" w:rsidRDefault="00AD3FBB" w:rsidP="005D22A9">
            <w:pPr>
              <w:pStyle w:val="Nadpis1"/>
              <w:jc w:val="left"/>
              <w:rPr>
                <w:b w:val="0"/>
                <w:color w:val="000000" w:themeColor="text1"/>
                <w:sz w:val="20"/>
              </w:rPr>
            </w:pPr>
          </w:p>
        </w:tc>
      </w:tr>
      <w:tr w:rsidR="00093E8F" w:rsidRPr="00093E8F" w14:paraId="523ECE3F" w14:textId="77777777" w:rsidTr="00C25920">
        <w:tc>
          <w:tcPr>
            <w:tcW w:w="1005" w:type="dxa"/>
            <w:tcBorders>
              <w:top w:val="single" w:sz="4" w:space="0" w:color="auto"/>
              <w:left w:val="single" w:sz="12" w:space="0" w:color="auto"/>
              <w:bottom w:val="single" w:sz="4" w:space="0" w:color="auto"/>
              <w:right w:val="single" w:sz="4" w:space="0" w:color="auto"/>
            </w:tcBorders>
          </w:tcPr>
          <w:p w14:paraId="77041934" w14:textId="77777777" w:rsidR="005D22A9" w:rsidRPr="00093E8F" w:rsidRDefault="005D22A9" w:rsidP="005D22A9">
            <w:pPr>
              <w:jc w:val="center"/>
              <w:rPr>
                <w:color w:val="000000" w:themeColor="text1"/>
                <w:sz w:val="20"/>
              </w:rPr>
            </w:pPr>
            <w:r w:rsidRPr="00093E8F">
              <w:rPr>
                <w:color w:val="000000" w:themeColor="text1"/>
                <w:sz w:val="20"/>
              </w:rPr>
              <w:t>Č:6</w:t>
            </w:r>
          </w:p>
          <w:p w14:paraId="7347CDF5" w14:textId="77777777" w:rsidR="005D22A9" w:rsidRPr="00093E8F" w:rsidRDefault="00FB7DEC" w:rsidP="00FB7DEC">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24B529C4" w14:textId="77777777" w:rsidR="005D22A9" w:rsidRPr="00093E8F" w:rsidRDefault="005D22A9" w:rsidP="005D22A9">
            <w:pPr>
              <w:pStyle w:val="tl10ptPodaokraja"/>
              <w:autoSpaceDE/>
              <w:autoSpaceDN/>
              <w:ind w:right="63"/>
              <w:rPr>
                <w:color w:val="000000" w:themeColor="text1"/>
              </w:rPr>
            </w:pPr>
            <w:r w:rsidRPr="00093E8F">
              <w:rPr>
                <w:color w:val="000000" w:themeColor="text1"/>
              </w:rPr>
              <w:t>2. Prevádzkovateľ prenosovej alebo distribučnej sústavy môže odmietnuť prístup, ak chýba potrebná kapacita. Pre takéto odmietnutia sa musia uviesť náležite opodstatnené dôvody, najmä so zreteľom na článok 9, a musia byť založené na objektívnych a technicky a ekonomicky odôvodnených kritériách. Členské štáty, alebo ak tak členské štáty stanovia, regulačné orgány členských štátov zabezpečia, aby sa tieto kritériá dôsledne uplatňovali a aby užívateľ sústavy, ktorému bol odmietnutý prístup, mohol využiť postup na urovnanie sporu. V prípade odmietnutia prístupu regulačné orgány tiež zabezpečia, pokiaľ je to vhodné, aby prevádzkovateľ prenosovej sústavy alebo prevádzkovateľ distribučnej sústavy poskytol príslušné informácie o opatreniach, ktoré budú potrebné pre posilnenie sústavy. Takéto informácie sa poskytnú vo všetkých prípadoch odmietnutia prístupu pre nabíjacie stanice. Strane, ktorá o takéto informácie požiada, môže byť vyúčtovaný primeraný poplatok odrážajúci náklady na poskytnutie takýchto informácií.</w:t>
            </w:r>
          </w:p>
        </w:tc>
        <w:tc>
          <w:tcPr>
            <w:tcW w:w="794" w:type="dxa"/>
            <w:tcBorders>
              <w:top w:val="single" w:sz="4" w:space="0" w:color="auto"/>
              <w:left w:val="single" w:sz="4" w:space="0" w:color="auto"/>
              <w:bottom w:val="single" w:sz="4" w:space="0" w:color="auto"/>
              <w:right w:val="single" w:sz="12" w:space="0" w:color="auto"/>
            </w:tcBorders>
          </w:tcPr>
          <w:p w14:paraId="550FFE1F" w14:textId="77777777" w:rsidR="005D22A9" w:rsidRPr="00093E8F" w:rsidRDefault="005D22A9" w:rsidP="005D22A9">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194D4C2" w14:textId="77777777" w:rsidR="005D22A9" w:rsidRPr="00093E8F" w:rsidRDefault="005D22A9" w:rsidP="0018192C">
            <w:pPr>
              <w:jc w:val="center"/>
              <w:rPr>
                <w:color w:val="000000" w:themeColor="text1"/>
                <w:sz w:val="20"/>
              </w:rPr>
            </w:pPr>
            <w:r w:rsidRPr="00093E8F">
              <w:rPr>
                <w:color w:val="000000" w:themeColor="text1"/>
                <w:sz w:val="20"/>
              </w:rPr>
              <w:t>Návrh</w:t>
            </w:r>
          </w:p>
          <w:p w14:paraId="25B30D17" w14:textId="77777777" w:rsidR="005D22A9" w:rsidRPr="00093E8F" w:rsidRDefault="005D22A9" w:rsidP="0018192C">
            <w:pPr>
              <w:jc w:val="center"/>
              <w:rPr>
                <w:color w:val="000000" w:themeColor="text1"/>
                <w:sz w:val="20"/>
              </w:rPr>
            </w:pPr>
            <w:r w:rsidRPr="00093E8F">
              <w:rPr>
                <w:color w:val="000000" w:themeColor="text1"/>
                <w:sz w:val="20"/>
              </w:rPr>
              <w:t>251/2012</w:t>
            </w:r>
          </w:p>
          <w:p w14:paraId="6109F36F" w14:textId="77777777" w:rsidR="005D22A9" w:rsidRPr="00093E8F" w:rsidRDefault="005D22A9" w:rsidP="0018192C">
            <w:pPr>
              <w:jc w:val="center"/>
              <w:rPr>
                <w:color w:val="000000" w:themeColor="text1"/>
                <w:sz w:val="20"/>
              </w:rPr>
            </w:pPr>
          </w:p>
          <w:p w14:paraId="55CCDF7C" w14:textId="77777777" w:rsidR="005D22A9" w:rsidRPr="00093E8F" w:rsidRDefault="005D22A9" w:rsidP="0018192C">
            <w:pPr>
              <w:jc w:val="center"/>
              <w:rPr>
                <w:color w:val="000000" w:themeColor="text1"/>
                <w:sz w:val="20"/>
              </w:rPr>
            </w:pPr>
          </w:p>
          <w:p w14:paraId="2FA6830C" w14:textId="77777777" w:rsidR="005D22A9" w:rsidRPr="00093E8F" w:rsidRDefault="005D22A9" w:rsidP="0018192C">
            <w:pPr>
              <w:jc w:val="center"/>
              <w:rPr>
                <w:color w:val="000000" w:themeColor="text1"/>
                <w:sz w:val="20"/>
              </w:rPr>
            </w:pPr>
          </w:p>
          <w:p w14:paraId="21FE2586" w14:textId="77777777" w:rsidR="005D22A9" w:rsidRPr="00093E8F" w:rsidRDefault="005D22A9" w:rsidP="0018192C">
            <w:pPr>
              <w:jc w:val="center"/>
              <w:rPr>
                <w:color w:val="000000" w:themeColor="text1"/>
                <w:sz w:val="20"/>
              </w:rPr>
            </w:pPr>
          </w:p>
          <w:p w14:paraId="2DF24811" w14:textId="77777777" w:rsidR="005D22A9" w:rsidRPr="00093E8F" w:rsidRDefault="005D22A9" w:rsidP="0018192C">
            <w:pPr>
              <w:jc w:val="center"/>
              <w:rPr>
                <w:color w:val="000000" w:themeColor="text1"/>
                <w:sz w:val="20"/>
              </w:rPr>
            </w:pPr>
          </w:p>
          <w:p w14:paraId="42C38B78" w14:textId="77777777" w:rsidR="005D22A9" w:rsidRPr="00093E8F" w:rsidRDefault="005D22A9" w:rsidP="0018192C">
            <w:pPr>
              <w:jc w:val="center"/>
              <w:rPr>
                <w:color w:val="000000" w:themeColor="text1"/>
                <w:sz w:val="20"/>
              </w:rPr>
            </w:pPr>
          </w:p>
          <w:p w14:paraId="62CA4585" w14:textId="77777777" w:rsidR="005D22A9" w:rsidRPr="00093E8F" w:rsidRDefault="005D22A9" w:rsidP="0018192C">
            <w:pPr>
              <w:jc w:val="center"/>
              <w:rPr>
                <w:color w:val="000000" w:themeColor="text1"/>
                <w:sz w:val="20"/>
              </w:rPr>
            </w:pPr>
          </w:p>
          <w:p w14:paraId="04D9F1BC" w14:textId="77777777" w:rsidR="005D22A9" w:rsidRPr="00093E8F" w:rsidRDefault="005D22A9" w:rsidP="0018192C">
            <w:pPr>
              <w:jc w:val="center"/>
              <w:rPr>
                <w:color w:val="000000" w:themeColor="text1"/>
                <w:sz w:val="20"/>
              </w:rPr>
            </w:pPr>
          </w:p>
          <w:p w14:paraId="381B7AC9" w14:textId="77777777" w:rsidR="005D22A9" w:rsidRPr="00093E8F" w:rsidRDefault="005D22A9" w:rsidP="0018192C">
            <w:pPr>
              <w:jc w:val="center"/>
              <w:rPr>
                <w:color w:val="000000" w:themeColor="text1"/>
                <w:sz w:val="20"/>
              </w:rPr>
            </w:pPr>
          </w:p>
          <w:p w14:paraId="1142416C" w14:textId="77777777" w:rsidR="005D22A9" w:rsidRPr="00093E8F" w:rsidRDefault="005D22A9" w:rsidP="0018192C">
            <w:pPr>
              <w:jc w:val="center"/>
              <w:rPr>
                <w:color w:val="000000" w:themeColor="text1"/>
                <w:sz w:val="20"/>
              </w:rPr>
            </w:pPr>
          </w:p>
          <w:p w14:paraId="35D47BE4" w14:textId="77777777" w:rsidR="005D22A9" w:rsidRPr="00093E8F" w:rsidRDefault="005D22A9" w:rsidP="0018192C">
            <w:pPr>
              <w:jc w:val="center"/>
              <w:rPr>
                <w:color w:val="000000" w:themeColor="text1"/>
                <w:sz w:val="20"/>
              </w:rPr>
            </w:pPr>
          </w:p>
          <w:p w14:paraId="33A1A163" w14:textId="77777777" w:rsidR="005D22A9" w:rsidRPr="00093E8F" w:rsidRDefault="005D22A9" w:rsidP="0018192C">
            <w:pPr>
              <w:jc w:val="center"/>
              <w:rPr>
                <w:color w:val="000000" w:themeColor="text1"/>
                <w:sz w:val="20"/>
              </w:rPr>
            </w:pPr>
          </w:p>
          <w:p w14:paraId="5AB91859" w14:textId="77777777" w:rsidR="005D22A9" w:rsidRPr="00093E8F" w:rsidRDefault="005D22A9" w:rsidP="0018192C">
            <w:pPr>
              <w:jc w:val="center"/>
              <w:rPr>
                <w:color w:val="000000" w:themeColor="text1"/>
                <w:sz w:val="20"/>
              </w:rPr>
            </w:pPr>
          </w:p>
          <w:p w14:paraId="09E7EFD1" w14:textId="77777777" w:rsidR="0007219B" w:rsidRPr="00093E8F" w:rsidRDefault="0007219B" w:rsidP="0018192C">
            <w:pPr>
              <w:jc w:val="center"/>
              <w:rPr>
                <w:color w:val="000000" w:themeColor="text1"/>
                <w:sz w:val="20"/>
              </w:rPr>
            </w:pPr>
          </w:p>
          <w:p w14:paraId="21E7E478" w14:textId="77777777" w:rsidR="00545195" w:rsidRPr="00093E8F" w:rsidRDefault="00545195" w:rsidP="0018192C">
            <w:pPr>
              <w:jc w:val="center"/>
              <w:rPr>
                <w:color w:val="000000" w:themeColor="text1"/>
                <w:sz w:val="20"/>
              </w:rPr>
            </w:pPr>
          </w:p>
          <w:p w14:paraId="58348444" w14:textId="77777777" w:rsidR="00545195" w:rsidRPr="00093E8F" w:rsidRDefault="00545195" w:rsidP="0018192C">
            <w:pPr>
              <w:jc w:val="center"/>
              <w:rPr>
                <w:color w:val="000000" w:themeColor="text1"/>
                <w:sz w:val="20"/>
              </w:rPr>
            </w:pPr>
          </w:p>
          <w:p w14:paraId="71C31924" w14:textId="77777777" w:rsidR="00545195" w:rsidRPr="00093E8F" w:rsidRDefault="00545195" w:rsidP="0018192C">
            <w:pPr>
              <w:jc w:val="center"/>
              <w:rPr>
                <w:color w:val="000000" w:themeColor="text1"/>
                <w:sz w:val="20"/>
              </w:rPr>
            </w:pPr>
          </w:p>
          <w:p w14:paraId="64A85E41" w14:textId="77777777" w:rsidR="00545195" w:rsidRPr="00093E8F" w:rsidRDefault="00545195" w:rsidP="0018192C">
            <w:pPr>
              <w:jc w:val="center"/>
              <w:rPr>
                <w:color w:val="000000" w:themeColor="text1"/>
                <w:sz w:val="20"/>
              </w:rPr>
            </w:pPr>
          </w:p>
          <w:p w14:paraId="2A34DE46" w14:textId="77777777" w:rsidR="00545195" w:rsidRPr="00093E8F" w:rsidRDefault="00545195" w:rsidP="0018192C">
            <w:pPr>
              <w:jc w:val="center"/>
              <w:rPr>
                <w:color w:val="000000" w:themeColor="text1"/>
                <w:sz w:val="20"/>
              </w:rPr>
            </w:pPr>
          </w:p>
          <w:p w14:paraId="493FE42B" w14:textId="77777777" w:rsidR="00545195" w:rsidRPr="00093E8F" w:rsidRDefault="00545195" w:rsidP="0018192C">
            <w:pPr>
              <w:jc w:val="center"/>
              <w:rPr>
                <w:color w:val="000000" w:themeColor="text1"/>
                <w:sz w:val="20"/>
              </w:rPr>
            </w:pPr>
          </w:p>
          <w:p w14:paraId="33211D10" w14:textId="77777777" w:rsidR="00545195" w:rsidRPr="00093E8F" w:rsidRDefault="00545195" w:rsidP="0018192C">
            <w:pPr>
              <w:jc w:val="center"/>
              <w:rPr>
                <w:color w:val="000000" w:themeColor="text1"/>
                <w:sz w:val="20"/>
              </w:rPr>
            </w:pPr>
          </w:p>
          <w:p w14:paraId="1864C7AE" w14:textId="77777777" w:rsidR="00545195" w:rsidRPr="00093E8F" w:rsidRDefault="00545195" w:rsidP="0018192C">
            <w:pPr>
              <w:jc w:val="center"/>
              <w:rPr>
                <w:color w:val="000000" w:themeColor="text1"/>
                <w:sz w:val="20"/>
              </w:rPr>
            </w:pPr>
          </w:p>
          <w:p w14:paraId="6D4D2205" w14:textId="77777777" w:rsidR="00545195" w:rsidRPr="00093E8F" w:rsidRDefault="00545195" w:rsidP="0018192C">
            <w:pPr>
              <w:jc w:val="center"/>
              <w:rPr>
                <w:color w:val="000000" w:themeColor="text1"/>
                <w:sz w:val="20"/>
              </w:rPr>
            </w:pPr>
          </w:p>
          <w:p w14:paraId="431F026B" w14:textId="77777777" w:rsidR="00545195" w:rsidRPr="00093E8F" w:rsidRDefault="00545195" w:rsidP="0018192C">
            <w:pPr>
              <w:jc w:val="center"/>
              <w:rPr>
                <w:color w:val="000000" w:themeColor="text1"/>
                <w:sz w:val="20"/>
              </w:rPr>
            </w:pPr>
          </w:p>
          <w:p w14:paraId="17AC8C3B" w14:textId="77777777" w:rsidR="00545195" w:rsidRPr="00093E8F" w:rsidRDefault="00545195" w:rsidP="0018192C">
            <w:pPr>
              <w:jc w:val="center"/>
              <w:rPr>
                <w:color w:val="000000" w:themeColor="text1"/>
                <w:sz w:val="20"/>
              </w:rPr>
            </w:pPr>
          </w:p>
          <w:p w14:paraId="518C603D" w14:textId="77777777" w:rsidR="00545195" w:rsidRPr="00093E8F" w:rsidRDefault="00545195" w:rsidP="0018192C">
            <w:pPr>
              <w:jc w:val="center"/>
              <w:rPr>
                <w:color w:val="000000" w:themeColor="text1"/>
                <w:sz w:val="20"/>
              </w:rPr>
            </w:pPr>
          </w:p>
          <w:p w14:paraId="1154F5D4" w14:textId="77777777" w:rsidR="00780C28" w:rsidRPr="00093E8F" w:rsidRDefault="00780C28" w:rsidP="0018192C">
            <w:pPr>
              <w:jc w:val="center"/>
              <w:rPr>
                <w:color w:val="000000" w:themeColor="text1"/>
                <w:sz w:val="20"/>
              </w:rPr>
            </w:pPr>
          </w:p>
          <w:p w14:paraId="03678E8D" w14:textId="77777777" w:rsidR="005D22A9" w:rsidRPr="00093E8F" w:rsidRDefault="005D22A9" w:rsidP="0018192C">
            <w:pPr>
              <w:jc w:val="center"/>
              <w:rPr>
                <w:color w:val="000000" w:themeColor="text1"/>
                <w:sz w:val="20"/>
              </w:rPr>
            </w:pPr>
            <w:r w:rsidRPr="00093E8F">
              <w:rPr>
                <w:color w:val="000000" w:themeColor="text1"/>
                <w:sz w:val="20"/>
              </w:rPr>
              <w:t>Návrh</w:t>
            </w:r>
          </w:p>
          <w:p w14:paraId="36D4641B" w14:textId="77777777" w:rsidR="005D22A9" w:rsidRPr="00093E8F" w:rsidRDefault="005D22A9" w:rsidP="0018192C">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0D113215" w14:textId="77777777" w:rsidR="005D22A9" w:rsidRPr="00093E8F" w:rsidRDefault="005D22A9" w:rsidP="005D22A9">
            <w:pPr>
              <w:jc w:val="center"/>
              <w:rPr>
                <w:color w:val="000000" w:themeColor="text1"/>
                <w:sz w:val="20"/>
              </w:rPr>
            </w:pPr>
            <w:r w:rsidRPr="00093E8F">
              <w:rPr>
                <w:color w:val="000000" w:themeColor="text1"/>
                <w:sz w:val="20"/>
              </w:rPr>
              <w:t>§ 28</w:t>
            </w:r>
          </w:p>
          <w:p w14:paraId="67BB1409" w14:textId="77777777" w:rsidR="005D22A9" w:rsidRPr="00093E8F" w:rsidRDefault="005D22A9" w:rsidP="005D22A9">
            <w:pPr>
              <w:jc w:val="center"/>
              <w:rPr>
                <w:color w:val="000000" w:themeColor="text1"/>
                <w:sz w:val="20"/>
              </w:rPr>
            </w:pPr>
            <w:r w:rsidRPr="00093E8F">
              <w:rPr>
                <w:color w:val="000000" w:themeColor="text1"/>
                <w:sz w:val="20"/>
              </w:rPr>
              <w:t>O:1</w:t>
            </w:r>
          </w:p>
          <w:p w14:paraId="0EFC9742" w14:textId="77777777" w:rsidR="005D22A9" w:rsidRPr="00093E8F" w:rsidRDefault="005D22A9" w:rsidP="005D22A9">
            <w:pPr>
              <w:jc w:val="center"/>
              <w:rPr>
                <w:color w:val="000000" w:themeColor="text1"/>
                <w:sz w:val="20"/>
              </w:rPr>
            </w:pPr>
            <w:r w:rsidRPr="00093E8F">
              <w:rPr>
                <w:color w:val="000000" w:themeColor="text1"/>
                <w:sz w:val="20"/>
              </w:rPr>
              <w:t>P:f</w:t>
            </w:r>
          </w:p>
          <w:p w14:paraId="0B43675E" w14:textId="77777777" w:rsidR="005D22A9" w:rsidRPr="00093E8F" w:rsidRDefault="005D22A9" w:rsidP="005D22A9">
            <w:pPr>
              <w:jc w:val="center"/>
              <w:rPr>
                <w:color w:val="000000" w:themeColor="text1"/>
                <w:sz w:val="20"/>
              </w:rPr>
            </w:pPr>
          </w:p>
          <w:p w14:paraId="33E130F4" w14:textId="77777777" w:rsidR="005D22A9" w:rsidRPr="00093E8F" w:rsidRDefault="005D22A9" w:rsidP="005D22A9">
            <w:pPr>
              <w:jc w:val="center"/>
              <w:rPr>
                <w:color w:val="000000" w:themeColor="text1"/>
                <w:sz w:val="20"/>
              </w:rPr>
            </w:pPr>
            <w:r w:rsidRPr="00093E8F">
              <w:rPr>
                <w:color w:val="000000" w:themeColor="text1"/>
                <w:sz w:val="20"/>
              </w:rPr>
              <w:t>§ 28</w:t>
            </w:r>
          </w:p>
          <w:p w14:paraId="611FD622" w14:textId="77777777" w:rsidR="005D22A9" w:rsidRPr="00093E8F" w:rsidRDefault="005D22A9" w:rsidP="005D22A9">
            <w:pPr>
              <w:jc w:val="center"/>
              <w:rPr>
                <w:color w:val="000000" w:themeColor="text1"/>
                <w:sz w:val="20"/>
              </w:rPr>
            </w:pPr>
            <w:r w:rsidRPr="00093E8F">
              <w:rPr>
                <w:color w:val="000000" w:themeColor="text1"/>
                <w:sz w:val="20"/>
              </w:rPr>
              <w:t>O:2</w:t>
            </w:r>
          </w:p>
          <w:p w14:paraId="1D66B9DC" w14:textId="77777777" w:rsidR="005D22A9" w:rsidRPr="00093E8F" w:rsidRDefault="005D22A9" w:rsidP="005D22A9">
            <w:pPr>
              <w:jc w:val="center"/>
              <w:rPr>
                <w:color w:val="000000" w:themeColor="text1"/>
                <w:sz w:val="20"/>
              </w:rPr>
            </w:pPr>
            <w:r w:rsidRPr="00093E8F">
              <w:rPr>
                <w:color w:val="000000" w:themeColor="text1"/>
                <w:sz w:val="20"/>
              </w:rPr>
              <w:t>P:g</w:t>
            </w:r>
          </w:p>
          <w:p w14:paraId="08F4E8CB" w14:textId="77777777" w:rsidR="005D22A9" w:rsidRPr="00093E8F" w:rsidRDefault="005D22A9" w:rsidP="005D22A9">
            <w:pPr>
              <w:jc w:val="center"/>
              <w:rPr>
                <w:color w:val="000000" w:themeColor="text1"/>
                <w:sz w:val="20"/>
              </w:rPr>
            </w:pPr>
          </w:p>
          <w:p w14:paraId="36936C3E" w14:textId="77777777" w:rsidR="00FB7DEC" w:rsidRPr="00093E8F" w:rsidRDefault="00FB7DEC" w:rsidP="005D22A9">
            <w:pPr>
              <w:jc w:val="center"/>
              <w:rPr>
                <w:color w:val="000000" w:themeColor="text1"/>
                <w:sz w:val="20"/>
              </w:rPr>
            </w:pPr>
          </w:p>
          <w:p w14:paraId="50AC5EB7" w14:textId="77777777" w:rsidR="00FB7DEC" w:rsidRPr="00093E8F" w:rsidRDefault="00FB7DEC" w:rsidP="005D22A9">
            <w:pPr>
              <w:jc w:val="center"/>
              <w:rPr>
                <w:color w:val="000000" w:themeColor="text1"/>
                <w:sz w:val="20"/>
              </w:rPr>
            </w:pPr>
          </w:p>
          <w:p w14:paraId="7FBA644C" w14:textId="77777777" w:rsidR="00FB7DEC" w:rsidRPr="00093E8F" w:rsidRDefault="00FB7DEC" w:rsidP="005D22A9">
            <w:pPr>
              <w:jc w:val="center"/>
              <w:rPr>
                <w:color w:val="000000" w:themeColor="text1"/>
                <w:sz w:val="20"/>
              </w:rPr>
            </w:pPr>
          </w:p>
          <w:p w14:paraId="2CA6C54D" w14:textId="77777777" w:rsidR="00FB7DEC" w:rsidRPr="00093E8F" w:rsidRDefault="00FB7DEC" w:rsidP="005D22A9">
            <w:pPr>
              <w:jc w:val="center"/>
              <w:rPr>
                <w:color w:val="000000" w:themeColor="text1"/>
                <w:sz w:val="20"/>
              </w:rPr>
            </w:pPr>
          </w:p>
          <w:p w14:paraId="14EBE109" w14:textId="77777777" w:rsidR="00780C28" w:rsidRPr="00093E8F" w:rsidRDefault="00780C28" w:rsidP="005D22A9">
            <w:pPr>
              <w:jc w:val="center"/>
              <w:rPr>
                <w:color w:val="000000" w:themeColor="text1"/>
                <w:sz w:val="20"/>
              </w:rPr>
            </w:pPr>
          </w:p>
          <w:p w14:paraId="3824C361" w14:textId="77777777" w:rsidR="00780C28" w:rsidRPr="00093E8F" w:rsidRDefault="00780C28" w:rsidP="005D22A9">
            <w:pPr>
              <w:jc w:val="center"/>
              <w:rPr>
                <w:color w:val="000000" w:themeColor="text1"/>
                <w:sz w:val="20"/>
              </w:rPr>
            </w:pPr>
          </w:p>
          <w:p w14:paraId="7568210C" w14:textId="77777777" w:rsidR="00FB7DEC" w:rsidRPr="00093E8F" w:rsidRDefault="00FB7DEC" w:rsidP="005D22A9">
            <w:pPr>
              <w:jc w:val="center"/>
              <w:rPr>
                <w:color w:val="000000" w:themeColor="text1"/>
                <w:sz w:val="20"/>
              </w:rPr>
            </w:pPr>
          </w:p>
          <w:p w14:paraId="36C8CE22" w14:textId="77777777" w:rsidR="005D22A9" w:rsidRPr="00093E8F" w:rsidRDefault="005D22A9" w:rsidP="005D22A9">
            <w:pPr>
              <w:jc w:val="center"/>
              <w:rPr>
                <w:color w:val="000000" w:themeColor="text1"/>
                <w:sz w:val="20"/>
              </w:rPr>
            </w:pPr>
            <w:r w:rsidRPr="00093E8F">
              <w:rPr>
                <w:color w:val="000000" w:themeColor="text1"/>
                <w:sz w:val="20"/>
              </w:rPr>
              <w:t>§ 31</w:t>
            </w:r>
          </w:p>
          <w:p w14:paraId="5098C318" w14:textId="77777777" w:rsidR="005D22A9" w:rsidRPr="00093E8F" w:rsidRDefault="005D22A9" w:rsidP="005D22A9">
            <w:pPr>
              <w:jc w:val="center"/>
              <w:rPr>
                <w:color w:val="000000" w:themeColor="text1"/>
                <w:sz w:val="20"/>
              </w:rPr>
            </w:pPr>
            <w:r w:rsidRPr="00093E8F">
              <w:rPr>
                <w:color w:val="000000" w:themeColor="text1"/>
                <w:sz w:val="20"/>
              </w:rPr>
              <w:t>O:1</w:t>
            </w:r>
          </w:p>
          <w:p w14:paraId="0F815A45" w14:textId="77777777" w:rsidR="005D22A9" w:rsidRPr="00093E8F" w:rsidRDefault="005D22A9" w:rsidP="005D22A9">
            <w:pPr>
              <w:jc w:val="center"/>
              <w:rPr>
                <w:color w:val="000000" w:themeColor="text1"/>
                <w:sz w:val="20"/>
              </w:rPr>
            </w:pPr>
            <w:r w:rsidRPr="00093E8F">
              <w:rPr>
                <w:color w:val="000000" w:themeColor="text1"/>
                <w:sz w:val="20"/>
              </w:rPr>
              <w:t>P:d</w:t>
            </w:r>
          </w:p>
          <w:p w14:paraId="7070C7C7" w14:textId="77777777" w:rsidR="005D22A9" w:rsidRPr="00093E8F" w:rsidRDefault="005D22A9" w:rsidP="005D22A9">
            <w:pPr>
              <w:jc w:val="center"/>
              <w:rPr>
                <w:color w:val="000000" w:themeColor="text1"/>
                <w:sz w:val="20"/>
              </w:rPr>
            </w:pPr>
          </w:p>
          <w:p w14:paraId="31AD1EC5" w14:textId="77777777" w:rsidR="005D22A9" w:rsidRPr="00093E8F" w:rsidRDefault="005D22A9" w:rsidP="005D22A9">
            <w:pPr>
              <w:jc w:val="center"/>
              <w:rPr>
                <w:color w:val="000000" w:themeColor="text1"/>
                <w:sz w:val="20"/>
              </w:rPr>
            </w:pPr>
            <w:r w:rsidRPr="00093E8F">
              <w:rPr>
                <w:color w:val="000000" w:themeColor="text1"/>
                <w:sz w:val="20"/>
              </w:rPr>
              <w:t>§ 31</w:t>
            </w:r>
          </w:p>
          <w:p w14:paraId="5982409C" w14:textId="77777777" w:rsidR="005D22A9" w:rsidRPr="00093E8F" w:rsidRDefault="005D22A9" w:rsidP="005D22A9">
            <w:pPr>
              <w:jc w:val="center"/>
              <w:rPr>
                <w:color w:val="000000" w:themeColor="text1"/>
                <w:sz w:val="20"/>
              </w:rPr>
            </w:pPr>
            <w:r w:rsidRPr="00093E8F">
              <w:rPr>
                <w:color w:val="000000" w:themeColor="text1"/>
                <w:sz w:val="20"/>
              </w:rPr>
              <w:t>O:2</w:t>
            </w:r>
          </w:p>
          <w:p w14:paraId="74F580BA" w14:textId="77777777" w:rsidR="005D22A9" w:rsidRPr="00093E8F" w:rsidRDefault="005D22A9" w:rsidP="005D22A9">
            <w:pPr>
              <w:jc w:val="center"/>
              <w:rPr>
                <w:color w:val="000000" w:themeColor="text1"/>
                <w:sz w:val="20"/>
              </w:rPr>
            </w:pPr>
            <w:r w:rsidRPr="00093E8F">
              <w:rPr>
                <w:color w:val="000000" w:themeColor="text1"/>
                <w:sz w:val="20"/>
              </w:rPr>
              <w:t>P:</w:t>
            </w:r>
            <w:r w:rsidR="009322D5" w:rsidRPr="00093E8F">
              <w:rPr>
                <w:color w:val="000000" w:themeColor="text1"/>
                <w:sz w:val="20"/>
              </w:rPr>
              <w:t>c</w:t>
            </w:r>
          </w:p>
          <w:p w14:paraId="09585A88" w14:textId="77777777" w:rsidR="005D22A9" w:rsidRPr="00093E8F" w:rsidRDefault="005D22A9" w:rsidP="005D22A9">
            <w:pPr>
              <w:jc w:val="center"/>
              <w:rPr>
                <w:color w:val="000000" w:themeColor="text1"/>
                <w:sz w:val="20"/>
              </w:rPr>
            </w:pPr>
          </w:p>
          <w:p w14:paraId="1D95C9BB" w14:textId="77777777" w:rsidR="0007219B" w:rsidRPr="00093E8F" w:rsidRDefault="0007219B" w:rsidP="005D22A9">
            <w:pPr>
              <w:jc w:val="center"/>
              <w:rPr>
                <w:color w:val="000000" w:themeColor="text1"/>
                <w:sz w:val="20"/>
              </w:rPr>
            </w:pPr>
          </w:p>
          <w:p w14:paraId="1668D8DD" w14:textId="77777777" w:rsidR="0007219B" w:rsidRPr="00093E8F" w:rsidRDefault="0007219B" w:rsidP="005D22A9">
            <w:pPr>
              <w:jc w:val="center"/>
              <w:rPr>
                <w:color w:val="000000" w:themeColor="text1"/>
                <w:sz w:val="20"/>
              </w:rPr>
            </w:pPr>
          </w:p>
          <w:p w14:paraId="4F54462A" w14:textId="77777777" w:rsidR="0007219B" w:rsidRPr="00093E8F" w:rsidRDefault="0007219B" w:rsidP="005D22A9">
            <w:pPr>
              <w:jc w:val="center"/>
              <w:rPr>
                <w:color w:val="000000" w:themeColor="text1"/>
                <w:sz w:val="20"/>
              </w:rPr>
            </w:pPr>
          </w:p>
          <w:p w14:paraId="6F1495B7" w14:textId="77777777" w:rsidR="0007219B" w:rsidRPr="00093E8F" w:rsidRDefault="0007219B" w:rsidP="005D22A9">
            <w:pPr>
              <w:jc w:val="center"/>
              <w:rPr>
                <w:color w:val="000000" w:themeColor="text1"/>
                <w:sz w:val="20"/>
              </w:rPr>
            </w:pPr>
          </w:p>
          <w:p w14:paraId="03C0933B" w14:textId="77777777" w:rsidR="0007219B" w:rsidRPr="00093E8F" w:rsidRDefault="0007219B" w:rsidP="005D22A9">
            <w:pPr>
              <w:jc w:val="center"/>
              <w:rPr>
                <w:color w:val="000000" w:themeColor="text1"/>
                <w:sz w:val="20"/>
              </w:rPr>
            </w:pPr>
          </w:p>
          <w:p w14:paraId="0DDCFAC1" w14:textId="77777777" w:rsidR="0007219B" w:rsidRPr="00093E8F" w:rsidRDefault="0007219B" w:rsidP="005D22A9">
            <w:pPr>
              <w:jc w:val="center"/>
              <w:rPr>
                <w:color w:val="000000" w:themeColor="text1"/>
                <w:sz w:val="20"/>
              </w:rPr>
            </w:pPr>
          </w:p>
          <w:p w14:paraId="718C7A0E" w14:textId="77777777" w:rsidR="005D22A9" w:rsidRPr="00093E8F" w:rsidRDefault="005D22A9" w:rsidP="005D22A9">
            <w:pPr>
              <w:jc w:val="center"/>
              <w:rPr>
                <w:color w:val="000000" w:themeColor="text1"/>
                <w:sz w:val="20"/>
              </w:rPr>
            </w:pPr>
            <w:r w:rsidRPr="00093E8F">
              <w:rPr>
                <w:color w:val="000000" w:themeColor="text1"/>
                <w:sz w:val="20"/>
              </w:rPr>
              <w:t>§ 9</w:t>
            </w:r>
          </w:p>
          <w:p w14:paraId="353350EA" w14:textId="77777777" w:rsidR="00965E29" w:rsidRPr="00093E8F" w:rsidRDefault="00965E29" w:rsidP="005D22A9">
            <w:pPr>
              <w:jc w:val="center"/>
              <w:rPr>
                <w:color w:val="000000" w:themeColor="text1"/>
                <w:sz w:val="20"/>
              </w:rPr>
            </w:pPr>
            <w:r w:rsidRPr="00093E8F">
              <w:rPr>
                <w:color w:val="000000" w:themeColor="text1"/>
                <w:sz w:val="20"/>
              </w:rPr>
              <w:t>O:1</w:t>
            </w:r>
          </w:p>
          <w:p w14:paraId="0CB3F528" w14:textId="77777777" w:rsidR="005D22A9" w:rsidRPr="00093E8F" w:rsidRDefault="005D22A9" w:rsidP="003D639F">
            <w:pPr>
              <w:jc w:val="center"/>
              <w:rPr>
                <w:color w:val="000000" w:themeColor="text1"/>
                <w:sz w:val="20"/>
              </w:rPr>
            </w:pPr>
            <w:r w:rsidRPr="00093E8F">
              <w:rPr>
                <w:color w:val="000000" w:themeColor="text1"/>
                <w:sz w:val="20"/>
              </w:rPr>
              <w:t>P:</w:t>
            </w:r>
            <w:r w:rsidR="003D639F" w:rsidRPr="00093E8F">
              <w:rPr>
                <w:color w:val="000000" w:themeColor="text1"/>
                <w:sz w:val="20"/>
              </w:rPr>
              <w:t>b</w:t>
            </w:r>
          </w:p>
          <w:p w14:paraId="6ED0B255" w14:textId="77777777" w:rsidR="003D639F" w:rsidRPr="00093E8F" w:rsidRDefault="003D639F" w:rsidP="003D639F">
            <w:pPr>
              <w:jc w:val="center"/>
              <w:rPr>
                <w:color w:val="000000" w:themeColor="text1"/>
                <w:sz w:val="20"/>
              </w:rPr>
            </w:pPr>
            <w:r w:rsidRPr="00093E8F">
              <w:rPr>
                <w:color w:val="000000" w:themeColor="text1"/>
                <w:sz w:val="20"/>
              </w:rPr>
              <w:t>V:5</w:t>
            </w:r>
          </w:p>
          <w:p w14:paraId="57564690" w14:textId="77777777" w:rsidR="003D639F" w:rsidRPr="00093E8F" w:rsidRDefault="003D639F" w:rsidP="003D639F">
            <w:pPr>
              <w:jc w:val="center"/>
              <w:rPr>
                <w:color w:val="000000" w:themeColor="text1"/>
                <w:sz w:val="20"/>
              </w:rPr>
            </w:pPr>
          </w:p>
          <w:p w14:paraId="23DDDA81" w14:textId="77777777" w:rsidR="003D639F" w:rsidRPr="00093E8F" w:rsidRDefault="003D639F" w:rsidP="003D639F">
            <w:pPr>
              <w:jc w:val="center"/>
              <w:rPr>
                <w:color w:val="000000" w:themeColor="text1"/>
                <w:sz w:val="20"/>
              </w:rPr>
            </w:pPr>
          </w:p>
          <w:p w14:paraId="111458B0" w14:textId="77777777" w:rsidR="003D639F" w:rsidRPr="00093E8F" w:rsidRDefault="003D639F" w:rsidP="003D639F">
            <w:pPr>
              <w:jc w:val="center"/>
              <w:rPr>
                <w:color w:val="000000" w:themeColor="text1"/>
                <w:sz w:val="20"/>
              </w:rPr>
            </w:pPr>
          </w:p>
          <w:p w14:paraId="549B18E6" w14:textId="77777777" w:rsidR="003D639F" w:rsidRPr="00093E8F" w:rsidRDefault="003D639F" w:rsidP="003D639F">
            <w:pPr>
              <w:jc w:val="center"/>
              <w:rPr>
                <w:color w:val="000000" w:themeColor="text1"/>
                <w:sz w:val="20"/>
              </w:rPr>
            </w:pPr>
          </w:p>
          <w:p w14:paraId="5D171BE6" w14:textId="77777777" w:rsidR="003D639F" w:rsidRPr="00093E8F" w:rsidRDefault="003D639F" w:rsidP="003D639F">
            <w:pPr>
              <w:jc w:val="center"/>
              <w:rPr>
                <w:color w:val="000000" w:themeColor="text1"/>
                <w:sz w:val="20"/>
              </w:rPr>
            </w:pPr>
          </w:p>
          <w:p w14:paraId="5A96396B" w14:textId="77777777" w:rsidR="003D639F" w:rsidRPr="00093E8F" w:rsidRDefault="003D639F" w:rsidP="003D639F">
            <w:pPr>
              <w:jc w:val="center"/>
              <w:rPr>
                <w:color w:val="000000" w:themeColor="text1"/>
                <w:sz w:val="20"/>
              </w:rPr>
            </w:pPr>
            <w:r w:rsidRPr="00093E8F">
              <w:rPr>
                <w:color w:val="000000" w:themeColor="text1"/>
                <w:sz w:val="20"/>
              </w:rPr>
              <w:t>§ 38</w:t>
            </w:r>
          </w:p>
          <w:p w14:paraId="5025A92B" w14:textId="77777777" w:rsidR="003D639F" w:rsidRPr="00093E8F" w:rsidRDefault="003D639F" w:rsidP="003D639F">
            <w:pPr>
              <w:jc w:val="center"/>
              <w:rPr>
                <w:color w:val="000000" w:themeColor="text1"/>
                <w:sz w:val="20"/>
              </w:rPr>
            </w:pPr>
            <w:r w:rsidRPr="00093E8F">
              <w:rPr>
                <w:color w:val="000000" w:themeColor="text1"/>
                <w:sz w:val="20"/>
              </w:rPr>
              <w:t>O:1</w:t>
            </w:r>
          </w:p>
          <w:p w14:paraId="4FD7B4A8" w14:textId="77777777" w:rsidR="003D639F" w:rsidRPr="00093E8F" w:rsidRDefault="003D639F" w:rsidP="003D639F">
            <w:pPr>
              <w:jc w:val="center"/>
              <w:rPr>
                <w:color w:val="000000" w:themeColor="text1"/>
                <w:sz w:val="20"/>
              </w:rPr>
            </w:pPr>
            <w:r w:rsidRPr="00093E8F">
              <w:rPr>
                <w:color w:val="000000" w:themeColor="text1"/>
                <w:sz w:val="20"/>
              </w:rPr>
              <w:t>P:b</w:t>
            </w:r>
          </w:p>
        </w:tc>
        <w:tc>
          <w:tcPr>
            <w:tcW w:w="4540" w:type="dxa"/>
            <w:tcBorders>
              <w:top w:val="single" w:sz="4" w:space="0" w:color="auto"/>
              <w:left w:val="single" w:sz="4" w:space="0" w:color="auto"/>
              <w:bottom w:val="single" w:sz="4" w:space="0" w:color="auto"/>
              <w:right w:val="single" w:sz="4" w:space="0" w:color="auto"/>
            </w:tcBorders>
          </w:tcPr>
          <w:p w14:paraId="213A694D" w14:textId="77777777" w:rsidR="005D22A9" w:rsidRPr="00093E8F" w:rsidRDefault="00665EA5" w:rsidP="005D22A9">
            <w:pPr>
              <w:jc w:val="both"/>
              <w:rPr>
                <w:color w:val="000000" w:themeColor="text1"/>
                <w:sz w:val="20"/>
              </w:rPr>
            </w:pPr>
            <w:r w:rsidRPr="00093E8F">
              <w:rPr>
                <w:color w:val="000000" w:themeColor="text1"/>
                <w:sz w:val="20"/>
              </w:rPr>
              <w:t>f) odmietnuť prístup do sústavy z dôvodu nedostatku kapacity sústavy,</w:t>
            </w:r>
          </w:p>
          <w:p w14:paraId="58E66166" w14:textId="77777777" w:rsidR="00665EA5" w:rsidRPr="00093E8F" w:rsidRDefault="00665EA5" w:rsidP="005D22A9">
            <w:pPr>
              <w:jc w:val="both"/>
              <w:rPr>
                <w:color w:val="000000" w:themeColor="text1"/>
                <w:sz w:val="20"/>
              </w:rPr>
            </w:pPr>
          </w:p>
          <w:p w14:paraId="19336943" w14:textId="77777777" w:rsidR="00665EA5" w:rsidRPr="00093E8F" w:rsidRDefault="00665EA5" w:rsidP="005D22A9">
            <w:pPr>
              <w:jc w:val="both"/>
              <w:rPr>
                <w:color w:val="000000" w:themeColor="text1"/>
                <w:sz w:val="20"/>
              </w:rPr>
            </w:pPr>
          </w:p>
          <w:p w14:paraId="6459F5B2" w14:textId="77777777" w:rsidR="00665EA5" w:rsidRPr="00093E8F" w:rsidRDefault="00665EA5" w:rsidP="005D22A9">
            <w:pPr>
              <w:jc w:val="both"/>
              <w:rPr>
                <w:color w:val="000000" w:themeColor="text1"/>
                <w:sz w:val="20"/>
              </w:rPr>
            </w:pPr>
            <w:r w:rsidRPr="00093E8F">
              <w:rPr>
                <w:color w:val="000000" w:themeColor="text1"/>
                <w:sz w:val="20"/>
              </w:rPr>
              <w:t>g) zabezpečiť na transparentnom a nediskriminačnom princípe okrem plnenia povinností vo všeobecnom hospodárskom záujme prístup do prenosovej sústavy vrátane prístupu do sústavy pre cezhraničné výmeny elektriny; v prípade odmietnutia prístupu do prenosovej sústavy z dôvodu nedostatku kapacity sústavy uviesť opodstatnené dôvody založené na objektívnych a technicky a eko</w:t>
            </w:r>
            <w:r w:rsidR="00780C28" w:rsidRPr="00093E8F">
              <w:rPr>
                <w:color w:val="000000" w:themeColor="text1"/>
                <w:sz w:val="20"/>
              </w:rPr>
              <w:t>nomicky odôvodnených kritériách a informácie o opatreniach, ktoré budú potrebné pre posilnenie sústavy,</w:t>
            </w:r>
          </w:p>
          <w:p w14:paraId="6A339D01" w14:textId="77777777" w:rsidR="00FB7DEC" w:rsidRPr="00093E8F" w:rsidRDefault="00FB7DEC" w:rsidP="005D22A9">
            <w:pPr>
              <w:jc w:val="both"/>
              <w:rPr>
                <w:color w:val="000000" w:themeColor="text1"/>
                <w:sz w:val="20"/>
              </w:rPr>
            </w:pPr>
          </w:p>
          <w:p w14:paraId="591B2C6B" w14:textId="77777777" w:rsidR="00FB7DEC" w:rsidRPr="00093E8F" w:rsidRDefault="00FB7DEC" w:rsidP="005D22A9">
            <w:pPr>
              <w:jc w:val="both"/>
              <w:rPr>
                <w:color w:val="000000" w:themeColor="text1"/>
                <w:sz w:val="20"/>
              </w:rPr>
            </w:pPr>
            <w:r w:rsidRPr="00093E8F">
              <w:rPr>
                <w:color w:val="000000" w:themeColor="text1"/>
                <w:sz w:val="20"/>
              </w:rPr>
              <w:t>d) odmietnuť prístup do sústavy z dôvodu nedostatku kapacity sústavy,</w:t>
            </w:r>
          </w:p>
          <w:p w14:paraId="0283E4C9" w14:textId="77777777" w:rsidR="00FB7DEC" w:rsidRPr="00093E8F" w:rsidRDefault="00FB7DEC" w:rsidP="005D22A9">
            <w:pPr>
              <w:jc w:val="both"/>
              <w:rPr>
                <w:color w:val="000000" w:themeColor="text1"/>
                <w:sz w:val="20"/>
              </w:rPr>
            </w:pPr>
          </w:p>
          <w:p w14:paraId="18EC9351" w14:textId="77777777" w:rsidR="00FB7DEC" w:rsidRPr="00093E8F" w:rsidRDefault="00FB7DEC" w:rsidP="005D22A9">
            <w:pPr>
              <w:jc w:val="both"/>
              <w:rPr>
                <w:color w:val="000000" w:themeColor="text1"/>
                <w:sz w:val="20"/>
              </w:rPr>
            </w:pPr>
          </w:p>
          <w:p w14:paraId="46DC48EB" w14:textId="77777777" w:rsidR="00FB7DEC" w:rsidRPr="00093E8F" w:rsidRDefault="00FB7DEC" w:rsidP="005D22A9">
            <w:pPr>
              <w:jc w:val="both"/>
              <w:rPr>
                <w:color w:val="000000" w:themeColor="text1"/>
                <w:sz w:val="20"/>
              </w:rPr>
            </w:pPr>
            <w:r w:rsidRPr="00093E8F">
              <w:rPr>
                <w:color w:val="000000" w:themeColor="text1"/>
                <w:sz w:val="20"/>
              </w:rPr>
              <w:t xml:space="preserve">c) </w:t>
            </w:r>
            <w:r w:rsidR="00B0314B" w:rsidRPr="00093E8F">
              <w:rPr>
                <w:color w:val="000000" w:themeColor="text1"/>
                <w:sz w:val="20"/>
              </w:rPr>
              <w:t>zabezpečiť prístup do distribučnej sústavy na transparentnom a nediskriminačnom princípe okrem plnenia povinností vo všeobecnom hospodárskom záujme; v prípade odmietnutia prístupu do distribučnej sústavy z dôvodu nedostatku kapacity sústavy uviesť opodstatnené dôvody založené na objektívnych a technicky a ekonomicky odôvodnených kritériách a informácie o opatreniach, ktoré budú potrebné pre posilnenie sústavy,</w:t>
            </w:r>
          </w:p>
          <w:p w14:paraId="0BE63C96" w14:textId="77777777" w:rsidR="0007219B" w:rsidRPr="00093E8F" w:rsidRDefault="0007219B" w:rsidP="005D22A9">
            <w:pPr>
              <w:jc w:val="both"/>
              <w:rPr>
                <w:color w:val="000000" w:themeColor="text1"/>
                <w:sz w:val="20"/>
              </w:rPr>
            </w:pPr>
          </w:p>
          <w:p w14:paraId="1AAEF879" w14:textId="77777777" w:rsidR="0007219B" w:rsidRPr="00093E8F" w:rsidRDefault="003D639F" w:rsidP="005D22A9">
            <w:pPr>
              <w:jc w:val="both"/>
              <w:rPr>
                <w:color w:val="000000" w:themeColor="text1"/>
                <w:sz w:val="20"/>
              </w:rPr>
            </w:pPr>
            <w:r w:rsidRPr="00093E8F">
              <w:rPr>
                <w:color w:val="000000" w:themeColor="text1"/>
                <w:sz w:val="20"/>
              </w:rPr>
              <w:t>5. kontrolu dodržiavania tohto zákona, všeobecne záväzných právnych predpisov vydaných na jeho vykonanie podľa § 40, osobitných predpisov,</w:t>
            </w:r>
            <w:r w:rsidRPr="00093E8F">
              <w:rPr>
                <w:color w:val="000000" w:themeColor="text1"/>
                <w:sz w:val="20"/>
                <w:vertAlign w:val="superscript"/>
              </w:rPr>
              <w:t>12)</w:t>
            </w:r>
            <w:r w:rsidRPr="00093E8F">
              <w:rPr>
                <w:color w:val="000000" w:themeColor="text1"/>
                <w:sz w:val="20"/>
              </w:rPr>
              <w:t xml:space="preserve"> všeobecne záväzných právnych predpisov vydaných na vykonanie osobitných predpisov</w:t>
            </w:r>
            <w:r w:rsidRPr="00093E8F">
              <w:rPr>
                <w:color w:val="000000" w:themeColor="text1"/>
                <w:sz w:val="20"/>
                <w:vertAlign w:val="superscript"/>
              </w:rPr>
              <w:t xml:space="preserve">13) </w:t>
            </w:r>
            <w:r w:rsidRPr="00093E8F">
              <w:rPr>
                <w:color w:val="000000" w:themeColor="text1"/>
                <w:sz w:val="20"/>
              </w:rPr>
              <w:t>a právoplatných rozhodnutí úradu a agentúry osobami, ktoré vykonávajú regulované činnosti, a ostatnými účastníkmi trhu s elektrinou, podľa § 31 až 35,</w:t>
            </w:r>
          </w:p>
          <w:p w14:paraId="457EF35A" w14:textId="77777777" w:rsidR="003D639F" w:rsidRPr="00093E8F" w:rsidRDefault="003D639F" w:rsidP="005D22A9">
            <w:pPr>
              <w:jc w:val="both"/>
              <w:rPr>
                <w:color w:val="000000" w:themeColor="text1"/>
                <w:sz w:val="20"/>
              </w:rPr>
            </w:pPr>
          </w:p>
          <w:p w14:paraId="324AA2C8" w14:textId="77777777" w:rsidR="003D639F" w:rsidRPr="00093E8F" w:rsidRDefault="003D639F" w:rsidP="005D22A9">
            <w:pPr>
              <w:jc w:val="both"/>
              <w:rPr>
                <w:color w:val="000000" w:themeColor="text1"/>
                <w:sz w:val="20"/>
              </w:rPr>
            </w:pPr>
            <w:r w:rsidRPr="00093E8F">
              <w:rPr>
                <w:color w:val="000000" w:themeColor="text1"/>
                <w:sz w:val="20"/>
              </w:rPr>
              <w:t>(1) Úrad rozhoduje spory medzi</w:t>
            </w:r>
          </w:p>
          <w:p w14:paraId="74539963" w14:textId="77777777" w:rsidR="003D639F" w:rsidRPr="00093E8F" w:rsidRDefault="003D639F" w:rsidP="005D22A9">
            <w:pPr>
              <w:jc w:val="both"/>
              <w:rPr>
                <w:color w:val="000000" w:themeColor="text1"/>
                <w:sz w:val="20"/>
              </w:rPr>
            </w:pPr>
            <w:r w:rsidRPr="00093E8F">
              <w:rPr>
                <w:color w:val="000000" w:themeColor="text1"/>
                <w:sz w:val="20"/>
              </w:rPr>
              <w:t>b) prevádzkovateľom sústavy, ktorý porušil svoju povinnosť podľa tohto zákona alebo osobitného predpisu</w:t>
            </w:r>
            <w:r w:rsidRPr="00093E8F">
              <w:rPr>
                <w:color w:val="000000" w:themeColor="text1"/>
                <w:sz w:val="20"/>
                <w:vertAlign w:val="superscript"/>
              </w:rPr>
              <w:t xml:space="preserve">57) </w:t>
            </w:r>
            <w:r w:rsidRPr="00093E8F">
              <w:rPr>
                <w:color w:val="000000" w:themeColor="text1"/>
                <w:sz w:val="20"/>
              </w:rPr>
              <w:t>a účastníkom trhu s elektrinou,</w:t>
            </w:r>
          </w:p>
        </w:tc>
        <w:tc>
          <w:tcPr>
            <w:tcW w:w="849" w:type="dxa"/>
            <w:tcBorders>
              <w:top w:val="single" w:sz="4" w:space="0" w:color="auto"/>
              <w:left w:val="single" w:sz="4" w:space="0" w:color="auto"/>
              <w:bottom w:val="single" w:sz="4" w:space="0" w:color="auto"/>
              <w:right w:val="single" w:sz="4" w:space="0" w:color="auto"/>
            </w:tcBorders>
          </w:tcPr>
          <w:p w14:paraId="463056C9" w14:textId="77777777" w:rsidR="005D22A9" w:rsidRPr="00093E8F" w:rsidRDefault="0007219B" w:rsidP="005D22A9">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77E458B" w14:textId="77777777" w:rsidR="005D22A9" w:rsidRPr="00093E8F" w:rsidRDefault="005D22A9" w:rsidP="005D22A9">
            <w:pPr>
              <w:pStyle w:val="Nadpis1"/>
              <w:jc w:val="left"/>
              <w:rPr>
                <w:b w:val="0"/>
                <w:color w:val="000000" w:themeColor="text1"/>
                <w:sz w:val="20"/>
              </w:rPr>
            </w:pPr>
          </w:p>
        </w:tc>
      </w:tr>
      <w:tr w:rsidR="00093E8F" w:rsidRPr="00093E8F" w14:paraId="4E38B8B8" w14:textId="77777777" w:rsidTr="00355AD7">
        <w:tc>
          <w:tcPr>
            <w:tcW w:w="1005" w:type="dxa"/>
            <w:tcBorders>
              <w:top w:val="single" w:sz="4" w:space="0" w:color="auto"/>
              <w:left w:val="single" w:sz="12" w:space="0" w:color="auto"/>
              <w:bottom w:val="single" w:sz="4" w:space="0" w:color="auto"/>
              <w:right w:val="single" w:sz="4" w:space="0" w:color="auto"/>
            </w:tcBorders>
            <w:shd w:val="clear" w:color="auto" w:fill="auto"/>
          </w:tcPr>
          <w:p w14:paraId="4E7B1E2D" w14:textId="77777777" w:rsidR="005D22A9" w:rsidRPr="00093E8F" w:rsidRDefault="005D22A9" w:rsidP="005D22A9">
            <w:pPr>
              <w:jc w:val="center"/>
              <w:rPr>
                <w:color w:val="000000" w:themeColor="text1"/>
                <w:sz w:val="20"/>
              </w:rPr>
            </w:pPr>
            <w:r w:rsidRPr="00093E8F">
              <w:rPr>
                <w:color w:val="000000" w:themeColor="text1"/>
                <w:sz w:val="20"/>
              </w:rPr>
              <w:t>Č:6</w:t>
            </w:r>
          </w:p>
          <w:p w14:paraId="644195A3" w14:textId="77777777" w:rsidR="005D22A9" w:rsidRPr="00093E8F" w:rsidRDefault="005D22A9" w:rsidP="005D22A9">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431680A1" w14:textId="77777777" w:rsidR="005D22A9" w:rsidRPr="00093E8F" w:rsidRDefault="005D22A9" w:rsidP="005D22A9">
            <w:pPr>
              <w:pStyle w:val="tl10ptPodaokraja"/>
              <w:autoSpaceDE/>
              <w:autoSpaceDN/>
              <w:ind w:right="63"/>
              <w:rPr>
                <w:color w:val="000000" w:themeColor="text1"/>
              </w:rPr>
            </w:pPr>
            <w:r w:rsidRPr="00093E8F">
              <w:rPr>
                <w:color w:val="000000" w:themeColor="text1"/>
              </w:rPr>
              <w:t>3. Tento článok sa vzťahuje aj na občianske energetické spoločenstvá, ktoré spravujú distribučné sústavy.</w:t>
            </w:r>
          </w:p>
        </w:tc>
        <w:tc>
          <w:tcPr>
            <w:tcW w:w="794" w:type="dxa"/>
            <w:tcBorders>
              <w:top w:val="single" w:sz="4" w:space="0" w:color="auto"/>
              <w:left w:val="single" w:sz="4" w:space="0" w:color="auto"/>
              <w:bottom w:val="single" w:sz="4" w:space="0" w:color="auto"/>
              <w:right w:val="single" w:sz="12" w:space="0" w:color="auto"/>
            </w:tcBorders>
          </w:tcPr>
          <w:p w14:paraId="51518857" w14:textId="77777777" w:rsidR="005D22A9" w:rsidRPr="00093E8F" w:rsidRDefault="00B87FA5" w:rsidP="005D22A9">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FE84201" w14:textId="77777777" w:rsidR="00EB39B8" w:rsidRPr="00093E8F" w:rsidRDefault="00EB39B8" w:rsidP="0018192C">
            <w:pPr>
              <w:jc w:val="center"/>
              <w:rPr>
                <w:color w:val="000000" w:themeColor="text1"/>
                <w:sz w:val="20"/>
              </w:rPr>
            </w:pPr>
            <w:r w:rsidRPr="00093E8F">
              <w:rPr>
                <w:color w:val="000000" w:themeColor="text1"/>
                <w:sz w:val="20"/>
              </w:rPr>
              <w:t>Návrh</w:t>
            </w:r>
          </w:p>
          <w:p w14:paraId="4C38F661" w14:textId="77777777" w:rsidR="00EB39B8" w:rsidRPr="00093E8F" w:rsidRDefault="00EB39B8" w:rsidP="0018192C">
            <w:pPr>
              <w:jc w:val="center"/>
              <w:rPr>
                <w:color w:val="000000" w:themeColor="text1"/>
                <w:sz w:val="20"/>
              </w:rPr>
            </w:pPr>
            <w:r w:rsidRPr="00093E8F">
              <w:rPr>
                <w:color w:val="000000" w:themeColor="text1"/>
                <w:sz w:val="20"/>
              </w:rPr>
              <w:t>251/2012</w:t>
            </w:r>
          </w:p>
          <w:p w14:paraId="4050D529" w14:textId="77777777" w:rsidR="005D22A9" w:rsidRPr="00093E8F" w:rsidRDefault="005D22A9" w:rsidP="0018192C">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80E4B46" w14:textId="77777777" w:rsidR="00355AD7" w:rsidRPr="00093E8F" w:rsidRDefault="00355AD7" w:rsidP="00355AD7">
            <w:pPr>
              <w:jc w:val="center"/>
              <w:rPr>
                <w:color w:val="000000" w:themeColor="text1"/>
                <w:sz w:val="20"/>
              </w:rPr>
            </w:pPr>
            <w:r w:rsidRPr="00093E8F">
              <w:rPr>
                <w:color w:val="000000" w:themeColor="text1"/>
                <w:sz w:val="20"/>
              </w:rPr>
              <w:t>§ 15</w:t>
            </w:r>
          </w:p>
          <w:p w14:paraId="576AC446" w14:textId="77777777" w:rsidR="00355AD7" w:rsidRPr="00093E8F" w:rsidRDefault="00355AD7" w:rsidP="00355AD7">
            <w:pPr>
              <w:jc w:val="center"/>
              <w:rPr>
                <w:color w:val="000000" w:themeColor="text1"/>
                <w:sz w:val="20"/>
              </w:rPr>
            </w:pPr>
            <w:r w:rsidRPr="00093E8F">
              <w:rPr>
                <w:color w:val="000000" w:themeColor="text1"/>
                <w:sz w:val="20"/>
              </w:rPr>
              <w:t>O:2</w:t>
            </w:r>
          </w:p>
          <w:p w14:paraId="35F89768" w14:textId="77777777" w:rsidR="00355AD7" w:rsidRPr="00093E8F" w:rsidRDefault="00355AD7" w:rsidP="00355AD7">
            <w:pPr>
              <w:jc w:val="center"/>
              <w:rPr>
                <w:color w:val="000000" w:themeColor="text1"/>
                <w:sz w:val="20"/>
              </w:rPr>
            </w:pPr>
            <w:r w:rsidRPr="00093E8F">
              <w:rPr>
                <w:color w:val="000000" w:themeColor="text1"/>
                <w:sz w:val="20"/>
              </w:rPr>
              <w:t>P:j</w:t>
            </w:r>
          </w:p>
          <w:p w14:paraId="1CD552CA" w14:textId="77777777" w:rsidR="00355AD7" w:rsidRPr="00093E8F" w:rsidRDefault="00355AD7" w:rsidP="00355AD7">
            <w:pPr>
              <w:jc w:val="center"/>
              <w:rPr>
                <w:color w:val="000000" w:themeColor="text1"/>
                <w:sz w:val="20"/>
              </w:rPr>
            </w:pPr>
          </w:p>
          <w:p w14:paraId="3ED5D956" w14:textId="77777777" w:rsidR="00355AD7" w:rsidRPr="00093E8F" w:rsidRDefault="00355AD7" w:rsidP="00355AD7">
            <w:pPr>
              <w:jc w:val="center"/>
              <w:rPr>
                <w:color w:val="000000" w:themeColor="text1"/>
                <w:sz w:val="20"/>
              </w:rPr>
            </w:pPr>
            <w:r w:rsidRPr="00093E8F">
              <w:rPr>
                <w:color w:val="000000" w:themeColor="text1"/>
                <w:sz w:val="20"/>
              </w:rPr>
              <w:t xml:space="preserve">§ 35a </w:t>
            </w:r>
          </w:p>
          <w:p w14:paraId="2CFF9CCC" w14:textId="77777777" w:rsidR="005D22A9" w:rsidRPr="00093E8F" w:rsidRDefault="00355AD7" w:rsidP="00D3713D">
            <w:pPr>
              <w:jc w:val="center"/>
              <w:rPr>
                <w:color w:val="000000" w:themeColor="text1"/>
                <w:sz w:val="20"/>
              </w:rPr>
            </w:pPr>
            <w:r w:rsidRPr="00093E8F">
              <w:rPr>
                <w:color w:val="000000" w:themeColor="text1"/>
                <w:sz w:val="20"/>
              </w:rPr>
              <w:t>O:</w:t>
            </w:r>
            <w:r w:rsidR="00D36457" w:rsidRPr="00093E8F">
              <w:rPr>
                <w:color w:val="000000" w:themeColor="text1"/>
                <w:sz w:val="20"/>
              </w:rPr>
              <w:t>9</w:t>
            </w:r>
          </w:p>
        </w:tc>
        <w:tc>
          <w:tcPr>
            <w:tcW w:w="4540" w:type="dxa"/>
            <w:tcBorders>
              <w:top w:val="single" w:sz="4" w:space="0" w:color="auto"/>
              <w:left w:val="single" w:sz="4" w:space="0" w:color="auto"/>
              <w:bottom w:val="single" w:sz="4" w:space="0" w:color="auto"/>
              <w:right w:val="single" w:sz="4" w:space="0" w:color="auto"/>
            </w:tcBorders>
          </w:tcPr>
          <w:p w14:paraId="652F0ECE" w14:textId="77777777" w:rsidR="00EB39B8" w:rsidRPr="00093E8F" w:rsidRDefault="00EB39B8" w:rsidP="005D22A9">
            <w:pPr>
              <w:jc w:val="both"/>
              <w:rPr>
                <w:color w:val="000000" w:themeColor="text1"/>
                <w:sz w:val="20"/>
              </w:rPr>
            </w:pPr>
            <w:r w:rsidRPr="00093E8F">
              <w:rPr>
                <w:color w:val="000000" w:themeColor="text1"/>
                <w:sz w:val="20"/>
              </w:rPr>
              <w:t>(2) Účastníkom trhu s elektrinou je</w:t>
            </w:r>
          </w:p>
          <w:p w14:paraId="5957E6BA" w14:textId="77777777" w:rsidR="005D22A9" w:rsidRPr="00093E8F" w:rsidRDefault="00355AD7" w:rsidP="005D22A9">
            <w:pPr>
              <w:jc w:val="both"/>
              <w:rPr>
                <w:color w:val="000000" w:themeColor="text1"/>
                <w:sz w:val="20"/>
              </w:rPr>
            </w:pPr>
            <w:r w:rsidRPr="00093E8F">
              <w:rPr>
                <w:color w:val="000000" w:themeColor="text1"/>
                <w:sz w:val="20"/>
              </w:rPr>
              <w:t>j) energetické spoločenstvo.</w:t>
            </w:r>
          </w:p>
          <w:p w14:paraId="1C3B4B02" w14:textId="77777777" w:rsidR="00355AD7" w:rsidRPr="00093E8F" w:rsidRDefault="00355AD7" w:rsidP="005D22A9">
            <w:pPr>
              <w:jc w:val="both"/>
              <w:rPr>
                <w:color w:val="000000" w:themeColor="text1"/>
                <w:sz w:val="20"/>
              </w:rPr>
            </w:pPr>
          </w:p>
          <w:p w14:paraId="29B9529C" w14:textId="77777777" w:rsidR="00355AD7" w:rsidRPr="00093E8F" w:rsidRDefault="00355AD7" w:rsidP="005D22A9">
            <w:pPr>
              <w:jc w:val="both"/>
              <w:rPr>
                <w:color w:val="000000" w:themeColor="text1"/>
                <w:sz w:val="20"/>
              </w:rPr>
            </w:pPr>
          </w:p>
          <w:p w14:paraId="45A2FE11" w14:textId="77777777" w:rsidR="00355AD7" w:rsidRPr="00093E8F" w:rsidRDefault="00355AD7" w:rsidP="00D36457">
            <w:pPr>
              <w:jc w:val="both"/>
              <w:rPr>
                <w:color w:val="000000" w:themeColor="text1"/>
                <w:sz w:val="20"/>
              </w:rPr>
            </w:pPr>
            <w:r w:rsidRPr="00093E8F">
              <w:rPr>
                <w:color w:val="000000" w:themeColor="text1"/>
                <w:sz w:val="20"/>
              </w:rPr>
              <w:t>(</w:t>
            </w:r>
            <w:r w:rsidR="00D36457" w:rsidRPr="00093E8F">
              <w:rPr>
                <w:color w:val="000000" w:themeColor="text1"/>
                <w:sz w:val="20"/>
              </w:rPr>
              <w:t>9</w:t>
            </w:r>
            <w:r w:rsidRPr="00093E8F">
              <w:rPr>
                <w:color w:val="000000" w:themeColor="text1"/>
                <w:sz w:val="20"/>
              </w:rPr>
              <w:t>) Ak energetické spoločenstvo v súlade s týmto zákonom prevádzkuje miestnu distribučnú sústavu, nevzťahuje sa na neho zákaz vlastniť, vyvíjať, spravovať alebo prevádzkovať zariadenie na uskladňovanie elektriny alebo nabíjaciu stanicu pre iné než vlastné použitie podľa § 32a ods. 1. Energetické spoločenstvo je povinné umožniť všetkým svojim členom využívanie výhod spojených s členstvom v energetickom spoločenstvu bez ohľadu na to, či je zariadenie člena energetického spoločenstva pripojené do miestnej distribučnej sústavy energetického spoločenstva alebo je pripojené do inej distribučnej sústavy.</w:t>
            </w:r>
          </w:p>
        </w:tc>
        <w:tc>
          <w:tcPr>
            <w:tcW w:w="849" w:type="dxa"/>
            <w:tcBorders>
              <w:top w:val="single" w:sz="4" w:space="0" w:color="auto"/>
              <w:left w:val="single" w:sz="4" w:space="0" w:color="auto"/>
              <w:bottom w:val="single" w:sz="4" w:space="0" w:color="auto"/>
              <w:right w:val="single" w:sz="4" w:space="0" w:color="auto"/>
            </w:tcBorders>
          </w:tcPr>
          <w:p w14:paraId="18F9B263" w14:textId="77777777" w:rsidR="005D22A9" w:rsidRPr="00093E8F" w:rsidRDefault="00EB39B8" w:rsidP="005D22A9">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E3D3C22" w14:textId="77777777" w:rsidR="005D22A9" w:rsidRPr="00093E8F" w:rsidRDefault="005D22A9" w:rsidP="005D22A9">
            <w:pPr>
              <w:pStyle w:val="Nadpis1"/>
              <w:jc w:val="left"/>
              <w:rPr>
                <w:b w:val="0"/>
                <w:color w:val="000000" w:themeColor="text1"/>
                <w:sz w:val="20"/>
              </w:rPr>
            </w:pPr>
          </w:p>
        </w:tc>
      </w:tr>
      <w:tr w:rsidR="00093E8F" w:rsidRPr="00093E8F" w14:paraId="64EEA715" w14:textId="77777777" w:rsidTr="00C25920">
        <w:tc>
          <w:tcPr>
            <w:tcW w:w="1005" w:type="dxa"/>
            <w:tcBorders>
              <w:top w:val="single" w:sz="4" w:space="0" w:color="auto"/>
              <w:left w:val="single" w:sz="12" w:space="0" w:color="auto"/>
              <w:bottom w:val="single" w:sz="4" w:space="0" w:color="auto"/>
              <w:right w:val="single" w:sz="4" w:space="0" w:color="auto"/>
            </w:tcBorders>
          </w:tcPr>
          <w:p w14:paraId="711358E9" w14:textId="77777777" w:rsidR="00EB39B8" w:rsidRPr="00093E8F" w:rsidRDefault="00EB39B8" w:rsidP="00EB39B8">
            <w:pPr>
              <w:jc w:val="center"/>
              <w:rPr>
                <w:color w:val="000000" w:themeColor="text1"/>
                <w:sz w:val="20"/>
              </w:rPr>
            </w:pPr>
            <w:r w:rsidRPr="00093E8F">
              <w:rPr>
                <w:color w:val="000000" w:themeColor="text1"/>
                <w:sz w:val="20"/>
              </w:rPr>
              <w:t>Č:7</w:t>
            </w:r>
          </w:p>
          <w:p w14:paraId="0E46DC55" w14:textId="77777777" w:rsidR="00EB39B8" w:rsidRPr="00093E8F" w:rsidRDefault="0006117F" w:rsidP="0006117F">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4F7F5BC1" w14:textId="77777777" w:rsidR="0006117F" w:rsidRPr="00093E8F" w:rsidRDefault="0006117F" w:rsidP="00EB39B8">
            <w:pPr>
              <w:pStyle w:val="tl10ptPodaokraja"/>
              <w:autoSpaceDE/>
              <w:autoSpaceDN/>
              <w:ind w:right="63"/>
              <w:rPr>
                <w:b/>
                <w:color w:val="000000" w:themeColor="text1"/>
              </w:rPr>
            </w:pPr>
            <w:r w:rsidRPr="00093E8F">
              <w:rPr>
                <w:b/>
                <w:color w:val="000000" w:themeColor="text1"/>
              </w:rPr>
              <w:t>Priame vedenia</w:t>
            </w:r>
          </w:p>
          <w:p w14:paraId="63EFE1C3" w14:textId="77777777" w:rsidR="00EB39B8" w:rsidRPr="00093E8F" w:rsidRDefault="00EB39B8" w:rsidP="00EB39B8">
            <w:pPr>
              <w:pStyle w:val="tl10ptPodaokraja"/>
              <w:autoSpaceDE/>
              <w:autoSpaceDN/>
              <w:ind w:right="63"/>
              <w:rPr>
                <w:color w:val="000000" w:themeColor="text1"/>
              </w:rPr>
            </w:pPr>
            <w:r w:rsidRPr="00093E8F">
              <w:rPr>
                <w:color w:val="000000" w:themeColor="text1"/>
              </w:rPr>
              <w:t xml:space="preserve">1. Členské štáty prijmú potrebné opatrenia, ktoré umožnia, aby: </w:t>
            </w:r>
          </w:p>
          <w:p w14:paraId="04B4F034" w14:textId="77777777" w:rsidR="00EB39B8" w:rsidRPr="00093E8F" w:rsidRDefault="00EB39B8" w:rsidP="00EB39B8">
            <w:pPr>
              <w:pStyle w:val="tl10ptPodaokraja"/>
              <w:autoSpaceDE/>
              <w:autoSpaceDN/>
              <w:ind w:right="63"/>
              <w:rPr>
                <w:color w:val="000000" w:themeColor="text1"/>
              </w:rPr>
            </w:pPr>
            <w:r w:rsidRPr="00093E8F">
              <w:rPr>
                <w:color w:val="000000" w:themeColor="text1"/>
              </w:rPr>
              <w:t>a) všetci výrobcovia a dodávatelia elektriny so sídlom na ich území mohli zásobovať vlastné priestory, dcérske spoločnosti a odberateľov prostredníctvom priameho vedenia bez toho, aby podliehali neprimeraným administratívnym postupom alebo nákladom;</w:t>
            </w:r>
          </w:p>
          <w:p w14:paraId="2C6F9FC2" w14:textId="77777777" w:rsidR="00731430" w:rsidRPr="00093E8F" w:rsidRDefault="00731430" w:rsidP="00EB39B8">
            <w:pPr>
              <w:pStyle w:val="tl10ptPodaokraja"/>
              <w:autoSpaceDE/>
              <w:autoSpaceDN/>
              <w:ind w:right="63"/>
              <w:rPr>
                <w:color w:val="000000" w:themeColor="text1"/>
              </w:rPr>
            </w:pPr>
            <w:r w:rsidRPr="00093E8F">
              <w:rPr>
                <w:color w:val="000000" w:themeColor="text1"/>
              </w:rPr>
              <w:t>b) všetci odberatelia na ich území boli zásobovaní prostredníctvom priameho vedenia výrobcami a dodávateľmi elektriny, a to individuálne alebo spoločne s ďalšími odberateľmi.</w:t>
            </w:r>
          </w:p>
        </w:tc>
        <w:tc>
          <w:tcPr>
            <w:tcW w:w="794" w:type="dxa"/>
            <w:tcBorders>
              <w:top w:val="single" w:sz="4" w:space="0" w:color="auto"/>
              <w:left w:val="single" w:sz="4" w:space="0" w:color="auto"/>
              <w:bottom w:val="single" w:sz="4" w:space="0" w:color="auto"/>
              <w:right w:val="single" w:sz="12" w:space="0" w:color="auto"/>
            </w:tcBorders>
          </w:tcPr>
          <w:p w14:paraId="5150970A" w14:textId="77777777" w:rsidR="00EB39B8" w:rsidRPr="00093E8F" w:rsidRDefault="00AD3FBB" w:rsidP="00EB39B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BBF3200" w14:textId="77777777" w:rsidR="00EB39B8" w:rsidRPr="00093E8F" w:rsidRDefault="00EB39B8" w:rsidP="0018192C">
            <w:pPr>
              <w:jc w:val="center"/>
              <w:rPr>
                <w:color w:val="000000" w:themeColor="text1"/>
                <w:sz w:val="20"/>
              </w:rPr>
            </w:pPr>
            <w:r w:rsidRPr="00093E8F">
              <w:rPr>
                <w:color w:val="000000" w:themeColor="text1"/>
                <w:sz w:val="20"/>
              </w:rPr>
              <w:t>Návrh</w:t>
            </w:r>
          </w:p>
          <w:p w14:paraId="10EDFBE6" w14:textId="77777777" w:rsidR="00EB39B8" w:rsidRPr="00093E8F" w:rsidRDefault="00EB39B8" w:rsidP="0018192C">
            <w:pPr>
              <w:jc w:val="center"/>
              <w:rPr>
                <w:color w:val="000000" w:themeColor="text1"/>
                <w:sz w:val="20"/>
              </w:rPr>
            </w:pPr>
            <w:r w:rsidRPr="00093E8F">
              <w:rPr>
                <w:color w:val="000000" w:themeColor="text1"/>
                <w:sz w:val="20"/>
              </w:rPr>
              <w:t>251/2012</w:t>
            </w:r>
          </w:p>
          <w:p w14:paraId="14E56E7D" w14:textId="77777777" w:rsidR="00EB39B8" w:rsidRPr="00093E8F" w:rsidRDefault="00EB39B8" w:rsidP="0018192C">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0CC7346" w14:textId="77777777" w:rsidR="00EB39B8" w:rsidRPr="00093E8F" w:rsidRDefault="00EB39B8" w:rsidP="00EB39B8">
            <w:pPr>
              <w:jc w:val="center"/>
              <w:rPr>
                <w:color w:val="000000" w:themeColor="text1"/>
                <w:sz w:val="20"/>
              </w:rPr>
            </w:pPr>
            <w:r w:rsidRPr="00093E8F">
              <w:rPr>
                <w:color w:val="000000" w:themeColor="text1"/>
                <w:sz w:val="20"/>
              </w:rPr>
              <w:t>§ 13</w:t>
            </w:r>
          </w:p>
          <w:p w14:paraId="7E6F114D" w14:textId="77777777" w:rsidR="00EB39B8" w:rsidRPr="00093E8F" w:rsidRDefault="00EB39B8" w:rsidP="00EB39B8">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05F7C51E" w14:textId="77777777" w:rsidR="00EB39B8" w:rsidRPr="00093E8F" w:rsidRDefault="00EB39B8" w:rsidP="00545195">
            <w:pPr>
              <w:jc w:val="both"/>
              <w:rPr>
                <w:color w:val="000000" w:themeColor="text1"/>
              </w:rPr>
            </w:pPr>
            <w:r w:rsidRPr="00093E8F">
              <w:rPr>
                <w:color w:val="000000" w:themeColor="text1"/>
                <w:sz w:val="20"/>
              </w:rPr>
              <w:t>(1) Výrobca elektriny má právo na dopravu elektriny do vlastného odberného miesta alebo do odberného miesta vertikálne integrovaného elektroenergetického podniku prostredníctvom priameho vedenia. Rovnaké právo ako výrobca elektriny má aj odberateľ elektriny.</w:t>
            </w:r>
          </w:p>
        </w:tc>
        <w:tc>
          <w:tcPr>
            <w:tcW w:w="849" w:type="dxa"/>
            <w:tcBorders>
              <w:top w:val="single" w:sz="4" w:space="0" w:color="auto"/>
              <w:left w:val="single" w:sz="4" w:space="0" w:color="auto"/>
              <w:bottom w:val="single" w:sz="4" w:space="0" w:color="auto"/>
              <w:right w:val="single" w:sz="4" w:space="0" w:color="auto"/>
            </w:tcBorders>
          </w:tcPr>
          <w:p w14:paraId="0D51B30B" w14:textId="77777777" w:rsidR="00EB39B8" w:rsidRPr="00093E8F" w:rsidRDefault="00EB39B8" w:rsidP="00EB39B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24E67BE" w14:textId="77777777" w:rsidR="00EB39B8" w:rsidRPr="00093E8F" w:rsidRDefault="00FD7853" w:rsidP="00924D6A">
            <w:pPr>
              <w:pStyle w:val="Nadpis1"/>
              <w:jc w:val="both"/>
              <w:rPr>
                <w:b w:val="0"/>
                <w:color w:val="000000" w:themeColor="text1"/>
                <w:sz w:val="20"/>
              </w:rPr>
            </w:pPr>
            <w:r w:rsidRPr="00093E8F">
              <w:rPr>
                <w:b w:val="0"/>
                <w:color w:val="000000" w:themeColor="text1"/>
                <w:sz w:val="20"/>
              </w:rPr>
              <w:t>Úprava existuje u</w:t>
            </w:r>
            <w:r w:rsidR="00731430" w:rsidRPr="00093E8F">
              <w:rPr>
                <w:b w:val="0"/>
                <w:color w:val="000000" w:themeColor="text1"/>
                <w:sz w:val="20"/>
              </w:rPr>
              <w:t>ž v smernici 2009/72/ES – transponované + doplnené v § 13 ods. 1 návrhu zákona 251/2012</w:t>
            </w:r>
          </w:p>
        </w:tc>
      </w:tr>
      <w:tr w:rsidR="00093E8F" w:rsidRPr="00093E8F" w14:paraId="1B09B4BC" w14:textId="77777777" w:rsidTr="00C25920">
        <w:tc>
          <w:tcPr>
            <w:tcW w:w="1005" w:type="dxa"/>
            <w:tcBorders>
              <w:top w:val="single" w:sz="4" w:space="0" w:color="auto"/>
              <w:left w:val="single" w:sz="12" w:space="0" w:color="auto"/>
              <w:bottom w:val="single" w:sz="4" w:space="0" w:color="auto"/>
              <w:right w:val="single" w:sz="4" w:space="0" w:color="auto"/>
            </w:tcBorders>
          </w:tcPr>
          <w:p w14:paraId="328CC046" w14:textId="77777777" w:rsidR="00B87FA5" w:rsidRPr="00093E8F" w:rsidRDefault="00B87FA5" w:rsidP="00B87FA5">
            <w:pPr>
              <w:jc w:val="center"/>
              <w:rPr>
                <w:color w:val="000000" w:themeColor="text1"/>
                <w:sz w:val="20"/>
              </w:rPr>
            </w:pPr>
            <w:r w:rsidRPr="00093E8F">
              <w:rPr>
                <w:color w:val="000000" w:themeColor="text1"/>
                <w:sz w:val="20"/>
              </w:rPr>
              <w:t>Č:7</w:t>
            </w:r>
          </w:p>
          <w:p w14:paraId="5CB909A1" w14:textId="77777777" w:rsidR="00B87FA5" w:rsidRPr="00093E8F" w:rsidRDefault="00B87FA5" w:rsidP="00B87FA5">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41B35B47" w14:textId="77777777" w:rsidR="00B87FA5" w:rsidRPr="00093E8F" w:rsidRDefault="00B87FA5" w:rsidP="00B87FA5">
            <w:pPr>
              <w:pStyle w:val="tl10ptPodaokraja"/>
              <w:autoSpaceDE/>
              <w:autoSpaceDN/>
              <w:ind w:right="63"/>
              <w:rPr>
                <w:color w:val="000000" w:themeColor="text1"/>
              </w:rPr>
            </w:pPr>
            <w:r w:rsidRPr="00093E8F">
              <w:rPr>
                <w:color w:val="000000" w:themeColor="text1"/>
              </w:rPr>
              <w:t>2. Členské štáty stanovia kritériá pre udeľovanie povolení na výstavbu priamych vedení na svojom území. Uvedené kritériá musia byť objektívne a nediskriminačné.</w:t>
            </w:r>
          </w:p>
        </w:tc>
        <w:tc>
          <w:tcPr>
            <w:tcW w:w="794" w:type="dxa"/>
            <w:tcBorders>
              <w:top w:val="single" w:sz="4" w:space="0" w:color="auto"/>
              <w:left w:val="single" w:sz="4" w:space="0" w:color="auto"/>
              <w:bottom w:val="single" w:sz="4" w:space="0" w:color="auto"/>
              <w:right w:val="single" w:sz="12" w:space="0" w:color="auto"/>
            </w:tcBorders>
          </w:tcPr>
          <w:p w14:paraId="18C17AF4" w14:textId="77777777" w:rsidR="00B87FA5" w:rsidRPr="00093E8F" w:rsidRDefault="00B87FA5" w:rsidP="00B87FA5">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196930B" w14:textId="77777777" w:rsidR="00B87FA5" w:rsidRPr="00093E8F" w:rsidRDefault="00B87FA5" w:rsidP="00B87FA5">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1893F3E0" w14:textId="77777777" w:rsidR="00B87FA5" w:rsidRPr="00093E8F" w:rsidRDefault="00B87FA5" w:rsidP="00B87FA5">
            <w:pPr>
              <w:jc w:val="center"/>
              <w:rPr>
                <w:color w:val="000000" w:themeColor="text1"/>
                <w:sz w:val="20"/>
              </w:rPr>
            </w:pPr>
            <w:r w:rsidRPr="00093E8F">
              <w:rPr>
                <w:color w:val="000000" w:themeColor="text1"/>
                <w:sz w:val="20"/>
              </w:rPr>
              <w:t>§ 13</w:t>
            </w:r>
          </w:p>
          <w:p w14:paraId="7EFF9AE8" w14:textId="77777777" w:rsidR="00B87FA5" w:rsidRPr="00093E8F" w:rsidRDefault="00B87FA5" w:rsidP="00B87FA5">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2EE6C1E0" w14:textId="77777777" w:rsidR="00B87FA5" w:rsidRPr="00093E8F" w:rsidRDefault="00B87FA5" w:rsidP="00B87FA5">
            <w:pPr>
              <w:jc w:val="both"/>
              <w:rPr>
                <w:color w:val="000000" w:themeColor="text1"/>
                <w:sz w:val="20"/>
              </w:rPr>
            </w:pPr>
            <w:r w:rsidRPr="00093E8F">
              <w:rPr>
                <w:color w:val="000000" w:themeColor="text1"/>
                <w:sz w:val="20"/>
              </w:rPr>
              <w:t>(2) Výstavbu priameho vedenia možno realizovať iba so súhlasom úradu. Súhlas na výstavbu priameho vedenia vydáva úrad rozhodnutím, ak výrobca elektriny alebo odberateľ elektriny preukáže splnenie podmienok uvedených v odseku 3.</w:t>
            </w:r>
          </w:p>
        </w:tc>
        <w:tc>
          <w:tcPr>
            <w:tcW w:w="849" w:type="dxa"/>
            <w:tcBorders>
              <w:top w:val="single" w:sz="4" w:space="0" w:color="auto"/>
              <w:left w:val="single" w:sz="4" w:space="0" w:color="auto"/>
              <w:bottom w:val="single" w:sz="4" w:space="0" w:color="auto"/>
              <w:right w:val="single" w:sz="4" w:space="0" w:color="auto"/>
            </w:tcBorders>
          </w:tcPr>
          <w:p w14:paraId="65A87122" w14:textId="77777777" w:rsidR="00B87FA5" w:rsidRPr="00093E8F" w:rsidRDefault="00B87FA5" w:rsidP="00B87FA5">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A091F7D" w14:textId="77777777" w:rsidR="00B87FA5" w:rsidRPr="00093E8F" w:rsidRDefault="00B87FA5" w:rsidP="00B87FA5">
            <w:pPr>
              <w:pStyle w:val="Nadpis1"/>
              <w:jc w:val="both"/>
              <w:rPr>
                <w:b w:val="0"/>
                <w:color w:val="000000" w:themeColor="text1"/>
                <w:sz w:val="20"/>
              </w:rPr>
            </w:pPr>
          </w:p>
        </w:tc>
      </w:tr>
      <w:tr w:rsidR="00093E8F" w:rsidRPr="00093E8F" w14:paraId="741DB7BA" w14:textId="77777777" w:rsidTr="00C25920">
        <w:tc>
          <w:tcPr>
            <w:tcW w:w="1005" w:type="dxa"/>
            <w:tcBorders>
              <w:top w:val="single" w:sz="4" w:space="0" w:color="auto"/>
              <w:left w:val="single" w:sz="12" w:space="0" w:color="auto"/>
              <w:bottom w:val="single" w:sz="4" w:space="0" w:color="auto"/>
              <w:right w:val="single" w:sz="4" w:space="0" w:color="auto"/>
            </w:tcBorders>
          </w:tcPr>
          <w:p w14:paraId="5E675E39" w14:textId="77777777" w:rsidR="00B87FA5" w:rsidRPr="00093E8F" w:rsidRDefault="00B87FA5" w:rsidP="00B87FA5">
            <w:pPr>
              <w:jc w:val="center"/>
              <w:rPr>
                <w:color w:val="000000" w:themeColor="text1"/>
                <w:sz w:val="20"/>
              </w:rPr>
            </w:pPr>
            <w:r w:rsidRPr="00093E8F">
              <w:rPr>
                <w:color w:val="000000" w:themeColor="text1"/>
                <w:sz w:val="20"/>
              </w:rPr>
              <w:t>Č:7</w:t>
            </w:r>
          </w:p>
          <w:p w14:paraId="3E9686F3" w14:textId="77777777" w:rsidR="00B87FA5" w:rsidRPr="00093E8F" w:rsidRDefault="00B87FA5" w:rsidP="00B87FA5">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2FC3F4BD" w14:textId="77777777" w:rsidR="00B87FA5" w:rsidRPr="00093E8F" w:rsidRDefault="00B87FA5" w:rsidP="00B87FA5">
            <w:pPr>
              <w:pStyle w:val="tl10ptPodaokraja"/>
              <w:autoSpaceDE/>
              <w:autoSpaceDN/>
              <w:ind w:right="63"/>
              <w:rPr>
                <w:color w:val="000000" w:themeColor="text1"/>
              </w:rPr>
            </w:pPr>
            <w:r w:rsidRPr="00093E8F">
              <w:rPr>
                <w:color w:val="000000" w:themeColor="text1"/>
              </w:rPr>
              <w:t>3. Možnosť zásobovania elektrinou prostredníctvom priameho vedenia podľa odseku 1 tohto článku neovplyvňuje možnosť uzatvárania zmlúv na dodávku elektriny podľa článku 6.</w:t>
            </w:r>
          </w:p>
        </w:tc>
        <w:tc>
          <w:tcPr>
            <w:tcW w:w="794" w:type="dxa"/>
            <w:tcBorders>
              <w:top w:val="single" w:sz="4" w:space="0" w:color="auto"/>
              <w:left w:val="single" w:sz="4" w:space="0" w:color="auto"/>
              <w:bottom w:val="single" w:sz="4" w:space="0" w:color="auto"/>
              <w:right w:val="single" w:sz="12" w:space="0" w:color="auto"/>
            </w:tcBorders>
          </w:tcPr>
          <w:p w14:paraId="0B90D60C" w14:textId="77777777" w:rsidR="00B87FA5" w:rsidRPr="00093E8F" w:rsidRDefault="00B87FA5" w:rsidP="00B87FA5">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E70469A" w14:textId="77777777" w:rsidR="00B87FA5" w:rsidRPr="00093E8F" w:rsidRDefault="00B87FA5" w:rsidP="00B87FA5">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4515D48" w14:textId="77777777" w:rsidR="00B87FA5" w:rsidRPr="00093E8F" w:rsidRDefault="00B87FA5" w:rsidP="00B87FA5">
            <w:pPr>
              <w:jc w:val="center"/>
              <w:rPr>
                <w:color w:val="000000" w:themeColor="text1"/>
                <w:sz w:val="20"/>
              </w:rPr>
            </w:pPr>
            <w:r w:rsidRPr="00093E8F">
              <w:rPr>
                <w:color w:val="000000" w:themeColor="text1"/>
                <w:sz w:val="20"/>
              </w:rPr>
              <w:t>§ 2</w:t>
            </w:r>
          </w:p>
          <w:p w14:paraId="00747D1C" w14:textId="77777777" w:rsidR="00B87FA5" w:rsidRPr="00093E8F" w:rsidRDefault="00B87FA5" w:rsidP="00B87FA5">
            <w:pPr>
              <w:jc w:val="center"/>
              <w:rPr>
                <w:color w:val="000000" w:themeColor="text1"/>
                <w:sz w:val="20"/>
              </w:rPr>
            </w:pPr>
            <w:r w:rsidRPr="00093E8F">
              <w:rPr>
                <w:color w:val="000000" w:themeColor="text1"/>
                <w:sz w:val="20"/>
              </w:rPr>
              <w:t>P:b</w:t>
            </w:r>
          </w:p>
          <w:p w14:paraId="0FF04882" w14:textId="77777777" w:rsidR="00B87FA5" w:rsidRPr="00093E8F" w:rsidRDefault="00B87FA5" w:rsidP="00B87FA5">
            <w:pPr>
              <w:jc w:val="center"/>
              <w:rPr>
                <w:color w:val="000000" w:themeColor="text1"/>
                <w:sz w:val="20"/>
              </w:rPr>
            </w:pPr>
            <w:r w:rsidRPr="00093E8F">
              <w:rPr>
                <w:color w:val="000000" w:themeColor="text1"/>
                <w:sz w:val="20"/>
              </w:rPr>
              <w:t>V:6</w:t>
            </w:r>
          </w:p>
        </w:tc>
        <w:tc>
          <w:tcPr>
            <w:tcW w:w="4540" w:type="dxa"/>
            <w:tcBorders>
              <w:top w:val="single" w:sz="4" w:space="0" w:color="auto"/>
              <w:left w:val="single" w:sz="4" w:space="0" w:color="auto"/>
              <w:bottom w:val="single" w:sz="4" w:space="0" w:color="auto"/>
              <w:right w:val="single" w:sz="4" w:space="0" w:color="auto"/>
            </w:tcBorders>
          </w:tcPr>
          <w:p w14:paraId="101A5296" w14:textId="77777777" w:rsidR="00B87FA5" w:rsidRPr="00093E8F" w:rsidRDefault="00B87FA5" w:rsidP="00B87FA5">
            <w:pPr>
              <w:jc w:val="both"/>
              <w:rPr>
                <w:color w:val="000000" w:themeColor="text1"/>
                <w:sz w:val="20"/>
              </w:rPr>
            </w:pPr>
            <w:r w:rsidRPr="00093E8F">
              <w:rPr>
                <w:color w:val="000000" w:themeColor="text1"/>
                <w:sz w:val="20"/>
              </w:rPr>
              <w:t>6. priamym vedením elektrické vedenie, ktoré spája</w:t>
            </w:r>
          </w:p>
          <w:p w14:paraId="5CDEFBAD" w14:textId="77777777" w:rsidR="00B87FA5" w:rsidRPr="00093E8F" w:rsidRDefault="00B87FA5" w:rsidP="00B87FA5">
            <w:pPr>
              <w:jc w:val="both"/>
              <w:rPr>
                <w:color w:val="000000" w:themeColor="text1"/>
                <w:sz w:val="20"/>
              </w:rPr>
            </w:pPr>
            <w:r w:rsidRPr="00093E8F">
              <w:rPr>
                <w:color w:val="000000" w:themeColor="text1"/>
                <w:sz w:val="20"/>
              </w:rPr>
              <w:t>6.1. výrobcu elektriny s koncovým odberateľom elektriny,</w:t>
            </w:r>
          </w:p>
          <w:p w14:paraId="716A005C" w14:textId="77777777" w:rsidR="00B87FA5" w:rsidRPr="00093E8F" w:rsidRDefault="00B87FA5" w:rsidP="00B87FA5">
            <w:pPr>
              <w:jc w:val="both"/>
              <w:rPr>
                <w:color w:val="000000" w:themeColor="text1"/>
                <w:sz w:val="20"/>
              </w:rPr>
            </w:pPr>
            <w:r w:rsidRPr="00093E8F">
              <w:rPr>
                <w:color w:val="000000" w:themeColor="text1"/>
                <w:sz w:val="20"/>
              </w:rPr>
              <w:t>6.2. výrobcu elektriny s odberateľom elektriny, ktorý nie je pripojený do prenosovej sústavy alebo do distribučnej sústavy,</w:t>
            </w:r>
          </w:p>
        </w:tc>
        <w:tc>
          <w:tcPr>
            <w:tcW w:w="849" w:type="dxa"/>
            <w:tcBorders>
              <w:top w:val="single" w:sz="4" w:space="0" w:color="auto"/>
              <w:left w:val="single" w:sz="4" w:space="0" w:color="auto"/>
              <w:bottom w:val="single" w:sz="4" w:space="0" w:color="auto"/>
              <w:right w:val="single" w:sz="4" w:space="0" w:color="auto"/>
            </w:tcBorders>
          </w:tcPr>
          <w:p w14:paraId="0A9CD026" w14:textId="77777777" w:rsidR="00B87FA5" w:rsidRPr="00093E8F" w:rsidRDefault="00B87FA5" w:rsidP="00B87FA5">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3CE9E5B2" w14:textId="77777777" w:rsidR="00B87FA5" w:rsidRPr="00093E8F" w:rsidRDefault="00B87FA5" w:rsidP="00B87FA5">
            <w:pPr>
              <w:pStyle w:val="Nadpis1"/>
              <w:jc w:val="both"/>
              <w:rPr>
                <w:b w:val="0"/>
                <w:color w:val="000000" w:themeColor="text1"/>
                <w:sz w:val="20"/>
              </w:rPr>
            </w:pPr>
          </w:p>
        </w:tc>
      </w:tr>
      <w:tr w:rsidR="00093E8F" w:rsidRPr="00093E8F" w14:paraId="3412AFAD" w14:textId="77777777" w:rsidTr="00C25920">
        <w:tc>
          <w:tcPr>
            <w:tcW w:w="1005" w:type="dxa"/>
            <w:tcBorders>
              <w:top w:val="single" w:sz="4" w:space="0" w:color="auto"/>
              <w:left w:val="single" w:sz="12" w:space="0" w:color="auto"/>
              <w:bottom w:val="single" w:sz="4" w:space="0" w:color="auto"/>
              <w:right w:val="single" w:sz="4" w:space="0" w:color="auto"/>
            </w:tcBorders>
          </w:tcPr>
          <w:p w14:paraId="331E4126" w14:textId="77777777" w:rsidR="00B87FA5" w:rsidRPr="00093E8F" w:rsidRDefault="00B87FA5" w:rsidP="00B87FA5">
            <w:pPr>
              <w:jc w:val="center"/>
              <w:rPr>
                <w:color w:val="000000" w:themeColor="text1"/>
                <w:sz w:val="20"/>
              </w:rPr>
            </w:pPr>
            <w:r w:rsidRPr="00093E8F">
              <w:rPr>
                <w:color w:val="000000" w:themeColor="text1"/>
                <w:sz w:val="20"/>
              </w:rPr>
              <w:t>Č:7</w:t>
            </w:r>
          </w:p>
          <w:p w14:paraId="2AB61BE8" w14:textId="77777777" w:rsidR="00B87FA5" w:rsidRPr="00093E8F" w:rsidRDefault="00B87FA5" w:rsidP="00B87FA5">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2759699A" w14:textId="77777777" w:rsidR="00B87FA5" w:rsidRPr="00093E8F" w:rsidRDefault="00B87FA5" w:rsidP="00B87FA5">
            <w:pPr>
              <w:pStyle w:val="tl10ptPodaokraja"/>
              <w:autoSpaceDE/>
              <w:autoSpaceDN/>
              <w:ind w:right="63"/>
              <w:rPr>
                <w:color w:val="000000" w:themeColor="text1"/>
              </w:rPr>
            </w:pPr>
            <w:r w:rsidRPr="00093E8F">
              <w:rPr>
                <w:color w:val="000000" w:themeColor="text1"/>
              </w:rPr>
              <w:t>4. Členské štáty môžu vydať povolenie na výstavbu priameho vedenia za predpokladu odmietnutia prístupu do sústavy podľa potreby na základe článku 6, alebo začatia konania na urovnanie sporu podľa článku 60.</w:t>
            </w:r>
          </w:p>
        </w:tc>
        <w:tc>
          <w:tcPr>
            <w:tcW w:w="794" w:type="dxa"/>
            <w:tcBorders>
              <w:top w:val="single" w:sz="4" w:space="0" w:color="auto"/>
              <w:left w:val="single" w:sz="4" w:space="0" w:color="auto"/>
              <w:bottom w:val="single" w:sz="4" w:space="0" w:color="auto"/>
              <w:right w:val="single" w:sz="12" w:space="0" w:color="auto"/>
            </w:tcBorders>
          </w:tcPr>
          <w:p w14:paraId="2C34F603" w14:textId="77777777" w:rsidR="00B87FA5" w:rsidRPr="00093E8F" w:rsidRDefault="00B87FA5" w:rsidP="00B87FA5">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6CEAC5B" w14:textId="77777777" w:rsidR="00B87FA5" w:rsidRPr="00093E8F" w:rsidRDefault="00B87FA5" w:rsidP="00B87FA5">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1B6DBAD" w14:textId="77777777" w:rsidR="00B87FA5" w:rsidRPr="00093E8F" w:rsidRDefault="00B87FA5" w:rsidP="00B87FA5">
            <w:pPr>
              <w:jc w:val="center"/>
              <w:rPr>
                <w:color w:val="000000" w:themeColor="text1"/>
                <w:sz w:val="20"/>
              </w:rPr>
            </w:pPr>
            <w:r w:rsidRPr="00093E8F">
              <w:rPr>
                <w:color w:val="000000" w:themeColor="text1"/>
                <w:sz w:val="20"/>
              </w:rPr>
              <w:t>§ 13</w:t>
            </w:r>
          </w:p>
          <w:p w14:paraId="1F1653AA" w14:textId="77777777" w:rsidR="00B87FA5" w:rsidRPr="00093E8F" w:rsidRDefault="00B87FA5" w:rsidP="00B87FA5">
            <w:pPr>
              <w:jc w:val="center"/>
              <w:rPr>
                <w:color w:val="000000" w:themeColor="text1"/>
                <w:sz w:val="20"/>
              </w:rPr>
            </w:pPr>
            <w:r w:rsidRPr="00093E8F">
              <w:rPr>
                <w:color w:val="000000" w:themeColor="text1"/>
                <w:sz w:val="20"/>
              </w:rPr>
              <w:t>O:3</w:t>
            </w:r>
          </w:p>
          <w:p w14:paraId="3694761A" w14:textId="77777777" w:rsidR="00B87FA5" w:rsidRPr="00093E8F" w:rsidRDefault="00B87FA5" w:rsidP="00B87FA5">
            <w:pPr>
              <w:jc w:val="center"/>
              <w:rPr>
                <w:color w:val="000000" w:themeColor="text1"/>
                <w:sz w:val="20"/>
              </w:rPr>
            </w:pPr>
            <w:r w:rsidRPr="00093E8F">
              <w:rPr>
                <w:color w:val="000000" w:themeColor="text1"/>
                <w:sz w:val="20"/>
              </w:rPr>
              <w:t>P:b,c</w:t>
            </w:r>
          </w:p>
          <w:p w14:paraId="78839903" w14:textId="77777777" w:rsidR="00B87FA5" w:rsidRPr="00093E8F" w:rsidRDefault="00B87FA5" w:rsidP="00B87FA5">
            <w:pPr>
              <w:jc w:val="center"/>
              <w:rPr>
                <w:color w:val="000000" w:themeColor="text1"/>
                <w:sz w:val="20"/>
              </w:rPr>
            </w:pPr>
          </w:p>
          <w:p w14:paraId="6B91F290" w14:textId="77777777" w:rsidR="00B87FA5" w:rsidRPr="00093E8F" w:rsidRDefault="00B87FA5" w:rsidP="00B87FA5">
            <w:pPr>
              <w:jc w:val="center"/>
              <w:rPr>
                <w:color w:val="000000" w:themeColor="text1"/>
                <w:sz w:val="20"/>
              </w:rPr>
            </w:pPr>
          </w:p>
          <w:p w14:paraId="59135C7F" w14:textId="77777777" w:rsidR="00B87FA5" w:rsidRPr="00093E8F" w:rsidRDefault="00B87FA5" w:rsidP="00B87FA5">
            <w:pPr>
              <w:jc w:val="center"/>
              <w:rPr>
                <w:color w:val="000000" w:themeColor="text1"/>
                <w:sz w:val="20"/>
              </w:rPr>
            </w:pPr>
          </w:p>
          <w:p w14:paraId="56D05A6A" w14:textId="77777777" w:rsidR="00B87FA5" w:rsidRPr="00093E8F" w:rsidRDefault="00B87FA5" w:rsidP="00B87FA5">
            <w:pPr>
              <w:jc w:val="center"/>
              <w:rPr>
                <w:color w:val="000000" w:themeColor="text1"/>
                <w:sz w:val="20"/>
              </w:rPr>
            </w:pPr>
          </w:p>
          <w:p w14:paraId="12296C07" w14:textId="77777777" w:rsidR="00B87FA5" w:rsidRPr="00093E8F" w:rsidRDefault="00B87FA5" w:rsidP="00B87FA5">
            <w:pPr>
              <w:jc w:val="center"/>
              <w:rPr>
                <w:color w:val="000000" w:themeColor="text1"/>
                <w:sz w:val="20"/>
              </w:rPr>
            </w:pPr>
          </w:p>
          <w:p w14:paraId="5A220203" w14:textId="77777777" w:rsidR="00B87FA5" w:rsidRPr="00093E8F" w:rsidRDefault="00B87FA5" w:rsidP="00B87FA5">
            <w:pPr>
              <w:jc w:val="center"/>
              <w:rPr>
                <w:color w:val="000000" w:themeColor="text1"/>
                <w:sz w:val="20"/>
              </w:rPr>
            </w:pPr>
          </w:p>
          <w:p w14:paraId="65B41324" w14:textId="77777777" w:rsidR="00B87FA5" w:rsidRPr="00093E8F" w:rsidRDefault="00B87FA5" w:rsidP="00B87FA5">
            <w:pPr>
              <w:jc w:val="center"/>
              <w:rPr>
                <w:color w:val="000000" w:themeColor="text1"/>
                <w:sz w:val="20"/>
              </w:rPr>
            </w:pPr>
          </w:p>
          <w:p w14:paraId="484F350D" w14:textId="77777777" w:rsidR="00B87FA5" w:rsidRPr="00093E8F" w:rsidRDefault="00B87FA5" w:rsidP="00B87FA5">
            <w:pPr>
              <w:jc w:val="center"/>
              <w:rPr>
                <w:color w:val="000000" w:themeColor="text1"/>
                <w:sz w:val="20"/>
              </w:rPr>
            </w:pPr>
            <w:r w:rsidRPr="00093E8F">
              <w:rPr>
                <w:color w:val="000000" w:themeColor="text1"/>
                <w:sz w:val="20"/>
              </w:rPr>
              <w:t>§ 13</w:t>
            </w:r>
          </w:p>
          <w:p w14:paraId="21B31FEC" w14:textId="77777777" w:rsidR="00B87FA5" w:rsidRPr="00093E8F" w:rsidRDefault="00B87FA5" w:rsidP="00B87FA5">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6FDC5F4C" w14:textId="77777777" w:rsidR="00B87FA5" w:rsidRPr="00093E8F" w:rsidRDefault="00B87FA5" w:rsidP="00B87FA5">
            <w:pPr>
              <w:jc w:val="both"/>
              <w:rPr>
                <w:color w:val="000000" w:themeColor="text1"/>
                <w:sz w:val="20"/>
              </w:rPr>
            </w:pPr>
            <w:r w:rsidRPr="00093E8F">
              <w:rPr>
                <w:color w:val="000000" w:themeColor="text1"/>
                <w:sz w:val="20"/>
              </w:rPr>
              <w:t>(3) Podmienkou na vydanie súhlasu na výstavbu priameho vedenia je preukázanie</w:t>
            </w:r>
          </w:p>
          <w:p w14:paraId="7440DA25" w14:textId="77777777" w:rsidR="00B87FA5" w:rsidRPr="00093E8F" w:rsidRDefault="00B87FA5" w:rsidP="00B87FA5">
            <w:pPr>
              <w:jc w:val="both"/>
              <w:rPr>
                <w:color w:val="000000" w:themeColor="text1"/>
                <w:sz w:val="20"/>
              </w:rPr>
            </w:pPr>
            <w:r w:rsidRPr="00093E8F">
              <w:rPr>
                <w:color w:val="000000" w:themeColor="text1"/>
                <w:sz w:val="20"/>
              </w:rPr>
              <w:t>b) že výrobcovi elektriny alebo odberateľovi elektriny bol odmietnutý prístup do prenosovej sústavy alebo distribučnej sústavy,</w:t>
            </w:r>
          </w:p>
          <w:p w14:paraId="76FDC13D" w14:textId="77777777" w:rsidR="00B87FA5" w:rsidRPr="00093E8F" w:rsidRDefault="00B87FA5" w:rsidP="00B87FA5">
            <w:pPr>
              <w:jc w:val="both"/>
              <w:rPr>
                <w:color w:val="000000" w:themeColor="text1"/>
                <w:sz w:val="20"/>
              </w:rPr>
            </w:pPr>
            <w:r w:rsidRPr="00093E8F">
              <w:rPr>
                <w:color w:val="000000" w:themeColor="text1"/>
                <w:sz w:val="20"/>
              </w:rPr>
              <w:t>c) že bolo pred úradom začaté konanie o urovnaní sporu o prístupe do prenosovej sústavy alebo distribučnej sústavy a konanie o urovnaní sporu nebolo zastavené na podnet niektorého z účastníkov konania,</w:t>
            </w:r>
          </w:p>
          <w:p w14:paraId="7FEB2E7A" w14:textId="77777777" w:rsidR="00B87FA5" w:rsidRPr="00093E8F" w:rsidRDefault="00B87FA5" w:rsidP="00B87FA5">
            <w:pPr>
              <w:jc w:val="both"/>
              <w:rPr>
                <w:color w:val="000000" w:themeColor="text1"/>
                <w:sz w:val="20"/>
              </w:rPr>
            </w:pPr>
          </w:p>
          <w:p w14:paraId="7C62FF1E" w14:textId="77777777" w:rsidR="00B87FA5" w:rsidRPr="00093E8F" w:rsidRDefault="00B87FA5" w:rsidP="00B87FA5">
            <w:pPr>
              <w:jc w:val="both"/>
              <w:rPr>
                <w:color w:val="000000" w:themeColor="text1"/>
                <w:sz w:val="20"/>
              </w:rPr>
            </w:pPr>
            <w:r w:rsidRPr="00093E8F">
              <w:rPr>
                <w:color w:val="000000" w:themeColor="text1"/>
                <w:sz w:val="20"/>
              </w:rPr>
              <w:t>(2) Výstavbu priameho vedenia možno realizovať iba so súhlasom úradu. Súhlas na výstavbu priameho vedenia vydáva úrad rozhodnutím, ak výrobca elektriny alebo odberateľ elektriny preukáže splnenie podmienok uvedených v odseku 3.</w:t>
            </w:r>
          </w:p>
        </w:tc>
        <w:tc>
          <w:tcPr>
            <w:tcW w:w="849" w:type="dxa"/>
            <w:tcBorders>
              <w:top w:val="single" w:sz="4" w:space="0" w:color="auto"/>
              <w:left w:val="single" w:sz="4" w:space="0" w:color="auto"/>
              <w:bottom w:val="single" w:sz="4" w:space="0" w:color="auto"/>
              <w:right w:val="single" w:sz="4" w:space="0" w:color="auto"/>
            </w:tcBorders>
          </w:tcPr>
          <w:p w14:paraId="7CE22B63" w14:textId="77777777" w:rsidR="00B87FA5" w:rsidRPr="00093E8F" w:rsidRDefault="00B87FA5" w:rsidP="00B87FA5">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BA78129" w14:textId="77777777" w:rsidR="00B87FA5" w:rsidRPr="00093E8F" w:rsidRDefault="00B87FA5" w:rsidP="00B87FA5">
            <w:pPr>
              <w:pStyle w:val="Nadpis1"/>
              <w:jc w:val="both"/>
              <w:rPr>
                <w:b w:val="0"/>
                <w:color w:val="000000" w:themeColor="text1"/>
                <w:sz w:val="20"/>
              </w:rPr>
            </w:pPr>
          </w:p>
        </w:tc>
      </w:tr>
      <w:tr w:rsidR="00093E8F" w:rsidRPr="00093E8F" w14:paraId="54576FEB" w14:textId="77777777" w:rsidTr="00C25920">
        <w:tc>
          <w:tcPr>
            <w:tcW w:w="1005" w:type="dxa"/>
            <w:tcBorders>
              <w:top w:val="single" w:sz="4" w:space="0" w:color="auto"/>
              <w:left w:val="single" w:sz="12" w:space="0" w:color="auto"/>
              <w:bottom w:val="single" w:sz="4" w:space="0" w:color="auto"/>
              <w:right w:val="single" w:sz="4" w:space="0" w:color="auto"/>
            </w:tcBorders>
          </w:tcPr>
          <w:p w14:paraId="4BEA5903" w14:textId="77777777" w:rsidR="00B87FA5" w:rsidRPr="00093E8F" w:rsidRDefault="00B87FA5" w:rsidP="00B87FA5">
            <w:pPr>
              <w:jc w:val="center"/>
              <w:rPr>
                <w:color w:val="000000" w:themeColor="text1"/>
                <w:sz w:val="20"/>
              </w:rPr>
            </w:pPr>
            <w:r w:rsidRPr="00093E8F">
              <w:rPr>
                <w:color w:val="000000" w:themeColor="text1"/>
                <w:sz w:val="20"/>
              </w:rPr>
              <w:t>Č:7</w:t>
            </w:r>
          </w:p>
          <w:p w14:paraId="7865A7C5" w14:textId="77777777" w:rsidR="00B87FA5" w:rsidRPr="00093E8F" w:rsidRDefault="00B87FA5" w:rsidP="00B87FA5">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6EE22F0B" w14:textId="77777777" w:rsidR="00B87FA5" w:rsidRPr="00093E8F" w:rsidRDefault="00B87FA5" w:rsidP="00B87FA5">
            <w:pPr>
              <w:pStyle w:val="tl10ptPodaokraja"/>
              <w:autoSpaceDE/>
              <w:autoSpaceDN/>
              <w:ind w:right="63"/>
              <w:rPr>
                <w:color w:val="000000" w:themeColor="text1"/>
              </w:rPr>
            </w:pPr>
            <w:r w:rsidRPr="00093E8F">
              <w:rPr>
                <w:color w:val="000000" w:themeColor="text1"/>
              </w:rPr>
              <w:t>5. Členské štáty môžu odmietnuť udeliť povolenie na priame vedenie, ak by udelenie takéhoto povolenia bránilo uplatňovaniu ustanovení o povinnostiach služby vo verejnom záujme v článku 9. Takéto odmietnutie musí byť náležite odôvodnené.</w:t>
            </w:r>
          </w:p>
        </w:tc>
        <w:tc>
          <w:tcPr>
            <w:tcW w:w="794" w:type="dxa"/>
            <w:tcBorders>
              <w:top w:val="single" w:sz="4" w:space="0" w:color="auto"/>
              <w:left w:val="single" w:sz="4" w:space="0" w:color="auto"/>
              <w:bottom w:val="single" w:sz="4" w:space="0" w:color="auto"/>
              <w:right w:val="single" w:sz="12" w:space="0" w:color="auto"/>
            </w:tcBorders>
          </w:tcPr>
          <w:p w14:paraId="7633AA36" w14:textId="77777777" w:rsidR="00B87FA5" w:rsidRPr="00093E8F" w:rsidRDefault="00B87FA5" w:rsidP="00B87FA5">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715C524" w14:textId="77777777" w:rsidR="00B87FA5" w:rsidRPr="00093E8F" w:rsidRDefault="00B87FA5" w:rsidP="00B87FA5">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938C2BB" w14:textId="77777777" w:rsidR="00B87FA5" w:rsidRPr="00093E8F" w:rsidRDefault="00B87FA5" w:rsidP="00B87FA5">
            <w:pPr>
              <w:jc w:val="center"/>
              <w:rPr>
                <w:color w:val="000000" w:themeColor="text1"/>
                <w:sz w:val="20"/>
              </w:rPr>
            </w:pPr>
            <w:r w:rsidRPr="00093E8F">
              <w:rPr>
                <w:color w:val="000000" w:themeColor="text1"/>
                <w:sz w:val="20"/>
              </w:rPr>
              <w:t>§ 13</w:t>
            </w:r>
          </w:p>
          <w:p w14:paraId="5BC005E3" w14:textId="77777777" w:rsidR="00B87FA5" w:rsidRPr="00093E8F" w:rsidRDefault="00B87FA5" w:rsidP="00B87FA5">
            <w:pPr>
              <w:jc w:val="center"/>
              <w:rPr>
                <w:color w:val="000000" w:themeColor="text1"/>
                <w:sz w:val="20"/>
                <w:szCs w:val="20"/>
              </w:rPr>
            </w:pPr>
            <w:r w:rsidRPr="00093E8F">
              <w:rPr>
                <w:color w:val="000000" w:themeColor="text1"/>
                <w:sz w:val="20"/>
              </w:rPr>
              <w:t>O:2</w:t>
            </w:r>
          </w:p>
          <w:p w14:paraId="7AEF3954" w14:textId="77777777" w:rsidR="005C04AE" w:rsidRPr="00093E8F" w:rsidRDefault="005C04AE" w:rsidP="00B87FA5">
            <w:pPr>
              <w:jc w:val="center"/>
              <w:rPr>
                <w:color w:val="000000" w:themeColor="text1"/>
                <w:sz w:val="20"/>
                <w:szCs w:val="20"/>
              </w:rPr>
            </w:pPr>
          </w:p>
          <w:p w14:paraId="69A0A397" w14:textId="77777777" w:rsidR="005C04AE" w:rsidRPr="00093E8F" w:rsidRDefault="005C04AE" w:rsidP="00B87FA5">
            <w:pPr>
              <w:jc w:val="center"/>
              <w:rPr>
                <w:color w:val="000000" w:themeColor="text1"/>
                <w:sz w:val="20"/>
                <w:szCs w:val="20"/>
              </w:rPr>
            </w:pPr>
          </w:p>
          <w:p w14:paraId="6097E015" w14:textId="77777777" w:rsidR="005C04AE" w:rsidRPr="00093E8F" w:rsidRDefault="005C04AE" w:rsidP="00B87FA5">
            <w:pPr>
              <w:jc w:val="center"/>
              <w:rPr>
                <w:color w:val="000000" w:themeColor="text1"/>
                <w:sz w:val="20"/>
                <w:szCs w:val="20"/>
              </w:rPr>
            </w:pPr>
          </w:p>
          <w:p w14:paraId="63254719" w14:textId="77777777" w:rsidR="005C04AE" w:rsidRPr="00093E8F" w:rsidRDefault="005C04AE" w:rsidP="00B87FA5">
            <w:pPr>
              <w:jc w:val="center"/>
              <w:rPr>
                <w:color w:val="000000" w:themeColor="text1"/>
                <w:sz w:val="20"/>
                <w:szCs w:val="20"/>
              </w:rPr>
            </w:pPr>
            <w:r w:rsidRPr="00093E8F">
              <w:rPr>
                <w:color w:val="000000" w:themeColor="text1"/>
                <w:sz w:val="20"/>
                <w:szCs w:val="20"/>
              </w:rPr>
              <w:t>§ 13</w:t>
            </w:r>
          </w:p>
          <w:p w14:paraId="719352CD" w14:textId="127C94AD" w:rsidR="005C04AE" w:rsidRPr="00093E8F" w:rsidRDefault="005C04AE" w:rsidP="00B87FA5">
            <w:pPr>
              <w:jc w:val="center"/>
              <w:rPr>
                <w:color w:val="000000" w:themeColor="text1"/>
                <w:sz w:val="20"/>
              </w:rPr>
            </w:pPr>
            <w:r w:rsidRPr="00093E8F">
              <w:rPr>
                <w:color w:val="000000" w:themeColor="text1"/>
                <w:sz w:val="20"/>
                <w:szCs w:val="20"/>
              </w:rPr>
              <w:t>O:3</w:t>
            </w:r>
          </w:p>
        </w:tc>
        <w:tc>
          <w:tcPr>
            <w:tcW w:w="4540" w:type="dxa"/>
            <w:tcBorders>
              <w:top w:val="single" w:sz="4" w:space="0" w:color="auto"/>
              <w:left w:val="single" w:sz="4" w:space="0" w:color="auto"/>
              <w:bottom w:val="single" w:sz="4" w:space="0" w:color="auto"/>
              <w:right w:val="single" w:sz="4" w:space="0" w:color="auto"/>
            </w:tcBorders>
          </w:tcPr>
          <w:p w14:paraId="2B072287" w14:textId="77777777" w:rsidR="00B87FA5" w:rsidRPr="00093E8F" w:rsidRDefault="00B87FA5" w:rsidP="00B87FA5">
            <w:pPr>
              <w:jc w:val="both"/>
              <w:rPr>
                <w:color w:val="000000" w:themeColor="text1"/>
                <w:sz w:val="20"/>
              </w:rPr>
            </w:pPr>
            <w:r w:rsidRPr="00093E8F">
              <w:rPr>
                <w:color w:val="000000" w:themeColor="text1"/>
                <w:sz w:val="20"/>
              </w:rPr>
              <w:t>(2) Výstavbu priameho vedenia možno realizovať iba so súhlasom úradu. Súhlas na výstavbu priameho vedenia vydáva úrad rozhodnutím, ak výrobca elektriny alebo odberateľ elektriny preukáže splnenie podmienok uvedených v odseku 3.</w:t>
            </w:r>
          </w:p>
          <w:p w14:paraId="1DA41503" w14:textId="77777777" w:rsidR="005C04AE" w:rsidRPr="00093E8F" w:rsidRDefault="005C04AE" w:rsidP="005C04AE">
            <w:pPr>
              <w:jc w:val="both"/>
              <w:rPr>
                <w:color w:val="000000" w:themeColor="text1"/>
                <w:sz w:val="20"/>
              </w:rPr>
            </w:pPr>
            <w:r w:rsidRPr="00093E8F">
              <w:rPr>
                <w:color w:val="000000" w:themeColor="text1"/>
                <w:sz w:val="20"/>
              </w:rPr>
              <w:t>(3) Podmienkou na vydanie súhlasu na výstavbu priameho vedenia je preukázanie</w:t>
            </w:r>
          </w:p>
          <w:p w14:paraId="3AC6DBDF" w14:textId="77777777" w:rsidR="005C04AE" w:rsidRPr="00093E8F" w:rsidRDefault="005C04AE" w:rsidP="005C04AE">
            <w:pPr>
              <w:jc w:val="both"/>
              <w:rPr>
                <w:color w:val="000000" w:themeColor="text1"/>
                <w:sz w:val="20"/>
              </w:rPr>
            </w:pPr>
            <w:r w:rsidRPr="00093E8F">
              <w:rPr>
                <w:color w:val="000000" w:themeColor="text1"/>
                <w:sz w:val="20"/>
              </w:rPr>
              <w:t>a) súladu so všeobecným hospodárskym záujmom a s energetickou politikou podľa § 88 ods. 2 písm. u),</w:t>
            </w:r>
          </w:p>
          <w:p w14:paraId="79EDD44C" w14:textId="77777777" w:rsidR="005C04AE" w:rsidRPr="00093E8F" w:rsidRDefault="005C04AE" w:rsidP="005C04AE">
            <w:pPr>
              <w:jc w:val="both"/>
              <w:rPr>
                <w:color w:val="000000" w:themeColor="text1"/>
                <w:sz w:val="20"/>
              </w:rPr>
            </w:pPr>
            <w:r w:rsidRPr="00093E8F">
              <w:rPr>
                <w:color w:val="000000" w:themeColor="text1"/>
                <w:sz w:val="20"/>
              </w:rPr>
              <w:t>b) že výrobcovi elektriny alebo odberateľovi elektriny bol odmietnutý prístup do prenosovej sústavy alebo distribučnej sústavy,</w:t>
            </w:r>
          </w:p>
          <w:p w14:paraId="33F66318" w14:textId="77777777" w:rsidR="005C04AE" w:rsidRPr="00093E8F" w:rsidRDefault="005C04AE" w:rsidP="005C04AE">
            <w:pPr>
              <w:jc w:val="both"/>
              <w:rPr>
                <w:color w:val="000000" w:themeColor="text1"/>
                <w:sz w:val="20"/>
              </w:rPr>
            </w:pPr>
            <w:r w:rsidRPr="00093E8F">
              <w:rPr>
                <w:color w:val="000000" w:themeColor="text1"/>
                <w:sz w:val="20"/>
              </w:rPr>
              <w:t>c) že bolo pred úradom začaté konanie o urovnaní sporu o prístupe do prenosovej sústavy alebo distribučnej sústavy a konanie o urovnaní sporu nebolo zastavené na podnet niektorého z účastníkov konania,</w:t>
            </w:r>
          </w:p>
          <w:p w14:paraId="3BDC7EA1" w14:textId="0E445063" w:rsidR="005C04AE" w:rsidRPr="00093E8F" w:rsidRDefault="005C04AE" w:rsidP="005C04AE">
            <w:pPr>
              <w:jc w:val="both"/>
              <w:rPr>
                <w:color w:val="000000" w:themeColor="text1"/>
                <w:sz w:val="20"/>
              </w:rPr>
            </w:pPr>
            <w:r w:rsidRPr="00093E8F">
              <w:rPr>
                <w:color w:val="000000" w:themeColor="text1"/>
                <w:sz w:val="20"/>
              </w:rPr>
              <w:t>d) že výstavba priameho vedenia nezvýhodňuje niektorého účastníka trhu s elektrinou.</w:t>
            </w:r>
          </w:p>
        </w:tc>
        <w:tc>
          <w:tcPr>
            <w:tcW w:w="849" w:type="dxa"/>
            <w:tcBorders>
              <w:top w:val="single" w:sz="4" w:space="0" w:color="auto"/>
              <w:left w:val="single" w:sz="4" w:space="0" w:color="auto"/>
              <w:bottom w:val="single" w:sz="4" w:space="0" w:color="auto"/>
              <w:right w:val="single" w:sz="4" w:space="0" w:color="auto"/>
            </w:tcBorders>
          </w:tcPr>
          <w:p w14:paraId="14F2BF95" w14:textId="77777777" w:rsidR="00B87FA5" w:rsidRPr="00093E8F" w:rsidRDefault="00B87FA5" w:rsidP="00B87FA5">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FAC697B" w14:textId="77777777" w:rsidR="00B87FA5" w:rsidRPr="00093E8F" w:rsidRDefault="00B87FA5" w:rsidP="00B87FA5">
            <w:pPr>
              <w:pStyle w:val="Nadpis1"/>
              <w:jc w:val="both"/>
              <w:rPr>
                <w:b w:val="0"/>
                <w:color w:val="000000" w:themeColor="text1"/>
                <w:sz w:val="20"/>
              </w:rPr>
            </w:pPr>
          </w:p>
        </w:tc>
      </w:tr>
      <w:tr w:rsidR="00093E8F" w:rsidRPr="00093E8F" w14:paraId="5A8CBEFC" w14:textId="77777777" w:rsidTr="00C25920">
        <w:tc>
          <w:tcPr>
            <w:tcW w:w="1005" w:type="dxa"/>
            <w:tcBorders>
              <w:top w:val="single" w:sz="4" w:space="0" w:color="auto"/>
              <w:left w:val="single" w:sz="12" w:space="0" w:color="auto"/>
              <w:bottom w:val="single" w:sz="4" w:space="0" w:color="auto"/>
              <w:right w:val="single" w:sz="4" w:space="0" w:color="auto"/>
            </w:tcBorders>
          </w:tcPr>
          <w:p w14:paraId="396D7B37" w14:textId="77777777" w:rsidR="00B87FA5" w:rsidRPr="00093E8F" w:rsidRDefault="00B87FA5" w:rsidP="00B87FA5">
            <w:pPr>
              <w:jc w:val="center"/>
              <w:rPr>
                <w:color w:val="000000" w:themeColor="text1"/>
                <w:sz w:val="20"/>
              </w:rPr>
            </w:pPr>
            <w:r w:rsidRPr="00093E8F">
              <w:rPr>
                <w:color w:val="000000" w:themeColor="text1"/>
                <w:sz w:val="20"/>
              </w:rPr>
              <w:t>Č:8</w:t>
            </w:r>
          </w:p>
          <w:p w14:paraId="381CB596" w14:textId="77777777" w:rsidR="00B87FA5" w:rsidRPr="00093E8F" w:rsidRDefault="00B87FA5" w:rsidP="00B87FA5">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406F15B5" w14:textId="77777777" w:rsidR="00B87FA5" w:rsidRPr="00093E8F" w:rsidRDefault="00B87FA5" w:rsidP="00B87FA5">
            <w:pPr>
              <w:pStyle w:val="tl10ptPodaokraja"/>
              <w:autoSpaceDE/>
              <w:autoSpaceDN/>
              <w:ind w:right="63"/>
              <w:rPr>
                <w:b/>
                <w:color w:val="000000" w:themeColor="text1"/>
              </w:rPr>
            </w:pPr>
            <w:r w:rsidRPr="00093E8F">
              <w:rPr>
                <w:b/>
                <w:color w:val="000000" w:themeColor="text1"/>
              </w:rPr>
              <w:t>Postup na udeľovanie povolení pre nové kapacity</w:t>
            </w:r>
          </w:p>
          <w:p w14:paraId="00A08EE9" w14:textId="77777777" w:rsidR="00B87FA5" w:rsidRPr="00093E8F" w:rsidRDefault="00B87FA5" w:rsidP="00B87FA5">
            <w:pPr>
              <w:pStyle w:val="tl10ptPodaokraja"/>
              <w:autoSpaceDE/>
              <w:autoSpaceDN/>
              <w:ind w:right="63"/>
              <w:rPr>
                <w:color w:val="000000" w:themeColor="text1"/>
              </w:rPr>
            </w:pPr>
            <w:r w:rsidRPr="00093E8F">
              <w:rPr>
                <w:color w:val="000000" w:themeColor="text1"/>
              </w:rPr>
              <w:t>1. Na výstavbu nových výrobných kapacít prijmú členské štáty postup na udeľovanie povolení, ktorý sa musí uplatňovať v súlade s objektívnymi, transparentnými a nediskriminačnými kritériami.</w:t>
            </w:r>
          </w:p>
        </w:tc>
        <w:tc>
          <w:tcPr>
            <w:tcW w:w="794" w:type="dxa"/>
            <w:tcBorders>
              <w:top w:val="single" w:sz="4" w:space="0" w:color="auto"/>
              <w:left w:val="single" w:sz="4" w:space="0" w:color="auto"/>
              <w:bottom w:val="single" w:sz="4" w:space="0" w:color="auto"/>
              <w:right w:val="single" w:sz="12" w:space="0" w:color="auto"/>
            </w:tcBorders>
          </w:tcPr>
          <w:p w14:paraId="2A971F11" w14:textId="77777777" w:rsidR="00B87FA5" w:rsidRPr="00093E8F" w:rsidRDefault="00B87FA5" w:rsidP="00B87FA5">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28F9F48" w14:textId="77777777" w:rsidR="00B87FA5" w:rsidRPr="00093E8F" w:rsidRDefault="00924D6A" w:rsidP="00B87FA5">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ADE2C70" w14:textId="77777777" w:rsidR="00B87FA5" w:rsidRPr="00093E8F" w:rsidRDefault="00B87FA5" w:rsidP="00B87FA5">
            <w:pPr>
              <w:jc w:val="center"/>
              <w:rPr>
                <w:color w:val="000000" w:themeColor="text1"/>
                <w:sz w:val="20"/>
              </w:rPr>
            </w:pPr>
            <w:r w:rsidRPr="00093E8F">
              <w:rPr>
                <w:color w:val="000000" w:themeColor="text1"/>
                <w:sz w:val="20"/>
              </w:rPr>
              <w:t>§ 12</w:t>
            </w:r>
          </w:p>
          <w:p w14:paraId="185BAB62" w14:textId="77777777" w:rsidR="00B87FA5" w:rsidRPr="00093E8F" w:rsidRDefault="00B87FA5" w:rsidP="00B87FA5">
            <w:pPr>
              <w:jc w:val="center"/>
              <w:rPr>
                <w:color w:val="000000" w:themeColor="text1"/>
                <w:sz w:val="20"/>
              </w:rPr>
            </w:pPr>
            <w:r w:rsidRPr="00093E8F">
              <w:rPr>
                <w:color w:val="000000" w:themeColor="text1"/>
                <w:sz w:val="20"/>
              </w:rPr>
              <w:t>O:3,4</w:t>
            </w:r>
          </w:p>
          <w:p w14:paraId="0FCA8381" w14:textId="77777777" w:rsidR="00B87FA5" w:rsidRPr="00093E8F" w:rsidRDefault="00B87FA5" w:rsidP="00B87FA5">
            <w:pPr>
              <w:jc w:val="center"/>
              <w:rPr>
                <w:color w:val="000000" w:themeColor="text1"/>
                <w:sz w:val="20"/>
              </w:rPr>
            </w:pPr>
          </w:p>
          <w:p w14:paraId="6723A87A" w14:textId="77777777" w:rsidR="00B87FA5" w:rsidRPr="00093E8F" w:rsidRDefault="00B87FA5" w:rsidP="00B87FA5">
            <w:pPr>
              <w:jc w:val="center"/>
              <w:rPr>
                <w:color w:val="000000" w:themeColor="text1"/>
                <w:sz w:val="20"/>
              </w:rPr>
            </w:pPr>
          </w:p>
          <w:p w14:paraId="5E034E7F" w14:textId="77777777" w:rsidR="00B87FA5" w:rsidRPr="00093E8F" w:rsidRDefault="00B87FA5" w:rsidP="00B87FA5">
            <w:pPr>
              <w:jc w:val="center"/>
              <w:rPr>
                <w:color w:val="000000" w:themeColor="text1"/>
                <w:sz w:val="20"/>
              </w:rPr>
            </w:pPr>
          </w:p>
          <w:p w14:paraId="3FE759D8" w14:textId="77777777" w:rsidR="00B87FA5" w:rsidRPr="00093E8F" w:rsidRDefault="00B87FA5" w:rsidP="00B87FA5">
            <w:pPr>
              <w:jc w:val="center"/>
              <w:rPr>
                <w:color w:val="000000" w:themeColor="text1"/>
                <w:sz w:val="20"/>
              </w:rPr>
            </w:pPr>
          </w:p>
          <w:p w14:paraId="296E890A" w14:textId="77777777" w:rsidR="00B87FA5" w:rsidRPr="00093E8F" w:rsidRDefault="00B87FA5" w:rsidP="00B87FA5">
            <w:pPr>
              <w:jc w:val="center"/>
              <w:rPr>
                <w:color w:val="000000" w:themeColor="text1"/>
                <w:sz w:val="20"/>
              </w:rPr>
            </w:pPr>
          </w:p>
          <w:p w14:paraId="108C08BF" w14:textId="77777777" w:rsidR="00B87FA5" w:rsidRPr="00093E8F" w:rsidRDefault="00B87FA5" w:rsidP="00B87FA5">
            <w:pPr>
              <w:jc w:val="center"/>
              <w:rPr>
                <w:color w:val="000000" w:themeColor="text1"/>
                <w:sz w:val="20"/>
              </w:rPr>
            </w:pPr>
          </w:p>
          <w:p w14:paraId="67383F22" w14:textId="77777777" w:rsidR="00B87FA5" w:rsidRPr="00093E8F" w:rsidRDefault="00B87FA5" w:rsidP="00B87FA5">
            <w:pPr>
              <w:jc w:val="center"/>
              <w:rPr>
                <w:color w:val="000000" w:themeColor="text1"/>
                <w:sz w:val="20"/>
              </w:rPr>
            </w:pPr>
          </w:p>
          <w:p w14:paraId="73DADA95" w14:textId="77777777" w:rsidR="00B87FA5" w:rsidRPr="00093E8F" w:rsidRDefault="00B87FA5" w:rsidP="00B87FA5">
            <w:pPr>
              <w:jc w:val="center"/>
              <w:rPr>
                <w:color w:val="000000" w:themeColor="text1"/>
                <w:sz w:val="20"/>
              </w:rPr>
            </w:pPr>
          </w:p>
          <w:p w14:paraId="2E00812A" w14:textId="77777777" w:rsidR="00B87FA5" w:rsidRPr="00093E8F" w:rsidRDefault="00B87FA5" w:rsidP="00B87FA5">
            <w:pPr>
              <w:jc w:val="center"/>
              <w:rPr>
                <w:color w:val="000000" w:themeColor="text1"/>
                <w:sz w:val="20"/>
              </w:rPr>
            </w:pPr>
          </w:p>
          <w:p w14:paraId="6467E59F" w14:textId="77777777" w:rsidR="00B87FA5" w:rsidRPr="00093E8F" w:rsidRDefault="00B87FA5" w:rsidP="00B87FA5">
            <w:pPr>
              <w:jc w:val="center"/>
              <w:rPr>
                <w:color w:val="000000" w:themeColor="text1"/>
                <w:sz w:val="20"/>
              </w:rPr>
            </w:pPr>
          </w:p>
          <w:p w14:paraId="00E0FBE7" w14:textId="77777777" w:rsidR="00B87FA5" w:rsidRPr="00093E8F" w:rsidRDefault="00B87FA5" w:rsidP="00B87FA5">
            <w:pPr>
              <w:jc w:val="center"/>
              <w:rPr>
                <w:color w:val="000000" w:themeColor="text1"/>
                <w:sz w:val="20"/>
              </w:rPr>
            </w:pPr>
          </w:p>
          <w:p w14:paraId="522C790D" w14:textId="77777777" w:rsidR="00B87FA5" w:rsidRPr="00093E8F" w:rsidRDefault="00B87FA5" w:rsidP="00B87FA5">
            <w:pPr>
              <w:jc w:val="center"/>
              <w:rPr>
                <w:color w:val="000000" w:themeColor="text1"/>
                <w:sz w:val="20"/>
              </w:rPr>
            </w:pPr>
          </w:p>
          <w:p w14:paraId="0F2CC10B" w14:textId="77777777" w:rsidR="00B87FA5" w:rsidRPr="00093E8F" w:rsidRDefault="00B87FA5" w:rsidP="00B87FA5">
            <w:pPr>
              <w:jc w:val="center"/>
              <w:rPr>
                <w:color w:val="000000" w:themeColor="text1"/>
                <w:sz w:val="20"/>
              </w:rPr>
            </w:pPr>
          </w:p>
          <w:p w14:paraId="42F66F5B" w14:textId="77777777" w:rsidR="00B87FA5" w:rsidRPr="00093E8F" w:rsidRDefault="00B87FA5" w:rsidP="00B87FA5">
            <w:pPr>
              <w:jc w:val="center"/>
              <w:rPr>
                <w:color w:val="000000" w:themeColor="text1"/>
                <w:sz w:val="20"/>
              </w:rPr>
            </w:pPr>
          </w:p>
          <w:p w14:paraId="031ABDEB" w14:textId="77777777" w:rsidR="00B87FA5" w:rsidRPr="00093E8F" w:rsidRDefault="00B87FA5" w:rsidP="00B87FA5">
            <w:pPr>
              <w:jc w:val="center"/>
              <w:rPr>
                <w:color w:val="000000" w:themeColor="text1"/>
                <w:sz w:val="20"/>
              </w:rPr>
            </w:pPr>
          </w:p>
          <w:p w14:paraId="33F49B44" w14:textId="77777777" w:rsidR="00B87FA5" w:rsidRPr="00093E8F" w:rsidRDefault="00B87FA5" w:rsidP="00B87FA5">
            <w:pPr>
              <w:jc w:val="center"/>
              <w:rPr>
                <w:color w:val="000000" w:themeColor="text1"/>
                <w:sz w:val="20"/>
              </w:rPr>
            </w:pPr>
          </w:p>
          <w:p w14:paraId="49F550B4" w14:textId="77777777" w:rsidR="00B87FA5" w:rsidRPr="00093E8F" w:rsidRDefault="00B87FA5" w:rsidP="00B87FA5">
            <w:pPr>
              <w:jc w:val="center"/>
              <w:rPr>
                <w:color w:val="000000" w:themeColor="text1"/>
                <w:sz w:val="20"/>
              </w:rPr>
            </w:pPr>
          </w:p>
          <w:p w14:paraId="6325E16E" w14:textId="77777777" w:rsidR="00B87FA5" w:rsidRPr="00093E8F" w:rsidRDefault="00B87FA5" w:rsidP="00B87FA5">
            <w:pPr>
              <w:jc w:val="center"/>
              <w:rPr>
                <w:color w:val="000000" w:themeColor="text1"/>
                <w:sz w:val="20"/>
              </w:rPr>
            </w:pPr>
          </w:p>
          <w:p w14:paraId="3F462336" w14:textId="77777777" w:rsidR="00B87FA5" w:rsidRPr="00093E8F" w:rsidRDefault="00B87FA5" w:rsidP="00B87FA5">
            <w:pPr>
              <w:jc w:val="center"/>
              <w:rPr>
                <w:color w:val="000000" w:themeColor="text1"/>
                <w:sz w:val="20"/>
              </w:rPr>
            </w:pPr>
          </w:p>
          <w:p w14:paraId="00C197D4" w14:textId="77777777" w:rsidR="00B87FA5" w:rsidRPr="00093E8F" w:rsidRDefault="00B87FA5" w:rsidP="00B87FA5">
            <w:pPr>
              <w:jc w:val="center"/>
              <w:rPr>
                <w:color w:val="000000" w:themeColor="text1"/>
                <w:sz w:val="20"/>
              </w:rPr>
            </w:pPr>
          </w:p>
          <w:p w14:paraId="1DEA3EE3" w14:textId="77777777" w:rsidR="00B87FA5" w:rsidRPr="00093E8F" w:rsidRDefault="00B87FA5" w:rsidP="00B87FA5">
            <w:pPr>
              <w:jc w:val="center"/>
              <w:rPr>
                <w:color w:val="000000" w:themeColor="text1"/>
                <w:sz w:val="20"/>
              </w:rPr>
            </w:pPr>
          </w:p>
          <w:p w14:paraId="3E7B5E03" w14:textId="77777777" w:rsidR="00B87FA5" w:rsidRPr="00093E8F" w:rsidRDefault="00B87FA5" w:rsidP="00B87FA5">
            <w:pPr>
              <w:jc w:val="center"/>
              <w:rPr>
                <w:color w:val="000000" w:themeColor="text1"/>
                <w:sz w:val="20"/>
              </w:rPr>
            </w:pPr>
          </w:p>
          <w:p w14:paraId="1DD26C60" w14:textId="77777777" w:rsidR="00B87FA5" w:rsidRPr="00093E8F" w:rsidRDefault="00B87FA5" w:rsidP="00B87FA5">
            <w:pPr>
              <w:jc w:val="center"/>
              <w:rPr>
                <w:color w:val="000000" w:themeColor="text1"/>
                <w:sz w:val="20"/>
              </w:rPr>
            </w:pPr>
          </w:p>
          <w:p w14:paraId="2C94616A" w14:textId="77777777" w:rsidR="00B87FA5" w:rsidRPr="00093E8F" w:rsidRDefault="00B87FA5" w:rsidP="00B87FA5">
            <w:pPr>
              <w:jc w:val="center"/>
              <w:rPr>
                <w:color w:val="000000" w:themeColor="text1"/>
                <w:sz w:val="20"/>
              </w:rPr>
            </w:pPr>
          </w:p>
          <w:p w14:paraId="5369DE5F" w14:textId="77777777" w:rsidR="00B87FA5" w:rsidRPr="00093E8F" w:rsidRDefault="00B87FA5" w:rsidP="00B87FA5">
            <w:pPr>
              <w:jc w:val="center"/>
              <w:rPr>
                <w:color w:val="000000" w:themeColor="text1"/>
                <w:sz w:val="20"/>
              </w:rPr>
            </w:pPr>
          </w:p>
          <w:p w14:paraId="1F84CB90" w14:textId="77777777" w:rsidR="00B87FA5" w:rsidRPr="00093E8F" w:rsidRDefault="00B87FA5" w:rsidP="00B87FA5">
            <w:pPr>
              <w:jc w:val="center"/>
              <w:rPr>
                <w:color w:val="000000" w:themeColor="text1"/>
                <w:sz w:val="20"/>
              </w:rPr>
            </w:pPr>
          </w:p>
          <w:p w14:paraId="4482201D" w14:textId="77777777" w:rsidR="00B87FA5" w:rsidRPr="00093E8F" w:rsidRDefault="00B87FA5" w:rsidP="00B87FA5">
            <w:pPr>
              <w:jc w:val="center"/>
              <w:rPr>
                <w:color w:val="000000" w:themeColor="text1"/>
                <w:sz w:val="20"/>
              </w:rPr>
            </w:pPr>
          </w:p>
          <w:p w14:paraId="4F16D958" w14:textId="77777777" w:rsidR="00B87FA5" w:rsidRPr="00093E8F" w:rsidRDefault="00B87FA5" w:rsidP="00B87FA5">
            <w:pPr>
              <w:jc w:val="center"/>
              <w:rPr>
                <w:color w:val="000000" w:themeColor="text1"/>
                <w:sz w:val="20"/>
              </w:rPr>
            </w:pPr>
          </w:p>
          <w:p w14:paraId="3A9CD285" w14:textId="77777777" w:rsidR="00B87FA5" w:rsidRPr="00093E8F" w:rsidRDefault="00B87FA5" w:rsidP="00B87FA5">
            <w:pPr>
              <w:jc w:val="center"/>
              <w:rPr>
                <w:color w:val="000000" w:themeColor="text1"/>
                <w:sz w:val="20"/>
              </w:rPr>
            </w:pPr>
          </w:p>
          <w:p w14:paraId="2D451215" w14:textId="77777777" w:rsidR="00B87FA5" w:rsidRPr="00093E8F" w:rsidRDefault="00B87FA5" w:rsidP="00B87FA5">
            <w:pPr>
              <w:jc w:val="center"/>
              <w:rPr>
                <w:color w:val="000000" w:themeColor="text1"/>
                <w:sz w:val="20"/>
              </w:rPr>
            </w:pPr>
          </w:p>
          <w:p w14:paraId="4DD37A55" w14:textId="77777777" w:rsidR="00B87FA5" w:rsidRPr="00093E8F" w:rsidRDefault="00B87FA5" w:rsidP="00B87FA5">
            <w:pPr>
              <w:jc w:val="center"/>
              <w:rPr>
                <w:color w:val="000000" w:themeColor="text1"/>
                <w:sz w:val="20"/>
              </w:rPr>
            </w:pPr>
          </w:p>
          <w:p w14:paraId="4508EC64" w14:textId="77777777" w:rsidR="00B87FA5" w:rsidRPr="00093E8F" w:rsidRDefault="00B87FA5" w:rsidP="00B87FA5">
            <w:pPr>
              <w:jc w:val="center"/>
              <w:rPr>
                <w:color w:val="000000" w:themeColor="text1"/>
                <w:sz w:val="20"/>
              </w:rPr>
            </w:pPr>
          </w:p>
          <w:p w14:paraId="0261862F" w14:textId="77777777" w:rsidR="00B87FA5" w:rsidRPr="00093E8F" w:rsidRDefault="00B87FA5" w:rsidP="00B87FA5">
            <w:pPr>
              <w:jc w:val="center"/>
              <w:rPr>
                <w:color w:val="000000" w:themeColor="text1"/>
                <w:sz w:val="20"/>
              </w:rPr>
            </w:pPr>
          </w:p>
          <w:p w14:paraId="726561FB" w14:textId="77777777" w:rsidR="00B87FA5" w:rsidRPr="00093E8F" w:rsidRDefault="00B87FA5" w:rsidP="00B87FA5">
            <w:pPr>
              <w:jc w:val="center"/>
              <w:rPr>
                <w:color w:val="000000" w:themeColor="text1"/>
                <w:sz w:val="20"/>
              </w:rPr>
            </w:pPr>
          </w:p>
          <w:p w14:paraId="366CE122" w14:textId="77777777" w:rsidR="00B87FA5" w:rsidRPr="00093E8F" w:rsidRDefault="00B87FA5" w:rsidP="00B87FA5">
            <w:pPr>
              <w:jc w:val="center"/>
              <w:rPr>
                <w:color w:val="000000" w:themeColor="text1"/>
                <w:sz w:val="20"/>
              </w:rPr>
            </w:pPr>
          </w:p>
          <w:p w14:paraId="0A05A501" w14:textId="77777777" w:rsidR="00B87FA5" w:rsidRPr="00093E8F" w:rsidRDefault="00B87FA5" w:rsidP="00B87FA5">
            <w:pPr>
              <w:jc w:val="center"/>
              <w:rPr>
                <w:color w:val="000000" w:themeColor="text1"/>
                <w:sz w:val="20"/>
              </w:rPr>
            </w:pPr>
          </w:p>
          <w:p w14:paraId="1597CE10" w14:textId="77777777" w:rsidR="00B87FA5" w:rsidRPr="00093E8F" w:rsidRDefault="00B87FA5" w:rsidP="00B87FA5">
            <w:pPr>
              <w:jc w:val="center"/>
              <w:rPr>
                <w:color w:val="000000" w:themeColor="text1"/>
                <w:sz w:val="20"/>
              </w:rPr>
            </w:pPr>
          </w:p>
          <w:p w14:paraId="7BC90637" w14:textId="77777777" w:rsidR="00B87FA5" w:rsidRPr="00093E8F" w:rsidRDefault="00B87FA5" w:rsidP="00B87FA5">
            <w:pPr>
              <w:jc w:val="center"/>
              <w:rPr>
                <w:color w:val="000000" w:themeColor="text1"/>
                <w:sz w:val="20"/>
              </w:rPr>
            </w:pPr>
          </w:p>
          <w:p w14:paraId="6A0053FB" w14:textId="77777777" w:rsidR="00B87FA5" w:rsidRPr="00093E8F" w:rsidRDefault="00B87FA5" w:rsidP="00B87FA5">
            <w:pPr>
              <w:jc w:val="center"/>
              <w:rPr>
                <w:color w:val="000000" w:themeColor="text1"/>
                <w:sz w:val="20"/>
              </w:rPr>
            </w:pPr>
          </w:p>
          <w:p w14:paraId="29A2A285" w14:textId="77777777" w:rsidR="00B87FA5" w:rsidRPr="00093E8F" w:rsidRDefault="00B87FA5" w:rsidP="00B87FA5">
            <w:pPr>
              <w:jc w:val="center"/>
              <w:rPr>
                <w:color w:val="000000" w:themeColor="text1"/>
                <w:sz w:val="20"/>
              </w:rPr>
            </w:pPr>
          </w:p>
          <w:p w14:paraId="5F419617" w14:textId="77777777" w:rsidR="00B87FA5" w:rsidRPr="00093E8F" w:rsidRDefault="00B87FA5" w:rsidP="00B87FA5">
            <w:pPr>
              <w:jc w:val="center"/>
              <w:rPr>
                <w:color w:val="000000" w:themeColor="text1"/>
                <w:sz w:val="20"/>
              </w:rPr>
            </w:pPr>
          </w:p>
          <w:p w14:paraId="7227DF06" w14:textId="77777777" w:rsidR="00B87FA5" w:rsidRPr="00093E8F" w:rsidRDefault="00B87FA5" w:rsidP="00B87FA5">
            <w:pPr>
              <w:jc w:val="center"/>
              <w:rPr>
                <w:color w:val="000000" w:themeColor="text1"/>
                <w:sz w:val="20"/>
              </w:rPr>
            </w:pPr>
          </w:p>
          <w:p w14:paraId="7EA3CDE1" w14:textId="77777777" w:rsidR="00B87FA5" w:rsidRPr="00093E8F" w:rsidRDefault="00B87FA5" w:rsidP="00B87FA5">
            <w:pPr>
              <w:jc w:val="center"/>
              <w:rPr>
                <w:color w:val="000000" w:themeColor="text1"/>
                <w:sz w:val="20"/>
              </w:rPr>
            </w:pPr>
          </w:p>
          <w:p w14:paraId="6D1E35BC" w14:textId="77777777" w:rsidR="00B87FA5" w:rsidRPr="00093E8F" w:rsidRDefault="00B87FA5" w:rsidP="00B87FA5">
            <w:pPr>
              <w:jc w:val="center"/>
              <w:rPr>
                <w:color w:val="000000" w:themeColor="text1"/>
                <w:sz w:val="20"/>
              </w:rPr>
            </w:pPr>
          </w:p>
          <w:p w14:paraId="3B005705" w14:textId="77777777" w:rsidR="00B87FA5" w:rsidRPr="00093E8F" w:rsidRDefault="00B87FA5" w:rsidP="00B87FA5">
            <w:pPr>
              <w:jc w:val="center"/>
              <w:rPr>
                <w:color w:val="000000" w:themeColor="text1"/>
                <w:sz w:val="20"/>
              </w:rPr>
            </w:pPr>
          </w:p>
          <w:p w14:paraId="1717400C" w14:textId="77777777" w:rsidR="00B87FA5" w:rsidRPr="00093E8F" w:rsidRDefault="00B87FA5" w:rsidP="00B87FA5">
            <w:pPr>
              <w:jc w:val="center"/>
              <w:rPr>
                <w:color w:val="000000" w:themeColor="text1"/>
                <w:sz w:val="20"/>
              </w:rPr>
            </w:pPr>
          </w:p>
          <w:p w14:paraId="7200CF0B" w14:textId="77777777" w:rsidR="00B87FA5" w:rsidRPr="00093E8F" w:rsidRDefault="00B87FA5" w:rsidP="00B87FA5">
            <w:pPr>
              <w:jc w:val="center"/>
              <w:rPr>
                <w:color w:val="000000" w:themeColor="text1"/>
                <w:sz w:val="20"/>
              </w:rPr>
            </w:pPr>
          </w:p>
          <w:p w14:paraId="2413CC2A" w14:textId="77777777" w:rsidR="00B87FA5" w:rsidRPr="00093E8F" w:rsidRDefault="00B87FA5" w:rsidP="00B87FA5">
            <w:pPr>
              <w:jc w:val="center"/>
              <w:rPr>
                <w:color w:val="000000" w:themeColor="text1"/>
                <w:sz w:val="20"/>
              </w:rPr>
            </w:pPr>
          </w:p>
          <w:p w14:paraId="268C21C7" w14:textId="77777777" w:rsidR="00B87FA5" w:rsidRPr="00093E8F" w:rsidRDefault="00B87FA5" w:rsidP="00B87FA5">
            <w:pPr>
              <w:jc w:val="center"/>
              <w:rPr>
                <w:color w:val="000000" w:themeColor="text1"/>
                <w:sz w:val="20"/>
              </w:rPr>
            </w:pPr>
          </w:p>
          <w:p w14:paraId="68F8A3CF" w14:textId="77777777" w:rsidR="00B87FA5" w:rsidRPr="00093E8F" w:rsidRDefault="00B87FA5" w:rsidP="00B87FA5">
            <w:pPr>
              <w:jc w:val="center"/>
              <w:rPr>
                <w:color w:val="000000" w:themeColor="text1"/>
                <w:sz w:val="20"/>
              </w:rPr>
            </w:pPr>
          </w:p>
          <w:p w14:paraId="25B13835" w14:textId="77777777" w:rsidR="00B87FA5" w:rsidRPr="00093E8F" w:rsidRDefault="00B87FA5" w:rsidP="00B87FA5">
            <w:pPr>
              <w:jc w:val="center"/>
              <w:rPr>
                <w:color w:val="000000" w:themeColor="text1"/>
                <w:sz w:val="20"/>
              </w:rPr>
            </w:pPr>
          </w:p>
          <w:p w14:paraId="1AC61456" w14:textId="77777777" w:rsidR="00B87FA5" w:rsidRPr="00093E8F" w:rsidRDefault="00B87FA5" w:rsidP="00B87FA5">
            <w:pPr>
              <w:jc w:val="center"/>
              <w:rPr>
                <w:color w:val="000000" w:themeColor="text1"/>
                <w:sz w:val="20"/>
              </w:rPr>
            </w:pPr>
          </w:p>
          <w:p w14:paraId="3C06DADE" w14:textId="77777777" w:rsidR="00B87FA5" w:rsidRPr="00093E8F" w:rsidRDefault="00B87FA5" w:rsidP="00B87FA5">
            <w:pPr>
              <w:jc w:val="center"/>
              <w:rPr>
                <w:color w:val="000000" w:themeColor="text1"/>
                <w:sz w:val="20"/>
              </w:rPr>
            </w:pPr>
          </w:p>
          <w:p w14:paraId="6E075641" w14:textId="77777777" w:rsidR="00B87FA5" w:rsidRPr="00093E8F" w:rsidRDefault="00B87FA5" w:rsidP="00B87FA5">
            <w:pPr>
              <w:jc w:val="center"/>
              <w:rPr>
                <w:color w:val="000000" w:themeColor="text1"/>
                <w:sz w:val="20"/>
              </w:rPr>
            </w:pPr>
          </w:p>
          <w:p w14:paraId="2A84F320" w14:textId="77777777" w:rsidR="00B87FA5" w:rsidRPr="00093E8F" w:rsidRDefault="00B87FA5" w:rsidP="00B87FA5">
            <w:pPr>
              <w:jc w:val="center"/>
              <w:rPr>
                <w:color w:val="000000" w:themeColor="text1"/>
                <w:sz w:val="20"/>
              </w:rPr>
            </w:pPr>
          </w:p>
          <w:p w14:paraId="496FE1AD" w14:textId="77777777" w:rsidR="00B87FA5" w:rsidRPr="00093E8F" w:rsidRDefault="00B87FA5" w:rsidP="00B87FA5">
            <w:pPr>
              <w:jc w:val="center"/>
              <w:rPr>
                <w:color w:val="000000" w:themeColor="text1"/>
                <w:sz w:val="20"/>
              </w:rPr>
            </w:pPr>
          </w:p>
          <w:p w14:paraId="64317586" w14:textId="77777777" w:rsidR="00B87FA5" w:rsidRPr="00093E8F" w:rsidRDefault="00B87FA5" w:rsidP="00B87FA5">
            <w:pPr>
              <w:jc w:val="center"/>
              <w:rPr>
                <w:color w:val="000000" w:themeColor="text1"/>
                <w:sz w:val="20"/>
              </w:rPr>
            </w:pPr>
          </w:p>
          <w:p w14:paraId="5876810D" w14:textId="77777777" w:rsidR="00B87FA5" w:rsidRPr="00093E8F" w:rsidRDefault="00B87FA5" w:rsidP="00B87FA5">
            <w:pPr>
              <w:jc w:val="center"/>
              <w:rPr>
                <w:color w:val="000000" w:themeColor="text1"/>
                <w:sz w:val="20"/>
              </w:rPr>
            </w:pPr>
          </w:p>
          <w:p w14:paraId="5541B4BA" w14:textId="77777777" w:rsidR="00B87FA5" w:rsidRPr="00093E8F" w:rsidRDefault="00B87FA5" w:rsidP="00B87FA5">
            <w:pPr>
              <w:jc w:val="center"/>
              <w:rPr>
                <w:color w:val="000000" w:themeColor="text1"/>
                <w:sz w:val="20"/>
              </w:rPr>
            </w:pPr>
          </w:p>
          <w:p w14:paraId="54BF17B7" w14:textId="77777777" w:rsidR="00B87FA5" w:rsidRPr="00093E8F" w:rsidRDefault="00B87FA5" w:rsidP="00B87FA5">
            <w:pPr>
              <w:jc w:val="center"/>
              <w:rPr>
                <w:color w:val="000000" w:themeColor="text1"/>
                <w:sz w:val="20"/>
              </w:rPr>
            </w:pPr>
          </w:p>
          <w:p w14:paraId="41FDA0A5" w14:textId="77777777" w:rsidR="00B87FA5" w:rsidRPr="00093E8F" w:rsidRDefault="00B87FA5" w:rsidP="00B87FA5">
            <w:pPr>
              <w:jc w:val="center"/>
              <w:rPr>
                <w:color w:val="000000" w:themeColor="text1"/>
                <w:sz w:val="20"/>
              </w:rPr>
            </w:pPr>
          </w:p>
          <w:p w14:paraId="3A08B9A0" w14:textId="77777777" w:rsidR="00B87FA5" w:rsidRPr="00093E8F" w:rsidRDefault="00B87FA5" w:rsidP="00B87FA5">
            <w:pPr>
              <w:jc w:val="center"/>
              <w:rPr>
                <w:color w:val="000000" w:themeColor="text1"/>
                <w:sz w:val="20"/>
              </w:rPr>
            </w:pPr>
          </w:p>
          <w:p w14:paraId="7BC6073D" w14:textId="77777777" w:rsidR="00B87FA5" w:rsidRPr="00093E8F" w:rsidRDefault="00B87FA5" w:rsidP="00B87FA5">
            <w:pPr>
              <w:jc w:val="center"/>
              <w:rPr>
                <w:color w:val="000000" w:themeColor="text1"/>
                <w:sz w:val="20"/>
              </w:rPr>
            </w:pPr>
          </w:p>
          <w:p w14:paraId="7710A060" w14:textId="77777777" w:rsidR="00B87FA5" w:rsidRPr="00093E8F" w:rsidRDefault="00B87FA5" w:rsidP="00B87FA5">
            <w:pPr>
              <w:jc w:val="center"/>
              <w:rPr>
                <w:color w:val="000000" w:themeColor="text1"/>
                <w:sz w:val="20"/>
              </w:rPr>
            </w:pPr>
          </w:p>
          <w:p w14:paraId="53E56E65" w14:textId="77777777" w:rsidR="00B87FA5" w:rsidRPr="00093E8F" w:rsidRDefault="00B87FA5" w:rsidP="00B87FA5">
            <w:pPr>
              <w:jc w:val="center"/>
              <w:rPr>
                <w:color w:val="000000" w:themeColor="text1"/>
                <w:sz w:val="20"/>
              </w:rPr>
            </w:pPr>
          </w:p>
          <w:p w14:paraId="23C90BB5" w14:textId="77777777" w:rsidR="00B87FA5" w:rsidRPr="00093E8F" w:rsidRDefault="00B87FA5" w:rsidP="00B87FA5">
            <w:pPr>
              <w:jc w:val="center"/>
              <w:rPr>
                <w:color w:val="000000" w:themeColor="text1"/>
                <w:sz w:val="20"/>
              </w:rPr>
            </w:pPr>
          </w:p>
          <w:p w14:paraId="72D2F19F" w14:textId="77777777" w:rsidR="00B87FA5" w:rsidRPr="00093E8F" w:rsidRDefault="00B87FA5" w:rsidP="00B87FA5">
            <w:pPr>
              <w:jc w:val="center"/>
              <w:rPr>
                <w:color w:val="000000" w:themeColor="text1"/>
                <w:sz w:val="20"/>
              </w:rPr>
            </w:pPr>
          </w:p>
          <w:p w14:paraId="218C5CEC" w14:textId="77777777" w:rsidR="00B87FA5" w:rsidRPr="00093E8F" w:rsidRDefault="00B87FA5" w:rsidP="00B87FA5">
            <w:pPr>
              <w:jc w:val="center"/>
              <w:rPr>
                <w:color w:val="000000" w:themeColor="text1"/>
                <w:sz w:val="20"/>
              </w:rPr>
            </w:pPr>
          </w:p>
          <w:p w14:paraId="20D57C77" w14:textId="77777777" w:rsidR="00B87FA5" w:rsidRPr="00093E8F" w:rsidRDefault="00B87FA5" w:rsidP="00B87FA5">
            <w:pPr>
              <w:jc w:val="center"/>
              <w:rPr>
                <w:color w:val="000000" w:themeColor="text1"/>
                <w:sz w:val="20"/>
              </w:rPr>
            </w:pPr>
          </w:p>
          <w:p w14:paraId="39149395" w14:textId="77777777" w:rsidR="00B87FA5" w:rsidRPr="00093E8F" w:rsidRDefault="00B87FA5" w:rsidP="00B87FA5">
            <w:pPr>
              <w:jc w:val="center"/>
              <w:rPr>
                <w:color w:val="000000" w:themeColor="text1"/>
                <w:sz w:val="20"/>
              </w:rPr>
            </w:pPr>
          </w:p>
          <w:p w14:paraId="656E975D" w14:textId="77777777" w:rsidR="00B87FA5" w:rsidRPr="00093E8F" w:rsidRDefault="00B87FA5" w:rsidP="00B87FA5">
            <w:pPr>
              <w:jc w:val="center"/>
              <w:rPr>
                <w:color w:val="000000" w:themeColor="text1"/>
                <w:sz w:val="20"/>
              </w:rPr>
            </w:pPr>
          </w:p>
          <w:p w14:paraId="5EB1BBA0" w14:textId="77777777" w:rsidR="00B87FA5" w:rsidRPr="00093E8F" w:rsidRDefault="00B87FA5" w:rsidP="00B87FA5">
            <w:pPr>
              <w:jc w:val="center"/>
              <w:rPr>
                <w:color w:val="000000" w:themeColor="text1"/>
                <w:sz w:val="20"/>
              </w:rPr>
            </w:pPr>
          </w:p>
          <w:p w14:paraId="6377D818" w14:textId="77777777" w:rsidR="00B87FA5" w:rsidRPr="00093E8F" w:rsidRDefault="00B87FA5" w:rsidP="00B87FA5">
            <w:pPr>
              <w:jc w:val="center"/>
              <w:rPr>
                <w:color w:val="000000" w:themeColor="text1"/>
                <w:sz w:val="20"/>
              </w:rPr>
            </w:pPr>
          </w:p>
          <w:p w14:paraId="07A9EAF0" w14:textId="77777777" w:rsidR="00B87FA5" w:rsidRPr="00093E8F" w:rsidRDefault="00B87FA5" w:rsidP="00B87FA5">
            <w:pPr>
              <w:jc w:val="center"/>
              <w:rPr>
                <w:color w:val="000000" w:themeColor="text1"/>
                <w:sz w:val="20"/>
              </w:rPr>
            </w:pPr>
          </w:p>
          <w:p w14:paraId="1CA6A0FA" w14:textId="77777777" w:rsidR="00A40F27" w:rsidRPr="00093E8F" w:rsidRDefault="00A40F27" w:rsidP="00B87FA5">
            <w:pPr>
              <w:jc w:val="center"/>
              <w:rPr>
                <w:color w:val="000000" w:themeColor="text1"/>
                <w:sz w:val="20"/>
              </w:rPr>
            </w:pPr>
          </w:p>
          <w:p w14:paraId="3F7A5B9B" w14:textId="77777777" w:rsidR="00A40F27" w:rsidRPr="00093E8F" w:rsidRDefault="00A40F27" w:rsidP="00B87FA5">
            <w:pPr>
              <w:jc w:val="center"/>
              <w:rPr>
                <w:color w:val="000000" w:themeColor="text1"/>
                <w:sz w:val="20"/>
              </w:rPr>
            </w:pPr>
          </w:p>
          <w:p w14:paraId="54191968" w14:textId="77777777" w:rsidR="00A40F27" w:rsidRPr="00093E8F" w:rsidRDefault="00A40F27" w:rsidP="00B87FA5">
            <w:pPr>
              <w:jc w:val="center"/>
              <w:rPr>
                <w:color w:val="000000" w:themeColor="text1"/>
                <w:sz w:val="20"/>
              </w:rPr>
            </w:pPr>
          </w:p>
          <w:p w14:paraId="61F08B4A" w14:textId="77777777" w:rsidR="00A40F27" w:rsidRPr="00093E8F" w:rsidRDefault="00A40F27" w:rsidP="00B87FA5">
            <w:pPr>
              <w:jc w:val="center"/>
              <w:rPr>
                <w:color w:val="000000" w:themeColor="text1"/>
                <w:sz w:val="20"/>
              </w:rPr>
            </w:pPr>
          </w:p>
          <w:p w14:paraId="641C6DEC" w14:textId="77777777" w:rsidR="00A40F27" w:rsidRPr="00093E8F" w:rsidRDefault="00A40F27" w:rsidP="00B87FA5">
            <w:pPr>
              <w:jc w:val="center"/>
              <w:rPr>
                <w:color w:val="000000" w:themeColor="text1"/>
                <w:sz w:val="20"/>
              </w:rPr>
            </w:pPr>
          </w:p>
          <w:p w14:paraId="31B1E0FC" w14:textId="77777777" w:rsidR="00A40F27" w:rsidRPr="00093E8F" w:rsidRDefault="00A40F27" w:rsidP="00B87FA5">
            <w:pPr>
              <w:jc w:val="center"/>
              <w:rPr>
                <w:color w:val="000000" w:themeColor="text1"/>
                <w:sz w:val="20"/>
              </w:rPr>
            </w:pPr>
          </w:p>
          <w:p w14:paraId="1010ECC1" w14:textId="77777777" w:rsidR="00A40F27" w:rsidRPr="00093E8F" w:rsidRDefault="00A40F27" w:rsidP="00B87FA5">
            <w:pPr>
              <w:jc w:val="center"/>
              <w:rPr>
                <w:color w:val="000000" w:themeColor="text1"/>
                <w:sz w:val="20"/>
              </w:rPr>
            </w:pPr>
          </w:p>
          <w:p w14:paraId="74576D58" w14:textId="77777777" w:rsidR="00A40F27" w:rsidRPr="00093E8F" w:rsidRDefault="00A40F27" w:rsidP="00B87FA5">
            <w:pPr>
              <w:jc w:val="center"/>
              <w:rPr>
                <w:color w:val="000000" w:themeColor="text1"/>
                <w:sz w:val="20"/>
              </w:rPr>
            </w:pPr>
          </w:p>
          <w:p w14:paraId="590AC2E0" w14:textId="77777777" w:rsidR="00A40F27" w:rsidRPr="00093E8F" w:rsidRDefault="00A40F27" w:rsidP="00B87FA5">
            <w:pPr>
              <w:jc w:val="center"/>
              <w:rPr>
                <w:color w:val="000000" w:themeColor="text1"/>
                <w:sz w:val="20"/>
              </w:rPr>
            </w:pPr>
          </w:p>
          <w:p w14:paraId="0CE2F999" w14:textId="77777777" w:rsidR="00A40F27" w:rsidRPr="00093E8F" w:rsidRDefault="00A40F27" w:rsidP="00B87FA5">
            <w:pPr>
              <w:jc w:val="center"/>
              <w:rPr>
                <w:color w:val="000000" w:themeColor="text1"/>
                <w:sz w:val="20"/>
              </w:rPr>
            </w:pPr>
          </w:p>
          <w:p w14:paraId="7A8E1D79" w14:textId="77A2C5EB" w:rsidR="00FE28E9" w:rsidRPr="00093E8F" w:rsidRDefault="00FE28E9" w:rsidP="00B87FA5">
            <w:pPr>
              <w:jc w:val="center"/>
              <w:rPr>
                <w:color w:val="000000" w:themeColor="text1"/>
                <w:sz w:val="20"/>
              </w:rPr>
            </w:pPr>
          </w:p>
          <w:p w14:paraId="3A8FC414" w14:textId="386208E9" w:rsidR="00B54579" w:rsidRPr="00093E8F" w:rsidRDefault="00B54579" w:rsidP="00B87FA5">
            <w:pPr>
              <w:jc w:val="center"/>
              <w:rPr>
                <w:color w:val="000000" w:themeColor="text1"/>
                <w:sz w:val="20"/>
              </w:rPr>
            </w:pPr>
          </w:p>
          <w:p w14:paraId="23FC9DBA" w14:textId="77777777" w:rsidR="00B54579" w:rsidRPr="00093E8F" w:rsidRDefault="00B54579" w:rsidP="00B87FA5">
            <w:pPr>
              <w:jc w:val="center"/>
              <w:rPr>
                <w:color w:val="000000" w:themeColor="text1"/>
                <w:sz w:val="20"/>
                <w:szCs w:val="20"/>
              </w:rPr>
            </w:pPr>
          </w:p>
          <w:p w14:paraId="5B18E4E7" w14:textId="77777777" w:rsidR="00B87FA5" w:rsidRPr="00093E8F" w:rsidRDefault="00B87FA5" w:rsidP="00B87FA5">
            <w:pPr>
              <w:jc w:val="center"/>
              <w:rPr>
                <w:color w:val="000000" w:themeColor="text1"/>
                <w:sz w:val="20"/>
                <w:szCs w:val="20"/>
              </w:rPr>
            </w:pPr>
          </w:p>
          <w:p w14:paraId="651245D6" w14:textId="77777777" w:rsidR="00B87FA5" w:rsidRPr="00093E8F" w:rsidRDefault="00B87FA5" w:rsidP="00B87FA5">
            <w:pPr>
              <w:jc w:val="center"/>
              <w:rPr>
                <w:color w:val="000000" w:themeColor="text1"/>
                <w:sz w:val="20"/>
              </w:rPr>
            </w:pPr>
            <w:r w:rsidRPr="00093E8F">
              <w:rPr>
                <w:color w:val="000000" w:themeColor="text1"/>
                <w:sz w:val="20"/>
              </w:rPr>
              <w:t>§ 7</w:t>
            </w:r>
          </w:p>
        </w:tc>
        <w:tc>
          <w:tcPr>
            <w:tcW w:w="4540" w:type="dxa"/>
            <w:tcBorders>
              <w:top w:val="single" w:sz="4" w:space="0" w:color="auto"/>
              <w:left w:val="single" w:sz="4" w:space="0" w:color="auto"/>
              <w:bottom w:val="single" w:sz="4" w:space="0" w:color="auto"/>
              <w:right w:val="single" w:sz="4" w:space="0" w:color="auto"/>
            </w:tcBorders>
          </w:tcPr>
          <w:p w14:paraId="090E0D5E" w14:textId="77777777" w:rsidR="00A40F27" w:rsidRPr="00093E8F" w:rsidRDefault="00A40F27" w:rsidP="00B87FA5">
            <w:pPr>
              <w:jc w:val="both"/>
              <w:rPr>
                <w:color w:val="000000" w:themeColor="text1"/>
                <w:sz w:val="20"/>
              </w:rPr>
            </w:pPr>
            <w:r w:rsidRPr="00093E8F">
              <w:rPr>
                <w:color w:val="000000" w:themeColor="text1"/>
                <w:sz w:val="20"/>
              </w:rPr>
              <w:lastRenderedPageBreak/>
              <w:t xml:space="preserve">(3) Ministerstvo posudzuje súlad žiadosti o vydanie osvedčenia s energetickou politikou schválenou vládou Slovenskej republiky (ďalej len „vláda“). </w:t>
            </w:r>
          </w:p>
          <w:p w14:paraId="7B2394D4" w14:textId="77777777" w:rsidR="00B87FA5" w:rsidRPr="00093E8F" w:rsidRDefault="00B87FA5" w:rsidP="00B87FA5">
            <w:pPr>
              <w:jc w:val="both"/>
              <w:rPr>
                <w:color w:val="000000" w:themeColor="text1"/>
                <w:sz w:val="20"/>
              </w:rPr>
            </w:pPr>
            <w:r w:rsidRPr="00093E8F">
              <w:rPr>
                <w:color w:val="000000" w:themeColor="text1"/>
                <w:sz w:val="20"/>
              </w:rPr>
              <w:t>(4) Osvedčenie na výstavbu energetického zariadenia vydáva ministerstvo rozhodnutím na základe písomnej žiadosti žiadateľa, ktorá obsahuje</w:t>
            </w:r>
          </w:p>
          <w:p w14:paraId="1F11865F" w14:textId="77777777" w:rsidR="00B87FA5" w:rsidRPr="00093E8F" w:rsidRDefault="00B87FA5" w:rsidP="00B87FA5">
            <w:pPr>
              <w:jc w:val="both"/>
              <w:rPr>
                <w:color w:val="000000" w:themeColor="text1"/>
                <w:sz w:val="20"/>
              </w:rPr>
            </w:pPr>
            <w:r w:rsidRPr="00093E8F">
              <w:rPr>
                <w:color w:val="000000" w:themeColor="text1"/>
                <w:sz w:val="20"/>
              </w:rPr>
              <w:t>a) identifikačné údaje žiadateľa:</w:t>
            </w:r>
          </w:p>
          <w:p w14:paraId="7E5CC000" w14:textId="77777777" w:rsidR="00B87FA5" w:rsidRPr="00093E8F" w:rsidRDefault="00B87FA5" w:rsidP="00B87FA5">
            <w:pPr>
              <w:jc w:val="both"/>
              <w:rPr>
                <w:color w:val="000000" w:themeColor="text1"/>
                <w:sz w:val="20"/>
              </w:rPr>
            </w:pPr>
            <w:r w:rsidRPr="00093E8F">
              <w:rPr>
                <w:color w:val="000000" w:themeColor="text1"/>
                <w:sz w:val="20"/>
              </w:rPr>
              <w:t>1. meno a priezvisko, dátum narodenia a pobyt na vymedzenom území, ak ide o fyzickú osobu,</w:t>
            </w:r>
          </w:p>
          <w:p w14:paraId="473EC9DE" w14:textId="77777777" w:rsidR="00B87FA5" w:rsidRPr="00093E8F" w:rsidRDefault="00B87FA5" w:rsidP="00B87FA5">
            <w:pPr>
              <w:jc w:val="both"/>
              <w:rPr>
                <w:color w:val="000000" w:themeColor="text1"/>
                <w:sz w:val="20"/>
              </w:rPr>
            </w:pPr>
            <w:r w:rsidRPr="00093E8F">
              <w:rPr>
                <w:color w:val="000000" w:themeColor="text1"/>
                <w:sz w:val="20"/>
              </w:rPr>
              <w:t>2. obchodné meno, identifikačné číslo, ak bolo pridelené, právnu formu, sídlo, meno a priezvisko a dátum narodenia členov štatutárneho orgánu, ak ide o právnickú osobu,</w:t>
            </w:r>
          </w:p>
          <w:p w14:paraId="4ED32BE1" w14:textId="77777777" w:rsidR="00B87FA5" w:rsidRPr="00093E8F" w:rsidRDefault="00B87FA5" w:rsidP="00B87FA5">
            <w:pPr>
              <w:jc w:val="both"/>
              <w:rPr>
                <w:color w:val="000000" w:themeColor="text1"/>
                <w:sz w:val="20"/>
              </w:rPr>
            </w:pPr>
            <w:r w:rsidRPr="00093E8F">
              <w:rPr>
                <w:color w:val="000000" w:themeColor="text1"/>
                <w:sz w:val="20"/>
              </w:rPr>
              <w:t>b) investičný zámer, ktorý obsahuje</w:t>
            </w:r>
          </w:p>
          <w:p w14:paraId="1647359A" w14:textId="77777777" w:rsidR="00B87FA5" w:rsidRPr="00093E8F" w:rsidRDefault="00B87FA5" w:rsidP="00B87FA5">
            <w:pPr>
              <w:jc w:val="both"/>
              <w:rPr>
                <w:color w:val="000000" w:themeColor="text1"/>
                <w:sz w:val="20"/>
              </w:rPr>
            </w:pPr>
            <w:r w:rsidRPr="00093E8F">
              <w:rPr>
                <w:color w:val="000000" w:themeColor="text1"/>
                <w:sz w:val="20"/>
              </w:rPr>
              <w:t>1. charakteristiku energetického zariadenia,</w:t>
            </w:r>
          </w:p>
          <w:p w14:paraId="44E006C6" w14:textId="77777777" w:rsidR="00B87FA5" w:rsidRPr="00093E8F" w:rsidRDefault="00B87FA5" w:rsidP="00B87FA5">
            <w:pPr>
              <w:jc w:val="both"/>
              <w:rPr>
                <w:color w:val="000000" w:themeColor="text1"/>
                <w:sz w:val="20"/>
              </w:rPr>
            </w:pPr>
            <w:r w:rsidRPr="00093E8F">
              <w:rPr>
                <w:color w:val="000000" w:themeColor="text1"/>
                <w:sz w:val="20"/>
              </w:rPr>
              <w:t>2. údaje o umiestnení energetického zariadenia,</w:t>
            </w:r>
          </w:p>
          <w:p w14:paraId="6170ABC0" w14:textId="77777777" w:rsidR="00B87FA5" w:rsidRPr="00093E8F" w:rsidRDefault="00B87FA5" w:rsidP="00B87FA5">
            <w:pPr>
              <w:jc w:val="both"/>
              <w:rPr>
                <w:color w:val="000000" w:themeColor="text1"/>
                <w:sz w:val="20"/>
              </w:rPr>
            </w:pPr>
            <w:r w:rsidRPr="00093E8F">
              <w:rPr>
                <w:color w:val="000000" w:themeColor="text1"/>
                <w:sz w:val="20"/>
              </w:rPr>
              <w:t>3. predpokladaný vplyv</w:t>
            </w:r>
          </w:p>
          <w:p w14:paraId="3A79CC14" w14:textId="77777777" w:rsidR="00A40F27" w:rsidRPr="00093E8F" w:rsidRDefault="00A40F27" w:rsidP="00A40F27">
            <w:pPr>
              <w:jc w:val="both"/>
              <w:rPr>
                <w:color w:val="000000" w:themeColor="text1"/>
                <w:sz w:val="20"/>
              </w:rPr>
            </w:pPr>
            <w:r w:rsidRPr="00093E8F">
              <w:rPr>
                <w:color w:val="000000" w:themeColor="text1"/>
                <w:sz w:val="20"/>
              </w:rPr>
              <w:t xml:space="preserve">3.1. elektroenergetického zariadenia na prenosovú sústavu a distribučnú sústavu na vymedzenom území, do ktorej má byť elektroenergetické zariadenie pripojené priamo alebo prostredníctvom miestnej distribučnej sústavy, a to z hľadiska bezpečnosti a spoľahlivosti, </w:t>
            </w:r>
          </w:p>
          <w:p w14:paraId="6D96E13F" w14:textId="77777777" w:rsidR="00A40F27" w:rsidRPr="00093E8F" w:rsidRDefault="00A40F27" w:rsidP="00A40F27">
            <w:pPr>
              <w:jc w:val="both"/>
              <w:rPr>
                <w:color w:val="000000" w:themeColor="text1"/>
                <w:sz w:val="20"/>
              </w:rPr>
            </w:pPr>
            <w:r w:rsidRPr="00093E8F">
              <w:rPr>
                <w:color w:val="000000" w:themeColor="text1"/>
                <w:sz w:val="20"/>
              </w:rPr>
              <w:t xml:space="preserve">3.2. plynárenského zariadenia na prepravnú sieť alebo distribučnú sieť na vymedzenom území z hľadiska bezpečnosti a spoľahlivosti, </w:t>
            </w:r>
          </w:p>
          <w:p w14:paraId="504C20C0" w14:textId="77777777" w:rsidR="00A40F27" w:rsidRPr="00093E8F" w:rsidRDefault="00A40F27" w:rsidP="00A40F27">
            <w:pPr>
              <w:jc w:val="both"/>
              <w:rPr>
                <w:color w:val="000000" w:themeColor="text1"/>
                <w:sz w:val="20"/>
              </w:rPr>
            </w:pPr>
            <w:r w:rsidRPr="00093E8F">
              <w:rPr>
                <w:color w:val="000000" w:themeColor="text1"/>
                <w:sz w:val="20"/>
              </w:rPr>
              <w:t xml:space="preserve">3.3. potrubia na prepravu pohonných látok alebo na prepravu ropy na existujúce potrubia z hľadiska bezpečnosti a spoľahlivosti, </w:t>
            </w:r>
          </w:p>
          <w:p w14:paraId="13915120" w14:textId="77777777" w:rsidR="00A40F27" w:rsidRPr="00093E8F" w:rsidRDefault="00A40F27" w:rsidP="00A40F27">
            <w:pPr>
              <w:jc w:val="both"/>
              <w:rPr>
                <w:color w:val="000000" w:themeColor="text1"/>
                <w:sz w:val="20"/>
              </w:rPr>
            </w:pPr>
            <w:r w:rsidRPr="00093E8F">
              <w:rPr>
                <w:color w:val="000000" w:themeColor="text1"/>
                <w:sz w:val="20"/>
              </w:rPr>
              <w:t xml:space="preserve">3.4. zariadenia na rozvod skvapalneného plynného uhľovodíka na distribučnú sieť na vymedzenom území z hľadiska bezpečnosti a spoľahlivosti, </w:t>
            </w:r>
          </w:p>
          <w:p w14:paraId="48E1F744" w14:textId="77777777" w:rsidR="00A40F27" w:rsidRPr="00093E8F" w:rsidRDefault="00A40F27" w:rsidP="00A40F27">
            <w:pPr>
              <w:jc w:val="both"/>
              <w:rPr>
                <w:color w:val="000000" w:themeColor="text1"/>
                <w:sz w:val="20"/>
              </w:rPr>
            </w:pPr>
            <w:r w:rsidRPr="00093E8F">
              <w:rPr>
                <w:color w:val="000000" w:themeColor="text1"/>
                <w:sz w:val="20"/>
              </w:rPr>
              <w:t xml:space="preserve">4. údaje o primárnych zdrojoch energie vrátane údajov o druhu a množstve primárnych zdrojov energie na jeden rok bežnej prevádzky, </w:t>
            </w:r>
          </w:p>
          <w:p w14:paraId="1FD7BFDA" w14:textId="77777777" w:rsidR="00A40F27" w:rsidRPr="00093E8F" w:rsidRDefault="00A40F27" w:rsidP="00A40F27">
            <w:pPr>
              <w:jc w:val="both"/>
              <w:rPr>
                <w:color w:val="000000" w:themeColor="text1"/>
                <w:sz w:val="20"/>
              </w:rPr>
            </w:pPr>
            <w:r w:rsidRPr="00093E8F">
              <w:rPr>
                <w:color w:val="000000" w:themeColor="text1"/>
                <w:sz w:val="20"/>
              </w:rPr>
              <w:t xml:space="preserve">5. energetickú účinnosť energetického zariadenia, ak nejde o zariadenie na výrobu elektriny z vodnej energie, slnečnej energie </w:t>
            </w:r>
            <w:r w:rsidRPr="00093E8F">
              <w:rPr>
                <w:color w:val="000000" w:themeColor="text1"/>
                <w:sz w:val="20"/>
              </w:rPr>
              <w:lastRenderedPageBreak/>
              <w:t xml:space="preserve">alebo veternej energie alebo zariadenie na distribúciu a prenos elektriny, </w:t>
            </w:r>
          </w:p>
          <w:p w14:paraId="32E7C0FF" w14:textId="77777777" w:rsidR="00A40F27" w:rsidRPr="00093E8F" w:rsidRDefault="00A40F27" w:rsidP="00A40F27">
            <w:pPr>
              <w:jc w:val="both"/>
              <w:rPr>
                <w:color w:val="000000" w:themeColor="text1"/>
                <w:sz w:val="20"/>
              </w:rPr>
            </w:pPr>
            <w:r w:rsidRPr="00093E8F">
              <w:rPr>
                <w:color w:val="000000" w:themeColor="text1"/>
                <w:sz w:val="20"/>
              </w:rPr>
              <w:t xml:space="preserve">6. predpokladaný vplyv energetického zariadenia na ochranu verejného zdravia a na životné prostredie, </w:t>
            </w:r>
          </w:p>
          <w:p w14:paraId="7FE3D651" w14:textId="77777777" w:rsidR="00A40F27" w:rsidRPr="00093E8F" w:rsidRDefault="00A40F27" w:rsidP="00A40F27">
            <w:pPr>
              <w:jc w:val="both"/>
              <w:rPr>
                <w:color w:val="000000" w:themeColor="text1"/>
                <w:sz w:val="20"/>
              </w:rPr>
            </w:pPr>
            <w:r w:rsidRPr="00093E8F">
              <w:rPr>
                <w:color w:val="000000" w:themeColor="text1"/>
                <w:sz w:val="20"/>
              </w:rPr>
              <w:t xml:space="preserve">7. finančné zabezpečenie investičného zámeru, </w:t>
            </w:r>
          </w:p>
          <w:p w14:paraId="62A1DFE7" w14:textId="77777777" w:rsidR="00A40F27" w:rsidRPr="00093E8F" w:rsidRDefault="00A40F27" w:rsidP="00A40F27">
            <w:pPr>
              <w:jc w:val="both"/>
              <w:rPr>
                <w:color w:val="000000" w:themeColor="text1"/>
                <w:sz w:val="20"/>
              </w:rPr>
            </w:pPr>
            <w:r w:rsidRPr="00093E8F">
              <w:rPr>
                <w:color w:val="000000" w:themeColor="text1"/>
                <w:sz w:val="20"/>
              </w:rPr>
              <w:t xml:space="preserve">8. vplyv </w:t>
            </w:r>
          </w:p>
          <w:p w14:paraId="77179222" w14:textId="77777777" w:rsidR="00A40F27" w:rsidRPr="00093E8F" w:rsidRDefault="00A40F27" w:rsidP="00A40F27">
            <w:pPr>
              <w:jc w:val="both"/>
              <w:rPr>
                <w:color w:val="000000" w:themeColor="text1"/>
                <w:sz w:val="20"/>
              </w:rPr>
            </w:pPr>
            <w:r w:rsidRPr="00093E8F">
              <w:rPr>
                <w:color w:val="000000" w:themeColor="text1"/>
                <w:sz w:val="20"/>
              </w:rPr>
              <w:t xml:space="preserve">8.1. elektroenergetického zariadenia na bezpečnosť dodávok elektriny na vymedzenom území, ak ide o zariadenie s celkovým inštalovaným výkonom nad 5 MW, </w:t>
            </w:r>
          </w:p>
          <w:p w14:paraId="5E4E0DCC" w14:textId="77777777" w:rsidR="00A40F27" w:rsidRPr="00093E8F" w:rsidRDefault="00A40F27" w:rsidP="00A40F27">
            <w:pPr>
              <w:jc w:val="both"/>
              <w:rPr>
                <w:color w:val="000000" w:themeColor="text1"/>
                <w:sz w:val="20"/>
              </w:rPr>
            </w:pPr>
            <w:r w:rsidRPr="00093E8F">
              <w:rPr>
                <w:color w:val="000000" w:themeColor="text1"/>
                <w:sz w:val="20"/>
              </w:rPr>
              <w:t xml:space="preserve">8.2. plynárenského zariadenia na bezpečnosť dodávok plynu na vymedzenom území, </w:t>
            </w:r>
          </w:p>
          <w:p w14:paraId="7374373A" w14:textId="77777777" w:rsidR="00A40F27" w:rsidRPr="00093E8F" w:rsidRDefault="00A40F27" w:rsidP="00A40F27">
            <w:pPr>
              <w:jc w:val="both"/>
              <w:rPr>
                <w:color w:val="000000" w:themeColor="text1"/>
                <w:sz w:val="20"/>
              </w:rPr>
            </w:pPr>
            <w:r w:rsidRPr="00093E8F">
              <w:rPr>
                <w:color w:val="000000" w:themeColor="text1"/>
                <w:sz w:val="20"/>
              </w:rPr>
              <w:t xml:space="preserve">8.3. potrubia na prepravu pohonných látok alebo na prepravu ropy na bezpečnosť dodávok pohonných látok alebo bezpečnosť dodávok ropy, </w:t>
            </w:r>
          </w:p>
          <w:p w14:paraId="4C77B065" w14:textId="77777777" w:rsidR="00A40F27" w:rsidRPr="00093E8F" w:rsidRDefault="00A40F27" w:rsidP="00A40F27">
            <w:pPr>
              <w:jc w:val="both"/>
              <w:rPr>
                <w:color w:val="000000" w:themeColor="text1"/>
                <w:sz w:val="20"/>
              </w:rPr>
            </w:pPr>
            <w:r w:rsidRPr="00093E8F">
              <w:rPr>
                <w:color w:val="000000" w:themeColor="text1"/>
                <w:sz w:val="20"/>
              </w:rPr>
              <w:t xml:space="preserve">8.4. zariadenia na rozvod skvapalneného plynného uhľovodíka na bezpečnosť rozvodu skvapalneného plynného uhľovodíka na vymedzenom území, </w:t>
            </w:r>
          </w:p>
          <w:p w14:paraId="26B6E424" w14:textId="77777777" w:rsidR="00A40F27" w:rsidRPr="00093E8F" w:rsidRDefault="00A40F27" w:rsidP="00A40F27">
            <w:pPr>
              <w:jc w:val="both"/>
              <w:rPr>
                <w:color w:val="000000" w:themeColor="text1"/>
                <w:sz w:val="20"/>
              </w:rPr>
            </w:pPr>
            <w:r w:rsidRPr="00093E8F">
              <w:rPr>
                <w:color w:val="000000" w:themeColor="text1"/>
                <w:sz w:val="20"/>
              </w:rPr>
              <w:t xml:space="preserve">9. súlad investičného zámeru s územným plánom obce preukázaný záväzným stanoviskom obce, </w:t>
            </w:r>
          </w:p>
          <w:p w14:paraId="515AFD90" w14:textId="77777777" w:rsidR="00A40F27" w:rsidRPr="00093E8F" w:rsidRDefault="00A40F27" w:rsidP="00A40F27">
            <w:pPr>
              <w:jc w:val="both"/>
              <w:rPr>
                <w:color w:val="000000" w:themeColor="text1"/>
                <w:sz w:val="20"/>
              </w:rPr>
            </w:pPr>
            <w:r w:rsidRPr="00093E8F">
              <w:rPr>
                <w:color w:val="000000" w:themeColor="text1"/>
                <w:sz w:val="20"/>
              </w:rPr>
              <w:t xml:space="preserve">10. spôsob pripojenia </w:t>
            </w:r>
          </w:p>
          <w:p w14:paraId="2ABE57E7" w14:textId="77777777" w:rsidR="00A40F27" w:rsidRPr="00093E8F" w:rsidRDefault="00A40F27" w:rsidP="00A40F27">
            <w:pPr>
              <w:jc w:val="both"/>
              <w:rPr>
                <w:color w:val="000000" w:themeColor="text1"/>
                <w:sz w:val="20"/>
              </w:rPr>
            </w:pPr>
            <w:r w:rsidRPr="00093E8F">
              <w:rPr>
                <w:color w:val="000000" w:themeColor="text1"/>
                <w:sz w:val="20"/>
              </w:rPr>
              <w:t xml:space="preserve">10.1. elektroenergetického zariadenia do sústavy, </w:t>
            </w:r>
          </w:p>
          <w:p w14:paraId="633F038B" w14:textId="77777777" w:rsidR="00A40F27" w:rsidRPr="00093E8F" w:rsidRDefault="00A40F27" w:rsidP="00A40F27">
            <w:pPr>
              <w:jc w:val="both"/>
              <w:rPr>
                <w:color w:val="000000" w:themeColor="text1"/>
                <w:sz w:val="20"/>
              </w:rPr>
            </w:pPr>
            <w:r w:rsidRPr="00093E8F">
              <w:rPr>
                <w:color w:val="000000" w:themeColor="text1"/>
                <w:sz w:val="20"/>
              </w:rPr>
              <w:t xml:space="preserve">10.2. plynárenského zariadenia do siete, </w:t>
            </w:r>
          </w:p>
          <w:p w14:paraId="0377E868" w14:textId="77777777" w:rsidR="00A40F27" w:rsidRPr="00093E8F" w:rsidRDefault="00A40F27" w:rsidP="00A40F27">
            <w:pPr>
              <w:jc w:val="both"/>
              <w:rPr>
                <w:color w:val="000000" w:themeColor="text1"/>
                <w:sz w:val="20"/>
              </w:rPr>
            </w:pPr>
            <w:r w:rsidRPr="00093E8F">
              <w:rPr>
                <w:color w:val="000000" w:themeColor="text1"/>
                <w:sz w:val="20"/>
              </w:rPr>
              <w:t xml:space="preserve">10.3. potrubia na prepravu pohonných látok alebo na prepravu ropy na existujúce potrubie, </w:t>
            </w:r>
          </w:p>
          <w:p w14:paraId="2A1B8964" w14:textId="77777777" w:rsidR="00A40F27" w:rsidRPr="00093E8F" w:rsidRDefault="00A40F27" w:rsidP="00A40F27">
            <w:pPr>
              <w:jc w:val="both"/>
              <w:rPr>
                <w:color w:val="000000" w:themeColor="text1"/>
                <w:sz w:val="20"/>
              </w:rPr>
            </w:pPr>
            <w:r w:rsidRPr="00093E8F">
              <w:rPr>
                <w:color w:val="000000" w:themeColor="text1"/>
                <w:sz w:val="20"/>
              </w:rPr>
              <w:t xml:space="preserve">10.4. zariadenia na rozvod skvapalneného plynného uhľovodíka na distribučnú sieť, </w:t>
            </w:r>
          </w:p>
          <w:p w14:paraId="7D729039" w14:textId="77777777" w:rsidR="00A40F27" w:rsidRPr="00093E8F" w:rsidRDefault="00A40F27" w:rsidP="00A40F27">
            <w:pPr>
              <w:jc w:val="both"/>
              <w:rPr>
                <w:color w:val="000000" w:themeColor="text1"/>
                <w:sz w:val="20"/>
              </w:rPr>
            </w:pPr>
            <w:r w:rsidRPr="00093E8F">
              <w:rPr>
                <w:color w:val="000000" w:themeColor="text1"/>
                <w:sz w:val="20"/>
              </w:rPr>
              <w:t xml:space="preserve">11. predpokladaný prínos výrobnej kapacity elektroenergetického zariadenia </w:t>
            </w:r>
          </w:p>
          <w:p w14:paraId="2F13E52D" w14:textId="77777777" w:rsidR="00A40F27" w:rsidRPr="00093E8F" w:rsidRDefault="00A40F27" w:rsidP="00A40F27">
            <w:pPr>
              <w:jc w:val="both"/>
              <w:rPr>
                <w:color w:val="000000" w:themeColor="text1"/>
                <w:sz w:val="20"/>
              </w:rPr>
            </w:pPr>
            <w:r w:rsidRPr="00093E8F">
              <w:rPr>
                <w:color w:val="000000" w:themeColor="text1"/>
                <w:sz w:val="20"/>
              </w:rPr>
              <w:t>11.1. k dosiahnutiu určeného podielu obnoviteľných zdrojov energie5) na hrubej konečnej energetickej spotrebe podľa osobitného predpisu,29)</w:t>
            </w:r>
          </w:p>
          <w:p w14:paraId="294BBC9A" w14:textId="77777777" w:rsidR="00A40F27" w:rsidRPr="00093E8F" w:rsidRDefault="00A40F27" w:rsidP="00A40F27">
            <w:pPr>
              <w:jc w:val="both"/>
              <w:rPr>
                <w:color w:val="000000" w:themeColor="text1"/>
                <w:sz w:val="20"/>
              </w:rPr>
            </w:pPr>
            <w:r w:rsidRPr="00093E8F">
              <w:rPr>
                <w:color w:val="000000" w:themeColor="text1"/>
                <w:sz w:val="20"/>
              </w:rPr>
              <w:t>11.2. k úspore emisií,30)</w:t>
            </w:r>
          </w:p>
          <w:p w14:paraId="598F1DD6" w14:textId="77777777" w:rsidR="00A40F27" w:rsidRPr="00093E8F" w:rsidRDefault="00A40F27" w:rsidP="00A40F27">
            <w:pPr>
              <w:jc w:val="both"/>
              <w:rPr>
                <w:color w:val="000000" w:themeColor="text1"/>
                <w:sz w:val="20"/>
              </w:rPr>
            </w:pPr>
            <w:r w:rsidRPr="00093E8F">
              <w:rPr>
                <w:color w:val="000000" w:themeColor="text1"/>
                <w:sz w:val="20"/>
              </w:rPr>
              <w:t xml:space="preserve">11.3. k zlepšeniu kvality životného prostredia, ak nie je predpokladaný prínos podľa bodov 11.1. a 11.2., </w:t>
            </w:r>
          </w:p>
          <w:p w14:paraId="627875EE" w14:textId="77777777" w:rsidR="00A40F27" w:rsidRPr="00093E8F" w:rsidRDefault="00A40F27" w:rsidP="00A40F27">
            <w:pPr>
              <w:jc w:val="both"/>
              <w:rPr>
                <w:color w:val="000000" w:themeColor="text1"/>
                <w:sz w:val="20"/>
              </w:rPr>
            </w:pPr>
            <w:r w:rsidRPr="00093E8F">
              <w:rPr>
                <w:color w:val="000000" w:themeColor="text1"/>
                <w:sz w:val="20"/>
              </w:rPr>
              <w:t xml:space="preserve">12. význam plynárenského zariadenia pre vnútorný trh so zemným plynom, </w:t>
            </w:r>
          </w:p>
          <w:p w14:paraId="42510779" w14:textId="77777777" w:rsidR="00A40F27" w:rsidRPr="00093E8F" w:rsidRDefault="00A40F27" w:rsidP="00A40F27">
            <w:pPr>
              <w:jc w:val="both"/>
              <w:rPr>
                <w:color w:val="000000" w:themeColor="text1"/>
                <w:sz w:val="20"/>
              </w:rPr>
            </w:pPr>
            <w:r w:rsidRPr="00093E8F">
              <w:rPr>
                <w:color w:val="000000" w:themeColor="text1"/>
                <w:sz w:val="20"/>
              </w:rPr>
              <w:t xml:space="preserve">13. ekonomicko-technické hodnotenie využitia vyrobeného tepla alebo odpadového tepla, </w:t>
            </w:r>
          </w:p>
          <w:p w14:paraId="399888E5" w14:textId="77777777" w:rsidR="00A40F27" w:rsidRPr="00093E8F" w:rsidRDefault="00A40F27" w:rsidP="00A40F27">
            <w:pPr>
              <w:jc w:val="both"/>
              <w:rPr>
                <w:color w:val="000000" w:themeColor="text1"/>
                <w:sz w:val="20"/>
              </w:rPr>
            </w:pPr>
            <w:r w:rsidRPr="00093E8F">
              <w:rPr>
                <w:color w:val="000000" w:themeColor="text1"/>
                <w:sz w:val="20"/>
              </w:rPr>
              <w:t xml:space="preserve">14. súlad investičného zámeru s komplexným posúdením národného potenciálu pre uplatnenie vysoko účinnej kombinovanej výroby,30a) ak ide o elektroenergetické zariadenie spaľujúce palivá alebo využívajúce geotermálnu energiu, </w:t>
            </w:r>
          </w:p>
          <w:p w14:paraId="2BC88E29" w14:textId="77777777" w:rsidR="00A40F27" w:rsidRPr="00093E8F" w:rsidRDefault="00A40F27" w:rsidP="00A40F27">
            <w:pPr>
              <w:jc w:val="both"/>
              <w:rPr>
                <w:color w:val="000000" w:themeColor="text1"/>
                <w:sz w:val="20"/>
              </w:rPr>
            </w:pPr>
            <w:r w:rsidRPr="00093E8F">
              <w:rPr>
                <w:color w:val="000000" w:themeColor="text1"/>
                <w:sz w:val="20"/>
              </w:rPr>
              <w:t xml:space="preserve">15. súlad investičného zámeru s komplexným posúdením potenciálu využitia systémov centralizovaného zásobovania teplom,30b) ak ide o zariadenie, ktoré môže mať vplyv na centralizované zásobovanie teplom, </w:t>
            </w:r>
          </w:p>
          <w:p w14:paraId="480293FC" w14:textId="77777777" w:rsidR="00B87FA5" w:rsidRPr="00093E8F" w:rsidRDefault="00A40F27" w:rsidP="00A40F27">
            <w:pPr>
              <w:jc w:val="both"/>
              <w:rPr>
                <w:color w:val="000000" w:themeColor="text1"/>
                <w:sz w:val="20"/>
              </w:rPr>
            </w:pPr>
            <w:r w:rsidRPr="00093E8F">
              <w:rPr>
                <w:color w:val="000000" w:themeColor="text1"/>
                <w:sz w:val="20"/>
              </w:rPr>
              <w:t>16. alternatívy k výstavbe energetického zariadenia.</w:t>
            </w:r>
          </w:p>
          <w:p w14:paraId="25F40344" w14:textId="77777777" w:rsidR="00A40F27" w:rsidRPr="00093E8F" w:rsidRDefault="00A40F27" w:rsidP="00A40F27">
            <w:pPr>
              <w:jc w:val="both"/>
              <w:rPr>
                <w:color w:val="000000" w:themeColor="text1"/>
                <w:sz w:val="20"/>
              </w:rPr>
            </w:pPr>
          </w:p>
          <w:p w14:paraId="1D2DFD94" w14:textId="77777777" w:rsidR="00B87FA5" w:rsidRPr="00093E8F" w:rsidRDefault="00B87FA5" w:rsidP="00B87FA5">
            <w:pPr>
              <w:jc w:val="both"/>
              <w:rPr>
                <w:color w:val="000000" w:themeColor="text1"/>
                <w:sz w:val="20"/>
              </w:rPr>
            </w:pPr>
            <w:r w:rsidRPr="00093E8F">
              <w:rPr>
                <w:color w:val="000000" w:themeColor="text1"/>
                <w:sz w:val="20"/>
              </w:rPr>
              <w:t>(1) Podmienkou na vydanie povolenia fyzickej osobe okrem povolenia vydaného podľa § 6 odsek 9 je</w:t>
            </w:r>
          </w:p>
          <w:p w14:paraId="0865E140" w14:textId="77777777" w:rsidR="00B87FA5" w:rsidRPr="00093E8F" w:rsidRDefault="00B87FA5" w:rsidP="00B87FA5">
            <w:pPr>
              <w:jc w:val="both"/>
              <w:rPr>
                <w:color w:val="000000" w:themeColor="text1"/>
                <w:sz w:val="20"/>
              </w:rPr>
            </w:pPr>
            <w:r w:rsidRPr="00093E8F">
              <w:rPr>
                <w:color w:val="000000" w:themeColor="text1"/>
                <w:sz w:val="20"/>
              </w:rPr>
              <w:t>a) vek najmenej 21 rokov v čase podania žiadosti,</w:t>
            </w:r>
          </w:p>
          <w:p w14:paraId="477EF67E" w14:textId="77777777" w:rsidR="00B87FA5" w:rsidRPr="00093E8F" w:rsidRDefault="00B87FA5" w:rsidP="00B87FA5">
            <w:pPr>
              <w:jc w:val="both"/>
              <w:rPr>
                <w:color w:val="000000" w:themeColor="text1"/>
                <w:sz w:val="20"/>
              </w:rPr>
            </w:pPr>
            <w:r w:rsidRPr="00093E8F">
              <w:rPr>
                <w:color w:val="000000" w:themeColor="text1"/>
                <w:sz w:val="20"/>
              </w:rPr>
              <w:t>b) úplná spôsobilosť na právne úkony,</w:t>
            </w:r>
          </w:p>
          <w:p w14:paraId="6CC319FC" w14:textId="77777777" w:rsidR="00B87FA5" w:rsidRPr="00093E8F" w:rsidRDefault="00B87FA5" w:rsidP="00B87FA5">
            <w:pPr>
              <w:jc w:val="both"/>
              <w:rPr>
                <w:color w:val="000000" w:themeColor="text1"/>
                <w:sz w:val="20"/>
              </w:rPr>
            </w:pPr>
            <w:r w:rsidRPr="00093E8F">
              <w:rPr>
                <w:color w:val="000000" w:themeColor="text1"/>
                <w:sz w:val="20"/>
              </w:rPr>
              <w:t xml:space="preserve">c) pobyt na území Slovenskej republiky; </w:t>
            </w:r>
            <w:r w:rsidRPr="00093E8F">
              <w:rPr>
                <w:color w:val="000000" w:themeColor="text1"/>
                <w:sz w:val="20"/>
                <w:vertAlign w:val="superscript"/>
              </w:rPr>
              <w:t>16)</w:t>
            </w:r>
            <w:r w:rsidRPr="00093E8F">
              <w:rPr>
                <w:color w:val="000000" w:themeColor="text1"/>
                <w:sz w:val="20"/>
              </w:rPr>
              <w:t xml:space="preserve"> ak je podnikateľom v energetike zahraničná fyzická osoba, doklad o trvalom pobyte na území štátu, ktorý je zmluvnou stranou Dohody o Európskom hospodárskom priestore,</w:t>
            </w:r>
          </w:p>
          <w:p w14:paraId="13C8CD10" w14:textId="77777777" w:rsidR="00B87FA5" w:rsidRPr="00093E8F" w:rsidRDefault="00B87FA5" w:rsidP="00B87FA5">
            <w:pPr>
              <w:jc w:val="both"/>
              <w:rPr>
                <w:color w:val="000000" w:themeColor="text1"/>
                <w:sz w:val="20"/>
              </w:rPr>
            </w:pPr>
            <w:r w:rsidRPr="00093E8F">
              <w:rPr>
                <w:color w:val="000000" w:themeColor="text1"/>
                <w:sz w:val="20"/>
              </w:rPr>
              <w:t>d) bezúhonnosť,</w:t>
            </w:r>
          </w:p>
          <w:p w14:paraId="196FA3AD" w14:textId="77777777" w:rsidR="00B87FA5" w:rsidRPr="00093E8F" w:rsidRDefault="00B87FA5" w:rsidP="00B87FA5">
            <w:pPr>
              <w:jc w:val="both"/>
              <w:rPr>
                <w:color w:val="000000" w:themeColor="text1"/>
                <w:sz w:val="20"/>
              </w:rPr>
            </w:pPr>
            <w:r w:rsidRPr="00093E8F">
              <w:rPr>
                <w:color w:val="000000" w:themeColor="text1"/>
                <w:sz w:val="20"/>
              </w:rPr>
              <w:t>e) odborná spôsobilosť na vykonávanie požadovaných činností preukázaná osvedčením podľa § 5 ods. 4,</w:t>
            </w:r>
          </w:p>
          <w:p w14:paraId="6AE6D48C" w14:textId="77777777" w:rsidR="00B87FA5" w:rsidRPr="00093E8F" w:rsidRDefault="00B87FA5" w:rsidP="00B87FA5">
            <w:pPr>
              <w:jc w:val="both"/>
              <w:rPr>
                <w:color w:val="000000" w:themeColor="text1"/>
                <w:sz w:val="20"/>
              </w:rPr>
            </w:pPr>
            <w:r w:rsidRPr="00093E8F">
              <w:rPr>
                <w:color w:val="000000" w:themeColor="text1"/>
                <w:sz w:val="20"/>
              </w:rPr>
              <w:t>f) preukázanie technických predpokladov na vykonávanie činností, na ktoré žiada povolenie,</w:t>
            </w:r>
          </w:p>
          <w:p w14:paraId="3475019C" w14:textId="77777777" w:rsidR="00B87FA5" w:rsidRPr="00093E8F" w:rsidRDefault="00B87FA5" w:rsidP="00B87FA5">
            <w:pPr>
              <w:jc w:val="both"/>
              <w:rPr>
                <w:color w:val="000000" w:themeColor="text1"/>
                <w:sz w:val="20"/>
              </w:rPr>
            </w:pPr>
            <w:r w:rsidRPr="00093E8F">
              <w:rPr>
                <w:color w:val="000000" w:themeColor="text1"/>
                <w:sz w:val="20"/>
              </w:rPr>
              <w:t>g) určenie zodpovedného zástupcu, ak fyzická osoba nemá odbornú spôsobilosť podľa písmena e).</w:t>
            </w:r>
          </w:p>
          <w:p w14:paraId="07CB962A" w14:textId="77777777" w:rsidR="00B87FA5" w:rsidRPr="00093E8F" w:rsidRDefault="00B87FA5" w:rsidP="00B87FA5">
            <w:pPr>
              <w:jc w:val="both"/>
              <w:rPr>
                <w:color w:val="000000" w:themeColor="text1"/>
                <w:sz w:val="20"/>
              </w:rPr>
            </w:pPr>
            <w:r w:rsidRPr="00093E8F">
              <w:rPr>
                <w:color w:val="000000" w:themeColor="text1"/>
                <w:sz w:val="20"/>
              </w:rPr>
              <w:t>(2) Podmienkou na vydanie povolenia právnickej osobe okrem povolenia vydaného podľa § 6 ods. 9 je</w:t>
            </w:r>
          </w:p>
          <w:p w14:paraId="284C9097" w14:textId="77777777" w:rsidR="00B87FA5" w:rsidRPr="00093E8F" w:rsidRDefault="00B87FA5" w:rsidP="00B87FA5">
            <w:pPr>
              <w:jc w:val="both"/>
              <w:rPr>
                <w:color w:val="000000" w:themeColor="text1"/>
                <w:sz w:val="20"/>
              </w:rPr>
            </w:pPr>
            <w:r w:rsidRPr="00093E8F">
              <w:rPr>
                <w:color w:val="000000" w:themeColor="text1"/>
                <w:sz w:val="20"/>
              </w:rPr>
              <w:t>a) umiestnenie sídla, podniku alebo organizačnej zložky právnickej osoby na vymedzenom území,</w:t>
            </w:r>
          </w:p>
          <w:p w14:paraId="1C53C7B3" w14:textId="77777777" w:rsidR="00B87FA5" w:rsidRPr="00093E8F" w:rsidRDefault="00B87FA5" w:rsidP="00B87FA5">
            <w:pPr>
              <w:jc w:val="both"/>
              <w:rPr>
                <w:color w:val="000000" w:themeColor="text1"/>
                <w:sz w:val="20"/>
              </w:rPr>
            </w:pPr>
            <w:r w:rsidRPr="00093E8F">
              <w:rPr>
                <w:color w:val="000000" w:themeColor="text1"/>
                <w:sz w:val="20"/>
              </w:rPr>
              <w:t>b) odborná spôsobilosť na vykonávanie požadovaných činností preukázaná osvedčením podľa § 5 ods. 4 a ukončené vysokoškolské vzdelanie a prax podľa § 5 ods. 2 písm. d) alebo písm. e) člena štatutárneho orgánu, ak ide o právnickú osobu, ktorá žiada o povolenie na výrobu elektriny z jadrového paliva,</w:t>
            </w:r>
          </w:p>
          <w:p w14:paraId="5520E582" w14:textId="77777777" w:rsidR="00B87FA5" w:rsidRPr="00093E8F" w:rsidRDefault="00B87FA5" w:rsidP="00B87FA5">
            <w:pPr>
              <w:jc w:val="both"/>
              <w:rPr>
                <w:color w:val="000000" w:themeColor="text1"/>
                <w:sz w:val="20"/>
              </w:rPr>
            </w:pPr>
            <w:r w:rsidRPr="00093E8F">
              <w:rPr>
                <w:color w:val="000000" w:themeColor="text1"/>
                <w:sz w:val="20"/>
              </w:rPr>
              <w:t>c) preukázanie technických predpokladov na vykonávanie činností, na ktoré žiada povolenie,</w:t>
            </w:r>
          </w:p>
          <w:p w14:paraId="6A119101" w14:textId="77777777" w:rsidR="00B87FA5" w:rsidRPr="00093E8F" w:rsidRDefault="00B87FA5" w:rsidP="00B87FA5">
            <w:pPr>
              <w:jc w:val="both"/>
              <w:rPr>
                <w:color w:val="000000" w:themeColor="text1"/>
                <w:sz w:val="20"/>
              </w:rPr>
            </w:pPr>
            <w:r w:rsidRPr="00093E8F">
              <w:rPr>
                <w:color w:val="000000" w:themeColor="text1"/>
                <w:sz w:val="20"/>
              </w:rPr>
              <w:t>d) určenie zodpovedného zástupcu.</w:t>
            </w:r>
          </w:p>
          <w:p w14:paraId="3EF4B8F7" w14:textId="77777777" w:rsidR="00B87FA5" w:rsidRPr="00093E8F" w:rsidRDefault="00B87FA5" w:rsidP="00B87FA5">
            <w:pPr>
              <w:jc w:val="both"/>
              <w:rPr>
                <w:color w:val="000000" w:themeColor="text1"/>
                <w:sz w:val="20"/>
              </w:rPr>
            </w:pPr>
            <w:r w:rsidRPr="00093E8F">
              <w:rPr>
                <w:color w:val="000000" w:themeColor="text1"/>
                <w:sz w:val="20"/>
              </w:rPr>
              <w:t>e) bezúhonnosť tejto právnickej osoby a bezúhonnosť štatutárneho orgánu alebo členov štatutárneho orgánu,</w:t>
            </w:r>
          </w:p>
          <w:p w14:paraId="4D68C142" w14:textId="77777777" w:rsidR="00B87FA5" w:rsidRPr="00093E8F" w:rsidRDefault="00B87FA5" w:rsidP="00B87FA5">
            <w:pPr>
              <w:jc w:val="both"/>
              <w:rPr>
                <w:color w:val="000000" w:themeColor="text1"/>
                <w:sz w:val="20"/>
              </w:rPr>
            </w:pPr>
            <w:r w:rsidRPr="00093E8F">
              <w:rPr>
                <w:color w:val="000000" w:themeColor="text1"/>
                <w:sz w:val="20"/>
              </w:rPr>
              <w:t>f) splnenie požiadaviek podľa osobitného predpisu,</w:t>
            </w:r>
            <w:r w:rsidRPr="00093E8F">
              <w:rPr>
                <w:color w:val="000000" w:themeColor="text1"/>
                <w:sz w:val="20"/>
                <w:vertAlign w:val="superscript"/>
              </w:rPr>
              <w:t>16a)</w:t>
            </w:r>
            <w:r w:rsidRPr="00093E8F">
              <w:rPr>
                <w:color w:val="000000" w:themeColor="text1"/>
                <w:sz w:val="20"/>
              </w:rPr>
              <w:t xml:space="preserve"> ak ide o vydanie povolenia podľa § 6 ods. 2 písm. h).</w:t>
            </w:r>
          </w:p>
          <w:p w14:paraId="46CADF89" w14:textId="77777777" w:rsidR="00B87FA5" w:rsidRPr="00093E8F" w:rsidRDefault="00B87FA5" w:rsidP="00B87FA5">
            <w:pPr>
              <w:jc w:val="both"/>
              <w:rPr>
                <w:color w:val="000000" w:themeColor="text1"/>
                <w:sz w:val="20"/>
              </w:rPr>
            </w:pPr>
            <w:r w:rsidRPr="00093E8F">
              <w:rPr>
                <w:color w:val="000000" w:themeColor="text1"/>
                <w:sz w:val="20"/>
              </w:rPr>
              <w:t xml:space="preserve">(3) Podmienkou na vydanie povolenia na prenos elektriny a povolenia na prepravu plynu je právoplatné rozhodnutie úradu o udelení certifikácie prevádzkovateľa prenosovej sústavy a prevádzkovateľa prepravnej siete podľa osobitného predpisu. </w:t>
            </w:r>
            <w:r w:rsidRPr="00093E8F">
              <w:rPr>
                <w:color w:val="000000" w:themeColor="text1"/>
                <w:sz w:val="20"/>
                <w:vertAlign w:val="superscript"/>
              </w:rPr>
              <w:t>17)</w:t>
            </w:r>
          </w:p>
          <w:p w14:paraId="6FEE6D73" w14:textId="77777777" w:rsidR="00B87FA5" w:rsidRPr="00093E8F" w:rsidRDefault="00B87FA5" w:rsidP="00B87FA5">
            <w:pPr>
              <w:jc w:val="both"/>
              <w:rPr>
                <w:color w:val="000000" w:themeColor="text1"/>
                <w:sz w:val="20"/>
              </w:rPr>
            </w:pPr>
            <w:r w:rsidRPr="00093E8F">
              <w:rPr>
                <w:color w:val="000000" w:themeColor="text1"/>
                <w:sz w:val="20"/>
              </w:rPr>
              <w:t>(4) Žiadateľ o vydanie povolenia je povinný preukázať technické predpoklady na vykonávanie činností, na ktoré žiada povolenie; to neplatí, ak ide o žiadateľa, ktorý žiada o vydanie povolenia na dodávku elektriny, dodávku plynu alebo na činnosť výkupcu elektriny. Technické predpoklady podľa predchádzajúcej vety preukazuje žiadateľ o vydanie povolenia úradne osvedčenou kópiou dokladu o vlastníckom vzťahu alebo nájomnom vzťahu k technologickej časti zariadenia na výrobu, prenos a distribúciu elektriny, zariadenia na výrobu, prepravu, distribúciu a uskladňovanie plynu, zariadenia na prepravu pohonných látok alebo ropy, zariadenia na plnenie tlakových nádob alebo zariadenia na rozvod skvapalneného plynného uhľovodíka alebo osvedčením o súlade investičného zámeru s energetickou politikou podľa § 12; žiadateľ o vydanie povolenia zároveň predloží úradu vyznačenie technologickej časti takého zariadenia na mape územia výkonu požadovanej činnosti v dvoch vyhotoveniach.</w:t>
            </w:r>
          </w:p>
          <w:p w14:paraId="28E9B716" w14:textId="77777777" w:rsidR="00B87FA5" w:rsidRPr="00093E8F" w:rsidRDefault="00B87FA5" w:rsidP="00B87FA5">
            <w:pPr>
              <w:jc w:val="both"/>
              <w:rPr>
                <w:color w:val="000000" w:themeColor="text1"/>
                <w:sz w:val="20"/>
              </w:rPr>
            </w:pPr>
            <w:r w:rsidRPr="00093E8F">
              <w:rPr>
                <w:color w:val="000000" w:themeColor="text1"/>
                <w:sz w:val="20"/>
              </w:rPr>
              <w:t>(5) Žiadateľ o vydanie povolenia na prenos elektriny je povinný okrem splnenia podmienok uvedených v odsekoch 1 a 2 preukázať aj technické predpoklady potrebné na vyrovnanie odchýlky sústavy na vymedzenom území. Technické predpoklady potrebné na vyrovnanie odchýlky sústavy na vymedzenom území žiadateľ o vydanie povolenia na prenos elektriny preukazuje kópiou zmluvy o zabezpečení regulačnej elektriny dodávateľom regulačnej elektriny podľa merania elektroenergetického dispečingu prevádzkovateľa prenosovej sústavy (ďalej len "dispečing"). Žiadateľ o vydanie povolenia na distribúciu elektriny a distribúciu plynu je povinný v prípade nových distribučných sústav a distribučných sietí okrem splnenia podmienok uvedených v odsekoch 1 a 2 preukázať aj osvedčenie na výstavbu energetického zariadenia podľa § 12. Žiadateľ o vydanie povolenia na distribúciu plynu je povinný okrem splnenia podmienok uvedených v odsekoch 1 a 2 preukázať osvedčenie na výstavbu energetického zariadenia podľa § 12 aj vtedy, ak bude prevádzkovať novú distribučnú sieť vybudovanú ako rozšírenie existujúcej distribučnej siete iného prevádzkovateľa.</w:t>
            </w:r>
          </w:p>
          <w:p w14:paraId="29218675" w14:textId="77777777" w:rsidR="00B87FA5" w:rsidRPr="00093E8F" w:rsidRDefault="00B87FA5" w:rsidP="00B87FA5">
            <w:pPr>
              <w:jc w:val="both"/>
              <w:rPr>
                <w:color w:val="000000" w:themeColor="text1"/>
                <w:sz w:val="20"/>
              </w:rPr>
            </w:pPr>
            <w:r w:rsidRPr="00093E8F">
              <w:rPr>
                <w:color w:val="000000" w:themeColor="text1"/>
                <w:sz w:val="20"/>
              </w:rPr>
              <w:t>(6) Ak žiadateľ o vydanie povolenia nesplní podmienky na vydanie povolenia podľa tohto zákona, úrad žiadosť zamietne. Dôvody na zamietnutie žiadosti musia byť objektívne, nediskriminačné a riadne podložené.</w:t>
            </w:r>
          </w:p>
          <w:p w14:paraId="06300A94" w14:textId="77777777" w:rsidR="00B87FA5" w:rsidRPr="00093E8F" w:rsidRDefault="00B87FA5" w:rsidP="00B87FA5">
            <w:pPr>
              <w:jc w:val="both"/>
              <w:rPr>
                <w:color w:val="000000" w:themeColor="text1"/>
                <w:sz w:val="20"/>
              </w:rPr>
            </w:pPr>
            <w:r w:rsidRPr="00093E8F">
              <w:rPr>
                <w:color w:val="000000" w:themeColor="text1"/>
                <w:sz w:val="20"/>
              </w:rPr>
              <w:t>(7) Bezúhonnou osobou na účely tohto zákona je osoba, ktorá nebola právoplatne odsúdená za trestný čin, ktorého skutková podstata súvisí s predmetom podnikania podľa § 6 ods. 2. Bezúhonnosť sa preukazuje výpisom z registra trestov; ak ide o zahraničnú fyzickú osobu, bezúhonnosť sa preukazuje obdobným potvrdením vydaným príslušným orgánom štátu, v ktorom má trvalý pobyt alebo v ktorom sa obvykle zdržiava, nie starším ako tri mesiace, alebo, ak sa obdobné potvrdenie v tomto štáte nevydáva, čestným vyhlásením, ktoré vykoná zahraničná fyzická osoba pred príslušným súdnym orgánom, administratívnym orgánom alebo notárom tohto štátu, nie starším ako tri mesiace. Na účel preukázania bezúhonnosti v konaní podľa tohto zákona poskytne žiadateľ o vydanie povolenia údaje potrebné na vyžiadanie výpisu z registra trestov.</w:t>
            </w:r>
            <w:r w:rsidRPr="00093E8F">
              <w:rPr>
                <w:color w:val="000000" w:themeColor="text1"/>
                <w:sz w:val="20"/>
                <w:vertAlign w:val="superscript"/>
              </w:rPr>
              <w:t>17a)</w:t>
            </w:r>
            <w:r w:rsidRPr="00093E8F">
              <w:rPr>
                <w:color w:val="000000" w:themeColor="text1"/>
                <w:sz w:val="20"/>
              </w:rPr>
              <w:t xml:space="preserve"> Údaje podľa tretej vety úrad bezodkladne zašle v elektronickej podobe prostredníctvom elektronickej komunikácie Generálnej prokuratúre Slovenskej republiky na vydanie výpisu z registra trestov.</w:t>
            </w:r>
          </w:p>
          <w:p w14:paraId="7C127B98" w14:textId="77777777" w:rsidR="00B87FA5" w:rsidRPr="00093E8F" w:rsidRDefault="00B87FA5" w:rsidP="00B87FA5">
            <w:pPr>
              <w:jc w:val="both"/>
              <w:rPr>
                <w:color w:val="000000" w:themeColor="text1"/>
                <w:sz w:val="20"/>
              </w:rPr>
            </w:pPr>
            <w:r w:rsidRPr="00093E8F">
              <w:rPr>
                <w:color w:val="000000" w:themeColor="text1"/>
                <w:sz w:val="20"/>
              </w:rPr>
              <w:t>(8) Na osoby, ktoré vykonávajú len činnosť dodávky elektriny, agregácie</w:t>
            </w:r>
            <w:r w:rsidR="008D7CC7" w:rsidRPr="00093E8F">
              <w:rPr>
                <w:color w:val="000000" w:themeColor="text1"/>
                <w:sz w:val="20"/>
              </w:rPr>
              <w:t xml:space="preserve"> výkupcu elektriny</w:t>
            </w:r>
            <w:r w:rsidRPr="00093E8F">
              <w:rPr>
                <w:color w:val="000000" w:themeColor="text1"/>
                <w:sz w:val="20"/>
              </w:rPr>
              <w:t xml:space="preserve"> alebo dodávky plynu, sa povinnosť preukázať odbornú spôsobilosť podľa odseku 1 písm. e), povinnosť určiť zodpovedného zástupcu podľa odseku 1 písm. g) a povinnosť určiť zodpovedného zástupcu podľa odseku 2 písm. d) nevzťahuje.</w:t>
            </w:r>
          </w:p>
          <w:p w14:paraId="6C1C8062" w14:textId="77777777" w:rsidR="00B87FA5" w:rsidRPr="00093E8F" w:rsidRDefault="00B87FA5" w:rsidP="00B87FA5">
            <w:pPr>
              <w:jc w:val="both"/>
              <w:rPr>
                <w:color w:val="000000" w:themeColor="text1"/>
                <w:sz w:val="20"/>
                <w:vertAlign w:val="superscript"/>
              </w:rPr>
            </w:pPr>
            <w:r w:rsidRPr="00093E8F">
              <w:rPr>
                <w:color w:val="000000" w:themeColor="text1"/>
                <w:sz w:val="20"/>
              </w:rPr>
              <w:t xml:space="preserve">(9) Vydaním povolenia na výrobu elektriny nie je dotknutá povinnosť držiteľa povolenia získať povolenia a súhlasy na využívanie jadrovej energie podľa osobitného predpisu. </w:t>
            </w:r>
            <w:r w:rsidRPr="00093E8F">
              <w:rPr>
                <w:color w:val="000000" w:themeColor="text1"/>
                <w:sz w:val="20"/>
                <w:vertAlign w:val="superscript"/>
              </w:rPr>
              <w:t>18)</w:t>
            </w:r>
          </w:p>
          <w:p w14:paraId="1C762DB5" w14:textId="77777777" w:rsidR="008D7CC7" w:rsidRPr="00093E8F" w:rsidRDefault="008D7CC7" w:rsidP="00B87FA5">
            <w:pPr>
              <w:jc w:val="both"/>
              <w:rPr>
                <w:color w:val="000000" w:themeColor="text1"/>
                <w:sz w:val="20"/>
              </w:rPr>
            </w:pPr>
            <w:r w:rsidRPr="00093E8F">
              <w:rPr>
                <w:color w:val="000000" w:themeColor="text1"/>
                <w:sz w:val="20"/>
              </w:rPr>
              <w:t>(10) Ak je predmetom žiadosti o vydanie povolenia alebo jeho zmenu zariadenie na distribúciu elektriny, ktoré bolo vybudované alebo pripojené do regionálnej distribučnej sústavy priamo alebo prostredníctvom jednej alebo viacerých miestnych distribučných sústav ako odberné elektrické zariadenie alebo elektrická prípojka, na ktorého výstavbu a pripojenie by bolo inak potrebné osvedčenie na výstavbu energetického zariadenia podľa § 12, úrad žiadosť o vydanie povolenia alebo jeho zmenu zamietne; to neplatí, ak je žiadateľom o vydanie povolenia alebo jeho zmenu prevádzkovateľ regionálnej distribučnej sústavy.</w:t>
            </w:r>
          </w:p>
        </w:tc>
        <w:tc>
          <w:tcPr>
            <w:tcW w:w="849" w:type="dxa"/>
            <w:tcBorders>
              <w:top w:val="single" w:sz="4" w:space="0" w:color="auto"/>
              <w:left w:val="single" w:sz="4" w:space="0" w:color="auto"/>
              <w:bottom w:val="single" w:sz="4" w:space="0" w:color="auto"/>
              <w:right w:val="single" w:sz="4" w:space="0" w:color="auto"/>
            </w:tcBorders>
          </w:tcPr>
          <w:p w14:paraId="7CC44733" w14:textId="77777777" w:rsidR="00B87FA5" w:rsidRPr="00093E8F" w:rsidRDefault="00B87FA5" w:rsidP="00B87FA5">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10EC768D" w14:textId="77777777" w:rsidR="00B87FA5" w:rsidRPr="00093E8F" w:rsidRDefault="00B87FA5" w:rsidP="00B87FA5">
            <w:pPr>
              <w:pStyle w:val="Nadpis1"/>
              <w:jc w:val="both"/>
              <w:rPr>
                <w:b w:val="0"/>
                <w:color w:val="000000" w:themeColor="text1"/>
                <w:sz w:val="20"/>
              </w:rPr>
            </w:pPr>
          </w:p>
        </w:tc>
      </w:tr>
      <w:tr w:rsidR="00093E8F" w:rsidRPr="00093E8F" w14:paraId="3DD78866" w14:textId="77777777" w:rsidTr="00C25920">
        <w:tc>
          <w:tcPr>
            <w:tcW w:w="1005" w:type="dxa"/>
            <w:tcBorders>
              <w:top w:val="single" w:sz="4" w:space="0" w:color="auto"/>
              <w:left w:val="single" w:sz="12" w:space="0" w:color="auto"/>
              <w:bottom w:val="single" w:sz="4" w:space="0" w:color="auto"/>
              <w:right w:val="single" w:sz="4" w:space="0" w:color="auto"/>
            </w:tcBorders>
          </w:tcPr>
          <w:p w14:paraId="6487B97D" w14:textId="77777777" w:rsidR="00090960" w:rsidRPr="00093E8F" w:rsidRDefault="00090960" w:rsidP="00090960">
            <w:pPr>
              <w:jc w:val="center"/>
              <w:rPr>
                <w:color w:val="000000" w:themeColor="text1"/>
                <w:sz w:val="20"/>
              </w:rPr>
            </w:pPr>
            <w:r w:rsidRPr="00093E8F">
              <w:rPr>
                <w:color w:val="000000" w:themeColor="text1"/>
                <w:sz w:val="20"/>
              </w:rPr>
              <w:t>Č:8</w:t>
            </w:r>
          </w:p>
          <w:p w14:paraId="45E3D87C" w14:textId="77777777" w:rsidR="00090960" w:rsidRPr="00093E8F" w:rsidRDefault="00090960" w:rsidP="00090960">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50F4F259" w14:textId="77777777" w:rsidR="00090960" w:rsidRPr="00093E8F" w:rsidRDefault="00090960" w:rsidP="00EB39B8">
            <w:pPr>
              <w:pStyle w:val="tl10ptPodaokraja"/>
              <w:autoSpaceDE/>
              <w:autoSpaceDN/>
              <w:ind w:right="63"/>
              <w:rPr>
                <w:color w:val="000000" w:themeColor="text1"/>
              </w:rPr>
            </w:pPr>
            <w:r w:rsidRPr="00093E8F">
              <w:rPr>
                <w:color w:val="000000" w:themeColor="text1"/>
              </w:rPr>
              <w:t xml:space="preserve">2. Členské štáty ustanovia kritériá udeľovania povolení na výstavbu výrobnej kapacity na </w:t>
            </w:r>
            <w:r w:rsidRPr="00093E8F">
              <w:rPr>
                <w:color w:val="000000" w:themeColor="text1"/>
              </w:rPr>
              <w:lastRenderedPageBreak/>
              <w:t>svojom území. Pri</w:t>
            </w:r>
            <w:r w:rsidR="00C322D8" w:rsidRPr="00093E8F">
              <w:rPr>
                <w:color w:val="000000" w:themeColor="text1"/>
              </w:rPr>
              <w:t xml:space="preserve"> </w:t>
            </w:r>
            <w:r w:rsidRPr="00093E8F">
              <w:rPr>
                <w:color w:val="000000" w:themeColor="text1"/>
              </w:rPr>
              <w:t xml:space="preserve">určovaní príslušných kritérií členské štáty zohľadnia: </w:t>
            </w:r>
          </w:p>
          <w:p w14:paraId="60023059" w14:textId="77777777" w:rsidR="00090960" w:rsidRPr="00093E8F" w:rsidRDefault="00090960" w:rsidP="00EB39B8">
            <w:pPr>
              <w:pStyle w:val="tl10ptPodaokraja"/>
              <w:autoSpaceDE/>
              <w:autoSpaceDN/>
              <w:ind w:right="63"/>
              <w:rPr>
                <w:color w:val="000000" w:themeColor="text1"/>
              </w:rPr>
            </w:pPr>
            <w:r w:rsidRPr="00093E8F">
              <w:rPr>
                <w:color w:val="000000" w:themeColor="text1"/>
              </w:rPr>
              <w:t xml:space="preserve">a) bezpečnosť a zabezpečenie elektrizačnej sústavy, zariadení a príslušenstva; </w:t>
            </w:r>
          </w:p>
          <w:p w14:paraId="4F05B560" w14:textId="77777777" w:rsidR="00090960" w:rsidRPr="00093E8F" w:rsidRDefault="00090960" w:rsidP="00EB39B8">
            <w:pPr>
              <w:pStyle w:val="tl10ptPodaokraja"/>
              <w:autoSpaceDE/>
              <w:autoSpaceDN/>
              <w:ind w:right="63"/>
              <w:rPr>
                <w:color w:val="000000" w:themeColor="text1"/>
              </w:rPr>
            </w:pPr>
            <w:r w:rsidRPr="00093E8F">
              <w:rPr>
                <w:color w:val="000000" w:themeColor="text1"/>
              </w:rPr>
              <w:t xml:space="preserve">b) ochranu verejného zdravia a bezpečnosti; </w:t>
            </w:r>
          </w:p>
          <w:p w14:paraId="290C050F" w14:textId="77777777" w:rsidR="00090960" w:rsidRPr="00093E8F" w:rsidRDefault="00090960" w:rsidP="00EB39B8">
            <w:pPr>
              <w:pStyle w:val="tl10ptPodaokraja"/>
              <w:autoSpaceDE/>
              <w:autoSpaceDN/>
              <w:ind w:right="63"/>
              <w:rPr>
                <w:color w:val="000000" w:themeColor="text1"/>
              </w:rPr>
            </w:pPr>
            <w:r w:rsidRPr="00093E8F">
              <w:rPr>
                <w:color w:val="000000" w:themeColor="text1"/>
              </w:rPr>
              <w:t>c) ochranu životného prostredia;</w:t>
            </w:r>
          </w:p>
          <w:p w14:paraId="4D2ADA7A" w14:textId="77777777" w:rsidR="00090960" w:rsidRPr="00093E8F" w:rsidRDefault="00090960" w:rsidP="00EB39B8">
            <w:pPr>
              <w:pStyle w:val="tl10ptPodaokraja"/>
              <w:autoSpaceDE/>
              <w:autoSpaceDN/>
              <w:ind w:right="63"/>
              <w:rPr>
                <w:color w:val="000000" w:themeColor="text1"/>
              </w:rPr>
            </w:pPr>
            <w:r w:rsidRPr="00093E8F">
              <w:rPr>
                <w:color w:val="000000" w:themeColor="text1"/>
              </w:rPr>
              <w:t xml:space="preserve">d) využívanie územia a umiestnenie stavieb; e) využitie verejných pozemkov; </w:t>
            </w:r>
          </w:p>
          <w:p w14:paraId="000C65D9" w14:textId="77777777" w:rsidR="00090960" w:rsidRPr="00093E8F" w:rsidRDefault="00090960" w:rsidP="00EB39B8">
            <w:pPr>
              <w:pStyle w:val="tl10ptPodaokraja"/>
              <w:autoSpaceDE/>
              <w:autoSpaceDN/>
              <w:ind w:right="63"/>
              <w:rPr>
                <w:color w:val="000000" w:themeColor="text1"/>
              </w:rPr>
            </w:pPr>
            <w:r w:rsidRPr="00093E8F">
              <w:rPr>
                <w:color w:val="000000" w:themeColor="text1"/>
              </w:rPr>
              <w:t xml:space="preserve">f) energetickú účinnosť; </w:t>
            </w:r>
          </w:p>
          <w:p w14:paraId="76ABDC0B" w14:textId="77777777" w:rsidR="00090960" w:rsidRPr="00093E8F" w:rsidRDefault="00090960" w:rsidP="00EB39B8">
            <w:pPr>
              <w:pStyle w:val="tl10ptPodaokraja"/>
              <w:autoSpaceDE/>
              <w:autoSpaceDN/>
              <w:ind w:right="63"/>
              <w:rPr>
                <w:color w:val="000000" w:themeColor="text1"/>
              </w:rPr>
            </w:pPr>
            <w:r w:rsidRPr="00093E8F">
              <w:rPr>
                <w:color w:val="000000" w:themeColor="text1"/>
              </w:rPr>
              <w:t xml:space="preserve">g) povahu primárnych zdrojov; </w:t>
            </w:r>
          </w:p>
          <w:p w14:paraId="3A258444" w14:textId="77777777" w:rsidR="00090960" w:rsidRPr="00093E8F" w:rsidRDefault="00090960" w:rsidP="00EB39B8">
            <w:pPr>
              <w:pStyle w:val="tl10ptPodaokraja"/>
              <w:autoSpaceDE/>
              <w:autoSpaceDN/>
              <w:ind w:right="63"/>
              <w:rPr>
                <w:color w:val="000000" w:themeColor="text1"/>
              </w:rPr>
            </w:pPr>
            <w:r w:rsidRPr="00093E8F">
              <w:rPr>
                <w:color w:val="000000" w:themeColor="text1"/>
              </w:rPr>
              <w:t xml:space="preserve">h) údaje o žiadateľovi, ako je technická, ekonomická a finančná spôsobilosť; </w:t>
            </w:r>
          </w:p>
          <w:p w14:paraId="4C4FE5F7" w14:textId="77777777" w:rsidR="00090960" w:rsidRPr="00093E8F" w:rsidRDefault="00090960" w:rsidP="00EB39B8">
            <w:pPr>
              <w:pStyle w:val="tl10ptPodaokraja"/>
              <w:autoSpaceDE/>
              <w:autoSpaceDN/>
              <w:ind w:right="63"/>
              <w:rPr>
                <w:color w:val="000000" w:themeColor="text1"/>
              </w:rPr>
            </w:pPr>
            <w:r w:rsidRPr="00093E8F">
              <w:rPr>
                <w:color w:val="000000" w:themeColor="text1"/>
              </w:rPr>
              <w:t xml:space="preserve">i) súlad s opatreniami prijatými podľa článku 9; </w:t>
            </w:r>
          </w:p>
          <w:p w14:paraId="30361697" w14:textId="77777777" w:rsidR="00090960" w:rsidRPr="00093E8F" w:rsidRDefault="00090960" w:rsidP="00EB39B8">
            <w:pPr>
              <w:pStyle w:val="tl10ptPodaokraja"/>
              <w:autoSpaceDE/>
              <w:autoSpaceDN/>
              <w:ind w:right="63"/>
              <w:rPr>
                <w:color w:val="000000" w:themeColor="text1"/>
              </w:rPr>
            </w:pPr>
            <w:r w:rsidRPr="00093E8F">
              <w:rPr>
                <w:color w:val="000000" w:themeColor="text1"/>
              </w:rPr>
              <w:t xml:space="preserve">j) prínos výrobnej kapacity k splneniu všeobecného cieľa Únie na úrovni aspoň 32 % podielu energie z obnoviteľných zdrojov energie na hrubej konečnej energetickej spotrebe Únie v roku 2030 uvedeného v článku 3 ods. 1 smernice Európskeho parlamentu a Rady (EÚ) 2018/2001 (19); </w:t>
            </w:r>
          </w:p>
          <w:p w14:paraId="260D5AE0" w14:textId="77777777" w:rsidR="00090960" w:rsidRPr="00093E8F" w:rsidRDefault="00090960" w:rsidP="00EB39B8">
            <w:pPr>
              <w:pStyle w:val="tl10ptPodaokraja"/>
              <w:autoSpaceDE/>
              <w:autoSpaceDN/>
              <w:ind w:right="63"/>
              <w:rPr>
                <w:color w:val="000000" w:themeColor="text1"/>
              </w:rPr>
            </w:pPr>
            <w:r w:rsidRPr="00093E8F">
              <w:rPr>
                <w:color w:val="000000" w:themeColor="text1"/>
              </w:rPr>
              <w:t xml:space="preserve">k) prínos výrobnej kapacity k úspore emisií; a </w:t>
            </w:r>
          </w:p>
          <w:p w14:paraId="696409CE" w14:textId="77777777" w:rsidR="00090960" w:rsidRPr="00093E8F" w:rsidRDefault="00090960" w:rsidP="00EB39B8">
            <w:pPr>
              <w:pStyle w:val="tl10ptPodaokraja"/>
              <w:autoSpaceDE/>
              <w:autoSpaceDN/>
              <w:ind w:right="63"/>
              <w:rPr>
                <w:color w:val="000000" w:themeColor="text1"/>
              </w:rPr>
            </w:pPr>
            <w:r w:rsidRPr="00093E8F">
              <w:rPr>
                <w:color w:val="000000" w:themeColor="text1"/>
              </w:rPr>
              <w:t>l) alternatívy k budovaniu nových výrobných kapacít, napríklad riešenia v oblasti riadenia odberu a uskladňovania energie.</w:t>
            </w:r>
          </w:p>
        </w:tc>
        <w:tc>
          <w:tcPr>
            <w:tcW w:w="794" w:type="dxa"/>
            <w:tcBorders>
              <w:top w:val="single" w:sz="4" w:space="0" w:color="auto"/>
              <w:left w:val="single" w:sz="4" w:space="0" w:color="auto"/>
              <w:bottom w:val="single" w:sz="4" w:space="0" w:color="auto"/>
              <w:right w:val="single" w:sz="12" w:space="0" w:color="auto"/>
            </w:tcBorders>
          </w:tcPr>
          <w:p w14:paraId="3DD91A26" w14:textId="77777777" w:rsidR="00090960" w:rsidRPr="00093E8F" w:rsidRDefault="00D9382A" w:rsidP="00EB39B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4CCCF660" w14:textId="77777777" w:rsidR="00090960" w:rsidRPr="00093E8F" w:rsidRDefault="00924D6A" w:rsidP="0018192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6E14A128" w14:textId="77777777" w:rsidR="002A4557" w:rsidRPr="00093E8F" w:rsidRDefault="002A4557" w:rsidP="00EB39B8">
            <w:pPr>
              <w:jc w:val="center"/>
              <w:rPr>
                <w:color w:val="000000" w:themeColor="text1"/>
                <w:sz w:val="20"/>
              </w:rPr>
            </w:pPr>
            <w:r w:rsidRPr="00093E8F">
              <w:rPr>
                <w:color w:val="000000" w:themeColor="text1"/>
                <w:sz w:val="20"/>
              </w:rPr>
              <w:t>§ 12</w:t>
            </w:r>
          </w:p>
          <w:p w14:paraId="28776508" w14:textId="77777777" w:rsidR="00090960" w:rsidRPr="00093E8F" w:rsidRDefault="002A4557" w:rsidP="002A4557">
            <w:pPr>
              <w:jc w:val="center"/>
              <w:rPr>
                <w:color w:val="000000" w:themeColor="text1"/>
                <w:sz w:val="20"/>
              </w:rPr>
            </w:pPr>
            <w:r w:rsidRPr="00093E8F">
              <w:rPr>
                <w:color w:val="000000" w:themeColor="text1"/>
                <w:sz w:val="20"/>
              </w:rPr>
              <w:t>O:4</w:t>
            </w:r>
          </w:p>
        </w:tc>
        <w:tc>
          <w:tcPr>
            <w:tcW w:w="4540" w:type="dxa"/>
            <w:tcBorders>
              <w:top w:val="single" w:sz="4" w:space="0" w:color="auto"/>
              <w:left w:val="single" w:sz="4" w:space="0" w:color="auto"/>
              <w:bottom w:val="single" w:sz="4" w:space="0" w:color="auto"/>
              <w:right w:val="single" w:sz="4" w:space="0" w:color="auto"/>
            </w:tcBorders>
          </w:tcPr>
          <w:p w14:paraId="076BB429" w14:textId="77777777" w:rsidR="00D11501" w:rsidRPr="00093E8F" w:rsidRDefault="00D11501" w:rsidP="00D11501">
            <w:pPr>
              <w:jc w:val="both"/>
              <w:rPr>
                <w:color w:val="000000" w:themeColor="text1"/>
                <w:sz w:val="20"/>
              </w:rPr>
            </w:pPr>
            <w:r w:rsidRPr="00093E8F">
              <w:rPr>
                <w:color w:val="000000" w:themeColor="text1"/>
                <w:sz w:val="20"/>
              </w:rPr>
              <w:t xml:space="preserve">(4) Osvedčenie na výstavbu energetického zariadenia vydáva ministerstvo rozhodnutím na základe písomnej žiadosti žiadateľa, ktorá obsahuje </w:t>
            </w:r>
          </w:p>
          <w:p w14:paraId="49EB2A9D" w14:textId="77777777" w:rsidR="00D11501" w:rsidRPr="00093E8F" w:rsidRDefault="00D11501" w:rsidP="00D11501">
            <w:pPr>
              <w:jc w:val="both"/>
              <w:rPr>
                <w:color w:val="000000" w:themeColor="text1"/>
                <w:sz w:val="20"/>
              </w:rPr>
            </w:pPr>
            <w:r w:rsidRPr="00093E8F">
              <w:rPr>
                <w:color w:val="000000" w:themeColor="text1"/>
                <w:sz w:val="20"/>
              </w:rPr>
              <w:t xml:space="preserve">a) identifikačné údaje žiadateľa: </w:t>
            </w:r>
          </w:p>
          <w:p w14:paraId="5DCE98D5" w14:textId="77777777" w:rsidR="00D11501" w:rsidRPr="00093E8F" w:rsidRDefault="00D11501" w:rsidP="00D11501">
            <w:pPr>
              <w:jc w:val="both"/>
              <w:rPr>
                <w:color w:val="000000" w:themeColor="text1"/>
                <w:sz w:val="20"/>
              </w:rPr>
            </w:pPr>
            <w:r w:rsidRPr="00093E8F">
              <w:rPr>
                <w:color w:val="000000" w:themeColor="text1"/>
                <w:sz w:val="20"/>
              </w:rPr>
              <w:t xml:space="preserve">1. meno a priezvisko, dátum narodenia a pobyt na vymedzenom území, ak ide o fyzickú osobu, </w:t>
            </w:r>
          </w:p>
          <w:p w14:paraId="59CA0E60" w14:textId="77777777" w:rsidR="00D11501" w:rsidRPr="00093E8F" w:rsidRDefault="00D11501" w:rsidP="00D11501">
            <w:pPr>
              <w:jc w:val="both"/>
              <w:rPr>
                <w:color w:val="000000" w:themeColor="text1"/>
                <w:sz w:val="20"/>
              </w:rPr>
            </w:pPr>
            <w:r w:rsidRPr="00093E8F">
              <w:rPr>
                <w:color w:val="000000" w:themeColor="text1"/>
                <w:sz w:val="20"/>
              </w:rPr>
              <w:t xml:space="preserve">2. obchodné meno, identifikačné číslo, ak bolo pridelené, právnu formu, sídlo, meno a priezvisko a dátum narodenia členov štatutárneho orgánu, ak ide o právnickú osobu, </w:t>
            </w:r>
          </w:p>
          <w:p w14:paraId="37966167" w14:textId="77777777" w:rsidR="00D11501" w:rsidRPr="00093E8F" w:rsidRDefault="00D11501" w:rsidP="00D11501">
            <w:pPr>
              <w:jc w:val="both"/>
              <w:rPr>
                <w:color w:val="000000" w:themeColor="text1"/>
                <w:sz w:val="20"/>
              </w:rPr>
            </w:pPr>
            <w:r w:rsidRPr="00093E8F">
              <w:rPr>
                <w:color w:val="000000" w:themeColor="text1"/>
                <w:sz w:val="20"/>
              </w:rPr>
              <w:t xml:space="preserve">b) investičný zámer, ktorý obsahuje </w:t>
            </w:r>
          </w:p>
          <w:p w14:paraId="1F236ECF" w14:textId="77777777" w:rsidR="00D11501" w:rsidRPr="00093E8F" w:rsidRDefault="00D11501" w:rsidP="00D11501">
            <w:pPr>
              <w:jc w:val="both"/>
              <w:rPr>
                <w:color w:val="000000" w:themeColor="text1"/>
                <w:sz w:val="20"/>
              </w:rPr>
            </w:pPr>
            <w:r w:rsidRPr="00093E8F">
              <w:rPr>
                <w:color w:val="000000" w:themeColor="text1"/>
                <w:sz w:val="20"/>
              </w:rPr>
              <w:t xml:space="preserve">1. charakteristiku energetického zariadenia, </w:t>
            </w:r>
          </w:p>
          <w:p w14:paraId="2D5EAC21" w14:textId="77777777" w:rsidR="00D11501" w:rsidRPr="00093E8F" w:rsidRDefault="00D11501" w:rsidP="00D11501">
            <w:pPr>
              <w:jc w:val="both"/>
              <w:rPr>
                <w:color w:val="000000" w:themeColor="text1"/>
                <w:sz w:val="20"/>
              </w:rPr>
            </w:pPr>
            <w:r w:rsidRPr="00093E8F">
              <w:rPr>
                <w:color w:val="000000" w:themeColor="text1"/>
                <w:sz w:val="20"/>
              </w:rPr>
              <w:lastRenderedPageBreak/>
              <w:t xml:space="preserve">2. údaje o umiestnení energetického zariadenia, </w:t>
            </w:r>
          </w:p>
          <w:p w14:paraId="23FE38EB" w14:textId="77777777" w:rsidR="00D11501" w:rsidRPr="00093E8F" w:rsidRDefault="00D11501" w:rsidP="00D11501">
            <w:pPr>
              <w:jc w:val="both"/>
              <w:rPr>
                <w:color w:val="000000" w:themeColor="text1"/>
                <w:sz w:val="20"/>
              </w:rPr>
            </w:pPr>
            <w:r w:rsidRPr="00093E8F">
              <w:rPr>
                <w:color w:val="000000" w:themeColor="text1"/>
                <w:sz w:val="20"/>
              </w:rPr>
              <w:t xml:space="preserve">3. predpokladaný vplyv </w:t>
            </w:r>
          </w:p>
          <w:p w14:paraId="6ADA5B6C" w14:textId="77777777" w:rsidR="00D11501" w:rsidRPr="00093E8F" w:rsidRDefault="00D11501" w:rsidP="00D11501">
            <w:pPr>
              <w:jc w:val="both"/>
              <w:rPr>
                <w:color w:val="000000" w:themeColor="text1"/>
                <w:sz w:val="20"/>
              </w:rPr>
            </w:pPr>
            <w:r w:rsidRPr="00093E8F">
              <w:rPr>
                <w:color w:val="000000" w:themeColor="text1"/>
                <w:sz w:val="20"/>
              </w:rPr>
              <w:t xml:space="preserve">3.1. elektroenergetického zariadenia na prenosovú sústavu a distribučnú sústavu na vymedzenom území, do ktorej má byť elektroenergetické zariadenie pripojené priamo alebo prostredníctvom miestnej distribučnej sústavy, a to z hľadiska bezpečnosti a spoľahlivosti, </w:t>
            </w:r>
          </w:p>
          <w:p w14:paraId="55F22616" w14:textId="77777777" w:rsidR="00D11501" w:rsidRPr="00093E8F" w:rsidRDefault="00D11501" w:rsidP="00D11501">
            <w:pPr>
              <w:jc w:val="both"/>
              <w:rPr>
                <w:color w:val="000000" w:themeColor="text1"/>
                <w:sz w:val="20"/>
              </w:rPr>
            </w:pPr>
            <w:r w:rsidRPr="00093E8F">
              <w:rPr>
                <w:color w:val="000000" w:themeColor="text1"/>
                <w:sz w:val="20"/>
              </w:rPr>
              <w:t xml:space="preserve">3.2. plynárenského zariadenia na prepravnú sieť alebo distribučnú sieť na vymedzenom území z hľadiska bezpečnosti a spoľahlivosti, </w:t>
            </w:r>
          </w:p>
          <w:p w14:paraId="45ABEA8A" w14:textId="77777777" w:rsidR="00D11501" w:rsidRPr="00093E8F" w:rsidRDefault="00D11501" w:rsidP="00D11501">
            <w:pPr>
              <w:jc w:val="both"/>
              <w:rPr>
                <w:color w:val="000000" w:themeColor="text1"/>
                <w:sz w:val="20"/>
              </w:rPr>
            </w:pPr>
            <w:r w:rsidRPr="00093E8F">
              <w:rPr>
                <w:color w:val="000000" w:themeColor="text1"/>
                <w:sz w:val="20"/>
              </w:rPr>
              <w:t xml:space="preserve">3.3. potrubia na prepravu pohonných látok alebo na prepravu ropy na existujúce potrubia z hľadiska bezpečnosti a spoľahlivosti, </w:t>
            </w:r>
          </w:p>
          <w:p w14:paraId="6F519416" w14:textId="77777777" w:rsidR="00D11501" w:rsidRPr="00093E8F" w:rsidRDefault="00D11501" w:rsidP="00D11501">
            <w:pPr>
              <w:jc w:val="both"/>
              <w:rPr>
                <w:color w:val="000000" w:themeColor="text1"/>
                <w:sz w:val="20"/>
              </w:rPr>
            </w:pPr>
            <w:r w:rsidRPr="00093E8F">
              <w:rPr>
                <w:color w:val="000000" w:themeColor="text1"/>
                <w:sz w:val="20"/>
              </w:rPr>
              <w:t xml:space="preserve">3.4. zariadenia na rozvod skvapalneného plynného uhľovodíka na distribučnú sieť na vymedzenom území z hľadiska bezpečnosti a spoľahlivosti, </w:t>
            </w:r>
          </w:p>
          <w:p w14:paraId="27AAF5AC" w14:textId="77777777" w:rsidR="00D11501" w:rsidRPr="00093E8F" w:rsidRDefault="00D11501" w:rsidP="00D11501">
            <w:pPr>
              <w:jc w:val="both"/>
              <w:rPr>
                <w:color w:val="000000" w:themeColor="text1"/>
                <w:sz w:val="20"/>
              </w:rPr>
            </w:pPr>
            <w:r w:rsidRPr="00093E8F">
              <w:rPr>
                <w:color w:val="000000" w:themeColor="text1"/>
                <w:sz w:val="20"/>
              </w:rPr>
              <w:t xml:space="preserve">4. údaje o primárnych zdrojoch energie vrátane údajov o druhu a množstve primárnych zdrojov energie na jeden rok bežnej prevádzky, </w:t>
            </w:r>
          </w:p>
          <w:p w14:paraId="649F8DB1" w14:textId="77777777" w:rsidR="00D11501" w:rsidRPr="00093E8F" w:rsidRDefault="00D11501" w:rsidP="00D11501">
            <w:pPr>
              <w:jc w:val="both"/>
              <w:rPr>
                <w:color w:val="000000" w:themeColor="text1"/>
                <w:sz w:val="20"/>
              </w:rPr>
            </w:pPr>
            <w:r w:rsidRPr="00093E8F">
              <w:rPr>
                <w:color w:val="000000" w:themeColor="text1"/>
                <w:sz w:val="20"/>
              </w:rPr>
              <w:t xml:space="preserve">5. energetickú účinnosť energetického zariadenia, ak nejde o zariadenie na výrobu elektriny z vodnej energie, slnečnej energie alebo veternej energie alebo zariadenie na distribúciu a prenos elektriny, </w:t>
            </w:r>
          </w:p>
          <w:p w14:paraId="580BA0B5" w14:textId="77777777" w:rsidR="00D11501" w:rsidRPr="00093E8F" w:rsidRDefault="00D11501" w:rsidP="00D11501">
            <w:pPr>
              <w:jc w:val="both"/>
              <w:rPr>
                <w:color w:val="000000" w:themeColor="text1"/>
                <w:sz w:val="20"/>
              </w:rPr>
            </w:pPr>
            <w:r w:rsidRPr="00093E8F">
              <w:rPr>
                <w:color w:val="000000" w:themeColor="text1"/>
                <w:sz w:val="20"/>
              </w:rPr>
              <w:t xml:space="preserve">6. predpokladaný vplyv energetického zariadenia na ochranu verejného zdravia a na životné prostredie, </w:t>
            </w:r>
          </w:p>
          <w:p w14:paraId="51211EB0" w14:textId="77777777" w:rsidR="00D11501" w:rsidRPr="00093E8F" w:rsidRDefault="00D11501" w:rsidP="00D11501">
            <w:pPr>
              <w:jc w:val="both"/>
              <w:rPr>
                <w:color w:val="000000" w:themeColor="text1"/>
                <w:sz w:val="20"/>
              </w:rPr>
            </w:pPr>
            <w:r w:rsidRPr="00093E8F">
              <w:rPr>
                <w:color w:val="000000" w:themeColor="text1"/>
                <w:sz w:val="20"/>
              </w:rPr>
              <w:t xml:space="preserve">7. finančné zabezpečenie investičného zámeru, </w:t>
            </w:r>
          </w:p>
          <w:p w14:paraId="7EA32518" w14:textId="77777777" w:rsidR="00D11501" w:rsidRPr="00093E8F" w:rsidRDefault="00D11501" w:rsidP="00D11501">
            <w:pPr>
              <w:jc w:val="both"/>
              <w:rPr>
                <w:color w:val="000000" w:themeColor="text1"/>
                <w:sz w:val="20"/>
              </w:rPr>
            </w:pPr>
            <w:r w:rsidRPr="00093E8F">
              <w:rPr>
                <w:color w:val="000000" w:themeColor="text1"/>
                <w:sz w:val="20"/>
              </w:rPr>
              <w:t xml:space="preserve">8. vplyv </w:t>
            </w:r>
          </w:p>
          <w:p w14:paraId="53D2FDC8" w14:textId="77777777" w:rsidR="00D11501" w:rsidRPr="00093E8F" w:rsidRDefault="00D11501" w:rsidP="00D11501">
            <w:pPr>
              <w:jc w:val="both"/>
              <w:rPr>
                <w:color w:val="000000" w:themeColor="text1"/>
                <w:sz w:val="20"/>
              </w:rPr>
            </w:pPr>
            <w:r w:rsidRPr="00093E8F">
              <w:rPr>
                <w:color w:val="000000" w:themeColor="text1"/>
                <w:sz w:val="20"/>
              </w:rPr>
              <w:t xml:space="preserve">8.1. elektroenergetického zariadenia na bezpečnosť dodávok elektriny na vymedzenom území, ak ide o zariadenie s celkovým inštalovaným výkonom nad 5 MW, </w:t>
            </w:r>
          </w:p>
          <w:p w14:paraId="605EC96E" w14:textId="77777777" w:rsidR="00D11501" w:rsidRPr="00093E8F" w:rsidRDefault="00D11501" w:rsidP="00D11501">
            <w:pPr>
              <w:jc w:val="both"/>
              <w:rPr>
                <w:color w:val="000000" w:themeColor="text1"/>
                <w:sz w:val="20"/>
              </w:rPr>
            </w:pPr>
            <w:r w:rsidRPr="00093E8F">
              <w:rPr>
                <w:color w:val="000000" w:themeColor="text1"/>
                <w:sz w:val="20"/>
              </w:rPr>
              <w:t xml:space="preserve">8.2. plynárenského zariadenia na bezpečnosť dodávok plynu na vymedzenom území, </w:t>
            </w:r>
          </w:p>
          <w:p w14:paraId="2F6270C1" w14:textId="77777777" w:rsidR="00D11501" w:rsidRPr="00093E8F" w:rsidRDefault="00D11501" w:rsidP="00D11501">
            <w:pPr>
              <w:jc w:val="both"/>
              <w:rPr>
                <w:color w:val="000000" w:themeColor="text1"/>
                <w:sz w:val="20"/>
              </w:rPr>
            </w:pPr>
            <w:r w:rsidRPr="00093E8F">
              <w:rPr>
                <w:color w:val="000000" w:themeColor="text1"/>
                <w:sz w:val="20"/>
              </w:rPr>
              <w:t xml:space="preserve">8.3. potrubia na prepravu pohonných látok alebo na prepravu ropy na bezpečnosť dodávok pohonných látok alebo bezpečnosť dodávok ropy, </w:t>
            </w:r>
          </w:p>
          <w:p w14:paraId="6E8C7640" w14:textId="77777777" w:rsidR="00D11501" w:rsidRPr="00093E8F" w:rsidRDefault="00D11501" w:rsidP="00D11501">
            <w:pPr>
              <w:jc w:val="both"/>
              <w:rPr>
                <w:color w:val="000000" w:themeColor="text1"/>
                <w:sz w:val="20"/>
              </w:rPr>
            </w:pPr>
            <w:r w:rsidRPr="00093E8F">
              <w:rPr>
                <w:color w:val="000000" w:themeColor="text1"/>
                <w:sz w:val="20"/>
              </w:rPr>
              <w:t xml:space="preserve">8.4. zariadenia na rozvod skvapalneného plynného uhľovodíka na bezpečnosť rozvodu skvapalneného plynného uhľovodíka na vymedzenom území, </w:t>
            </w:r>
          </w:p>
          <w:p w14:paraId="1DA162CC" w14:textId="77777777" w:rsidR="00D11501" w:rsidRPr="00093E8F" w:rsidRDefault="00D11501" w:rsidP="00D11501">
            <w:pPr>
              <w:jc w:val="both"/>
              <w:rPr>
                <w:color w:val="000000" w:themeColor="text1"/>
                <w:sz w:val="20"/>
              </w:rPr>
            </w:pPr>
            <w:r w:rsidRPr="00093E8F">
              <w:rPr>
                <w:color w:val="000000" w:themeColor="text1"/>
                <w:sz w:val="20"/>
              </w:rPr>
              <w:t xml:space="preserve">9. súlad investičného zámeru s územným plánom obce preukázaný záväzným stanoviskom obce, </w:t>
            </w:r>
          </w:p>
          <w:p w14:paraId="5357F52A" w14:textId="77777777" w:rsidR="00D11501" w:rsidRPr="00093E8F" w:rsidRDefault="00D11501" w:rsidP="00D11501">
            <w:pPr>
              <w:jc w:val="both"/>
              <w:rPr>
                <w:color w:val="000000" w:themeColor="text1"/>
                <w:sz w:val="20"/>
              </w:rPr>
            </w:pPr>
            <w:r w:rsidRPr="00093E8F">
              <w:rPr>
                <w:color w:val="000000" w:themeColor="text1"/>
                <w:sz w:val="20"/>
              </w:rPr>
              <w:t xml:space="preserve">10. spôsob pripojenia </w:t>
            </w:r>
          </w:p>
          <w:p w14:paraId="706529EA" w14:textId="77777777" w:rsidR="00D11501" w:rsidRPr="00093E8F" w:rsidRDefault="00D11501" w:rsidP="00D11501">
            <w:pPr>
              <w:jc w:val="both"/>
              <w:rPr>
                <w:color w:val="000000" w:themeColor="text1"/>
                <w:sz w:val="20"/>
              </w:rPr>
            </w:pPr>
            <w:r w:rsidRPr="00093E8F">
              <w:rPr>
                <w:color w:val="000000" w:themeColor="text1"/>
                <w:sz w:val="20"/>
              </w:rPr>
              <w:t xml:space="preserve">10.1. elektroenergetického zariadenia do sústavy, </w:t>
            </w:r>
          </w:p>
          <w:p w14:paraId="7405F828" w14:textId="77777777" w:rsidR="00D11501" w:rsidRPr="00093E8F" w:rsidRDefault="00D11501" w:rsidP="00D11501">
            <w:pPr>
              <w:jc w:val="both"/>
              <w:rPr>
                <w:color w:val="000000" w:themeColor="text1"/>
                <w:sz w:val="20"/>
              </w:rPr>
            </w:pPr>
            <w:r w:rsidRPr="00093E8F">
              <w:rPr>
                <w:color w:val="000000" w:themeColor="text1"/>
                <w:sz w:val="20"/>
              </w:rPr>
              <w:t xml:space="preserve">10.2. plynárenského zariadenia do siete, </w:t>
            </w:r>
          </w:p>
          <w:p w14:paraId="240E0401" w14:textId="77777777" w:rsidR="00D11501" w:rsidRPr="00093E8F" w:rsidRDefault="00D11501" w:rsidP="00D11501">
            <w:pPr>
              <w:jc w:val="both"/>
              <w:rPr>
                <w:color w:val="000000" w:themeColor="text1"/>
                <w:sz w:val="20"/>
              </w:rPr>
            </w:pPr>
            <w:r w:rsidRPr="00093E8F">
              <w:rPr>
                <w:color w:val="000000" w:themeColor="text1"/>
                <w:sz w:val="20"/>
              </w:rPr>
              <w:t xml:space="preserve">10.3. potrubia na prepravu pohonných látok alebo na prepravu ropy na existujúce potrubie, </w:t>
            </w:r>
          </w:p>
          <w:p w14:paraId="48BC5C60" w14:textId="77777777" w:rsidR="00D11501" w:rsidRPr="00093E8F" w:rsidRDefault="00D11501" w:rsidP="00D11501">
            <w:pPr>
              <w:jc w:val="both"/>
              <w:rPr>
                <w:color w:val="000000" w:themeColor="text1"/>
                <w:sz w:val="20"/>
              </w:rPr>
            </w:pPr>
            <w:r w:rsidRPr="00093E8F">
              <w:rPr>
                <w:color w:val="000000" w:themeColor="text1"/>
                <w:sz w:val="20"/>
              </w:rPr>
              <w:t xml:space="preserve">10.4. zariadenia na rozvod skvapalneného plynného uhľovodíka na distribučnú sieť, </w:t>
            </w:r>
          </w:p>
          <w:p w14:paraId="7D30A9AF" w14:textId="77777777" w:rsidR="00D11501" w:rsidRPr="00093E8F" w:rsidRDefault="00D11501" w:rsidP="00D11501">
            <w:pPr>
              <w:jc w:val="both"/>
              <w:rPr>
                <w:color w:val="000000" w:themeColor="text1"/>
                <w:sz w:val="20"/>
              </w:rPr>
            </w:pPr>
            <w:r w:rsidRPr="00093E8F">
              <w:rPr>
                <w:color w:val="000000" w:themeColor="text1"/>
                <w:sz w:val="20"/>
              </w:rPr>
              <w:t xml:space="preserve">11. predpokladaný prínos výrobnej kapacity elektroenergetického zariadenia </w:t>
            </w:r>
          </w:p>
          <w:p w14:paraId="4EEAA478" w14:textId="77777777" w:rsidR="00D11501" w:rsidRPr="00093E8F" w:rsidRDefault="00D11501" w:rsidP="00D11501">
            <w:pPr>
              <w:jc w:val="both"/>
              <w:rPr>
                <w:color w:val="000000" w:themeColor="text1"/>
                <w:sz w:val="20"/>
              </w:rPr>
            </w:pPr>
            <w:r w:rsidRPr="00093E8F">
              <w:rPr>
                <w:color w:val="000000" w:themeColor="text1"/>
                <w:sz w:val="20"/>
              </w:rPr>
              <w:t>11.1. k dosiahnutiu určeného podielu obnoviteľných zdrojov energie5) na hrubej konečnej energetickej spotrebe podľa osobitného predpisu,29)</w:t>
            </w:r>
          </w:p>
          <w:p w14:paraId="1AB48037" w14:textId="77777777" w:rsidR="00D11501" w:rsidRPr="00093E8F" w:rsidRDefault="00D11501" w:rsidP="00D11501">
            <w:pPr>
              <w:jc w:val="both"/>
              <w:rPr>
                <w:color w:val="000000" w:themeColor="text1"/>
                <w:sz w:val="20"/>
              </w:rPr>
            </w:pPr>
            <w:r w:rsidRPr="00093E8F">
              <w:rPr>
                <w:color w:val="000000" w:themeColor="text1"/>
                <w:sz w:val="20"/>
              </w:rPr>
              <w:t>11.2. k úspore emisií,30)</w:t>
            </w:r>
          </w:p>
          <w:p w14:paraId="19A771AF" w14:textId="77777777" w:rsidR="00D11501" w:rsidRPr="00093E8F" w:rsidRDefault="00D11501" w:rsidP="00D11501">
            <w:pPr>
              <w:jc w:val="both"/>
              <w:rPr>
                <w:color w:val="000000" w:themeColor="text1"/>
                <w:sz w:val="20"/>
              </w:rPr>
            </w:pPr>
            <w:r w:rsidRPr="00093E8F">
              <w:rPr>
                <w:color w:val="000000" w:themeColor="text1"/>
                <w:sz w:val="20"/>
              </w:rPr>
              <w:t xml:space="preserve">11.3. k zlepšeniu kvality životného prostredia, ak nie je predpokladaný prínos podľa bodov 11.1. a 11.2., </w:t>
            </w:r>
          </w:p>
          <w:p w14:paraId="47C106CA" w14:textId="77777777" w:rsidR="00D11501" w:rsidRPr="00093E8F" w:rsidRDefault="00D11501" w:rsidP="00D11501">
            <w:pPr>
              <w:jc w:val="both"/>
              <w:rPr>
                <w:color w:val="000000" w:themeColor="text1"/>
                <w:sz w:val="20"/>
              </w:rPr>
            </w:pPr>
            <w:r w:rsidRPr="00093E8F">
              <w:rPr>
                <w:color w:val="000000" w:themeColor="text1"/>
                <w:sz w:val="20"/>
              </w:rPr>
              <w:t xml:space="preserve">12. význam plynárenského zariadenia pre vnútorný trh so zemným plynom, </w:t>
            </w:r>
          </w:p>
          <w:p w14:paraId="532E4069" w14:textId="77777777" w:rsidR="00D11501" w:rsidRPr="00093E8F" w:rsidRDefault="00D11501" w:rsidP="00D11501">
            <w:pPr>
              <w:jc w:val="both"/>
              <w:rPr>
                <w:color w:val="000000" w:themeColor="text1"/>
                <w:sz w:val="20"/>
              </w:rPr>
            </w:pPr>
            <w:r w:rsidRPr="00093E8F">
              <w:rPr>
                <w:color w:val="000000" w:themeColor="text1"/>
                <w:sz w:val="20"/>
              </w:rPr>
              <w:t xml:space="preserve">13. ekonomicko-technické hodnotenie využitia vyrobeného tepla alebo odpadového tepla, </w:t>
            </w:r>
          </w:p>
          <w:p w14:paraId="3069CB7F" w14:textId="77777777" w:rsidR="00D11501" w:rsidRPr="00093E8F" w:rsidRDefault="00D11501" w:rsidP="00D11501">
            <w:pPr>
              <w:jc w:val="both"/>
              <w:rPr>
                <w:color w:val="000000" w:themeColor="text1"/>
                <w:sz w:val="20"/>
              </w:rPr>
            </w:pPr>
            <w:r w:rsidRPr="00093E8F">
              <w:rPr>
                <w:color w:val="000000" w:themeColor="text1"/>
                <w:sz w:val="20"/>
              </w:rPr>
              <w:t xml:space="preserve">14. súlad investičného zámeru s komplexným posúdením národného potenciálu pre uplatnenie vysoko účinnej kombinovanej výroby,30a) ak ide o elektroenergetické zariadenie spaľujúce palivá alebo využívajúce geotermálnu energiu, </w:t>
            </w:r>
          </w:p>
          <w:p w14:paraId="65B08853" w14:textId="77777777" w:rsidR="00D11501" w:rsidRPr="00093E8F" w:rsidRDefault="00D11501" w:rsidP="00D11501">
            <w:pPr>
              <w:jc w:val="both"/>
              <w:rPr>
                <w:color w:val="000000" w:themeColor="text1"/>
                <w:sz w:val="20"/>
              </w:rPr>
            </w:pPr>
            <w:r w:rsidRPr="00093E8F">
              <w:rPr>
                <w:color w:val="000000" w:themeColor="text1"/>
                <w:sz w:val="20"/>
              </w:rPr>
              <w:t xml:space="preserve">15. súlad investičného zámeru s komplexným posúdením potenciálu využitia systémov centralizovaného zásobovania teplom,30b) ak ide o zariadenie, ktoré môže mať vplyv na centralizované zásobovanie teplom, </w:t>
            </w:r>
          </w:p>
          <w:p w14:paraId="406AB30A" w14:textId="77777777" w:rsidR="00090960" w:rsidRPr="00093E8F" w:rsidRDefault="00D11501" w:rsidP="00D11501">
            <w:pPr>
              <w:jc w:val="both"/>
              <w:rPr>
                <w:color w:val="000000" w:themeColor="text1"/>
                <w:sz w:val="20"/>
              </w:rPr>
            </w:pPr>
            <w:r w:rsidRPr="00093E8F">
              <w:rPr>
                <w:color w:val="000000" w:themeColor="text1"/>
                <w:sz w:val="20"/>
              </w:rPr>
              <w:t>16. alternatívy k výstavbe energetického zariadenia.</w:t>
            </w:r>
          </w:p>
        </w:tc>
        <w:tc>
          <w:tcPr>
            <w:tcW w:w="849" w:type="dxa"/>
            <w:tcBorders>
              <w:top w:val="single" w:sz="4" w:space="0" w:color="auto"/>
              <w:left w:val="single" w:sz="4" w:space="0" w:color="auto"/>
              <w:bottom w:val="single" w:sz="4" w:space="0" w:color="auto"/>
              <w:right w:val="single" w:sz="4" w:space="0" w:color="auto"/>
            </w:tcBorders>
          </w:tcPr>
          <w:p w14:paraId="58636D22" w14:textId="77777777" w:rsidR="00090960" w:rsidRPr="00093E8F" w:rsidRDefault="002A4557" w:rsidP="00EB39B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795E9DC5" w14:textId="77777777" w:rsidR="00090960" w:rsidRPr="00093E8F" w:rsidRDefault="00090960" w:rsidP="004169FE">
            <w:pPr>
              <w:pStyle w:val="Nadpis1"/>
              <w:jc w:val="both"/>
              <w:rPr>
                <w:b w:val="0"/>
                <w:color w:val="000000" w:themeColor="text1"/>
                <w:sz w:val="20"/>
              </w:rPr>
            </w:pPr>
          </w:p>
        </w:tc>
      </w:tr>
      <w:tr w:rsidR="00093E8F" w:rsidRPr="00093E8F" w14:paraId="0146EFFF" w14:textId="77777777" w:rsidTr="00C25920">
        <w:tc>
          <w:tcPr>
            <w:tcW w:w="1005" w:type="dxa"/>
            <w:tcBorders>
              <w:top w:val="single" w:sz="4" w:space="0" w:color="auto"/>
              <w:left w:val="single" w:sz="12" w:space="0" w:color="auto"/>
              <w:bottom w:val="single" w:sz="4" w:space="0" w:color="auto"/>
              <w:right w:val="single" w:sz="4" w:space="0" w:color="auto"/>
            </w:tcBorders>
          </w:tcPr>
          <w:p w14:paraId="10989862" w14:textId="77777777" w:rsidR="002A4557" w:rsidRPr="00093E8F" w:rsidRDefault="002A4557" w:rsidP="002A4557">
            <w:pPr>
              <w:jc w:val="center"/>
              <w:rPr>
                <w:color w:val="000000" w:themeColor="text1"/>
                <w:sz w:val="20"/>
              </w:rPr>
            </w:pPr>
            <w:r w:rsidRPr="00093E8F">
              <w:rPr>
                <w:color w:val="000000" w:themeColor="text1"/>
                <w:sz w:val="20"/>
              </w:rPr>
              <w:t>Č:8</w:t>
            </w:r>
          </w:p>
          <w:p w14:paraId="491AAD96" w14:textId="77777777" w:rsidR="002A4557" w:rsidRPr="00093E8F" w:rsidRDefault="002A4557" w:rsidP="002A4557">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1F821FFF" w14:textId="77777777" w:rsidR="002A4557" w:rsidRPr="00093E8F" w:rsidRDefault="002A4557" w:rsidP="002A4557">
            <w:pPr>
              <w:pStyle w:val="tl10ptPodaokraja"/>
              <w:autoSpaceDE/>
              <w:autoSpaceDN/>
              <w:ind w:right="63"/>
              <w:rPr>
                <w:color w:val="000000" w:themeColor="text1"/>
              </w:rPr>
            </w:pPr>
            <w:r w:rsidRPr="00093E8F">
              <w:rPr>
                <w:color w:val="000000" w:themeColor="text1"/>
              </w:rPr>
              <w:t xml:space="preserve">3. Členské štáty musia zabezpečiť, aby pre malú decentralizovanú a/alebo distribuovanú výrobu bol osobitný zjednodušený a racionalizovaný postup povoľovania, ktorý by zohľadňoval ich obmedzenú veľkosť a potenciálny vplyv. Členské štáty môžu pre tento osobitný postup udeľovania povolení stanoviť usmernenia. Regulačné orgány alebo iné príslušné vnútroštátne orgány vrátane plánovacích orgánov tieto usmernenia revidujú a môžu odporučiť zmeny. </w:t>
            </w:r>
          </w:p>
          <w:p w14:paraId="5E123E92" w14:textId="77777777" w:rsidR="002A4557" w:rsidRPr="00093E8F" w:rsidRDefault="002A4557" w:rsidP="002A4557">
            <w:pPr>
              <w:pStyle w:val="tl10ptPodaokraja"/>
              <w:autoSpaceDE/>
              <w:autoSpaceDN/>
              <w:ind w:right="63"/>
              <w:rPr>
                <w:color w:val="000000" w:themeColor="text1"/>
              </w:rPr>
            </w:pPr>
            <w:r w:rsidRPr="00093E8F">
              <w:rPr>
                <w:color w:val="000000" w:themeColor="text1"/>
              </w:rPr>
              <w:t>Ak členské štáty stanovili osobitné postupy územného konania uplatňujúce sa na hlavné nové projekty infraštruktúry výrobnej kapacity, členské štáty v prípade potreby zahrnú výstavbu nových výrobných kapacít do rozsahu týchto postupov a implementujú ich nediskriminačným spôsobom a v príslušnom časovom horizonte.</w:t>
            </w:r>
          </w:p>
        </w:tc>
        <w:tc>
          <w:tcPr>
            <w:tcW w:w="794" w:type="dxa"/>
            <w:tcBorders>
              <w:top w:val="single" w:sz="4" w:space="0" w:color="auto"/>
              <w:left w:val="single" w:sz="4" w:space="0" w:color="auto"/>
              <w:bottom w:val="single" w:sz="4" w:space="0" w:color="auto"/>
              <w:right w:val="single" w:sz="12" w:space="0" w:color="auto"/>
            </w:tcBorders>
          </w:tcPr>
          <w:p w14:paraId="7CF74512" w14:textId="77777777" w:rsidR="002A4557" w:rsidRPr="00093E8F" w:rsidRDefault="00D9382A" w:rsidP="002A455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521C22B" w14:textId="77777777" w:rsidR="00EE50D8" w:rsidRPr="00093E8F" w:rsidRDefault="00EE50D8" w:rsidP="002A4557">
            <w:pPr>
              <w:jc w:val="center"/>
              <w:rPr>
                <w:color w:val="000000" w:themeColor="text1"/>
                <w:sz w:val="20"/>
              </w:rPr>
            </w:pPr>
            <w:r w:rsidRPr="00093E8F">
              <w:rPr>
                <w:color w:val="000000" w:themeColor="text1"/>
                <w:sz w:val="20"/>
              </w:rPr>
              <w:t>Návrh</w:t>
            </w:r>
          </w:p>
          <w:p w14:paraId="6B22C48F" w14:textId="77777777" w:rsidR="002A4557" w:rsidRPr="00093E8F" w:rsidRDefault="002A4557" w:rsidP="002A4557">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FDB9318" w14:textId="77777777" w:rsidR="002A4557" w:rsidRPr="00093E8F" w:rsidRDefault="002A4557" w:rsidP="002A4557">
            <w:pPr>
              <w:jc w:val="center"/>
              <w:rPr>
                <w:color w:val="000000" w:themeColor="text1"/>
                <w:sz w:val="20"/>
              </w:rPr>
            </w:pPr>
            <w:r w:rsidRPr="00093E8F">
              <w:rPr>
                <w:color w:val="000000" w:themeColor="text1"/>
                <w:sz w:val="20"/>
              </w:rPr>
              <w:t>§ 12</w:t>
            </w:r>
          </w:p>
          <w:p w14:paraId="15A6BDFD" w14:textId="77777777" w:rsidR="002A4557" w:rsidRPr="00093E8F" w:rsidRDefault="002A4557" w:rsidP="002A4557">
            <w:pPr>
              <w:jc w:val="center"/>
              <w:rPr>
                <w:color w:val="000000" w:themeColor="text1"/>
                <w:sz w:val="20"/>
              </w:rPr>
            </w:pPr>
            <w:r w:rsidRPr="00093E8F">
              <w:rPr>
                <w:color w:val="000000" w:themeColor="text1"/>
                <w:sz w:val="20"/>
              </w:rPr>
              <w:t>O:1</w:t>
            </w:r>
          </w:p>
          <w:p w14:paraId="38D34437" w14:textId="77777777" w:rsidR="002A4557" w:rsidRPr="00093E8F" w:rsidRDefault="002A4557" w:rsidP="002A4557">
            <w:pPr>
              <w:jc w:val="center"/>
              <w:rPr>
                <w:color w:val="000000" w:themeColor="text1"/>
                <w:sz w:val="20"/>
              </w:rPr>
            </w:pPr>
          </w:p>
          <w:p w14:paraId="1BECB964" w14:textId="77777777" w:rsidR="002A4557" w:rsidRPr="00093E8F" w:rsidRDefault="002A4557" w:rsidP="002A4557">
            <w:pPr>
              <w:jc w:val="center"/>
              <w:rPr>
                <w:color w:val="000000" w:themeColor="text1"/>
                <w:sz w:val="20"/>
              </w:rPr>
            </w:pPr>
          </w:p>
          <w:p w14:paraId="6390E8C6" w14:textId="77777777" w:rsidR="002A4557" w:rsidRPr="00093E8F" w:rsidRDefault="002A4557" w:rsidP="002A4557">
            <w:pPr>
              <w:jc w:val="center"/>
              <w:rPr>
                <w:color w:val="000000" w:themeColor="text1"/>
                <w:sz w:val="20"/>
              </w:rPr>
            </w:pPr>
          </w:p>
          <w:p w14:paraId="493EDDA7" w14:textId="77777777" w:rsidR="002A4557" w:rsidRPr="00093E8F" w:rsidRDefault="002A4557" w:rsidP="002A4557">
            <w:pPr>
              <w:jc w:val="center"/>
              <w:rPr>
                <w:color w:val="000000" w:themeColor="text1"/>
                <w:sz w:val="20"/>
              </w:rPr>
            </w:pPr>
          </w:p>
          <w:p w14:paraId="0BCA34D3" w14:textId="77777777" w:rsidR="002A4557" w:rsidRPr="00093E8F" w:rsidRDefault="002A4557" w:rsidP="002A4557">
            <w:pPr>
              <w:jc w:val="center"/>
              <w:rPr>
                <w:color w:val="000000" w:themeColor="text1"/>
                <w:sz w:val="20"/>
              </w:rPr>
            </w:pPr>
            <w:r w:rsidRPr="00093E8F">
              <w:rPr>
                <w:color w:val="000000" w:themeColor="text1"/>
                <w:sz w:val="20"/>
              </w:rPr>
              <w:t>§ 12</w:t>
            </w:r>
          </w:p>
          <w:p w14:paraId="67593E5E" w14:textId="77777777" w:rsidR="002A4557" w:rsidRPr="00093E8F" w:rsidRDefault="002A4557" w:rsidP="002A4557">
            <w:pPr>
              <w:jc w:val="center"/>
              <w:rPr>
                <w:color w:val="000000" w:themeColor="text1"/>
                <w:sz w:val="20"/>
              </w:rPr>
            </w:pPr>
            <w:r w:rsidRPr="00093E8F">
              <w:rPr>
                <w:color w:val="000000" w:themeColor="text1"/>
                <w:sz w:val="20"/>
              </w:rPr>
              <w:t>O:2</w:t>
            </w:r>
          </w:p>
          <w:p w14:paraId="65BA936F" w14:textId="77777777" w:rsidR="002A4557" w:rsidRPr="00093E8F" w:rsidRDefault="002A4557" w:rsidP="002A4557">
            <w:pPr>
              <w:jc w:val="center"/>
              <w:rPr>
                <w:color w:val="000000" w:themeColor="text1"/>
                <w:sz w:val="20"/>
              </w:rPr>
            </w:pPr>
            <w:r w:rsidRPr="00093E8F">
              <w:rPr>
                <w:color w:val="000000" w:themeColor="text1"/>
                <w:sz w:val="20"/>
              </w:rPr>
              <w:t>P:a,e</w:t>
            </w:r>
          </w:p>
        </w:tc>
        <w:tc>
          <w:tcPr>
            <w:tcW w:w="4540" w:type="dxa"/>
            <w:tcBorders>
              <w:top w:val="single" w:sz="4" w:space="0" w:color="auto"/>
              <w:left w:val="single" w:sz="4" w:space="0" w:color="auto"/>
              <w:bottom w:val="single" w:sz="4" w:space="0" w:color="auto"/>
              <w:right w:val="single" w:sz="4" w:space="0" w:color="auto"/>
            </w:tcBorders>
          </w:tcPr>
          <w:p w14:paraId="41B6E9C2" w14:textId="77777777" w:rsidR="002A4557" w:rsidRPr="00093E8F" w:rsidRDefault="002A4557" w:rsidP="002A4557">
            <w:pPr>
              <w:jc w:val="both"/>
              <w:rPr>
                <w:color w:val="000000" w:themeColor="text1"/>
                <w:sz w:val="20"/>
              </w:rPr>
            </w:pPr>
            <w:r w:rsidRPr="00093E8F">
              <w:rPr>
                <w:color w:val="000000" w:themeColor="text1"/>
                <w:sz w:val="20"/>
              </w:rPr>
              <w:t>(1) Energetickým zariadením sa na účely tohto ustanovenia rozumie elektroenergetické zariadenie, plynárenské zariadenie, potrubie na prepravu pohonných látok alebo na prepravu ropy a zariadenie na rozvod skvapalneného plynného uhľovodíka.</w:t>
            </w:r>
          </w:p>
          <w:p w14:paraId="2132888D" w14:textId="77777777" w:rsidR="002A4557" w:rsidRPr="00093E8F" w:rsidRDefault="002A4557" w:rsidP="002A4557">
            <w:pPr>
              <w:jc w:val="both"/>
              <w:rPr>
                <w:color w:val="000000" w:themeColor="text1"/>
                <w:sz w:val="20"/>
              </w:rPr>
            </w:pPr>
          </w:p>
          <w:p w14:paraId="2AAD513B" w14:textId="77777777" w:rsidR="002A4557" w:rsidRPr="00093E8F" w:rsidRDefault="002A4557" w:rsidP="002A4557">
            <w:pPr>
              <w:jc w:val="both"/>
              <w:rPr>
                <w:color w:val="000000" w:themeColor="text1"/>
                <w:sz w:val="20"/>
              </w:rPr>
            </w:pPr>
            <w:r w:rsidRPr="00093E8F">
              <w:rPr>
                <w:color w:val="000000" w:themeColor="text1"/>
                <w:sz w:val="20"/>
              </w:rPr>
              <w:t>(2) Stavať energetické zariadenie možno iba na základe osvedčenia na výstavbu energetického zariadenia. To neplatí, ak ide o výstavbu energetického zariadenia na</w:t>
            </w:r>
          </w:p>
          <w:p w14:paraId="56120D43" w14:textId="77777777" w:rsidR="002A4557" w:rsidRPr="00093E8F" w:rsidRDefault="00D11501" w:rsidP="002A4557">
            <w:pPr>
              <w:jc w:val="both"/>
              <w:rPr>
                <w:color w:val="000000" w:themeColor="text1"/>
                <w:sz w:val="20"/>
              </w:rPr>
            </w:pPr>
            <w:r w:rsidRPr="00093E8F">
              <w:rPr>
                <w:color w:val="000000" w:themeColor="text1"/>
                <w:sz w:val="20"/>
              </w:rPr>
              <w:t>a) výrobu elektriny zo slnečnej energie alebo veternej energie s celkovým inštalovaným výkonom do 2 MW vrátane; zvýšiť celkový inštalovaný výkon takéhoto energetického zariadenia nad 2 MW možno iba na základe osvedčenia na výstavbu energetického zariadenia,</w:t>
            </w:r>
          </w:p>
          <w:p w14:paraId="0D93B276" w14:textId="77777777" w:rsidR="002A4557" w:rsidRPr="00093E8F" w:rsidRDefault="002A4557" w:rsidP="002A4557">
            <w:pPr>
              <w:jc w:val="both"/>
              <w:rPr>
                <w:color w:val="000000" w:themeColor="text1"/>
                <w:sz w:val="20"/>
              </w:rPr>
            </w:pPr>
          </w:p>
          <w:p w14:paraId="76321AA7" w14:textId="77777777" w:rsidR="002A4557" w:rsidRPr="00093E8F" w:rsidRDefault="00D11501" w:rsidP="002A4557">
            <w:pPr>
              <w:jc w:val="both"/>
              <w:rPr>
                <w:color w:val="000000" w:themeColor="text1"/>
                <w:sz w:val="20"/>
              </w:rPr>
            </w:pPr>
            <w:r w:rsidRPr="00093E8F">
              <w:rPr>
                <w:color w:val="000000" w:themeColor="text1"/>
                <w:sz w:val="20"/>
              </w:rPr>
              <w:t>e) 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w:t>
            </w:r>
          </w:p>
        </w:tc>
        <w:tc>
          <w:tcPr>
            <w:tcW w:w="849" w:type="dxa"/>
            <w:tcBorders>
              <w:top w:val="single" w:sz="4" w:space="0" w:color="auto"/>
              <w:left w:val="single" w:sz="4" w:space="0" w:color="auto"/>
              <w:bottom w:val="single" w:sz="4" w:space="0" w:color="auto"/>
              <w:right w:val="single" w:sz="4" w:space="0" w:color="auto"/>
            </w:tcBorders>
          </w:tcPr>
          <w:p w14:paraId="7B3564F0" w14:textId="77777777" w:rsidR="002A4557" w:rsidRPr="00093E8F" w:rsidRDefault="002A4557" w:rsidP="002A455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A6E3729" w14:textId="77777777" w:rsidR="002A4557" w:rsidRPr="00093E8F" w:rsidRDefault="002A4557" w:rsidP="002A4557">
            <w:pPr>
              <w:pStyle w:val="Nadpis1"/>
              <w:jc w:val="both"/>
              <w:rPr>
                <w:b w:val="0"/>
                <w:color w:val="000000" w:themeColor="text1"/>
                <w:sz w:val="20"/>
              </w:rPr>
            </w:pPr>
          </w:p>
        </w:tc>
      </w:tr>
      <w:tr w:rsidR="00093E8F" w:rsidRPr="00093E8F" w14:paraId="39F62946" w14:textId="77777777" w:rsidTr="00C25920">
        <w:tc>
          <w:tcPr>
            <w:tcW w:w="1005" w:type="dxa"/>
            <w:tcBorders>
              <w:top w:val="single" w:sz="4" w:space="0" w:color="auto"/>
              <w:left w:val="single" w:sz="12" w:space="0" w:color="auto"/>
              <w:bottom w:val="single" w:sz="4" w:space="0" w:color="auto"/>
              <w:right w:val="single" w:sz="4" w:space="0" w:color="auto"/>
            </w:tcBorders>
          </w:tcPr>
          <w:p w14:paraId="1971C3C9" w14:textId="77777777" w:rsidR="00B87FA5" w:rsidRPr="00093E8F" w:rsidRDefault="00B87FA5" w:rsidP="00B87FA5">
            <w:pPr>
              <w:jc w:val="center"/>
              <w:rPr>
                <w:color w:val="000000" w:themeColor="text1"/>
                <w:sz w:val="20"/>
              </w:rPr>
            </w:pPr>
            <w:r w:rsidRPr="00093E8F">
              <w:rPr>
                <w:color w:val="000000" w:themeColor="text1"/>
                <w:sz w:val="20"/>
              </w:rPr>
              <w:t>Č:8</w:t>
            </w:r>
          </w:p>
          <w:p w14:paraId="3C70A7B3" w14:textId="77777777" w:rsidR="00B87FA5" w:rsidRPr="00093E8F" w:rsidRDefault="00B87FA5" w:rsidP="00B87FA5">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48DE4D6A" w14:textId="77777777" w:rsidR="00B87FA5" w:rsidRPr="00093E8F" w:rsidRDefault="0090292B" w:rsidP="00B87FA5">
            <w:pPr>
              <w:pStyle w:val="tl10ptPodaokraja"/>
              <w:autoSpaceDE/>
              <w:autoSpaceDN/>
              <w:ind w:right="63"/>
              <w:rPr>
                <w:color w:val="000000" w:themeColor="text1"/>
              </w:rPr>
            </w:pPr>
            <w:r w:rsidRPr="00093E8F">
              <w:rPr>
                <w:color w:val="000000" w:themeColor="text1"/>
              </w:rPr>
              <w:t>Postupy na udeľovanie povolení a kritériá sa uverejňujú. Žiadatelia musia byť informovaní o dôvodoch akéhokoľvek odmietnutia udeliť povolenie. Tieto dôvody musia byť objektívne, nediskriminačné, riadne podložené a náležite odôvodnené. Žiadateľom sa umožňuje podať odvolanie.</w:t>
            </w:r>
          </w:p>
        </w:tc>
        <w:tc>
          <w:tcPr>
            <w:tcW w:w="794" w:type="dxa"/>
            <w:tcBorders>
              <w:top w:val="single" w:sz="4" w:space="0" w:color="auto"/>
              <w:left w:val="single" w:sz="4" w:space="0" w:color="auto"/>
              <w:bottom w:val="single" w:sz="4" w:space="0" w:color="auto"/>
              <w:right w:val="single" w:sz="12" w:space="0" w:color="auto"/>
            </w:tcBorders>
          </w:tcPr>
          <w:p w14:paraId="134CB354" w14:textId="77777777" w:rsidR="00B87FA5" w:rsidRPr="00093E8F" w:rsidRDefault="00B87FA5" w:rsidP="00B87FA5">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0884C80" w14:textId="77777777" w:rsidR="00EE50D8" w:rsidRPr="00093E8F" w:rsidRDefault="00EE50D8" w:rsidP="00B87FA5">
            <w:pPr>
              <w:jc w:val="center"/>
              <w:rPr>
                <w:color w:val="000000" w:themeColor="text1"/>
                <w:sz w:val="20"/>
              </w:rPr>
            </w:pPr>
            <w:r w:rsidRPr="00093E8F">
              <w:rPr>
                <w:color w:val="000000" w:themeColor="text1"/>
                <w:sz w:val="20"/>
              </w:rPr>
              <w:t>Návrh</w:t>
            </w:r>
          </w:p>
          <w:p w14:paraId="391673D6" w14:textId="77777777" w:rsidR="00B87FA5" w:rsidRPr="00093E8F" w:rsidRDefault="00B87FA5" w:rsidP="00B87FA5">
            <w:pPr>
              <w:jc w:val="center"/>
              <w:rPr>
                <w:color w:val="000000" w:themeColor="text1"/>
                <w:sz w:val="20"/>
                <w:szCs w:val="20"/>
              </w:rPr>
            </w:pPr>
            <w:r w:rsidRPr="00093E8F">
              <w:rPr>
                <w:color w:val="000000" w:themeColor="text1"/>
                <w:sz w:val="20"/>
              </w:rPr>
              <w:t>251/2012</w:t>
            </w:r>
          </w:p>
          <w:p w14:paraId="5781D3F0" w14:textId="77777777" w:rsidR="004B60CC" w:rsidRPr="00093E8F" w:rsidRDefault="004B60CC" w:rsidP="00B87FA5">
            <w:pPr>
              <w:jc w:val="center"/>
              <w:rPr>
                <w:color w:val="000000" w:themeColor="text1"/>
                <w:sz w:val="20"/>
                <w:szCs w:val="20"/>
              </w:rPr>
            </w:pPr>
          </w:p>
          <w:p w14:paraId="37F81A06" w14:textId="77777777" w:rsidR="004B60CC" w:rsidRPr="00093E8F" w:rsidRDefault="004B60CC" w:rsidP="00B87FA5">
            <w:pPr>
              <w:jc w:val="center"/>
              <w:rPr>
                <w:color w:val="000000" w:themeColor="text1"/>
                <w:sz w:val="20"/>
                <w:szCs w:val="20"/>
              </w:rPr>
            </w:pPr>
          </w:p>
          <w:p w14:paraId="7A1257F0" w14:textId="77777777" w:rsidR="004B60CC" w:rsidRPr="00093E8F" w:rsidRDefault="004B60CC" w:rsidP="00B87FA5">
            <w:pPr>
              <w:jc w:val="center"/>
              <w:rPr>
                <w:color w:val="000000" w:themeColor="text1"/>
                <w:sz w:val="20"/>
                <w:szCs w:val="20"/>
              </w:rPr>
            </w:pPr>
          </w:p>
          <w:p w14:paraId="0A03312B" w14:textId="77777777" w:rsidR="004B60CC" w:rsidRPr="00093E8F" w:rsidRDefault="004B60CC" w:rsidP="00B87FA5">
            <w:pPr>
              <w:jc w:val="center"/>
              <w:rPr>
                <w:color w:val="000000" w:themeColor="text1"/>
                <w:sz w:val="20"/>
                <w:szCs w:val="20"/>
              </w:rPr>
            </w:pPr>
          </w:p>
          <w:p w14:paraId="0F3FDA1C" w14:textId="77777777" w:rsidR="004B60CC" w:rsidRPr="00093E8F" w:rsidRDefault="004B60CC" w:rsidP="00B87FA5">
            <w:pPr>
              <w:jc w:val="center"/>
              <w:rPr>
                <w:color w:val="000000" w:themeColor="text1"/>
                <w:sz w:val="20"/>
                <w:szCs w:val="20"/>
              </w:rPr>
            </w:pPr>
          </w:p>
          <w:p w14:paraId="37F30F1A" w14:textId="77777777" w:rsidR="004B60CC" w:rsidRPr="00093E8F" w:rsidRDefault="004B60CC" w:rsidP="00B87FA5">
            <w:pPr>
              <w:jc w:val="center"/>
              <w:rPr>
                <w:color w:val="000000" w:themeColor="text1"/>
                <w:sz w:val="20"/>
                <w:szCs w:val="20"/>
              </w:rPr>
            </w:pPr>
          </w:p>
          <w:p w14:paraId="7E70C0AE" w14:textId="77777777" w:rsidR="004B60CC" w:rsidRPr="00093E8F" w:rsidRDefault="004B60CC" w:rsidP="00B87FA5">
            <w:pPr>
              <w:jc w:val="center"/>
              <w:rPr>
                <w:color w:val="000000" w:themeColor="text1"/>
                <w:sz w:val="20"/>
                <w:szCs w:val="20"/>
              </w:rPr>
            </w:pPr>
          </w:p>
          <w:p w14:paraId="061D3827" w14:textId="77777777" w:rsidR="004B60CC" w:rsidRPr="00093E8F" w:rsidRDefault="004B60CC" w:rsidP="00B87FA5">
            <w:pPr>
              <w:jc w:val="center"/>
              <w:rPr>
                <w:color w:val="000000" w:themeColor="text1"/>
                <w:sz w:val="20"/>
                <w:szCs w:val="20"/>
              </w:rPr>
            </w:pPr>
          </w:p>
          <w:p w14:paraId="5B25C795" w14:textId="77777777" w:rsidR="004B60CC" w:rsidRPr="00093E8F" w:rsidRDefault="004B60CC" w:rsidP="00B87FA5">
            <w:pPr>
              <w:jc w:val="center"/>
              <w:rPr>
                <w:color w:val="000000" w:themeColor="text1"/>
                <w:sz w:val="20"/>
                <w:szCs w:val="20"/>
              </w:rPr>
            </w:pPr>
          </w:p>
          <w:p w14:paraId="20521034" w14:textId="77777777" w:rsidR="004B60CC" w:rsidRPr="00093E8F" w:rsidRDefault="004B60CC" w:rsidP="00B87FA5">
            <w:pPr>
              <w:jc w:val="center"/>
              <w:rPr>
                <w:color w:val="000000" w:themeColor="text1"/>
                <w:sz w:val="20"/>
                <w:szCs w:val="20"/>
              </w:rPr>
            </w:pPr>
          </w:p>
          <w:p w14:paraId="65118034" w14:textId="77777777" w:rsidR="004B60CC" w:rsidRPr="00093E8F" w:rsidRDefault="004B60CC" w:rsidP="00B87FA5">
            <w:pPr>
              <w:jc w:val="center"/>
              <w:rPr>
                <w:color w:val="000000" w:themeColor="text1"/>
                <w:sz w:val="20"/>
                <w:szCs w:val="20"/>
              </w:rPr>
            </w:pPr>
          </w:p>
          <w:p w14:paraId="4A79F1DF" w14:textId="77777777" w:rsidR="004B60CC" w:rsidRPr="00093E8F" w:rsidRDefault="004B60CC" w:rsidP="00B87FA5">
            <w:pPr>
              <w:jc w:val="center"/>
              <w:rPr>
                <w:color w:val="000000" w:themeColor="text1"/>
                <w:sz w:val="20"/>
                <w:szCs w:val="20"/>
              </w:rPr>
            </w:pPr>
          </w:p>
          <w:p w14:paraId="2686437A" w14:textId="77777777" w:rsidR="004B60CC" w:rsidRPr="00093E8F" w:rsidRDefault="004B60CC" w:rsidP="00B87FA5">
            <w:pPr>
              <w:jc w:val="center"/>
              <w:rPr>
                <w:color w:val="000000" w:themeColor="text1"/>
                <w:sz w:val="20"/>
                <w:szCs w:val="20"/>
              </w:rPr>
            </w:pPr>
          </w:p>
          <w:p w14:paraId="6C0B9CB5" w14:textId="77777777" w:rsidR="004B60CC" w:rsidRPr="00093E8F" w:rsidRDefault="004B60CC" w:rsidP="00B87FA5">
            <w:pPr>
              <w:jc w:val="center"/>
              <w:rPr>
                <w:color w:val="000000" w:themeColor="text1"/>
                <w:sz w:val="20"/>
                <w:szCs w:val="20"/>
              </w:rPr>
            </w:pPr>
          </w:p>
          <w:p w14:paraId="378E946D" w14:textId="77777777" w:rsidR="004B60CC" w:rsidRPr="00093E8F" w:rsidRDefault="004B60CC" w:rsidP="00B87FA5">
            <w:pPr>
              <w:jc w:val="center"/>
              <w:rPr>
                <w:color w:val="000000" w:themeColor="text1"/>
                <w:sz w:val="20"/>
                <w:szCs w:val="20"/>
              </w:rPr>
            </w:pPr>
          </w:p>
          <w:p w14:paraId="162A5568" w14:textId="77777777" w:rsidR="004B60CC" w:rsidRPr="00093E8F" w:rsidRDefault="004B60CC" w:rsidP="00B87FA5">
            <w:pPr>
              <w:jc w:val="center"/>
              <w:rPr>
                <w:color w:val="000000" w:themeColor="text1"/>
                <w:sz w:val="20"/>
                <w:szCs w:val="20"/>
              </w:rPr>
            </w:pPr>
          </w:p>
          <w:p w14:paraId="3DDFCD3B" w14:textId="77777777" w:rsidR="004B60CC" w:rsidRPr="00093E8F" w:rsidRDefault="004B60CC" w:rsidP="00B87FA5">
            <w:pPr>
              <w:jc w:val="center"/>
              <w:rPr>
                <w:color w:val="000000" w:themeColor="text1"/>
                <w:sz w:val="20"/>
                <w:szCs w:val="20"/>
              </w:rPr>
            </w:pPr>
          </w:p>
          <w:p w14:paraId="6AEB2123" w14:textId="77777777" w:rsidR="004B60CC" w:rsidRPr="00093E8F" w:rsidRDefault="004B60CC" w:rsidP="00B87FA5">
            <w:pPr>
              <w:jc w:val="center"/>
              <w:rPr>
                <w:color w:val="000000" w:themeColor="text1"/>
                <w:sz w:val="20"/>
                <w:szCs w:val="20"/>
              </w:rPr>
            </w:pPr>
          </w:p>
          <w:p w14:paraId="4B04E5E6" w14:textId="77777777" w:rsidR="004B60CC" w:rsidRPr="00093E8F" w:rsidRDefault="004B60CC" w:rsidP="00B87FA5">
            <w:pPr>
              <w:jc w:val="center"/>
              <w:rPr>
                <w:color w:val="000000" w:themeColor="text1"/>
                <w:sz w:val="20"/>
                <w:szCs w:val="20"/>
              </w:rPr>
            </w:pPr>
          </w:p>
          <w:p w14:paraId="615D814D" w14:textId="77777777" w:rsidR="004B60CC" w:rsidRPr="00093E8F" w:rsidRDefault="004B60CC" w:rsidP="00B87FA5">
            <w:pPr>
              <w:jc w:val="center"/>
              <w:rPr>
                <w:color w:val="000000" w:themeColor="text1"/>
                <w:sz w:val="20"/>
                <w:szCs w:val="20"/>
              </w:rPr>
            </w:pPr>
          </w:p>
          <w:p w14:paraId="4C2D540D" w14:textId="77777777" w:rsidR="004B60CC" w:rsidRPr="00093E8F" w:rsidRDefault="004B60CC" w:rsidP="00B87FA5">
            <w:pPr>
              <w:jc w:val="center"/>
              <w:rPr>
                <w:color w:val="000000" w:themeColor="text1"/>
                <w:sz w:val="20"/>
                <w:szCs w:val="20"/>
              </w:rPr>
            </w:pPr>
          </w:p>
          <w:p w14:paraId="16793E10" w14:textId="77777777" w:rsidR="004B60CC" w:rsidRPr="00093E8F" w:rsidRDefault="004B60CC" w:rsidP="00B87FA5">
            <w:pPr>
              <w:jc w:val="center"/>
              <w:rPr>
                <w:color w:val="000000" w:themeColor="text1"/>
                <w:sz w:val="20"/>
                <w:szCs w:val="20"/>
              </w:rPr>
            </w:pPr>
          </w:p>
          <w:p w14:paraId="17EB5AEE" w14:textId="77777777" w:rsidR="004B60CC" w:rsidRPr="00093E8F" w:rsidRDefault="004B60CC" w:rsidP="00B87FA5">
            <w:pPr>
              <w:jc w:val="center"/>
              <w:rPr>
                <w:color w:val="000000" w:themeColor="text1"/>
                <w:sz w:val="20"/>
                <w:szCs w:val="20"/>
              </w:rPr>
            </w:pPr>
          </w:p>
          <w:p w14:paraId="5B2DA071" w14:textId="77777777" w:rsidR="004B60CC" w:rsidRPr="00093E8F" w:rsidRDefault="004B60CC" w:rsidP="00B87FA5">
            <w:pPr>
              <w:jc w:val="center"/>
              <w:rPr>
                <w:color w:val="000000" w:themeColor="text1"/>
                <w:sz w:val="20"/>
                <w:szCs w:val="20"/>
              </w:rPr>
            </w:pPr>
          </w:p>
          <w:p w14:paraId="07DF7647" w14:textId="77777777" w:rsidR="004B60CC" w:rsidRPr="00093E8F" w:rsidRDefault="004B60CC" w:rsidP="00B87FA5">
            <w:pPr>
              <w:jc w:val="center"/>
              <w:rPr>
                <w:color w:val="000000" w:themeColor="text1"/>
                <w:sz w:val="20"/>
                <w:szCs w:val="20"/>
              </w:rPr>
            </w:pPr>
          </w:p>
          <w:p w14:paraId="1D0A69DD" w14:textId="77777777" w:rsidR="004B60CC" w:rsidRPr="00093E8F" w:rsidRDefault="004B60CC" w:rsidP="00B87FA5">
            <w:pPr>
              <w:jc w:val="center"/>
              <w:rPr>
                <w:color w:val="000000" w:themeColor="text1"/>
                <w:sz w:val="20"/>
                <w:szCs w:val="20"/>
              </w:rPr>
            </w:pPr>
          </w:p>
          <w:p w14:paraId="1B0C3E03" w14:textId="77777777" w:rsidR="004B60CC" w:rsidRPr="00093E8F" w:rsidRDefault="004B60CC" w:rsidP="00B87FA5">
            <w:pPr>
              <w:jc w:val="center"/>
              <w:rPr>
                <w:color w:val="000000" w:themeColor="text1"/>
                <w:sz w:val="20"/>
                <w:szCs w:val="20"/>
              </w:rPr>
            </w:pPr>
          </w:p>
          <w:p w14:paraId="6B3F14CA" w14:textId="77777777" w:rsidR="004B60CC" w:rsidRPr="00093E8F" w:rsidRDefault="004B60CC" w:rsidP="00B87FA5">
            <w:pPr>
              <w:jc w:val="center"/>
              <w:rPr>
                <w:color w:val="000000" w:themeColor="text1"/>
                <w:sz w:val="20"/>
                <w:szCs w:val="20"/>
              </w:rPr>
            </w:pPr>
          </w:p>
          <w:p w14:paraId="15B51013" w14:textId="77777777" w:rsidR="004B60CC" w:rsidRPr="00093E8F" w:rsidRDefault="004B60CC" w:rsidP="00B87FA5">
            <w:pPr>
              <w:jc w:val="center"/>
              <w:rPr>
                <w:color w:val="000000" w:themeColor="text1"/>
                <w:sz w:val="20"/>
                <w:szCs w:val="20"/>
              </w:rPr>
            </w:pPr>
          </w:p>
          <w:p w14:paraId="07EB79B5" w14:textId="6F5999AD" w:rsidR="004B60CC" w:rsidRPr="00093E8F" w:rsidRDefault="004B60CC" w:rsidP="00B87FA5">
            <w:pPr>
              <w:jc w:val="center"/>
              <w:rPr>
                <w:color w:val="000000" w:themeColor="text1"/>
                <w:sz w:val="20"/>
              </w:rPr>
            </w:pPr>
            <w:r w:rsidRPr="00093E8F">
              <w:rPr>
                <w:color w:val="000000" w:themeColor="text1"/>
                <w:sz w:val="20"/>
                <w:szCs w:val="20"/>
              </w:rPr>
              <w:t>76/1967</w:t>
            </w:r>
          </w:p>
        </w:tc>
        <w:tc>
          <w:tcPr>
            <w:tcW w:w="900" w:type="dxa"/>
            <w:tcBorders>
              <w:top w:val="single" w:sz="4" w:space="0" w:color="auto"/>
              <w:left w:val="single" w:sz="4" w:space="0" w:color="auto"/>
              <w:bottom w:val="single" w:sz="4" w:space="0" w:color="auto"/>
              <w:right w:val="single" w:sz="4" w:space="0" w:color="auto"/>
            </w:tcBorders>
          </w:tcPr>
          <w:p w14:paraId="6FA8D8DD" w14:textId="77777777" w:rsidR="00B87FA5" w:rsidRPr="00093E8F" w:rsidRDefault="00B87FA5" w:rsidP="00B87FA5">
            <w:pPr>
              <w:jc w:val="center"/>
              <w:rPr>
                <w:color w:val="000000" w:themeColor="text1"/>
                <w:sz w:val="20"/>
              </w:rPr>
            </w:pPr>
            <w:r w:rsidRPr="00093E8F">
              <w:rPr>
                <w:color w:val="000000" w:themeColor="text1"/>
                <w:sz w:val="20"/>
              </w:rPr>
              <w:t>§ 12</w:t>
            </w:r>
          </w:p>
          <w:p w14:paraId="3B947FE6" w14:textId="77777777" w:rsidR="00B87FA5" w:rsidRPr="00093E8F" w:rsidRDefault="00B87FA5" w:rsidP="00B87FA5">
            <w:pPr>
              <w:jc w:val="center"/>
              <w:rPr>
                <w:color w:val="000000" w:themeColor="text1"/>
                <w:sz w:val="20"/>
              </w:rPr>
            </w:pPr>
            <w:r w:rsidRPr="00093E8F">
              <w:rPr>
                <w:color w:val="000000" w:themeColor="text1"/>
                <w:sz w:val="20"/>
              </w:rPr>
              <w:t>O:7</w:t>
            </w:r>
          </w:p>
          <w:p w14:paraId="4AFB621C" w14:textId="77777777" w:rsidR="00B87FA5" w:rsidRPr="00093E8F" w:rsidRDefault="00B87FA5" w:rsidP="00B87FA5">
            <w:pPr>
              <w:jc w:val="center"/>
              <w:rPr>
                <w:color w:val="000000" w:themeColor="text1"/>
                <w:sz w:val="20"/>
              </w:rPr>
            </w:pPr>
          </w:p>
          <w:p w14:paraId="28EFB7EC" w14:textId="77777777" w:rsidR="00D11501" w:rsidRPr="00093E8F" w:rsidRDefault="00D11501" w:rsidP="00B87FA5">
            <w:pPr>
              <w:jc w:val="center"/>
              <w:rPr>
                <w:color w:val="000000" w:themeColor="text1"/>
                <w:sz w:val="20"/>
              </w:rPr>
            </w:pPr>
          </w:p>
          <w:p w14:paraId="4F934057" w14:textId="6E4FFD9A" w:rsidR="001C5C9A" w:rsidRPr="00093E8F" w:rsidRDefault="001C5C9A" w:rsidP="00B87FA5">
            <w:pPr>
              <w:jc w:val="center"/>
              <w:rPr>
                <w:color w:val="000000" w:themeColor="text1"/>
                <w:sz w:val="20"/>
              </w:rPr>
            </w:pPr>
            <w:r w:rsidRPr="00093E8F">
              <w:rPr>
                <w:color w:val="000000" w:themeColor="text1"/>
                <w:sz w:val="20"/>
              </w:rPr>
              <w:t>§ 12</w:t>
            </w:r>
          </w:p>
          <w:p w14:paraId="6B9CE56F" w14:textId="210CBCE0" w:rsidR="001C5C9A" w:rsidRPr="00093E8F" w:rsidRDefault="001C5C9A" w:rsidP="00B87FA5">
            <w:pPr>
              <w:jc w:val="center"/>
              <w:rPr>
                <w:color w:val="000000" w:themeColor="text1"/>
                <w:sz w:val="20"/>
                <w:szCs w:val="20"/>
              </w:rPr>
            </w:pPr>
            <w:r w:rsidRPr="00093E8F">
              <w:rPr>
                <w:color w:val="000000" w:themeColor="text1"/>
                <w:sz w:val="20"/>
                <w:szCs w:val="20"/>
              </w:rPr>
              <w:t>O:8</w:t>
            </w:r>
          </w:p>
          <w:p w14:paraId="08180078" w14:textId="1BD6A388" w:rsidR="001C5C9A" w:rsidRPr="00093E8F" w:rsidRDefault="001C5C9A" w:rsidP="00B87FA5">
            <w:pPr>
              <w:jc w:val="center"/>
              <w:rPr>
                <w:color w:val="000000" w:themeColor="text1"/>
                <w:sz w:val="20"/>
                <w:szCs w:val="20"/>
              </w:rPr>
            </w:pPr>
          </w:p>
          <w:p w14:paraId="144C6B21" w14:textId="52B698D8" w:rsidR="001C5C9A" w:rsidRPr="00093E8F" w:rsidRDefault="001C5C9A" w:rsidP="00B87FA5">
            <w:pPr>
              <w:jc w:val="center"/>
              <w:rPr>
                <w:color w:val="000000" w:themeColor="text1"/>
                <w:sz w:val="20"/>
                <w:szCs w:val="20"/>
              </w:rPr>
            </w:pPr>
          </w:p>
          <w:p w14:paraId="421277BA" w14:textId="5987EB91" w:rsidR="001C5C9A" w:rsidRPr="00093E8F" w:rsidRDefault="001C5C9A" w:rsidP="00B87FA5">
            <w:pPr>
              <w:jc w:val="center"/>
              <w:rPr>
                <w:color w:val="000000" w:themeColor="text1"/>
                <w:sz w:val="20"/>
                <w:szCs w:val="20"/>
              </w:rPr>
            </w:pPr>
          </w:p>
          <w:p w14:paraId="4E650114" w14:textId="13E72938" w:rsidR="001C5C9A" w:rsidRPr="00093E8F" w:rsidRDefault="001C5C9A" w:rsidP="00B87FA5">
            <w:pPr>
              <w:jc w:val="center"/>
              <w:rPr>
                <w:color w:val="000000" w:themeColor="text1"/>
                <w:sz w:val="20"/>
                <w:szCs w:val="20"/>
              </w:rPr>
            </w:pPr>
          </w:p>
          <w:p w14:paraId="262511BA" w14:textId="7725D1E0" w:rsidR="001C5C9A" w:rsidRPr="00093E8F" w:rsidRDefault="001C5C9A" w:rsidP="00B87FA5">
            <w:pPr>
              <w:jc w:val="center"/>
              <w:rPr>
                <w:color w:val="000000" w:themeColor="text1"/>
                <w:sz w:val="20"/>
                <w:szCs w:val="20"/>
              </w:rPr>
            </w:pPr>
          </w:p>
          <w:p w14:paraId="00F17F41" w14:textId="4BABA446" w:rsidR="001C5C9A" w:rsidRPr="00093E8F" w:rsidRDefault="001C5C9A" w:rsidP="00B87FA5">
            <w:pPr>
              <w:jc w:val="center"/>
              <w:rPr>
                <w:color w:val="000000" w:themeColor="text1"/>
                <w:sz w:val="20"/>
                <w:szCs w:val="20"/>
              </w:rPr>
            </w:pPr>
          </w:p>
          <w:p w14:paraId="12C9EC19" w14:textId="677331C7" w:rsidR="001C5C9A" w:rsidRPr="00093E8F" w:rsidRDefault="001C5C9A" w:rsidP="00B87FA5">
            <w:pPr>
              <w:jc w:val="center"/>
              <w:rPr>
                <w:color w:val="000000" w:themeColor="text1"/>
                <w:sz w:val="20"/>
                <w:szCs w:val="20"/>
              </w:rPr>
            </w:pPr>
          </w:p>
          <w:p w14:paraId="4949900F" w14:textId="26287774" w:rsidR="001C5C9A" w:rsidRPr="00093E8F" w:rsidRDefault="001C5C9A" w:rsidP="00B87FA5">
            <w:pPr>
              <w:jc w:val="center"/>
              <w:rPr>
                <w:color w:val="000000" w:themeColor="text1"/>
                <w:sz w:val="20"/>
                <w:szCs w:val="20"/>
              </w:rPr>
            </w:pPr>
          </w:p>
          <w:p w14:paraId="797B551C" w14:textId="0B7D0750" w:rsidR="001C5C9A" w:rsidRPr="00093E8F" w:rsidRDefault="001C5C9A" w:rsidP="00B87FA5">
            <w:pPr>
              <w:jc w:val="center"/>
              <w:rPr>
                <w:color w:val="000000" w:themeColor="text1"/>
                <w:sz w:val="20"/>
                <w:szCs w:val="20"/>
              </w:rPr>
            </w:pPr>
          </w:p>
          <w:p w14:paraId="568E5084" w14:textId="2CB3CA98" w:rsidR="001C5C9A" w:rsidRPr="00093E8F" w:rsidRDefault="001C5C9A" w:rsidP="00B87FA5">
            <w:pPr>
              <w:jc w:val="center"/>
              <w:rPr>
                <w:color w:val="000000" w:themeColor="text1"/>
                <w:sz w:val="20"/>
                <w:szCs w:val="20"/>
              </w:rPr>
            </w:pPr>
          </w:p>
          <w:p w14:paraId="086FFF9D" w14:textId="4BADEE12" w:rsidR="001C5C9A" w:rsidRPr="00093E8F" w:rsidRDefault="001C5C9A" w:rsidP="00B87FA5">
            <w:pPr>
              <w:jc w:val="center"/>
              <w:rPr>
                <w:color w:val="000000" w:themeColor="text1"/>
                <w:sz w:val="20"/>
                <w:szCs w:val="20"/>
              </w:rPr>
            </w:pPr>
          </w:p>
          <w:p w14:paraId="6A92FFAE" w14:textId="77777777" w:rsidR="001C5C9A" w:rsidRPr="00093E8F" w:rsidRDefault="001C5C9A" w:rsidP="00B87FA5">
            <w:pPr>
              <w:jc w:val="center"/>
              <w:rPr>
                <w:color w:val="000000" w:themeColor="text1"/>
                <w:sz w:val="20"/>
                <w:szCs w:val="20"/>
              </w:rPr>
            </w:pPr>
          </w:p>
          <w:p w14:paraId="3A571222" w14:textId="77777777" w:rsidR="001C5C9A" w:rsidRPr="00093E8F" w:rsidRDefault="001C5C9A" w:rsidP="00B87FA5">
            <w:pPr>
              <w:jc w:val="center"/>
              <w:rPr>
                <w:color w:val="000000" w:themeColor="text1"/>
                <w:sz w:val="20"/>
                <w:szCs w:val="20"/>
              </w:rPr>
            </w:pPr>
          </w:p>
          <w:p w14:paraId="1D186D66" w14:textId="77777777" w:rsidR="001C5C9A" w:rsidRPr="00093E8F" w:rsidRDefault="001C5C9A" w:rsidP="00B87FA5">
            <w:pPr>
              <w:jc w:val="center"/>
              <w:rPr>
                <w:color w:val="000000" w:themeColor="text1"/>
                <w:sz w:val="20"/>
                <w:szCs w:val="20"/>
              </w:rPr>
            </w:pPr>
          </w:p>
          <w:p w14:paraId="0F6F93DB" w14:textId="395F6E54" w:rsidR="00B87FA5" w:rsidRPr="00093E8F" w:rsidRDefault="00B87FA5" w:rsidP="00B87FA5">
            <w:pPr>
              <w:jc w:val="center"/>
              <w:rPr>
                <w:color w:val="000000" w:themeColor="text1"/>
                <w:sz w:val="20"/>
                <w:szCs w:val="20"/>
              </w:rPr>
            </w:pPr>
            <w:r w:rsidRPr="00093E8F">
              <w:rPr>
                <w:color w:val="000000" w:themeColor="text1"/>
                <w:sz w:val="20"/>
                <w:szCs w:val="20"/>
              </w:rPr>
              <w:t>§ 12</w:t>
            </w:r>
          </w:p>
          <w:p w14:paraId="5E64EAFC" w14:textId="77777777" w:rsidR="00B87FA5" w:rsidRPr="00093E8F" w:rsidRDefault="00B87FA5" w:rsidP="00B87FA5">
            <w:pPr>
              <w:jc w:val="center"/>
              <w:rPr>
                <w:color w:val="000000" w:themeColor="text1"/>
                <w:sz w:val="20"/>
                <w:szCs w:val="20"/>
              </w:rPr>
            </w:pPr>
            <w:r w:rsidRPr="00093E8F">
              <w:rPr>
                <w:color w:val="000000" w:themeColor="text1"/>
                <w:sz w:val="20"/>
              </w:rPr>
              <w:t>O:14</w:t>
            </w:r>
          </w:p>
          <w:p w14:paraId="35069C69" w14:textId="77777777" w:rsidR="000F6AA6" w:rsidRPr="00093E8F" w:rsidRDefault="000F6AA6" w:rsidP="00B87FA5">
            <w:pPr>
              <w:jc w:val="center"/>
              <w:rPr>
                <w:color w:val="000000" w:themeColor="text1"/>
                <w:sz w:val="20"/>
                <w:szCs w:val="20"/>
              </w:rPr>
            </w:pPr>
          </w:p>
          <w:p w14:paraId="1B0C26D7" w14:textId="77777777" w:rsidR="000F6AA6" w:rsidRPr="00093E8F" w:rsidRDefault="000F6AA6" w:rsidP="00B87FA5">
            <w:pPr>
              <w:jc w:val="center"/>
              <w:rPr>
                <w:color w:val="000000" w:themeColor="text1"/>
                <w:sz w:val="20"/>
                <w:szCs w:val="20"/>
              </w:rPr>
            </w:pPr>
          </w:p>
          <w:p w14:paraId="3701F75E" w14:textId="77777777" w:rsidR="000F6AA6" w:rsidRPr="00093E8F" w:rsidRDefault="000F6AA6" w:rsidP="00B87FA5">
            <w:pPr>
              <w:jc w:val="center"/>
              <w:rPr>
                <w:color w:val="000000" w:themeColor="text1"/>
                <w:sz w:val="20"/>
                <w:szCs w:val="20"/>
              </w:rPr>
            </w:pPr>
          </w:p>
          <w:p w14:paraId="5DCC1B11" w14:textId="77777777" w:rsidR="000F6AA6" w:rsidRPr="00093E8F" w:rsidRDefault="000F6AA6" w:rsidP="00B87FA5">
            <w:pPr>
              <w:jc w:val="center"/>
              <w:rPr>
                <w:color w:val="000000" w:themeColor="text1"/>
                <w:sz w:val="20"/>
                <w:szCs w:val="20"/>
              </w:rPr>
            </w:pPr>
          </w:p>
          <w:p w14:paraId="35BCCC50" w14:textId="77777777" w:rsidR="000F6AA6" w:rsidRPr="00093E8F" w:rsidRDefault="000F6AA6" w:rsidP="00B87FA5">
            <w:pPr>
              <w:jc w:val="center"/>
              <w:rPr>
                <w:color w:val="000000" w:themeColor="text1"/>
                <w:sz w:val="20"/>
                <w:szCs w:val="20"/>
              </w:rPr>
            </w:pPr>
          </w:p>
          <w:p w14:paraId="30E3EDD2" w14:textId="77777777" w:rsidR="000F6AA6" w:rsidRPr="00093E8F" w:rsidRDefault="000F6AA6" w:rsidP="00B87FA5">
            <w:pPr>
              <w:jc w:val="center"/>
              <w:rPr>
                <w:color w:val="000000" w:themeColor="text1"/>
                <w:sz w:val="20"/>
                <w:szCs w:val="20"/>
              </w:rPr>
            </w:pPr>
            <w:r w:rsidRPr="00093E8F">
              <w:rPr>
                <w:color w:val="000000" w:themeColor="text1"/>
                <w:sz w:val="20"/>
                <w:szCs w:val="20"/>
              </w:rPr>
              <w:t>§ 92</w:t>
            </w:r>
          </w:p>
          <w:p w14:paraId="32CB07E8" w14:textId="77777777" w:rsidR="000F6AA6" w:rsidRPr="00093E8F" w:rsidRDefault="000F6AA6" w:rsidP="00B87FA5">
            <w:pPr>
              <w:jc w:val="center"/>
              <w:rPr>
                <w:color w:val="000000" w:themeColor="text1"/>
                <w:sz w:val="20"/>
                <w:szCs w:val="20"/>
              </w:rPr>
            </w:pPr>
            <w:r w:rsidRPr="00093E8F">
              <w:rPr>
                <w:color w:val="000000" w:themeColor="text1"/>
                <w:sz w:val="20"/>
                <w:szCs w:val="20"/>
              </w:rPr>
              <w:t>O:1</w:t>
            </w:r>
          </w:p>
          <w:p w14:paraId="0A06ABB7" w14:textId="77777777" w:rsidR="004B60CC" w:rsidRPr="00093E8F" w:rsidRDefault="004B60CC" w:rsidP="00B87FA5">
            <w:pPr>
              <w:jc w:val="center"/>
              <w:rPr>
                <w:color w:val="000000" w:themeColor="text1"/>
                <w:sz w:val="20"/>
                <w:szCs w:val="20"/>
              </w:rPr>
            </w:pPr>
          </w:p>
          <w:p w14:paraId="4E640878" w14:textId="77777777" w:rsidR="004B60CC" w:rsidRPr="00093E8F" w:rsidRDefault="004B60CC" w:rsidP="00B87FA5">
            <w:pPr>
              <w:jc w:val="center"/>
              <w:rPr>
                <w:color w:val="000000" w:themeColor="text1"/>
                <w:sz w:val="20"/>
                <w:szCs w:val="20"/>
              </w:rPr>
            </w:pPr>
          </w:p>
          <w:p w14:paraId="22015ED1" w14:textId="77777777" w:rsidR="004B60CC" w:rsidRPr="00093E8F" w:rsidRDefault="004B60CC" w:rsidP="00B87FA5">
            <w:pPr>
              <w:jc w:val="center"/>
              <w:rPr>
                <w:color w:val="000000" w:themeColor="text1"/>
                <w:sz w:val="20"/>
                <w:szCs w:val="20"/>
              </w:rPr>
            </w:pPr>
            <w:r w:rsidRPr="00093E8F">
              <w:rPr>
                <w:color w:val="000000" w:themeColor="text1"/>
                <w:sz w:val="20"/>
                <w:szCs w:val="20"/>
              </w:rPr>
              <w:t>§ 53</w:t>
            </w:r>
          </w:p>
          <w:p w14:paraId="4687F819" w14:textId="797E5C9E" w:rsidR="004B60CC" w:rsidRPr="00093E8F" w:rsidRDefault="004B60CC" w:rsidP="00B87FA5">
            <w:pPr>
              <w:jc w:val="center"/>
              <w:rPr>
                <w:color w:val="000000" w:themeColor="text1"/>
                <w:sz w:val="20"/>
              </w:rPr>
            </w:pPr>
            <w:r w:rsidRPr="00093E8F">
              <w:rPr>
                <w:color w:val="000000" w:themeColor="text1"/>
                <w:sz w:val="20"/>
                <w:szCs w:val="20"/>
              </w:rPr>
              <w:t>O:1</w:t>
            </w:r>
          </w:p>
        </w:tc>
        <w:tc>
          <w:tcPr>
            <w:tcW w:w="4540" w:type="dxa"/>
            <w:tcBorders>
              <w:top w:val="single" w:sz="4" w:space="0" w:color="auto"/>
              <w:left w:val="single" w:sz="4" w:space="0" w:color="auto"/>
              <w:bottom w:val="single" w:sz="4" w:space="0" w:color="auto"/>
              <w:right w:val="single" w:sz="4" w:space="0" w:color="auto"/>
            </w:tcBorders>
          </w:tcPr>
          <w:p w14:paraId="6945B21E" w14:textId="77777777" w:rsidR="00B87FA5" w:rsidRPr="00093E8F" w:rsidRDefault="00D11501" w:rsidP="00B87FA5">
            <w:pPr>
              <w:jc w:val="both"/>
              <w:rPr>
                <w:color w:val="000000" w:themeColor="text1"/>
                <w:sz w:val="20"/>
              </w:rPr>
            </w:pPr>
            <w:r w:rsidRPr="00093E8F">
              <w:rPr>
                <w:color w:val="000000" w:themeColor="text1"/>
                <w:sz w:val="20"/>
              </w:rPr>
              <w:t>(7) Súčasťou písomnej žiadosti žiadateľa pri energetickom zariadení na výrobu elektriny s celkovým inštalovaným výkonom nad 30 MW je preukázanie odbornej spôsobilosti podľa § 5 ods. 4 alebo § 9 ods. 2.</w:t>
            </w:r>
          </w:p>
          <w:p w14:paraId="544DFB0B" w14:textId="5A211B63" w:rsidR="001C5C9A" w:rsidRPr="00093E8F" w:rsidRDefault="001C5C9A" w:rsidP="00D11501">
            <w:pPr>
              <w:jc w:val="both"/>
              <w:rPr>
                <w:color w:val="000000" w:themeColor="text1"/>
                <w:sz w:val="20"/>
              </w:rPr>
            </w:pPr>
            <w:r w:rsidRPr="00093E8F">
              <w:rPr>
                <w:color w:val="000000" w:themeColor="text1"/>
                <w:sz w:val="20"/>
              </w:rPr>
              <w:t>(8) Ak investičný zámer žiadateľa je v súlade s energetickou politikou, ministerstvo osvedčenie na výstavbu energetického zariadenia vydá v lehote do 60 dní odo dňa doručenia žiadosti; táto lehota môže byť predĺžená o 30 dní. Ak žiadosť o vydanie osvedčenia nie je úplná, ministerstvo vyzve žiadateľa, aby v lehote určenej ministerstvom žiadosť doplnil. Ak žiadateľ nedoplní žiadosť v určenej lehote, ministerstvo konanie zastaví. Ak investičný zámer žiadateľa o vydanie osvedčenia na výstavbu energetického zariadenia nie je v súlade s energetickou politikou, ministerstvo žiadosť o vydanie osvedčenia na výstavbu energetického zariadenia zamietne. Dôvody na zamietnutie žiadosti o vydanie osvedčenia na výstavbu energetického zariadenia musia byť objektívne, nediskriminačné, riadne podložené a náležite odôvodnené.</w:t>
            </w:r>
          </w:p>
          <w:p w14:paraId="53FD98A4" w14:textId="77777777" w:rsidR="00B87FA5" w:rsidRPr="00093E8F" w:rsidRDefault="00B87FA5" w:rsidP="00D11501">
            <w:pPr>
              <w:jc w:val="both"/>
              <w:rPr>
                <w:color w:val="000000" w:themeColor="text1"/>
                <w:sz w:val="20"/>
              </w:rPr>
            </w:pPr>
            <w:r w:rsidRPr="00093E8F">
              <w:rPr>
                <w:color w:val="000000" w:themeColor="text1"/>
                <w:sz w:val="20"/>
              </w:rPr>
              <w:t>(14) 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w:t>
            </w:r>
          </w:p>
          <w:p w14:paraId="19A506A2" w14:textId="77777777" w:rsidR="000F6AA6" w:rsidRPr="00093E8F" w:rsidRDefault="000F6AA6" w:rsidP="00D11501">
            <w:pPr>
              <w:jc w:val="both"/>
              <w:rPr>
                <w:color w:val="000000" w:themeColor="text1"/>
                <w:sz w:val="20"/>
              </w:rPr>
            </w:pPr>
          </w:p>
          <w:p w14:paraId="33157A7D" w14:textId="77777777" w:rsidR="000F6AA6" w:rsidRPr="00093E8F" w:rsidRDefault="000F6AA6" w:rsidP="00D11501">
            <w:pPr>
              <w:jc w:val="both"/>
              <w:rPr>
                <w:color w:val="000000" w:themeColor="text1"/>
                <w:sz w:val="20"/>
              </w:rPr>
            </w:pPr>
            <w:r w:rsidRPr="00093E8F">
              <w:rPr>
                <w:color w:val="000000" w:themeColor="text1"/>
                <w:sz w:val="20"/>
              </w:rPr>
              <w:t xml:space="preserve">(1) Na konanie vo veciach upravených týmto zákonom sa vzťahuje všeobecný predpis o správnom konaní, </w:t>
            </w:r>
            <w:r w:rsidRPr="00093E8F">
              <w:rPr>
                <w:color w:val="000000" w:themeColor="text1"/>
                <w:sz w:val="20"/>
                <w:vertAlign w:val="superscript"/>
              </w:rPr>
              <w:t>93)</w:t>
            </w:r>
            <w:r w:rsidRPr="00093E8F">
              <w:rPr>
                <w:color w:val="000000" w:themeColor="text1"/>
                <w:sz w:val="20"/>
              </w:rPr>
              <w:t xml:space="preserve"> ak tento zákon neustanovuje inak.</w:t>
            </w:r>
          </w:p>
          <w:p w14:paraId="26D937FD" w14:textId="77777777" w:rsidR="004B60CC" w:rsidRPr="00093E8F" w:rsidRDefault="004B60CC" w:rsidP="00D11501">
            <w:pPr>
              <w:jc w:val="both"/>
              <w:rPr>
                <w:color w:val="000000" w:themeColor="text1"/>
                <w:sz w:val="20"/>
              </w:rPr>
            </w:pPr>
          </w:p>
          <w:p w14:paraId="31CF1D57" w14:textId="0590C307" w:rsidR="004B60CC" w:rsidRPr="00093E8F" w:rsidRDefault="004B60CC" w:rsidP="00D11501">
            <w:pPr>
              <w:jc w:val="both"/>
              <w:rPr>
                <w:color w:val="000000" w:themeColor="text1"/>
                <w:sz w:val="20"/>
              </w:rPr>
            </w:pPr>
            <w:r w:rsidRPr="00093E8F">
              <w:rPr>
                <w:color w:val="000000" w:themeColor="text1"/>
                <w:sz w:val="20"/>
              </w:rPr>
              <w:t>(53) Proti rozhodnutiu správneho orgánu má účastník konania právo podať odvolanie, pokiaľ zákon neustanovuje inak alebo pokiaľ sa účastník konania odvolania písomne alebo ústne do zápisnice nevzdal.</w:t>
            </w:r>
          </w:p>
        </w:tc>
        <w:tc>
          <w:tcPr>
            <w:tcW w:w="849" w:type="dxa"/>
            <w:tcBorders>
              <w:top w:val="single" w:sz="4" w:space="0" w:color="auto"/>
              <w:left w:val="single" w:sz="4" w:space="0" w:color="auto"/>
              <w:bottom w:val="single" w:sz="4" w:space="0" w:color="auto"/>
              <w:right w:val="single" w:sz="4" w:space="0" w:color="auto"/>
            </w:tcBorders>
          </w:tcPr>
          <w:p w14:paraId="71A5506B" w14:textId="77777777" w:rsidR="00B87FA5" w:rsidRPr="00093E8F" w:rsidRDefault="00B87FA5" w:rsidP="00B87FA5">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E0B1374" w14:textId="1F4D222F" w:rsidR="00F801EF" w:rsidRPr="00093E8F" w:rsidRDefault="00F801EF" w:rsidP="00093E8F">
            <w:pPr>
              <w:rPr>
                <w:b/>
                <w:color w:val="000000" w:themeColor="text1"/>
              </w:rPr>
            </w:pPr>
          </w:p>
        </w:tc>
      </w:tr>
      <w:tr w:rsidR="00093E8F" w:rsidRPr="00093E8F" w14:paraId="12D19D1B" w14:textId="77777777" w:rsidTr="00C25920">
        <w:tc>
          <w:tcPr>
            <w:tcW w:w="1005" w:type="dxa"/>
            <w:tcBorders>
              <w:top w:val="single" w:sz="4" w:space="0" w:color="auto"/>
              <w:left w:val="single" w:sz="12" w:space="0" w:color="auto"/>
              <w:bottom w:val="single" w:sz="4" w:space="0" w:color="auto"/>
              <w:right w:val="single" w:sz="4" w:space="0" w:color="auto"/>
            </w:tcBorders>
          </w:tcPr>
          <w:p w14:paraId="339A3E11" w14:textId="77777777" w:rsidR="00B87FA5" w:rsidRPr="00093E8F" w:rsidRDefault="00B87FA5" w:rsidP="00B87FA5">
            <w:pPr>
              <w:jc w:val="center"/>
              <w:rPr>
                <w:color w:val="000000" w:themeColor="text1"/>
                <w:sz w:val="20"/>
              </w:rPr>
            </w:pPr>
            <w:r w:rsidRPr="00093E8F">
              <w:rPr>
                <w:color w:val="000000" w:themeColor="text1"/>
                <w:sz w:val="20"/>
              </w:rPr>
              <w:t>Č:9</w:t>
            </w:r>
          </w:p>
          <w:p w14:paraId="3F4BF1A3" w14:textId="77777777" w:rsidR="00B87FA5" w:rsidRPr="00093E8F" w:rsidRDefault="00B87FA5" w:rsidP="00B87FA5">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5F81BD6D" w14:textId="77777777" w:rsidR="00B87FA5" w:rsidRPr="00093E8F" w:rsidRDefault="00B87FA5" w:rsidP="00B87FA5">
            <w:pPr>
              <w:pStyle w:val="tl10ptPodaokraja"/>
              <w:autoSpaceDE/>
              <w:autoSpaceDN/>
              <w:ind w:right="63"/>
              <w:rPr>
                <w:b/>
                <w:color w:val="000000" w:themeColor="text1"/>
              </w:rPr>
            </w:pPr>
            <w:r w:rsidRPr="00093E8F">
              <w:rPr>
                <w:b/>
                <w:color w:val="000000" w:themeColor="text1"/>
              </w:rPr>
              <w:t>Povinnosti služby vo verejnom záujme</w:t>
            </w:r>
          </w:p>
          <w:p w14:paraId="0F4CD5D1" w14:textId="77777777" w:rsidR="00B87FA5" w:rsidRPr="00093E8F" w:rsidRDefault="00B87FA5" w:rsidP="00B87FA5">
            <w:pPr>
              <w:pStyle w:val="tl10ptPodaokraja"/>
              <w:autoSpaceDE/>
              <w:autoSpaceDN/>
              <w:ind w:right="63"/>
              <w:rPr>
                <w:color w:val="000000" w:themeColor="text1"/>
              </w:rPr>
            </w:pPr>
            <w:r w:rsidRPr="00093E8F">
              <w:rPr>
                <w:color w:val="000000" w:themeColor="text1"/>
              </w:rPr>
              <w:t>1. Bez toho, aby bol dotknutý odsek 2, členské štáty na základe svojej inštitucionálnej organizácie a s náležitým zreteľom na zásadu subsidiarity zabezpečia, aby elektroenergetické podniky fungovali v súlade so zásadami tejto smernice s cieľom dosiahnuť konkurencieschopný, bezpečný a vzhľadom na životné prostredie udržateľný trh s elektrinou, a aby tieto podniky neboli diskriminované z hľadiska ich práv alebo povinností.</w:t>
            </w:r>
          </w:p>
        </w:tc>
        <w:tc>
          <w:tcPr>
            <w:tcW w:w="794" w:type="dxa"/>
            <w:tcBorders>
              <w:top w:val="single" w:sz="4" w:space="0" w:color="auto"/>
              <w:left w:val="single" w:sz="4" w:space="0" w:color="auto"/>
              <w:bottom w:val="single" w:sz="4" w:space="0" w:color="auto"/>
              <w:right w:val="single" w:sz="12" w:space="0" w:color="auto"/>
            </w:tcBorders>
          </w:tcPr>
          <w:p w14:paraId="11B376E4" w14:textId="77777777" w:rsidR="00B87FA5" w:rsidRPr="00093E8F" w:rsidRDefault="00B87FA5" w:rsidP="00B87FA5">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CE4B2A4" w14:textId="77777777" w:rsidR="00B87FA5" w:rsidRPr="00093E8F" w:rsidRDefault="00B87FA5" w:rsidP="00B87FA5">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CA5FEB0" w14:textId="77777777" w:rsidR="00B87FA5" w:rsidRPr="00093E8F" w:rsidRDefault="00B87FA5" w:rsidP="00B87FA5">
            <w:pPr>
              <w:jc w:val="center"/>
              <w:rPr>
                <w:color w:val="000000" w:themeColor="text1"/>
                <w:sz w:val="20"/>
              </w:rPr>
            </w:pPr>
            <w:r w:rsidRPr="00093E8F">
              <w:rPr>
                <w:color w:val="000000" w:themeColor="text1"/>
                <w:sz w:val="20"/>
              </w:rPr>
              <w:t>§ 88</w:t>
            </w:r>
          </w:p>
          <w:p w14:paraId="6728A038" w14:textId="77777777" w:rsidR="00B87FA5" w:rsidRPr="00093E8F" w:rsidRDefault="00B87FA5" w:rsidP="00B87FA5">
            <w:pPr>
              <w:jc w:val="center"/>
              <w:rPr>
                <w:color w:val="000000" w:themeColor="text1"/>
                <w:sz w:val="20"/>
              </w:rPr>
            </w:pPr>
            <w:r w:rsidRPr="00093E8F">
              <w:rPr>
                <w:color w:val="000000" w:themeColor="text1"/>
                <w:sz w:val="20"/>
              </w:rPr>
              <w:t>O:2</w:t>
            </w:r>
          </w:p>
          <w:p w14:paraId="1C976EF8" w14:textId="77777777" w:rsidR="00B87FA5" w:rsidRPr="00093E8F" w:rsidRDefault="00B87FA5" w:rsidP="00B87FA5">
            <w:pPr>
              <w:jc w:val="center"/>
              <w:rPr>
                <w:color w:val="000000" w:themeColor="text1"/>
                <w:sz w:val="20"/>
              </w:rPr>
            </w:pPr>
            <w:r w:rsidRPr="00093E8F">
              <w:rPr>
                <w:color w:val="000000" w:themeColor="text1"/>
                <w:sz w:val="20"/>
              </w:rPr>
              <w:t>P:a</w:t>
            </w:r>
          </w:p>
          <w:p w14:paraId="7888E5C6" w14:textId="77777777" w:rsidR="00B87FA5" w:rsidRPr="00093E8F" w:rsidRDefault="00B87FA5" w:rsidP="00B87FA5">
            <w:pPr>
              <w:jc w:val="center"/>
              <w:rPr>
                <w:color w:val="000000" w:themeColor="text1"/>
                <w:sz w:val="20"/>
              </w:rPr>
            </w:pPr>
          </w:p>
          <w:p w14:paraId="36E3DA49" w14:textId="77777777" w:rsidR="00B87FA5" w:rsidRPr="00093E8F" w:rsidRDefault="00B87FA5" w:rsidP="00B87FA5">
            <w:pPr>
              <w:jc w:val="center"/>
              <w:rPr>
                <w:color w:val="000000" w:themeColor="text1"/>
                <w:sz w:val="20"/>
              </w:rPr>
            </w:pPr>
          </w:p>
          <w:p w14:paraId="5E39F803" w14:textId="77777777" w:rsidR="00B87FA5" w:rsidRPr="00093E8F" w:rsidRDefault="00B87FA5" w:rsidP="00B87FA5">
            <w:pPr>
              <w:jc w:val="center"/>
              <w:rPr>
                <w:color w:val="000000" w:themeColor="text1"/>
                <w:sz w:val="20"/>
              </w:rPr>
            </w:pPr>
          </w:p>
          <w:p w14:paraId="70EC6E98" w14:textId="77777777" w:rsidR="00B87FA5" w:rsidRPr="00093E8F" w:rsidRDefault="00B87FA5" w:rsidP="00B87FA5">
            <w:pPr>
              <w:jc w:val="center"/>
              <w:rPr>
                <w:color w:val="000000" w:themeColor="text1"/>
                <w:sz w:val="20"/>
              </w:rPr>
            </w:pPr>
          </w:p>
          <w:p w14:paraId="395B9F73" w14:textId="77777777" w:rsidR="00B87FA5" w:rsidRPr="00093E8F" w:rsidRDefault="00B87FA5" w:rsidP="00B87FA5">
            <w:pPr>
              <w:jc w:val="center"/>
              <w:rPr>
                <w:color w:val="000000" w:themeColor="text1"/>
                <w:sz w:val="20"/>
              </w:rPr>
            </w:pPr>
            <w:r w:rsidRPr="00093E8F">
              <w:rPr>
                <w:color w:val="000000" w:themeColor="text1"/>
                <w:sz w:val="20"/>
              </w:rPr>
              <w:t>§ 88</w:t>
            </w:r>
          </w:p>
          <w:p w14:paraId="0B00DDB7" w14:textId="19E8985E" w:rsidR="00B87FA5" w:rsidRPr="00093E8F" w:rsidRDefault="00B87FA5" w:rsidP="00B87FA5">
            <w:pPr>
              <w:jc w:val="center"/>
              <w:rPr>
                <w:color w:val="000000" w:themeColor="text1"/>
                <w:sz w:val="20"/>
              </w:rPr>
            </w:pPr>
            <w:r w:rsidRPr="00093E8F">
              <w:rPr>
                <w:color w:val="000000" w:themeColor="text1"/>
                <w:sz w:val="20"/>
              </w:rPr>
              <w:t>O:</w:t>
            </w:r>
            <w:r w:rsidR="00395BE0" w:rsidRPr="00093E8F">
              <w:rPr>
                <w:color w:val="000000" w:themeColor="text1"/>
                <w:sz w:val="20"/>
              </w:rPr>
              <w:t>2</w:t>
            </w:r>
          </w:p>
          <w:p w14:paraId="0B2A03A7" w14:textId="0F30B934" w:rsidR="00395BE0" w:rsidRPr="00093E8F" w:rsidRDefault="00395BE0" w:rsidP="00B87FA5">
            <w:pPr>
              <w:jc w:val="center"/>
              <w:rPr>
                <w:color w:val="000000" w:themeColor="text1"/>
                <w:sz w:val="20"/>
              </w:rPr>
            </w:pPr>
            <w:r w:rsidRPr="00093E8F">
              <w:rPr>
                <w:color w:val="000000" w:themeColor="text1"/>
                <w:sz w:val="20"/>
              </w:rPr>
              <w:t>P:2</w:t>
            </w:r>
          </w:p>
          <w:p w14:paraId="3B466E47" w14:textId="77777777" w:rsidR="00B87FA5" w:rsidRPr="00093E8F" w:rsidRDefault="00B87FA5" w:rsidP="00B87FA5">
            <w:pPr>
              <w:jc w:val="center"/>
              <w:rPr>
                <w:color w:val="000000" w:themeColor="text1"/>
                <w:sz w:val="20"/>
              </w:rPr>
            </w:pPr>
          </w:p>
          <w:p w14:paraId="1801677F" w14:textId="77777777" w:rsidR="00B87FA5" w:rsidRPr="00093E8F" w:rsidRDefault="00B87FA5" w:rsidP="00B87FA5">
            <w:pPr>
              <w:jc w:val="center"/>
              <w:rPr>
                <w:color w:val="000000" w:themeColor="text1"/>
                <w:sz w:val="20"/>
              </w:rPr>
            </w:pPr>
          </w:p>
          <w:p w14:paraId="08EC347A" w14:textId="77777777" w:rsidR="00B87FA5" w:rsidRPr="00093E8F" w:rsidRDefault="00B87FA5" w:rsidP="00B87FA5">
            <w:pPr>
              <w:jc w:val="center"/>
              <w:rPr>
                <w:color w:val="000000" w:themeColor="text1"/>
                <w:sz w:val="20"/>
              </w:rPr>
            </w:pPr>
          </w:p>
          <w:p w14:paraId="40C64CEB" w14:textId="77777777" w:rsidR="00B87FA5" w:rsidRPr="00093E8F" w:rsidRDefault="00B87FA5" w:rsidP="00B87FA5">
            <w:pPr>
              <w:jc w:val="center"/>
              <w:rPr>
                <w:color w:val="000000" w:themeColor="text1"/>
                <w:sz w:val="20"/>
              </w:rPr>
            </w:pPr>
            <w:r w:rsidRPr="00093E8F">
              <w:rPr>
                <w:color w:val="000000" w:themeColor="text1"/>
                <w:sz w:val="20"/>
              </w:rPr>
              <w:t>§ 88</w:t>
            </w:r>
          </w:p>
          <w:p w14:paraId="378F750B" w14:textId="77777777" w:rsidR="00395BE0" w:rsidRPr="00093E8F" w:rsidRDefault="00B87FA5" w:rsidP="00B87FA5">
            <w:pPr>
              <w:jc w:val="center"/>
              <w:rPr>
                <w:color w:val="000000" w:themeColor="text1"/>
                <w:sz w:val="20"/>
              </w:rPr>
            </w:pPr>
            <w:r w:rsidRPr="00093E8F">
              <w:rPr>
                <w:color w:val="000000" w:themeColor="text1"/>
                <w:sz w:val="20"/>
              </w:rPr>
              <w:t>O:</w:t>
            </w:r>
            <w:r w:rsidR="00395BE0" w:rsidRPr="00093E8F">
              <w:rPr>
                <w:color w:val="000000" w:themeColor="text1"/>
                <w:sz w:val="20"/>
              </w:rPr>
              <w:t>2</w:t>
            </w:r>
          </w:p>
          <w:p w14:paraId="12819A2E" w14:textId="67410697" w:rsidR="00B87FA5" w:rsidRPr="00093E8F" w:rsidRDefault="00395BE0" w:rsidP="00B87FA5">
            <w:pPr>
              <w:jc w:val="center"/>
              <w:rPr>
                <w:color w:val="000000" w:themeColor="text1"/>
                <w:sz w:val="20"/>
              </w:rPr>
            </w:pPr>
            <w:r w:rsidRPr="00093E8F">
              <w:rPr>
                <w:color w:val="000000" w:themeColor="text1"/>
                <w:sz w:val="20"/>
              </w:rPr>
              <w:t>P:</w:t>
            </w:r>
            <w:r w:rsidR="00B87FA5" w:rsidRPr="00093E8F">
              <w:rPr>
                <w:color w:val="000000" w:themeColor="text1"/>
                <w:sz w:val="20"/>
              </w:rPr>
              <w:t>g</w:t>
            </w:r>
          </w:p>
        </w:tc>
        <w:tc>
          <w:tcPr>
            <w:tcW w:w="4540" w:type="dxa"/>
            <w:tcBorders>
              <w:top w:val="single" w:sz="4" w:space="0" w:color="auto"/>
              <w:left w:val="single" w:sz="4" w:space="0" w:color="auto"/>
              <w:bottom w:val="single" w:sz="4" w:space="0" w:color="auto"/>
              <w:right w:val="single" w:sz="4" w:space="0" w:color="auto"/>
            </w:tcBorders>
          </w:tcPr>
          <w:p w14:paraId="1104A324" w14:textId="77777777" w:rsidR="00B87FA5" w:rsidRPr="00093E8F" w:rsidRDefault="00B87FA5" w:rsidP="00B87FA5">
            <w:pPr>
              <w:jc w:val="both"/>
              <w:rPr>
                <w:color w:val="000000" w:themeColor="text1"/>
                <w:sz w:val="20"/>
              </w:rPr>
            </w:pPr>
            <w:r w:rsidRPr="00093E8F">
              <w:rPr>
                <w:color w:val="000000" w:themeColor="text1"/>
                <w:sz w:val="20"/>
              </w:rPr>
              <w:t>(2) Ministerstvo</w:t>
            </w:r>
          </w:p>
          <w:p w14:paraId="79F35A0A" w14:textId="77777777" w:rsidR="00B87FA5" w:rsidRPr="00093E8F" w:rsidRDefault="00B87FA5" w:rsidP="00B87FA5">
            <w:pPr>
              <w:jc w:val="both"/>
              <w:rPr>
                <w:color w:val="000000" w:themeColor="text1"/>
                <w:sz w:val="20"/>
              </w:rPr>
            </w:pPr>
            <w:r w:rsidRPr="00093E8F">
              <w:rPr>
                <w:color w:val="000000" w:themeColor="text1"/>
                <w:sz w:val="20"/>
              </w:rPr>
              <w:t>a) zodpovedá za vypracovanie energetickej politiky na obdobie minimálne 20 rokov, zodpovedá za aktualizáciu energetickej politiky v minimálne päťročnom cykle s ohľadom na optimálne využitie domáceho surovinového, prírodného, technického a ľudského potenciálu,</w:t>
            </w:r>
          </w:p>
          <w:p w14:paraId="07D23A28" w14:textId="77777777" w:rsidR="00B87FA5" w:rsidRPr="00093E8F" w:rsidRDefault="00B87FA5" w:rsidP="00B87FA5">
            <w:pPr>
              <w:jc w:val="both"/>
              <w:rPr>
                <w:color w:val="000000" w:themeColor="text1"/>
                <w:sz w:val="20"/>
              </w:rPr>
            </w:pPr>
            <w:r w:rsidRPr="00093E8F">
              <w:rPr>
                <w:color w:val="000000" w:themeColor="text1"/>
                <w:sz w:val="20"/>
              </w:rPr>
              <w:t>d) prijíma opatrenia zamerané na zabezpečenie bezpečnosti dodávok elektriny a plynu vrátane rozhodnutia o prerušení ťažby plynu zo zásobníka pre dotknutých účastníkov trhu s plynom, ktorí uskladňujú plyn pre odberateľov mimo vymedzeného územia podľa § 67 ods. 8,</w:t>
            </w:r>
          </w:p>
          <w:p w14:paraId="270DC236" w14:textId="77777777" w:rsidR="00B87FA5" w:rsidRPr="00093E8F" w:rsidRDefault="00B87FA5" w:rsidP="00B87FA5">
            <w:pPr>
              <w:jc w:val="both"/>
              <w:rPr>
                <w:color w:val="000000" w:themeColor="text1"/>
                <w:sz w:val="20"/>
              </w:rPr>
            </w:pPr>
            <w:r w:rsidRPr="00093E8F">
              <w:rPr>
                <w:color w:val="000000" w:themeColor="text1"/>
                <w:sz w:val="20"/>
              </w:rPr>
              <w:t>g) rozhoduje o uplatnení opatrení, ak ide o</w:t>
            </w:r>
          </w:p>
          <w:p w14:paraId="55E05580" w14:textId="77777777" w:rsidR="00B87FA5" w:rsidRPr="00093E8F" w:rsidRDefault="00B87FA5" w:rsidP="00B87FA5">
            <w:pPr>
              <w:jc w:val="both"/>
              <w:rPr>
                <w:color w:val="000000" w:themeColor="text1"/>
                <w:sz w:val="20"/>
              </w:rPr>
            </w:pPr>
            <w:r w:rsidRPr="00093E8F">
              <w:rPr>
                <w:color w:val="000000" w:themeColor="text1"/>
                <w:sz w:val="20"/>
              </w:rPr>
              <w:t>1. ohrozenie celistvosti a integrity sústavy a siete,</w:t>
            </w:r>
          </w:p>
          <w:p w14:paraId="1A3CFF12" w14:textId="77777777" w:rsidR="00B87FA5" w:rsidRPr="00093E8F" w:rsidRDefault="00B87FA5" w:rsidP="00B87FA5">
            <w:pPr>
              <w:jc w:val="both"/>
              <w:rPr>
                <w:color w:val="000000" w:themeColor="text1"/>
                <w:sz w:val="20"/>
              </w:rPr>
            </w:pPr>
            <w:r w:rsidRPr="00093E8F">
              <w:rPr>
                <w:color w:val="000000" w:themeColor="text1"/>
                <w:sz w:val="20"/>
              </w:rPr>
              <w:t>2. ohrozenie bezpečnosti a spoľahlivosti prevádzky sústavy a siete,</w:t>
            </w:r>
          </w:p>
        </w:tc>
        <w:tc>
          <w:tcPr>
            <w:tcW w:w="849" w:type="dxa"/>
            <w:tcBorders>
              <w:top w:val="single" w:sz="4" w:space="0" w:color="auto"/>
              <w:left w:val="single" w:sz="4" w:space="0" w:color="auto"/>
              <w:bottom w:val="single" w:sz="4" w:space="0" w:color="auto"/>
              <w:right w:val="single" w:sz="4" w:space="0" w:color="auto"/>
            </w:tcBorders>
          </w:tcPr>
          <w:p w14:paraId="31121AC6" w14:textId="77777777" w:rsidR="00B87FA5" w:rsidRPr="00093E8F" w:rsidRDefault="00B87FA5" w:rsidP="00B87FA5">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E99F17A" w14:textId="77777777" w:rsidR="00B87FA5" w:rsidRPr="00093E8F" w:rsidRDefault="00B87FA5" w:rsidP="00B87FA5">
            <w:pPr>
              <w:pStyle w:val="Nadpis1"/>
              <w:jc w:val="both"/>
              <w:rPr>
                <w:b w:val="0"/>
                <w:color w:val="000000" w:themeColor="text1"/>
                <w:sz w:val="20"/>
              </w:rPr>
            </w:pPr>
          </w:p>
        </w:tc>
      </w:tr>
      <w:tr w:rsidR="00093E8F" w:rsidRPr="00093E8F" w14:paraId="685D75DD" w14:textId="77777777" w:rsidTr="00C25920">
        <w:tc>
          <w:tcPr>
            <w:tcW w:w="1005" w:type="dxa"/>
            <w:tcBorders>
              <w:top w:val="single" w:sz="4" w:space="0" w:color="auto"/>
              <w:left w:val="single" w:sz="12" w:space="0" w:color="auto"/>
              <w:bottom w:val="single" w:sz="4" w:space="0" w:color="auto"/>
              <w:right w:val="single" w:sz="4" w:space="0" w:color="auto"/>
            </w:tcBorders>
          </w:tcPr>
          <w:p w14:paraId="0E84C8BD" w14:textId="77777777" w:rsidR="002A4557" w:rsidRPr="00093E8F" w:rsidRDefault="002A4557" w:rsidP="002A4557">
            <w:pPr>
              <w:jc w:val="center"/>
              <w:rPr>
                <w:color w:val="000000" w:themeColor="text1"/>
                <w:sz w:val="20"/>
              </w:rPr>
            </w:pPr>
            <w:r w:rsidRPr="00093E8F">
              <w:rPr>
                <w:color w:val="000000" w:themeColor="text1"/>
                <w:sz w:val="20"/>
              </w:rPr>
              <w:t>Č:9</w:t>
            </w:r>
          </w:p>
          <w:p w14:paraId="1715A96B" w14:textId="77777777" w:rsidR="002A4557" w:rsidRPr="00093E8F" w:rsidRDefault="002A4557" w:rsidP="002A4557">
            <w:pPr>
              <w:jc w:val="center"/>
              <w:rPr>
                <w:color w:val="000000" w:themeColor="text1"/>
                <w:sz w:val="20"/>
              </w:rPr>
            </w:pPr>
            <w:r w:rsidRPr="00093E8F">
              <w:rPr>
                <w:color w:val="000000" w:themeColor="text1"/>
                <w:sz w:val="20"/>
              </w:rPr>
              <w:t>O:2</w:t>
            </w:r>
          </w:p>
          <w:p w14:paraId="35112E89" w14:textId="77777777" w:rsidR="002A4557" w:rsidRPr="00093E8F" w:rsidRDefault="002A4557" w:rsidP="002A4557">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6F330E3D" w14:textId="77777777" w:rsidR="002A4557" w:rsidRPr="00093E8F" w:rsidRDefault="002A4557" w:rsidP="002A4557">
            <w:pPr>
              <w:pStyle w:val="tl10ptPodaokraja"/>
              <w:autoSpaceDE/>
              <w:autoSpaceDN/>
              <w:ind w:right="63"/>
              <w:rPr>
                <w:color w:val="000000" w:themeColor="text1"/>
              </w:rPr>
            </w:pPr>
            <w:r w:rsidRPr="00093E8F">
              <w:rPr>
                <w:color w:val="000000" w:themeColor="text1"/>
              </w:rPr>
              <w:t>2. So zreteľom na príslušné ustanovenia ZFEÚ, najmä na jej článok 106, členské štáty môžu podnikom pôsobiacim v sektore elektrickej energie z hľadiska všeobecného hospodárskeho záujmu uložiť povinnosti služby vo verejnom záujme, ktoré sa môžu vzťahovať na bezpečnosť, vrátane bezpečnosti dodávky, pravidelnosti, kvality a ceny dodávok a ochrany životného prostredia, vrátane energetickej efektívnosti, energie z obnoviteľných zdrojov a ochrany klímy. Takéto povinnosti musia byť jasne definované, transparentné, nediskriminačné a overiteľné a pre elektroenergetické podniky Únie musia zaručovať rovnosť prístupu k spotrebiteľom v členskom štáte. Povinnosti služby vo verejnom záujme, ktoré sa týkajú stanovovania cien dodávok elektriny, musia byť v súlade s požiadavkami stanovenými v článku 5 tejto smernice.</w:t>
            </w:r>
          </w:p>
        </w:tc>
        <w:tc>
          <w:tcPr>
            <w:tcW w:w="794" w:type="dxa"/>
            <w:tcBorders>
              <w:top w:val="single" w:sz="4" w:space="0" w:color="auto"/>
              <w:left w:val="single" w:sz="4" w:space="0" w:color="auto"/>
              <w:bottom w:val="single" w:sz="4" w:space="0" w:color="auto"/>
              <w:right w:val="single" w:sz="12" w:space="0" w:color="auto"/>
            </w:tcBorders>
          </w:tcPr>
          <w:p w14:paraId="14B63D83" w14:textId="77777777" w:rsidR="002A4557" w:rsidRPr="00093E8F" w:rsidRDefault="00B87FA5" w:rsidP="00D9382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E628E1A" w14:textId="77777777" w:rsidR="002A4557" w:rsidRPr="00093E8F" w:rsidRDefault="002A4557" w:rsidP="002A4557">
            <w:pPr>
              <w:jc w:val="center"/>
              <w:rPr>
                <w:color w:val="000000" w:themeColor="text1"/>
                <w:sz w:val="20"/>
              </w:rPr>
            </w:pPr>
            <w:r w:rsidRPr="00093E8F">
              <w:rPr>
                <w:color w:val="000000" w:themeColor="text1"/>
                <w:sz w:val="20"/>
              </w:rPr>
              <w:t>Návrh</w:t>
            </w:r>
          </w:p>
          <w:p w14:paraId="15F2482D" w14:textId="77777777" w:rsidR="002A4557" w:rsidRPr="00093E8F" w:rsidRDefault="002A4557" w:rsidP="002A4557">
            <w:pPr>
              <w:jc w:val="center"/>
              <w:rPr>
                <w:color w:val="000000" w:themeColor="text1"/>
                <w:sz w:val="20"/>
              </w:rPr>
            </w:pPr>
            <w:r w:rsidRPr="00093E8F">
              <w:rPr>
                <w:color w:val="000000" w:themeColor="text1"/>
                <w:sz w:val="20"/>
              </w:rPr>
              <w:t>251/2012</w:t>
            </w:r>
          </w:p>
          <w:p w14:paraId="0AC799D4" w14:textId="77777777" w:rsidR="002A4557" w:rsidRPr="00093E8F" w:rsidRDefault="002A4557" w:rsidP="002A4557">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6650553" w14:textId="77777777" w:rsidR="002A4557" w:rsidRPr="00093E8F" w:rsidRDefault="002A4557" w:rsidP="002A4557">
            <w:pPr>
              <w:jc w:val="center"/>
              <w:rPr>
                <w:color w:val="000000" w:themeColor="text1"/>
                <w:sz w:val="20"/>
              </w:rPr>
            </w:pPr>
            <w:r w:rsidRPr="00093E8F">
              <w:rPr>
                <w:color w:val="000000" w:themeColor="text1"/>
                <w:sz w:val="20"/>
              </w:rPr>
              <w:t>§ 25</w:t>
            </w:r>
          </w:p>
          <w:p w14:paraId="0C8A1A8C" w14:textId="77777777" w:rsidR="002A4557" w:rsidRPr="00093E8F" w:rsidRDefault="002A4557" w:rsidP="002A4557">
            <w:pPr>
              <w:jc w:val="center"/>
              <w:rPr>
                <w:color w:val="000000" w:themeColor="text1"/>
                <w:sz w:val="20"/>
              </w:rPr>
            </w:pPr>
            <w:r w:rsidRPr="00093E8F">
              <w:rPr>
                <w:color w:val="000000" w:themeColor="text1"/>
                <w:sz w:val="20"/>
              </w:rPr>
              <w:t>O:1</w:t>
            </w:r>
          </w:p>
          <w:p w14:paraId="292914B9" w14:textId="77777777" w:rsidR="002A4557" w:rsidRPr="00093E8F" w:rsidRDefault="002A4557" w:rsidP="002A4557">
            <w:pPr>
              <w:jc w:val="center"/>
              <w:rPr>
                <w:color w:val="000000" w:themeColor="text1"/>
                <w:sz w:val="20"/>
              </w:rPr>
            </w:pPr>
          </w:p>
          <w:p w14:paraId="280CC8F6" w14:textId="77777777" w:rsidR="002A4557" w:rsidRPr="00093E8F" w:rsidRDefault="002A4557" w:rsidP="002A4557">
            <w:pPr>
              <w:jc w:val="center"/>
              <w:rPr>
                <w:color w:val="000000" w:themeColor="text1"/>
                <w:sz w:val="20"/>
              </w:rPr>
            </w:pPr>
          </w:p>
          <w:p w14:paraId="0D865159" w14:textId="77777777" w:rsidR="002A4557" w:rsidRPr="00093E8F" w:rsidRDefault="002A4557" w:rsidP="002A4557">
            <w:pPr>
              <w:jc w:val="center"/>
              <w:rPr>
                <w:color w:val="000000" w:themeColor="text1"/>
                <w:sz w:val="20"/>
              </w:rPr>
            </w:pPr>
          </w:p>
          <w:p w14:paraId="74EB7DD9" w14:textId="77777777" w:rsidR="002A4557" w:rsidRPr="00093E8F" w:rsidRDefault="002A4557" w:rsidP="002A4557">
            <w:pPr>
              <w:jc w:val="center"/>
              <w:rPr>
                <w:color w:val="000000" w:themeColor="text1"/>
                <w:sz w:val="20"/>
              </w:rPr>
            </w:pPr>
          </w:p>
          <w:p w14:paraId="0947E8B8" w14:textId="77777777" w:rsidR="002A4557" w:rsidRPr="00093E8F" w:rsidRDefault="002A4557" w:rsidP="002A4557">
            <w:pPr>
              <w:jc w:val="center"/>
              <w:rPr>
                <w:color w:val="000000" w:themeColor="text1"/>
                <w:sz w:val="20"/>
              </w:rPr>
            </w:pPr>
          </w:p>
          <w:p w14:paraId="26B78A20" w14:textId="77777777" w:rsidR="003B192A" w:rsidRPr="00093E8F" w:rsidRDefault="003B192A" w:rsidP="002A4557">
            <w:pPr>
              <w:jc w:val="center"/>
              <w:rPr>
                <w:color w:val="000000" w:themeColor="text1"/>
                <w:sz w:val="20"/>
              </w:rPr>
            </w:pPr>
          </w:p>
          <w:p w14:paraId="6A3AB8B3" w14:textId="77777777" w:rsidR="002A4557" w:rsidRPr="00093E8F" w:rsidRDefault="002A4557" w:rsidP="002A4557">
            <w:pPr>
              <w:jc w:val="center"/>
              <w:rPr>
                <w:color w:val="000000" w:themeColor="text1"/>
                <w:sz w:val="20"/>
              </w:rPr>
            </w:pPr>
            <w:r w:rsidRPr="00093E8F">
              <w:rPr>
                <w:color w:val="000000" w:themeColor="text1"/>
                <w:sz w:val="20"/>
              </w:rPr>
              <w:t>§ 25</w:t>
            </w:r>
          </w:p>
          <w:p w14:paraId="69CCAB61" w14:textId="77777777" w:rsidR="002A4557" w:rsidRPr="00093E8F" w:rsidRDefault="002A4557" w:rsidP="002A4557">
            <w:pPr>
              <w:jc w:val="center"/>
              <w:rPr>
                <w:color w:val="000000" w:themeColor="text1"/>
                <w:sz w:val="20"/>
              </w:rPr>
            </w:pPr>
            <w:r w:rsidRPr="00093E8F">
              <w:rPr>
                <w:color w:val="000000" w:themeColor="text1"/>
                <w:sz w:val="20"/>
              </w:rPr>
              <w:t>O:2</w:t>
            </w:r>
          </w:p>
          <w:p w14:paraId="6BD787D8" w14:textId="77777777" w:rsidR="002A4557" w:rsidRPr="00093E8F" w:rsidRDefault="002A4557" w:rsidP="002A4557">
            <w:pPr>
              <w:jc w:val="center"/>
              <w:rPr>
                <w:color w:val="000000" w:themeColor="text1"/>
                <w:sz w:val="20"/>
              </w:rPr>
            </w:pPr>
          </w:p>
          <w:p w14:paraId="468360FB" w14:textId="77777777" w:rsidR="002A4557" w:rsidRPr="00093E8F" w:rsidRDefault="002A4557" w:rsidP="002A4557">
            <w:pPr>
              <w:jc w:val="center"/>
              <w:rPr>
                <w:color w:val="000000" w:themeColor="text1"/>
                <w:sz w:val="20"/>
              </w:rPr>
            </w:pPr>
          </w:p>
          <w:p w14:paraId="392C4C3C" w14:textId="77777777" w:rsidR="002A4557" w:rsidRPr="00093E8F" w:rsidRDefault="002A4557" w:rsidP="002A4557">
            <w:pPr>
              <w:jc w:val="center"/>
              <w:rPr>
                <w:color w:val="000000" w:themeColor="text1"/>
                <w:sz w:val="20"/>
              </w:rPr>
            </w:pPr>
          </w:p>
          <w:p w14:paraId="73756579" w14:textId="77777777" w:rsidR="002A4557" w:rsidRPr="00093E8F" w:rsidRDefault="002A4557" w:rsidP="002A4557">
            <w:pPr>
              <w:jc w:val="center"/>
              <w:rPr>
                <w:color w:val="000000" w:themeColor="text1"/>
                <w:sz w:val="20"/>
              </w:rPr>
            </w:pPr>
          </w:p>
          <w:p w14:paraId="79C2BE53" w14:textId="77777777" w:rsidR="002A4557" w:rsidRPr="00093E8F" w:rsidRDefault="002A4557" w:rsidP="002A4557">
            <w:pPr>
              <w:jc w:val="center"/>
              <w:rPr>
                <w:color w:val="000000" w:themeColor="text1"/>
                <w:sz w:val="20"/>
              </w:rPr>
            </w:pPr>
          </w:p>
          <w:p w14:paraId="3F0C8198" w14:textId="77777777" w:rsidR="002A4557" w:rsidRPr="00093E8F" w:rsidRDefault="002A4557" w:rsidP="002A4557">
            <w:pPr>
              <w:jc w:val="center"/>
              <w:rPr>
                <w:color w:val="000000" w:themeColor="text1"/>
                <w:sz w:val="20"/>
              </w:rPr>
            </w:pPr>
          </w:p>
          <w:p w14:paraId="5DD47F68" w14:textId="77777777" w:rsidR="002A4557" w:rsidRPr="00093E8F" w:rsidRDefault="002A4557" w:rsidP="002A4557">
            <w:pPr>
              <w:jc w:val="center"/>
              <w:rPr>
                <w:color w:val="000000" w:themeColor="text1"/>
                <w:sz w:val="20"/>
              </w:rPr>
            </w:pPr>
            <w:r w:rsidRPr="00093E8F">
              <w:rPr>
                <w:color w:val="000000" w:themeColor="text1"/>
                <w:sz w:val="20"/>
              </w:rPr>
              <w:t>§ 25</w:t>
            </w:r>
          </w:p>
          <w:p w14:paraId="3C2894CB" w14:textId="77777777" w:rsidR="002A4557" w:rsidRPr="00093E8F" w:rsidRDefault="002A4557" w:rsidP="002A4557">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7BE10BAE" w14:textId="77777777" w:rsidR="002A4557" w:rsidRPr="00093E8F" w:rsidRDefault="002A4557" w:rsidP="002A4557">
            <w:pPr>
              <w:jc w:val="both"/>
              <w:rPr>
                <w:color w:val="000000" w:themeColor="text1"/>
                <w:sz w:val="20"/>
              </w:rPr>
            </w:pPr>
            <w:r w:rsidRPr="00093E8F">
              <w:rPr>
                <w:color w:val="000000" w:themeColor="text1"/>
                <w:sz w:val="20"/>
              </w:rPr>
              <w:t>(1) Ministerstvo môže uložiť prevádzkovateľovi elektroenergetického zariadenia povinnosť</w:t>
            </w:r>
          </w:p>
          <w:p w14:paraId="038A0D8C" w14:textId="77777777" w:rsidR="002A4557" w:rsidRPr="00093E8F" w:rsidRDefault="002A4557" w:rsidP="002A4557">
            <w:pPr>
              <w:jc w:val="both"/>
              <w:rPr>
                <w:color w:val="000000" w:themeColor="text1"/>
                <w:sz w:val="20"/>
              </w:rPr>
            </w:pPr>
            <w:r w:rsidRPr="00093E8F">
              <w:rPr>
                <w:color w:val="000000" w:themeColor="text1"/>
                <w:sz w:val="20"/>
              </w:rPr>
              <w:t>a) zaviesť technológie, ktoré zabezpečia</w:t>
            </w:r>
          </w:p>
          <w:p w14:paraId="623666BC" w14:textId="77777777" w:rsidR="002A4557" w:rsidRPr="00093E8F" w:rsidRDefault="002A4557" w:rsidP="002A4557">
            <w:pPr>
              <w:jc w:val="both"/>
              <w:rPr>
                <w:color w:val="000000" w:themeColor="text1"/>
                <w:sz w:val="20"/>
              </w:rPr>
            </w:pPr>
            <w:r w:rsidRPr="00093E8F">
              <w:rPr>
                <w:color w:val="000000" w:themeColor="text1"/>
                <w:sz w:val="20"/>
              </w:rPr>
              <w:t>1. zlepšenie riadenia energetickej efektívnosti sústavy,</w:t>
            </w:r>
          </w:p>
          <w:p w14:paraId="5C1020F2" w14:textId="77777777" w:rsidR="002A4557" w:rsidRPr="00093E8F" w:rsidRDefault="002A4557" w:rsidP="002A4557">
            <w:pPr>
              <w:jc w:val="both"/>
              <w:rPr>
                <w:color w:val="000000" w:themeColor="text1"/>
                <w:sz w:val="20"/>
              </w:rPr>
            </w:pPr>
            <w:r w:rsidRPr="00093E8F">
              <w:rPr>
                <w:color w:val="000000" w:themeColor="text1"/>
                <w:sz w:val="20"/>
              </w:rPr>
              <w:t>2. zníženie spotreby elektriny,</w:t>
            </w:r>
          </w:p>
          <w:p w14:paraId="71CCDE45" w14:textId="77777777" w:rsidR="002A4557" w:rsidRPr="00093E8F" w:rsidRDefault="002A4557" w:rsidP="002A4557">
            <w:pPr>
              <w:jc w:val="both"/>
              <w:rPr>
                <w:color w:val="000000" w:themeColor="text1"/>
                <w:sz w:val="20"/>
              </w:rPr>
            </w:pPr>
            <w:r w:rsidRPr="00093E8F">
              <w:rPr>
                <w:color w:val="000000" w:themeColor="text1"/>
                <w:sz w:val="20"/>
              </w:rPr>
              <w:t>b) vykonať opatrenia zamerané na prípravu výstavby alebo na výstavbu nových elektroenergetických zariadení.</w:t>
            </w:r>
          </w:p>
          <w:p w14:paraId="5B77EEA8" w14:textId="77777777" w:rsidR="002A4557" w:rsidRPr="00093E8F" w:rsidRDefault="002A4557" w:rsidP="002A4557">
            <w:pPr>
              <w:jc w:val="both"/>
              <w:rPr>
                <w:color w:val="000000" w:themeColor="text1"/>
                <w:sz w:val="20"/>
              </w:rPr>
            </w:pPr>
            <w:r w:rsidRPr="00093E8F">
              <w:rPr>
                <w:color w:val="000000" w:themeColor="text1"/>
                <w:sz w:val="20"/>
              </w:rPr>
              <w:t>(2) Opatrenia podľa odseku 1 písm. b) môže ministerstvo uložiť len vtedy, ak</w:t>
            </w:r>
          </w:p>
          <w:p w14:paraId="230B8AF5" w14:textId="77777777" w:rsidR="002A4557" w:rsidRPr="00093E8F" w:rsidRDefault="002A4557" w:rsidP="002A4557">
            <w:pPr>
              <w:jc w:val="both"/>
              <w:rPr>
                <w:color w:val="000000" w:themeColor="text1"/>
                <w:sz w:val="20"/>
              </w:rPr>
            </w:pPr>
            <w:r w:rsidRPr="00093E8F">
              <w:rPr>
                <w:color w:val="000000" w:themeColor="text1"/>
                <w:sz w:val="20"/>
              </w:rPr>
              <w:t>a) súčasné kapacity elektroenergetických zariadení nedostatočne zabezpečujú alebo nezabezpečujú bezpečnosť a spoľahlivosť sústavy,</w:t>
            </w:r>
          </w:p>
          <w:p w14:paraId="0CDEB060" w14:textId="77777777" w:rsidR="002A4557" w:rsidRPr="00093E8F" w:rsidRDefault="002A4557" w:rsidP="002A4557">
            <w:pPr>
              <w:jc w:val="both"/>
              <w:rPr>
                <w:color w:val="000000" w:themeColor="text1"/>
                <w:sz w:val="20"/>
              </w:rPr>
            </w:pPr>
            <w:r w:rsidRPr="00093E8F">
              <w:rPr>
                <w:color w:val="000000" w:themeColor="text1"/>
                <w:sz w:val="20"/>
              </w:rPr>
              <w:t>b) opatrenia podľa odseku 1 písm. a) dostatočne nezabezpečujú bezpečnosť a spoľahlivosť prevádzkovania sústavy.</w:t>
            </w:r>
          </w:p>
          <w:p w14:paraId="5620FE68" w14:textId="77777777" w:rsidR="002A4557" w:rsidRPr="00093E8F" w:rsidRDefault="002A4557" w:rsidP="002A4557">
            <w:pPr>
              <w:jc w:val="both"/>
              <w:rPr>
                <w:color w:val="000000" w:themeColor="text1"/>
                <w:sz w:val="20"/>
              </w:rPr>
            </w:pPr>
            <w:r w:rsidRPr="00093E8F">
              <w:rPr>
                <w:color w:val="000000" w:themeColor="text1"/>
                <w:sz w:val="20"/>
              </w:rPr>
              <w:t xml:space="preserve">(3) Pri ukladaní povinností podľa odseku 1 môže ministerstvo poskytnúť ekonomické stimuly v súlade s osobitným zákonom. </w:t>
            </w:r>
            <w:r w:rsidRPr="00093E8F">
              <w:rPr>
                <w:color w:val="000000" w:themeColor="text1"/>
                <w:sz w:val="20"/>
                <w:vertAlign w:val="superscript"/>
              </w:rPr>
              <w:t>50)</w:t>
            </w:r>
          </w:p>
        </w:tc>
        <w:tc>
          <w:tcPr>
            <w:tcW w:w="849" w:type="dxa"/>
            <w:tcBorders>
              <w:top w:val="single" w:sz="4" w:space="0" w:color="auto"/>
              <w:left w:val="single" w:sz="4" w:space="0" w:color="auto"/>
              <w:bottom w:val="single" w:sz="4" w:space="0" w:color="auto"/>
              <w:right w:val="single" w:sz="4" w:space="0" w:color="auto"/>
            </w:tcBorders>
          </w:tcPr>
          <w:p w14:paraId="4ACCCA13" w14:textId="77777777" w:rsidR="002A4557" w:rsidRPr="00093E8F" w:rsidRDefault="002A4557" w:rsidP="002A455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D712321" w14:textId="77777777" w:rsidR="002A4557" w:rsidRPr="00093E8F" w:rsidRDefault="002A4557" w:rsidP="002A4557">
            <w:pPr>
              <w:pStyle w:val="Nadpis1"/>
              <w:jc w:val="left"/>
              <w:rPr>
                <w:b w:val="0"/>
                <w:color w:val="000000" w:themeColor="text1"/>
                <w:sz w:val="20"/>
              </w:rPr>
            </w:pPr>
          </w:p>
        </w:tc>
      </w:tr>
      <w:tr w:rsidR="00093E8F" w:rsidRPr="00093E8F" w14:paraId="11041638" w14:textId="77777777" w:rsidTr="00C25920">
        <w:tc>
          <w:tcPr>
            <w:tcW w:w="1005" w:type="dxa"/>
            <w:tcBorders>
              <w:top w:val="single" w:sz="4" w:space="0" w:color="auto"/>
              <w:left w:val="single" w:sz="12" w:space="0" w:color="auto"/>
              <w:bottom w:val="single" w:sz="4" w:space="0" w:color="auto"/>
              <w:right w:val="single" w:sz="4" w:space="0" w:color="auto"/>
            </w:tcBorders>
          </w:tcPr>
          <w:p w14:paraId="647F870F" w14:textId="77777777" w:rsidR="002A4557" w:rsidRPr="00093E8F" w:rsidRDefault="002A4557" w:rsidP="002A4557">
            <w:pPr>
              <w:jc w:val="center"/>
              <w:rPr>
                <w:color w:val="000000" w:themeColor="text1"/>
                <w:sz w:val="20"/>
              </w:rPr>
            </w:pPr>
            <w:r w:rsidRPr="00093E8F">
              <w:rPr>
                <w:color w:val="000000" w:themeColor="text1"/>
                <w:sz w:val="20"/>
              </w:rPr>
              <w:t>Č:9</w:t>
            </w:r>
          </w:p>
          <w:p w14:paraId="0B6D3A3F" w14:textId="77777777" w:rsidR="002A4557" w:rsidRPr="00093E8F" w:rsidRDefault="002A4557" w:rsidP="002A4557">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786036A9" w14:textId="77777777" w:rsidR="002A4557" w:rsidRPr="00093E8F" w:rsidRDefault="002A4557" w:rsidP="002A4557">
            <w:pPr>
              <w:pStyle w:val="tl10ptPodaokraja"/>
              <w:autoSpaceDE/>
              <w:autoSpaceDN/>
              <w:ind w:right="63"/>
              <w:rPr>
                <w:color w:val="000000" w:themeColor="text1"/>
              </w:rPr>
            </w:pPr>
            <w:r w:rsidRPr="00093E8F">
              <w:rPr>
                <w:color w:val="000000" w:themeColor="text1"/>
              </w:rPr>
              <w:t>3. Finančná kompenzácia, iné formy kompenzácie a exkluzívne práva, ktoré členský štát udeľuje za plnenie povinností stanovených v odseku 2 tohto článku alebo za poskytovanie univerzálnej služby podľa článku 27, sa poskytujú nediskriminačným a transparentným spôsobom.</w:t>
            </w:r>
          </w:p>
        </w:tc>
        <w:tc>
          <w:tcPr>
            <w:tcW w:w="794" w:type="dxa"/>
            <w:tcBorders>
              <w:top w:val="single" w:sz="4" w:space="0" w:color="auto"/>
              <w:left w:val="single" w:sz="4" w:space="0" w:color="auto"/>
              <w:bottom w:val="single" w:sz="4" w:space="0" w:color="auto"/>
              <w:right w:val="single" w:sz="12" w:space="0" w:color="auto"/>
            </w:tcBorders>
          </w:tcPr>
          <w:p w14:paraId="1E1DDEF1" w14:textId="77777777" w:rsidR="002A4557" w:rsidRPr="00093E8F" w:rsidRDefault="00B87FA5" w:rsidP="002A455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AFE8C9A" w14:textId="77777777" w:rsidR="002A4557" w:rsidRPr="00093E8F" w:rsidRDefault="007E2D11" w:rsidP="002A4557">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1264F3F9" w14:textId="77777777" w:rsidR="007E2D11" w:rsidRPr="00093E8F" w:rsidRDefault="007E2D11" w:rsidP="007E2D11">
            <w:pPr>
              <w:jc w:val="center"/>
              <w:rPr>
                <w:color w:val="000000" w:themeColor="text1"/>
                <w:kern w:val="12"/>
                <w:sz w:val="20"/>
              </w:rPr>
            </w:pPr>
            <w:r w:rsidRPr="00093E8F">
              <w:rPr>
                <w:color w:val="000000" w:themeColor="text1"/>
                <w:kern w:val="12"/>
                <w:sz w:val="20"/>
              </w:rPr>
              <w:t>§ 35</w:t>
            </w:r>
          </w:p>
          <w:p w14:paraId="45F04D08" w14:textId="77777777" w:rsidR="007E2D11" w:rsidRPr="00093E8F" w:rsidRDefault="007E2D11" w:rsidP="007E2D11">
            <w:pPr>
              <w:jc w:val="center"/>
              <w:rPr>
                <w:color w:val="000000" w:themeColor="text1"/>
                <w:kern w:val="12"/>
                <w:sz w:val="20"/>
              </w:rPr>
            </w:pPr>
            <w:r w:rsidRPr="00093E8F">
              <w:rPr>
                <w:color w:val="000000" w:themeColor="text1"/>
                <w:kern w:val="12"/>
                <w:sz w:val="20"/>
              </w:rPr>
              <w:t>O:1</w:t>
            </w:r>
          </w:p>
          <w:p w14:paraId="2EC800E0" w14:textId="77777777" w:rsidR="007E2D11" w:rsidRPr="00093E8F" w:rsidRDefault="007E2D11" w:rsidP="007E2D11">
            <w:pPr>
              <w:jc w:val="center"/>
              <w:rPr>
                <w:color w:val="000000" w:themeColor="text1"/>
                <w:kern w:val="12"/>
                <w:sz w:val="20"/>
              </w:rPr>
            </w:pPr>
            <w:r w:rsidRPr="00093E8F">
              <w:rPr>
                <w:color w:val="000000" w:themeColor="text1"/>
                <w:kern w:val="12"/>
                <w:sz w:val="20"/>
              </w:rPr>
              <w:t>P:a,c</w:t>
            </w:r>
          </w:p>
          <w:p w14:paraId="49D66A77" w14:textId="77777777" w:rsidR="007E2D11" w:rsidRPr="00093E8F" w:rsidRDefault="007E2D11" w:rsidP="007E2D11">
            <w:pPr>
              <w:jc w:val="center"/>
              <w:rPr>
                <w:color w:val="000000" w:themeColor="text1"/>
                <w:kern w:val="12"/>
                <w:sz w:val="20"/>
              </w:rPr>
            </w:pPr>
          </w:p>
          <w:p w14:paraId="41BF2FF2" w14:textId="77777777" w:rsidR="00B36029" w:rsidRPr="00093E8F" w:rsidRDefault="00B36029" w:rsidP="007E2D11">
            <w:pPr>
              <w:jc w:val="center"/>
              <w:rPr>
                <w:color w:val="000000" w:themeColor="text1"/>
                <w:kern w:val="12"/>
                <w:sz w:val="20"/>
              </w:rPr>
            </w:pPr>
          </w:p>
          <w:p w14:paraId="5E9F3326" w14:textId="77777777" w:rsidR="00B36029" w:rsidRPr="00093E8F" w:rsidRDefault="00B36029" w:rsidP="007E2D11">
            <w:pPr>
              <w:jc w:val="center"/>
              <w:rPr>
                <w:color w:val="000000" w:themeColor="text1"/>
                <w:kern w:val="12"/>
                <w:sz w:val="20"/>
              </w:rPr>
            </w:pPr>
          </w:p>
          <w:p w14:paraId="1C7A29A6" w14:textId="77777777" w:rsidR="00B36029" w:rsidRPr="00093E8F" w:rsidRDefault="00B36029" w:rsidP="007E2D11">
            <w:pPr>
              <w:jc w:val="center"/>
              <w:rPr>
                <w:color w:val="000000" w:themeColor="text1"/>
                <w:kern w:val="12"/>
                <w:sz w:val="20"/>
              </w:rPr>
            </w:pPr>
          </w:p>
          <w:p w14:paraId="159C8DEA" w14:textId="77777777" w:rsidR="00B36029" w:rsidRPr="00093E8F" w:rsidRDefault="00B36029" w:rsidP="007E2D11">
            <w:pPr>
              <w:jc w:val="center"/>
              <w:rPr>
                <w:color w:val="000000" w:themeColor="text1"/>
                <w:kern w:val="12"/>
                <w:sz w:val="20"/>
              </w:rPr>
            </w:pPr>
          </w:p>
          <w:p w14:paraId="31FCFDDC" w14:textId="77777777" w:rsidR="00B36029" w:rsidRPr="00093E8F" w:rsidRDefault="00B36029" w:rsidP="007E2D11">
            <w:pPr>
              <w:jc w:val="center"/>
              <w:rPr>
                <w:color w:val="000000" w:themeColor="text1"/>
                <w:kern w:val="12"/>
                <w:sz w:val="20"/>
              </w:rPr>
            </w:pPr>
          </w:p>
          <w:p w14:paraId="51A3AF12" w14:textId="77777777" w:rsidR="00B36029" w:rsidRPr="00093E8F" w:rsidRDefault="00B36029" w:rsidP="007E2D11">
            <w:pPr>
              <w:jc w:val="center"/>
              <w:rPr>
                <w:color w:val="000000" w:themeColor="text1"/>
                <w:kern w:val="12"/>
                <w:sz w:val="20"/>
              </w:rPr>
            </w:pPr>
          </w:p>
          <w:p w14:paraId="0F8030B1" w14:textId="77777777" w:rsidR="007E2D11" w:rsidRPr="00093E8F" w:rsidRDefault="007E2D11" w:rsidP="007E2D11">
            <w:pPr>
              <w:jc w:val="center"/>
              <w:rPr>
                <w:color w:val="000000" w:themeColor="text1"/>
                <w:kern w:val="12"/>
                <w:sz w:val="20"/>
              </w:rPr>
            </w:pPr>
            <w:r w:rsidRPr="00093E8F">
              <w:rPr>
                <w:color w:val="000000" w:themeColor="text1"/>
                <w:kern w:val="12"/>
                <w:sz w:val="20"/>
              </w:rPr>
              <w:t>§ 34</w:t>
            </w:r>
          </w:p>
          <w:p w14:paraId="43D8A009" w14:textId="77777777" w:rsidR="007E2D11" w:rsidRPr="00093E8F" w:rsidRDefault="007E2D11" w:rsidP="007E2D11">
            <w:pPr>
              <w:jc w:val="center"/>
              <w:rPr>
                <w:color w:val="000000" w:themeColor="text1"/>
                <w:kern w:val="12"/>
                <w:sz w:val="20"/>
              </w:rPr>
            </w:pPr>
            <w:r w:rsidRPr="00093E8F">
              <w:rPr>
                <w:color w:val="000000" w:themeColor="text1"/>
                <w:kern w:val="12"/>
                <w:sz w:val="20"/>
              </w:rPr>
              <w:t>O:2</w:t>
            </w:r>
          </w:p>
          <w:p w14:paraId="688059C6" w14:textId="77777777" w:rsidR="003B192A" w:rsidRPr="00093E8F" w:rsidRDefault="007E2D11" w:rsidP="007E2D11">
            <w:pPr>
              <w:jc w:val="center"/>
              <w:rPr>
                <w:color w:val="000000" w:themeColor="text1"/>
                <w:kern w:val="12"/>
                <w:sz w:val="20"/>
              </w:rPr>
            </w:pPr>
            <w:r w:rsidRPr="00093E8F">
              <w:rPr>
                <w:color w:val="000000" w:themeColor="text1"/>
                <w:kern w:val="12"/>
                <w:sz w:val="20"/>
              </w:rPr>
              <w:t>P:c</w:t>
            </w:r>
          </w:p>
          <w:p w14:paraId="1F00FF56" w14:textId="77777777" w:rsidR="003B192A" w:rsidRPr="00093E8F" w:rsidRDefault="003B192A" w:rsidP="007E2D11">
            <w:pPr>
              <w:jc w:val="center"/>
              <w:rPr>
                <w:color w:val="000000" w:themeColor="text1"/>
                <w:kern w:val="12"/>
                <w:sz w:val="20"/>
              </w:rPr>
            </w:pPr>
          </w:p>
          <w:p w14:paraId="04504A22" w14:textId="77777777" w:rsidR="009322D5" w:rsidRPr="00093E8F" w:rsidRDefault="009322D5" w:rsidP="007E2D11">
            <w:pPr>
              <w:jc w:val="center"/>
              <w:rPr>
                <w:color w:val="000000" w:themeColor="text1"/>
                <w:kern w:val="12"/>
                <w:sz w:val="20"/>
              </w:rPr>
            </w:pPr>
          </w:p>
          <w:p w14:paraId="17389D32" w14:textId="77777777" w:rsidR="003B192A" w:rsidRPr="00093E8F" w:rsidRDefault="003B192A" w:rsidP="007E2D11">
            <w:pPr>
              <w:jc w:val="center"/>
              <w:rPr>
                <w:color w:val="000000" w:themeColor="text1"/>
                <w:kern w:val="12"/>
                <w:sz w:val="20"/>
              </w:rPr>
            </w:pPr>
          </w:p>
          <w:p w14:paraId="71F34C65" w14:textId="77777777" w:rsidR="003B192A" w:rsidRPr="00093E8F" w:rsidRDefault="003B192A" w:rsidP="007E2D11">
            <w:pPr>
              <w:jc w:val="center"/>
              <w:rPr>
                <w:color w:val="000000" w:themeColor="text1"/>
                <w:kern w:val="12"/>
                <w:sz w:val="20"/>
              </w:rPr>
            </w:pPr>
          </w:p>
          <w:p w14:paraId="1DC6B89A" w14:textId="77777777" w:rsidR="003B192A" w:rsidRPr="00093E8F" w:rsidRDefault="003B192A" w:rsidP="007E2D11">
            <w:pPr>
              <w:jc w:val="center"/>
              <w:rPr>
                <w:color w:val="000000" w:themeColor="text1"/>
                <w:kern w:val="12"/>
                <w:sz w:val="20"/>
              </w:rPr>
            </w:pPr>
          </w:p>
          <w:p w14:paraId="6BA4B3CD" w14:textId="77777777" w:rsidR="003B192A" w:rsidRPr="00093E8F" w:rsidRDefault="003B192A" w:rsidP="007E2D11">
            <w:pPr>
              <w:jc w:val="center"/>
              <w:rPr>
                <w:color w:val="000000" w:themeColor="text1"/>
                <w:kern w:val="12"/>
                <w:sz w:val="20"/>
              </w:rPr>
            </w:pPr>
          </w:p>
          <w:p w14:paraId="2892A0BB" w14:textId="77777777" w:rsidR="003B192A" w:rsidRPr="00093E8F" w:rsidRDefault="003B192A" w:rsidP="007E2D11">
            <w:pPr>
              <w:jc w:val="center"/>
              <w:rPr>
                <w:color w:val="000000" w:themeColor="text1"/>
                <w:kern w:val="12"/>
                <w:sz w:val="20"/>
              </w:rPr>
            </w:pPr>
          </w:p>
          <w:p w14:paraId="1C2CF715" w14:textId="77777777" w:rsidR="003B192A" w:rsidRPr="00093E8F" w:rsidRDefault="003B192A" w:rsidP="007E2D11">
            <w:pPr>
              <w:jc w:val="center"/>
              <w:rPr>
                <w:color w:val="000000" w:themeColor="text1"/>
                <w:kern w:val="12"/>
                <w:sz w:val="20"/>
              </w:rPr>
            </w:pPr>
          </w:p>
          <w:p w14:paraId="040FAF9B" w14:textId="77777777" w:rsidR="003B192A" w:rsidRPr="00093E8F" w:rsidRDefault="003B192A" w:rsidP="007E2D11">
            <w:pPr>
              <w:jc w:val="center"/>
              <w:rPr>
                <w:color w:val="000000" w:themeColor="text1"/>
                <w:kern w:val="12"/>
                <w:sz w:val="20"/>
              </w:rPr>
            </w:pPr>
          </w:p>
          <w:p w14:paraId="68D09204" w14:textId="77777777" w:rsidR="003B192A" w:rsidRPr="00093E8F" w:rsidRDefault="003B192A" w:rsidP="007E2D11">
            <w:pPr>
              <w:jc w:val="center"/>
              <w:rPr>
                <w:color w:val="000000" w:themeColor="text1"/>
                <w:kern w:val="12"/>
                <w:sz w:val="20"/>
              </w:rPr>
            </w:pPr>
          </w:p>
          <w:p w14:paraId="247E92F3" w14:textId="77777777" w:rsidR="003B192A" w:rsidRPr="00093E8F" w:rsidRDefault="003B192A" w:rsidP="007E2D11">
            <w:pPr>
              <w:jc w:val="center"/>
              <w:rPr>
                <w:color w:val="000000" w:themeColor="text1"/>
                <w:kern w:val="12"/>
                <w:sz w:val="20"/>
              </w:rPr>
            </w:pPr>
          </w:p>
          <w:p w14:paraId="26D8328B" w14:textId="77777777" w:rsidR="003B192A" w:rsidRPr="00093E8F" w:rsidRDefault="003B192A" w:rsidP="007E2D11">
            <w:pPr>
              <w:jc w:val="center"/>
              <w:rPr>
                <w:color w:val="000000" w:themeColor="text1"/>
                <w:kern w:val="12"/>
                <w:sz w:val="20"/>
              </w:rPr>
            </w:pPr>
            <w:r w:rsidRPr="00093E8F">
              <w:rPr>
                <w:color w:val="000000" w:themeColor="text1"/>
                <w:kern w:val="12"/>
                <w:sz w:val="20"/>
              </w:rPr>
              <w:t>§ 34</w:t>
            </w:r>
          </w:p>
          <w:p w14:paraId="4F17D629" w14:textId="77777777" w:rsidR="003B192A" w:rsidRPr="00093E8F" w:rsidRDefault="003B192A" w:rsidP="007E2D11">
            <w:pPr>
              <w:jc w:val="center"/>
              <w:rPr>
                <w:color w:val="000000" w:themeColor="text1"/>
                <w:kern w:val="12"/>
                <w:sz w:val="20"/>
              </w:rPr>
            </w:pPr>
            <w:r w:rsidRPr="00093E8F">
              <w:rPr>
                <w:color w:val="000000" w:themeColor="text1"/>
                <w:kern w:val="12"/>
                <w:sz w:val="20"/>
              </w:rPr>
              <w:t>O:2</w:t>
            </w:r>
          </w:p>
          <w:p w14:paraId="607FD0AA" w14:textId="77777777" w:rsidR="003B192A" w:rsidRPr="00093E8F" w:rsidRDefault="003B192A" w:rsidP="007E2D11">
            <w:pPr>
              <w:jc w:val="center"/>
              <w:rPr>
                <w:color w:val="000000" w:themeColor="text1"/>
                <w:kern w:val="12"/>
                <w:sz w:val="20"/>
              </w:rPr>
            </w:pPr>
            <w:r w:rsidRPr="00093E8F">
              <w:rPr>
                <w:color w:val="000000" w:themeColor="text1"/>
                <w:kern w:val="12"/>
                <w:sz w:val="20"/>
              </w:rPr>
              <w:t>P:</w:t>
            </w:r>
            <w:r w:rsidR="007E2D11" w:rsidRPr="00093E8F">
              <w:rPr>
                <w:color w:val="000000" w:themeColor="text1"/>
                <w:kern w:val="12"/>
                <w:sz w:val="20"/>
              </w:rPr>
              <w:t>d</w:t>
            </w:r>
          </w:p>
          <w:p w14:paraId="2274E792" w14:textId="77777777" w:rsidR="003B192A" w:rsidRPr="00093E8F" w:rsidRDefault="003B192A" w:rsidP="007E2D11">
            <w:pPr>
              <w:jc w:val="center"/>
              <w:rPr>
                <w:color w:val="000000" w:themeColor="text1"/>
                <w:kern w:val="12"/>
                <w:sz w:val="20"/>
              </w:rPr>
            </w:pPr>
          </w:p>
          <w:p w14:paraId="79E48F65" w14:textId="77777777" w:rsidR="003B192A" w:rsidRPr="00093E8F" w:rsidRDefault="003B192A" w:rsidP="007E2D11">
            <w:pPr>
              <w:jc w:val="center"/>
              <w:rPr>
                <w:color w:val="000000" w:themeColor="text1"/>
                <w:kern w:val="12"/>
                <w:sz w:val="20"/>
              </w:rPr>
            </w:pPr>
          </w:p>
          <w:p w14:paraId="505E2135" w14:textId="77777777" w:rsidR="003B192A" w:rsidRPr="00093E8F" w:rsidRDefault="003B192A" w:rsidP="007E2D11">
            <w:pPr>
              <w:jc w:val="center"/>
              <w:rPr>
                <w:color w:val="000000" w:themeColor="text1"/>
                <w:kern w:val="12"/>
                <w:sz w:val="20"/>
              </w:rPr>
            </w:pPr>
          </w:p>
          <w:p w14:paraId="462CD07C" w14:textId="77777777" w:rsidR="003B192A" w:rsidRPr="00093E8F" w:rsidRDefault="003B192A" w:rsidP="007E2D11">
            <w:pPr>
              <w:jc w:val="center"/>
              <w:rPr>
                <w:color w:val="000000" w:themeColor="text1"/>
                <w:kern w:val="12"/>
                <w:sz w:val="20"/>
              </w:rPr>
            </w:pPr>
          </w:p>
          <w:p w14:paraId="404703E8" w14:textId="77777777" w:rsidR="003B192A" w:rsidRPr="00093E8F" w:rsidRDefault="003B192A" w:rsidP="007E2D11">
            <w:pPr>
              <w:jc w:val="center"/>
              <w:rPr>
                <w:color w:val="000000" w:themeColor="text1"/>
                <w:kern w:val="12"/>
                <w:sz w:val="20"/>
              </w:rPr>
            </w:pPr>
          </w:p>
          <w:p w14:paraId="7F6DB378" w14:textId="77777777" w:rsidR="003B192A" w:rsidRPr="00093E8F" w:rsidRDefault="003B192A" w:rsidP="007E2D11">
            <w:pPr>
              <w:jc w:val="center"/>
              <w:rPr>
                <w:color w:val="000000" w:themeColor="text1"/>
                <w:kern w:val="12"/>
                <w:sz w:val="20"/>
              </w:rPr>
            </w:pPr>
          </w:p>
          <w:p w14:paraId="2E8AFAC8" w14:textId="77777777" w:rsidR="003B192A" w:rsidRPr="00093E8F" w:rsidRDefault="003B192A" w:rsidP="007E2D11">
            <w:pPr>
              <w:jc w:val="center"/>
              <w:rPr>
                <w:color w:val="000000" w:themeColor="text1"/>
                <w:kern w:val="12"/>
                <w:sz w:val="20"/>
              </w:rPr>
            </w:pPr>
          </w:p>
          <w:p w14:paraId="24C38B9F" w14:textId="77777777" w:rsidR="003B192A" w:rsidRPr="00093E8F" w:rsidRDefault="003B192A" w:rsidP="007E2D11">
            <w:pPr>
              <w:jc w:val="center"/>
              <w:rPr>
                <w:color w:val="000000" w:themeColor="text1"/>
                <w:kern w:val="12"/>
                <w:sz w:val="20"/>
              </w:rPr>
            </w:pPr>
          </w:p>
          <w:p w14:paraId="7CD018BE" w14:textId="77777777" w:rsidR="003B192A" w:rsidRPr="00093E8F" w:rsidRDefault="003B192A" w:rsidP="007E2D11">
            <w:pPr>
              <w:jc w:val="center"/>
              <w:rPr>
                <w:color w:val="000000" w:themeColor="text1"/>
                <w:kern w:val="12"/>
                <w:sz w:val="20"/>
              </w:rPr>
            </w:pPr>
          </w:p>
          <w:p w14:paraId="565223E3" w14:textId="77777777" w:rsidR="003B192A" w:rsidRPr="00093E8F" w:rsidRDefault="003B192A" w:rsidP="007E2D11">
            <w:pPr>
              <w:jc w:val="center"/>
              <w:rPr>
                <w:color w:val="000000" w:themeColor="text1"/>
                <w:kern w:val="12"/>
                <w:sz w:val="20"/>
              </w:rPr>
            </w:pPr>
          </w:p>
          <w:p w14:paraId="2837A6D7" w14:textId="77777777" w:rsidR="003B192A" w:rsidRPr="00093E8F" w:rsidRDefault="003B192A" w:rsidP="007E2D11">
            <w:pPr>
              <w:jc w:val="center"/>
              <w:rPr>
                <w:color w:val="000000" w:themeColor="text1"/>
                <w:kern w:val="12"/>
                <w:sz w:val="20"/>
              </w:rPr>
            </w:pPr>
            <w:r w:rsidRPr="00093E8F">
              <w:rPr>
                <w:color w:val="000000" w:themeColor="text1"/>
                <w:kern w:val="12"/>
                <w:sz w:val="20"/>
              </w:rPr>
              <w:t>§ 34</w:t>
            </w:r>
          </w:p>
          <w:p w14:paraId="7A0844BE" w14:textId="77777777" w:rsidR="003B192A" w:rsidRPr="00093E8F" w:rsidRDefault="003B192A" w:rsidP="007E2D11">
            <w:pPr>
              <w:jc w:val="center"/>
              <w:rPr>
                <w:color w:val="000000" w:themeColor="text1"/>
                <w:kern w:val="12"/>
                <w:sz w:val="20"/>
              </w:rPr>
            </w:pPr>
            <w:r w:rsidRPr="00093E8F">
              <w:rPr>
                <w:color w:val="000000" w:themeColor="text1"/>
                <w:kern w:val="12"/>
                <w:sz w:val="20"/>
              </w:rPr>
              <w:t>O:2</w:t>
            </w:r>
          </w:p>
          <w:p w14:paraId="2A422788" w14:textId="77777777" w:rsidR="007E2D11" w:rsidRPr="00093E8F" w:rsidRDefault="003B192A" w:rsidP="007E2D11">
            <w:pPr>
              <w:jc w:val="center"/>
              <w:rPr>
                <w:color w:val="000000" w:themeColor="text1"/>
                <w:kern w:val="12"/>
                <w:sz w:val="20"/>
              </w:rPr>
            </w:pPr>
            <w:r w:rsidRPr="00093E8F">
              <w:rPr>
                <w:color w:val="000000" w:themeColor="text1"/>
                <w:kern w:val="12"/>
                <w:sz w:val="20"/>
              </w:rPr>
              <w:t>P:k</w:t>
            </w:r>
          </w:p>
          <w:p w14:paraId="1E065C3B" w14:textId="77777777" w:rsidR="002A4557" w:rsidRPr="00093E8F" w:rsidRDefault="002A4557" w:rsidP="007E2D11">
            <w:pPr>
              <w:jc w:val="center"/>
              <w:rPr>
                <w:color w:val="000000" w:themeColor="text1"/>
                <w:sz w:val="20"/>
              </w:rPr>
            </w:pPr>
          </w:p>
          <w:p w14:paraId="101DDB27" w14:textId="77777777" w:rsidR="00AA600D" w:rsidRPr="00093E8F" w:rsidRDefault="00AA600D" w:rsidP="007E2D11">
            <w:pPr>
              <w:jc w:val="center"/>
              <w:rPr>
                <w:color w:val="000000" w:themeColor="text1"/>
                <w:sz w:val="20"/>
              </w:rPr>
            </w:pPr>
          </w:p>
          <w:p w14:paraId="493976E3" w14:textId="77777777" w:rsidR="00AA600D" w:rsidRPr="00093E8F" w:rsidRDefault="00AA600D" w:rsidP="007E2D11">
            <w:pPr>
              <w:jc w:val="center"/>
              <w:rPr>
                <w:color w:val="000000" w:themeColor="text1"/>
                <w:sz w:val="20"/>
              </w:rPr>
            </w:pPr>
          </w:p>
          <w:p w14:paraId="669EF35D" w14:textId="77777777" w:rsidR="00AA600D" w:rsidRPr="00093E8F" w:rsidRDefault="00AA600D" w:rsidP="007E2D11">
            <w:pPr>
              <w:jc w:val="center"/>
              <w:rPr>
                <w:color w:val="000000" w:themeColor="text1"/>
                <w:sz w:val="20"/>
              </w:rPr>
            </w:pPr>
          </w:p>
          <w:p w14:paraId="2BDA62E5" w14:textId="77777777" w:rsidR="00AA600D" w:rsidRPr="00093E8F" w:rsidRDefault="00AA600D" w:rsidP="007E2D11">
            <w:pPr>
              <w:jc w:val="center"/>
              <w:rPr>
                <w:color w:val="000000" w:themeColor="text1"/>
                <w:sz w:val="20"/>
              </w:rPr>
            </w:pPr>
          </w:p>
          <w:p w14:paraId="40D127AF" w14:textId="77777777" w:rsidR="00AA600D" w:rsidRPr="00093E8F" w:rsidRDefault="00AA600D" w:rsidP="007E2D11">
            <w:pPr>
              <w:jc w:val="center"/>
              <w:rPr>
                <w:color w:val="000000" w:themeColor="text1"/>
                <w:sz w:val="20"/>
              </w:rPr>
            </w:pPr>
          </w:p>
          <w:p w14:paraId="2C51381D" w14:textId="77777777" w:rsidR="00AA600D" w:rsidRPr="00093E8F" w:rsidRDefault="00AA600D" w:rsidP="007E2D11">
            <w:pPr>
              <w:jc w:val="center"/>
              <w:rPr>
                <w:color w:val="000000" w:themeColor="text1"/>
                <w:sz w:val="20"/>
              </w:rPr>
            </w:pPr>
          </w:p>
          <w:p w14:paraId="03B046EB" w14:textId="77777777" w:rsidR="00AA600D" w:rsidRPr="00093E8F" w:rsidRDefault="00AA600D" w:rsidP="007E2D11">
            <w:pPr>
              <w:jc w:val="center"/>
              <w:rPr>
                <w:color w:val="000000" w:themeColor="text1"/>
                <w:sz w:val="20"/>
              </w:rPr>
            </w:pPr>
          </w:p>
          <w:p w14:paraId="5C57C3A4" w14:textId="77777777" w:rsidR="00AA600D" w:rsidRPr="00093E8F" w:rsidRDefault="00AA600D" w:rsidP="007E2D11">
            <w:pPr>
              <w:jc w:val="center"/>
              <w:rPr>
                <w:color w:val="000000" w:themeColor="text1"/>
                <w:sz w:val="20"/>
              </w:rPr>
            </w:pPr>
          </w:p>
          <w:p w14:paraId="4E8ED0DF" w14:textId="77777777" w:rsidR="00AA600D" w:rsidRPr="00093E8F" w:rsidRDefault="00AA600D" w:rsidP="007E2D11">
            <w:pPr>
              <w:jc w:val="center"/>
              <w:rPr>
                <w:color w:val="000000" w:themeColor="text1"/>
                <w:sz w:val="20"/>
              </w:rPr>
            </w:pPr>
          </w:p>
          <w:p w14:paraId="2652860B" w14:textId="77777777" w:rsidR="00AA600D" w:rsidRPr="00093E8F" w:rsidRDefault="00AA600D" w:rsidP="007E2D11">
            <w:pPr>
              <w:jc w:val="center"/>
              <w:rPr>
                <w:color w:val="000000" w:themeColor="text1"/>
                <w:sz w:val="20"/>
              </w:rPr>
            </w:pPr>
          </w:p>
          <w:p w14:paraId="0FE82BC0" w14:textId="77777777" w:rsidR="00AA600D" w:rsidRPr="00093E8F" w:rsidRDefault="00AA600D" w:rsidP="007E2D11">
            <w:pPr>
              <w:jc w:val="center"/>
              <w:rPr>
                <w:color w:val="000000" w:themeColor="text1"/>
                <w:sz w:val="20"/>
              </w:rPr>
            </w:pPr>
          </w:p>
          <w:p w14:paraId="1CE5A692" w14:textId="77777777" w:rsidR="00AA600D" w:rsidRPr="00093E8F" w:rsidRDefault="00AA600D" w:rsidP="007E2D11">
            <w:pPr>
              <w:jc w:val="center"/>
              <w:rPr>
                <w:color w:val="000000" w:themeColor="text1"/>
                <w:sz w:val="20"/>
              </w:rPr>
            </w:pPr>
          </w:p>
          <w:p w14:paraId="2FD8E45E" w14:textId="77777777" w:rsidR="00AA600D" w:rsidRPr="00093E8F" w:rsidRDefault="00AA600D" w:rsidP="007E2D11">
            <w:pPr>
              <w:jc w:val="center"/>
              <w:rPr>
                <w:color w:val="000000" w:themeColor="text1"/>
                <w:sz w:val="20"/>
              </w:rPr>
            </w:pPr>
          </w:p>
          <w:p w14:paraId="3D20C01B" w14:textId="77777777" w:rsidR="00AA600D" w:rsidRPr="00093E8F" w:rsidRDefault="00AA600D" w:rsidP="007E2D11">
            <w:pPr>
              <w:jc w:val="center"/>
              <w:rPr>
                <w:color w:val="000000" w:themeColor="text1"/>
                <w:sz w:val="20"/>
              </w:rPr>
            </w:pPr>
          </w:p>
          <w:p w14:paraId="5D98702B" w14:textId="77777777" w:rsidR="00AA600D" w:rsidRPr="00093E8F" w:rsidRDefault="00AA600D" w:rsidP="007E2D11">
            <w:pPr>
              <w:jc w:val="center"/>
              <w:rPr>
                <w:color w:val="000000" w:themeColor="text1"/>
                <w:sz w:val="20"/>
              </w:rPr>
            </w:pPr>
          </w:p>
          <w:p w14:paraId="65523328" w14:textId="77777777" w:rsidR="00AA600D" w:rsidRPr="00093E8F" w:rsidRDefault="00AA600D" w:rsidP="007E2D11">
            <w:pPr>
              <w:jc w:val="center"/>
              <w:rPr>
                <w:color w:val="000000" w:themeColor="text1"/>
                <w:sz w:val="20"/>
              </w:rPr>
            </w:pPr>
          </w:p>
          <w:p w14:paraId="0CEE8F3B" w14:textId="77777777" w:rsidR="00AA600D" w:rsidRPr="00093E8F" w:rsidRDefault="00AA600D" w:rsidP="007E2D11">
            <w:pPr>
              <w:jc w:val="center"/>
              <w:rPr>
                <w:color w:val="000000" w:themeColor="text1"/>
                <w:sz w:val="20"/>
              </w:rPr>
            </w:pPr>
          </w:p>
          <w:p w14:paraId="1D8B17DE" w14:textId="77777777" w:rsidR="00AA600D" w:rsidRPr="00093E8F" w:rsidRDefault="00AA600D" w:rsidP="007E2D11">
            <w:pPr>
              <w:jc w:val="center"/>
              <w:rPr>
                <w:color w:val="000000" w:themeColor="text1"/>
                <w:sz w:val="20"/>
              </w:rPr>
            </w:pPr>
          </w:p>
          <w:p w14:paraId="5D764E3D" w14:textId="77777777" w:rsidR="00AA600D" w:rsidRPr="00093E8F" w:rsidRDefault="00AA600D" w:rsidP="007E2D11">
            <w:pPr>
              <w:jc w:val="center"/>
              <w:rPr>
                <w:color w:val="000000" w:themeColor="text1"/>
                <w:sz w:val="20"/>
              </w:rPr>
            </w:pPr>
          </w:p>
          <w:p w14:paraId="21B5CFFC" w14:textId="77777777" w:rsidR="00AA600D" w:rsidRPr="00093E8F" w:rsidRDefault="00AA600D" w:rsidP="007E2D11">
            <w:pPr>
              <w:jc w:val="center"/>
              <w:rPr>
                <w:color w:val="000000" w:themeColor="text1"/>
                <w:sz w:val="20"/>
              </w:rPr>
            </w:pPr>
          </w:p>
          <w:p w14:paraId="1E20A886" w14:textId="77777777" w:rsidR="00AA600D" w:rsidRPr="00093E8F" w:rsidRDefault="00AA600D" w:rsidP="007E2D11">
            <w:pPr>
              <w:jc w:val="center"/>
              <w:rPr>
                <w:color w:val="000000" w:themeColor="text1"/>
                <w:sz w:val="20"/>
              </w:rPr>
            </w:pPr>
          </w:p>
          <w:p w14:paraId="72C138E3" w14:textId="77777777" w:rsidR="00AA600D" w:rsidRPr="00093E8F" w:rsidRDefault="00AA600D" w:rsidP="007E2D11">
            <w:pPr>
              <w:jc w:val="center"/>
              <w:rPr>
                <w:color w:val="000000" w:themeColor="text1"/>
                <w:sz w:val="20"/>
              </w:rPr>
            </w:pPr>
          </w:p>
          <w:p w14:paraId="7A08CA18" w14:textId="77777777" w:rsidR="00AA600D" w:rsidRPr="00093E8F" w:rsidRDefault="00AA600D" w:rsidP="007E2D11">
            <w:pPr>
              <w:jc w:val="center"/>
              <w:rPr>
                <w:color w:val="000000" w:themeColor="text1"/>
                <w:sz w:val="20"/>
              </w:rPr>
            </w:pPr>
          </w:p>
          <w:p w14:paraId="6A4BC76E" w14:textId="77777777" w:rsidR="00AA600D" w:rsidRPr="00093E8F" w:rsidRDefault="00AA600D" w:rsidP="007E2D11">
            <w:pPr>
              <w:jc w:val="center"/>
              <w:rPr>
                <w:color w:val="000000" w:themeColor="text1"/>
                <w:sz w:val="20"/>
              </w:rPr>
            </w:pPr>
          </w:p>
          <w:p w14:paraId="307F82C6" w14:textId="77777777" w:rsidR="00AA600D" w:rsidRPr="00093E8F" w:rsidRDefault="00AA600D" w:rsidP="007E2D11">
            <w:pPr>
              <w:jc w:val="center"/>
              <w:rPr>
                <w:color w:val="000000" w:themeColor="text1"/>
                <w:sz w:val="20"/>
              </w:rPr>
            </w:pPr>
          </w:p>
          <w:p w14:paraId="7DAE4307" w14:textId="77777777" w:rsidR="00AA600D" w:rsidRPr="00093E8F" w:rsidRDefault="00AA600D" w:rsidP="007E2D11">
            <w:pPr>
              <w:jc w:val="center"/>
              <w:rPr>
                <w:color w:val="000000" w:themeColor="text1"/>
                <w:sz w:val="20"/>
              </w:rPr>
            </w:pPr>
          </w:p>
          <w:p w14:paraId="590494BC" w14:textId="77777777" w:rsidR="00AA600D" w:rsidRPr="00093E8F" w:rsidRDefault="00AA600D" w:rsidP="007E2D11">
            <w:pPr>
              <w:jc w:val="center"/>
              <w:rPr>
                <w:color w:val="000000" w:themeColor="text1"/>
                <w:sz w:val="20"/>
              </w:rPr>
            </w:pPr>
          </w:p>
          <w:p w14:paraId="420CCEA3" w14:textId="77777777" w:rsidR="00AA600D" w:rsidRPr="00093E8F" w:rsidRDefault="00AA600D" w:rsidP="007E2D11">
            <w:pPr>
              <w:jc w:val="center"/>
              <w:rPr>
                <w:color w:val="000000" w:themeColor="text1"/>
                <w:sz w:val="20"/>
              </w:rPr>
            </w:pPr>
          </w:p>
          <w:p w14:paraId="018C9C2B" w14:textId="77777777" w:rsidR="00AA600D" w:rsidRPr="00093E8F" w:rsidRDefault="00AA600D" w:rsidP="007E2D11">
            <w:pPr>
              <w:jc w:val="center"/>
              <w:rPr>
                <w:color w:val="000000" w:themeColor="text1"/>
                <w:sz w:val="20"/>
              </w:rPr>
            </w:pPr>
          </w:p>
          <w:p w14:paraId="32EA6E11" w14:textId="77777777" w:rsidR="00AA600D" w:rsidRPr="00093E8F" w:rsidRDefault="00AA600D" w:rsidP="007E2D11">
            <w:pPr>
              <w:jc w:val="center"/>
              <w:rPr>
                <w:color w:val="000000" w:themeColor="text1"/>
                <w:sz w:val="20"/>
              </w:rPr>
            </w:pPr>
          </w:p>
          <w:p w14:paraId="68DEDD57" w14:textId="77777777" w:rsidR="00AA600D" w:rsidRPr="00093E8F" w:rsidRDefault="00AA600D" w:rsidP="007E2D11">
            <w:pPr>
              <w:jc w:val="center"/>
              <w:rPr>
                <w:color w:val="000000" w:themeColor="text1"/>
                <w:sz w:val="20"/>
              </w:rPr>
            </w:pPr>
            <w:r w:rsidRPr="00093E8F">
              <w:rPr>
                <w:color w:val="000000" w:themeColor="text1"/>
                <w:sz w:val="20"/>
              </w:rPr>
              <w:t>§ 34</w:t>
            </w:r>
          </w:p>
          <w:p w14:paraId="46F365A5" w14:textId="5AA250D5" w:rsidR="00AA600D" w:rsidRPr="00093E8F" w:rsidRDefault="00AA600D" w:rsidP="007E2D11">
            <w:pPr>
              <w:jc w:val="center"/>
              <w:rPr>
                <w:color w:val="000000" w:themeColor="text1"/>
                <w:sz w:val="20"/>
              </w:rPr>
            </w:pPr>
            <w:r w:rsidRPr="00093E8F">
              <w:rPr>
                <w:color w:val="000000" w:themeColor="text1"/>
                <w:sz w:val="20"/>
              </w:rPr>
              <w:t>O:11</w:t>
            </w:r>
          </w:p>
        </w:tc>
        <w:tc>
          <w:tcPr>
            <w:tcW w:w="4540" w:type="dxa"/>
            <w:tcBorders>
              <w:top w:val="single" w:sz="4" w:space="0" w:color="auto"/>
              <w:left w:val="single" w:sz="4" w:space="0" w:color="auto"/>
              <w:bottom w:val="single" w:sz="4" w:space="0" w:color="auto"/>
              <w:right w:val="single" w:sz="4" w:space="0" w:color="auto"/>
            </w:tcBorders>
          </w:tcPr>
          <w:p w14:paraId="028F5199" w14:textId="77777777" w:rsidR="00B36029" w:rsidRPr="00093E8F" w:rsidRDefault="00B36029" w:rsidP="00B36029">
            <w:pPr>
              <w:jc w:val="both"/>
              <w:rPr>
                <w:color w:val="000000" w:themeColor="text1"/>
                <w:sz w:val="20"/>
              </w:rPr>
            </w:pPr>
            <w:r w:rsidRPr="00093E8F">
              <w:rPr>
                <w:color w:val="000000" w:themeColor="text1"/>
                <w:sz w:val="20"/>
              </w:rPr>
              <w:lastRenderedPageBreak/>
              <w:t>(1) Koncový odberateľ elektriny má právo</w:t>
            </w:r>
          </w:p>
          <w:p w14:paraId="4F3A0836" w14:textId="77777777" w:rsidR="002A4557" w:rsidRPr="00093E8F" w:rsidRDefault="00B36029" w:rsidP="00B36029">
            <w:pPr>
              <w:jc w:val="both"/>
              <w:rPr>
                <w:color w:val="000000" w:themeColor="text1"/>
                <w:sz w:val="20"/>
              </w:rPr>
            </w:pPr>
            <w:r w:rsidRPr="00093E8F">
              <w:rPr>
                <w:color w:val="000000" w:themeColor="text1"/>
                <w:sz w:val="20"/>
              </w:rPr>
              <w:t>a) uzatvoriť zmluvu o dodávke elektriny alebo zmluvu o združenej dodávke elektriny s dodávateľom elektriny,</w:t>
            </w:r>
          </w:p>
          <w:p w14:paraId="0059F137" w14:textId="77777777" w:rsidR="00B36029" w:rsidRPr="00093E8F" w:rsidRDefault="00B36029" w:rsidP="00B36029">
            <w:pPr>
              <w:jc w:val="both"/>
              <w:rPr>
                <w:color w:val="000000" w:themeColor="text1"/>
                <w:sz w:val="20"/>
              </w:rPr>
            </w:pPr>
            <w:r w:rsidRPr="00093E8F">
              <w:rPr>
                <w:color w:val="000000" w:themeColor="text1"/>
                <w:sz w:val="20"/>
              </w:rPr>
              <w:t>c) 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w:t>
            </w:r>
          </w:p>
          <w:p w14:paraId="15877D2F" w14:textId="77777777" w:rsidR="00B36029" w:rsidRPr="00093E8F" w:rsidRDefault="00B36029" w:rsidP="00B36029">
            <w:pPr>
              <w:jc w:val="both"/>
              <w:rPr>
                <w:color w:val="000000" w:themeColor="text1"/>
                <w:sz w:val="20"/>
              </w:rPr>
            </w:pPr>
          </w:p>
          <w:p w14:paraId="09DA4261" w14:textId="77777777" w:rsidR="00B36029" w:rsidRPr="00093E8F" w:rsidRDefault="00B36029" w:rsidP="00B36029">
            <w:pPr>
              <w:jc w:val="both"/>
              <w:rPr>
                <w:color w:val="000000" w:themeColor="text1"/>
                <w:sz w:val="20"/>
              </w:rPr>
            </w:pPr>
            <w:r w:rsidRPr="00093E8F">
              <w:rPr>
                <w:color w:val="000000" w:themeColor="text1"/>
                <w:sz w:val="20"/>
              </w:rPr>
              <w:t>(2) Dodávateľ elektriny je povinný</w:t>
            </w:r>
          </w:p>
          <w:p w14:paraId="15313DF7" w14:textId="77777777" w:rsidR="00B36029" w:rsidRPr="00093E8F" w:rsidRDefault="00B36029" w:rsidP="00B36029">
            <w:pPr>
              <w:jc w:val="both"/>
              <w:rPr>
                <w:color w:val="000000" w:themeColor="text1"/>
                <w:sz w:val="20"/>
              </w:rPr>
            </w:pPr>
            <w:r w:rsidRPr="00093E8F">
              <w:rPr>
                <w:color w:val="000000" w:themeColor="text1"/>
                <w:sz w:val="20"/>
              </w:rPr>
              <w:t xml:space="preserve">c) poskytovať koncovému odberateľovi elektriny a na požiadanie aj ministerstvu a úradu informácie o podiele jednotlivých druhov primárnych energetických zdrojov na elektrine nakúpenej alebo vyrobenej dodávateľom na účel jej dodávky odberateľom </w:t>
            </w:r>
            <w:r w:rsidRPr="00093E8F">
              <w:rPr>
                <w:color w:val="000000" w:themeColor="text1"/>
                <w:sz w:val="20"/>
              </w:rPr>
              <w:lastRenderedPageBreak/>
              <w:t>elektriny v súlade so zverejneným energetickým mixom dodávky elektriny, pričom pri poskytovaní týchto informácií zohľadní aj elektrinu nakúpenú alebo vyrobenú v iných členských štátoch a v tretích štátoch; podiel elektriny vyrobenej z obnoviteľných zdrojov energie v energetickom mixe dodávky elektriny môže dodávateľ na vyúčtovaní dodávok elektriny zmeniť len uplatnením záruk pôvodu elektriny z obnoviteľných zdrojov energie,</w:t>
            </w:r>
          </w:p>
          <w:p w14:paraId="1D22F7A4" w14:textId="50BE3329" w:rsidR="00B36029" w:rsidRPr="00093E8F" w:rsidRDefault="00B36029" w:rsidP="00B36029">
            <w:pPr>
              <w:jc w:val="both"/>
              <w:rPr>
                <w:color w:val="000000" w:themeColor="text1"/>
                <w:sz w:val="20"/>
              </w:rPr>
            </w:pPr>
            <w:r w:rsidRPr="00093E8F">
              <w:rPr>
                <w:color w:val="000000" w:themeColor="text1"/>
                <w:sz w:val="20"/>
              </w:rPr>
              <w:t>d) poskytovať koncovému odberateľovi elektriny</w:t>
            </w:r>
            <w:r w:rsidR="00F33E13" w:rsidRPr="00093E8F">
              <w:rPr>
                <w:color w:val="000000" w:themeColor="text1"/>
                <w:sz w:val="20"/>
              </w:rPr>
              <w:t xml:space="preserve"> a na požiadanie aj ministerstvu a úradu</w:t>
            </w:r>
            <w:r w:rsidRPr="00093E8F">
              <w:rPr>
                <w:color w:val="000000" w:themeColor="text1"/>
                <w:sz w:val="20"/>
              </w:rPr>
              <w:t xml:space="preserve"> informácie o vplyve výroby elektriny nakúpenej alebo vyrobenej dodávateľom na účel jej dodávky odberateľom elektriny vrátane odberateľov elektriny mimo vymedzeného územia v predchádzajúcom roku na životné prostredie, vrátane údajov o emisiách CO2 a rádioaktívnom odpade vzniknutom pri výrobe tejto elektriny, alebo uviesť odkaz na verejný zdroj týchto informácií; pri poskytovaní týchto informácií zohľadní dodávateľ aj elektrinu nakúpenú alebo vyrobenú v iných člensk</w:t>
            </w:r>
            <w:r w:rsidR="00F33E13" w:rsidRPr="00093E8F">
              <w:rPr>
                <w:color w:val="000000" w:themeColor="text1"/>
                <w:sz w:val="20"/>
              </w:rPr>
              <w:t>ých štátoch a v tretích štátoch</w:t>
            </w:r>
            <w:r w:rsidRPr="00093E8F">
              <w:rPr>
                <w:color w:val="000000" w:themeColor="text1"/>
                <w:sz w:val="20"/>
              </w:rPr>
              <w:t>,</w:t>
            </w:r>
          </w:p>
          <w:p w14:paraId="6183227A" w14:textId="77777777" w:rsidR="00B36029" w:rsidRPr="00093E8F" w:rsidRDefault="00B36029" w:rsidP="00B36029">
            <w:pPr>
              <w:shd w:val="clear" w:color="auto" w:fill="FFFFFF"/>
              <w:jc w:val="both"/>
              <w:rPr>
                <w:color w:val="000000" w:themeColor="text1"/>
                <w:sz w:val="20"/>
              </w:rPr>
            </w:pPr>
            <w:r w:rsidRPr="00093E8F">
              <w:rPr>
                <w:color w:val="000000" w:themeColor="text1"/>
                <w:sz w:val="20"/>
              </w:rPr>
              <w:t>k) ak je dodávateľom elektriny poskytujúcim univerzálnu službu,</w:t>
            </w:r>
          </w:p>
          <w:p w14:paraId="7ECE94CF" w14:textId="77777777" w:rsidR="00B36029" w:rsidRPr="00093E8F" w:rsidRDefault="00B36029" w:rsidP="00B36029">
            <w:pPr>
              <w:shd w:val="clear" w:color="auto" w:fill="FFFFFF"/>
              <w:jc w:val="both"/>
              <w:rPr>
                <w:color w:val="000000" w:themeColor="text1"/>
                <w:sz w:val="20"/>
              </w:rPr>
            </w:pPr>
            <w:r w:rsidRPr="00093E8F">
              <w:rPr>
                <w:color w:val="000000" w:themeColor="text1"/>
                <w:sz w:val="20"/>
              </w:rPr>
              <w:t>1. uzatvoriť zmluvu o združenej dodávke elektriny na vymedzenom území podľa § 17 ods. 1 s každým odberateľom elektriny v domácnosti, ktorý o to požiada a splní obchodné podmienky dodávateľa elektriny; odmietnutie uzatvoriť zmluvu o združenej dodávke elektriny musí dodávateľ elektriny odôvodniť,</w:t>
            </w:r>
          </w:p>
          <w:p w14:paraId="562FB804" w14:textId="77777777" w:rsidR="00B36029" w:rsidRPr="00093E8F" w:rsidRDefault="00B36029" w:rsidP="00B36029">
            <w:pPr>
              <w:shd w:val="clear" w:color="auto" w:fill="FFFFFF"/>
              <w:jc w:val="both"/>
              <w:rPr>
                <w:color w:val="000000" w:themeColor="text1"/>
                <w:sz w:val="20"/>
              </w:rPr>
            </w:pPr>
            <w:r w:rsidRPr="00093E8F">
              <w:rPr>
                <w:color w:val="000000" w:themeColor="text1"/>
                <w:sz w:val="20"/>
              </w:rPr>
              <w:t xml:space="preserve">2. informovať na svojom webovom sídle a na svojich obchodných miestach odberateľa elektriny v domácnosti o možnosti uzatvoriť zmluvu o združenej dodávke elektriny, ktorou sa poskytuje univerzálna služba, </w:t>
            </w:r>
          </w:p>
          <w:p w14:paraId="7FB3642A" w14:textId="77777777" w:rsidR="00B36029" w:rsidRPr="00093E8F" w:rsidRDefault="001E2CEC" w:rsidP="00B36029">
            <w:pPr>
              <w:shd w:val="clear" w:color="auto" w:fill="FFFFFF"/>
              <w:jc w:val="both"/>
              <w:rPr>
                <w:color w:val="000000" w:themeColor="text1"/>
                <w:sz w:val="20"/>
              </w:rPr>
            </w:pPr>
            <w:r w:rsidRPr="00093E8F">
              <w:rPr>
                <w:color w:val="000000" w:themeColor="text1"/>
                <w:sz w:val="20"/>
              </w:rPr>
              <w:t>3</w:t>
            </w:r>
            <w:r w:rsidR="00B36029" w:rsidRPr="00093E8F">
              <w:rPr>
                <w:color w:val="000000" w:themeColor="text1"/>
                <w:sz w:val="20"/>
              </w:rPr>
              <w:t>. uplatňovať v zmluve o dodávke elektriny alebo zmluve o združenej dodávke elektriny uzatvorenej s odberateľom elektriny v domácnosti obchodné podmienky poskytovania univerzálnej služby; obchodné podmienky poskytovania univerzálnej služby musia spĺňať požiadavky ustanovení Občianskeho zákonníka o spotrebiteľských zmluvách,</w:t>
            </w:r>
            <w:r w:rsidR="00B36029" w:rsidRPr="00093E8F">
              <w:rPr>
                <w:color w:val="000000" w:themeColor="text1"/>
                <w:sz w:val="20"/>
                <w:vertAlign w:val="superscript"/>
              </w:rPr>
              <w:t>66)</w:t>
            </w:r>
            <w:r w:rsidR="00B36029" w:rsidRPr="00093E8F">
              <w:rPr>
                <w:color w:val="000000" w:themeColor="text1"/>
                <w:sz w:val="20"/>
              </w:rPr>
              <w:t xml:space="preserve"> musia </w:t>
            </w:r>
            <w:r w:rsidRPr="00093E8F">
              <w:rPr>
                <w:color w:val="000000" w:themeColor="text1"/>
                <w:sz w:val="20"/>
              </w:rPr>
              <w:t xml:space="preserve">byť </w:t>
            </w:r>
            <w:r w:rsidR="00B36029" w:rsidRPr="00093E8F">
              <w:rPr>
                <w:color w:val="000000" w:themeColor="text1"/>
                <w:sz w:val="20"/>
              </w:rPr>
              <w:t>obsahov</w:t>
            </w:r>
            <w:r w:rsidRPr="00093E8F">
              <w:rPr>
                <w:color w:val="000000" w:themeColor="text1"/>
                <w:sz w:val="20"/>
              </w:rPr>
              <w:t>o súladné so</w:t>
            </w:r>
            <w:r w:rsidR="00B36029" w:rsidRPr="00093E8F">
              <w:rPr>
                <w:color w:val="000000" w:themeColor="text1"/>
                <w:sz w:val="20"/>
              </w:rPr>
              <w:t xml:space="preserve"> vzorový</w:t>
            </w:r>
            <w:r w:rsidRPr="00093E8F">
              <w:rPr>
                <w:color w:val="000000" w:themeColor="text1"/>
                <w:sz w:val="20"/>
              </w:rPr>
              <w:t>mi</w:t>
            </w:r>
            <w:r w:rsidR="00B36029" w:rsidRPr="00093E8F">
              <w:rPr>
                <w:color w:val="000000" w:themeColor="text1"/>
                <w:sz w:val="20"/>
              </w:rPr>
              <w:t xml:space="preserve"> obchodný</w:t>
            </w:r>
            <w:r w:rsidRPr="00093E8F">
              <w:rPr>
                <w:color w:val="000000" w:themeColor="text1"/>
                <w:sz w:val="20"/>
              </w:rPr>
              <w:t>mi</w:t>
            </w:r>
            <w:r w:rsidR="00B36029" w:rsidRPr="00093E8F">
              <w:rPr>
                <w:color w:val="000000" w:themeColor="text1"/>
                <w:sz w:val="20"/>
              </w:rPr>
              <w:t xml:space="preserve"> podmienka</w:t>
            </w:r>
            <w:r w:rsidRPr="00093E8F">
              <w:rPr>
                <w:color w:val="000000" w:themeColor="text1"/>
                <w:sz w:val="20"/>
              </w:rPr>
              <w:t>mi</w:t>
            </w:r>
            <w:r w:rsidR="00B36029" w:rsidRPr="00093E8F">
              <w:rPr>
                <w:color w:val="000000" w:themeColor="text1"/>
                <w:sz w:val="20"/>
              </w:rPr>
              <w:t>, musia obsahovať spôsob predaja elektriny a reklamačný poriadok, musia byť formulované jasne a zrozumiteľne a nesmú obsahovať ustanovenia, ktoré neprimeraným spôsobom sťažujú alebo znemožňujú výkon práv odberateľa elektriny v domácnosti,</w:t>
            </w:r>
          </w:p>
          <w:p w14:paraId="7F9F1F75" w14:textId="77777777" w:rsidR="00B36029" w:rsidRPr="00093E8F" w:rsidRDefault="001E2CEC" w:rsidP="003B192A">
            <w:pPr>
              <w:shd w:val="clear" w:color="auto" w:fill="FFFFFF"/>
              <w:jc w:val="both"/>
              <w:rPr>
                <w:color w:val="000000" w:themeColor="text1"/>
                <w:sz w:val="20"/>
              </w:rPr>
            </w:pPr>
            <w:r w:rsidRPr="00093E8F">
              <w:rPr>
                <w:color w:val="000000" w:themeColor="text1"/>
                <w:sz w:val="20"/>
              </w:rPr>
              <w:t>4</w:t>
            </w:r>
            <w:r w:rsidR="00B36029" w:rsidRPr="00093E8F">
              <w:rPr>
                <w:color w:val="000000" w:themeColor="text1"/>
                <w:sz w:val="20"/>
              </w:rPr>
              <w:t>. zverejniť obchodné podmienky poskytovania univerzálnej služby a každú ich zmenu na svojom webovom sídle; každú zmenu obchodných podmienok poskytovania univerzálnej služby je dodávateľ elektriny povinný zverejniť na svojom webovom sídle najmenej 30 d</w:t>
            </w:r>
            <w:r w:rsidR="003B192A" w:rsidRPr="00093E8F">
              <w:rPr>
                <w:color w:val="000000" w:themeColor="text1"/>
                <w:sz w:val="20"/>
              </w:rPr>
              <w:t>ní pred účinnosťou tejto zmeny,</w:t>
            </w:r>
          </w:p>
          <w:p w14:paraId="49D4CC6F" w14:textId="77777777" w:rsidR="00AA600D" w:rsidRPr="00093E8F" w:rsidRDefault="00AA600D" w:rsidP="003B192A">
            <w:pPr>
              <w:shd w:val="clear" w:color="auto" w:fill="FFFFFF"/>
              <w:jc w:val="both"/>
              <w:rPr>
                <w:color w:val="000000" w:themeColor="text1"/>
                <w:sz w:val="20"/>
              </w:rPr>
            </w:pPr>
          </w:p>
          <w:p w14:paraId="2016A2FC" w14:textId="0C7E1DF8" w:rsidR="00AA600D" w:rsidRPr="00093E8F" w:rsidRDefault="00AA600D" w:rsidP="00AA600D">
            <w:pPr>
              <w:shd w:val="clear" w:color="auto" w:fill="FFFFFF"/>
              <w:jc w:val="both"/>
              <w:rPr>
                <w:color w:val="000000" w:themeColor="text1"/>
                <w:sz w:val="20"/>
              </w:rPr>
            </w:pPr>
            <w:r w:rsidRPr="00093E8F">
              <w:rPr>
                <w:color w:val="000000" w:themeColor="text1"/>
                <w:sz w:val="20"/>
              </w:rPr>
              <w:t>(11) Dodávateľ elektriny je povinný zabezpečiť množstvo elektriny pre dodávku elektriny koncovým odberateľom elektriny, s ktorými uzatvoril zmluvy o dodávke elektriny alebo zmluvy o združenej dodávke elektriny, a predkladať úradu údaje o zabezpečenom množstve elektriny.</w:t>
            </w:r>
          </w:p>
        </w:tc>
        <w:tc>
          <w:tcPr>
            <w:tcW w:w="849" w:type="dxa"/>
            <w:tcBorders>
              <w:top w:val="single" w:sz="4" w:space="0" w:color="auto"/>
              <w:left w:val="single" w:sz="4" w:space="0" w:color="auto"/>
              <w:bottom w:val="single" w:sz="4" w:space="0" w:color="auto"/>
              <w:right w:val="single" w:sz="4" w:space="0" w:color="auto"/>
            </w:tcBorders>
          </w:tcPr>
          <w:p w14:paraId="1F775D9D" w14:textId="77777777" w:rsidR="002A4557" w:rsidRPr="00093E8F" w:rsidRDefault="002A4557" w:rsidP="002A4557">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414F0F20" w14:textId="77777777" w:rsidR="002A4557" w:rsidRPr="00093E8F" w:rsidRDefault="002A4557" w:rsidP="002A4557">
            <w:pPr>
              <w:pStyle w:val="Nadpis1"/>
              <w:jc w:val="left"/>
              <w:rPr>
                <w:b w:val="0"/>
                <w:color w:val="000000" w:themeColor="text1"/>
                <w:sz w:val="20"/>
              </w:rPr>
            </w:pPr>
          </w:p>
        </w:tc>
      </w:tr>
      <w:tr w:rsidR="00093E8F" w:rsidRPr="00093E8F" w14:paraId="71DC7C51" w14:textId="77777777" w:rsidTr="00C25920">
        <w:tc>
          <w:tcPr>
            <w:tcW w:w="1005" w:type="dxa"/>
            <w:tcBorders>
              <w:top w:val="single" w:sz="4" w:space="0" w:color="auto"/>
              <w:left w:val="single" w:sz="12" w:space="0" w:color="auto"/>
              <w:bottom w:val="single" w:sz="4" w:space="0" w:color="auto"/>
              <w:right w:val="single" w:sz="4" w:space="0" w:color="auto"/>
            </w:tcBorders>
          </w:tcPr>
          <w:p w14:paraId="64D522C8" w14:textId="77777777" w:rsidR="00D9382A" w:rsidRPr="00093E8F" w:rsidRDefault="00D9382A" w:rsidP="00D9382A">
            <w:pPr>
              <w:jc w:val="center"/>
              <w:rPr>
                <w:color w:val="000000" w:themeColor="text1"/>
                <w:sz w:val="20"/>
              </w:rPr>
            </w:pPr>
            <w:r w:rsidRPr="00093E8F">
              <w:rPr>
                <w:color w:val="000000" w:themeColor="text1"/>
                <w:sz w:val="20"/>
              </w:rPr>
              <w:t>Č:9</w:t>
            </w:r>
          </w:p>
          <w:p w14:paraId="5FA43496" w14:textId="77777777" w:rsidR="00D9382A" w:rsidRPr="00093E8F" w:rsidRDefault="00D9382A" w:rsidP="00D9382A">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398247D8" w14:textId="77777777" w:rsidR="00D9382A" w:rsidRPr="00093E8F" w:rsidRDefault="00D9382A" w:rsidP="00D9382A">
            <w:pPr>
              <w:pStyle w:val="tl10ptPodaokraja"/>
              <w:autoSpaceDE/>
              <w:autoSpaceDN/>
              <w:ind w:right="63"/>
              <w:rPr>
                <w:color w:val="000000" w:themeColor="text1"/>
              </w:rPr>
            </w:pPr>
            <w:r w:rsidRPr="00093E8F">
              <w:rPr>
                <w:color w:val="000000" w:themeColor="text1"/>
              </w:rPr>
              <w:t>4. Členské štáty pri vykonávaní tejto smernice informujú Komisiu o všetkých opatreniach prijatých na plnenie povinností univerzálnej služby a služby vo verejnom záujme vrátane ochrany spotrebiteľa a životného prostredia a o ich možnom vplyve na vnútroštátnu a medzinárodnú hospodársku súťaž bez ohľadu na to, či tieto opatrenia vyžadujú výnimku z ustanovení tejto smernice alebo nie. Následne každé dva roky Komisiu informujú o všetkých zmenách týchto opatrení bez ohľadu na to, či vyžadujú výnimku z tejto smernice alebo nie.</w:t>
            </w:r>
          </w:p>
        </w:tc>
        <w:tc>
          <w:tcPr>
            <w:tcW w:w="794" w:type="dxa"/>
            <w:tcBorders>
              <w:top w:val="single" w:sz="4" w:space="0" w:color="auto"/>
              <w:left w:val="single" w:sz="4" w:space="0" w:color="auto"/>
              <w:bottom w:val="single" w:sz="4" w:space="0" w:color="auto"/>
              <w:right w:val="single" w:sz="12" w:space="0" w:color="auto"/>
            </w:tcBorders>
          </w:tcPr>
          <w:p w14:paraId="560AEBC7" w14:textId="77777777" w:rsidR="00D9382A" w:rsidRPr="00093E8F" w:rsidRDefault="00B87FA5" w:rsidP="00D9382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C0427FA" w14:textId="77777777" w:rsidR="00D9382A" w:rsidRPr="00093E8F" w:rsidRDefault="00D9382A" w:rsidP="00D9382A">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67E973C" w14:textId="77777777" w:rsidR="00D9382A" w:rsidRPr="00093E8F" w:rsidRDefault="00D9382A" w:rsidP="00D9382A">
            <w:pPr>
              <w:jc w:val="center"/>
              <w:rPr>
                <w:color w:val="000000" w:themeColor="text1"/>
                <w:sz w:val="20"/>
              </w:rPr>
            </w:pPr>
            <w:r w:rsidRPr="00093E8F">
              <w:rPr>
                <w:color w:val="000000" w:themeColor="text1"/>
                <w:sz w:val="20"/>
              </w:rPr>
              <w:t>§ 88</w:t>
            </w:r>
          </w:p>
          <w:p w14:paraId="017CA48E" w14:textId="77777777" w:rsidR="00D9382A" w:rsidRPr="00093E8F" w:rsidRDefault="00D9382A" w:rsidP="00D9382A">
            <w:pPr>
              <w:jc w:val="center"/>
              <w:rPr>
                <w:color w:val="000000" w:themeColor="text1"/>
                <w:sz w:val="20"/>
              </w:rPr>
            </w:pPr>
            <w:r w:rsidRPr="00093E8F">
              <w:rPr>
                <w:color w:val="000000" w:themeColor="text1"/>
                <w:sz w:val="20"/>
              </w:rPr>
              <w:t>O:9</w:t>
            </w:r>
          </w:p>
          <w:p w14:paraId="25C18134" w14:textId="77777777" w:rsidR="00D9382A" w:rsidRPr="00093E8F" w:rsidRDefault="00D9382A" w:rsidP="00D9382A">
            <w:pPr>
              <w:jc w:val="center"/>
              <w:rPr>
                <w:color w:val="000000" w:themeColor="text1"/>
                <w:sz w:val="20"/>
              </w:rPr>
            </w:pPr>
            <w:r w:rsidRPr="00093E8F">
              <w:rPr>
                <w:color w:val="000000" w:themeColor="text1"/>
                <w:sz w:val="20"/>
              </w:rPr>
              <w:t>P:a,b</w:t>
            </w:r>
          </w:p>
        </w:tc>
        <w:tc>
          <w:tcPr>
            <w:tcW w:w="4540" w:type="dxa"/>
            <w:tcBorders>
              <w:top w:val="single" w:sz="4" w:space="0" w:color="auto"/>
              <w:left w:val="single" w:sz="4" w:space="0" w:color="auto"/>
              <w:bottom w:val="single" w:sz="4" w:space="0" w:color="auto"/>
              <w:right w:val="single" w:sz="4" w:space="0" w:color="auto"/>
            </w:tcBorders>
          </w:tcPr>
          <w:p w14:paraId="0B86626A" w14:textId="77777777" w:rsidR="00D9382A" w:rsidRPr="00093E8F" w:rsidRDefault="00D9382A" w:rsidP="00D9382A">
            <w:pPr>
              <w:jc w:val="both"/>
              <w:rPr>
                <w:color w:val="000000" w:themeColor="text1"/>
                <w:sz w:val="20"/>
              </w:rPr>
            </w:pPr>
            <w:r w:rsidRPr="00093E8F">
              <w:rPr>
                <w:color w:val="000000" w:themeColor="text1"/>
                <w:sz w:val="20"/>
              </w:rPr>
              <w:t>(9) Ministerstvo ďalej informuje Komisiu o</w:t>
            </w:r>
          </w:p>
          <w:p w14:paraId="3D7A362A" w14:textId="77777777" w:rsidR="00D9382A" w:rsidRPr="00093E8F" w:rsidRDefault="00D9382A" w:rsidP="00D9382A">
            <w:pPr>
              <w:jc w:val="both"/>
              <w:rPr>
                <w:color w:val="000000" w:themeColor="text1"/>
                <w:sz w:val="20"/>
              </w:rPr>
            </w:pPr>
            <w:r w:rsidRPr="00093E8F">
              <w:rPr>
                <w:color w:val="000000" w:themeColor="text1"/>
                <w:sz w:val="20"/>
              </w:rPr>
              <w:t>a) prijatých opatreniach na plnenie povinnosti poskytnúť univerzálnu službu,</w:t>
            </w:r>
          </w:p>
          <w:p w14:paraId="147CCD8D" w14:textId="77777777" w:rsidR="00D9382A" w:rsidRPr="00093E8F" w:rsidRDefault="00D9382A" w:rsidP="00D9382A">
            <w:pPr>
              <w:jc w:val="both"/>
              <w:rPr>
                <w:color w:val="000000" w:themeColor="text1"/>
                <w:sz w:val="20"/>
              </w:rPr>
            </w:pPr>
            <w:r w:rsidRPr="00093E8F">
              <w:rPr>
                <w:color w:val="000000" w:themeColor="text1"/>
                <w:sz w:val="20"/>
              </w:rPr>
              <w:t>b) opatreniach na plnenie povinností vo všeobecnom hospodárskom záujme vrátane opatrení na ochranu spotrebiteľa a životného prostredia a ich možnom vplyve na hospodársku súťaž; o zmenách prijatých opatrení informuje pravidelne každé dva roky,</w:t>
            </w:r>
          </w:p>
        </w:tc>
        <w:tc>
          <w:tcPr>
            <w:tcW w:w="849" w:type="dxa"/>
            <w:tcBorders>
              <w:top w:val="single" w:sz="4" w:space="0" w:color="auto"/>
              <w:left w:val="single" w:sz="4" w:space="0" w:color="auto"/>
              <w:bottom w:val="single" w:sz="4" w:space="0" w:color="auto"/>
              <w:right w:val="single" w:sz="4" w:space="0" w:color="auto"/>
            </w:tcBorders>
          </w:tcPr>
          <w:p w14:paraId="12E665C1" w14:textId="77777777" w:rsidR="00D9382A" w:rsidRPr="00093E8F" w:rsidRDefault="00D9382A" w:rsidP="00D9382A">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BDA5430" w14:textId="77777777" w:rsidR="00D9382A" w:rsidRPr="00093E8F" w:rsidRDefault="00D9382A" w:rsidP="00D9382A">
            <w:pPr>
              <w:pStyle w:val="Nadpis1"/>
              <w:jc w:val="left"/>
              <w:rPr>
                <w:b w:val="0"/>
                <w:color w:val="000000" w:themeColor="text1"/>
                <w:sz w:val="20"/>
              </w:rPr>
            </w:pPr>
          </w:p>
        </w:tc>
      </w:tr>
      <w:tr w:rsidR="00093E8F" w:rsidRPr="00093E8F" w14:paraId="19E0635B" w14:textId="77777777" w:rsidTr="00C25920">
        <w:tc>
          <w:tcPr>
            <w:tcW w:w="1005" w:type="dxa"/>
            <w:tcBorders>
              <w:top w:val="single" w:sz="4" w:space="0" w:color="auto"/>
              <w:left w:val="single" w:sz="12" w:space="0" w:color="auto"/>
              <w:bottom w:val="single" w:sz="4" w:space="0" w:color="auto"/>
              <w:right w:val="single" w:sz="4" w:space="0" w:color="auto"/>
            </w:tcBorders>
          </w:tcPr>
          <w:p w14:paraId="329A292F" w14:textId="77777777" w:rsidR="00A51EE2" w:rsidRPr="00093E8F" w:rsidRDefault="00A51EE2" w:rsidP="00A51EE2">
            <w:pPr>
              <w:jc w:val="center"/>
              <w:rPr>
                <w:color w:val="000000" w:themeColor="text1"/>
                <w:sz w:val="20"/>
              </w:rPr>
            </w:pPr>
            <w:r w:rsidRPr="00093E8F">
              <w:rPr>
                <w:color w:val="000000" w:themeColor="text1"/>
                <w:sz w:val="20"/>
              </w:rPr>
              <w:t>Č:9</w:t>
            </w:r>
          </w:p>
          <w:p w14:paraId="5F2AD05B" w14:textId="77777777" w:rsidR="00A51EE2" w:rsidRPr="00093E8F" w:rsidRDefault="00A51EE2" w:rsidP="00A51EE2">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08881C90" w14:textId="77777777" w:rsidR="00A51EE2" w:rsidRPr="00093E8F" w:rsidRDefault="00A51EE2" w:rsidP="00A51EE2">
            <w:pPr>
              <w:pStyle w:val="tl10ptPodaokraja"/>
              <w:autoSpaceDE/>
              <w:autoSpaceDN/>
              <w:ind w:right="63"/>
              <w:rPr>
                <w:color w:val="000000" w:themeColor="text1"/>
              </w:rPr>
            </w:pPr>
            <w:r w:rsidRPr="00093E8F">
              <w:rPr>
                <w:color w:val="000000" w:themeColor="text1"/>
              </w:rPr>
              <w:t>5. Členské štáty sa môžu rozhodnúť, že nebudú uplatňovať články 6, 7 a 8 tejto smernice do tej miery, pokiaľ by ich uplatňovanie z právnych alebo skutkových dôvodov bránilo plneniu povinností uložených elektroenergetickým podnikom vo všeobecnom hospodárskom záujme a pokiaľ by nebol ovplyvnený rozvoj obchodu v takom rozsahu, že by to bolo v rozpore so záujmami Únie. Medzi záujmy Únie okrem iného patrí hospodárska súťaž vzhľadom na odberateľov v súlade s článkom 106 ZFEÚ a touto smernicou.</w:t>
            </w:r>
          </w:p>
        </w:tc>
        <w:tc>
          <w:tcPr>
            <w:tcW w:w="794" w:type="dxa"/>
            <w:tcBorders>
              <w:top w:val="single" w:sz="4" w:space="0" w:color="auto"/>
              <w:left w:val="single" w:sz="4" w:space="0" w:color="auto"/>
              <w:bottom w:val="single" w:sz="4" w:space="0" w:color="auto"/>
              <w:right w:val="single" w:sz="12" w:space="0" w:color="auto"/>
            </w:tcBorders>
          </w:tcPr>
          <w:p w14:paraId="68BC6A32" w14:textId="77777777" w:rsidR="00A51EE2" w:rsidRPr="00093E8F" w:rsidRDefault="00A51EE2" w:rsidP="00A51EE2">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1F42EE9C" w14:textId="77777777" w:rsidR="00A51EE2" w:rsidRPr="00093E8F" w:rsidRDefault="00A51EE2" w:rsidP="00A51EE2">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5C8A678" w14:textId="77777777" w:rsidR="00A51EE2" w:rsidRPr="00093E8F" w:rsidRDefault="00A51EE2" w:rsidP="00A51EE2">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DA73497" w14:textId="77777777" w:rsidR="00A51EE2" w:rsidRPr="00093E8F" w:rsidRDefault="00A51EE2" w:rsidP="00A51EE2">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2996D61" w14:textId="77777777" w:rsidR="00A51EE2" w:rsidRPr="00093E8F" w:rsidRDefault="005400E0" w:rsidP="00A51EE2">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3060AFE" w14:textId="77777777" w:rsidR="00A51EE2" w:rsidRPr="00093E8F" w:rsidRDefault="00A51EE2" w:rsidP="00BD7C48">
            <w:pPr>
              <w:pStyle w:val="Nadpis1"/>
              <w:jc w:val="both"/>
              <w:rPr>
                <w:b w:val="0"/>
                <w:color w:val="000000" w:themeColor="text1"/>
                <w:sz w:val="20"/>
              </w:rPr>
            </w:pPr>
            <w:r w:rsidRPr="00093E8F">
              <w:rPr>
                <w:b w:val="0"/>
                <w:color w:val="000000" w:themeColor="text1"/>
                <w:sz w:val="20"/>
              </w:rPr>
              <w:t>Tra</w:t>
            </w:r>
            <w:r w:rsidR="007A0E5E" w:rsidRPr="00093E8F">
              <w:rPr>
                <w:b w:val="0"/>
                <w:color w:val="000000" w:themeColor="text1"/>
                <w:sz w:val="20"/>
              </w:rPr>
              <w:t xml:space="preserve">nspozícia sa neuskutočňuje, </w:t>
            </w:r>
            <w:r w:rsidR="00BD7C48" w:rsidRPr="00093E8F">
              <w:rPr>
                <w:b w:val="0"/>
                <w:color w:val="000000" w:themeColor="text1"/>
                <w:sz w:val="20"/>
              </w:rPr>
              <w:t>keďže ide o možnosť ČŠ uplatniť predmetné ustanovenie, nie povinnosť.</w:t>
            </w:r>
          </w:p>
        </w:tc>
      </w:tr>
      <w:tr w:rsidR="00093E8F" w:rsidRPr="00093E8F" w14:paraId="46810834" w14:textId="77777777" w:rsidTr="00C25920">
        <w:tc>
          <w:tcPr>
            <w:tcW w:w="1005" w:type="dxa"/>
            <w:tcBorders>
              <w:top w:val="single" w:sz="4" w:space="0" w:color="auto"/>
              <w:left w:val="single" w:sz="12" w:space="0" w:color="auto"/>
              <w:bottom w:val="single" w:sz="4" w:space="0" w:color="auto"/>
              <w:right w:val="single" w:sz="4" w:space="0" w:color="auto"/>
            </w:tcBorders>
          </w:tcPr>
          <w:p w14:paraId="50504C90" w14:textId="77777777" w:rsidR="00A51EE2" w:rsidRPr="00093E8F" w:rsidRDefault="00A51EE2" w:rsidP="00A51EE2">
            <w:pPr>
              <w:jc w:val="center"/>
              <w:rPr>
                <w:color w:val="000000" w:themeColor="text1"/>
                <w:sz w:val="20"/>
              </w:rPr>
            </w:pPr>
            <w:r w:rsidRPr="00093E8F">
              <w:rPr>
                <w:color w:val="000000" w:themeColor="text1"/>
                <w:sz w:val="20"/>
              </w:rPr>
              <w:t>Č:10</w:t>
            </w:r>
          </w:p>
          <w:p w14:paraId="33960B20" w14:textId="77777777" w:rsidR="00A51EE2" w:rsidRPr="00093E8F" w:rsidRDefault="00A51EE2" w:rsidP="00A51EE2">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1E35AA29" w14:textId="77777777" w:rsidR="00A51EE2" w:rsidRPr="00093E8F" w:rsidRDefault="00A51EE2" w:rsidP="00A51EE2">
            <w:pPr>
              <w:pStyle w:val="tl10ptPodaokraja"/>
              <w:autoSpaceDE/>
              <w:autoSpaceDN/>
              <w:ind w:right="63"/>
              <w:rPr>
                <w:b/>
                <w:color w:val="000000" w:themeColor="text1"/>
              </w:rPr>
            </w:pPr>
            <w:r w:rsidRPr="00093E8F">
              <w:rPr>
                <w:b/>
                <w:color w:val="000000" w:themeColor="text1"/>
              </w:rPr>
              <w:t>Základné zmluvné práva</w:t>
            </w:r>
          </w:p>
          <w:p w14:paraId="0BCDB114" w14:textId="77777777" w:rsidR="00A51EE2" w:rsidRPr="00093E8F" w:rsidRDefault="00A51EE2" w:rsidP="00A51EE2">
            <w:pPr>
              <w:pStyle w:val="tl10ptPodaokraja"/>
              <w:autoSpaceDE/>
              <w:autoSpaceDN/>
              <w:ind w:right="63"/>
              <w:rPr>
                <w:color w:val="000000" w:themeColor="text1"/>
              </w:rPr>
            </w:pPr>
            <w:r w:rsidRPr="00093E8F">
              <w:rPr>
                <w:color w:val="000000" w:themeColor="text1"/>
              </w:rPr>
              <w:t>1. Členské štáty zabezpečia, aby všetci koncoví odberatelia mali právo na to, aby im dodávateľ dodával elektrinu, ak s tým tento súhlasí, nezávisle od toho, v akom členskom štáte je tento dodávateľ zaregistrovaný za predpokladu, že sa dodávateľ riadi príslušnými obchodnými pravidlami a pravidlami vyrovnávania. V uvedenej súvislosti prijmú členské štáty všetky opatrenia potrebné na zabezpečenie toho, aby administratívne postupy nediskriminovali dodávateľov, ktorí sú zaregistrovaní v inom členskom štáte.</w:t>
            </w:r>
          </w:p>
        </w:tc>
        <w:tc>
          <w:tcPr>
            <w:tcW w:w="794" w:type="dxa"/>
            <w:tcBorders>
              <w:top w:val="single" w:sz="4" w:space="0" w:color="auto"/>
              <w:left w:val="single" w:sz="4" w:space="0" w:color="auto"/>
              <w:bottom w:val="single" w:sz="4" w:space="0" w:color="auto"/>
              <w:right w:val="single" w:sz="12" w:space="0" w:color="auto"/>
            </w:tcBorders>
          </w:tcPr>
          <w:p w14:paraId="6D0EF8FF" w14:textId="77777777" w:rsidR="00A51EE2" w:rsidRPr="00093E8F" w:rsidRDefault="00BD7C48" w:rsidP="00A51EE2">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2733955" w14:textId="77777777" w:rsidR="00A51EE2" w:rsidRPr="00093E8F" w:rsidRDefault="00BD7C48" w:rsidP="00A51EE2">
            <w:pPr>
              <w:jc w:val="center"/>
              <w:rPr>
                <w:strike/>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96B64E5" w14:textId="77777777" w:rsidR="00BD7C48" w:rsidRPr="00093E8F" w:rsidRDefault="00BD7C48" w:rsidP="00A51EE2">
            <w:pPr>
              <w:jc w:val="center"/>
              <w:rPr>
                <w:color w:val="000000" w:themeColor="text1"/>
                <w:sz w:val="20"/>
              </w:rPr>
            </w:pPr>
            <w:r w:rsidRPr="00093E8F">
              <w:rPr>
                <w:color w:val="000000" w:themeColor="text1"/>
                <w:sz w:val="20"/>
              </w:rPr>
              <w:t>§ 3</w:t>
            </w:r>
          </w:p>
          <w:p w14:paraId="380A7823" w14:textId="77777777" w:rsidR="00BD7C48" w:rsidRPr="00093E8F" w:rsidRDefault="00BD7C48" w:rsidP="00BD7C48">
            <w:pPr>
              <w:jc w:val="center"/>
              <w:rPr>
                <w:color w:val="000000" w:themeColor="text1"/>
                <w:sz w:val="20"/>
              </w:rPr>
            </w:pPr>
            <w:r w:rsidRPr="00093E8F">
              <w:rPr>
                <w:color w:val="000000" w:themeColor="text1"/>
                <w:sz w:val="20"/>
              </w:rPr>
              <w:t>P: b</w:t>
            </w:r>
          </w:p>
          <w:p w14:paraId="04AFB37B" w14:textId="77777777" w:rsidR="00BD7C48" w:rsidRPr="00093E8F" w:rsidRDefault="00BD7C48" w:rsidP="00BD7C48">
            <w:pPr>
              <w:jc w:val="center"/>
              <w:rPr>
                <w:color w:val="000000" w:themeColor="text1"/>
                <w:sz w:val="20"/>
              </w:rPr>
            </w:pPr>
            <w:r w:rsidRPr="00093E8F">
              <w:rPr>
                <w:color w:val="000000" w:themeColor="text1"/>
                <w:sz w:val="20"/>
              </w:rPr>
              <w:t>V:6</w:t>
            </w:r>
          </w:p>
          <w:p w14:paraId="63852436" w14:textId="77777777" w:rsidR="00BD7C48" w:rsidRPr="00093E8F" w:rsidRDefault="00BD7C48" w:rsidP="00BD7C48">
            <w:pPr>
              <w:jc w:val="center"/>
              <w:rPr>
                <w:color w:val="000000" w:themeColor="text1"/>
                <w:sz w:val="20"/>
              </w:rPr>
            </w:pPr>
          </w:p>
          <w:p w14:paraId="05CB241B" w14:textId="77777777" w:rsidR="00974C32" w:rsidRPr="00093E8F" w:rsidRDefault="00974C32" w:rsidP="00BD7C48">
            <w:pPr>
              <w:jc w:val="center"/>
              <w:rPr>
                <w:color w:val="000000" w:themeColor="text1"/>
                <w:sz w:val="20"/>
              </w:rPr>
            </w:pPr>
          </w:p>
          <w:p w14:paraId="5D34D648" w14:textId="77777777" w:rsidR="00974C32" w:rsidRPr="00093E8F" w:rsidRDefault="00974C32" w:rsidP="00BD7C48">
            <w:pPr>
              <w:jc w:val="center"/>
              <w:rPr>
                <w:color w:val="000000" w:themeColor="text1"/>
                <w:sz w:val="20"/>
              </w:rPr>
            </w:pPr>
          </w:p>
          <w:p w14:paraId="4F0D6405" w14:textId="77777777" w:rsidR="00974C32" w:rsidRPr="00093E8F" w:rsidRDefault="00974C32" w:rsidP="00BD7C48">
            <w:pPr>
              <w:jc w:val="center"/>
              <w:rPr>
                <w:color w:val="000000" w:themeColor="text1"/>
                <w:sz w:val="20"/>
              </w:rPr>
            </w:pPr>
          </w:p>
          <w:p w14:paraId="4FC2E1D1" w14:textId="77777777" w:rsidR="00974C32" w:rsidRPr="00093E8F" w:rsidRDefault="00974C32" w:rsidP="00BD7C48">
            <w:pPr>
              <w:jc w:val="center"/>
              <w:rPr>
                <w:color w:val="000000" w:themeColor="text1"/>
                <w:sz w:val="20"/>
              </w:rPr>
            </w:pPr>
          </w:p>
          <w:p w14:paraId="025DEC24" w14:textId="77777777" w:rsidR="00974C32" w:rsidRPr="00093E8F" w:rsidRDefault="00974C32" w:rsidP="00BD7C48">
            <w:pPr>
              <w:jc w:val="center"/>
              <w:rPr>
                <w:color w:val="000000" w:themeColor="text1"/>
                <w:sz w:val="20"/>
              </w:rPr>
            </w:pPr>
          </w:p>
          <w:p w14:paraId="6838D30E" w14:textId="77777777" w:rsidR="00BD7C48" w:rsidRPr="00093E8F" w:rsidRDefault="00BD7C48" w:rsidP="00BD7C48">
            <w:pPr>
              <w:jc w:val="center"/>
              <w:rPr>
                <w:color w:val="000000" w:themeColor="text1"/>
                <w:sz w:val="20"/>
              </w:rPr>
            </w:pPr>
            <w:r w:rsidRPr="00093E8F">
              <w:rPr>
                <w:color w:val="000000" w:themeColor="text1"/>
                <w:sz w:val="20"/>
              </w:rPr>
              <w:t>§ 6</w:t>
            </w:r>
          </w:p>
          <w:p w14:paraId="67059FD8" w14:textId="77777777" w:rsidR="00BD7C48" w:rsidRPr="00093E8F" w:rsidRDefault="00BD7C48" w:rsidP="00BD7C48">
            <w:pPr>
              <w:jc w:val="center"/>
              <w:rPr>
                <w:color w:val="000000" w:themeColor="text1"/>
                <w:sz w:val="20"/>
              </w:rPr>
            </w:pPr>
            <w:r w:rsidRPr="00093E8F">
              <w:rPr>
                <w:color w:val="000000" w:themeColor="text1"/>
                <w:sz w:val="20"/>
              </w:rPr>
              <w:t>O:9-12</w:t>
            </w:r>
          </w:p>
          <w:p w14:paraId="5DD2178E" w14:textId="77777777" w:rsidR="00BD7C48" w:rsidRPr="00093E8F" w:rsidRDefault="00BD7C48" w:rsidP="00BD7C48">
            <w:pPr>
              <w:jc w:val="center"/>
              <w:rPr>
                <w:color w:val="000000" w:themeColor="text1"/>
                <w:sz w:val="20"/>
              </w:rPr>
            </w:pPr>
          </w:p>
          <w:p w14:paraId="5FDE869D" w14:textId="77777777" w:rsidR="00974C32" w:rsidRPr="00093E8F" w:rsidRDefault="00974C32" w:rsidP="00BD7C48">
            <w:pPr>
              <w:jc w:val="center"/>
              <w:rPr>
                <w:color w:val="000000" w:themeColor="text1"/>
                <w:sz w:val="20"/>
              </w:rPr>
            </w:pPr>
          </w:p>
          <w:p w14:paraId="76DF21AE" w14:textId="77777777" w:rsidR="00974C32" w:rsidRPr="00093E8F" w:rsidRDefault="00974C32" w:rsidP="00BD7C48">
            <w:pPr>
              <w:jc w:val="center"/>
              <w:rPr>
                <w:color w:val="000000" w:themeColor="text1"/>
                <w:sz w:val="20"/>
              </w:rPr>
            </w:pPr>
          </w:p>
          <w:p w14:paraId="691BF895" w14:textId="77777777" w:rsidR="00974C32" w:rsidRPr="00093E8F" w:rsidRDefault="00974C32" w:rsidP="00BD7C48">
            <w:pPr>
              <w:jc w:val="center"/>
              <w:rPr>
                <w:color w:val="000000" w:themeColor="text1"/>
                <w:sz w:val="20"/>
              </w:rPr>
            </w:pPr>
          </w:p>
          <w:p w14:paraId="711C6D61" w14:textId="77777777" w:rsidR="00974C32" w:rsidRPr="00093E8F" w:rsidRDefault="00974C32" w:rsidP="00BD7C48">
            <w:pPr>
              <w:jc w:val="center"/>
              <w:rPr>
                <w:color w:val="000000" w:themeColor="text1"/>
                <w:sz w:val="20"/>
              </w:rPr>
            </w:pPr>
          </w:p>
          <w:p w14:paraId="6A9D08BD" w14:textId="77777777" w:rsidR="00974C32" w:rsidRPr="00093E8F" w:rsidRDefault="00974C32" w:rsidP="00BD7C48">
            <w:pPr>
              <w:jc w:val="center"/>
              <w:rPr>
                <w:color w:val="000000" w:themeColor="text1"/>
                <w:sz w:val="20"/>
              </w:rPr>
            </w:pPr>
          </w:p>
          <w:p w14:paraId="25652715" w14:textId="77777777" w:rsidR="00974C32" w:rsidRPr="00093E8F" w:rsidRDefault="00974C32" w:rsidP="00BD7C48">
            <w:pPr>
              <w:jc w:val="center"/>
              <w:rPr>
                <w:color w:val="000000" w:themeColor="text1"/>
                <w:sz w:val="20"/>
              </w:rPr>
            </w:pPr>
          </w:p>
          <w:p w14:paraId="3499241A" w14:textId="77777777" w:rsidR="00974C32" w:rsidRPr="00093E8F" w:rsidRDefault="00974C32" w:rsidP="00BD7C48">
            <w:pPr>
              <w:jc w:val="center"/>
              <w:rPr>
                <w:color w:val="000000" w:themeColor="text1"/>
                <w:sz w:val="20"/>
              </w:rPr>
            </w:pPr>
          </w:p>
          <w:p w14:paraId="720ABA41" w14:textId="77777777" w:rsidR="00974C32" w:rsidRPr="00093E8F" w:rsidRDefault="00974C32" w:rsidP="00BD7C48">
            <w:pPr>
              <w:jc w:val="center"/>
              <w:rPr>
                <w:color w:val="000000" w:themeColor="text1"/>
                <w:sz w:val="20"/>
              </w:rPr>
            </w:pPr>
          </w:p>
          <w:p w14:paraId="20985463" w14:textId="77777777" w:rsidR="00974C32" w:rsidRPr="00093E8F" w:rsidRDefault="00974C32" w:rsidP="00BD7C48">
            <w:pPr>
              <w:jc w:val="center"/>
              <w:rPr>
                <w:color w:val="000000" w:themeColor="text1"/>
                <w:sz w:val="20"/>
              </w:rPr>
            </w:pPr>
          </w:p>
          <w:p w14:paraId="0EEA2EB6" w14:textId="77777777" w:rsidR="00974C32" w:rsidRPr="00093E8F" w:rsidRDefault="00974C32" w:rsidP="00BD7C48">
            <w:pPr>
              <w:jc w:val="center"/>
              <w:rPr>
                <w:color w:val="000000" w:themeColor="text1"/>
                <w:sz w:val="20"/>
              </w:rPr>
            </w:pPr>
          </w:p>
          <w:p w14:paraId="490EC04D" w14:textId="77777777" w:rsidR="00974C32" w:rsidRPr="00093E8F" w:rsidRDefault="00974C32" w:rsidP="00BD7C48">
            <w:pPr>
              <w:jc w:val="center"/>
              <w:rPr>
                <w:color w:val="000000" w:themeColor="text1"/>
                <w:sz w:val="20"/>
              </w:rPr>
            </w:pPr>
          </w:p>
          <w:p w14:paraId="55F42F0D" w14:textId="77777777" w:rsidR="00974C32" w:rsidRPr="00093E8F" w:rsidRDefault="00974C32" w:rsidP="00BD7C48">
            <w:pPr>
              <w:jc w:val="center"/>
              <w:rPr>
                <w:color w:val="000000" w:themeColor="text1"/>
                <w:sz w:val="20"/>
              </w:rPr>
            </w:pPr>
          </w:p>
          <w:p w14:paraId="13BDE0D7" w14:textId="77777777" w:rsidR="00974C32" w:rsidRPr="00093E8F" w:rsidRDefault="00974C32" w:rsidP="00BD7C48">
            <w:pPr>
              <w:jc w:val="center"/>
              <w:rPr>
                <w:color w:val="000000" w:themeColor="text1"/>
                <w:sz w:val="20"/>
              </w:rPr>
            </w:pPr>
          </w:p>
          <w:p w14:paraId="766746C8" w14:textId="77777777" w:rsidR="00974C32" w:rsidRPr="00093E8F" w:rsidRDefault="00974C32" w:rsidP="00BD7C48">
            <w:pPr>
              <w:jc w:val="center"/>
              <w:rPr>
                <w:color w:val="000000" w:themeColor="text1"/>
                <w:sz w:val="20"/>
              </w:rPr>
            </w:pPr>
          </w:p>
          <w:p w14:paraId="73136D13" w14:textId="77777777" w:rsidR="00974C32" w:rsidRPr="00093E8F" w:rsidRDefault="00974C32" w:rsidP="00BD7C48">
            <w:pPr>
              <w:jc w:val="center"/>
              <w:rPr>
                <w:color w:val="000000" w:themeColor="text1"/>
                <w:sz w:val="20"/>
              </w:rPr>
            </w:pPr>
          </w:p>
          <w:p w14:paraId="4B4C6D02" w14:textId="77777777" w:rsidR="00974C32" w:rsidRPr="00093E8F" w:rsidRDefault="00974C32" w:rsidP="00BD7C48">
            <w:pPr>
              <w:jc w:val="center"/>
              <w:rPr>
                <w:color w:val="000000" w:themeColor="text1"/>
                <w:sz w:val="20"/>
              </w:rPr>
            </w:pPr>
          </w:p>
          <w:p w14:paraId="4DFED059" w14:textId="77777777" w:rsidR="00974C32" w:rsidRPr="00093E8F" w:rsidRDefault="00974C32" w:rsidP="00BD7C48">
            <w:pPr>
              <w:jc w:val="center"/>
              <w:rPr>
                <w:color w:val="000000" w:themeColor="text1"/>
                <w:sz w:val="20"/>
              </w:rPr>
            </w:pPr>
          </w:p>
          <w:p w14:paraId="438BD261" w14:textId="77777777" w:rsidR="00974C32" w:rsidRPr="00093E8F" w:rsidRDefault="00974C32" w:rsidP="00BD7C48">
            <w:pPr>
              <w:jc w:val="center"/>
              <w:rPr>
                <w:color w:val="000000" w:themeColor="text1"/>
                <w:sz w:val="20"/>
              </w:rPr>
            </w:pPr>
          </w:p>
          <w:p w14:paraId="6612AA3A" w14:textId="77777777" w:rsidR="00974C32" w:rsidRPr="00093E8F" w:rsidRDefault="00974C32" w:rsidP="00BD7C48">
            <w:pPr>
              <w:jc w:val="center"/>
              <w:rPr>
                <w:color w:val="000000" w:themeColor="text1"/>
                <w:sz w:val="20"/>
              </w:rPr>
            </w:pPr>
          </w:p>
          <w:p w14:paraId="75196ED9" w14:textId="77777777" w:rsidR="00974C32" w:rsidRPr="00093E8F" w:rsidRDefault="00974C32" w:rsidP="00BD7C48">
            <w:pPr>
              <w:jc w:val="center"/>
              <w:rPr>
                <w:color w:val="000000" w:themeColor="text1"/>
                <w:sz w:val="20"/>
              </w:rPr>
            </w:pPr>
          </w:p>
          <w:p w14:paraId="6BBE7DBB" w14:textId="77777777" w:rsidR="00974C32" w:rsidRPr="00093E8F" w:rsidRDefault="00974C32" w:rsidP="00BD7C48">
            <w:pPr>
              <w:jc w:val="center"/>
              <w:rPr>
                <w:color w:val="000000" w:themeColor="text1"/>
                <w:sz w:val="20"/>
              </w:rPr>
            </w:pPr>
          </w:p>
          <w:p w14:paraId="05EA555D" w14:textId="77777777" w:rsidR="00974C32" w:rsidRPr="00093E8F" w:rsidRDefault="00974C32" w:rsidP="00BD7C48">
            <w:pPr>
              <w:jc w:val="center"/>
              <w:rPr>
                <w:color w:val="000000" w:themeColor="text1"/>
                <w:sz w:val="20"/>
              </w:rPr>
            </w:pPr>
          </w:p>
          <w:p w14:paraId="09D98FF4" w14:textId="77777777" w:rsidR="00974C32" w:rsidRPr="00093E8F" w:rsidRDefault="00974C32" w:rsidP="00BD7C48">
            <w:pPr>
              <w:jc w:val="center"/>
              <w:rPr>
                <w:color w:val="000000" w:themeColor="text1"/>
                <w:sz w:val="20"/>
              </w:rPr>
            </w:pPr>
          </w:p>
          <w:p w14:paraId="7A743BD5" w14:textId="77777777" w:rsidR="00974C32" w:rsidRPr="00093E8F" w:rsidRDefault="00974C32" w:rsidP="00BD7C48">
            <w:pPr>
              <w:jc w:val="center"/>
              <w:rPr>
                <w:color w:val="000000" w:themeColor="text1"/>
                <w:sz w:val="20"/>
              </w:rPr>
            </w:pPr>
          </w:p>
          <w:p w14:paraId="5828636C" w14:textId="77777777" w:rsidR="00974C32" w:rsidRPr="00093E8F" w:rsidRDefault="00974C32" w:rsidP="00BD7C48">
            <w:pPr>
              <w:jc w:val="center"/>
              <w:rPr>
                <w:color w:val="000000" w:themeColor="text1"/>
                <w:sz w:val="20"/>
              </w:rPr>
            </w:pPr>
          </w:p>
          <w:p w14:paraId="207B089E" w14:textId="77777777" w:rsidR="00974C32" w:rsidRPr="00093E8F" w:rsidRDefault="00974C32" w:rsidP="00BD7C48">
            <w:pPr>
              <w:jc w:val="center"/>
              <w:rPr>
                <w:color w:val="000000" w:themeColor="text1"/>
                <w:sz w:val="20"/>
              </w:rPr>
            </w:pPr>
          </w:p>
          <w:p w14:paraId="2B065BD5" w14:textId="3C873F7D" w:rsidR="00974C32" w:rsidRPr="00093E8F" w:rsidRDefault="00974C32" w:rsidP="00BD7C48">
            <w:pPr>
              <w:jc w:val="center"/>
              <w:rPr>
                <w:color w:val="000000" w:themeColor="text1"/>
                <w:sz w:val="20"/>
              </w:rPr>
            </w:pPr>
          </w:p>
          <w:p w14:paraId="2B9B770D" w14:textId="77777777" w:rsidR="00BB7FDB" w:rsidRPr="00093E8F" w:rsidRDefault="00BB7FDB" w:rsidP="00BD7C48">
            <w:pPr>
              <w:jc w:val="center"/>
              <w:rPr>
                <w:color w:val="000000" w:themeColor="text1"/>
                <w:sz w:val="20"/>
              </w:rPr>
            </w:pPr>
          </w:p>
          <w:p w14:paraId="2DFDCA54" w14:textId="77777777" w:rsidR="001E2CEC" w:rsidRPr="00093E8F" w:rsidRDefault="001E2CEC" w:rsidP="00BD7C48">
            <w:pPr>
              <w:jc w:val="center"/>
              <w:rPr>
                <w:color w:val="000000" w:themeColor="text1"/>
                <w:sz w:val="20"/>
              </w:rPr>
            </w:pPr>
          </w:p>
          <w:p w14:paraId="7C47CB15" w14:textId="77777777" w:rsidR="00BD7C48" w:rsidRPr="00093E8F" w:rsidRDefault="00BD7C48" w:rsidP="00BD7C48">
            <w:pPr>
              <w:jc w:val="center"/>
              <w:rPr>
                <w:color w:val="000000" w:themeColor="text1"/>
                <w:sz w:val="20"/>
              </w:rPr>
            </w:pPr>
            <w:r w:rsidRPr="00093E8F">
              <w:rPr>
                <w:color w:val="000000" w:themeColor="text1"/>
                <w:sz w:val="20"/>
              </w:rPr>
              <w:t>§ 6</w:t>
            </w:r>
          </w:p>
          <w:p w14:paraId="6946EB46" w14:textId="77777777" w:rsidR="00A51EE2" w:rsidRPr="00093E8F" w:rsidRDefault="00BD7C48" w:rsidP="00BD7C48">
            <w:pPr>
              <w:jc w:val="center"/>
              <w:rPr>
                <w:color w:val="000000" w:themeColor="text1"/>
                <w:sz w:val="20"/>
              </w:rPr>
            </w:pPr>
            <w:r w:rsidRPr="00093E8F">
              <w:rPr>
                <w:color w:val="000000" w:themeColor="text1"/>
                <w:sz w:val="20"/>
              </w:rPr>
              <w:t>O:15</w:t>
            </w:r>
          </w:p>
        </w:tc>
        <w:tc>
          <w:tcPr>
            <w:tcW w:w="4540" w:type="dxa"/>
            <w:tcBorders>
              <w:top w:val="single" w:sz="4" w:space="0" w:color="auto"/>
              <w:left w:val="single" w:sz="4" w:space="0" w:color="auto"/>
              <w:bottom w:val="single" w:sz="4" w:space="0" w:color="auto"/>
              <w:right w:val="single" w:sz="4" w:space="0" w:color="auto"/>
            </w:tcBorders>
          </w:tcPr>
          <w:p w14:paraId="60BCC601" w14:textId="77777777" w:rsidR="00A51EE2" w:rsidRPr="00093E8F" w:rsidRDefault="00974C32" w:rsidP="00A51EE2">
            <w:pPr>
              <w:jc w:val="both"/>
              <w:rPr>
                <w:color w:val="000000" w:themeColor="text1"/>
                <w:sz w:val="20"/>
              </w:rPr>
            </w:pPr>
            <w:r w:rsidRPr="00093E8F">
              <w:rPr>
                <w:color w:val="000000" w:themeColor="text1"/>
                <w:sz w:val="20"/>
              </w:rPr>
              <w:t>6. dodávateľom elektriny osoba, ktorá má povolenie na dodávku elektriny a súčasne nepreberá v odbernom alebo odovzdávacom mieste poskytovateľa flexibility zodpovednosť za odchýlky spôsobené aktiváciou flexibility v čase, v ktorom je flexibilita aktivovaná, s výnimkou prípadov, keď je dodávateľ elektriny súčasne agregátorom, alebo aktívny odberateľ alebo energetické spoločenstvo, ak dodáva elektrinu inej osobe,</w:t>
            </w:r>
          </w:p>
          <w:p w14:paraId="4504EB94" w14:textId="77777777" w:rsidR="00974C32" w:rsidRPr="00093E8F" w:rsidRDefault="00974C32" w:rsidP="00A51EE2">
            <w:pPr>
              <w:jc w:val="both"/>
              <w:rPr>
                <w:color w:val="000000" w:themeColor="text1"/>
                <w:sz w:val="20"/>
              </w:rPr>
            </w:pPr>
          </w:p>
          <w:p w14:paraId="68CE7716" w14:textId="2BBD8D87" w:rsidR="00974C32" w:rsidRPr="00093E8F" w:rsidRDefault="00974C32" w:rsidP="00974C32">
            <w:pPr>
              <w:jc w:val="both"/>
              <w:rPr>
                <w:color w:val="000000" w:themeColor="text1"/>
                <w:sz w:val="20"/>
              </w:rPr>
            </w:pPr>
            <w:r w:rsidRPr="00093E8F">
              <w:rPr>
                <w:color w:val="000000" w:themeColor="text1"/>
                <w:sz w:val="20"/>
              </w:rPr>
              <w:t>(9) Osoba, ktorá má trvalý pobyt alebo sídlo na území štátu, ktorý je zmluvnou stranou Dohody o Európskom hospodárskom priestore, a má záujem vykonávať dodávku elektriny, činnosť agregácie alebo dodávku plynu na vymedzenom území na základe oprávnenia dodávať elektrinu alebo plyn</w:t>
            </w:r>
            <w:r w:rsidR="00505C0F" w:rsidRPr="00093E8F">
              <w:rPr>
                <w:color w:val="000000" w:themeColor="text1"/>
                <w:sz w:val="20"/>
              </w:rPr>
              <w:t xml:space="preserve"> alebo vykonávať činnosť agregácie</w:t>
            </w:r>
            <w:r w:rsidRPr="00093E8F">
              <w:rPr>
                <w:color w:val="000000" w:themeColor="text1"/>
                <w:sz w:val="20"/>
              </w:rPr>
              <w:t xml:space="preserve">, ktoré má podľa práva štátu jej trvalého pobytu alebo sídla alebo iného štátu, ktorý je zmluvnou stranou Dohody o Európskom hospodárskom priestore, je povinná požiadať úrad o vydanie povolenia na dodávku elektriny alebo plynu na vymedzenom území; k žiadosti je povinná priložiť úradne preložený doklad </w:t>
            </w:r>
            <w:r w:rsidRPr="00093E8F">
              <w:rPr>
                <w:color w:val="000000" w:themeColor="text1"/>
                <w:sz w:val="20"/>
                <w:vertAlign w:val="superscript"/>
              </w:rPr>
              <w:t>15)</w:t>
            </w:r>
            <w:r w:rsidRPr="00093E8F">
              <w:rPr>
                <w:color w:val="000000" w:themeColor="text1"/>
                <w:sz w:val="20"/>
              </w:rPr>
              <w:t xml:space="preserve"> o oprávnení dodávať elektrinu, alebo dodávať plyn</w:t>
            </w:r>
            <w:r w:rsidR="00505C0F" w:rsidRPr="00093E8F">
              <w:rPr>
                <w:color w:val="000000" w:themeColor="text1"/>
                <w:sz w:val="20"/>
              </w:rPr>
              <w:t xml:space="preserve"> alebo vykonávať činnosť agregácie</w:t>
            </w:r>
            <w:r w:rsidRPr="00093E8F">
              <w:rPr>
                <w:color w:val="000000" w:themeColor="text1"/>
                <w:sz w:val="20"/>
              </w:rPr>
              <w:t xml:space="preserve"> podľa práva štátu jej trvalého pobytu alebo sídla alebo iného štátu, ktorý je zmluvnou stranou Dohody o Európskom hospodárskom priestore (ďalej len "oprávnenie zahraničnej osoby").</w:t>
            </w:r>
          </w:p>
          <w:p w14:paraId="53BB7D87" w14:textId="77777777" w:rsidR="00974C32" w:rsidRPr="00093E8F" w:rsidRDefault="00974C32" w:rsidP="00974C32">
            <w:pPr>
              <w:jc w:val="both"/>
              <w:rPr>
                <w:color w:val="000000" w:themeColor="text1"/>
                <w:sz w:val="20"/>
              </w:rPr>
            </w:pPr>
            <w:r w:rsidRPr="00093E8F">
              <w:rPr>
                <w:color w:val="000000" w:themeColor="text1"/>
                <w:sz w:val="20"/>
              </w:rPr>
              <w:t>(10) Povolenie osoby podľa odseku 9 dodávať elektrinu alebo plyn alebo vykonávať činnosť agregácie na vymedzenom území zanikne, ak zanikne oprávnenie zahraničnej osoby vydané v mieste jej trvalého pobytu alebo sídla alebo iného štátu, ktorý je zmluvnou stranou Dohody o Európskom hospodárskom priestore.</w:t>
            </w:r>
          </w:p>
          <w:p w14:paraId="5ACB8B85" w14:textId="77777777" w:rsidR="00974C32" w:rsidRPr="00093E8F" w:rsidRDefault="00974C32" w:rsidP="00974C32">
            <w:pPr>
              <w:jc w:val="both"/>
              <w:rPr>
                <w:color w:val="000000" w:themeColor="text1"/>
                <w:sz w:val="20"/>
              </w:rPr>
            </w:pPr>
            <w:r w:rsidRPr="00093E8F">
              <w:rPr>
                <w:color w:val="000000" w:themeColor="text1"/>
                <w:sz w:val="20"/>
              </w:rPr>
              <w:t>(11) Zánik oprávnenia zahraničnej osoby v štáte, podľa ktorého práva vzniklo, je osoba podľa odseku 9 povinná oznámiť úradu bezodkladne po tom, ako sa o tejto skutočnosti dozvie.</w:t>
            </w:r>
          </w:p>
          <w:p w14:paraId="4DB4413C" w14:textId="77777777" w:rsidR="00974C32" w:rsidRPr="00093E8F" w:rsidRDefault="00974C32" w:rsidP="00974C32">
            <w:pPr>
              <w:jc w:val="both"/>
              <w:rPr>
                <w:color w:val="000000" w:themeColor="text1"/>
                <w:sz w:val="20"/>
                <w:vertAlign w:val="superscript"/>
              </w:rPr>
            </w:pPr>
            <w:r w:rsidRPr="00093E8F">
              <w:rPr>
                <w:color w:val="000000" w:themeColor="text1"/>
                <w:sz w:val="20"/>
              </w:rPr>
              <w:t xml:space="preserve">(12) Na osobu podľa odseku 9, ktorá dodáva elektrinu na vymedzenom území, sa vzťahujú povinnosti dodávateľa elektriny podľa tohto zákona a podľa osobitného predpisu. </w:t>
            </w:r>
            <w:r w:rsidRPr="00093E8F">
              <w:rPr>
                <w:color w:val="000000" w:themeColor="text1"/>
                <w:sz w:val="20"/>
                <w:vertAlign w:val="superscript"/>
              </w:rPr>
              <w:t>2)</w:t>
            </w:r>
          </w:p>
          <w:p w14:paraId="1737856C" w14:textId="77777777" w:rsidR="00974C32" w:rsidRPr="00093E8F" w:rsidRDefault="00974C32" w:rsidP="00974C32">
            <w:pPr>
              <w:jc w:val="both"/>
              <w:rPr>
                <w:color w:val="000000" w:themeColor="text1"/>
                <w:sz w:val="20"/>
              </w:rPr>
            </w:pPr>
            <w:r w:rsidRPr="00093E8F">
              <w:rPr>
                <w:color w:val="000000" w:themeColor="text1"/>
                <w:sz w:val="20"/>
              </w:rPr>
              <w:t>(15) Povolenie a potvrdenie o splnení oznamovacej povinnosti nemožno previesť na inú osobu.</w:t>
            </w:r>
          </w:p>
        </w:tc>
        <w:tc>
          <w:tcPr>
            <w:tcW w:w="849" w:type="dxa"/>
            <w:tcBorders>
              <w:top w:val="single" w:sz="4" w:space="0" w:color="auto"/>
              <w:left w:val="single" w:sz="4" w:space="0" w:color="auto"/>
              <w:bottom w:val="single" w:sz="4" w:space="0" w:color="auto"/>
              <w:right w:val="single" w:sz="4" w:space="0" w:color="auto"/>
            </w:tcBorders>
          </w:tcPr>
          <w:p w14:paraId="480645EB" w14:textId="77777777" w:rsidR="00A51EE2" w:rsidRPr="00093E8F" w:rsidRDefault="00BD7C48" w:rsidP="00A51EE2">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3B51F5D" w14:textId="77777777" w:rsidR="00A51EE2" w:rsidRPr="00093E8F" w:rsidRDefault="00A51EE2" w:rsidP="00A51EE2">
            <w:pPr>
              <w:pStyle w:val="Nadpis1"/>
              <w:jc w:val="both"/>
              <w:rPr>
                <w:b w:val="0"/>
                <w:color w:val="000000" w:themeColor="text1"/>
                <w:sz w:val="20"/>
              </w:rPr>
            </w:pPr>
          </w:p>
        </w:tc>
      </w:tr>
      <w:tr w:rsidR="00093E8F" w:rsidRPr="00093E8F" w14:paraId="58705699" w14:textId="77777777" w:rsidTr="00C25920">
        <w:tc>
          <w:tcPr>
            <w:tcW w:w="1005" w:type="dxa"/>
            <w:tcBorders>
              <w:top w:val="single" w:sz="4" w:space="0" w:color="auto"/>
              <w:left w:val="single" w:sz="12" w:space="0" w:color="auto"/>
              <w:bottom w:val="single" w:sz="4" w:space="0" w:color="auto"/>
              <w:right w:val="single" w:sz="4" w:space="0" w:color="auto"/>
            </w:tcBorders>
          </w:tcPr>
          <w:p w14:paraId="5F248F6D" w14:textId="77777777" w:rsidR="00A51EE2" w:rsidRPr="00093E8F" w:rsidRDefault="00A51EE2" w:rsidP="00A51EE2">
            <w:pPr>
              <w:jc w:val="center"/>
              <w:rPr>
                <w:color w:val="000000" w:themeColor="text1"/>
                <w:sz w:val="20"/>
              </w:rPr>
            </w:pPr>
            <w:r w:rsidRPr="00093E8F">
              <w:rPr>
                <w:color w:val="000000" w:themeColor="text1"/>
                <w:sz w:val="20"/>
              </w:rPr>
              <w:t>Č:10</w:t>
            </w:r>
          </w:p>
          <w:p w14:paraId="189F2EF4" w14:textId="77777777" w:rsidR="00A51EE2" w:rsidRPr="00093E8F" w:rsidRDefault="00A51EE2" w:rsidP="00A51EE2">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2DD8FEC3" w14:textId="77777777" w:rsidR="00A51EE2" w:rsidRPr="00093E8F" w:rsidRDefault="00A51EE2" w:rsidP="00A51EE2">
            <w:pPr>
              <w:pStyle w:val="tl10ptPodaokraja"/>
              <w:autoSpaceDE/>
              <w:autoSpaceDN/>
              <w:ind w:right="63"/>
              <w:rPr>
                <w:color w:val="000000" w:themeColor="text1"/>
              </w:rPr>
            </w:pPr>
            <w:r w:rsidRPr="00093E8F">
              <w:rPr>
                <w:color w:val="000000" w:themeColor="text1"/>
              </w:rPr>
              <w:t>2. Bez toho, aby boli dotknuté pravidlá Únie v oblasti ochrany spotrebiteľov, najmä smernica Európskeho parlamentu a Rady 2011/83/EÚ (20) a smernica Rady 93/13/EHS (21), členské štáty zabezpečia, aby koncoví odberatelia mali práva uvedené v odsekoch 3 až 12 tohto článku.</w:t>
            </w:r>
          </w:p>
        </w:tc>
        <w:tc>
          <w:tcPr>
            <w:tcW w:w="794" w:type="dxa"/>
            <w:tcBorders>
              <w:top w:val="single" w:sz="4" w:space="0" w:color="auto"/>
              <w:left w:val="single" w:sz="4" w:space="0" w:color="auto"/>
              <w:bottom w:val="single" w:sz="4" w:space="0" w:color="auto"/>
              <w:right w:val="single" w:sz="12" w:space="0" w:color="auto"/>
            </w:tcBorders>
          </w:tcPr>
          <w:p w14:paraId="78B25A8D" w14:textId="77777777" w:rsidR="00A51EE2" w:rsidRPr="00093E8F" w:rsidRDefault="00A51EE2" w:rsidP="00A51EE2">
            <w:pPr>
              <w:jc w:val="center"/>
              <w:rPr>
                <w:color w:val="000000" w:themeColor="text1"/>
                <w:sz w:val="20"/>
              </w:rPr>
            </w:pPr>
            <w:r w:rsidRPr="00093E8F">
              <w:rPr>
                <w:color w:val="000000" w:themeColor="text1"/>
                <w:sz w:val="20"/>
              </w:rPr>
              <w:t>N</w:t>
            </w:r>
          </w:p>
          <w:p w14:paraId="6D48B9A6" w14:textId="77777777" w:rsidR="00A51EE2" w:rsidRPr="00093E8F" w:rsidRDefault="00A51EE2" w:rsidP="00A51EE2">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1A06FAD6" w14:textId="77777777" w:rsidR="00FB0D17" w:rsidRPr="00093E8F" w:rsidRDefault="00FB0D17" w:rsidP="00FB0D17">
            <w:pPr>
              <w:jc w:val="center"/>
              <w:rPr>
                <w:color w:val="000000" w:themeColor="text1"/>
                <w:sz w:val="20"/>
              </w:rPr>
            </w:pPr>
            <w:r w:rsidRPr="00093E8F">
              <w:rPr>
                <w:color w:val="000000" w:themeColor="text1"/>
                <w:sz w:val="20"/>
              </w:rPr>
              <w:t>Návrh</w:t>
            </w:r>
          </w:p>
          <w:p w14:paraId="18D19C04" w14:textId="77777777" w:rsidR="00FB0D17" w:rsidRPr="00093E8F" w:rsidRDefault="00FB0D17" w:rsidP="00FB0D17">
            <w:pPr>
              <w:jc w:val="center"/>
              <w:rPr>
                <w:color w:val="000000" w:themeColor="text1"/>
                <w:sz w:val="20"/>
              </w:rPr>
            </w:pPr>
            <w:r w:rsidRPr="00093E8F">
              <w:rPr>
                <w:color w:val="000000" w:themeColor="text1"/>
                <w:sz w:val="20"/>
              </w:rPr>
              <w:t>251/2012</w:t>
            </w:r>
          </w:p>
          <w:p w14:paraId="3C5B08BD" w14:textId="77777777" w:rsidR="00A51EE2" w:rsidRPr="00093E8F" w:rsidRDefault="00A51EE2" w:rsidP="00A51EE2">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B6B18D9" w14:textId="77777777" w:rsidR="00A51EE2" w:rsidRPr="00093E8F" w:rsidRDefault="00A51EE2" w:rsidP="00A51EE2">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6A4FCAC" w14:textId="77777777" w:rsidR="00A51EE2" w:rsidRPr="00093E8F" w:rsidRDefault="00A51EE2" w:rsidP="00A51EE2">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27E2309" w14:textId="6E0698DF" w:rsidR="00A51EE2" w:rsidRPr="00093E8F" w:rsidRDefault="00BB7FDB" w:rsidP="00A51EE2">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C12CDDC" w14:textId="77777777" w:rsidR="00A51EE2" w:rsidRPr="00093E8F" w:rsidRDefault="00A51EE2" w:rsidP="00A51EE2">
            <w:pPr>
              <w:pStyle w:val="Nadpis1"/>
              <w:jc w:val="both"/>
              <w:rPr>
                <w:b w:val="0"/>
                <w:color w:val="000000" w:themeColor="text1"/>
                <w:sz w:val="20"/>
              </w:rPr>
            </w:pPr>
            <w:r w:rsidRPr="00093E8F">
              <w:rPr>
                <w:b w:val="0"/>
                <w:color w:val="000000" w:themeColor="text1"/>
                <w:sz w:val="20"/>
              </w:rPr>
              <w:t xml:space="preserve">Požiadavky článku sú transponované ustanoveniami právnej úpravy SR podľa článku 10 ods. 3 až 12 smernice (EÚ 2019/944) </w:t>
            </w:r>
          </w:p>
        </w:tc>
      </w:tr>
      <w:tr w:rsidR="00093E8F" w:rsidRPr="00093E8F" w14:paraId="1CF90CDD" w14:textId="77777777" w:rsidTr="00C25920">
        <w:tc>
          <w:tcPr>
            <w:tcW w:w="1005" w:type="dxa"/>
            <w:tcBorders>
              <w:top w:val="single" w:sz="4" w:space="0" w:color="auto"/>
              <w:left w:val="single" w:sz="12" w:space="0" w:color="auto"/>
              <w:bottom w:val="single" w:sz="4" w:space="0" w:color="auto"/>
              <w:right w:val="single" w:sz="4" w:space="0" w:color="auto"/>
            </w:tcBorders>
          </w:tcPr>
          <w:p w14:paraId="68B71813" w14:textId="77777777" w:rsidR="00B36029" w:rsidRPr="00093E8F" w:rsidRDefault="00B36029" w:rsidP="00B36029">
            <w:pPr>
              <w:jc w:val="center"/>
              <w:rPr>
                <w:color w:val="000000" w:themeColor="text1"/>
                <w:sz w:val="20"/>
              </w:rPr>
            </w:pPr>
            <w:r w:rsidRPr="00093E8F">
              <w:rPr>
                <w:color w:val="000000" w:themeColor="text1"/>
                <w:sz w:val="20"/>
              </w:rPr>
              <w:t>Č:10</w:t>
            </w:r>
          </w:p>
          <w:p w14:paraId="532391B4" w14:textId="77777777" w:rsidR="00B36029" w:rsidRPr="00093E8F" w:rsidRDefault="00B36029" w:rsidP="00B36029">
            <w:pPr>
              <w:jc w:val="center"/>
              <w:rPr>
                <w:color w:val="000000" w:themeColor="text1"/>
                <w:sz w:val="20"/>
              </w:rPr>
            </w:pPr>
            <w:r w:rsidRPr="00093E8F">
              <w:rPr>
                <w:color w:val="000000" w:themeColor="text1"/>
                <w:sz w:val="20"/>
              </w:rPr>
              <w:t>O:3</w:t>
            </w:r>
          </w:p>
          <w:p w14:paraId="16998973" w14:textId="77777777" w:rsidR="00B36029" w:rsidRPr="00093E8F" w:rsidRDefault="00B36029" w:rsidP="00B36029">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1B3AB933" w14:textId="77777777" w:rsidR="0066095F" w:rsidRPr="00093E8F" w:rsidRDefault="0066095F" w:rsidP="0066095F">
            <w:pPr>
              <w:pStyle w:val="tl10ptPodaokraja"/>
              <w:autoSpaceDE/>
              <w:autoSpaceDN/>
              <w:ind w:right="63"/>
              <w:rPr>
                <w:color w:val="000000" w:themeColor="text1"/>
              </w:rPr>
            </w:pPr>
            <w:r w:rsidRPr="00093E8F">
              <w:rPr>
                <w:color w:val="000000" w:themeColor="text1"/>
              </w:rPr>
              <w:t xml:space="preserve">3. Koncoví odberatelia majú právo uzavrieť so svojím dodávateľom zmluvu, ktorá obsahuje: </w:t>
            </w:r>
          </w:p>
          <w:p w14:paraId="36DFAAC0" w14:textId="77777777" w:rsidR="00B36029" w:rsidRPr="00093E8F" w:rsidRDefault="0066095F" w:rsidP="002A4557">
            <w:pPr>
              <w:pStyle w:val="tl10ptPodaokraja"/>
              <w:autoSpaceDE/>
              <w:autoSpaceDN/>
              <w:ind w:right="63"/>
              <w:rPr>
                <w:color w:val="000000" w:themeColor="text1"/>
                <w:sz w:val="19"/>
              </w:rPr>
            </w:pPr>
            <w:r w:rsidRPr="00093E8F">
              <w:rPr>
                <w:color w:val="000000" w:themeColor="text1"/>
              </w:rPr>
              <w:t>a) totožnosť a adresu dodávateľa;</w:t>
            </w:r>
          </w:p>
        </w:tc>
        <w:tc>
          <w:tcPr>
            <w:tcW w:w="794" w:type="dxa"/>
            <w:tcBorders>
              <w:top w:val="single" w:sz="4" w:space="0" w:color="auto"/>
              <w:left w:val="single" w:sz="4" w:space="0" w:color="auto"/>
              <w:bottom w:val="single" w:sz="4" w:space="0" w:color="auto"/>
              <w:right w:val="single" w:sz="12" w:space="0" w:color="auto"/>
            </w:tcBorders>
          </w:tcPr>
          <w:p w14:paraId="3DA65DB1" w14:textId="77777777" w:rsidR="00B36029" w:rsidRPr="00093E8F" w:rsidRDefault="00B36029" w:rsidP="002A4557">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2653641" w14:textId="77777777" w:rsidR="00A03480" w:rsidRPr="00093E8F" w:rsidRDefault="00A03480" w:rsidP="00A03480">
            <w:pPr>
              <w:jc w:val="center"/>
              <w:rPr>
                <w:color w:val="000000" w:themeColor="text1"/>
                <w:sz w:val="20"/>
              </w:rPr>
            </w:pPr>
            <w:r w:rsidRPr="00093E8F">
              <w:rPr>
                <w:color w:val="000000" w:themeColor="text1"/>
                <w:sz w:val="20"/>
              </w:rPr>
              <w:t>Návrh</w:t>
            </w:r>
          </w:p>
          <w:p w14:paraId="6FDF251E" w14:textId="77777777" w:rsidR="00A03480" w:rsidRPr="00093E8F" w:rsidRDefault="00A03480" w:rsidP="00A03480">
            <w:pPr>
              <w:jc w:val="center"/>
              <w:rPr>
                <w:color w:val="000000" w:themeColor="text1"/>
                <w:sz w:val="20"/>
              </w:rPr>
            </w:pPr>
            <w:r w:rsidRPr="00093E8F">
              <w:rPr>
                <w:color w:val="000000" w:themeColor="text1"/>
                <w:sz w:val="20"/>
              </w:rPr>
              <w:t>251/2012</w:t>
            </w:r>
          </w:p>
          <w:p w14:paraId="5E9FD101" w14:textId="77777777" w:rsidR="00B36029" w:rsidRPr="00093E8F" w:rsidRDefault="00B36029" w:rsidP="002A4557">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421FCCA" w14:textId="77777777" w:rsidR="00B36029" w:rsidRPr="00093E8F" w:rsidRDefault="00B36029" w:rsidP="002A4557">
            <w:pPr>
              <w:jc w:val="center"/>
              <w:rPr>
                <w:color w:val="000000" w:themeColor="text1"/>
                <w:sz w:val="20"/>
              </w:rPr>
            </w:pPr>
            <w:r w:rsidRPr="00093E8F">
              <w:rPr>
                <w:color w:val="000000" w:themeColor="text1"/>
                <w:sz w:val="20"/>
              </w:rPr>
              <w:t>§ 17</w:t>
            </w:r>
          </w:p>
          <w:p w14:paraId="16EB9AAA" w14:textId="77777777" w:rsidR="00B36029" w:rsidRPr="00093E8F" w:rsidRDefault="00B36029" w:rsidP="00B36029">
            <w:pPr>
              <w:jc w:val="center"/>
              <w:rPr>
                <w:color w:val="000000" w:themeColor="text1"/>
                <w:sz w:val="20"/>
              </w:rPr>
            </w:pPr>
            <w:r w:rsidRPr="00093E8F">
              <w:rPr>
                <w:color w:val="000000" w:themeColor="text1"/>
                <w:sz w:val="20"/>
              </w:rPr>
              <w:t>O:1</w:t>
            </w:r>
          </w:p>
          <w:p w14:paraId="679937F5" w14:textId="77777777" w:rsidR="00B36029" w:rsidRPr="00093E8F" w:rsidRDefault="00B36029" w:rsidP="00B36029">
            <w:pPr>
              <w:jc w:val="center"/>
              <w:rPr>
                <w:color w:val="000000" w:themeColor="text1"/>
                <w:sz w:val="20"/>
              </w:rPr>
            </w:pPr>
            <w:r w:rsidRPr="00093E8F">
              <w:rPr>
                <w:color w:val="000000" w:themeColor="text1"/>
                <w:sz w:val="20"/>
              </w:rPr>
              <w:t>P:a</w:t>
            </w:r>
          </w:p>
          <w:p w14:paraId="7C04A7CA" w14:textId="77777777" w:rsidR="00B36029" w:rsidRPr="00093E8F" w:rsidRDefault="00B36029" w:rsidP="00B36029">
            <w:pPr>
              <w:jc w:val="center"/>
              <w:rPr>
                <w:color w:val="000000" w:themeColor="text1"/>
                <w:sz w:val="20"/>
              </w:rPr>
            </w:pPr>
            <w:r w:rsidRPr="00093E8F">
              <w:rPr>
                <w:color w:val="000000" w:themeColor="text1"/>
                <w:sz w:val="20"/>
              </w:rPr>
              <w:t>V:1</w:t>
            </w:r>
          </w:p>
        </w:tc>
        <w:tc>
          <w:tcPr>
            <w:tcW w:w="4540" w:type="dxa"/>
            <w:tcBorders>
              <w:top w:val="single" w:sz="4" w:space="0" w:color="auto"/>
              <w:left w:val="single" w:sz="4" w:space="0" w:color="auto"/>
              <w:bottom w:val="single" w:sz="4" w:space="0" w:color="auto"/>
              <w:right w:val="single" w:sz="4" w:space="0" w:color="auto"/>
            </w:tcBorders>
          </w:tcPr>
          <w:p w14:paraId="59A5DEE7" w14:textId="77777777" w:rsidR="00A03480" w:rsidRPr="00093E8F" w:rsidRDefault="00A03480" w:rsidP="00A03480">
            <w:pPr>
              <w:jc w:val="both"/>
              <w:rPr>
                <w:color w:val="000000" w:themeColor="text1"/>
                <w:sz w:val="20"/>
              </w:rPr>
            </w:pPr>
            <w:r w:rsidRPr="00093E8F">
              <w:rPr>
                <w:color w:val="000000" w:themeColor="text1"/>
                <w:sz w:val="20"/>
              </w:rPr>
              <w:t xml:space="preserve">(1) Odberateľ elektriny v domácnosti a odberateľ plynu v domácnosti okrem práv na ochranu spotrebiteľa podľa osobitných predpisov </w:t>
            </w:r>
            <w:r w:rsidRPr="00093E8F">
              <w:rPr>
                <w:color w:val="000000" w:themeColor="text1"/>
                <w:sz w:val="20"/>
                <w:vertAlign w:val="superscript"/>
              </w:rPr>
              <w:t>34)</w:t>
            </w:r>
            <w:r w:rsidRPr="00093E8F">
              <w:rPr>
                <w:color w:val="000000" w:themeColor="text1"/>
                <w:sz w:val="20"/>
              </w:rPr>
              <w:t xml:space="preserve"> a ostatní koncoví odberatelia elektriny a koncoví odberatelia plynu majú právo pri dodávke elektriny a dodávke plynu</w:t>
            </w:r>
          </w:p>
          <w:p w14:paraId="4B651AC2" w14:textId="77777777" w:rsidR="00A03480" w:rsidRPr="00093E8F" w:rsidRDefault="00A03480" w:rsidP="00A03480">
            <w:pPr>
              <w:jc w:val="both"/>
              <w:rPr>
                <w:color w:val="000000" w:themeColor="text1"/>
                <w:sz w:val="20"/>
              </w:rPr>
            </w:pPr>
            <w:r w:rsidRPr="00093E8F">
              <w:rPr>
                <w:color w:val="000000" w:themeColor="text1"/>
                <w:sz w:val="20"/>
              </w:rPr>
              <w:t>a) uzatvoriť s dodávateľom elektriny alebo dodávateľom plynu zmluvu o združenej dodávke elektriny alebo zmluvu o združenej dodávke plynu v súlade s odsekom 8, ktorá musí obsahovať najmä</w:t>
            </w:r>
          </w:p>
          <w:p w14:paraId="00C07253" w14:textId="77777777" w:rsidR="00B36029" w:rsidRPr="00093E8F" w:rsidRDefault="00920597" w:rsidP="00920597">
            <w:pPr>
              <w:jc w:val="both"/>
              <w:rPr>
                <w:color w:val="000000" w:themeColor="text1"/>
                <w:sz w:val="20"/>
              </w:rPr>
            </w:pPr>
            <w:r w:rsidRPr="00093E8F">
              <w:rPr>
                <w:color w:val="000000" w:themeColor="text1"/>
                <w:sz w:val="20"/>
              </w:rPr>
              <w:t>1. identifikáciu dodávateľa</w:t>
            </w:r>
            <w:r w:rsidR="00C7329E" w:rsidRPr="00093E8F">
              <w:rPr>
                <w:color w:val="000000" w:themeColor="text1"/>
                <w:sz w:val="20"/>
              </w:rPr>
              <w:t>,</w:t>
            </w:r>
            <w:r w:rsidRPr="00093E8F">
              <w:rPr>
                <w:color w:val="000000" w:themeColor="text1"/>
                <w:sz w:val="20"/>
              </w:rPr>
              <w:t xml:space="preserve"> odberateľa</w:t>
            </w:r>
            <w:r w:rsidR="00C7329E" w:rsidRPr="00093E8F">
              <w:rPr>
                <w:color w:val="000000" w:themeColor="text1"/>
                <w:sz w:val="20"/>
              </w:rPr>
              <w:t xml:space="preserve"> a odberného miesta,</w:t>
            </w:r>
          </w:p>
        </w:tc>
        <w:tc>
          <w:tcPr>
            <w:tcW w:w="849" w:type="dxa"/>
            <w:tcBorders>
              <w:top w:val="single" w:sz="4" w:space="0" w:color="auto"/>
              <w:left w:val="single" w:sz="4" w:space="0" w:color="auto"/>
              <w:bottom w:val="single" w:sz="4" w:space="0" w:color="auto"/>
              <w:right w:val="single" w:sz="4" w:space="0" w:color="auto"/>
            </w:tcBorders>
          </w:tcPr>
          <w:p w14:paraId="71EE9891" w14:textId="77777777" w:rsidR="00B36029" w:rsidRPr="00093E8F" w:rsidRDefault="00A03480" w:rsidP="002A455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95FD847" w14:textId="77777777" w:rsidR="00B36029" w:rsidRPr="00093E8F" w:rsidRDefault="00B36029" w:rsidP="002A4557">
            <w:pPr>
              <w:pStyle w:val="Nadpis1"/>
              <w:jc w:val="left"/>
              <w:rPr>
                <w:b w:val="0"/>
                <w:color w:val="000000" w:themeColor="text1"/>
                <w:sz w:val="20"/>
              </w:rPr>
            </w:pPr>
          </w:p>
        </w:tc>
      </w:tr>
      <w:tr w:rsidR="00093E8F" w:rsidRPr="00093E8F" w14:paraId="0A2D70F9" w14:textId="77777777" w:rsidTr="00C25920">
        <w:tc>
          <w:tcPr>
            <w:tcW w:w="1005" w:type="dxa"/>
            <w:tcBorders>
              <w:top w:val="single" w:sz="4" w:space="0" w:color="auto"/>
              <w:left w:val="single" w:sz="12" w:space="0" w:color="auto"/>
              <w:bottom w:val="single" w:sz="4" w:space="0" w:color="auto"/>
              <w:right w:val="single" w:sz="4" w:space="0" w:color="auto"/>
            </w:tcBorders>
          </w:tcPr>
          <w:p w14:paraId="196F316F" w14:textId="77777777" w:rsidR="002A4557" w:rsidRPr="00093E8F" w:rsidRDefault="002A4557" w:rsidP="002A4557">
            <w:pPr>
              <w:jc w:val="center"/>
              <w:rPr>
                <w:color w:val="000000" w:themeColor="text1"/>
                <w:sz w:val="20"/>
              </w:rPr>
            </w:pPr>
            <w:r w:rsidRPr="00093E8F">
              <w:rPr>
                <w:color w:val="000000" w:themeColor="text1"/>
                <w:sz w:val="20"/>
              </w:rPr>
              <w:t>Č:10</w:t>
            </w:r>
          </w:p>
          <w:p w14:paraId="59C83D2C" w14:textId="77777777" w:rsidR="002A4557" w:rsidRPr="00093E8F" w:rsidRDefault="002A4557" w:rsidP="002A4557">
            <w:pPr>
              <w:jc w:val="center"/>
              <w:rPr>
                <w:color w:val="000000" w:themeColor="text1"/>
                <w:sz w:val="20"/>
              </w:rPr>
            </w:pPr>
            <w:r w:rsidRPr="00093E8F">
              <w:rPr>
                <w:color w:val="000000" w:themeColor="text1"/>
                <w:sz w:val="20"/>
              </w:rPr>
              <w:t>O:3</w:t>
            </w:r>
          </w:p>
          <w:p w14:paraId="71DFB69E" w14:textId="77777777" w:rsidR="002A4557" w:rsidRPr="00093E8F" w:rsidRDefault="002A4557" w:rsidP="002A4557">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2E6DD258" w14:textId="77777777" w:rsidR="002A4557" w:rsidRPr="00093E8F" w:rsidRDefault="002A4557" w:rsidP="002A4557">
            <w:pPr>
              <w:pStyle w:val="tl10ptPodaokraja"/>
              <w:autoSpaceDE/>
              <w:autoSpaceDN/>
              <w:ind w:right="63"/>
              <w:rPr>
                <w:color w:val="000000" w:themeColor="text1"/>
              </w:rPr>
            </w:pPr>
            <w:r w:rsidRPr="00093E8F">
              <w:rPr>
                <w:color w:val="000000" w:themeColor="text1"/>
              </w:rPr>
              <w:t>b) poskytované služby, ponúkanú úroveň kvality služieb, ako aj lehotu na počiatočné pripojenie;</w:t>
            </w:r>
          </w:p>
        </w:tc>
        <w:tc>
          <w:tcPr>
            <w:tcW w:w="794" w:type="dxa"/>
            <w:tcBorders>
              <w:top w:val="single" w:sz="4" w:space="0" w:color="auto"/>
              <w:left w:val="single" w:sz="4" w:space="0" w:color="auto"/>
              <w:bottom w:val="single" w:sz="4" w:space="0" w:color="auto"/>
              <w:right w:val="single" w:sz="12" w:space="0" w:color="auto"/>
            </w:tcBorders>
          </w:tcPr>
          <w:p w14:paraId="462B590D" w14:textId="77777777" w:rsidR="002A4557" w:rsidRPr="00093E8F" w:rsidRDefault="002A4557" w:rsidP="002A4557">
            <w:pPr>
              <w:jc w:val="center"/>
              <w:rPr>
                <w:color w:val="000000" w:themeColor="text1"/>
                <w:sz w:val="20"/>
              </w:rPr>
            </w:pPr>
            <w:r w:rsidRPr="00093E8F">
              <w:rPr>
                <w:color w:val="000000" w:themeColor="text1"/>
                <w:sz w:val="20"/>
              </w:rPr>
              <w:t>N</w:t>
            </w:r>
          </w:p>
          <w:p w14:paraId="080434D2" w14:textId="77777777" w:rsidR="002A4557" w:rsidRPr="00093E8F" w:rsidRDefault="002A4557" w:rsidP="002A4557">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246B21C0" w14:textId="77777777" w:rsidR="002A4557" w:rsidRPr="00093E8F" w:rsidRDefault="002A4557" w:rsidP="002A4557">
            <w:pPr>
              <w:jc w:val="center"/>
              <w:rPr>
                <w:color w:val="000000" w:themeColor="text1"/>
                <w:sz w:val="20"/>
              </w:rPr>
            </w:pPr>
            <w:r w:rsidRPr="00093E8F">
              <w:rPr>
                <w:color w:val="000000" w:themeColor="text1"/>
                <w:sz w:val="20"/>
              </w:rPr>
              <w:t>Návrh</w:t>
            </w:r>
          </w:p>
          <w:p w14:paraId="3CFA84D6" w14:textId="77777777" w:rsidR="002A4557" w:rsidRPr="00093E8F" w:rsidRDefault="002A4557" w:rsidP="002A4557">
            <w:pPr>
              <w:jc w:val="center"/>
              <w:rPr>
                <w:color w:val="000000" w:themeColor="text1"/>
                <w:sz w:val="20"/>
              </w:rPr>
            </w:pPr>
            <w:r w:rsidRPr="00093E8F">
              <w:rPr>
                <w:color w:val="000000" w:themeColor="text1"/>
                <w:sz w:val="20"/>
              </w:rPr>
              <w:t>251/2012</w:t>
            </w:r>
          </w:p>
          <w:p w14:paraId="71C6E785" w14:textId="77777777" w:rsidR="002A4557" w:rsidRPr="00093E8F" w:rsidRDefault="002A4557" w:rsidP="002A4557">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6ACDB17" w14:textId="77777777" w:rsidR="002A4557" w:rsidRPr="00093E8F" w:rsidRDefault="002A4557" w:rsidP="002A4557">
            <w:pPr>
              <w:jc w:val="center"/>
              <w:rPr>
                <w:color w:val="000000" w:themeColor="text1"/>
                <w:sz w:val="20"/>
              </w:rPr>
            </w:pPr>
            <w:r w:rsidRPr="00093E8F">
              <w:rPr>
                <w:color w:val="000000" w:themeColor="text1"/>
                <w:sz w:val="20"/>
              </w:rPr>
              <w:t>§ 17</w:t>
            </w:r>
          </w:p>
          <w:p w14:paraId="605DF245" w14:textId="77777777" w:rsidR="002A4557" w:rsidRPr="00093E8F" w:rsidRDefault="002A4557" w:rsidP="002A4557">
            <w:pPr>
              <w:jc w:val="center"/>
              <w:rPr>
                <w:color w:val="000000" w:themeColor="text1"/>
                <w:sz w:val="20"/>
              </w:rPr>
            </w:pPr>
            <w:r w:rsidRPr="00093E8F">
              <w:rPr>
                <w:color w:val="000000" w:themeColor="text1"/>
                <w:sz w:val="20"/>
              </w:rPr>
              <w:t>O:1</w:t>
            </w:r>
          </w:p>
          <w:p w14:paraId="0F243715" w14:textId="77777777" w:rsidR="002A4557" w:rsidRPr="00093E8F" w:rsidRDefault="002A4557" w:rsidP="002A4557">
            <w:pPr>
              <w:jc w:val="center"/>
              <w:rPr>
                <w:color w:val="000000" w:themeColor="text1"/>
                <w:sz w:val="20"/>
              </w:rPr>
            </w:pPr>
            <w:r w:rsidRPr="00093E8F">
              <w:rPr>
                <w:color w:val="000000" w:themeColor="text1"/>
                <w:sz w:val="20"/>
              </w:rPr>
              <w:t>P:a</w:t>
            </w:r>
          </w:p>
          <w:p w14:paraId="7B61D753" w14:textId="77777777" w:rsidR="002A4557" w:rsidRPr="00093E8F" w:rsidRDefault="002A4557" w:rsidP="002A4557">
            <w:pPr>
              <w:jc w:val="center"/>
              <w:rPr>
                <w:color w:val="000000" w:themeColor="text1"/>
                <w:sz w:val="20"/>
              </w:rPr>
            </w:pPr>
            <w:r w:rsidRPr="00093E8F">
              <w:rPr>
                <w:color w:val="000000" w:themeColor="text1"/>
                <w:sz w:val="20"/>
              </w:rPr>
              <w:t>V:2</w:t>
            </w:r>
          </w:p>
          <w:p w14:paraId="738E7BEB" w14:textId="77777777" w:rsidR="002A4557" w:rsidRPr="00093E8F" w:rsidRDefault="002A4557" w:rsidP="002A4557">
            <w:pPr>
              <w:jc w:val="center"/>
              <w:rPr>
                <w:color w:val="000000" w:themeColor="text1"/>
                <w:sz w:val="20"/>
              </w:rPr>
            </w:pPr>
          </w:p>
          <w:p w14:paraId="3C34CE72" w14:textId="77777777" w:rsidR="002A4557" w:rsidRPr="00093E8F" w:rsidRDefault="002A4557" w:rsidP="002A4557">
            <w:pPr>
              <w:jc w:val="center"/>
              <w:rPr>
                <w:color w:val="000000" w:themeColor="text1"/>
                <w:sz w:val="20"/>
              </w:rPr>
            </w:pPr>
          </w:p>
          <w:p w14:paraId="50E0D0CB" w14:textId="77777777" w:rsidR="002A4557" w:rsidRPr="00093E8F" w:rsidRDefault="002A4557" w:rsidP="002A4557">
            <w:pPr>
              <w:jc w:val="center"/>
              <w:rPr>
                <w:color w:val="000000" w:themeColor="text1"/>
                <w:sz w:val="20"/>
              </w:rPr>
            </w:pPr>
            <w:r w:rsidRPr="00093E8F">
              <w:rPr>
                <w:color w:val="000000" w:themeColor="text1"/>
                <w:sz w:val="20"/>
              </w:rPr>
              <w:t>§ 17</w:t>
            </w:r>
          </w:p>
          <w:p w14:paraId="5BB6CC5E" w14:textId="77777777" w:rsidR="002A4557" w:rsidRPr="00093E8F" w:rsidRDefault="002A4557" w:rsidP="002A4557">
            <w:pPr>
              <w:jc w:val="center"/>
              <w:rPr>
                <w:color w:val="000000" w:themeColor="text1"/>
                <w:sz w:val="20"/>
              </w:rPr>
            </w:pPr>
            <w:r w:rsidRPr="00093E8F">
              <w:rPr>
                <w:color w:val="000000" w:themeColor="text1"/>
                <w:sz w:val="20"/>
              </w:rPr>
              <w:t>O:9</w:t>
            </w:r>
          </w:p>
        </w:tc>
        <w:tc>
          <w:tcPr>
            <w:tcW w:w="4540" w:type="dxa"/>
            <w:tcBorders>
              <w:top w:val="single" w:sz="4" w:space="0" w:color="auto"/>
              <w:left w:val="single" w:sz="4" w:space="0" w:color="auto"/>
              <w:bottom w:val="single" w:sz="4" w:space="0" w:color="auto"/>
              <w:right w:val="single" w:sz="4" w:space="0" w:color="auto"/>
            </w:tcBorders>
          </w:tcPr>
          <w:p w14:paraId="0ECB1D13" w14:textId="77777777" w:rsidR="002A4557" w:rsidRPr="00093E8F" w:rsidRDefault="002A4557" w:rsidP="002A4557">
            <w:pPr>
              <w:jc w:val="both"/>
              <w:rPr>
                <w:color w:val="000000" w:themeColor="text1"/>
                <w:sz w:val="20"/>
              </w:rPr>
            </w:pPr>
            <w:r w:rsidRPr="00093E8F">
              <w:rPr>
                <w:color w:val="000000" w:themeColor="text1"/>
                <w:sz w:val="20"/>
              </w:rPr>
              <w:t>2. rozsah a kvalitu</w:t>
            </w:r>
            <w:r w:rsidRPr="00093E8F">
              <w:rPr>
                <w:color w:val="000000" w:themeColor="text1"/>
                <w:sz w:val="20"/>
                <w:vertAlign w:val="superscript"/>
              </w:rPr>
              <w:t xml:space="preserve">34aa) </w:t>
            </w:r>
            <w:r w:rsidRPr="00093E8F">
              <w:rPr>
                <w:color w:val="000000" w:themeColor="text1"/>
                <w:sz w:val="20"/>
              </w:rPr>
              <w:t>dodávky elektriny alebo dodávky plynu a služieb súvisiacich s týmito dodávkami a služby údržby, ak dodávateľ ponúka poskytovanie takých služieb údržby spoločne s dodávkou elektriny alebo dodávkou plynu,</w:t>
            </w:r>
          </w:p>
          <w:p w14:paraId="21271D19" w14:textId="77777777" w:rsidR="002A4557" w:rsidRPr="00093E8F" w:rsidRDefault="002A4557" w:rsidP="002A4557">
            <w:pPr>
              <w:jc w:val="both"/>
              <w:rPr>
                <w:color w:val="000000" w:themeColor="text1"/>
                <w:sz w:val="20"/>
              </w:rPr>
            </w:pPr>
          </w:p>
          <w:p w14:paraId="74940E96" w14:textId="77777777" w:rsidR="002A4557" w:rsidRPr="00093E8F" w:rsidRDefault="002A4557" w:rsidP="002A4557">
            <w:pPr>
              <w:jc w:val="both"/>
              <w:rPr>
                <w:color w:val="000000" w:themeColor="text1"/>
                <w:sz w:val="20"/>
              </w:rPr>
            </w:pPr>
            <w:r w:rsidRPr="00093E8F">
              <w:rPr>
                <w:color w:val="000000" w:themeColor="text1"/>
                <w:sz w:val="20"/>
              </w:rPr>
              <w:t>(9) Prevádzkovateľ distribučnej sústavy a prevádzkovateľ distribučnej siete na časti vymedzeného územia pripojí za podmienok určených úradom a pri dodržaní ceny alebo metodiky jej tvorby určenej úradom odberateľa elektriny v domácnosti a odberateľa plynu v domácnosti do sústavy a siete, ak sú splnené technické podmienky a obchodné podmienky. Zmluva o pripojení musí obsahovať aj lehotu, v ktorej je prevádzkovateľ distribučnej sústavy alebo prevádzkovateľ distribučnej siete povinný zabezpečiť pripojenie odberného elektrického zariadenia alebo odberného plynového zariadenia.</w:t>
            </w:r>
          </w:p>
        </w:tc>
        <w:tc>
          <w:tcPr>
            <w:tcW w:w="849" w:type="dxa"/>
            <w:tcBorders>
              <w:top w:val="single" w:sz="4" w:space="0" w:color="auto"/>
              <w:left w:val="single" w:sz="4" w:space="0" w:color="auto"/>
              <w:bottom w:val="single" w:sz="4" w:space="0" w:color="auto"/>
              <w:right w:val="single" w:sz="4" w:space="0" w:color="auto"/>
            </w:tcBorders>
          </w:tcPr>
          <w:p w14:paraId="6F008DC5" w14:textId="77777777" w:rsidR="002A4557" w:rsidRPr="00093E8F" w:rsidRDefault="002A4557" w:rsidP="002A455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34BB362" w14:textId="77777777" w:rsidR="002A4557" w:rsidRPr="00093E8F" w:rsidRDefault="002A4557" w:rsidP="002A4557">
            <w:pPr>
              <w:pStyle w:val="Nadpis1"/>
              <w:jc w:val="left"/>
              <w:rPr>
                <w:b w:val="0"/>
                <w:color w:val="000000" w:themeColor="text1"/>
                <w:sz w:val="20"/>
              </w:rPr>
            </w:pPr>
          </w:p>
        </w:tc>
      </w:tr>
      <w:tr w:rsidR="00093E8F" w:rsidRPr="00093E8F" w14:paraId="695ADFAD" w14:textId="77777777" w:rsidTr="00C25920">
        <w:tc>
          <w:tcPr>
            <w:tcW w:w="1005" w:type="dxa"/>
            <w:tcBorders>
              <w:top w:val="single" w:sz="4" w:space="0" w:color="auto"/>
              <w:left w:val="single" w:sz="12" w:space="0" w:color="auto"/>
              <w:bottom w:val="single" w:sz="4" w:space="0" w:color="auto"/>
              <w:right w:val="single" w:sz="4" w:space="0" w:color="auto"/>
            </w:tcBorders>
          </w:tcPr>
          <w:p w14:paraId="0C53C70C" w14:textId="77777777" w:rsidR="002A4557" w:rsidRPr="00093E8F" w:rsidRDefault="002A4557" w:rsidP="002A4557">
            <w:pPr>
              <w:jc w:val="center"/>
              <w:rPr>
                <w:color w:val="000000" w:themeColor="text1"/>
                <w:sz w:val="20"/>
              </w:rPr>
            </w:pPr>
            <w:r w:rsidRPr="00093E8F">
              <w:rPr>
                <w:color w:val="000000" w:themeColor="text1"/>
                <w:sz w:val="20"/>
              </w:rPr>
              <w:t>Č:10</w:t>
            </w:r>
          </w:p>
          <w:p w14:paraId="0507BF84" w14:textId="77777777" w:rsidR="002A4557" w:rsidRPr="00093E8F" w:rsidRDefault="002A4557" w:rsidP="002A4557">
            <w:pPr>
              <w:jc w:val="center"/>
              <w:rPr>
                <w:color w:val="000000" w:themeColor="text1"/>
                <w:sz w:val="20"/>
              </w:rPr>
            </w:pPr>
            <w:r w:rsidRPr="00093E8F">
              <w:rPr>
                <w:color w:val="000000" w:themeColor="text1"/>
                <w:sz w:val="20"/>
              </w:rPr>
              <w:t>O:3</w:t>
            </w:r>
          </w:p>
          <w:p w14:paraId="154ADCF6" w14:textId="77777777" w:rsidR="002A4557" w:rsidRPr="00093E8F" w:rsidRDefault="002A4557" w:rsidP="002A4557">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740B8A2B" w14:textId="77777777" w:rsidR="002A4557" w:rsidRPr="00093E8F" w:rsidRDefault="002A4557" w:rsidP="002A4557">
            <w:pPr>
              <w:pStyle w:val="tl10ptPodaokraja"/>
              <w:autoSpaceDE/>
              <w:autoSpaceDN/>
              <w:ind w:right="63"/>
              <w:rPr>
                <w:color w:val="000000" w:themeColor="text1"/>
              </w:rPr>
            </w:pPr>
            <w:r w:rsidRPr="00093E8F">
              <w:rPr>
                <w:color w:val="000000" w:themeColor="text1"/>
              </w:rPr>
              <w:t>c) ponúkané druhy služieb údržby;</w:t>
            </w:r>
          </w:p>
        </w:tc>
        <w:tc>
          <w:tcPr>
            <w:tcW w:w="794" w:type="dxa"/>
            <w:tcBorders>
              <w:top w:val="single" w:sz="4" w:space="0" w:color="auto"/>
              <w:left w:val="single" w:sz="4" w:space="0" w:color="auto"/>
              <w:bottom w:val="single" w:sz="4" w:space="0" w:color="auto"/>
              <w:right w:val="single" w:sz="12" w:space="0" w:color="auto"/>
            </w:tcBorders>
          </w:tcPr>
          <w:p w14:paraId="79C08925" w14:textId="77777777" w:rsidR="002A4557" w:rsidRPr="00093E8F" w:rsidRDefault="002A4557" w:rsidP="002A4557">
            <w:pPr>
              <w:jc w:val="center"/>
              <w:rPr>
                <w:color w:val="000000" w:themeColor="text1"/>
                <w:sz w:val="20"/>
              </w:rPr>
            </w:pPr>
            <w:r w:rsidRPr="00093E8F">
              <w:rPr>
                <w:color w:val="000000" w:themeColor="text1"/>
                <w:sz w:val="20"/>
              </w:rPr>
              <w:t>N</w:t>
            </w:r>
          </w:p>
          <w:p w14:paraId="6A5A39DD" w14:textId="77777777" w:rsidR="002A4557" w:rsidRPr="00093E8F" w:rsidRDefault="002A4557" w:rsidP="002A4557">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226AC301" w14:textId="77777777" w:rsidR="002A4557" w:rsidRPr="00093E8F" w:rsidRDefault="002A4557" w:rsidP="002A4557">
            <w:pPr>
              <w:jc w:val="center"/>
              <w:rPr>
                <w:color w:val="000000" w:themeColor="text1"/>
                <w:sz w:val="20"/>
              </w:rPr>
            </w:pPr>
            <w:r w:rsidRPr="00093E8F">
              <w:rPr>
                <w:color w:val="000000" w:themeColor="text1"/>
                <w:sz w:val="20"/>
              </w:rPr>
              <w:t>Návrh</w:t>
            </w:r>
          </w:p>
          <w:p w14:paraId="74C7D088" w14:textId="77777777" w:rsidR="002A4557" w:rsidRPr="00093E8F" w:rsidRDefault="002A4557" w:rsidP="002A4557">
            <w:pPr>
              <w:jc w:val="center"/>
              <w:rPr>
                <w:color w:val="000000" w:themeColor="text1"/>
                <w:sz w:val="20"/>
              </w:rPr>
            </w:pPr>
            <w:r w:rsidRPr="00093E8F">
              <w:rPr>
                <w:color w:val="000000" w:themeColor="text1"/>
                <w:sz w:val="20"/>
              </w:rPr>
              <w:t>251/2012</w:t>
            </w:r>
          </w:p>
          <w:p w14:paraId="3097E313" w14:textId="77777777" w:rsidR="002A4557" w:rsidRPr="00093E8F" w:rsidRDefault="002A4557" w:rsidP="002A4557">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DEF1882" w14:textId="77777777" w:rsidR="002A4557" w:rsidRPr="00093E8F" w:rsidRDefault="002A4557" w:rsidP="002A4557">
            <w:pPr>
              <w:jc w:val="center"/>
              <w:rPr>
                <w:color w:val="000000" w:themeColor="text1"/>
                <w:sz w:val="20"/>
              </w:rPr>
            </w:pPr>
            <w:r w:rsidRPr="00093E8F">
              <w:rPr>
                <w:color w:val="000000" w:themeColor="text1"/>
                <w:sz w:val="20"/>
              </w:rPr>
              <w:t>§ 17</w:t>
            </w:r>
          </w:p>
          <w:p w14:paraId="688C0D70" w14:textId="77777777" w:rsidR="002A4557" w:rsidRPr="00093E8F" w:rsidRDefault="002A4557" w:rsidP="002A4557">
            <w:pPr>
              <w:jc w:val="center"/>
              <w:rPr>
                <w:color w:val="000000" w:themeColor="text1"/>
                <w:sz w:val="20"/>
              </w:rPr>
            </w:pPr>
            <w:r w:rsidRPr="00093E8F">
              <w:rPr>
                <w:color w:val="000000" w:themeColor="text1"/>
                <w:sz w:val="20"/>
              </w:rPr>
              <w:t>O:1</w:t>
            </w:r>
          </w:p>
          <w:p w14:paraId="5FEC7633" w14:textId="77777777" w:rsidR="002A4557" w:rsidRPr="00093E8F" w:rsidRDefault="002A4557" w:rsidP="002A4557">
            <w:pPr>
              <w:jc w:val="center"/>
              <w:rPr>
                <w:color w:val="000000" w:themeColor="text1"/>
                <w:sz w:val="20"/>
              </w:rPr>
            </w:pPr>
            <w:r w:rsidRPr="00093E8F">
              <w:rPr>
                <w:color w:val="000000" w:themeColor="text1"/>
                <w:sz w:val="20"/>
              </w:rPr>
              <w:t>P:a</w:t>
            </w:r>
          </w:p>
          <w:p w14:paraId="0D7F6DAE" w14:textId="77777777" w:rsidR="002A4557" w:rsidRPr="00093E8F" w:rsidRDefault="002A4557" w:rsidP="002A4557">
            <w:pPr>
              <w:jc w:val="center"/>
              <w:rPr>
                <w:color w:val="000000" w:themeColor="text1"/>
                <w:sz w:val="20"/>
              </w:rPr>
            </w:pPr>
            <w:r w:rsidRPr="00093E8F">
              <w:rPr>
                <w:color w:val="000000" w:themeColor="text1"/>
                <w:sz w:val="20"/>
              </w:rPr>
              <w:t>V:2</w:t>
            </w:r>
          </w:p>
        </w:tc>
        <w:tc>
          <w:tcPr>
            <w:tcW w:w="4540" w:type="dxa"/>
            <w:tcBorders>
              <w:top w:val="single" w:sz="4" w:space="0" w:color="auto"/>
              <w:left w:val="single" w:sz="4" w:space="0" w:color="auto"/>
              <w:bottom w:val="single" w:sz="4" w:space="0" w:color="auto"/>
              <w:right w:val="single" w:sz="4" w:space="0" w:color="auto"/>
            </w:tcBorders>
          </w:tcPr>
          <w:p w14:paraId="6C9F55F2" w14:textId="77777777" w:rsidR="002A4557" w:rsidRPr="00093E8F" w:rsidRDefault="002A4557" w:rsidP="002A4557">
            <w:pPr>
              <w:jc w:val="both"/>
              <w:rPr>
                <w:color w:val="000000" w:themeColor="text1"/>
                <w:sz w:val="20"/>
              </w:rPr>
            </w:pPr>
            <w:r w:rsidRPr="00093E8F">
              <w:rPr>
                <w:color w:val="000000" w:themeColor="text1"/>
                <w:sz w:val="20"/>
              </w:rPr>
              <w:t>2. rozsah a kvalitu</w:t>
            </w:r>
            <w:r w:rsidRPr="00093E8F">
              <w:rPr>
                <w:color w:val="000000" w:themeColor="text1"/>
                <w:sz w:val="20"/>
                <w:vertAlign w:val="superscript"/>
              </w:rPr>
              <w:t>34aa)</w:t>
            </w:r>
            <w:r w:rsidRPr="00093E8F">
              <w:rPr>
                <w:color w:val="000000" w:themeColor="text1"/>
                <w:sz w:val="20"/>
              </w:rPr>
              <w:t xml:space="preserve"> dodávky elektriny alebo dodávky plynu a služieb súvisiacich s týmito dodávkami a služby údržby, ak dodávateľ ponúka poskytovanie takých služieb údržby spoločne s dodávkou elektriny alebo dodávkou plynu,</w:t>
            </w:r>
          </w:p>
        </w:tc>
        <w:tc>
          <w:tcPr>
            <w:tcW w:w="849" w:type="dxa"/>
            <w:tcBorders>
              <w:top w:val="single" w:sz="4" w:space="0" w:color="auto"/>
              <w:left w:val="single" w:sz="4" w:space="0" w:color="auto"/>
              <w:bottom w:val="single" w:sz="4" w:space="0" w:color="auto"/>
              <w:right w:val="single" w:sz="4" w:space="0" w:color="auto"/>
            </w:tcBorders>
          </w:tcPr>
          <w:p w14:paraId="37B1056C" w14:textId="77777777" w:rsidR="002A4557" w:rsidRPr="00093E8F" w:rsidRDefault="002A4557" w:rsidP="002A455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D29D847" w14:textId="77777777" w:rsidR="002A4557" w:rsidRPr="00093E8F" w:rsidRDefault="002A4557" w:rsidP="002A4557">
            <w:pPr>
              <w:pStyle w:val="Nadpis1"/>
              <w:jc w:val="left"/>
              <w:rPr>
                <w:b w:val="0"/>
                <w:color w:val="000000" w:themeColor="text1"/>
                <w:sz w:val="20"/>
              </w:rPr>
            </w:pPr>
          </w:p>
        </w:tc>
      </w:tr>
      <w:tr w:rsidR="00093E8F" w:rsidRPr="00093E8F" w14:paraId="10B1FA18" w14:textId="77777777" w:rsidTr="00C25920">
        <w:tc>
          <w:tcPr>
            <w:tcW w:w="1005" w:type="dxa"/>
            <w:tcBorders>
              <w:top w:val="single" w:sz="4" w:space="0" w:color="auto"/>
              <w:left w:val="single" w:sz="12" w:space="0" w:color="auto"/>
              <w:bottom w:val="single" w:sz="4" w:space="0" w:color="auto"/>
              <w:right w:val="single" w:sz="4" w:space="0" w:color="auto"/>
            </w:tcBorders>
          </w:tcPr>
          <w:p w14:paraId="5E43DF6A" w14:textId="77777777" w:rsidR="002A4557" w:rsidRPr="00093E8F" w:rsidRDefault="002A4557" w:rsidP="002A4557">
            <w:pPr>
              <w:jc w:val="center"/>
              <w:rPr>
                <w:color w:val="000000" w:themeColor="text1"/>
                <w:sz w:val="20"/>
              </w:rPr>
            </w:pPr>
            <w:r w:rsidRPr="00093E8F">
              <w:rPr>
                <w:color w:val="000000" w:themeColor="text1"/>
                <w:sz w:val="20"/>
              </w:rPr>
              <w:t>Č:10</w:t>
            </w:r>
          </w:p>
          <w:p w14:paraId="6CDED11A" w14:textId="77777777" w:rsidR="002A4557" w:rsidRPr="00093E8F" w:rsidRDefault="002A4557" w:rsidP="002A4557">
            <w:pPr>
              <w:jc w:val="center"/>
              <w:rPr>
                <w:color w:val="000000" w:themeColor="text1"/>
                <w:sz w:val="20"/>
              </w:rPr>
            </w:pPr>
            <w:r w:rsidRPr="00093E8F">
              <w:rPr>
                <w:color w:val="000000" w:themeColor="text1"/>
                <w:sz w:val="20"/>
              </w:rPr>
              <w:t>O:3</w:t>
            </w:r>
          </w:p>
          <w:p w14:paraId="3B08CC5B" w14:textId="77777777" w:rsidR="002A4557" w:rsidRPr="00093E8F" w:rsidRDefault="002A4557" w:rsidP="002A4557">
            <w:pPr>
              <w:jc w:val="center"/>
              <w:rPr>
                <w:color w:val="000000" w:themeColor="text1"/>
                <w:sz w:val="20"/>
              </w:rPr>
            </w:pPr>
            <w:r w:rsidRPr="00093E8F">
              <w:rPr>
                <w:color w:val="000000" w:themeColor="text1"/>
                <w:sz w:val="20"/>
              </w:rPr>
              <w:t>P:d</w:t>
            </w:r>
          </w:p>
        </w:tc>
        <w:tc>
          <w:tcPr>
            <w:tcW w:w="3421" w:type="dxa"/>
            <w:tcBorders>
              <w:top w:val="single" w:sz="4" w:space="0" w:color="auto"/>
              <w:left w:val="single" w:sz="4" w:space="0" w:color="auto"/>
              <w:bottom w:val="single" w:sz="4" w:space="0" w:color="auto"/>
              <w:right w:val="single" w:sz="4" w:space="0" w:color="auto"/>
            </w:tcBorders>
          </w:tcPr>
          <w:p w14:paraId="5B9486EA" w14:textId="77777777" w:rsidR="002A4557" w:rsidRPr="00093E8F" w:rsidRDefault="002A4557" w:rsidP="002A4557">
            <w:pPr>
              <w:pStyle w:val="tl10ptPodaokraja"/>
              <w:autoSpaceDE/>
              <w:autoSpaceDN/>
              <w:ind w:right="63"/>
              <w:rPr>
                <w:color w:val="000000" w:themeColor="text1"/>
              </w:rPr>
            </w:pPr>
            <w:r w:rsidRPr="00093E8F">
              <w:rPr>
                <w:color w:val="000000" w:themeColor="text1"/>
              </w:rPr>
              <w:t>d) prostriedky na získavanie aktuálnych informácií o všetkých príslušných tarifách, poplatkoch za údržbu a produktoch alebo službách v balíčkoch;</w:t>
            </w:r>
          </w:p>
        </w:tc>
        <w:tc>
          <w:tcPr>
            <w:tcW w:w="794" w:type="dxa"/>
            <w:tcBorders>
              <w:top w:val="single" w:sz="4" w:space="0" w:color="auto"/>
              <w:left w:val="single" w:sz="4" w:space="0" w:color="auto"/>
              <w:bottom w:val="single" w:sz="4" w:space="0" w:color="auto"/>
              <w:right w:val="single" w:sz="12" w:space="0" w:color="auto"/>
            </w:tcBorders>
          </w:tcPr>
          <w:p w14:paraId="6C08A043" w14:textId="77777777" w:rsidR="002A4557" w:rsidRPr="00093E8F" w:rsidRDefault="002A4557" w:rsidP="002A4557">
            <w:pPr>
              <w:jc w:val="center"/>
              <w:rPr>
                <w:color w:val="000000" w:themeColor="text1"/>
                <w:sz w:val="20"/>
              </w:rPr>
            </w:pPr>
            <w:r w:rsidRPr="00093E8F">
              <w:rPr>
                <w:color w:val="000000" w:themeColor="text1"/>
                <w:sz w:val="20"/>
              </w:rPr>
              <w:t>N</w:t>
            </w:r>
          </w:p>
          <w:p w14:paraId="21F921B4" w14:textId="77777777" w:rsidR="002A4557" w:rsidRPr="00093E8F" w:rsidRDefault="002A4557" w:rsidP="002A4557">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6D8EB780" w14:textId="77777777" w:rsidR="002A4557" w:rsidRPr="00093E8F" w:rsidRDefault="002A4557" w:rsidP="002A4557">
            <w:pPr>
              <w:jc w:val="center"/>
              <w:rPr>
                <w:color w:val="000000" w:themeColor="text1"/>
                <w:sz w:val="20"/>
              </w:rPr>
            </w:pPr>
            <w:r w:rsidRPr="00093E8F">
              <w:rPr>
                <w:color w:val="000000" w:themeColor="text1"/>
                <w:sz w:val="20"/>
              </w:rPr>
              <w:t>Návrh</w:t>
            </w:r>
          </w:p>
          <w:p w14:paraId="1722A3C9" w14:textId="77777777" w:rsidR="002A4557" w:rsidRPr="00093E8F" w:rsidRDefault="002A4557" w:rsidP="002A4557">
            <w:pPr>
              <w:jc w:val="center"/>
              <w:rPr>
                <w:color w:val="000000" w:themeColor="text1"/>
                <w:sz w:val="20"/>
              </w:rPr>
            </w:pPr>
            <w:r w:rsidRPr="00093E8F">
              <w:rPr>
                <w:color w:val="000000" w:themeColor="text1"/>
                <w:sz w:val="20"/>
              </w:rPr>
              <w:t>251/2012</w:t>
            </w:r>
          </w:p>
          <w:p w14:paraId="26F21A48" w14:textId="77777777" w:rsidR="002A4557" w:rsidRPr="00093E8F" w:rsidRDefault="002A4557" w:rsidP="002A4557">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0E701D7" w14:textId="77777777" w:rsidR="002A4557" w:rsidRPr="00093E8F" w:rsidRDefault="002A4557" w:rsidP="002A4557">
            <w:pPr>
              <w:jc w:val="center"/>
              <w:rPr>
                <w:color w:val="000000" w:themeColor="text1"/>
                <w:sz w:val="20"/>
              </w:rPr>
            </w:pPr>
            <w:r w:rsidRPr="00093E8F">
              <w:rPr>
                <w:color w:val="000000" w:themeColor="text1"/>
                <w:sz w:val="20"/>
              </w:rPr>
              <w:t>§ 17</w:t>
            </w:r>
          </w:p>
          <w:p w14:paraId="293E6C19" w14:textId="77777777" w:rsidR="002A4557" w:rsidRPr="00093E8F" w:rsidRDefault="002A4557" w:rsidP="002A4557">
            <w:pPr>
              <w:jc w:val="center"/>
              <w:rPr>
                <w:color w:val="000000" w:themeColor="text1"/>
                <w:sz w:val="20"/>
              </w:rPr>
            </w:pPr>
            <w:r w:rsidRPr="00093E8F">
              <w:rPr>
                <w:color w:val="000000" w:themeColor="text1"/>
                <w:sz w:val="20"/>
              </w:rPr>
              <w:t>O:1</w:t>
            </w:r>
          </w:p>
          <w:p w14:paraId="5AC5D080" w14:textId="77777777" w:rsidR="002A4557" w:rsidRPr="00093E8F" w:rsidRDefault="002A4557" w:rsidP="002A4557">
            <w:pPr>
              <w:jc w:val="center"/>
              <w:rPr>
                <w:color w:val="000000" w:themeColor="text1"/>
                <w:sz w:val="20"/>
              </w:rPr>
            </w:pPr>
            <w:r w:rsidRPr="00093E8F">
              <w:rPr>
                <w:color w:val="000000" w:themeColor="text1"/>
                <w:sz w:val="20"/>
              </w:rPr>
              <w:t>P:a</w:t>
            </w:r>
          </w:p>
          <w:p w14:paraId="71DC9B09" w14:textId="77777777" w:rsidR="002A4557" w:rsidRPr="00093E8F" w:rsidRDefault="002A4557" w:rsidP="002A4557">
            <w:pPr>
              <w:jc w:val="center"/>
              <w:rPr>
                <w:color w:val="000000" w:themeColor="text1"/>
                <w:sz w:val="20"/>
              </w:rPr>
            </w:pPr>
            <w:r w:rsidRPr="00093E8F">
              <w:rPr>
                <w:color w:val="000000" w:themeColor="text1"/>
                <w:sz w:val="20"/>
              </w:rPr>
              <w:t>V:3</w:t>
            </w:r>
          </w:p>
          <w:p w14:paraId="37348E9F" w14:textId="77777777" w:rsidR="002A4557" w:rsidRPr="00093E8F" w:rsidRDefault="002A4557" w:rsidP="002A4557">
            <w:pPr>
              <w:jc w:val="center"/>
              <w:rPr>
                <w:color w:val="000000" w:themeColor="text1"/>
                <w:sz w:val="20"/>
              </w:rPr>
            </w:pPr>
          </w:p>
          <w:p w14:paraId="76504865" w14:textId="77777777" w:rsidR="002A4557" w:rsidRPr="00093E8F" w:rsidRDefault="002A4557" w:rsidP="002A4557">
            <w:pPr>
              <w:jc w:val="center"/>
              <w:rPr>
                <w:color w:val="000000" w:themeColor="text1"/>
                <w:sz w:val="20"/>
              </w:rPr>
            </w:pPr>
          </w:p>
          <w:p w14:paraId="00F63458" w14:textId="77777777" w:rsidR="002A4557" w:rsidRPr="00093E8F" w:rsidRDefault="002A4557" w:rsidP="002A4557">
            <w:pPr>
              <w:jc w:val="center"/>
              <w:rPr>
                <w:color w:val="000000" w:themeColor="text1"/>
                <w:sz w:val="20"/>
              </w:rPr>
            </w:pPr>
          </w:p>
          <w:p w14:paraId="0042CBF2" w14:textId="77777777" w:rsidR="002A4557" w:rsidRPr="00093E8F" w:rsidRDefault="002A4557" w:rsidP="002A4557">
            <w:pPr>
              <w:jc w:val="center"/>
              <w:rPr>
                <w:color w:val="000000" w:themeColor="text1"/>
                <w:sz w:val="20"/>
              </w:rPr>
            </w:pPr>
          </w:p>
          <w:p w14:paraId="1D96AA54" w14:textId="77777777" w:rsidR="002A4557" w:rsidRPr="00093E8F" w:rsidRDefault="002A4557" w:rsidP="002A4557">
            <w:pPr>
              <w:jc w:val="center"/>
              <w:rPr>
                <w:color w:val="000000" w:themeColor="text1"/>
                <w:sz w:val="20"/>
              </w:rPr>
            </w:pPr>
            <w:r w:rsidRPr="00093E8F">
              <w:rPr>
                <w:color w:val="000000" w:themeColor="text1"/>
                <w:sz w:val="20"/>
              </w:rPr>
              <w:t>§ 17</w:t>
            </w:r>
          </w:p>
          <w:p w14:paraId="38112C52" w14:textId="77777777" w:rsidR="002A4557" w:rsidRPr="00093E8F" w:rsidRDefault="002A4557" w:rsidP="002A4557">
            <w:pPr>
              <w:jc w:val="center"/>
              <w:rPr>
                <w:color w:val="000000" w:themeColor="text1"/>
                <w:sz w:val="20"/>
              </w:rPr>
            </w:pPr>
            <w:r w:rsidRPr="00093E8F">
              <w:rPr>
                <w:color w:val="000000" w:themeColor="text1"/>
                <w:sz w:val="20"/>
              </w:rPr>
              <w:lastRenderedPageBreak/>
              <w:t>O:1</w:t>
            </w:r>
          </w:p>
          <w:p w14:paraId="05DE2507" w14:textId="77777777" w:rsidR="002A4557" w:rsidRPr="00093E8F" w:rsidRDefault="002A4557" w:rsidP="002A4557">
            <w:pPr>
              <w:jc w:val="center"/>
              <w:rPr>
                <w:color w:val="000000" w:themeColor="text1"/>
                <w:sz w:val="20"/>
              </w:rPr>
            </w:pPr>
            <w:r w:rsidRPr="00093E8F">
              <w:rPr>
                <w:color w:val="000000" w:themeColor="text1"/>
                <w:sz w:val="20"/>
              </w:rPr>
              <w:t>P:a</w:t>
            </w:r>
          </w:p>
          <w:p w14:paraId="363F2BD9" w14:textId="77777777" w:rsidR="002A4557" w:rsidRPr="00093E8F" w:rsidRDefault="002A4557" w:rsidP="002A4557">
            <w:pPr>
              <w:jc w:val="center"/>
              <w:rPr>
                <w:color w:val="000000" w:themeColor="text1"/>
                <w:sz w:val="20"/>
              </w:rPr>
            </w:pPr>
            <w:r w:rsidRPr="00093E8F">
              <w:rPr>
                <w:color w:val="000000" w:themeColor="text1"/>
                <w:sz w:val="20"/>
              </w:rPr>
              <w:t>V:4</w:t>
            </w:r>
          </w:p>
        </w:tc>
        <w:tc>
          <w:tcPr>
            <w:tcW w:w="4540" w:type="dxa"/>
            <w:tcBorders>
              <w:top w:val="single" w:sz="4" w:space="0" w:color="auto"/>
              <w:left w:val="single" w:sz="4" w:space="0" w:color="auto"/>
              <w:bottom w:val="single" w:sz="4" w:space="0" w:color="auto"/>
              <w:right w:val="single" w:sz="4" w:space="0" w:color="auto"/>
            </w:tcBorders>
          </w:tcPr>
          <w:p w14:paraId="3082076A" w14:textId="77777777" w:rsidR="002A4557" w:rsidRPr="00093E8F" w:rsidRDefault="002A4557" w:rsidP="002A4557">
            <w:pPr>
              <w:jc w:val="both"/>
              <w:rPr>
                <w:color w:val="000000" w:themeColor="text1"/>
                <w:sz w:val="20"/>
              </w:rPr>
            </w:pPr>
            <w:r w:rsidRPr="00093E8F">
              <w:rPr>
                <w:color w:val="000000" w:themeColor="text1"/>
                <w:sz w:val="20"/>
              </w:rPr>
              <w:lastRenderedPageBreak/>
              <w:t>3. podmienky dodávky elektriny alebo dodávky plynu a služieb súvisiacich s dodávkou; ak je podľa zmluvy o združenej dodávke elektriny alebo zmluvy o združenej dodávke plynu alebo inej zmluvy závislej na zmluve o združenej dodávke elektriny alebo zmluve o združenej dodávke plynu okrem dodávky elektriny alebo plynu poskytované iné plnenie, podmienky poskytovania tohto ďalšieho plnenia,</w:t>
            </w:r>
          </w:p>
          <w:p w14:paraId="07633059" w14:textId="77777777" w:rsidR="002A4557" w:rsidRPr="00093E8F" w:rsidRDefault="002A4557" w:rsidP="002A4557">
            <w:pPr>
              <w:jc w:val="both"/>
              <w:rPr>
                <w:color w:val="000000" w:themeColor="text1"/>
                <w:sz w:val="20"/>
              </w:rPr>
            </w:pPr>
            <w:r w:rsidRPr="00093E8F">
              <w:rPr>
                <w:color w:val="000000" w:themeColor="text1"/>
                <w:sz w:val="20"/>
              </w:rPr>
              <w:t xml:space="preserve">4. zdroj, spôsob a možnosti získavania informácií o cene za dodávku elektriny alebo za dodávku plynu alebo iné plnenie </w:t>
            </w:r>
            <w:r w:rsidRPr="00093E8F">
              <w:rPr>
                <w:color w:val="000000" w:themeColor="text1"/>
                <w:sz w:val="20"/>
              </w:rPr>
              <w:lastRenderedPageBreak/>
              <w:t>poskytované spoločne s dodávkou elektriny alebo plynu, vrátane štruktúry ceny,</w:t>
            </w:r>
          </w:p>
        </w:tc>
        <w:tc>
          <w:tcPr>
            <w:tcW w:w="849" w:type="dxa"/>
            <w:tcBorders>
              <w:top w:val="single" w:sz="4" w:space="0" w:color="auto"/>
              <w:left w:val="single" w:sz="4" w:space="0" w:color="auto"/>
              <w:bottom w:val="single" w:sz="4" w:space="0" w:color="auto"/>
              <w:right w:val="single" w:sz="4" w:space="0" w:color="auto"/>
            </w:tcBorders>
          </w:tcPr>
          <w:p w14:paraId="03427AB6" w14:textId="77777777" w:rsidR="002A4557" w:rsidRPr="00093E8F" w:rsidRDefault="002A4557" w:rsidP="002A4557">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286A4A52" w14:textId="77777777" w:rsidR="002A4557" w:rsidRPr="00093E8F" w:rsidRDefault="002A4557" w:rsidP="002A4557">
            <w:pPr>
              <w:pStyle w:val="Nadpis1"/>
              <w:jc w:val="left"/>
              <w:rPr>
                <w:b w:val="0"/>
                <w:color w:val="000000" w:themeColor="text1"/>
                <w:sz w:val="20"/>
              </w:rPr>
            </w:pPr>
          </w:p>
        </w:tc>
      </w:tr>
      <w:tr w:rsidR="00093E8F" w:rsidRPr="00093E8F" w14:paraId="54422379" w14:textId="77777777" w:rsidTr="00C25920">
        <w:tc>
          <w:tcPr>
            <w:tcW w:w="1005" w:type="dxa"/>
            <w:tcBorders>
              <w:top w:val="single" w:sz="4" w:space="0" w:color="auto"/>
              <w:left w:val="single" w:sz="12" w:space="0" w:color="auto"/>
              <w:bottom w:val="single" w:sz="4" w:space="0" w:color="auto"/>
              <w:right w:val="single" w:sz="4" w:space="0" w:color="auto"/>
            </w:tcBorders>
          </w:tcPr>
          <w:p w14:paraId="16D42E15" w14:textId="77777777" w:rsidR="002A4557" w:rsidRPr="00093E8F" w:rsidRDefault="002A4557" w:rsidP="002A4557">
            <w:pPr>
              <w:jc w:val="center"/>
              <w:rPr>
                <w:color w:val="000000" w:themeColor="text1"/>
                <w:sz w:val="20"/>
              </w:rPr>
            </w:pPr>
            <w:r w:rsidRPr="00093E8F">
              <w:rPr>
                <w:color w:val="000000" w:themeColor="text1"/>
                <w:sz w:val="20"/>
              </w:rPr>
              <w:t>Č:10</w:t>
            </w:r>
          </w:p>
          <w:p w14:paraId="64F89A6B" w14:textId="77777777" w:rsidR="002A4557" w:rsidRPr="00093E8F" w:rsidRDefault="002A4557" w:rsidP="002A4557">
            <w:pPr>
              <w:jc w:val="center"/>
              <w:rPr>
                <w:color w:val="000000" w:themeColor="text1"/>
                <w:sz w:val="20"/>
              </w:rPr>
            </w:pPr>
            <w:r w:rsidRPr="00093E8F">
              <w:rPr>
                <w:color w:val="000000" w:themeColor="text1"/>
                <w:sz w:val="20"/>
              </w:rPr>
              <w:t>O:3</w:t>
            </w:r>
          </w:p>
          <w:p w14:paraId="3048DCF4" w14:textId="77777777" w:rsidR="002A4557" w:rsidRPr="00093E8F" w:rsidRDefault="002A4557" w:rsidP="002A4557">
            <w:pPr>
              <w:jc w:val="center"/>
              <w:rPr>
                <w:color w:val="000000" w:themeColor="text1"/>
                <w:sz w:val="20"/>
              </w:rPr>
            </w:pPr>
            <w:r w:rsidRPr="00093E8F">
              <w:rPr>
                <w:color w:val="000000" w:themeColor="text1"/>
                <w:sz w:val="20"/>
              </w:rPr>
              <w:t>P:e</w:t>
            </w:r>
          </w:p>
        </w:tc>
        <w:tc>
          <w:tcPr>
            <w:tcW w:w="3421" w:type="dxa"/>
            <w:tcBorders>
              <w:top w:val="single" w:sz="4" w:space="0" w:color="auto"/>
              <w:left w:val="single" w:sz="4" w:space="0" w:color="auto"/>
              <w:bottom w:val="single" w:sz="4" w:space="0" w:color="auto"/>
              <w:right w:val="single" w:sz="4" w:space="0" w:color="auto"/>
            </w:tcBorders>
          </w:tcPr>
          <w:p w14:paraId="76514D8F" w14:textId="77777777" w:rsidR="002A4557" w:rsidRPr="00093E8F" w:rsidRDefault="002A4557" w:rsidP="002A4557">
            <w:pPr>
              <w:pStyle w:val="tl10ptPodaokraja"/>
              <w:autoSpaceDE/>
              <w:autoSpaceDN/>
              <w:ind w:right="63"/>
              <w:rPr>
                <w:color w:val="000000" w:themeColor="text1"/>
                <w:sz w:val="19"/>
              </w:rPr>
            </w:pPr>
            <w:r w:rsidRPr="00093E8F">
              <w:rPr>
                <w:color w:val="000000" w:themeColor="text1"/>
              </w:rPr>
              <w:t xml:space="preserve">e) dobu trvania zmluvy, podmienky obnovenia alebo vypovedania zmluvy a služieb vrátane produktov alebo služieb, ktoré sú v balíčkoch s uvedenými službami a informácie o tom, či je možné vypovedať zmluvu bez poplatkov; </w:t>
            </w:r>
          </w:p>
        </w:tc>
        <w:tc>
          <w:tcPr>
            <w:tcW w:w="794" w:type="dxa"/>
            <w:tcBorders>
              <w:top w:val="single" w:sz="4" w:space="0" w:color="auto"/>
              <w:left w:val="single" w:sz="4" w:space="0" w:color="auto"/>
              <w:bottom w:val="single" w:sz="4" w:space="0" w:color="auto"/>
              <w:right w:val="single" w:sz="12" w:space="0" w:color="auto"/>
            </w:tcBorders>
          </w:tcPr>
          <w:p w14:paraId="28196DBF" w14:textId="77777777" w:rsidR="002A4557" w:rsidRPr="00093E8F" w:rsidRDefault="002A4557" w:rsidP="002A4557">
            <w:pPr>
              <w:jc w:val="center"/>
              <w:rPr>
                <w:color w:val="000000" w:themeColor="text1"/>
                <w:sz w:val="20"/>
              </w:rPr>
            </w:pPr>
            <w:r w:rsidRPr="00093E8F">
              <w:rPr>
                <w:color w:val="000000" w:themeColor="text1"/>
                <w:sz w:val="20"/>
              </w:rPr>
              <w:t>N</w:t>
            </w:r>
          </w:p>
          <w:p w14:paraId="72940988" w14:textId="77777777" w:rsidR="002A4557" w:rsidRPr="00093E8F" w:rsidRDefault="002A4557" w:rsidP="002A4557">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343E9BBF" w14:textId="77777777" w:rsidR="002A4557" w:rsidRPr="00093E8F" w:rsidRDefault="002A4557" w:rsidP="002A4557">
            <w:pPr>
              <w:jc w:val="center"/>
              <w:rPr>
                <w:color w:val="000000" w:themeColor="text1"/>
                <w:sz w:val="20"/>
              </w:rPr>
            </w:pPr>
            <w:r w:rsidRPr="00093E8F">
              <w:rPr>
                <w:color w:val="000000" w:themeColor="text1"/>
                <w:sz w:val="20"/>
              </w:rPr>
              <w:t>Návrh</w:t>
            </w:r>
          </w:p>
          <w:p w14:paraId="60E9B33E" w14:textId="77777777" w:rsidR="002A4557" w:rsidRPr="00093E8F" w:rsidRDefault="002A4557" w:rsidP="002A4557">
            <w:pPr>
              <w:jc w:val="center"/>
              <w:rPr>
                <w:color w:val="000000" w:themeColor="text1"/>
                <w:sz w:val="20"/>
              </w:rPr>
            </w:pPr>
            <w:r w:rsidRPr="00093E8F">
              <w:rPr>
                <w:color w:val="000000" w:themeColor="text1"/>
                <w:sz w:val="20"/>
              </w:rPr>
              <w:t>251/2012</w:t>
            </w:r>
          </w:p>
          <w:p w14:paraId="008E4EF5" w14:textId="77777777" w:rsidR="002A4557" w:rsidRPr="00093E8F" w:rsidRDefault="002A4557" w:rsidP="002A4557">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E77C306" w14:textId="77777777" w:rsidR="002A4557" w:rsidRPr="00093E8F" w:rsidRDefault="002A4557" w:rsidP="002A4557">
            <w:pPr>
              <w:jc w:val="center"/>
              <w:rPr>
                <w:color w:val="000000" w:themeColor="text1"/>
                <w:sz w:val="20"/>
              </w:rPr>
            </w:pPr>
            <w:r w:rsidRPr="00093E8F">
              <w:rPr>
                <w:color w:val="000000" w:themeColor="text1"/>
                <w:sz w:val="20"/>
              </w:rPr>
              <w:t>§ 17</w:t>
            </w:r>
          </w:p>
          <w:p w14:paraId="0381BBF7" w14:textId="77777777" w:rsidR="002A4557" w:rsidRPr="00093E8F" w:rsidRDefault="002A4557" w:rsidP="002A4557">
            <w:pPr>
              <w:jc w:val="center"/>
              <w:rPr>
                <w:color w:val="000000" w:themeColor="text1"/>
                <w:sz w:val="20"/>
              </w:rPr>
            </w:pPr>
            <w:r w:rsidRPr="00093E8F">
              <w:rPr>
                <w:color w:val="000000" w:themeColor="text1"/>
                <w:sz w:val="20"/>
              </w:rPr>
              <w:t>O:1</w:t>
            </w:r>
          </w:p>
          <w:p w14:paraId="23149846" w14:textId="77777777" w:rsidR="002A4557" w:rsidRPr="00093E8F" w:rsidRDefault="002A4557" w:rsidP="002A4557">
            <w:pPr>
              <w:jc w:val="center"/>
              <w:rPr>
                <w:color w:val="000000" w:themeColor="text1"/>
                <w:sz w:val="20"/>
              </w:rPr>
            </w:pPr>
            <w:r w:rsidRPr="00093E8F">
              <w:rPr>
                <w:color w:val="000000" w:themeColor="text1"/>
                <w:sz w:val="20"/>
              </w:rPr>
              <w:t>P:a</w:t>
            </w:r>
          </w:p>
          <w:p w14:paraId="682268FA" w14:textId="77777777" w:rsidR="002A4557" w:rsidRPr="00093E8F" w:rsidRDefault="002A4557" w:rsidP="002A4557">
            <w:pPr>
              <w:jc w:val="center"/>
              <w:rPr>
                <w:color w:val="000000" w:themeColor="text1"/>
                <w:sz w:val="20"/>
              </w:rPr>
            </w:pPr>
            <w:r w:rsidRPr="00093E8F">
              <w:rPr>
                <w:color w:val="000000" w:themeColor="text1"/>
                <w:sz w:val="20"/>
              </w:rPr>
              <w:t>V:5</w:t>
            </w:r>
          </w:p>
        </w:tc>
        <w:tc>
          <w:tcPr>
            <w:tcW w:w="4540" w:type="dxa"/>
            <w:tcBorders>
              <w:top w:val="single" w:sz="4" w:space="0" w:color="auto"/>
              <w:left w:val="single" w:sz="4" w:space="0" w:color="auto"/>
              <w:bottom w:val="single" w:sz="4" w:space="0" w:color="auto"/>
              <w:right w:val="single" w:sz="4" w:space="0" w:color="auto"/>
            </w:tcBorders>
          </w:tcPr>
          <w:p w14:paraId="0B223DD4" w14:textId="77777777" w:rsidR="002A4557" w:rsidRPr="00093E8F" w:rsidRDefault="002A4557" w:rsidP="00C7329E">
            <w:pPr>
              <w:jc w:val="both"/>
              <w:rPr>
                <w:color w:val="000000" w:themeColor="text1"/>
                <w:sz w:val="20"/>
              </w:rPr>
            </w:pPr>
            <w:r w:rsidRPr="00093E8F">
              <w:rPr>
                <w:color w:val="000000" w:themeColor="text1"/>
                <w:sz w:val="20"/>
              </w:rPr>
              <w:t>5. d</w:t>
            </w:r>
            <w:r w:rsidR="002728C0" w:rsidRPr="00093E8F">
              <w:rPr>
                <w:color w:val="000000" w:themeColor="text1"/>
                <w:sz w:val="20"/>
              </w:rPr>
              <w:t>eň</w:t>
            </w:r>
            <w:r w:rsidRPr="00093E8F">
              <w:rPr>
                <w:color w:val="000000" w:themeColor="text1"/>
                <w:sz w:val="20"/>
              </w:rPr>
              <w:t xml:space="preserve"> za</w:t>
            </w:r>
            <w:r w:rsidR="00C7329E" w:rsidRPr="00093E8F">
              <w:rPr>
                <w:color w:val="000000" w:themeColor="text1"/>
                <w:sz w:val="20"/>
              </w:rPr>
              <w:t>čat</w:t>
            </w:r>
            <w:r w:rsidRPr="00093E8F">
              <w:rPr>
                <w:color w:val="000000" w:themeColor="text1"/>
                <w:sz w:val="20"/>
              </w:rPr>
              <w:t>ia dodávky elektriny alebo dodávky plynu, dobu trvania zmluvy a</w:t>
            </w:r>
            <w:r w:rsidR="002728C0" w:rsidRPr="00093E8F">
              <w:rPr>
                <w:color w:val="000000" w:themeColor="text1"/>
                <w:sz w:val="20"/>
              </w:rPr>
              <w:t xml:space="preserve"> informáciu, či je m</w:t>
            </w:r>
            <w:r w:rsidRPr="00093E8F">
              <w:rPr>
                <w:color w:val="000000" w:themeColor="text1"/>
                <w:sz w:val="20"/>
              </w:rPr>
              <w:t>ožn</w:t>
            </w:r>
            <w:r w:rsidR="002728C0" w:rsidRPr="00093E8F">
              <w:rPr>
                <w:color w:val="000000" w:themeColor="text1"/>
                <w:sz w:val="20"/>
              </w:rPr>
              <w:t>é</w:t>
            </w:r>
            <w:r w:rsidRPr="00093E8F">
              <w:rPr>
                <w:color w:val="000000" w:themeColor="text1"/>
                <w:sz w:val="20"/>
              </w:rPr>
              <w:t xml:space="preserve"> zmluvu vypovedať alebo obnoviť</w:t>
            </w:r>
            <w:r w:rsidR="002728C0" w:rsidRPr="00093E8F">
              <w:rPr>
                <w:color w:val="000000" w:themeColor="text1"/>
                <w:sz w:val="20"/>
              </w:rPr>
              <w:t xml:space="preserve"> a za akých podmienok</w:t>
            </w:r>
            <w:r w:rsidRPr="00093E8F">
              <w:rPr>
                <w:color w:val="000000" w:themeColor="text1"/>
                <w:sz w:val="20"/>
              </w:rPr>
              <w:t xml:space="preserve">, vrátane informácie o zmluvnej pokute pre prípad porušenia povinnosti koncového odberateľa elektriny alebo koncového odberateľa plynu počas dohodnutej doby alebo počas trvania zmluvného vzťahu odoberať elektrinu alebo plyn a informácie, </w:t>
            </w:r>
            <w:r w:rsidR="002728C0" w:rsidRPr="00093E8F">
              <w:rPr>
                <w:color w:val="000000" w:themeColor="text1"/>
                <w:sz w:val="20"/>
              </w:rPr>
              <w:t>či</w:t>
            </w:r>
            <w:r w:rsidRPr="00093E8F">
              <w:rPr>
                <w:color w:val="000000" w:themeColor="text1"/>
                <w:sz w:val="20"/>
              </w:rPr>
              <w:t xml:space="preserve"> zmluvu je možné vypovedať bez poplatku; to platí aj pre iné plnenie poskytované spoločne s dodávkou elektriny alebo plynu,</w:t>
            </w:r>
          </w:p>
        </w:tc>
        <w:tc>
          <w:tcPr>
            <w:tcW w:w="849" w:type="dxa"/>
            <w:tcBorders>
              <w:top w:val="single" w:sz="4" w:space="0" w:color="auto"/>
              <w:left w:val="single" w:sz="4" w:space="0" w:color="auto"/>
              <w:bottom w:val="single" w:sz="4" w:space="0" w:color="auto"/>
              <w:right w:val="single" w:sz="4" w:space="0" w:color="auto"/>
            </w:tcBorders>
          </w:tcPr>
          <w:p w14:paraId="3BAA9CEC" w14:textId="77777777" w:rsidR="002A4557" w:rsidRPr="00093E8F" w:rsidRDefault="002A4557" w:rsidP="002A4557">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B52D856" w14:textId="77777777" w:rsidR="002A4557" w:rsidRPr="00093E8F" w:rsidRDefault="002A4557" w:rsidP="002A4557">
            <w:pPr>
              <w:pStyle w:val="Nadpis1"/>
              <w:jc w:val="left"/>
              <w:rPr>
                <w:b w:val="0"/>
                <w:color w:val="000000" w:themeColor="text1"/>
                <w:sz w:val="20"/>
              </w:rPr>
            </w:pPr>
          </w:p>
        </w:tc>
      </w:tr>
      <w:tr w:rsidR="00093E8F" w:rsidRPr="00093E8F" w14:paraId="314FDB50" w14:textId="77777777" w:rsidTr="00C25920">
        <w:tc>
          <w:tcPr>
            <w:tcW w:w="1005" w:type="dxa"/>
            <w:tcBorders>
              <w:top w:val="single" w:sz="4" w:space="0" w:color="auto"/>
              <w:left w:val="single" w:sz="12" w:space="0" w:color="auto"/>
              <w:bottom w:val="single" w:sz="4" w:space="0" w:color="auto"/>
              <w:right w:val="single" w:sz="4" w:space="0" w:color="auto"/>
            </w:tcBorders>
          </w:tcPr>
          <w:p w14:paraId="0857B6B2" w14:textId="77777777" w:rsidR="00C04948" w:rsidRPr="00093E8F" w:rsidRDefault="00C04948" w:rsidP="00C04948">
            <w:pPr>
              <w:jc w:val="center"/>
              <w:rPr>
                <w:color w:val="000000" w:themeColor="text1"/>
                <w:sz w:val="20"/>
              </w:rPr>
            </w:pPr>
            <w:r w:rsidRPr="00093E8F">
              <w:rPr>
                <w:color w:val="000000" w:themeColor="text1"/>
                <w:sz w:val="20"/>
              </w:rPr>
              <w:t>Č:10</w:t>
            </w:r>
          </w:p>
          <w:p w14:paraId="2808870F" w14:textId="77777777" w:rsidR="00C04948" w:rsidRPr="00093E8F" w:rsidRDefault="00C04948" w:rsidP="00C04948">
            <w:pPr>
              <w:jc w:val="center"/>
              <w:rPr>
                <w:color w:val="000000" w:themeColor="text1"/>
                <w:sz w:val="20"/>
              </w:rPr>
            </w:pPr>
            <w:r w:rsidRPr="00093E8F">
              <w:rPr>
                <w:color w:val="000000" w:themeColor="text1"/>
                <w:sz w:val="20"/>
              </w:rPr>
              <w:t>O:3</w:t>
            </w:r>
          </w:p>
          <w:p w14:paraId="6A320D5C" w14:textId="77777777" w:rsidR="00C04948" w:rsidRPr="00093E8F" w:rsidRDefault="00C04948" w:rsidP="00C04948">
            <w:pPr>
              <w:jc w:val="center"/>
              <w:rPr>
                <w:color w:val="000000" w:themeColor="text1"/>
                <w:sz w:val="20"/>
              </w:rPr>
            </w:pPr>
            <w:r w:rsidRPr="00093E8F">
              <w:rPr>
                <w:color w:val="000000" w:themeColor="text1"/>
                <w:sz w:val="20"/>
              </w:rPr>
              <w:t>P:f</w:t>
            </w:r>
          </w:p>
        </w:tc>
        <w:tc>
          <w:tcPr>
            <w:tcW w:w="3421" w:type="dxa"/>
            <w:tcBorders>
              <w:top w:val="single" w:sz="4" w:space="0" w:color="auto"/>
              <w:left w:val="single" w:sz="4" w:space="0" w:color="auto"/>
              <w:bottom w:val="single" w:sz="4" w:space="0" w:color="auto"/>
              <w:right w:val="single" w:sz="4" w:space="0" w:color="auto"/>
            </w:tcBorders>
          </w:tcPr>
          <w:p w14:paraId="1D37642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f) všetky dojednania týkajúce sa kompenzácie a vrátenia nákladov, ktoré sa uplatňujú v prípade, že sa nedodržia dohodnuté úrovne kvality služieb, vrátane chybného alebo oneskoreného účtovania;</w:t>
            </w:r>
          </w:p>
        </w:tc>
        <w:tc>
          <w:tcPr>
            <w:tcW w:w="794" w:type="dxa"/>
            <w:tcBorders>
              <w:top w:val="single" w:sz="4" w:space="0" w:color="auto"/>
              <w:left w:val="single" w:sz="4" w:space="0" w:color="auto"/>
              <w:bottom w:val="single" w:sz="4" w:space="0" w:color="auto"/>
              <w:right w:val="single" w:sz="12" w:space="0" w:color="auto"/>
            </w:tcBorders>
          </w:tcPr>
          <w:p w14:paraId="71091A6E" w14:textId="77777777" w:rsidR="00C04948" w:rsidRPr="00093E8F" w:rsidRDefault="00C04948" w:rsidP="00C04948">
            <w:pPr>
              <w:jc w:val="center"/>
              <w:rPr>
                <w:color w:val="000000" w:themeColor="text1"/>
                <w:sz w:val="20"/>
              </w:rPr>
            </w:pPr>
            <w:r w:rsidRPr="00093E8F">
              <w:rPr>
                <w:color w:val="000000" w:themeColor="text1"/>
                <w:sz w:val="20"/>
              </w:rPr>
              <w:t>N</w:t>
            </w:r>
          </w:p>
          <w:p w14:paraId="0547E301" w14:textId="77777777" w:rsidR="00C04948" w:rsidRPr="00093E8F" w:rsidRDefault="00C04948" w:rsidP="00C0494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31DC465A" w14:textId="77777777" w:rsidR="00C04948" w:rsidRPr="00093E8F" w:rsidRDefault="00C04948" w:rsidP="00C04948">
            <w:pPr>
              <w:jc w:val="center"/>
              <w:rPr>
                <w:color w:val="000000" w:themeColor="text1"/>
                <w:sz w:val="20"/>
              </w:rPr>
            </w:pPr>
            <w:r w:rsidRPr="00093E8F">
              <w:rPr>
                <w:color w:val="000000" w:themeColor="text1"/>
                <w:sz w:val="20"/>
              </w:rPr>
              <w:t>Návrh</w:t>
            </w:r>
          </w:p>
          <w:p w14:paraId="6A83ABE1" w14:textId="77777777" w:rsidR="00C04948" w:rsidRPr="00093E8F" w:rsidRDefault="00C04948" w:rsidP="00C04948">
            <w:pPr>
              <w:jc w:val="center"/>
              <w:rPr>
                <w:color w:val="000000" w:themeColor="text1"/>
                <w:sz w:val="20"/>
              </w:rPr>
            </w:pPr>
            <w:r w:rsidRPr="00093E8F">
              <w:rPr>
                <w:color w:val="000000" w:themeColor="text1"/>
                <w:sz w:val="20"/>
              </w:rPr>
              <w:t>251/2012</w:t>
            </w:r>
          </w:p>
          <w:p w14:paraId="5865D7FD"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61BEB69" w14:textId="77777777" w:rsidR="00C04948" w:rsidRPr="00093E8F" w:rsidRDefault="00C04948" w:rsidP="00C04948">
            <w:pPr>
              <w:jc w:val="center"/>
              <w:rPr>
                <w:color w:val="000000" w:themeColor="text1"/>
                <w:sz w:val="20"/>
              </w:rPr>
            </w:pPr>
            <w:r w:rsidRPr="00093E8F">
              <w:rPr>
                <w:color w:val="000000" w:themeColor="text1"/>
                <w:sz w:val="20"/>
              </w:rPr>
              <w:t>§ 17</w:t>
            </w:r>
          </w:p>
          <w:p w14:paraId="08230792" w14:textId="77777777" w:rsidR="00C04948" w:rsidRPr="00093E8F" w:rsidRDefault="00C04948" w:rsidP="00C04948">
            <w:pPr>
              <w:jc w:val="center"/>
              <w:rPr>
                <w:color w:val="000000" w:themeColor="text1"/>
                <w:sz w:val="20"/>
              </w:rPr>
            </w:pPr>
            <w:r w:rsidRPr="00093E8F">
              <w:rPr>
                <w:color w:val="000000" w:themeColor="text1"/>
                <w:sz w:val="20"/>
              </w:rPr>
              <w:t>O:1</w:t>
            </w:r>
          </w:p>
          <w:p w14:paraId="42E61925" w14:textId="77777777" w:rsidR="00C04948" w:rsidRPr="00093E8F" w:rsidRDefault="00C04948" w:rsidP="00C04948">
            <w:pPr>
              <w:jc w:val="center"/>
              <w:rPr>
                <w:color w:val="000000" w:themeColor="text1"/>
                <w:sz w:val="20"/>
              </w:rPr>
            </w:pPr>
            <w:r w:rsidRPr="00093E8F">
              <w:rPr>
                <w:color w:val="000000" w:themeColor="text1"/>
                <w:sz w:val="20"/>
              </w:rPr>
              <w:t>P:a</w:t>
            </w:r>
          </w:p>
          <w:p w14:paraId="105F879F" w14:textId="77777777" w:rsidR="00C04948" w:rsidRPr="00093E8F" w:rsidRDefault="00C04948" w:rsidP="00C04948">
            <w:pPr>
              <w:jc w:val="center"/>
              <w:rPr>
                <w:color w:val="000000" w:themeColor="text1"/>
                <w:sz w:val="20"/>
              </w:rPr>
            </w:pPr>
            <w:r w:rsidRPr="00093E8F">
              <w:rPr>
                <w:color w:val="000000" w:themeColor="text1"/>
                <w:sz w:val="20"/>
              </w:rPr>
              <w:t>V:6</w:t>
            </w:r>
          </w:p>
        </w:tc>
        <w:tc>
          <w:tcPr>
            <w:tcW w:w="4540" w:type="dxa"/>
            <w:tcBorders>
              <w:top w:val="single" w:sz="4" w:space="0" w:color="auto"/>
              <w:left w:val="single" w:sz="4" w:space="0" w:color="auto"/>
              <w:bottom w:val="single" w:sz="4" w:space="0" w:color="auto"/>
              <w:right w:val="single" w:sz="4" w:space="0" w:color="auto"/>
            </w:tcBorders>
          </w:tcPr>
          <w:p w14:paraId="3BE296CF" w14:textId="77777777" w:rsidR="00C04948" w:rsidRPr="00093E8F" w:rsidRDefault="00E366E1" w:rsidP="00675FF6">
            <w:pPr>
              <w:jc w:val="both"/>
              <w:rPr>
                <w:color w:val="000000" w:themeColor="text1"/>
                <w:sz w:val="20"/>
              </w:rPr>
            </w:pPr>
            <w:r w:rsidRPr="00093E8F">
              <w:rPr>
                <w:color w:val="000000" w:themeColor="text1"/>
                <w:sz w:val="20"/>
              </w:rPr>
              <w:t xml:space="preserve">6. </w:t>
            </w:r>
            <w:r w:rsidR="00675FF6" w:rsidRPr="00093E8F">
              <w:rPr>
                <w:color w:val="000000" w:themeColor="text1"/>
                <w:sz w:val="20"/>
              </w:rPr>
              <w:t>informáciu o kompenzáciách</w:t>
            </w:r>
            <w:r w:rsidRPr="00093E8F">
              <w:rPr>
                <w:color w:val="000000" w:themeColor="text1"/>
                <w:sz w:val="20"/>
              </w:rPr>
              <w:t xml:space="preserve"> za nedodržanie dohodnutej kvality dodanej elektriny alebo dodaného plynu a služieb súvisiacic</w:t>
            </w:r>
            <w:r w:rsidR="00675FF6" w:rsidRPr="00093E8F">
              <w:rPr>
                <w:color w:val="000000" w:themeColor="text1"/>
                <w:sz w:val="20"/>
              </w:rPr>
              <w:t>h s dodávkou vrátane kompenzácií</w:t>
            </w:r>
            <w:r w:rsidRPr="00093E8F">
              <w:rPr>
                <w:color w:val="000000" w:themeColor="text1"/>
                <w:sz w:val="20"/>
              </w:rPr>
              <w:t xml:space="preserve"> za chybné alebo oneskorené vyúčtovanie platby za dodávku elektriny alebo plynu</w:t>
            </w:r>
            <w:r w:rsidR="00675FF6" w:rsidRPr="00093E8F">
              <w:rPr>
                <w:color w:val="000000" w:themeColor="text1"/>
                <w:sz w:val="20"/>
              </w:rPr>
              <w:t xml:space="preserve"> a postupoch pre ich uplatnenie podľa osobitného predpisu,</w:t>
            </w:r>
            <w:r w:rsidR="00675FF6" w:rsidRPr="00093E8F">
              <w:rPr>
                <w:color w:val="000000" w:themeColor="text1"/>
                <w:sz w:val="20"/>
                <w:vertAlign w:val="superscript"/>
              </w:rPr>
              <w:t>34ab)</w:t>
            </w:r>
          </w:p>
        </w:tc>
        <w:tc>
          <w:tcPr>
            <w:tcW w:w="849" w:type="dxa"/>
            <w:tcBorders>
              <w:top w:val="single" w:sz="4" w:space="0" w:color="auto"/>
              <w:left w:val="single" w:sz="4" w:space="0" w:color="auto"/>
              <w:bottom w:val="single" w:sz="4" w:space="0" w:color="auto"/>
              <w:right w:val="single" w:sz="4" w:space="0" w:color="auto"/>
            </w:tcBorders>
          </w:tcPr>
          <w:p w14:paraId="7EC057F1" w14:textId="77777777" w:rsidR="00C04948" w:rsidRPr="00093E8F" w:rsidRDefault="00A51EE2"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3FAA31A" w14:textId="77777777" w:rsidR="00C04948" w:rsidRPr="00093E8F" w:rsidRDefault="00C04948" w:rsidP="00C04948">
            <w:pPr>
              <w:pStyle w:val="Nadpis1"/>
              <w:jc w:val="left"/>
              <w:rPr>
                <w:b w:val="0"/>
                <w:color w:val="000000" w:themeColor="text1"/>
                <w:sz w:val="20"/>
              </w:rPr>
            </w:pPr>
          </w:p>
        </w:tc>
      </w:tr>
      <w:tr w:rsidR="00093E8F" w:rsidRPr="00093E8F" w14:paraId="0A113829" w14:textId="77777777" w:rsidTr="00C25920">
        <w:tc>
          <w:tcPr>
            <w:tcW w:w="1005" w:type="dxa"/>
            <w:tcBorders>
              <w:top w:val="single" w:sz="4" w:space="0" w:color="auto"/>
              <w:left w:val="single" w:sz="12" w:space="0" w:color="auto"/>
              <w:bottom w:val="single" w:sz="4" w:space="0" w:color="auto"/>
              <w:right w:val="single" w:sz="4" w:space="0" w:color="auto"/>
            </w:tcBorders>
          </w:tcPr>
          <w:p w14:paraId="5F9D4EBF" w14:textId="77777777" w:rsidR="00C04948" w:rsidRPr="00093E8F" w:rsidRDefault="00C04948" w:rsidP="00C04948">
            <w:pPr>
              <w:jc w:val="center"/>
              <w:rPr>
                <w:color w:val="000000" w:themeColor="text1"/>
                <w:sz w:val="20"/>
              </w:rPr>
            </w:pPr>
            <w:r w:rsidRPr="00093E8F">
              <w:rPr>
                <w:color w:val="000000" w:themeColor="text1"/>
                <w:sz w:val="20"/>
              </w:rPr>
              <w:t>Č:10</w:t>
            </w:r>
          </w:p>
          <w:p w14:paraId="30E2E88E" w14:textId="77777777" w:rsidR="00C04948" w:rsidRPr="00093E8F" w:rsidRDefault="00C04948" w:rsidP="00C04948">
            <w:pPr>
              <w:jc w:val="center"/>
              <w:rPr>
                <w:color w:val="000000" w:themeColor="text1"/>
                <w:sz w:val="20"/>
              </w:rPr>
            </w:pPr>
            <w:r w:rsidRPr="00093E8F">
              <w:rPr>
                <w:color w:val="000000" w:themeColor="text1"/>
                <w:sz w:val="20"/>
              </w:rPr>
              <w:t>O:3</w:t>
            </w:r>
          </w:p>
          <w:p w14:paraId="0C004A09" w14:textId="77777777" w:rsidR="00C04948" w:rsidRPr="00093E8F" w:rsidRDefault="00C04948" w:rsidP="00C04948">
            <w:pPr>
              <w:jc w:val="center"/>
              <w:rPr>
                <w:color w:val="000000" w:themeColor="text1"/>
                <w:sz w:val="20"/>
              </w:rPr>
            </w:pPr>
            <w:r w:rsidRPr="00093E8F">
              <w:rPr>
                <w:color w:val="000000" w:themeColor="text1"/>
                <w:sz w:val="20"/>
              </w:rPr>
              <w:t>P:g</w:t>
            </w:r>
          </w:p>
        </w:tc>
        <w:tc>
          <w:tcPr>
            <w:tcW w:w="3421" w:type="dxa"/>
            <w:tcBorders>
              <w:top w:val="single" w:sz="4" w:space="0" w:color="auto"/>
              <w:left w:val="single" w:sz="4" w:space="0" w:color="auto"/>
              <w:bottom w:val="single" w:sz="4" w:space="0" w:color="auto"/>
              <w:right w:val="single" w:sz="4" w:space="0" w:color="auto"/>
            </w:tcBorders>
          </w:tcPr>
          <w:p w14:paraId="0224E276" w14:textId="77777777" w:rsidR="00C04948" w:rsidRPr="00093E8F" w:rsidRDefault="00C04948" w:rsidP="00C04948">
            <w:pPr>
              <w:pStyle w:val="tl10ptPodaokraja"/>
              <w:autoSpaceDE/>
              <w:autoSpaceDN/>
              <w:ind w:right="63"/>
              <w:rPr>
                <w:color w:val="000000" w:themeColor="text1"/>
              </w:rPr>
            </w:pPr>
            <w:r w:rsidRPr="00093E8F">
              <w:rPr>
                <w:color w:val="000000" w:themeColor="text1"/>
              </w:rPr>
              <w:t>g) spôsob začatia postupu na mimosúdne urovnanie sporov v súlade s článkom 26;</w:t>
            </w:r>
          </w:p>
        </w:tc>
        <w:tc>
          <w:tcPr>
            <w:tcW w:w="794" w:type="dxa"/>
            <w:tcBorders>
              <w:top w:val="single" w:sz="4" w:space="0" w:color="auto"/>
              <w:left w:val="single" w:sz="4" w:space="0" w:color="auto"/>
              <w:bottom w:val="single" w:sz="4" w:space="0" w:color="auto"/>
              <w:right w:val="single" w:sz="12" w:space="0" w:color="auto"/>
            </w:tcBorders>
          </w:tcPr>
          <w:p w14:paraId="5C107C44" w14:textId="77777777" w:rsidR="00C04948" w:rsidRPr="00093E8F" w:rsidRDefault="00C04948" w:rsidP="00C04948">
            <w:pPr>
              <w:jc w:val="center"/>
              <w:rPr>
                <w:color w:val="000000" w:themeColor="text1"/>
                <w:sz w:val="20"/>
              </w:rPr>
            </w:pPr>
            <w:r w:rsidRPr="00093E8F">
              <w:rPr>
                <w:color w:val="000000" w:themeColor="text1"/>
                <w:sz w:val="20"/>
              </w:rPr>
              <w:t>N</w:t>
            </w:r>
          </w:p>
          <w:p w14:paraId="7F7C2DC5" w14:textId="77777777" w:rsidR="00C04948" w:rsidRPr="00093E8F" w:rsidRDefault="00C04948" w:rsidP="00C0494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59F4D314" w14:textId="77777777" w:rsidR="00C04948" w:rsidRPr="00093E8F" w:rsidRDefault="00C04948" w:rsidP="00C04948">
            <w:pPr>
              <w:jc w:val="center"/>
              <w:rPr>
                <w:color w:val="000000" w:themeColor="text1"/>
                <w:sz w:val="20"/>
              </w:rPr>
            </w:pPr>
            <w:r w:rsidRPr="00093E8F">
              <w:rPr>
                <w:color w:val="000000" w:themeColor="text1"/>
                <w:sz w:val="20"/>
              </w:rPr>
              <w:t>Návrh</w:t>
            </w:r>
          </w:p>
          <w:p w14:paraId="2052917E" w14:textId="77777777" w:rsidR="00C04948" w:rsidRPr="00093E8F" w:rsidRDefault="00C04948" w:rsidP="00C04948">
            <w:pPr>
              <w:jc w:val="center"/>
              <w:rPr>
                <w:color w:val="000000" w:themeColor="text1"/>
                <w:sz w:val="20"/>
              </w:rPr>
            </w:pPr>
            <w:r w:rsidRPr="00093E8F">
              <w:rPr>
                <w:color w:val="000000" w:themeColor="text1"/>
                <w:sz w:val="20"/>
              </w:rPr>
              <w:t>251/2012</w:t>
            </w:r>
          </w:p>
          <w:p w14:paraId="1AA43F7B"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A2407B5" w14:textId="77777777" w:rsidR="00C04948" w:rsidRPr="00093E8F" w:rsidRDefault="00C04948" w:rsidP="00C04948">
            <w:pPr>
              <w:jc w:val="center"/>
              <w:rPr>
                <w:color w:val="000000" w:themeColor="text1"/>
                <w:sz w:val="20"/>
              </w:rPr>
            </w:pPr>
            <w:r w:rsidRPr="00093E8F">
              <w:rPr>
                <w:color w:val="000000" w:themeColor="text1"/>
                <w:sz w:val="20"/>
              </w:rPr>
              <w:t>§ 17</w:t>
            </w:r>
          </w:p>
          <w:p w14:paraId="4348832B" w14:textId="77777777" w:rsidR="00C04948" w:rsidRPr="00093E8F" w:rsidRDefault="00C04948" w:rsidP="00C04948">
            <w:pPr>
              <w:jc w:val="center"/>
              <w:rPr>
                <w:color w:val="000000" w:themeColor="text1"/>
                <w:sz w:val="20"/>
              </w:rPr>
            </w:pPr>
            <w:r w:rsidRPr="00093E8F">
              <w:rPr>
                <w:color w:val="000000" w:themeColor="text1"/>
                <w:sz w:val="20"/>
              </w:rPr>
              <w:t>O:1</w:t>
            </w:r>
          </w:p>
          <w:p w14:paraId="4FDCEF59" w14:textId="77777777" w:rsidR="00C04948" w:rsidRPr="00093E8F" w:rsidRDefault="00C04948" w:rsidP="00C04948">
            <w:pPr>
              <w:jc w:val="center"/>
              <w:rPr>
                <w:color w:val="000000" w:themeColor="text1"/>
                <w:sz w:val="20"/>
              </w:rPr>
            </w:pPr>
            <w:r w:rsidRPr="00093E8F">
              <w:rPr>
                <w:color w:val="000000" w:themeColor="text1"/>
                <w:sz w:val="20"/>
              </w:rPr>
              <w:t>P:a</w:t>
            </w:r>
          </w:p>
          <w:p w14:paraId="69D7044B" w14:textId="77777777" w:rsidR="00C04948" w:rsidRPr="00093E8F" w:rsidRDefault="00C04948" w:rsidP="00C04948">
            <w:pPr>
              <w:jc w:val="center"/>
              <w:rPr>
                <w:color w:val="000000" w:themeColor="text1"/>
                <w:sz w:val="20"/>
              </w:rPr>
            </w:pPr>
            <w:r w:rsidRPr="00093E8F">
              <w:rPr>
                <w:color w:val="000000" w:themeColor="text1"/>
                <w:sz w:val="20"/>
              </w:rPr>
              <w:t>V:7</w:t>
            </w:r>
          </w:p>
        </w:tc>
        <w:tc>
          <w:tcPr>
            <w:tcW w:w="4540" w:type="dxa"/>
            <w:tcBorders>
              <w:top w:val="single" w:sz="4" w:space="0" w:color="auto"/>
              <w:left w:val="single" w:sz="4" w:space="0" w:color="auto"/>
              <w:bottom w:val="single" w:sz="4" w:space="0" w:color="auto"/>
              <w:right w:val="single" w:sz="4" w:space="0" w:color="auto"/>
            </w:tcBorders>
          </w:tcPr>
          <w:p w14:paraId="78CC9EB7" w14:textId="77777777" w:rsidR="00C04948" w:rsidRPr="00093E8F" w:rsidRDefault="00E366E1" w:rsidP="00675FF6">
            <w:pPr>
              <w:jc w:val="both"/>
              <w:rPr>
                <w:color w:val="000000" w:themeColor="text1"/>
                <w:sz w:val="20"/>
              </w:rPr>
            </w:pPr>
            <w:r w:rsidRPr="00093E8F">
              <w:rPr>
                <w:color w:val="000000" w:themeColor="text1"/>
                <w:sz w:val="20"/>
              </w:rPr>
              <w:t>7. m</w:t>
            </w:r>
            <w:r w:rsidR="00675FF6" w:rsidRPr="00093E8F">
              <w:rPr>
                <w:color w:val="000000" w:themeColor="text1"/>
                <w:sz w:val="20"/>
              </w:rPr>
              <w:t>iesto, spôsob a lehoty na uplatne</w:t>
            </w:r>
            <w:r w:rsidRPr="00093E8F">
              <w:rPr>
                <w:color w:val="000000" w:themeColor="text1"/>
                <w:sz w:val="20"/>
              </w:rPr>
              <w:t>nie reklamácie a miesto, spôsob a lehoty na uplat</w:t>
            </w:r>
            <w:r w:rsidR="00675FF6" w:rsidRPr="00093E8F">
              <w:rPr>
                <w:color w:val="000000" w:themeColor="text1"/>
                <w:sz w:val="20"/>
              </w:rPr>
              <w:t>ne</w:t>
            </w:r>
            <w:r w:rsidRPr="00093E8F">
              <w:rPr>
                <w:color w:val="000000" w:themeColor="text1"/>
                <w:sz w:val="20"/>
              </w:rPr>
              <w:t>nie dostupných prostriedkov na urovnanie sporu,</w:t>
            </w:r>
          </w:p>
        </w:tc>
        <w:tc>
          <w:tcPr>
            <w:tcW w:w="849" w:type="dxa"/>
            <w:tcBorders>
              <w:top w:val="single" w:sz="4" w:space="0" w:color="auto"/>
              <w:left w:val="single" w:sz="4" w:space="0" w:color="auto"/>
              <w:bottom w:val="single" w:sz="4" w:space="0" w:color="auto"/>
              <w:right w:val="single" w:sz="4" w:space="0" w:color="auto"/>
            </w:tcBorders>
          </w:tcPr>
          <w:p w14:paraId="5CF1BAC7" w14:textId="77777777" w:rsidR="00C04948" w:rsidRPr="00093E8F" w:rsidRDefault="00A51EE2"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0975E80" w14:textId="77777777" w:rsidR="00C04948" w:rsidRPr="00093E8F" w:rsidRDefault="00C04948" w:rsidP="00C04948">
            <w:pPr>
              <w:pStyle w:val="Nadpis1"/>
              <w:jc w:val="left"/>
              <w:rPr>
                <w:b w:val="0"/>
                <w:color w:val="000000" w:themeColor="text1"/>
                <w:sz w:val="20"/>
              </w:rPr>
            </w:pPr>
          </w:p>
        </w:tc>
      </w:tr>
      <w:tr w:rsidR="00093E8F" w:rsidRPr="00093E8F" w14:paraId="48D6E682" w14:textId="77777777" w:rsidTr="00C25920">
        <w:tc>
          <w:tcPr>
            <w:tcW w:w="1005" w:type="dxa"/>
            <w:tcBorders>
              <w:top w:val="single" w:sz="4" w:space="0" w:color="auto"/>
              <w:left w:val="single" w:sz="12" w:space="0" w:color="auto"/>
              <w:bottom w:val="single" w:sz="4" w:space="0" w:color="auto"/>
              <w:right w:val="single" w:sz="4" w:space="0" w:color="auto"/>
            </w:tcBorders>
          </w:tcPr>
          <w:p w14:paraId="51A42056" w14:textId="77777777" w:rsidR="00C04948" w:rsidRPr="00093E8F" w:rsidRDefault="00C04948" w:rsidP="00C04948">
            <w:pPr>
              <w:jc w:val="center"/>
              <w:rPr>
                <w:color w:val="000000" w:themeColor="text1"/>
                <w:sz w:val="20"/>
              </w:rPr>
            </w:pPr>
            <w:r w:rsidRPr="00093E8F">
              <w:rPr>
                <w:color w:val="000000" w:themeColor="text1"/>
                <w:sz w:val="20"/>
              </w:rPr>
              <w:t>Č:10</w:t>
            </w:r>
          </w:p>
          <w:p w14:paraId="207959DD" w14:textId="77777777" w:rsidR="00C04948" w:rsidRPr="00093E8F" w:rsidRDefault="00C04948" w:rsidP="00C04948">
            <w:pPr>
              <w:jc w:val="center"/>
              <w:rPr>
                <w:color w:val="000000" w:themeColor="text1"/>
                <w:sz w:val="20"/>
              </w:rPr>
            </w:pPr>
            <w:r w:rsidRPr="00093E8F">
              <w:rPr>
                <w:color w:val="000000" w:themeColor="text1"/>
                <w:sz w:val="20"/>
              </w:rPr>
              <w:t>O:3</w:t>
            </w:r>
          </w:p>
          <w:p w14:paraId="6A7925DC" w14:textId="77777777" w:rsidR="00C04948" w:rsidRPr="00093E8F" w:rsidRDefault="00C04948" w:rsidP="00C04948">
            <w:pPr>
              <w:jc w:val="center"/>
              <w:rPr>
                <w:color w:val="000000" w:themeColor="text1"/>
                <w:sz w:val="20"/>
              </w:rPr>
            </w:pPr>
            <w:r w:rsidRPr="00093E8F">
              <w:rPr>
                <w:color w:val="000000" w:themeColor="text1"/>
                <w:sz w:val="20"/>
              </w:rPr>
              <w:t>P:h</w:t>
            </w:r>
          </w:p>
        </w:tc>
        <w:tc>
          <w:tcPr>
            <w:tcW w:w="3421" w:type="dxa"/>
            <w:tcBorders>
              <w:top w:val="single" w:sz="4" w:space="0" w:color="auto"/>
              <w:left w:val="single" w:sz="4" w:space="0" w:color="auto"/>
              <w:bottom w:val="single" w:sz="4" w:space="0" w:color="auto"/>
              <w:right w:val="single" w:sz="4" w:space="0" w:color="auto"/>
            </w:tcBorders>
          </w:tcPr>
          <w:p w14:paraId="44AE5A10" w14:textId="77777777" w:rsidR="00C04948" w:rsidRPr="00093E8F" w:rsidRDefault="00C04948" w:rsidP="00C04948">
            <w:pPr>
              <w:pStyle w:val="tl10ptPodaokraja"/>
              <w:autoSpaceDE/>
              <w:autoSpaceDN/>
              <w:ind w:right="63"/>
              <w:rPr>
                <w:color w:val="000000" w:themeColor="text1"/>
                <w:sz w:val="19"/>
              </w:rPr>
            </w:pPr>
            <w:r w:rsidRPr="00093E8F">
              <w:rPr>
                <w:color w:val="000000" w:themeColor="text1"/>
              </w:rPr>
              <w:t>h) informácie o právach spotrebiteľa vrátane informácií o vybavovaní sťažností a všetkých informácií uvedených v tomto odseku, ktoré sú jasne oznamované prostredníctvom faktúr alebo internetovej stránky elektroenergetického podniku.</w:t>
            </w:r>
          </w:p>
        </w:tc>
        <w:tc>
          <w:tcPr>
            <w:tcW w:w="794" w:type="dxa"/>
            <w:tcBorders>
              <w:top w:val="single" w:sz="4" w:space="0" w:color="auto"/>
              <w:left w:val="single" w:sz="4" w:space="0" w:color="auto"/>
              <w:bottom w:val="single" w:sz="4" w:space="0" w:color="auto"/>
              <w:right w:val="single" w:sz="12" w:space="0" w:color="auto"/>
            </w:tcBorders>
          </w:tcPr>
          <w:p w14:paraId="6FC1FC4A" w14:textId="77777777" w:rsidR="00C04948" w:rsidRPr="00093E8F" w:rsidRDefault="00C04948" w:rsidP="00C04948">
            <w:pPr>
              <w:jc w:val="center"/>
              <w:rPr>
                <w:color w:val="000000" w:themeColor="text1"/>
                <w:sz w:val="20"/>
              </w:rPr>
            </w:pPr>
            <w:r w:rsidRPr="00093E8F">
              <w:rPr>
                <w:color w:val="000000" w:themeColor="text1"/>
                <w:sz w:val="20"/>
              </w:rPr>
              <w:t>N</w:t>
            </w:r>
          </w:p>
          <w:p w14:paraId="7FF892F9" w14:textId="77777777" w:rsidR="00C04948" w:rsidRPr="00093E8F" w:rsidRDefault="00C04948" w:rsidP="00C0494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7E2B5077" w14:textId="77777777" w:rsidR="00C04948" w:rsidRPr="00093E8F" w:rsidRDefault="00C04948" w:rsidP="00C04948">
            <w:pPr>
              <w:jc w:val="center"/>
              <w:rPr>
                <w:color w:val="000000" w:themeColor="text1"/>
                <w:sz w:val="20"/>
              </w:rPr>
            </w:pPr>
            <w:r w:rsidRPr="00093E8F">
              <w:rPr>
                <w:color w:val="000000" w:themeColor="text1"/>
                <w:sz w:val="20"/>
              </w:rPr>
              <w:t>Návrh</w:t>
            </w:r>
          </w:p>
          <w:p w14:paraId="5EBAE8BA" w14:textId="77777777" w:rsidR="00C04948" w:rsidRPr="00093E8F" w:rsidRDefault="00C04948" w:rsidP="00C04948">
            <w:pPr>
              <w:jc w:val="center"/>
              <w:rPr>
                <w:color w:val="000000" w:themeColor="text1"/>
                <w:sz w:val="20"/>
              </w:rPr>
            </w:pPr>
            <w:r w:rsidRPr="00093E8F">
              <w:rPr>
                <w:color w:val="000000" w:themeColor="text1"/>
                <w:sz w:val="20"/>
              </w:rPr>
              <w:t>251/2012</w:t>
            </w:r>
          </w:p>
          <w:p w14:paraId="437F1F61"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EE3B715" w14:textId="77777777" w:rsidR="00C04948" w:rsidRPr="00093E8F" w:rsidRDefault="00C04948" w:rsidP="00C04948">
            <w:pPr>
              <w:jc w:val="center"/>
              <w:rPr>
                <w:color w:val="000000" w:themeColor="text1"/>
                <w:sz w:val="20"/>
              </w:rPr>
            </w:pPr>
            <w:r w:rsidRPr="00093E8F">
              <w:rPr>
                <w:color w:val="000000" w:themeColor="text1"/>
                <w:sz w:val="20"/>
              </w:rPr>
              <w:t>§ 17</w:t>
            </w:r>
          </w:p>
          <w:p w14:paraId="00F3A196" w14:textId="77777777" w:rsidR="00C04948" w:rsidRPr="00093E8F" w:rsidRDefault="00C04948" w:rsidP="00C04948">
            <w:pPr>
              <w:jc w:val="center"/>
              <w:rPr>
                <w:color w:val="000000" w:themeColor="text1"/>
                <w:sz w:val="20"/>
              </w:rPr>
            </w:pPr>
            <w:r w:rsidRPr="00093E8F">
              <w:rPr>
                <w:color w:val="000000" w:themeColor="text1"/>
                <w:sz w:val="20"/>
              </w:rPr>
              <w:t>O:1</w:t>
            </w:r>
          </w:p>
          <w:p w14:paraId="1D8A9BD6" w14:textId="77777777" w:rsidR="00C04948" w:rsidRPr="00093E8F" w:rsidRDefault="00C04948" w:rsidP="00C04948">
            <w:pPr>
              <w:jc w:val="center"/>
              <w:rPr>
                <w:color w:val="000000" w:themeColor="text1"/>
                <w:sz w:val="20"/>
              </w:rPr>
            </w:pPr>
            <w:r w:rsidRPr="00093E8F">
              <w:rPr>
                <w:color w:val="000000" w:themeColor="text1"/>
                <w:sz w:val="20"/>
              </w:rPr>
              <w:t>P:a</w:t>
            </w:r>
          </w:p>
          <w:p w14:paraId="698917E3" w14:textId="77777777" w:rsidR="00C04948" w:rsidRPr="00093E8F" w:rsidRDefault="00C04948" w:rsidP="00C04948">
            <w:pPr>
              <w:jc w:val="center"/>
              <w:rPr>
                <w:color w:val="000000" w:themeColor="text1"/>
                <w:sz w:val="20"/>
              </w:rPr>
            </w:pPr>
            <w:r w:rsidRPr="00093E8F">
              <w:rPr>
                <w:color w:val="000000" w:themeColor="text1"/>
                <w:sz w:val="20"/>
              </w:rPr>
              <w:t>V:9</w:t>
            </w:r>
          </w:p>
        </w:tc>
        <w:tc>
          <w:tcPr>
            <w:tcW w:w="4540" w:type="dxa"/>
            <w:tcBorders>
              <w:top w:val="single" w:sz="4" w:space="0" w:color="auto"/>
              <w:left w:val="single" w:sz="4" w:space="0" w:color="auto"/>
              <w:bottom w:val="single" w:sz="4" w:space="0" w:color="auto"/>
              <w:right w:val="single" w:sz="4" w:space="0" w:color="auto"/>
            </w:tcBorders>
          </w:tcPr>
          <w:p w14:paraId="4B665F2E" w14:textId="77777777" w:rsidR="00E366E1" w:rsidRPr="00093E8F" w:rsidRDefault="00E366E1" w:rsidP="00E366E1">
            <w:pPr>
              <w:shd w:val="clear" w:color="auto" w:fill="FFFFFF" w:themeFill="background1"/>
              <w:jc w:val="both"/>
              <w:rPr>
                <w:color w:val="000000" w:themeColor="text1"/>
                <w:sz w:val="20"/>
              </w:rPr>
            </w:pPr>
            <w:r w:rsidRPr="00093E8F">
              <w:rPr>
                <w:color w:val="000000" w:themeColor="text1"/>
                <w:sz w:val="20"/>
              </w:rPr>
              <w:t>9. informácie o</w:t>
            </w:r>
            <w:r w:rsidR="006D1918" w:rsidRPr="00093E8F">
              <w:rPr>
                <w:color w:val="000000" w:themeColor="text1"/>
                <w:sz w:val="20"/>
              </w:rPr>
              <w:t> </w:t>
            </w:r>
            <w:r w:rsidRPr="00093E8F">
              <w:rPr>
                <w:color w:val="000000" w:themeColor="text1"/>
                <w:sz w:val="20"/>
              </w:rPr>
              <w:t>právach</w:t>
            </w:r>
            <w:r w:rsidR="006D1918" w:rsidRPr="00093E8F">
              <w:rPr>
                <w:color w:val="000000" w:themeColor="text1"/>
                <w:sz w:val="20"/>
              </w:rPr>
              <w:t xml:space="preserve"> a povinnostiach</w:t>
            </w:r>
            <w:r w:rsidRPr="00093E8F">
              <w:rPr>
                <w:color w:val="000000" w:themeColor="text1"/>
                <w:sz w:val="20"/>
              </w:rPr>
              <w:t xml:space="preserve"> koncového odberateľa elektriny alebo koncového odberateľa plynu aspoň formou odkazu na také informácie zverejnené na webovom sídle dodávateľa elektriny alebo dodávateľa plynu,</w:t>
            </w:r>
          </w:p>
          <w:p w14:paraId="315E45AC" w14:textId="77777777" w:rsidR="00C04948" w:rsidRPr="00093E8F" w:rsidRDefault="00C04948" w:rsidP="00E366E1">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8A3A8C9" w14:textId="77777777" w:rsidR="00C04948" w:rsidRPr="00093E8F" w:rsidRDefault="00A51EE2"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98EDD92" w14:textId="77777777" w:rsidR="00C04948" w:rsidRPr="00093E8F" w:rsidRDefault="00C04948" w:rsidP="00C04948">
            <w:pPr>
              <w:pStyle w:val="Nadpis1"/>
              <w:jc w:val="left"/>
              <w:rPr>
                <w:b w:val="0"/>
                <w:color w:val="000000" w:themeColor="text1"/>
                <w:sz w:val="20"/>
              </w:rPr>
            </w:pPr>
          </w:p>
        </w:tc>
      </w:tr>
      <w:tr w:rsidR="00093E8F" w:rsidRPr="00093E8F" w14:paraId="619ECC0F" w14:textId="77777777" w:rsidTr="00C25920">
        <w:tc>
          <w:tcPr>
            <w:tcW w:w="1005" w:type="dxa"/>
            <w:tcBorders>
              <w:top w:val="single" w:sz="4" w:space="0" w:color="auto"/>
              <w:left w:val="single" w:sz="12" w:space="0" w:color="auto"/>
              <w:bottom w:val="single" w:sz="4" w:space="0" w:color="auto"/>
              <w:right w:val="single" w:sz="4" w:space="0" w:color="auto"/>
            </w:tcBorders>
          </w:tcPr>
          <w:p w14:paraId="7755D31A" w14:textId="77777777" w:rsidR="00C04948" w:rsidRPr="00093E8F" w:rsidRDefault="00C04948" w:rsidP="00C04948">
            <w:pPr>
              <w:jc w:val="center"/>
              <w:rPr>
                <w:color w:val="000000" w:themeColor="text1"/>
                <w:sz w:val="20"/>
              </w:rPr>
            </w:pPr>
            <w:r w:rsidRPr="00093E8F">
              <w:rPr>
                <w:color w:val="000000" w:themeColor="text1"/>
                <w:sz w:val="20"/>
              </w:rPr>
              <w:t>Č:10</w:t>
            </w:r>
          </w:p>
          <w:p w14:paraId="32909065" w14:textId="77777777" w:rsidR="00C04948" w:rsidRPr="00093E8F" w:rsidRDefault="00C04948" w:rsidP="00C04948">
            <w:pPr>
              <w:jc w:val="center"/>
              <w:rPr>
                <w:color w:val="000000" w:themeColor="text1"/>
                <w:sz w:val="20"/>
              </w:rPr>
            </w:pPr>
            <w:r w:rsidRPr="00093E8F">
              <w:rPr>
                <w:color w:val="000000" w:themeColor="text1"/>
                <w:sz w:val="20"/>
              </w:rPr>
              <w:t>O:3</w:t>
            </w:r>
          </w:p>
          <w:p w14:paraId="6F004795" w14:textId="77777777" w:rsidR="00C04948" w:rsidRPr="00093E8F" w:rsidRDefault="00C04948" w:rsidP="00C04948">
            <w:pPr>
              <w:jc w:val="center"/>
              <w:rPr>
                <w:color w:val="000000" w:themeColor="text1"/>
                <w:sz w:val="20"/>
              </w:rPr>
            </w:pPr>
            <w:r w:rsidRPr="00093E8F">
              <w:rPr>
                <w:color w:val="000000" w:themeColor="text1"/>
                <w:sz w:val="20"/>
              </w:rPr>
              <w:t>V:1,2</w:t>
            </w:r>
          </w:p>
        </w:tc>
        <w:tc>
          <w:tcPr>
            <w:tcW w:w="3421" w:type="dxa"/>
            <w:tcBorders>
              <w:top w:val="single" w:sz="4" w:space="0" w:color="auto"/>
              <w:left w:val="single" w:sz="4" w:space="0" w:color="auto"/>
              <w:bottom w:val="single" w:sz="4" w:space="0" w:color="auto"/>
              <w:right w:val="single" w:sz="4" w:space="0" w:color="auto"/>
            </w:tcBorders>
          </w:tcPr>
          <w:p w14:paraId="78C7179C" w14:textId="77777777" w:rsidR="00C04948" w:rsidRPr="00093E8F" w:rsidRDefault="00C04948" w:rsidP="00C04948">
            <w:pPr>
              <w:pStyle w:val="tl10ptPodaokraja"/>
              <w:autoSpaceDE/>
              <w:autoSpaceDN/>
              <w:ind w:right="63"/>
              <w:rPr>
                <w:color w:val="000000" w:themeColor="text1"/>
              </w:rPr>
            </w:pPr>
            <w:r w:rsidRPr="00093E8F">
              <w:rPr>
                <w:color w:val="000000" w:themeColor="text1"/>
              </w:rPr>
              <w:t>Podmienky musia byť spravodlivé a vopred dobre známe. V každom prípade sa tieto informácie poskytnú pred uzatvorením alebo potvrdením uzatvorenia zmluvy. Pokiaľ sa zmluvy uzatvárajú cez sprostredkovateľov, informácie týkajúce sa záležitostí uvedených v tomto bode sa takisto poskytujú pred uzatvorením zmluvy. Koncovým odberateľom musí byť poskytnutý výstižný a jednoduchý súhrn hlavných zmluvných podmienok viditeľným spôsobom.</w:t>
            </w:r>
          </w:p>
        </w:tc>
        <w:tc>
          <w:tcPr>
            <w:tcW w:w="794" w:type="dxa"/>
            <w:tcBorders>
              <w:top w:val="single" w:sz="4" w:space="0" w:color="auto"/>
              <w:left w:val="single" w:sz="4" w:space="0" w:color="auto"/>
              <w:bottom w:val="single" w:sz="4" w:space="0" w:color="auto"/>
              <w:right w:val="single" w:sz="12" w:space="0" w:color="auto"/>
            </w:tcBorders>
          </w:tcPr>
          <w:p w14:paraId="08E1BEE0" w14:textId="77777777" w:rsidR="00C04948" w:rsidRPr="00093E8F" w:rsidRDefault="00C04948" w:rsidP="00C04948">
            <w:pPr>
              <w:jc w:val="center"/>
              <w:rPr>
                <w:color w:val="000000" w:themeColor="text1"/>
                <w:sz w:val="20"/>
              </w:rPr>
            </w:pPr>
            <w:r w:rsidRPr="00093E8F">
              <w:rPr>
                <w:color w:val="000000" w:themeColor="text1"/>
                <w:sz w:val="20"/>
              </w:rPr>
              <w:t>N</w:t>
            </w:r>
          </w:p>
          <w:p w14:paraId="57644CF3" w14:textId="77777777" w:rsidR="00C04948" w:rsidRPr="00093E8F" w:rsidRDefault="00C04948" w:rsidP="00C0494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3DE8DB3F" w14:textId="77777777" w:rsidR="00C04948" w:rsidRPr="00093E8F" w:rsidRDefault="00C04948" w:rsidP="00C04948">
            <w:pPr>
              <w:jc w:val="center"/>
              <w:rPr>
                <w:color w:val="000000" w:themeColor="text1"/>
                <w:sz w:val="20"/>
              </w:rPr>
            </w:pPr>
            <w:r w:rsidRPr="00093E8F">
              <w:rPr>
                <w:color w:val="000000" w:themeColor="text1"/>
                <w:sz w:val="20"/>
              </w:rPr>
              <w:t>Návrh</w:t>
            </w:r>
          </w:p>
          <w:p w14:paraId="292FD8FA" w14:textId="77777777" w:rsidR="00C04948" w:rsidRPr="00093E8F" w:rsidRDefault="00C04948" w:rsidP="00C04948">
            <w:pPr>
              <w:jc w:val="center"/>
              <w:rPr>
                <w:color w:val="000000" w:themeColor="text1"/>
                <w:sz w:val="20"/>
              </w:rPr>
            </w:pPr>
            <w:r w:rsidRPr="00093E8F">
              <w:rPr>
                <w:color w:val="000000" w:themeColor="text1"/>
                <w:sz w:val="20"/>
              </w:rPr>
              <w:t>251/2012</w:t>
            </w:r>
          </w:p>
          <w:p w14:paraId="2BA3C789"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52AAF02" w14:textId="77777777" w:rsidR="00C04948" w:rsidRPr="00093E8F" w:rsidRDefault="00C04948" w:rsidP="00C04948">
            <w:pPr>
              <w:jc w:val="center"/>
              <w:rPr>
                <w:color w:val="000000" w:themeColor="text1"/>
                <w:sz w:val="20"/>
              </w:rPr>
            </w:pPr>
            <w:r w:rsidRPr="00093E8F">
              <w:rPr>
                <w:color w:val="000000" w:themeColor="text1"/>
                <w:sz w:val="20"/>
              </w:rPr>
              <w:t>§ 17</w:t>
            </w:r>
          </w:p>
          <w:p w14:paraId="1188AA35" w14:textId="77777777" w:rsidR="00C04948" w:rsidRPr="00093E8F" w:rsidRDefault="00C04948" w:rsidP="00C04948">
            <w:pPr>
              <w:jc w:val="center"/>
              <w:rPr>
                <w:color w:val="000000" w:themeColor="text1"/>
                <w:sz w:val="20"/>
              </w:rPr>
            </w:pPr>
            <w:r w:rsidRPr="00093E8F">
              <w:rPr>
                <w:color w:val="000000" w:themeColor="text1"/>
                <w:sz w:val="20"/>
              </w:rPr>
              <w:t>O:1</w:t>
            </w:r>
          </w:p>
          <w:p w14:paraId="42F67BDC" w14:textId="77777777" w:rsidR="00C04948" w:rsidRPr="00093E8F" w:rsidRDefault="00C04948" w:rsidP="00C04948">
            <w:pPr>
              <w:jc w:val="center"/>
              <w:rPr>
                <w:color w:val="000000" w:themeColor="text1"/>
                <w:sz w:val="20"/>
              </w:rPr>
            </w:pPr>
            <w:r w:rsidRPr="00093E8F">
              <w:rPr>
                <w:color w:val="000000" w:themeColor="text1"/>
                <w:sz w:val="20"/>
              </w:rPr>
              <w:t>P:d</w:t>
            </w:r>
          </w:p>
        </w:tc>
        <w:tc>
          <w:tcPr>
            <w:tcW w:w="4540" w:type="dxa"/>
            <w:tcBorders>
              <w:top w:val="single" w:sz="4" w:space="0" w:color="auto"/>
              <w:left w:val="single" w:sz="4" w:space="0" w:color="auto"/>
              <w:bottom w:val="single" w:sz="4" w:space="0" w:color="auto"/>
              <w:right w:val="single" w:sz="4" w:space="0" w:color="auto"/>
            </w:tcBorders>
          </w:tcPr>
          <w:p w14:paraId="04FA8124" w14:textId="77777777" w:rsidR="00E366E1" w:rsidRPr="00093E8F" w:rsidRDefault="00E366E1" w:rsidP="00E366E1">
            <w:pPr>
              <w:jc w:val="both"/>
              <w:rPr>
                <w:color w:val="000000" w:themeColor="text1"/>
                <w:sz w:val="20"/>
              </w:rPr>
            </w:pPr>
            <w:r w:rsidRPr="00093E8F">
              <w:rPr>
                <w:color w:val="000000" w:themeColor="text1"/>
                <w:sz w:val="20"/>
              </w:rPr>
              <w:t xml:space="preserve">d) na poskytnutie </w:t>
            </w:r>
          </w:p>
          <w:p w14:paraId="1938E9DE" w14:textId="77777777" w:rsidR="00E366E1" w:rsidRPr="00093E8F" w:rsidRDefault="00E366E1" w:rsidP="00E366E1">
            <w:pPr>
              <w:jc w:val="both"/>
              <w:rPr>
                <w:color w:val="000000" w:themeColor="text1"/>
                <w:sz w:val="20"/>
              </w:rPr>
            </w:pPr>
            <w:r w:rsidRPr="00093E8F">
              <w:rPr>
                <w:color w:val="000000" w:themeColor="text1"/>
                <w:sz w:val="20"/>
              </w:rPr>
              <w:t>1. písomnej informácie o obsahu zmluvy o združenej dodávke elektriny alebo zmluvy o združenej dodávke plynu v rozsahu podľa písm</w:t>
            </w:r>
            <w:r w:rsidR="00922C6B" w:rsidRPr="00093E8F">
              <w:rPr>
                <w:color w:val="000000" w:themeColor="text1"/>
                <w:sz w:val="20"/>
              </w:rPr>
              <w:t>ena</w:t>
            </w:r>
            <w:r w:rsidRPr="00093E8F">
              <w:rPr>
                <w:color w:val="000000" w:themeColor="text1"/>
                <w:sz w:val="20"/>
              </w:rPr>
              <w:t xml:space="preserve"> a) v primeranom časovom predstihu pred uzavretím takej zmluvy; primeraným časovým predstihom sa rozumie čas, ktorý potrebuje koncový odberateľ elektriny alebo koncový odberateľ plynu na posúdenie informácií o obsahu zmluvy o združenej dodávke elektriny alebo zmluvy o združenej dodávke plynu podľa písm</w:t>
            </w:r>
            <w:r w:rsidR="00922C6B" w:rsidRPr="00093E8F">
              <w:rPr>
                <w:color w:val="000000" w:themeColor="text1"/>
                <w:sz w:val="20"/>
              </w:rPr>
              <w:t>ena</w:t>
            </w:r>
            <w:r w:rsidRPr="00093E8F">
              <w:rPr>
                <w:color w:val="000000" w:themeColor="text1"/>
                <w:sz w:val="20"/>
              </w:rPr>
              <w:t xml:space="preserve"> a),</w:t>
            </w:r>
          </w:p>
          <w:p w14:paraId="3770AE6F" w14:textId="77777777" w:rsidR="00E366E1" w:rsidRPr="00093E8F" w:rsidRDefault="00E366E1" w:rsidP="00E366E1">
            <w:pPr>
              <w:jc w:val="both"/>
              <w:rPr>
                <w:color w:val="000000" w:themeColor="text1"/>
                <w:sz w:val="20"/>
              </w:rPr>
            </w:pPr>
            <w:r w:rsidRPr="00093E8F">
              <w:rPr>
                <w:color w:val="000000" w:themeColor="text1"/>
                <w:sz w:val="20"/>
              </w:rPr>
              <w:t>2. ak ide o zmluvu s dynamickou cenou elektriny, písomného vysvetlenia mechanizmu tvorby dynamickej ceny elektriny, upozornenia na výhody a riziká spojené s uzatvorením zmluvy o združenej dodávke elektriny s dynamickou cenou elektriny a poučenia o nevyhnutnosti inštalácie inteligentného meracieho systému a nákladoch na jeho inštaláciu, ak koncový odberateľ elektriny nemá podľa tohto zákona právo na jeho bezplatnú inštaláciu, a</w:t>
            </w:r>
          </w:p>
          <w:p w14:paraId="78E0A86B" w14:textId="77777777" w:rsidR="00C04948" w:rsidRPr="00093E8F" w:rsidRDefault="00E366E1" w:rsidP="00E366E1">
            <w:pPr>
              <w:jc w:val="both"/>
              <w:rPr>
                <w:color w:val="000000" w:themeColor="text1"/>
                <w:sz w:val="20"/>
              </w:rPr>
            </w:pPr>
            <w:r w:rsidRPr="00093E8F">
              <w:rPr>
                <w:color w:val="000000" w:themeColor="text1"/>
                <w:sz w:val="20"/>
              </w:rPr>
              <w:t>3. stručného a ľahko čitateľného súhrnu obsahu zmluvy o združenej dodávke elektriny alebo zmluvy o združenej dodávke plynu zahŕňajúceho aspoň identifikáciu dodávateľa elektriny alebo dodávateľa plynu, hlavné podmienky ponúkanej dodávky elektriny alebo dodávky plynu, informáciu o cene alebo spôsobe získavania informácií o cene, dobu trvania zmluvného vzťahu a podmienky ukončenia zmluvy,</w:t>
            </w:r>
          </w:p>
        </w:tc>
        <w:tc>
          <w:tcPr>
            <w:tcW w:w="849" w:type="dxa"/>
            <w:tcBorders>
              <w:top w:val="single" w:sz="4" w:space="0" w:color="auto"/>
              <w:left w:val="single" w:sz="4" w:space="0" w:color="auto"/>
              <w:bottom w:val="single" w:sz="4" w:space="0" w:color="auto"/>
              <w:right w:val="single" w:sz="4" w:space="0" w:color="auto"/>
            </w:tcBorders>
          </w:tcPr>
          <w:p w14:paraId="5DAA17BE" w14:textId="77777777" w:rsidR="00C04948" w:rsidRPr="00093E8F" w:rsidRDefault="00A51EE2"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15DAC10" w14:textId="77777777" w:rsidR="00C04948" w:rsidRPr="00093E8F" w:rsidRDefault="00C04948" w:rsidP="00C04948">
            <w:pPr>
              <w:pStyle w:val="Nadpis1"/>
              <w:jc w:val="left"/>
              <w:rPr>
                <w:b w:val="0"/>
                <w:color w:val="000000" w:themeColor="text1"/>
                <w:sz w:val="20"/>
              </w:rPr>
            </w:pPr>
          </w:p>
        </w:tc>
      </w:tr>
      <w:tr w:rsidR="00093E8F" w:rsidRPr="00093E8F" w14:paraId="60D2D91D" w14:textId="77777777" w:rsidTr="00C25920">
        <w:tc>
          <w:tcPr>
            <w:tcW w:w="1005" w:type="dxa"/>
            <w:tcBorders>
              <w:top w:val="single" w:sz="4" w:space="0" w:color="auto"/>
              <w:left w:val="single" w:sz="12" w:space="0" w:color="auto"/>
              <w:bottom w:val="single" w:sz="4" w:space="0" w:color="auto"/>
              <w:right w:val="single" w:sz="4" w:space="0" w:color="auto"/>
            </w:tcBorders>
          </w:tcPr>
          <w:p w14:paraId="24074B05" w14:textId="77777777" w:rsidR="00C04948" w:rsidRPr="00093E8F" w:rsidRDefault="00C04948" w:rsidP="00C04948">
            <w:pPr>
              <w:jc w:val="center"/>
              <w:rPr>
                <w:color w:val="000000" w:themeColor="text1"/>
                <w:sz w:val="20"/>
              </w:rPr>
            </w:pPr>
            <w:r w:rsidRPr="00093E8F">
              <w:rPr>
                <w:color w:val="000000" w:themeColor="text1"/>
                <w:sz w:val="20"/>
              </w:rPr>
              <w:t>Č:10</w:t>
            </w:r>
          </w:p>
          <w:p w14:paraId="46D5C40D" w14:textId="77777777" w:rsidR="00C04948" w:rsidRPr="00093E8F" w:rsidRDefault="00C04948" w:rsidP="00C04948">
            <w:pPr>
              <w:jc w:val="center"/>
              <w:rPr>
                <w:color w:val="000000" w:themeColor="text1"/>
                <w:sz w:val="20"/>
              </w:rPr>
            </w:pPr>
            <w:r w:rsidRPr="00093E8F">
              <w:rPr>
                <w:color w:val="000000" w:themeColor="text1"/>
                <w:sz w:val="20"/>
              </w:rPr>
              <w:t>O:4,5</w:t>
            </w:r>
          </w:p>
        </w:tc>
        <w:tc>
          <w:tcPr>
            <w:tcW w:w="3421" w:type="dxa"/>
            <w:tcBorders>
              <w:top w:val="single" w:sz="4" w:space="0" w:color="auto"/>
              <w:left w:val="single" w:sz="4" w:space="0" w:color="auto"/>
              <w:bottom w:val="single" w:sz="4" w:space="0" w:color="auto"/>
              <w:right w:val="single" w:sz="4" w:space="0" w:color="auto"/>
            </w:tcBorders>
          </w:tcPr>
          <w:p w14:paraId="11CEFA45" w14:textId="77777777" w:rsidR="00C04948" w:rsidRPr="00093E8F" w:rsidRDefault="00C04948" w:rsidP="00C04948">
            <w:pPr>
              <w:pStyle w:val="tl10ptPodaokraja"/>
              <w:autoSpaceDE/>
              <w:autoSpaceDN/>
              <w:ind w:right="63"/>
              <w:rPr>
                <w:color w:val="000000" w:themeColor="text1"/>
              </w:rPr>
            </w:pPr>
            <w:r w:rsidRPr="00093E8F">
              <w:rPr>
                <w:color w:val="000000" w:themeColor="text1"/>
              </w:rPr>
              <w:t>4. Koncoví odberatelia dostanú primerané oznámenie o každom úmysle zmeniť zmluvné podmienky a musia byť informovaní o svojom práve vypovedať v tomto prípade zmluvu. Dodávatelia svojim koncovým odberateľom transparentným a zrozumiteľným spôsobom priamo oznamujú každú úpravu ceny za dodávku a dôvody a predpoklady danej úpravy a jej rozsah v náležitom čase a najneskôr do dvoch týždňov a v prípade odberateľov elektriny v domácnosti najneskôr do jedného mesiaca pred tým, ako táto úprava nadobudne účinnosť. Členské štáty zabezpečia, aby koncoví odberatelia mohli slobodne vypovedať zmluvu, ak nesúhlasia s novými zmluvnými podmienkami alebo úpravami ceny za dodávky, ktoré im oznámil ich dodávateľ.</w:t>
            </w:r>
          </w:p>
          <w:p w14:paraId="4C63F0D9" w14:textId="77777777" w:rsidR="00C04948" w:rsidRPr="00093E8F" w:rsidRDefault="00C04948" w:rsidP="00C04948">
            <w:pPr>
              <w:pStyle w:val="tl10ptPodaokraja"/>
              <w:autoSpaceDE/>
              <w:autoSpaceDN/>
              <w:ind w:right="63"/>
              <w:rPr>
                <w:color w:val="000000" w:themeColor="text1"/>
                <w:sz w:val="19"/>
              </w:rPr>
            </w:pPr>
            <w:r w:rsidRPr="00093E8F">
              <w:rPr>
                <w:color w:val="000000" w:themeColor="text1"/>
              </w:rPr>
              <w:t>5. Dodávatelia poskytujú koncovým odberateľom transparentné informácie o uplatňovaných cenách a tarifách a o štandardných podmienkach týkajúcich sa prístupu k elektroenergetickým službám a ich využívania;</w:t>
            </w:r>
          </w:p>
        </w:tc>
        <w:tc>
          <w:tcPr>
            <w:tcW w:w="794" w:type="dxa"/>
            <w:tcBorders>
              <w:top w:val="single" w:sz="4" w:space="0" w:color="auto"/>
              <w:left w:val="single" w:sz="4" w:space="0" w:color="auto"/>
              <w:bottom w:val="single" w:sz="4" w:space="0" w:color="auto"/>
              <w:right w:val="single" w:sz="12" w:space="0" w:color="auto"/>
            </w:tcBorders>
          </w:tcPr>
          <w:p w14:paraId="311B8F1F"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94E6D62"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20C70944"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EBB462E" w14:textId="77777777" w:rsidR="00C04948" w:rsidRPr="00093E8F" w:rsidRDefault="00C04948" w:rsidP="00C04948">
            <w:pPr>
              <w:jc w:val="center"/>
              <w:rPr>
                <w:color w:val="000000" w:themeColor="text1"/>
                <w:sz w:val="20"/>
              </w:rPr>
            </w:pPr>
            <w:r w:rsidRPr="00093E8F">
              <w:rPr>
                <w:color w:val="000000" w:themeColor="text1"/>
                <w:sz w:val="20"/>
              </w:rPr>
              <w:t>§ 17</w:t>
            </w:r>
          </w:p>
          <w:p w14:paraId="41800955" w14:textId="77777777" w:rsidR="00C04948" w:rsidRPr="00093E8F" w:rsidRDefault="00C04948" w:rsidP="00C04948">
            <w:pPr>
              <w:jc w:val="center"/>
              <w:rPr>
                <w:color w:val="000000" w:themeColor="text1"/>
                <w:sz w:val="20"/>
              </w:rPr>
            </w:pPr>
            <w:r w:rsidRPr="00093E8F">
              <w:rPr>
                <w:color w:val="000000" w:themeColor="text1"/>
                <w:sz w:val="20"/>
              </w:rPr>
              <w:t>O:1</w:t>
            </w:r>
          </w:p>
          <w:p w14:paraId="67F2EBAD" w14:textId="77777777" w:rsidR="00C04948" w:rsidRPr="00093E8F" w:rsidRDefault="00C04948" w:rsidP="00C04948">
            <w:pPr>
              <w:jc w:val="center"/>
              <w:rPr>
                <w:color w:val="000000" w:themeColor="text1"/>
                <w:sz w:val="20"/>
              </w:rPr>
            </w:pPr>
            <w:r w:rsidRPr="00093E8F">
              <w:rPr>
                <w:color w:val="000000" w:themeColor="text1"/>
                <w:sz w:val="20"/>
              </w:rPr>
              <w:t>P:b</w:t>
            </w:r>
          </w:p>
          <w:p w14:paraId="6D4837F7" w14:textId="77777777" w:rsidR="00C04948" w:rsidRPr="00093E8F" w:rsidRDefault="00C04948" w:rsidP="00C04948">
            <w:pPr>
              <w:jc w:val="center"/>
              <w:rPr>
                <w:color w:val="000000" w:themeColor="text1"/>
                <w:sz w:val="20"/>
              </w:rPr>
            </w:pPr>
          </w:p>
          <w:p w14:paraId="0698030F" w14:textId="77777777" w:rsidR="00C04948" w:rsidRPr="00093E8F" w:rsidRDefault="00C04948" w:rsidP="00C04948">
            <w:pPr>
              <w:jc w:val="center"/>
              <w:rPr>
                <w:color w:val="000000" w:themeColor="text1"/>
                <w:sz w:val="20"/>
              </w:rPr>
            </w:pPr>
          </w:p>
          <w:p w14:paraId="10BA0189" w14:textId="77777777" w:rsidR="00C04948" w:rsidRPr="00093E8F" w:rsidRDefault="00C04948" w:rsidP="00C04948">
            <w:pPr>
              <w:jc w:val="center"/>
              <w:rPr>
                <w:color w:val="000000" w:themeColor="text1"/>
                <w:sz w:val="20"/>
              </w:rPr>
            </w:pPr>
          </w:p>
          <w:p w14:paraId="4AD9A941" w14:textId="77777777" w:rsidR="00C04948" w:rsidRPr="00093E8F" w:rsidRDefault="00C04948" w:rsidP="00C04948">
            <w:pPr>
              <w:jc w:val="center"/>
              <w:rPr>
                <w:color w:val="000000" w:themeColor="text1"/>
                <w:sz w:val="20"/>
              </w:rPr>
            </w:pPr>
          </w:p>
          <w:p w14:paraId="1B3EFD34" w14:textId="77777777" w:rsidR="00C04948" w:rsidRPr="00093E8F" w:rsidRDefault="00C04948" w:rsidP="00C04948">
            <w:pPr>
              <w:jc w:val="center"/>
              <w:rPr>
                <w:color w:val="000000" w:themeColor="text1"/>
                <w:sz w:val="20"/>
              </w:rPr>
            </w:pPr>
          </w:p>
          <w:p w14:paraId="5A847E85" w14:textId="77777777" w:rsidR="00C04948" w:rsidRPr="00093E8F" w:rsidRDefault="00C04948" w:rsidP="00C04948">
            <w:pPr>
              <w:jc w:val="center"/>
              <w:rPr>
                <w:color w:val="000000" w:themeColor="text1"/>
                <w:sz w:val="20"/>
              </w:rPr>
            </w:pPr>
          </w:p>
          <w:p w14:paraId="27F68ADC" w14:textId="77777777" w:rsidR="00C04948" w:rsidRPr="00093E8F" w:rsidRDefault="00C04948" w:rsidP="00C04948">
            <w:pPr>
              <w:jc w:val="center"/>
              <w:rPr>
                <w:color w:val="000000" w:themeColor="text1"/>
                <w:sz w:val="20"/>
              </w:rPr>
            </w:pPr>
          </w:p>
          <w:p w14:paraId="3839EBE5" w14:textId="77777777" w:rsidR="00C04948" w:rsidRPr="00093E8F" w:rsidRDefault="00C04948" w:rsidP="00C04948">
            <w:pPr>
              <w:jc w:val="center"/>
              <w:rPr>
                <w:color w:val="000000" w:themeColor="text1"/>
                <w:sz w:val="20"/>
              </w:rPr>
            </w:pPr>
          </w:p>
          <w:p w14:paraId="211B7F18" w14:textId="77777777" w:rsidR="00C04948" w:rsidRPr="00093E8F" w:rsidRDefault="00C04948" w:rsidP="00C04948">
            <w:pPr>
              <w:jc w:val="center"/>
              <w:rPr>
                <w:color w:val="000000" w:themeColor="text1"/>
                <w:sz w:val="20"/>
              </w:rPr>
            </w:pPr>
          </w:p>
          <w:p w14:paraId="36E77976" w14:textId="77777777" w:rsidR="00C04948" w:rsidRPr="00093E8F" w:rsidRDefault="00C04948" w:rsidP="00C04948">
            <w:pPr>
              <w:jc w:val="center"/>
              <w:rPr>
                <w:color w:val="000000" w:themeColor="text1"/>
                <w:sz w:val="20"/>
              </w:rPr>
            </w:pPr>
            <w:r w:rsidRPr="00093E8F">
              <w:rPr>
                <w:color w:val="000000" w:themeColor="text1"/>
                <w:sz w:val="20"/>
              </w:rPr>
              <w:t>§ 17</w:t>
            </w:r>
          </w:p>
          <w:p w14:paraId="692B711E" w14:textId="77777777" w:rsidR="00C04948" w:rsidRPr="00093E8F" w:rsidRDefault="00C04948" w:rsidP="00C04948">
            <w:pPr>
              <w:jc w:val="center"/>
              <w:rPr>
                <w:color w:val="000000" w:themeColor="text1"/>
                <w:sz w:val="20"/>
              </w:rPr>
            </w:pPr>
            <w:r w:rsidRPr="00093E8F">
              <w:rPr>
                <w:color w:val="000000" w:themeColor="text1"/>
                <w:sz w:val="20"/>
              </w:rPr>
              <w:t>O:5</w:t>
            </w:r>
          </w:p>
          <w:p w14:paraId="429F7027" w14:textId="77777777" w:rsidR="00C04948" w:rsidRPr="00093E8F" w:rsidRDefault="00C04948" w:rsidP="00C04948">
            <w:pPr>
              <w:jc w:val="center"/>
              <w:rPr>
                <w:color w:val="000000" w:themeColor="text1"/>
                <w:sz w:val="20"/>
              </w:rPr>
            </w:pPr>
          </w:p>
          <w:p w14:paraId="799E635A" w14:textId="77777777" w:rsidR="00C04948" w:rsidRPr="00093E8F" w:rsidRDefault="00C04948" w:rsidP="00C04948">
            <w:pPr>
              <w:jc w:val="center"/>
              <w:rPr>
                <w:color w:val="000000" w:themeColor="text1"/>
                <w:sz w:val="20"/>
              </w:rPr>
            </w:pPr>
          </w:p>
          <w:p w14:paraId="4C567612" w14:textId="77777777" w:rsidR="00C04948" w:rsidRPr="00093E8F" w:rsidRDefault="00C04948" w:rsidP="00C04948">
            <w:pPr>
              <w:jc w:val="center"/>
              <w:rPr>
                <w:color w:val="000000" w:themeColor="text1"/>
                <w:sz w:val="20"/>
              </w:rPr>
            </w:pPr>
          </w:p>
          <w:p w14:paraId="2BFC6C7A" w14:textId="77777777" w:rsidR="00C04948" w:rsidRPr="00093E8F" w:rsidRDefault="00C04948" w:rsidP="00C04948">
            <w:pPr>
              <w:jc w:val="center"/>
              <w:rPr>
                <w:color w:val="000000" w:themeColor="text1"/>
                <w:sz w:val="20"/>
              </w:rPr>
            </w:pPr>
          </w:p>
          <w:p w14:paraId="0DDA594B" w14:textId="77777777" w:rsidR="00C04948" w:rsidRPr="00093E8F" w:rsidRDefault="00C04948" w:rsidP="00C04948">
            <w:pPr>
              <w:jc w:val="center"/>
              <w:rPr>
                <w:color w:val="000000" w:themeColor="text1"/>
                <w:sz w:val="20"/>
              </w:rPr>
            </w:pPr>
          </w:p>
          <w:p w14:paraId="0CA044FA" w14:textId="77777777" w:rsidR="00C04948" w:rsidRPr="00093E8F" w:rsidRDefault="00C04948" w:rsidP="00C04948">
            <w:pPr>
              <w:jc w:val="center"/>
              <w:rPr>
                <w:color w:val="000000" w:themeColor="text1"/>
                <w:sz w:val="20"/>
              </w:rPr>
            </w:pPr>
          </w:p>
          <w:p w14:paraId="7B82DD2B" w14:textId="77777777" w:rsidR="00C04948" w:rsidRPr="00093E8F" w:rsidRDefault="00C04948" w:rsidP="00C04948">
            <w:pPr>
              <w:jc w:val="center"/>
              <w:rPr>
                <w:color w:val="000000" w:themeColor="text1"/>
                <w:sz w:val="20"/>
              </w:rPr>
            </w:pPr>
          </w:p>
          <w:p w14:paraId="666BBD38" w14:textId="77777777" w:rsidR="00C04948" w:rsidRPr="00093E8F" w:rsidRDefault="00C04948" w:rsidP="00C04948">
            <w:pPr>
              <w:jc w:val="center"/>
              <w:rPr>
                <w:color w:val="000000" w:themeColor="text1"/>
                <w:sz w:val="20"/>
              </w:rPr>
            </w:pPr>
          </w:p>
          <w:p w14:paraId="4E46FE43" w14:textId="77777777" w:rsidR="00C04948" w:rsidRPr="00093E8F" w:rsidRDefault="00C04948" w:rsidP="00C04948">
            <w:pPr>
              <w:jc w:val="center"/>
              <w:rPr>
                <w:color w:val="000000" w:themeColor="text1"/>
                <w:sz w:val="20"/>
              </w:rPr>
            </w:pPr>
          </w:p>
          <w:p w14:paraId="14951FEB" w14:textId="77777777" w:rsidR="00C04948" w:rsidRPr="00093E8F" w:rsidRDefault="00C04948" w:rsidP="00C04948">
            <w:pPr>
              <w:jc w:val="center"/>
              <w:rPr>
                <w:color w:val="000000" w:themeColor="text1"/>
                <w:sz w:val="20"/>
              </w:rPr>
            </w:pPr>
          </w:p>
          <w:p w14:paraId="37F62A1A" w14:textId="77777777" w:rsidR="00C04948" w:rsidRPr="00093E8F" w:rsidRDefault="00C04948" w:rsidP="00C04948">
            <w:pPr>
              <w:jc w:val="center"/>
              <w:rPr>
                <w:color w:val="000000" w:themeColor="text1"/>
                <w:sz w:val="20"/>
              </w:rPr>
            </w:pPr>
          </w:p>
          <w:p w14:paraId="79B9F5F8" w14:textId="77777777" w:rsidR="00C04948" w:rsidRPr="00093E8F" w:rsidRDefault="00C04948" w:rsidP="00C04948">
            <w:pPr>
              <w:jc w:val="center"/>
              <w:rPr>
                <w:color w:val="000000" w:themeColor="text1"/>
                <w:sz w:val="20"/>
              </w:rPr>
            </w:pPr>
          </w:p>
          <w:p w14:paraId="6E1E12B8" w14:textId="77777777" w:rsidR="00C04948" w:rsidRPr="00093E8F" w:rsidRDefault="00C04948" w:rsidP="00C04948">
            <w:pPr>
              <w:jc w:val="center"/>
              <w:rPr>
                <w:color w:val="000000" w:themeColor="text1"/>
                <w:sz w:val="20"/>
              </w:rPr>
            </w:pPr>
          </w:p>
          <w:p w14:paraId="12C0FEC7" w14:textId="77777777" w:rsidR="00C04948" w:rsidRPr="00093E8F" w:rsidRDefault="00C04948" w:rsidP="00C04948">
            <w:pPr>
              <w:jc w:val="center"/>
              <w:rPr>
                <w:color w:val="000000" w:themeColor="text1"/>
                <w:sz w:val="20"/>
              </w:rPr>
            </w:pPr>
          </w:p>
          <w:p w14:paraId="10FADB5B" w14:textId="77777777" w:rsidR="00C04948" w:rsidRPr="00093E8F" w:rsidRDefault="00C04948" w:rsidP="00C04948">
            <w:pPr>
              <w:jc w:val="center"/>
              <w:rPr>
                <w:color w:val="000000" w:themeColor="text1"/>
                <w:sz w:val="20"/>
              </w:rPr>
            </w:pPr>
          </w:p>
          <w:p w14:paraId="02BDFB58" w14:textId="77777777" w:rsidR="00C04948" w:rsidRPr="00093E8F" w:rsidRDefault="00C04948" w:rsidP="00C04948">
            <w:pPr>
              <w:jc w:val="center"/>
              <w:rPr>
                <w:color w:val="000000" w:themeColor="text1"/>
                <w:sz w:val="20"/>
              </w:rPr>
            </w:pPr>
          </w:p>
          <w:p w14:paraId="4D6004CF" w14:textId="77777777" w:rsidR="00C04948" w:rsidRPr="00093E8F" w:rsidRDefault="00C04948" w:rsidP="00C04948">
            <w:pPr>
              <w:jc w:val="center"/>
              <w:rPr>
                <w:color w:val="000000" w:themeColor="text1"/>
                <w:sz w:val="20"/>
              </w:rPr>
            </w:pPr>
          </w:p>
          <w:p w14:paraId="77A5489F" w14:textId="77777777" w:rsidR="00C04948" w:rsidRPr="00093E8F" w:rsidRDefault="00C04948" w:rsidP="00C04948">
            <w:pPr>
              <w:jc w:val="center"/>
              <w:rPr>
                <w:color w:val="000000" w:themeColor="text1"/>
                <w:sz w:val="20"/>
              </w:rPr>
            </w:pPr>
            <w:r w:rsidRPr="00093E8F">
              <w:rPr>
                <w:color w:val="000000" w:themeColor="text1"/>
                <w:sz w:val="20"/>
              </w:rPr>
              <w:t>§ 17</w:t>
            </w:r>
          </w:p>
          <w:p w14:paraId="1AE00149" w14:textId="77777777" w:rsidR="00C04948" w:rsidRPr="00093E8F" w:rsidRDefault="00C04948" w:rsidP="00C04948">
            <w:pPr>
              <w:jc w:val="center"/>
              <w:rPr>
                <w:color w:val="000000" w:themeColor="text1"/>
                <w:sz w:val="20"/>
              </w:rPr>
            </w:pPr>
            <w:r w:rsidRPr="00093E8F">
              <w:rPr>
                <w:color w:val="000000" w:themeColor="text1"/>
                <w:sz w:val="20"/>
              </w:rPr>
              <w:t>O:6</w:t>
            </w:r>
          </w:p>
          <w:p w14:paraId="1E9E1B5F" w14:textId="77777777" w:rsidR="00C04948" w:rsidRPr="00093E8F" w:rsidRDefault="00C04948" w:rsidP="00C04948">
            <w:pPr>
              <w:jc w:val="center"/>
              <w:rPr>
                <w:color w:val="000000" w:themeColor="text1"/>
                <w:sz w:val="20"/>
              </w:rPr>
            </w:pPr>
          </w:p>
          <w:p w14:paraId="328CDAC9" w14:textId="77777777" w:rsidR="00C04948" w:rsidRPr="00093E8F" w:rsidRDefault="00C04948" w:rsidP="00C04948">
            <w:pPr>
              <w:jc w:val="center"/>
              <w:rPr>
                <w:color w:val="000000" w:themeColor="text1"/>
                <w:sz w:val="20"/>
              </w:rPr>
            </w:pPr>
          </w:p>
          <w:p w14:paraId="60B2319A" w14:textId="77777777" w:rsidR="00C04948" w:rsidRPr="00093E8F" w:rsidRDefault="00C04948" w:rsidP="00C04948">
            <w:pPr>
              <w:jc w:val="center"/>
              <w:rPr>
                <w:color w:val="000000" w:themeColor="text1"/>
                <w:sz w:val="20"/>
              </w:rPr>
            </w:pPr>
          </w:p>
          <w:p w14:paraId="2F25BFF5" w14:textId="77777777" w:rsidR="00C04948" w:rsidRPr="00093E8F" w:rsidRDefault="00C04948" w:rsidP="00C04948">
            <w:pPr>
              <w:jc w:val="center"/>
              <w:rPr>
                <w:color w:val="000000" w:themeColor="text1"/>
                <w:sz w:val="20"/>
              </w:rPr>
            </w:pPr>
          </w:p>
          <w:p w14:paraId="5641D9C4" w14:textId="77777777" w:rsidR="00C04948" w:rsidRPr="00093E8F" w:rsidRDefault="00C04948" w:rsidP="00C04948">
            <w:pPr>
              <w:jc w:val="center"/>
              <w:rPr>
                <w:color w:val="000000" w:themeColor="text1"/>
                <w:sz w:val="20"/>
              </w:rPr>
            </w:pPr>
          </w:p>
          <w:p w14:paraId="374C2426" w14:textId="77777777" w:rsidR="00C04948" w:rsidRPr="00093E8F" w:rsidRDefault="00C04948" w:rsidP="00C04948">
            <w:pPr>
              <w:jc w:val="center"/>
              <w:rPr>
                <w:color w:val="000000" w:themeColor="text1"/>
                <w:sz w:val="20"/>
              </w:rPr>
            </w:pPr>
          </w:p>
          <w:p w14:paraId="7F138783" w14:textId="77777777" w:rsidR="00C04948" w:rsidRPr="00093E8F" w:rsidRDefault="00C04948" w:rsidP="00C04948">
            <w:pPr>
              <w:jc w:val="center"/>
              <w:rPr>
                <w:color w:val="000000" w:themeColor="text1"/>
                <w:sz w:val="20"/>
              </w:rPr>
            </w:pPr>
          </w:p>
          <w:p w14:paraId="2B42B842" w14:textId="77777777" w:rsidR="00C04948" w:rsidRPr="00093E8F" w:rsidRDefault="00C04948" w:rsidP="00C04948">
            <w:pPr>
              <w:jc w:val="center"/>
              <w:rPr>
                <w:color w:val="000000" w:themeColor="text1"/>
                <w:sz w:val="20"/>
              </w:rPr>
            </w:pPr>
          </w:p>
          <w:p w14:paraId="39A385A2" w14:textId="77777777" w:rsidR="00C04948" w:rsidRPr="00093E8F" w:rsidRDefault="00C04948" w:rsidP="00C04948">
            <w:pPr>
              <w:jc w:val="center"/>
              <w:rPr>
                <w:color w:val="000000" w:themeColor="text1"/>
                <w:sz w:val="20"/>
              </w:rPr>
            </w:pPr>
          </w:p>
          <w:p w14:paraId="514A6088" w14:textId="77777777" w:rsidR="00C04948" w:rsidRPr="00093E8F" w:rsidRDefault="00C04948" w:rsidP="00C04948">
            <w:pPr>
              <w:jc w:val="center"/>
              <w:rPr>
                <w:color w:val="000000" w:themeColor="text1"/>
                <w:sz w:val="20"/>
              </w:rPr>
            </w:pPr>
          </w:p>
          <w:p w14:paraId="2D662297" w14:textId="77777777" w:rsidR="00B765CA" w:rsidRPr="00093E8F" w:rsidRDefault="00B765CA" w:rsidP="00C04948">
            <w:pPr>
              <w:jc w:val="center"/>
              <w:rPr>
                <w:color w:val="000000" w:themeColor="text1"/>
                <w:sz w:val="20"/>
              </w:rPr>
            </w:pPr>
          </w:p>
          <w:p w14:paraId="4249C4E3" w14:textId="77777777" w:rsidR="00B765CA" w:rsidRPr="00093E8F" w:rsidRDefault="00B765CA" w:rsidP="00C04948">
            <w:pPr>
              <w:jc w:val="center"/>
              <w:rPr>
                <w:color w:val="000000" w:themeColor="text1"/>
                <w:sz w:val="20"/>
              </w:rPr>
            </w:pPr>
          </w:p>
          <w:p w14:paraId="2312FDA0" w14:textId="77777777" w:rsidR="00B765CA" w:rsidRPr="00093E8F" w:rsidRDefault="00B765CA" w:rsidP="00C04948">
            <w:pPr>
              <w:jc w:val="center"/>
              <w:rPr>
                <w:color w:val="000000" w:themeColor="text1"/>
                <w:sz w:val="20"/>
              </w:rPr>
            </w:pPr>
          </w:p>
          <w:p w14:paraId="2A98AFB4" w14:textId="77777777" w:rsidR="00B765CA" w:rsidRPr="00093E8F" w:rsidRDefault="00B765CA" w:rsidP="00C04948">
            <w:pPr>
              <w:jc w:val="center"/>
              <w:rPr>
                <w:color w:val="000000" w:themeColor="text1"/>
                <w:sz w:val="20"/>
              </w:rPr>
            </w:pPr>
          </w:p>
          <w:p w14:paraId="3E99584B" w14:textId="77777777" w:rsidR="00B765CA" w:rsidRPr="00093E8F" w:rsidRDefault="00B765CA" w:rsidP="00C04948">
            <w:pPr>
              <w:jc w:val="center"/>
              <w:rPr>
                <w:color w:val="000000" w:themeColor="text1"/>
                <w:sz w:val="20"/>
              </w:rPr>
            </w:pPr>
          </w:p>
          <w:p w14:paraId="1BDD0F2A" w14:textId="77777777" w:rsidR="00C04948" w:rsidRPr="00093E8F" w:rsidRDefault="00C04948" w:rsidP="00C04948">
            <w:pPr>
              <w:jc w:val="center"/>
              <w:rPr>
                <w:color w:val="000000" w:themeColor="text1"/>
                <w:sz w:val="20"/>
              </w:rPr>
            </w:pPr>
          </w:p>
          <w:p w14:paraId="0A9B708A" w14:textId="77777777" w:rsidR="00C04948" w:rsidRPr="00093E8F" w:rsidRDefault="00C04948" w:rsidP="00C04948">
            <w:pPr>
              <w:jc w:val="center"/>
              <w:rPr>
                <w:color w:val="000000" w:themeColor="text1"/>
                <w:sz w:val="20"/>
              </w:rPr>
            </w:pPr>
            <w:r w:rsidRPr="00093E8F">
              <w:rPr>
                <w:color w:val="000000" w:themeColor="text1"/>
                <w:sz w:val="20"/>
              </w:rPr>
              <w:t>§ 17</w:t>
            </w:r>
          </w:p>
          <w:p w14:paraId="08390D0B" w14:textId="77777777" w:rsidR="00C04948" w:rsidRPr="00093E8F" w:rsidRDefault="00C04948" w:rsidP="00C04948">
            <w:pPr>
              <w:jc w:val="center"/>
              <w:rPr>
                <w:color w:val="000000" w:themeColor="text1"/>
                <w:sz w:val="20"/>
              </w:rPr>
            </w:pPr>
            <w:r w:rsidRPr="00093E8F">
              <w:rPr>
                <w:color w:val="000000" w:themeColor="text1"/>
                <w:sz w:val="20"/>
              </w:rPr>
              <w:t>O:7</w:t>
            </w:r>
          </w:p>
          <w:p w14:paraId="0FB6073C" w14:textId="77777777" w:rsidR="00C04948" w:rsidRPr="00093E8F" w:rsidRDefault="00C04948" w:rsidP="00C04948">
            <w:pPr>
              <w:jc w:val="center"/>
              <w:rPr>
                <w:color w:val="000000" w:themeColor="text1"/>
                <w:sz w:val="20"/>
              </w:rPr>
            </w:pPr>
          </w:p>
          <w:p w14:paraId="55405107" w14:textId="77777777" w:rsidR="00C04948" w:rsidRPr="00093E8F" w:rsidRDefault="00C04948" w:rsidP="00C04948">
            <w:pPr>
              <w:jc w:val="center"/>
              <w:rPr>
                <w:color w:val="000000" w:themeColor="text1"/>
                <w:sz w:val="20"/>
              </w:rPr>
            </w:pPr>
          </w:p>
          <w:p w14:paraId="1F715748" w14:textId="77777777" w:rsidR="00C04948" w:rsidRPr="00093E8F" w:rsidRDefault="00C04948" w:rsidP="00C04948">
            <w:pPr>
              <w:jc w:val="center"/>
              <w:rPr>
                <w:color w:val="000000" w:themeColor="text1"/>
                <w:sz w:val="20"/>
              </w:rPr>
            </w:pPr>
          </w:p>
          <w:p w14:paraId="5A2E218C" w14:textId="77777777" w:rsidR="00C04948" w:rsidRPr="00093E8F" w:rsidRDefault="00C04948" w:rsidP="00C04948">
            <w:pPr>
              <w:jc w:val="center"/>
              <w:rPr>
                <w:color w:val="000000" w:themeColor="text1"/>
                <w:sz w:val="20"/>
              </w:rPr>
            </w:pPr>
          </w:p>
          <w:p w14:paraId="36C9E122" w14:textId="77777777" w:rsidR="00C04948" w:rsidRPr="00093E8F" w:rsidRDefault="00C04948" w:rsidP="00C04948">
            <w:pPr>
              <w:jc w:val="center"/>
              <w:rPr>
                <w:color w:val="000000" w:themeColor="text1"/>
                <w:sz w:val="20"/>
              </w:rPr>
            </w:pPr>
          </w:p>
          <w:p w14:paraId="79CEB70E" w14:textId="77777777" w:rsidR="00C04948" w:rsidRPr="00093E8F" w:rsidRDefault="00C04948" w:rsidP="00C04948">
            <w:pPr>
              <w:jc w:val="center"/>
              <w:rPr>
                <w:color w:val="000000" w:themeColor="text1"/>
                <w:sz w:val="20"/>
              </w:rPr>
            </w:pPr>
          </w:p>
          <w:p w14:paraId="0A518EE6" w14:textId="77777777" w:rsidR="00C04948" w:rsidRPr="00093E8F" w:rsidRDefault="00C04948" w:rsidP="00C04948">
            <w:pPr>
              <w:jc w:val="center"/>
              <w:rPr>
                <w:color w:val="000000" w:themeColor="text1"/>
                <w:sz w:val="20"/>
              </w:rPr>
            </w:pPr>
          </w:p>
          <w:p w14:paraId="75E3B5F0" w14:textId="77777777" w:rsidR="00C04948" w:rsidRPr="00093E8F" w:rsidRDefault="00C04948" w:rsidP="00C04948">
            <w:pPr>
              <w:jc w:val="center"/>
              <w:rPr>
                <w:color w:val="000000" w:themeColor="text1"/>
                <w:sz w:val="20"/>
              </w:rPr>
            </w:pPr>
            <w:r w:rsidRPr="00093E8F">
              <w:rPr>
                <w:color w:val="000000" w:themeColor="text1"/>
                <w:sz w:val="20"/>
              </w:rPr>
              <w:t>§ 34</w:t>
            </w:r>
          </w:p>
          <w:p w14:paraId="3BC7B4B8" w14:textId="77777777" w:rsidR="00C04948" w:rsidRPr="00093E8F" w:rsidRDefault="00C04948" w:rsidP="00C04948">
            <w:pPr>
              <w:jc w:val="center"/>
              <w:rPr>
                <w:color w:val="000000" w:themeColor="text1"/>
                <w:sz w:val="20"/>
              </w:rPr>
            </w:pPr>
            <w:r w:rsidRPr="00093E8F">
              <w:rPr>
                <w:color w:val="000000" w:themeColor="text1"/>
                <w:sz w:val="20"/>
              </w:rPr>
              <w:t>O:2</w:t>
            </w:r>
          </w:p>
          <w:p w14:paraId="776CCC7C" w14:textId="77777777" w:rsidR="00C04948" w:rsidRPr="00093E8F" w:rsidRDefault="00C04948" w:rsidP="00C04948">
            <w:pPr>
              <w:jc w:val="center"/>
              <w:rPr>
                <w:color w:val="000000" w:themeColor="text1"/>
                <w:sz w:val="20"/>
              </w:rPr>
            </w:pPr>
            <w:r w:rsidRPr="00093E8F">
              <w:rPr>
                <w:color w:val="000000" w:themeColor="text1"/>
                <w:sz w:val="20"/>
              </w:rPr>
              <w:t>P:g</w:t>
            </w:r>
          </w:p>
          <w:p w14:paraId="23EDA27E" w14:textId="77777777" w:rsidR="00C04948" w:rsidRPr="00093E8F" w:rsidRDefault="00C04948" w:rsidP="00C04948">
            <w:pPr>
              <w:jc w:val="center"/>
              <w:rPr>
                <w:color w:val="000000" w:themeColor="text1"/>
                <w:sz w:val="20"/>
              </w:rPr>
            </w:pPr>
          </w:p>
          <w:p w14:paraId="6E7F6F8C" w14:textId="77777777" w:rsidR="00C04948" w:rsidRPr="00093E8F" w:rsidRDefault="00C04948" w:rsidP="00C04948">
            <w:pPr>
              <w:jc w:val="center"/>
              <w:rPr>
                <w:color w:val="000000" w:themeColor="text1"/>
                <w:sz w:val="20"/>
              </w:rPr>
            </w:pPr>
            <w:r w:rsidRPr="00093E8F">
              <w:rPr>
                <w:color w:val="000000" w:themeColor="text1"/>
                <w:sz w:val="20"/>
              </w:rPr>
              <w:t>§ 34</w:t>
            </w:r>
          </w:p>
          <w:p w14:paraId="29E73B68" w14:textId="77777777" w:rsidR="00C04948" w:rsidRPr="00093E8F" w:rsidRDefault="00C04948" w:rsidP="00C04948">
            <w:pPr>
              <w:jc w:val="center"/>
              <w:rPr>
                <w:color w:val="000000" w:themeColor="text1"/>
                <w:sz w:val="20"/>
              </w:rPr>
            </w:pPr>
            <w:r w:rsidRPr="00093E8F">
              <w:rPr>
                <w:color w:val="000000" w:themeColor="text1"/>
                <w:sz w:val="20"/>
              </w:rPr>
              <w:t>O:2</w:t>
            </w:r>
          </w:p>
          <w:p w14:paraId="26DECDD7" w14:textId="77777777" w:rsidR="00C04948" w:rsidRPr="00093E8F" w:rsidRDefault="00C04948" w:rsidP="00C04948">
            <w:pPr>
              <w:jc w:val="center"/>
              <w:rPr>
                <w:color w:val="000000" w:themeColor="text1"/>
                <w:sz w:val="20"/>
              </w:rPr>
            </w:pPr>
            <w:r w:rsidRPr="00093E8F">
              <w:rPr>
                <w:color w:val="000000" w:themeColor="text1"/>
                <w:sz w:val="20"/>
              </w:rPr>
              <w:t>P:k</w:t>
            </w:r>
          </w:p>
          <w:p w14:paraId="4C8B6867" w14:textId="77777777" w:rsidR="00C04948" w:rsidRPr="00093E8F" w:rsidRDefault="00C04948" w:rsidP="0062036E">
            <w:pPr>
              <w:jc w:val="center"/>
              <w:rPr>
                <w:color w:val="000000" w:themeColor="text1"/>
                <w:sz w:val="20"/>
              </w:rPr>
            </w:pPr>
            <w:r w:rsidRPr="00093E8F">
              <w:rPr>
                <w:color w:val="000000" w:themeColor="text1"/>
                <w:sz w:val="20"/>
              </w:rPr>
              <w:t>V:</w:t>
            </w:r>
            <w:r w:rsidR="0062036E" w:rsidRPr="00093E8F">
              <w:rPr>
                <w:color w:val="000000" w:themeColor="text1"/>
                <w:sz w:val="20"/>
              </w:rPr>
              <w:t>4</w:t>
            </w:r>
          </w:p>
        </w:tc>
        <w:tc>
          <w:tcPr>
            <w:tcW w:w="4540" w:type="dxa"/>
            <w:tcBorders>
              <w:top w:val="single" w:sz="4" w:space="0" w:color="auto"/>
              <w:left w:val="single" w:sz="4" w:space="0" w:color="auto"/>
              <w:bottom w:val="single" w:sz="4" w:space="0" w:color="auto"/>
              <w:right w:val="single" w:sz="4" w:space="0" w:color="auto"/>
            </w:tcBorders>
          </w:tcPr>
          <w:p w14:paraId="1B311335" w14:textId="77777777" w:rsidR="00C04948" w:rsidRPr="00093E8F" w:rsidRDefault="00C04948" w:rsidP="00C04948">
            <w:pPr>
              <w:jc w:val="both"/>
              <w:rPr>
                <w:color w:val="000000" w:themeColor="text1"/>
                <w:sz w:val="20"/>
              </w:rPr>
            </w:pPr>
            <w:r w:rsidRPr="00093E8F">
              <w:rPr>
                <w:color w:val="000000" w:themeColor="text1"/>
                <w:sz w:val="20"/>
              </w:rPr>
              <w:t xml:space="preserve">b) na poskytnutie informácie o každej zmene ceny za dodávku elektriny alebo ceny za dodávku plynu vrátane </w:t>
            </w:r>
            <w:r w:rsidR="005E57A8" w:rsidRPr="00093E8F">
              <w:rPr>
                <w:color w:val="000000" w:themeColor="text1"/>
                <w:sz w:val="20"/>
              </w:rPr>
              <w:t xml:space="preserve">dôvodov a predpokladov </w:t>
            </w:r>
            <w:r w:rsidRPr="00093E8F">
              <w:rPr>
                <w:color w:val="000000" w:themeColor="text1"/>
                <w:sz w:val="20"/>
              </w:rPr>
              <w:t>takej zmeny a informácie o zmene obchodných podmienok dodávky elektriny alebo dodávky plynu a s tým súvisiacich služieb a poučenie o práve vypovedať zmluvu o združenej dodávke elektriny alebo zmluvu o združenej dodávke plynu podľa odseku 5 transparentným a zrozumiteľným spôsobom dohodnutým v zmluve alebo určeným v obchodných podmienkach najneskôr 30 dní pred nadobudnutím účinnosti zmeny,</w:t>
            </w:r>
          </w:p>
          <w:p w14:paraId="44BA9F49" w14:textId="77777777" w:rsidR="00C04948" w:rsidRPr="00093E8F" w:rsidRDefault="00C04948" w:rsidP="00C04948">
            <w:pPr>
              <w:jc w:val="both"/>
              <w:rPr>
                <w:color w:val="000000" w:themeColor="text1"/>
                <w:sz w:val="20"/>
              </w:rPr>
            </w:pPr>
          </w:p>
          <w:p w14:paraId="467D94DA" w14:textId="77777777" w:rsidR="00C04948" w:rsidRPr="00093E8F" w:rsidRDefault="00C04948" w:rsidP="00C04948">
            <w:pPr>
              <w:shd w:val="clear" w:color="auto" w:fill="FFFFFF" w:themeFill="background1"/>
              <w:jc w:val="both"/>
              <w:rPr>
                <w:color w:val="000000" w:themeColor="text1"/>
                <w:sz w:val="20"/>
              </w:rPr>
            </w:pPr>
            <w:r w:rsidRPr="00093E8F">
              <w:rPr>
                <w:color w:val="000000" w:themeColor="text1"/>
                <w:sz w:val="20"/>
              </w:rPr>
              <w:t>(5) Ak je dodávateľ elektriny alebo dodávateľ plynu podľa zmluvy uzatvorenej s koncovým odberateľom elektriny alebo koncovým odberateľom plynu oprávnený zmeniť dohodnutú cenu za dodávku elektriny alebo za dodávku plynu alebo obchodné podmienky dodávky elektriny alebo dodávky plynu a koncový odberateľ elektriny alebo koncový odberateľ plynu so zmenou ceny za dodávku elektriny, ceny za dodávku plynu alebo so zmenou obchodných podmienok dodávky elektriny alebo dodávky plynu, ktorú mu oznámil dodávateľ elektriny alebo dodávateľ plynu podľa odseku 1 písm. b), nesúhlasí, má právo zmluvu o združenej dodávke elektriny alebo zmluvu o združenej dodávke plynu bezodplatne a s účinnosťou najskôr k plánovanému dňu účinnosti zmeny vypovedať doručením oznámenia o výpovedi takej zmluvy dodávateľovi najneskôr 15 dní pred plánovaným dňom účinnosti zmeny; toto právo sa vzťahuje aj na zmluvy uzavreté na dobu určitú.</w:t>
            </w:r>
          </w:p>
          <w:p w14:paraId="5AC44729" w14:textId="77777777" w:rsidR="00C04948" w:rsidRPr="00093E8F" w:rsidRDefault="00C04948" w:rsidP="00C04948">
            <w:pPr>
              <w:shd w:val="clear" w:color="auto" w:fill="FFFFFF" w:themeFill="background1"/>
              <w:jc w:val="both"/>
              <w:rPr>
                <w:color w:val="000000" w:themeColor="text1"/>
                <w:sz w:val="20"/>
              </w:rPr>
            </w:pPr>
            <w:r w:rsidRPr="00093E8F">
              <w:rPr>
                <w:color w:val="000000" w:themeColor="text1"/>
                <w:sz w:val="20"/>
              </w:rPr>
              <w:t xml:space="preserve">(6) Ak dodávateľ elektriny alebo dodávateľ plynu neoznámi koncovému odberateľovi elektriny alebo koncovému odberateľovi plynu zmenu ceny za dodávku elektriny, ceny za dodávku plynu alebo zmenu obchodných podmienok dodávky elektriny alebo dodávky plynu v lehote podľa odseku 1 písm. b), koncový odberateľ elektriny alebo </w:t>
            </w:r>
            <w:r w:rsidRPr="00093E8F" w:rsidDel="005C178E">
              <w:rPr>
                <w:color w:val="000000" w:themeColor="text1"/>
                <w:sz w:val="20"/>
              </w:rPr>
              <w:t xml:space="preserve"> </w:t>
            </w:r>
            <w:r w:rsidRPr="00093E8F">
              <w:rPr>
                <w:color w:val="000000" w:themeColor="text1"/>
                <w:sz w:val="20"/>
              </w:rPr>
              <w:t xml:space="preserve">koncový odberateľ plynu má právo zmluvu o združenej dodávke elektriny alebo zmluvu o združenej dodávke plynu bezodplatne vypovedať doručením oznámenia o výpovedi takej zmluvy dodávateľovi najneskôr do troch mesiacov odo dňa účinnosti zmeny s účinnosťou </w:t>
            </w:r>
            <w:r w:rsidR="00B765CA" w:rsidRPr="00093E8F">
              <w:rPr>
                <w:color w:val="000000" w:themeColor="text1"/>
                <w:sz w:val="20"/>
              </w:rPr>
              <w:t>k pätnástemu dňu</w:t>
            </w:r>
            <w:r w:rsidRPr="00093E8F">
              <w:rPr>
                <w:color w:val="000000" w:themeColor="text1"/>
                <w:sz w:val="20"/>
              </w:rPr>
              <w:t xml:space="preserve"> odo dňa doručenia oznámenia</w:t>
            </w:r>
            <w:r w:rsidR="00B765CA" w:rsidRPr="00093E8F">
              <w:rPr>
                <w:color w:val="000000" w:themeColor="text1"/>
                <w:sz w:val="20"/>
              </w:rPr>
              <w:t xml:space="preserve"> o výpovedi zmluvy dodávateľovi, ak koncový odberateľ elektriny alebo koncový odberateľ plynu neurčí v oznámení o výpovedi zmluvy iný okamih účinnosti výpovedi zmluvy, najneskôr však ku dňu uplynutia troch mesiacov odo dňa účinnosti zmeny.</w:t>
            </w:r>
          </w:p>
          <w:p w14:paraId="36EAD32D" w14:textId="77777777" w:rsidR="00C04948" w:rsidRPr="00093E8F" w:rsidRDefault="00C04948" w:rsidP="00C04948">
            <w:pPr>
              <w:jc w:val="both"/>
              <w:rPr>
                <w:color w:val="000000" w:themeColor="text1"/>
                <w:sz w:val="16"/>
              </w:rPr>
            </w:pPr>
            <w:r w:rsidRPr="00093E8F">
              <w:rPr>
                <w:color w:val="000000" w:themeColor="text1"/>
                <w:sz w:val="20"/>
              </w:rPr>
              <w:t xml:space="preserve">(7) Zmluva o združenej dodávke elektriny a zmluva o združenej dodávke plynu zaniká dňom účinnosti výpovede určeným v oznámení o výpovedi takej zmluvy podľa odseku 5 alebo odseku 6. Koncový odberateľ elektriny a koncový odberateľ plynu je povinný zabezpečiť, </w:t>
            </w:r>
            <w:r w:rsidR="00B765CA" w:rsidRPr="00093E8F">
              <w:rPr>
                <w:color w:val="000000" w:themeColor="text1"/>
                <w:sz w:val="20"/>
              </w:rPr>
              <w:t>že</w:t>
            </w:r>
            <w:r w:rsidRPr="00093E8F">
              <w:rPr>
                <w:color w:val="000000" w:themeColor="text1"/>
                <w:sz w:val="20"/>
              </w:rPr>
              <w:t xml:space="preserve"> ku dňu účinnosti výpovede zmluvy o združenej dodávke elektriny alebo zmluvy o združenej dodávke plynu </w:t>
            </w:r>
            <w:r w:rsidR="00B765CA" w:rsidRPr="00093E8F">
              <w:rPr>
                <w:color w:val="000000" w:themeColor="text1"/>
                <w:sz w:val="20"/>
              </w:rPr>
              <w:t>je</w:t>
            </w:r>
            <w:r w:rsidRPr="00093E8F">
              <w:rPr>
                <w:color w:val="000000" w:themeColor="text1"/>
                <w:sz w:val="20"/>
              </w:rPr>
              <w:t xml:space="preserve"> ukončený proces zmeny dodávateľa.</w:t>
            </w:r>
          </w:p>
          <w:p w14:paraId="69B432AC" w14:textId="77777777" w:rsidR="00C04948" w:rsidRPr="00093E8F" w:rsidRDefault="00C04948" w:rsidP="00C04948">
            <w:pPr>
              <w:jc w:val="both"/>
              <w:rPr>
                <w:color w:val="000000" w:themeColor="text1"/>
                <w:sz w:val="20"/>
              </w:rPr>
            </w:pPr>
          </w:p>
          <w:p w14:paraId="4108DBB5" w14:textId="77777777" w:rsidR="00C04948" w:rsidRPr="00093E8F" w:rsidRDefault="00C04948" w:rsidP="00C04948">
            <w:pPr>
              <w:jc w:val="both"/>
              <w:rPr>
                <w:color w:val="000000" w:themeColor="text1"/>
                <w:sz w:val="20"/>
              </w:rPr>
            </w:pPr>
            <w:r w:rsidRPr="00093E8F">
              <w:rPr>
                <w:color w:val="000000" w:themeColor="text1"/>
                <w:sz w:val="20"/>
              </w:rPr>
              <w:t>g) poskytovať koncovému odberateľovi elektriny informácie podľa § 17 ods. 1 písm. b), d) a e),</w:t>
            </w:r>
          </w:p>
          <w:p w14:paraId="0BE185D3" w14:textId="77777777" w:rsidR="00C04948" w:rsidRPr="00093E8F" w:rsidRDefault="00C04948" w:rsidP="00C04948">
            <w:pPr>
              <w:shd w:val="clear" w:color="auto" w:fill="FFFFFF"/>
              <w:jc w:val="both"/>
              <w:rPr>
                <w:color w:val="000000" w:themeColor="text1"/>
                <w:sz w:val="20"/>
              </w:rPr>
            </w:pPr>
          </w:p>
          <w:p w14:paraId="65D7A5AC" w14:textId="77777777" w:rsidR="00C04948" w:rsidRPr="00093E8F" w:rsidRDefault="00C04948" w:rsidP="00C04948">
            <w:pPr>
              <w:shd w:val="clear" w:color="auto" w:fill="FFFFFF"/>
              <w:jc w:val="both"/>
              <w:rPr>
                <w:color w:val="000000" w:themeColor="text1"/>
                <w:sz w:val="20"/>
              </w:rPr>
            </w:pPr>
          </w:p>
          <w:p w14:paraId="1CFBB644" w14:textId="77777777" w:rsidR="00C04948" w:rsidRPr="00093E8F" w:rsidRDefault="00C04948" w:rsidP="00C04948">
            <w:pPr>
              <w:shd w:val="clear" w:color="auto" w:fill="FFFFFF"/>
              <w:jc w:val="both"/>
              <w:rPr>
                <w:color w:val="000000" w:themeColor="text1"/>
                <w:sz w:val="20"/>
              </w:rPr>
            </w:pPr>
            <w:r w:rsidRPr="00093E8F">
              <w:rPr>
                <w:color w:val="000000" w:themeColor="text1"/>
                <w:sz w:val="20"/>
              </w:rPr>
              <w:t>k) ak je dodávateľom elektriny poskytujúcim univerzálnu službu,</w:t>
            </w:r>
          </w:p>
          <w:p w14:paraId="7F8C0F10" w14:textId="77777777" w:rsidR="00C04948" w:rsidRPr="00093E8F" w:rsidRDefault="001E2CEC" w:rsidP="001E2CEC">
            <w:pPr>
              <w:shd w:val="clear" w:color="auto" w:fill="FFFFFF"/>
              <w:jc w:val="both"/>
              <w:rPr>
                <w:color w:val="000000" w:themeColor="text1"/>
                <w:sz w:val="20"/>
              </w:rPr>
            </w:pPr>
            <w:r w:rsidRPr="00093E8F">
              <w:rPr>
                <w:color w:val="000000" w:themeColor="text1"/>
                <w:sz w:val="20"/>
              </w:rPr>
              <w:t>4.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tc>
        <w:tc>
          <w:tcPr>
            <w:tcW w:w="849" w:type="dxa"/>
            <w:tcBorders>
              <w:top w:val="single" w:sz="4" w:space="0" w:color="auto"/>
              <w:left w:val="single" w:sz="4" w:space="0" w:color="auto"/>
              <w:bottom w:val="single" w:sz="4" w:space="0" w:color="auto"/>
              <w:right w:val="single" w:sz="4" w:space="0" w:color="auto"/>
            </w:tcBorders>
          </w:tcPr>
          <w:p w14:paraId="3B2ADA24"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5FF5E55" w14:textId="77777777" w:rsidR="00C04948" w:rsidRPr="00093E8F" w:rsidRDefault="00C04948" w:rsidP="00C04948">
            <w:pPr>
              <w:pStyle w:val="Nadpis1"/>
              <w:jc w:val="left"/>
              <w:rPr>
                <w:b w:val="0"/>
                <w:color w:val="000000" w:themeColor="text1"/>
                <w:sz w:val="20"/>
              </w:rPr>
            </w:pPr>
          </w:p>
        </w:tc>
      </w:tr>
      <w:tr w:rsidR="00093E8F" w:rsidRPr="00093E8F" w14:paraId="5A9FC0CD" w14:textId="77777777" w:rsidTr="00C25920">
        <w:tc>
          <w:tcPr>
            <w:tcW w:w="1005" w:type="dxa"/>
            <w:tcBorders>
              <w:top w:val="single" w:sz="4" w:space="0" w:color="auto"/>
              <w:left w:val="single" w:sz="12" w:space="0" w:color="auto"/>
              <w:bottom w:val="single" w:sz="4" w:space="0" w:color="auto"/>
              <w:right w:val="single" w:sz="4" w:space="0" w:color="auto"/>
            </w:tcBorders>
          </w:tcPr>
          <w:p w14:paraId="13E01FA7" w14:textId="77777777" w:rsidR="00C04948" w:rsidRPr="00093E8F" w:rsidRDefault="00C04948" w:rsidP="00C04948">
            <w:pPr>
              <w:jc w:val="center"/>
              <w:rPr>
                <w:color w:val="000000" w:themeColor="text1"/>
                <w:sz w:val="20"/>
              </w:rPr>
            </w:pPr>
            <w:r w:rsidRPr="00093E8F">
              <w:rPr>
                <w:color w:val="000000" w:themeColor="text1"/>
                <w:sz w:val="20"/>
              </w:rPr>
              <w:t>Č:10</w:t>
            </w:r>
          </w:p>
          <w:p w14:paraId="182B15A6" w14:textId="77777777" w:rsidR="00C04948" w:rsidRPr="00093E8F" w:rsidRDefault="00C04948" w:rsidP="00C04948">
            <w:pPr>
              <w:jc w:val="center"/>
              <w:rPr>
                <w:color w:val="000000" w:themeColor="text1"/>
                <w:sz w:val="20"/>
              </w:rPr>
            </w:pPr>
            <w:r w:rsidRPr="00093E8F">
              <w:rPr>
                <w:color w:val="000000" w:themeColor="text1"/>
                <w:sz w:val="20"/>
              </w:rPr>
              <w:t>O:6,7</w:t>
            </w:r>
          </w:p>
        </w:tc>
        <w:tc>
          <w:tcPr>
            <w:tcW w:w="3421" w:type="dxa"/>
            <w:tcBorders>
              <w:top w:val="single" w:sz="4" w:space="0" w:color="auto"/>
              <w:left w:val="single" w:sz="4" w:space="0" w:color="auto"/>
              <w:bottom w:val="single" w:sz="4" w:space="0" w:color="auto"/>
              <w:right w:val="single" w:sz="4" w:space="0" w:color="auto"/>
            </w:tcBorders>
          </w:tcPr>
          <w:p w14:paraId="47EA3BD3" w14:textId="77777777" w:rsidR="00C04948" w:rsidRPr="00093E8F" w:rsidRDefault="00C04948" w:rsidP="00C04948">
            <w:pPr>
              <w:pStyle w:val="tl10ptPodaokraja"/>
              <w:autoSpaceDE/>
              <w:autoSpaceDN/>
              <w:ind w:right="63"/>
              <w:rPr>
                <w:color w:val="000000" w:themeColor="text1"/>
              </w:rPr>
            </w:pPr>
            <w:r w:rsidRPr="00093E8F">
              <w:rPr>
                <w:color w:val="000000" w:themeColor="text1"/>
              </w:rPr>
              <w:t>6. Dodávatelia poskytujú koncovým odberateľom širokú ponuku spôsobov platby. Takéto spôsoby platby nesmú neprimerane diskriminovať odberateľov. Akýkoľvek rozdiel v poplatkoch spojených so spôsobmi platby alebo systémami preddavkových platieb musí byť objektívny, nediskriminačný a primeraný a nesmie prevyšovať priame náklady, ktoré znáša príjemca platby pri konkrétnom spôsobe platby alebo systéme preddavkovej platby, v súlade s článkom 62 smernice Európskeho parlamentu a Rady (EÚ) 2015/2366 (22).</w:t>
            </w:r>
          </w:p>
          <w:p w14:paraId="0005E22D" w14:textId="77777777" w:rsidR="00C04948" w:rsidRPr="00093E8F" w:rsidRDefault="00C04948" w:rsidP="00C04948">
            <w:pPr>
              <w:pStyle w:val="tl10ptPodaokraja"/>
              <w:autoSpaceDE/>
              <w:autoSpaceDN/>
              <w:ind w:right="63"/>
              <w:rPr>
                <w:color w:val="000000" w:themeColor="text1"/>
              </w:rPr>
            </w:pPr>
            <w:r w:rsidRPr="00093E8F">
              <w:rPr>
                <w:color w:val="000000" w:themeColor="text1"/>
              </w:rPr>
              <w:t>7. Odberatelia elektriny v domácnosti, ktorí majú prístup k systémom preddavkových platieb, nesmú byť v zmysle odseku 6 takýmito systémami preddavkových platieb znevýhodňovaní.</w:t>
            </w:r>
          </w:p>
        </w:tc>
        <w:tc>
          <w:tcPr>
            <w:tcW w:w="794" w:type="dxa"/>
            <w:tcBorders>
              <w:top w:val="single" w:sz="4" w:space="0" w:color="auto"/>
              <w:left w:val="single" w:sz="4" w:space="0" w:color="auto"/>
              <w:bottom w:val="single" w:sz="4" w:space="0" w:color="auto"/>
              <w:right w:val="single" w:sz="12" w:space="0" w:color="auto"/>
            </w:tcBorders>
          </w:tcPr>
          <w:p w14:paraId="7CC287A0" w14:textId="77777777" w:rsidR="00C04948" w:rsidRPr="00093E8F" w:rsidRDefault="00C04948" w:rsidP="00C04948">
            <w:pPr>
              <w:jc w:val="center"/>
              <w:rPr>
                <w:color w:val="000000" w:themeColor="text1"/>
                <w:sz w:val="20"/>
              </w:rPr>
            </w:pPr>
            <w:r w:rsidRPr="00093E8F">
              <w:rPr>
                <w:color w:val="000000" w:themeColor="text1"/>
                <w:sz w:val="20"/>
              </w:rPr>
              <w:t>N</w:t>
            </w:r>
          </w:p>
          <w:p w14:paraId="4DD9F691" w14:textId="77777777" w:rsidR="00C04948" w:rsidRPr="00093E8F" w:rsidRDefault="00C04948" w:rsidP="00C0494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3DD5009A" w14:textId="77777777" w:rsidR="00C04948" w:rsidRPr="00093E8F" w:rsidRDefault="00C04948" w:rsidP="00C04948">
            <w:pPr>
              <w:jc w:val="center"/>
              <w:rPr>
                <w:color w:val="000000" w:themeColor="text1"/>
                <w:sz w:val="20"/>
              </w:rPr>
            </w:pPr>
            <w:r w:rsidRPr="00093E8F">
              <w:rPr>
                <w:color w:val="000000" w:themeColor="text1"/>
                <w:sz w:val="20"/>
              </w:rPr>
              <w:t>Návrh</w:t>
            </w:r>
          </w:p>
          <w:p w14:paraId="2F84EB50" w14:textId="77777777" w:rsidR="00C04948" w:rsidRPr="00093E8F" w:rsidRDefault="00C04948" w:rsidP="00C04948">
            <w:pPr>
              <w:jc w:val="center"/>
              <w:rPr>
                <w:color w:val="000000" w:themeColor="text1"/>
                <w:sz w:val="20"/>
              </w:rPr>
            </w:pPr>
            <w:r w:rsidRPr="00093E8F">
              <w:rPr>
                <w:color w:val="000000" w:themeColor="text1"/>
                <w:sz w:val="20"/>
              </w:rPr>
              <w:t>251/2012</w:t>
            </w:r>
          </w:p>
          <w:p w14:paraId="19442DF6"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7A3FE4C" w14:textId="77777777" w:rsidR="00C04948" w:rsidRPr="00093E8F" w:rsidRDefault="00C04948" w:rsidP="00C04948">
            <w:pPr>
              <w:jc w:val="center"/>
              <w:rPr>
                <w:color w:val="000000" w:themeColor="text1"/>
                <w:sz w:val="20"/>
              </w:rPr>
            </w:pPr>
            <w:r w:rsidRPr="00093E8F">
              <w:rPr>
                <w:color w:val="000000" w:themeColor="text1"/>
                <w:sz w:val="20"/>
              </w:rPr>
              <w:t>§ 17</w:t>
            </w:r>
          </w:p>
          <w:p w14:paraId="195F91D6" w14:textId="77777777" w:rsidR="00C04948" w:rsidRPr="00093E8F" w:rsidRDefault="00C04948" w:rsidP="00C04948">
            <w:pPr>
              <w:jc w:val="center"/>
              <w:rPr>
                <w:color w:val="000000" w:themeColor="text1"/>
                <w:sz w:val="20"/>
              </w:rPr>
            </w:pPr>
            <w:r w:rsidRPr="00093E8F">
              <w:rPr>
                <w:color w:val="000000" w:themeColor="text1"/>
                <w:sz w:val="20"/>
              </w:rPr>
              <w:t>O:1</w:t>
            </w:r>
          </w:p>
          <w:p w14:paraId="026A8B9F" w14:textId="77777777" w:rsidR="00C04948" w:rsidRPr="00093E8F" w:rsidRDefault="00C04948" w:rsidP="00C04948">
            <w:pPr>
              <w:jc w:val="center"/>
              <w:rPr>
                <w:color w:val="000000" w:themeColor="text1"/>
                <w:sz w:val="20"/>
              </w:rPr>
            </w:pPr>
            <w:r w:rsidRPr="00093E8F">
              <w:rPr>
                <w:color w:val="000000" w:themeColor="text1"/>
                <w:sz w:val="20"/>
              </w:rPr>
              <w:t>P:c</w:t>
            </w:r>
          </w:p>
        </w:tc>
        <w:tc>
          <w:tcPr>
            <w:tcW w:w="4540" w:type="dxa"/>
            <w:tcBorders>
              <w:top w:val="single" w:sz="4" w:space="0" w:color="auto"/>
              <w:left w:val="single" w:sz="4" w:space="0" w:color="auto"/>
              <w:bottom w:val="single" w:sz="4" w:space="0" w:color="auto"/>
              <w:right w:val="single" w:sz="4" w:space="0" w:color="auto"/>
            </w:tcBorders>
          </w:tcPr>
          <w:p w14:paraId="4C7B142C" w14:textId="77777777" w:rsidR="00C04948" w:rsidRPr="00093E8F" w:rsidRDefault="00C04948" w:rsidP="004A133A">
            <w:pPr>
              <w:jc w:val="both"/>
              <w:rPr>
                <w:color w:val="000000" w:themeColor="text1"/>
                <w:sz w:val="20"/>
              </w:rPr>
            </w:pPr>
            <w:r w:rsidRPr="00093E8F">
              <w:rPr>
                <w:color w:val="000000" w:themeColor="text1"/>
                <w:sz w:val="20"/>
              </w:rPr>
              <w:t>c) na výber nediskriminačnej formy a spôsobu platenia za dodávku elektriny alebo dodávku plynu a s tým spojených služieb a uhrádzať platby za dodávku elektriny alebo za dodávku plynu formou s dodávateľom dohodnutých preddavkových platieb; pri určení výšky týchto preddavkových platieb dodávateľ elektriny alebo dodávateľ plynu zohľadní výšku preddavkových platieb za rovnaké obdobie predchádzajúceho zúčtovacieho obdobia; dohodnutá výška preddavkových platieb bude zohľadňovať skutočný odber elektriny alebo skutočný odber plynu za predchádzajúce zúčtovacie obdobie alebo plánovaný odber elektriny alebo plánovaný odber plynu na nadchádzajúce zúčtovacie obdobie a bude upravená len o rozdiel medzi cenou elektriny alebo plynu uplatňovanou v predchádzajúcom zúčtovacom období a cenou elektriny alebo plynu, ktorá sa bude uplatňovať v nadchádzajúcom zúčtovacom období; odmietnutie dohody o úhrade formou preddavkových platieb je povinný dodávateľ elektriny alebo dodávateľ plynu odôvodniť; ak má koncový odberateľ elektriny alebo koncový odberateľ plynu na základe zmluvy uzatvorenej s dodávateľom elektriny alebo dodávateľom plynu povinnosť uhrádzať dodatočné platby spojené s vybraným spôsobom úhrady platieb za dodávku elektriny alebo dodávku plynu alebo preddavkových platieb, musia byť takéto dodatočné náklady nediskriminačné a ich dohodnutá výška nesmie prekročiť priamo vyvolané náklady na strane dodávateľa elektriny alebo dodávateľa plynu, ktoré mu vznik</w:t>
            </w:r>
            <w:r w:rsidR="004A133A" w:rsidRPr="00093E8F">
              <w:rPr>
                <w:color w:val="000000" w:themeColor="text1"/>
                <w:sz w:val="20"/>
              </w:rPr>
              <w:t>n</w:t>
            </w:r>
            <w:r w:rsidRPr="00093E8F">
              <w:rPr>
                <w:color w:val="000000" w:themeColor="text1"/>
                <w:sz w:val="20"/>
              </w:rPr>
              <w:t>ú v súvislosti s vybraným spôsobom úhrady platieb za dodávku elektriny alebo dodávku plynu alebo preddavkových platieb koncového odberateľa elektriny alebo koncového odberateľa plynu,</w:t>
            </w:r>
          </w:p>
        </w:tc>
        <w:tc>
          <w:tcPr>
            <w:tcW w:w="849" w:type="dxa"/>
            <w:tcBorders>
              <w:top w:val="single" w:sz="4" w:space="0" w:color="auto"/>
              <w:left w:val="single" w:sz="4" w:space="0" w:color="auto"/>
              <w:bottom w:val="single" w:sz="4" w:space="0" w:color="auto"/>
              <w:right w:val="single" w:sz="4" w:space="0" w:color="auto"/>
            </w:tcBorders>
          </w:tcPr>
          <w:p w14:paraId="28C1CBC8"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DB38270" w14:textId="77777777" w:rsidR="00C04948" w:rsidRPr="00093E8F" w:rsidRDefault="00C04948" w:rsidP="00C04948">
            <w:pPr>
              <w:pStyle w:val="Nadpis1"/>
              <w:jc w:val="left"/>
              <w:rPr>
                <w:b w:val="0"/>
                <w:color w:val="000000" w:themeColor="text1"/>
                <w:sz w:val="20"/>
              </w:rPr>
            </w:pPr>
          </w:p>
        </w:tc>
      </w:tr>
      <w:tr w:rsidR="00093E8F" w:rsidRPr="00093E8F" w14:paraId="704A428D" w14:textId="77777777" w:rsidTr="00C25920">
        <w:tc>
          <w:tcPr>
            <w:tcW w:w="1005" w:type="dxa"/>
            <w:tcBorders>
              <w:top w:val="single" w:sz="4" w:space="0" w:color="auto"/>
              <w:left w:val="single" w:sz="12" w:space="0" w:color="auto"/>
              <w:bottom w:val="single" w:sz="4" w:space="0" w:color="auto"/>
              <w:right w:val="single" w:sz="4" w:space="0" w:color="auto"/>
            </w:tcBorders>
          </w:tcPr>
          <w:p w14:paraId="3DB46891" w14:textId="77777777" w:rsidR="00C04948" w:rsidRPr="00093E8F" w:rsidRDefault="00C04948" w:rsidP="00C04948">
            <w:pPr>
              <w:jc w:val="center"/>
              <w:rPr>
                <w:color w:val="000000" w:themeColor="text1"/>
                <w:sz w:val="20"/>
              </w:rPr>
            </w:pPr>
            <w:r w:rsidRPr="00093E8F">
              <w:rPr>
                <w:color w:val="000000" w:themeColor="text1"/>
                <w:sz w:val="20"/>
              </w:rPr>
              <w:t>Č:10</w:t>
            </w:r>
          </w:p>
          <w:p w14:paraId="4D1C5253" w14:textId="77777777" w:rsidR="00C04948" w:rsidRPr="00093E8F" w:rsidRDefault="00C04948" w:rsidP="00C04948">
            <w:pPr>
              <w:jc w:val="center"/>
              <w:rPr>
                <w:color w:val="000000" w:themeColor="text1"/>
                <w:sz w:val="20"/>
              </w:rPr>
            </w:pPr>
            <w:r w:rsidRPr="00093E8F">
              <w:rPr>
                <w:color w:val="000000" w:themeColor="text1"/>
                <w:sz w:val="20"/>
              </w:rPr>
              <w:t>O:8</w:t>
            </w:r>
          </w:p>
        </w:tc>
        <w:tc>
          <w:tcPr>
            <w:tcW w:w="3421" w:type="dxa"/>
            <w:tcBorders>
              <w:top w:val="single" w:sz="4" w:space="0" w:color="auto"/>
              <w:left w:val="single" w:sz="4" w:space="0" w:color="auto"/>
              <w:bottom w:val="single" w:sz="4" w:space="0" w:color="auto"/>
              <w:right w:val="single" w:sz="4" w:space="0" w:color="auto"/>
            </w:tcBorders>
          </w:tcPr>
          <w:p w14:paraId="528F1736" w14:textId="77777777" w:rsidR="00C04948" w:rsidRPr="00093E8F" w:rsidRDefault="00C04948" w:rsidP="00C04948">
            <w:pPr>
              <w:pStyle w:val="tl10ptPodaokraja"/>
              <w:autoSpaceDE/>
              <w:autoSpaceDN/>
              <w:ind w:right="63"/>
              <w:rPr>
                <w:color w:val="000000" w:themeColor="text1"/>
              </w:rPr>
            </w:pPr>
            <w:r w:rsidRPr="00093E8F">
              <w:rPr>
                <w:color w:val="000000" w:themeColor="text1"/>
              </w:rPr>
              <w:t>8. Dodávatelia ponúkajú koncovým odberateľom spravodlivé a transparentné všeobecné podmienky, ktoré poskytujú jasným a jednoznačným jazykom a ktoré nesmú obsahovať mimozmluvné prekážky výkonu práv odberateľa, napríklad nadmernú zmluvnú dokumentáciu. Odberatelia musia byť chránení pred nespravodlivými alebo zavádzajúcimi spôsobmi predaja.</w:t>
            </w:r>
          </w:p>
        </w:tc>
        <w:tc>
          <w:tcPr>
            <w:tcW w:w="794" w:type="dxa"/>
            <w:tcBorders>
              <w:top w:val="single" w:sz="4" w:space="0" w:color="auto"/>
              <w:left w:val="single" w:sz="4" w:space="0" w:color="auto"/>
              <w:bottom w:val="single" w:sz="4" w:space="0" w:color="auto"/>
              <w:right w:val="single" w:sz="12" w:space="0" w:color="auto"/>
            </w:tcBorders>
          </w:tcPr>
          <w:p w14:paraId="567A6362"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0438E9A" w14:textId="77777777" w:rsidR="00C04948" w:rsidRPr="00093E8F" w:rsidRDefault="00C04948" w:rsidP="00C04948">
            <w:pPr>
              <w:jc w:val="center"/>
              <w:rPr>
                <w:color w:val="000000" w:themeColor="text1"/>
                <w:sz w:val="20"/>
              </w:rPr>
            </w:pPr>
            <w:r w:rsidRPr="00093E8F">
              <w:rPr>
                <w:color w:val="000000" w:themeColor="text1"/>
                <w:sz w:val="20"/>
              </w:rPr>
              <w:t>Návrh</w:t>
            </w:r>
          </w:p>
          <w:p w14:paraId="2AC28848" w14:textId="77777777" w:rsidR="00C04948" w:rsidRPr="00093E8F" w:rsidRDefault="00C04948" w:rsidP="00C04948">
            <w:pPr>
              <w:jc w:val="center"/>
              <w:rPr>
                <w:color w:val="000000" w:themeColor="text1"/>
                <w:sz w:val="20"/>
              </w:rPr>
            </w:pPr>
            <w:r w:rsidRPr="00093E8F">
              <w:rPr>
                <w:color w:val="000000" w:themeColor="text1"/>
                <w:sz w:val="20"/>
              </w:rPr>
              <w:t>251/2012</w:t>
            </w:r>
          </w:p>
          <w:p w14:paraId="03F2FFF0"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C513C22" w14:textId="77777777" w:rsidR="00C04948" w:rsidRPr="00093E8F" w:rsidRDefault="00C04948" w:rsidP="00C04948">
            <w:pPr>
              <w:jc w:val="center"/>
              <w:rPr>
                <w:color w:val="000000" w:themeColor="text1"/>
                <w:sz w:val="20"/>
              </w:rPr>
            </w:pPr>
            <w:r w:rsidRPr="00093E8F">
              <w:rPr>
                <w:color w:val="000000" w:themeColor="text1"/>
                <w:sz w:val="20"/>
              </w:rPr>
              <w:t>§ 34</w:t>
            </w:r>
          </w:p>
          <w:p w14:paraId="737CA2B0" w14:textId="77777777" w:rsidR="00C04948" w:rsidRPr="00093E8F" w:rsidRDefault="00C04948" w:rsidP="00C04948">
            <w:pPr>
              <w:jc w:val="center"/>
              <w:rPr>
                <w:color w:val="000000" w:themeColor="text1"/>
                <w:sz w:val="20"/>
              </w:rPr>
            </w:pPr>
            <w:r w:rsidRPr="00093E8F">
              <w:rPr>
                <w:color w:val="000000" w:themeColor="text1"/>
                <w:sz w:val="20"/>
              </w:rPr>
              <w:t>O:2</w:t>
            </w:r>
          </w:p>
          <w:p w14:paraId="0F7A3EF0" w14:textId="77777777" w:rsidR="00C04948" w:rsidRPr="00093E8F" w:rsidRDefault="00C04948" w:rsidP="00C04948">
            <w:pPr>
              <w:jc w:val="center"/>
              <w:rPr>
                <w:color w:val="000000" w:themeColor="text1"/>
                <w:sz w:val="20"/>
              </w:rPr>
            </w:pPr>
            <w:r w:rsidRPr="00093E8F">
              <w:rPr>
                <w:color w:val="000000" w:themeColor="text1"/>
                <w:sz w:val="20"/>
              </w:rPr>
              <w:t>P:k</w:t>
            </w:r>
          </w:p>
          <w:p w14:paraId="5FCD408C" w14:textId="77777777" w:rsidR="00C04948" w:rsidRPr="00093E8F" w:rsidRDefault="001E2CEC" w:rsidP="00C04948">
            <w:pPr>
              <w:jc w:val="center"/>
              <w:rPr>
                <w:color w:val="000000" w:themeColor="text1"/>
                <w:sz w:val="20"/>
              </w:rPr>
            </w:pPr>
            <w:r w:rsidRPr="00093E8F">
              <w:rPr>
                <w:color w:val="000000" w:themeColor="text1"/>
                <w:sz w:val="20"/>
              </w:rPr>
              <w:t>V:3</w:t>
            </w:r>
          </w:p>
        </w:tc>
        <w:tc>
          <w:tcPr>
            <w:tcW w:w="4540" w:type="dxa"/>
            <w:tcBorders>
              <w:top w:val="single" w:sz="4" w:space="0" w:color="auto"/>
              <w:left w:val="single" w:sz="4" w:space="0" w:color="auto"/>
              <w:bottom w:val="single" w:sz="4" w:space="0" w:color="auto"/>
              <w:right w:val="single" w:sz="4" w:space="0" w:color="auto"/>
            </w:tcBorders>
          </w:tcPr>
          <w:p w14:paraId="60322003" w14:textId="77777777" w:rsidR="00C04948" w:rsidRPr="00093E8F" w:rsidRDefault="00C04948" w:rsidP="00C04948">
            <w:pPr>
              <w:shd w:val="clear" w:color="auto" w:fill="FFFFFF"/>
              <w:jc w:val="both"/>
              <w:rPr>
                <w:color w:val="000000" w:themeColor="text1"/>
                <w:sz w:val="20"/>
              </w:rPr>
            </w:pPr>
            <w:r w:rsidRPr="00093E8F">
              <w:rPr>
                <w:color w:val="000000" w:themeColor="text1"/>
                <w:sz w:val="20"/>
              </w:rPr>
              <w:t>k) ak je dodávateľom elektriny poskytujúcim univerzálnu službu,</w:t>
            </w:r>
          </w:p>
          <w:p w14:paraId="7E02F52B" w14:textId="7E4DC07E" w:rsidR="00C04948" w:rsidRPr="00093E8F" w:rsidRDefault="001E2CEC" w:rsidP="001E2CEC">
            <w:pPr>
              <w:shd w:val="clear" w:color="auto" w:fill="FFFFFF"/>
              <w:jc w:val="both"/>
              <w:rPr>
                <w:color w:val="000000" w:themeColor="text1"/>
                <w:sz w:val="20"/>
              </w:rPr>
            </w:pPr>
            <w:r w:rsidRPr="00093E8F">
              <w:rPr>
                <w:color w:val="000000" w:themeColor="text1"/>
                <w:sz w:val="20"/>
              </w:rPr>
              <w:t>3</w:t>
            </w:r>
            <w:r w:rsidR="00C04948" w:rsidRPr="00093E8F">
              <w:rPr>
                <w:color w:val="000000" w:themeColor="text1"/>
                <w:sz w:val="20"/>
              </w:rPr>
              <w:t>. uplatňovať v zmluve o dodávke elektriny alebo zmluve o združenej dodávke elektriny uzatvorenej s odberateľom elektriny v domácnosti obchodné podmienky poskytovania univerzálnej služby; obchodné podmienky poskytovania univerzálnej služby musia spĺňať požiadavky ustanovení Občianskeho zákonníka o spotrebiteľských zmluvách,</w:t>
            </w:r>
            <w:r w:rsidR="00C04948" w:rsidRPr="00093E8F">
              <w:rPr>
                <w:color w:val="000000" w:themeColor="text1"/>
                <w:sz w:val="20"/>
                <w:vertAlign w:val="superscript"/>
              </w:rPr>
              <w:t>66)</w:t>
            </w:r>
            <w:r w:rsidR="00C04948" w:rsidRPr="00093E8F">
              <w:rPr>
                <w:color w:val="000000" w:themeColor="text1"/>
                <w:sz w:val="20"/>
              </w:rPr>
              <w:t xml:space="preserve"> musia </w:t>
            </w:r>
            <w:r w:rsidRPr="00093E8F">
              <w:rPr>
                <w:color w:val="000000" w:themeColor="text1"/>
                <w:sz w:val="20"/>
              </w:rPr>
              <w:t>byť obsahovo súladné so</w:t>
            </w:r>
            <w:r w:rsidR="00C04948" w:rsidRPr="00093E8F">
              <w:rPr>
                <w:color w:val="000000" w:themeColor="text1"/>
                <w:sz w:val="20"/>
              </w:rPr>
              <w:t xml:space="preserve"> vzorový</w:t>
            </w:r>
            <w:r w:rsidRPr="00093E8F">
              <w:rPr>
                <w:color w:val="000000" w:themeColor="text1"/>
                <w:sz w:val="20"/>
              </w:rPr>
              <w:t>mi</w:t>
            </w:r>
            <w:r w:rsidR="00C04948" w:rsidRPr="00093E8F">
              <w:rPr>
                <w:color w:val="000000" w:themeColor="text1"/>
                <w:sz w:val="20"/>
              </w:rPr>
              <w:t xml:space="preserve"> obchodný</w:t>
            </w:r>
            <w:r w:rsidRPr="00093E8F">
              <w:rPr>
                <w:color w:val="000000" w:themeColor="text1"/>
                <w:sz w:val="20"/>
              </w:rPr>
              <w:t>mi</w:t>
            </w:r>
            <w:r w:rsidR="00C04948" w:rsidRPr="00093E8F">
              <w:rPr>
                <w:color w:val="000000" w:themeColor="text1"/>
                <w:sz w:val="20"/>
              </w:rPr>
              <w:t xml:space="preserve"> podmienka</w:t>
            </w:r>
            <w:r w:rsidRPr="00093E8F">
              <w:rPr>
                <w:color w:val="000000" w:themeColor="text1"/>
                <w:sz w:val="20"/>
              </w:rPr>
              <w:t>mi</w:t>
            </w:r>
            <w:r w:rsidR="00F33E13" w:rsidRPr="00093E8F">
              <w:rPr>
                <w:color w:val="000000" w:themeColor="text1"/>
                <w:sz w:val="20"/>
                <w:szCs w:val="20"/>
                <w:lang w:eastAsia="cs-CZ"/>
              </w:rPr>
              <w:t xml:space="preserve"> poskytovania univerzálnej služby</w:t>
            </w:r>
            <w:r w:rsidR="00C04948" w:rsidRPr="00093E8F">
              <w:rPr>
                <w:color w:val="000000" w:themeColor="text1"/>
                <w:sz w:val="20"/>
              </w:rPr>
              <w:t>, musia obsahovať spôsob predaja elektriny a reklamačný poriadok, musia byť formulované jasne a zrozumiteľne a nesmú obsahovať ustanovenia, ktoré neprimeraným spôsobom sťažujú alebo znemožňujú výkon práv odberateľa elektriny v domácnosti,</w:t>
            </w:r>
          </w:p>
        </w:tc>
        <w:tc>
          <w:tcPr>
            <w:tcW w:w="849" w:type="dxa"/>
            <w:tcBorders>
              <w:top w:val="single" w:sz="4" w:space="0" w:color="auto"/>
              <w:left w:val="single" w:sz="4" w:space="0" w:color="auto"/>
              <w:bottom w:val="single" w:sz="4" w:space="0" w:color="auto"/>
              <w:right w:val="single" w:sz="4" w:space="0" w:color="auto"/>
            </w:tcBorders>
          </w:tcPr>
          <w:p w14:paraId="528469E8"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CDFC9B7" w14:textId="77777777" w:rsidR="00C04948" w:rsidRPr="00093E8F" w:rsidRDefault="00C04948" w:rsidP="00C04948">
            <w:pPr>
              <w:pStyle w:val="Nadpis1"/>
              <w:jc w:val="left"/>
              <w:rPr>
                <w:b w:val="0"/>
                <w:color w:val="000000" w:themeColor="text1"/>
                <w:sz w:val="20"/>
              </w:rPr>
            </w:pPr>
          </w:p>
        </w:tc>
      </w:tr>
      <w:tr w:rsidR="00093E8F" w:rsidRPr="00093E8F" w14:paraId="133C0A12" w14:textId="77777777" w:rsidTr="00C25920">
        <w:tc>
          <w:tcPr>
            <w:tcW w:w="1005" w:type="dxa"/>
            <w:tcBorders>
              <w:top w:val="single" w:sz="4" w:space="0" w:color="auto"/>
              <w:left w:val="single" w:sz="12" w:space="0" w:color="auto"/>
              <w:bottom w:val="single" w:sz="4" w:space="0" w:color="auto"/>
              <w:right w:val="single" w:sz="4" w:space="0" w:color="auto"/>
            </w:tcBorders>
          </w:tcPr>
          <w:p w14:paraId="6BE80997" w14:textId="77777777" w:rsidR="00C04948" w:rsidRPr="00093E8F" w:rsidRDefault="00C04948" w:rsidP="00C04948">
            <w:pPr>
              <w:jc w:val="center"/>
              <w:rPr>
                <w:color w:val="000000" w:themeColor="text1"/>
                <w:sz w:val="20"/>
              </w:rPr>
            </w:pPr>
            <w:r w:rsidRPr="00093E8F">
              <w:rPr>
                <w:color w:val="000000" w:themeColor="text1"/>
                <w:sz w:val="20"/>
              </w:rPr>
              <w:t>Č:10</w:t>
            </w:r>
          </w:p>
          <w:p w14:paraId="3FC4D520" w14:textId="77777777" w:rsidR="00C04948" w:rsidRPr="00093E8F" w:rsidRDefault="00C04948" w:rsidP="00C04948">
            <w:pPr>
              <w:jc w:val="center"/>
              <w:rPr>
                <w:color w:val="000000" w:themeColor="text1"/>
                <w:sz w:val="20"/>
              </w:rPr>
            </w:pPr>
            <w:r w:rsidRPr="00093E8F">
              <w:rPr>
                <w:color w:val="000000" w:themeColor="text1"/>
                <w:sz w:val="20"/>
              </w:rPr>
              <w:t>O:9</w:t>
            </w:r>
          </w:p>
        </w:tc>
        <w:tc>
          <w:tcPr>
            <w:tcW w:w="3421" w:type="dxa"/>
            <w:tcBorders>
              <w:top w:val="single" w:sz="4" w:space="0" w:color="auto"/>
              <w:left w:val="single" w:sz="4" w:space="0" w:color="auto"/>
              <w:bottom w:val="single" w:sz="4" w:space="0" w:color="auto"/>
              <w:right w:val="single" w:sz="4" w:space="0" w:color="auto"/>
            </w:tcBorders>
          </w:tcPr>
          <w:p w14:paraId="7D30FC6C" w14:textId="77777777" w:rsidR="00C04948" w:rsidRPr="00093E8F" w:rsidRDefault="00C04948" w:rsidP="00C04948">
            <w:pPr>
              <w:pStyle w:val="tl10ptPodaokraja"/>
              <w:autoSpaceDE/>
              <w:autoSpaceDN/>
              <w:ind w:right="63"/>
              <w:rPr>
                <w:color w:val="000000" w:themeColor="text1"/>
              </w:rPr>
            </w:pPr>
            <w:r w:rsidRPr="00093E8F">
              <w:rPr>
                <w:color w:val="000000" w:themeColor="text1"/>
              </w:rPr>
              <w:t>9. Koncoví odberatelia majú právo na dobrú kvalitu služieb a vybavovania sťažností zo strany ich dodávateľa. Dodávatelia musia sťažnosti vybavovať jednoducho, spravodlivo a promptne.</w:t>
            </w:r>
          </w:p>
        </w:tc>
        <w:tc>
          <w:tcPr>
            <w:tcW w:w="794" w:type="dxa"/>
            <w:tcBorders>
              <w:top w:val="single" w:sz="4" w:space="0" w:color="auto"/>
              <w:left w:val="single" w:sz="4" w:space="0" w:color="auto"/>
              <w:bottom w:val="single" w:sz="4" w:space="0" w:color="auto"/>
              <w:right w:val="single" w:sz="12" w:space="0" w:color="auto"/>
            </w:tcBorders>
          </w:tcPr>
          <w:p w14:paraId="5B50A63B"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0060DF5" w14:textId="77777777" w:rsidR="00C04948" w:rsidRPr="00093E8F" w:rsidRDefault="00C04948" w:rsidP="00C04948">
            <w:pPr>
              <w:jc w:val="center"/>
              <w:rPr>
                <w:color w:val="000000" w:themeColor="text1"/>
                <w:sz w:val="20"/>
              </w:rPr>
            </w:pPr>
            <w:r w:rsidRPr="00093E8F">
              <w:rPr>
                <w:color w:val="000000" w:themeColor="text1"/>
                <w:sz w:val="20"/>
              </w:rPr>
              <w:t>251/2012</w:t>
            </w:r>
          </w:p>
          <w:p w14:paraId="435258C1"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923BB68" w14:textId="77777777" w:rsidR="00C04948" w:rsidRPr="00093E8F" w:rsidRDefault="00C04948" w:rsidP="00C04948">
            <w:pPr>
              <w:jc w:val="center"/>
              <w:rPr>
                <w:color w:val="000000" w:themeColor="text1"/>
                <w:sz w:val="20"/>
              </w:rPr>
            </w:pPr>
            <w:r w:rsidRPr="00093E8F">
              <w:rPr>
                <w:color w:val="000000" w:themeColor="text1"/>
                <w:sz w:val="20"/>
              </w:rPr>
              <w:t>§ 17</w:t>
            </w:r>
          </w:p>
          <w:p w14:paraId="7AD94FB5" w14:textId="77777777" w:rsidR="00C04948" w:rsidRPr="00093E8F" w:rsidRDefault="00C04948" w:rsidP="00C04948">
            <w:pPr>
              <w:jc w:val="center"/>
              <w:rPr>
                <w:color w:val="000000" w:themeColor="text1"/>
                <w:sz w:val="20"/>
              </w:rPr>
            </w:pPr>
            <w:r w:rsidRPr="00093E8F">
              <w:rPr>
                <w:color w:val="000000" w:themeColor="text1"/>
                <w:sz w:val="20"/>
              </w:rPr>
              <w:t>O:12,13</w:t>
            </w:r>
          </w:p>
        </w:tc>
        <w:tc>
          <w:tcPr>
            <w:tcW w:w="4540" w:type="dxa"/>
            <w:tcBorders>
              <w:top w:val="single" w:sz="4" w:space="0" w:color="auto"/>
              <w:left w:val="single" w:sz="4" w:space="0" w:color="auto"/>
              <w:bottom w:val="single" w:sz="4" w:space="0" w:color="auto"/>
              <w:right w:val="single" w:sz="4" w:space="0" w:color="auto"/>
            </w:tcBorders>
          </w:tcPr>
          <w:p w14:paraId="7DD3C52A" w14:textId="77777777" w:rsidR="00C04948" w:rsidRPr="00093E8F" w:rsidRDefault="00C04948" w:rsidP="00C04948">
            <w:pPr>
              <w:shd w:val="clear" w:color="auto" w:fill="FFFFFF"/>
              <w:jc w:val="both"/>
              <w:rPr>
                <w:color w:val="000000" w:themeColor="text1"/>
                <w:sz w:val="20"/>
              </w:rPr>
            </w:pPr>
            <w:r w:rsidRPr="00093E8F">
              <w:rPr>
                <w:color w:val="000000" w:themeColor="text1"/>
                <w:sz w:val="20"/>
              </w:rPr>
              <w:t>(12) Pri vybavovaní reklamácií postupuje dodávateľ elektriny, dodávateľ plynu, agregátor, prevádzkovateľ distribučnej sústavy a prevádzkovateľ distribučnej siete podľa osobitného predpisu. </w:t>
            </w:r>
            <w:r w:rsidRPr="00093E8F">
              <w:rPr>
                <w:color w:val="000000" w:themeColor="text1"/>
                <w:sz w:val="20"/>
                <w:vertAlign w:val="superscript"/>
              </w:rPr>
              <w:t>37)</w:t>
            </w:r>
          </w:p>
          <w:p w14:paraId="403FEA8C" w14:textId="77777777" w:rsidR="00C04948" w:rsidRPr="00093E8F" w:rsidRDefault="00C04948" w:rsidP="00C04948">
            <w:pPr>
              <w:shd w:val="clear" w:color="auto" w:fill="FFFFFF"/>
              <w:jc w:val="both"/>
              <w:rPr>
                <w:color w:val="000000" w:themeColor="text1"/>
                <w:sz w:val="20"/>
              </w:rPr>
            </w:pPr>
            <w:r w:rsidRPr="00093E8F">
              <w:rPr>
                <w:color w:val="000000" w:themeColor="text1"/>
                <w:sz w:val="20"/>
              </w:rPr>
              <w:t>(13) Koncový odberateľ elektriny a koncový odberateľ plynu je oprávnený predložiť úradu na mimosúdne riešenie spor s dodávateľom elektriny, dodávateľom plynu, agregátorom, prevádzkovateľom distribučnej sústavy alebo prevádzkovateľom distribučnej siete za podmienok a postupom ustanoveným osobitným predpisom. </w:t>
            </w:r>
            <w:r w:rsidRPr="00093E8F">
              <w:rPr>
                <w:color w:val="000000" w:themeColor="text1"/>
                <w:sz w:val="20"/>
                <w:vertAlign w:val="superscript"/>
              </w:rPr>
              <w:t>38)</w:t>
            </w:r>
          </w:p>
        </w:tc>
        <w:tc>
          <w:tcPr>
            <w:tcW w:w="849" w:type="dxa"/>
            <w:tcBorders>
              <w:top w:val="single" w:sz="4" w:space="0" w:color="auto"/>
              <w:left w:val="single" w:sz="4" w:space="0" w:color="auto"/>
              <w:bottom w:val="single" w:sz="4" w:space="0" w:color="auto"/>
              <w:right w:val="single" w:sz="4" w:space="0" w:color="auto"/>
            </w:tcBorders>
          </w:tcPr>
          <w:p w14:paraId="6F15D44C"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37E66D7" w14:textId="77777777" w:rsidR="00C04948" w:rsidRPr="00093E8F" w:rsidRDefault="00C04948" w:rsidP="00C04948">
            <w:pPr>
              <w:pStyle w:val="Nadpis1"/>
              <w:jc w:val="left"/>
              <w:rPr>
                <w:b w:val="0"/>
                <w:color w:val="000000" w:themeColor="text1"/>
                <w:sz w:val="20"/>
              </w:rPr>
            </w:pPr>
          </w:p>
        </w:tc>
      </w:tr>
      <w:tr w:rsidR="00093E8F" w:rsidRPr="00093E8F" w14:paraId="0C13BD83" w14:textId="77777777" w:rsidTr="00C25920">
        <w:tc>
          <w:tcPr>
            <w:tcW w:w="1005" w:type="dxa"/>
            <w:tcBorders>
              <w:top w:val="single" w:sz="4" w:space="0" w:color="auto"/>
              <w:left w:val="single" w:sz="12" w:space="0" w:color="auto"/>
              <w:bottom w:val="single" w:sz="4" w:space="0" w:color="auto"/>
              <w:right w:val="single" w:sz="4" w:space="0" w:color="auto"/>
            </w:tcBorders>
          </w:tcPr>
          <w:p w14:paraId="015AFE5A" w14:textId="77777777" w:rsidR="00C04948" w:rsidRPr="00093E8F" w:rsidRDefault="00C04948" w:rsidP="00C04948">
            <w:pPr>
              <w:jc w:val="center"/>
              <w:rPr>
                <w:color w:val="000000" w:themeColor="text1"/>
                <w:sz w:val="20"/>
              </w:rPr>
            </w:pPr>
            <w:r w:rsidRPr="00093E8F">
              <w:rPr>
                <w:color w:val="000000" w:themeColor="text1"/>
                <w:sz w:val="20"/>
              </w:rPr>
              <w:t>Č:10</w:t>
            </w:r>
          </w:p>
          <w:p w14:paraId="1ADC83D0" w14:textId="77777777" w:rsidR="00C04948" w:rsidRPr="00093E8F" w:rsidRDefault="00C04948" w:rsidP="00C04948">
            <w:pPr>
              <w:jc w:val="center"/>
              <w:rPr>
                <w:color w:val="000000" w:themeColor="text1"/>
                <w:sz w:val="20"/>
              </w:rPr>
            </w:pPr>
            <w:r w:rsidRPr="00093E8F">
              <w:rPr>
                <w:color w:val="000000" w:themeColor="text1"/>
                <w:sz w:val="20"/>
              </w:rPr>
              <w:t>O:10</w:t>
            </w:r>
          </w:p>
        </w:tc>
        <w:tc>
          <w:tcPr>
            <w:tcW w:w="3421" w:type="dxa"/>
            <w:tcBorders>
              <w:top w:val="single" w:sz="4" w:space="0" w:color="auto"/>
              <w:left w:val="single" w:sz="4" w:space="0" w:color="auto"/>
              <w:bottom w:val="single" w:sz="4" w:space="0" w:color="auto"/>
              <w:right w:val="single" w:sz="4" w:space="0" w:color="auto"/>
            </w:tcBorders>
          </w:tcPr>
          <w:p w14:paraId="18B9701F"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10. Pri prístupe k univerzálnej službe podľa ustanovení prijatých členskými štátmi podľa článku 27 musia byť koncoví odberatelia </w:t>
            </w:r>
            <w:r w:rsidRPr="00093E8F">
              <w:rPr>
                <w:color w:val="000000" w:themeColor="text1"/>
              </w:rPr>
              <w:lastRenderedPageBreak/>
              <w:t>informovaní o svojich právach týkajúcich sa univerzálnej služby.</w:t>
            </w:r>
          </w:p>
        </w:tc>
        <w:tc>
          <w:tcPr>
            <w:tcW w:w="794" w:type="dxa"/>
            <w:tcBorders>
              <w:top w:val="single" w:sz="4" w:space="0" w:color="auto"/>
              <w:left w:val="single" w:sz="4" w:space="0" w:color="auto"/>
              <w:bottom w:val="single" w:sz="4" w:space="0" w:color="auto"/>
              <w:right w:val="single" w:sz="12" w:space="0" w:color="auto"/>
            </w:tcBorders>
          </w:tcPr>
          <w:p w14:paraId="1D0F2506" w14:textId="77777777" w:rsidR="00C04948" w:rsidRPr="00093E8F" w:rsidRDefault="00C04948" w:rsidP="00C0494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690C2B82" w14:textId="77777777" w:rsidR="00C04948" w:rsidRPr="00093E8F" w:rsidRDefault="00C04948" w:rsidP="00C0494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12EE17FF" w14:textId="77777777" w:rsidR="00C04948" w:rsidRPr="00093E8F" w:rsidRDefault="00C04948" w:rsidP="00C04948">
            <w:pPr>
              <w:jc w:val="center"/>
              <w:rPr>
                <w:color w:val="000000" w:themeColor="text1"/>
                <w:sz w:val="20"/>
              </w:rPr>
            </w:pPr>
            <w:r w:rsidRPr="00093E8F">
              <w:rPr>
                <w:color w:val="000000" w:themeColor="text1"/>
                <w:sz w:val="20"/>
              </w:rPr>
              <w:t>§ 34</w:t>
            </w:r>
          </w:p>
          <w:p w14:paraId="531B53DF" w14:textId="77777777" w:rsidR="00C04948" w:rsidRPr="00093E8F" w:rsidRDefault="00C04948" w:rsidP="00C04948">
            <w:pPr>
              <w:jc w:val="center"/>
              <w:rPr>
                <w:color w:val="000000" w:themeColor="text1"/>
                <w:sz w:val="20"/>
              </w:rPr>
            </w:pPr>
            <w:r w:rsidRPr="00093E8F">
              <w:rPr>
                <w:color w:val="000000" w:themeColor="text1"/>
                <w:sz w:val="20"/>
              </w:rPr>
              <w:t>O:2</w:t>
            </w:r>
          </w:p>
          <w:p w14:paraId="5A6D81BA" w14:textId="77777777" w:rsidR="00C04948" w:rsidRPr="00093E8F" w:rsidRDefault="00C04948" w:rsidP="00C04948">
            <w:pPr>
              <w:jc w:val="center"/>
              <w:rPr>
                <w:color w:val="000000" w:themeColor="text1"/>
                <w:sz w:val="20"/>
              </w:rPr>
            </w:pPr>
            <w:r w:rsidRPr="00093E8F">
              <w:rPr>
                <w:color w:val="000000" w:themeColor="text1"/>
                <w:sz w:val="20"/>
              </w:rPr>
              <w:t>P:k</w:t>
            </w:r>
          </w:p>
          <w:p w14:paraId="3616B61B" w14:textId="20BB1B48" w:rsidR="00632629" w:rsidRPr="00093E8F" w:rsidRDefault="00632629"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054F51D" w14:textId="77777777" w:rsidR="00C04948" w:rsidRPr="00093E8F" w:rsidRDefault="00C04948" w:rsidP="00C04948">
            <w:pPr>
              <w:shd w:val="clear" w:color="auto" w:fill="FFFFFF"/>
              <w:jc w:val="both"/>
              <w:rPr>
                <w:color w:val="000000" w:themeColor="text1"/>
                <w:sz w:val="20"/>
              </w:rPr>
            </w:pPr>
            <w:r w:rsidRPr="00093E8F">
              <w:rPr>
                <w:color w:val="000000" w:themeColor="text1"/>
                <w:sz w:val="20"/>
              </w:rPr>
              <w:lastRenderedPageBreak/>
              <w:t>k) ak je dodávateľom elektriny poskytujúcim univerzálnu službu,</w:t>
            </w:r>
          </w:p>
          <w:p w14:paraId="49C2AA3F" w14:textId="77777777" w:rsidR="00285609" w:rsidRPr="00093E8F" w:rsidRDefault="00285609" w:rsidP="00285609">
            <w:pPr>
              <w:shd w:val="clear" w:color="auto" w:fill="FFFFFF"/>
              <w:jc w:val="both"/>
              <w:rPr>
                <w:color w:val="000000" w:themeColor="text1"/>
                <w:sz w:val="20"/>
              </w:rPr>
            </w:pPr>
            <w:r w:rsidRPr="00093E8F">
              <w:rPr>
                <w:color w:val="000000" w:themeColor="text1"/>
                <w:sz w:val="20"/>
              </w:rPr>
              <w:t xml:space="preserve">1. uzatvoriť zmluvu o združenej dodávke elektriny na vymedzenom území podľa § 17 ods. 1 s každým odberateľom </w:t>
            </w:r>
            <w:r w:rsidRPr="00093E8F">
              <w:rPr>
                <w:color w:val="000000" w:themeColor="text1"/>
                <w:sz w:val="20"/>
              </w:rPr>
              <w:lastRenderedPageBreak/>
              <w:t>elektriny v domácnosti, ktorý o to požiada a splní obchodné podmienky dodávateľa elektriny; odmietnutie uzatvoriť zmluvu o združenej dodávke elektriny musí dodávateľ elektriny odôvodniť,</w:t>
            </w:r>
          </w:p>
          <w:p w14:paraId="4C0A17BD" w14:textId="77777777" w:rsidR="00285609" w:rsidRPr="00093E8F" w:rsidRDefault="00285609" w:rsidP="00285609">
            <w:pPr>
              <w:shd w:val="clear" w:color="auto" w:fill="FFFFFF"/>
              <w:jc w:val="both"/>
              <w:rPr>
                <w:color w:val="000000" w:themeColor="text1"/>
                <w:sz w:val="20"/>
              </w:rPr>
            </w:pPr>
            <w:r w:rsidRPr="00093E8F">
              <w:rPr>
                <w:color w:val="000000" w:themeColor="text1"/>
                <w:sz w:val="20"/>
              </w:rPr>
              <w:t xml:space="preserve">2. informovať na svojom webovom sídle a na svojich obchodných miestach odberateľa elektriny v domácnosti o možnosti uzatvoriť zmluvu o združenej dodávke elektriny, ktorou sa poskytuje univerzálna služba, </w:t>
            </w:r>
          </w:p>
          <w:p w14:paraId="3A3D9A3B" w14:textId="185F6F1A" w:rsidR="00285609" w:rsidRPr="00093E8F" w:rsidRDefault="00285609" w:rsidP="00285609">
            <w:pPr>
              <w:shd w:val="clear" w:color="auto" w:fill="FFFFFF"/>
              <w:jc w:val="both"/>
              <w:rPr>
                <w:color w:val="000000" w:themeColor="text1"/>
                <w:sz w:val="20"/>
              </w:rPr>
            </w:pPr>
            <w:r w:rsidRPr="00093E8F">
              <w:rPr>
                <w:color w:val="000000" w:themeColor="text1"/>
                <w:sz w:val="20"/>
              </w:rPr>
              <w:t>3. uplatňovať v zmluve o dodávke elektriny alebo zmluve o združenej dodávke elektriny uzatvorenej s odberateľom elektriny v domácnosti obchodné podmienky poskytovania univerzálnej služby; obchodné podmienky poskytovania univerzálnej služby musia spĺňať požiadavky ustanovení Občianskeho zákonníka o spotrebiteľských zmluvách,</w:t>
            </w:r>
            <w:r w:rsidRPr="00093E8F">
              <w:rPr>
                <w:color w:val="000000" w:themeColor="text1"/>
                <w:sz w:val="20"/>
                <w:vertAlign w:val="superscript"/>
              </w:rPr>
              <w:t>66)</w:t>
            </w:r>
            <w:r w:rsidRPr="00093E8F">
              <w:rPr>
                <w:color w:val="000000" w:themeColor="text1"/>
                <w:sz w:val="20"/>
              </w:rPr>
              <w:t xml:space="preserve"> musia byť obsahovo súladné so vzorovými obchodnými podmienkami</w:t>
            </w:r>
            <w:r w:rsidR="00F33E13" w:rsidRPr="00093E8F">
              <w:rPr>
                <w:color w:val="000000" w:themeColor="text1"/>
                <w:sz w:val="20"/>
                <w:szCs w:val="20"/>
                <w:lang w:eastAsia="cs-CZ"/>
              </w:rPr>
              <w:t xml:space="preserve"> poskytovania univerzálnej služby</w:t>
            </w:r>
            <w:r w:rsidRPr="00093E8F">
              <w:rPr>
                <w:color w:val="000000" w:themeColor="text1"/>
                <w:sz w:val="20"/>
              </w:rPr>
              <w:t>, musia obsahovať spôsob predaja elektriny a reklamačný poriadok, musia byť formulované jasne a zrozumiteľne a nesmú obsahovať ustanovenia, ktoré neprimeraným spôsobom sťažujú alebo znemožňujú výkon práv odberateľa elektriny v domácnosti,</w:t>
            </w:r>
          </w:p>
          <w:p w14:paraId="764C2210" w14:textId="6852AAD7" w:rsidR="00C04948" w:rsidRPr="00093E8F" w:rsidRDefault="00285609" w:rsidP="00285609">
            <w:pPr>
              <w:shd w:val="clear" w:color="auto" w:fill="FFFFFF"/>
              <w:jc w:val="both"/>
              <w:rPr>
                <w:color w:val="000000" w:themeColor="text1"/>
                <w:sz w:val="20"/>
              </w:rPr>
            </w:pPr>
            <w:r w:rsidRPr="00093E8F">
              <w:rPr>
                <w:color w:val="000000" w:themeColor="text1"/>
                <w:sz w:val="20"/>
              </w:rPr>
              <w:t>4.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tc>
        <w:tc>
          <w:tcPr>
            <w:tcW w:w="849" w:type="dxa"/>
            <w:tcBorders>
              <w:top w:val="single" w:sz="4" w:space="0" w:color="auto"/>
              <w:left w:val="single" w:sz="4" w:space="0" w:color="auto"/>
              <w:bottom w:val="single" w:sz="4" w:space="0" w:color="auto"/>
              <w:right w:val="single" w:sz="4" w:space="0" w:color="auto"/>
            </w:tcBorders>
          </w:tcPr>
          <w:p w14:paraId="61C3B96B"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2CAD3695" w14:textId="77777777" w:rsidR="00C04948" w:rsidRPr="00093E8F" w:rsidRDefault="00C04948" w:rsidP="00C04948">
            <w:pPr>
              <w:pStyle w:val="Nadpis1"/>
              <w:jc w:val="left"/>
              <w:rPr>
                <w:b w:val="0"/>
                <w:color w:val="000000" w:themeColor="text1"/>
                <w:sz w:val="20"/>
              </w:rPr>
            </w:pPr>
          </w:p>
        </w:tc>
      </w:tr>
      <w:tr w:rsidR="00093E8F" w:rsidRPr="00093E8F" w14:paraId="7459CC10" w14:textId="77777777" w:rsidTr="00C25920">
        <w:tc>
          <w:tcPr>
            <w:tcW w:w="1005" w:type="dxa"/>
            <w:tcBorders>
              <w:top w:val="single" w:sz="4" w:space="0" w:color="auto"/>
              <w:left w:val="single" w:sz="12" w:space="0" w:color="auto"/>
              <w:bottom w:val="single" w:sz="4" w:space="0" w:color="auto"/>
              <w:right w:val="single" w:sz="4" w:space="0" w:color="auto"/>
            </w:tcBorders>
          </w:tcPr>
          <w:p w14:paraId="6C59F3B9" w14:textId="77777777" w:rsidR="00C04948" w:rsidRPr="00093E8F" w:rsidRDefault="00C04948" w:rsidP="00C04948">
            <w:pPr>
              <w:jc w:val="center"/>
              <w:rPr>
                <w:color w:val="000000" w:themeColor="text1"/>
                <w:sz w:val="20"/>
              </w:rPr>
            </w:pPr>
            <w:r w:rsidRPr="00093E8F">
              <w:rPr>
                <w:color w:val="000000" w:themeColor="text1"/>
                <w:sz w:val="20"/>
              </w:rPr>
              <w:t>Č:10</w:t>
            </w:r>
          </w:p>
          <w:p w14:paraId="51E7F5B2" w14:textId="77777777" w:rsidR="00C04948" w:rsidRPr="00093E8F" w:rsidRDefault="00C04948" w:rsidP="00C04948">
            <w:pPr>
              <w:jc w:val="center"/>
              <w:rPr>
                <w:color w:val="000000" w:themeColor="text1"/>
                <w:sz w:val="20"/>
              </w:rPr>
            </w:pPr>
            <w:r w:rsidRPr="00093E8F">
              <w:rPr>
                <w:color w:val="000000" w:themeColor="text1"/>
                <w:sz w:val="20"/>
              </w:rPr>
              <w:t>O:11</w:t>
            </w:r>
          </w:p>
        </w:tc>
        <w:tc>
          <w:tcPr>
            <w:tcW w:w="3421" w:type="dxa"/>
            <w:tcBorders>
              <w:top w:val="single" w:sz="4" w:space="0" w:color="auto"/>
              <w:left w:val="single" w:sz="4" w:space="0" w:color="auto"/>
              <w:bottom w:val="single" w:sz="4" w:space="0" w:color="auto"/>
              <w:right w:val="single" w:sz="4" w:space="0" w:color="auto"/>
            </w:tcBorders>
          </w:tcPr>
          <w:p w14:paraId="4AC9804F" w14:textId="77777777" w:rsidR="00C04948" w:rsidRPr="00093E8F" w:rsidRDefault="00C04948" w:rsidP="00C04948">
            <w:pPr>
              <w:pStyle w:val="tl10ptPodaokraja"/>
              <w:autoSpaceDE/>
              <w:autoSpaceDN/>
              <w:ind w:right="63"/>
              <w:rPr>
                <w:color w:val="000000" w:themeColor="text1"/>
              </w:rPr>
            </w:pPr>
            <w:r w:rsidRPr="00093E8F">
              <w:rPr>
                <w:color w:val="000000" w:themeColor="text1"/>
              </w:rPr>
              <w:t>11.Dodávatelia primerane informujú odberateľov v domácnosti o alternatívnych opatreniach k odpojeniu v dostatočnom predstihu pred plánovaným odpojením. Pri takýchto alternatívnych opatreniach môže ísť o možnosti podpory na predídenie odpojeniu, systémy preddavkových platieb, energetické audity, energetické poradenstvo, alternatívne platobné plány, poradenstvo v oblasti riadenia dlhu či moratórium na odpojenie, pričom by pre odberateľov, ktorým hrozí odpojenie, nemali znamenať dodatočné náklady.</w:t>
            </w:r>
          </w:p>
        </w:tc>
        <w:tc>
          <w:tcPr>
            <w:tcW w:w="794" w:type="dxa"/>
            <w:tcBorders>
              <w:top w:val="single" w:sz="4" w:space="0" w:color="auto"/>
              <w:left w:val="single" w:sz="4" w:space="0" w:color="auto"/>
              <w:bottom w:val="single" w:sz="4" w:space="0" w:color="auto"/>
              <w:right w:val="single" w:sz="12" w:space="0" w:color="auto"/>
            </w:tcBorders>
          </w:tcPr>
          <w:p w14:paraId="2F4C3DF4" w14:textId="77777777" w:rsidR="00C04948" w:rsidRPr="00093E8F" w:rsidRDefault="00C04948" w:rsidP="00C04948">
            <w:pPr>
              <w:jc w:val="center"/>
              <w:rPr>
                <w:color w:val="000000" w:themeColor="text1"/>
                <w:sz w:val="20"/>
              </w:rPr>
            </w:pPr>
            <w:r w:rsidRPr="00093E8F">
              <w:rPr>
                <w:color w:val="000000" w:themeColor="text1"/>
                <w:sz w:val="20"/>
              </w:rPr>
              <w:t>N</w:t>
            </w:r>
          </w:p>
          <w:p w14:paraId="1AF178A8" w14:textId="77777777" w:rsidR="00C04948" w:rsidRPr="00093E8F" w:rsidRDefault="00C04948" w:rsidP="00C0494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3CAE95A8" w14:textId="77777777" w:rsidR="00C04948" w:rsidRPr="00093E8F" w:rsidRDefault="00C04948" w:rsidP="00C04948">
            <w:pPr>
              <w:jc w:val="center"/>
              <w:rPr>
                <w:color w:val="000000" w:themeColor="text1"/>
                <w:sz w:val="20"/>
              </w:rPr>
            </w:pPr>
            <w:r w:rsidRPr="00093E8F">
              <w:rPr>
                <w:color w:val="000000" w:themeColor="text1"/>
                <w:sz w:val="20"/>
              </w:rPr>
              <w:t>Návrh</w:t>
            </w:r>
          </w:p>
          <w:p w14:paraId="10B01298" w14:textId="77777777" w:rsidR="00C04948" w:rsidRPr="00093E8F" w:rsidRDefault="00C04948" w:rsidP="00C04948">
            <w:pPr>
              <w:jc w:val="center"/>
              <w:rPr>
                <w:color w:val="000000" w:themeColor="text1"/>
                <w:sz w:val="20"/>
              </w:rPr>
            </w:pPr>
            <w:r w:rsidRPr="00093E8F">
              <w:rPr>
                <w:color w:val="000000" w:themeColor="text1"/>
                <w:sz w:val="20"/>
              </w:rPr>
              <w:t>251/2012</w:t>
            </w:r>
          </w:p>
          <w:p w14:paraId="4DC60C69" w14:textId="77777777" w:rsidR="00C04948" w:rsidRPr="00093E8F" w:rsidRDefault="00C04948" w:rsidP="00C04948">
            <w:pPr>
              <w:jc w:val="center"/>
              <w:rPr>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14:paraId="41D70504" w14:textId="77777777" w:rsidR="00C04948" w:rsidRPr="00093E8F" w:rsidRDefault="00C04948" w:rsidP="00C04948">
            <w:pPr>
              <w:jc w:val="center"/>
              <w:rPr>
                <w:color w:val="000000" w:themeColor="text1"/>
                <w:sz w:val="20"/>
              </w:rPr>
            </w:pPr>
            <w:r w:rsidRPr="00093E8F">
              <w:rPr>
                <w:color w:val="000000" w:themeColor="text1"/>
                <w:sz w:val="20"/>
              </w:rPr>
              <w:t>§ 17</w:t>
            </w:r>
          </w:p>
          <w:p w14:paraId="70E8415E" w14:textId="253491E6" w:rsidR="00C04948" w:rsidRPr="00093E8F" w:rsidRDefault="00C04948" w:rsidP="00C04948">
            <w:pPr>
              <w:jc w:val="center"/>
              <w:rPr>
                <w:color w:val="000000" w:themeColor="text1"/>
                <w:sz w:val="20"/>
              </w:rPr>
            </w:pPr>
            <w:r w:rsidRPr="00093E8F">
              <w:rPr>
                <w:color w:val="000000" w:themeColor="text1"/>
                <w:sz w:val="20"/>
              </w:rPr>
              <w:t>O:2</w:t>
            </w:r>
            <w:r w:rsidR="00562561" w:rsidRPr="00093E8F">
              <w:rPr>
                <w:color w:val="000000" w:themeColor="text1"/>
                <w:sz w:val="20"/>
              </w:rPr>
              <w:t>0</w:t>
            </w:r>
          </w:p>
          <w:p w14:paraId="1920A7F7" w14:textId="77777777" w:rsidR="00C04948" w:rsidRPr="00093E8F" w:rsidRDefault="00C04948" w:rsidP="00C04948">
            <w:pPr>
              <w:jc w:val="center"/>
              <w:rPr>
                <w:color w:val="000000" w:themeColor="text1"/>
                <w:sz w:val="20"/>
              </w:rPr>
            </w:pPr>
          </w:p>
          <w:p w14:paraId="14D8691A" w14:textId="77777777" w:rsidR="00C04948" w:rsidRPr="00093E8F" w:rsidRDefault="00C04948" w:rsidP="00C04948">
            <w:pPr>
              <w:jc w:val="center"/>
              <w:rPr>
                <w:color w:val="000000" w:themeColor="text1"/>
                <w:sz w:val="20"/>
              </w:rPr>
            </w:pPr>
          </w:p>
          <w:p w14:paraId="4D44D107" w14:textId="77777777" w:rsidR="00C04948" w:rsidRPr="00093E8F" w:rsidRDefault="00C04948" w:rsidP="00C04948">
            <w:pPr>
              <w:jc w:val="center"/>
              <w:rPr>
                <w:color w:val="000000" w:themeColor="text1"/>
                <w:sz w:val="20"/>
              </w:rPr>
            </w:pPr>
          </w:p>
          <w:p w14:paraId="6413D76D" w14:textId="77777777" w:rsidR="00C04948" w:rsidRPr="00093E8F" w:rsidRDefault="00C04948" w:rsidP="00C04948">
            <w:pPr>
              <w:jc w:val="center"/>
              <w:rPr>
                <w:color w:val="000000" w:themeColor="text1"/>
                <w:sz w:val="20"/>
              </w:rPr>
            </w:pPr>
          </w:p>
          <w:p w14:paraId="683C614A" w14:textId="77777777" w:rsidR="00C04948" w:rsidRPr="00093E8F" w:rsidRDefault="00C04948" w:rsidP="00C04948">
            <w:pPr>
              <w:jc w:val="center"/>
              <w:rPr>
                <w:color w:val="000000" w:themeColor="text1"/>
                <w:sz w:val="20"/>
              </w:rPr>
            </w:pPr>
          </w:p>
          <w:p w14:paraId="6F6D34EA" w14:textId="77777777" w:rsidR="00C04948" w:rsidRPr="00093E8F" w:rsidRDefault="00C04948" w:rsidP="00C04948">
            <w:pPr>
              <w:jc w:val="center"/>
              <w:rPr>
                <w:color w:val="000000" w:themeColor="text1"/>
                <w:sz w:val="20"/>
              </w:rPr>
            </w:pPr>
          </w:p>
          <w:p w14:paraId="4B93D777" w14:textId="77777777" w:rsidR="00C04948" w:rsidRPr="00093E8F" w:rsidRDefault="00C04948" w:rsidP="00C04948">
            <w:pPr>
              <w:jc w:val="center"/>
              <w:rPr>
                <w:color w:val="000000" w:themeColor="text1"/>
                <w:sz w:val="20"/>
              </w:rPr>
            </w:pPr>
          </w:p>
          <w:p w14:paraId="01BDBDC9" w14:textId="77777777" w:rsidR="00C04948" w:rsidRPr="00093E8F" w:rsidRDefault="00C04948" w:rsidP="00C04948">
            <w:pPr>
              <w:jc w:val="center"/>
              <w:rPr>
                <w:color w:val="000000" w:themeColor="text1"/>
                <w:sz w:val="20"/>
              </w:rPr>
            </w:pPr>
          </w:p>
          <w:p w14:paraId="67267B6B" w14:textId="77777777" w:rsidR="00C04948" w:rsidRPr="00093E8F" w:rsidRDefault="00C04948" w:rsidP="00C04948">
            <w:pPr>
              <w:jc w:val="center"/>
              <w:rPr>
                <w:color w:val="000000" w:themeColor="text1"/>
                <w:sz w:val="20"/>
              </w:rPr>
            </w:pPr>
          </w:p>
          <w:p w14:paraId="4A59A8F1" w14:textId="77777777" w:rsidR="00C04948" w:rsidRPr="00093E8F" w:rsidRDefault="00C04948" w:rsidP="00C04948">
            <w:pPr>
              <w:jc w:val="center"/>
              <w:rPr>
                <w:color w:val="000000" w:themeColor="text1"/>
                <w:sz w:val="20"/>
              </w:rPr>
            </w:pPr>
          </w:p>
          <w:p w14:paraId="6CB2F3B3" w14:textId="77777777" w:rsidR="00C04948" w:rsidRPr="00093E8F" w:rsidRDefault="00C04948" w:rsidP="00C04948">
            <w:pPr>
              <w:jc w:val="center"/>
              <w:rPr>
                <w:color w:val="000000" w:themeColor="text1"/>
                <w:sz w:val="20"/>
              </w:rPr>
            </w:pPr>
          </w:p>
          <w:p w14:paraId="283C052D" w14:textId="77777777" w:rsidR="00C04948" w:rsidRPr="00093E8F" w:rsidRDefault="00C04948" w:rsidP="00C04948">
            <w:pPr>
              <w:jc w:val="center"/>
              <w:rPr>
                <w:color w:val="000000" w:themeColor="text1"/>
                <w:sz w:val="20"/>
              </w:rPr>
            </w:pPr>
          </w:p>
          <w:p w14:paraId="219F5F99" w14:textId="77777777" w:rsidR="00C04948" w:rsidRPr="00093E8F" w:rsidRDefault="00C04948" w:rsidP="00C04948">
            <w:pPr>
              <w:jc w:val="center"/>
              <w:rPr>
                <w:color w:val="000000" w:themeColor="text1"/>
                <w:sz w:val="20"/>
              </w:rPr>
            </w:pPr>
          </w:p>
          <w:p w14:paraId="7A2338A9" w14:textId="77777777" w:rsidR="00C04948" w:rsidRPr="00093E8F" w:rsidRDefault="00C04948" w:rsidP="00C04948">
            <w:pPr>
              <w:jc w:val="center"/>
              <w:rPr>
                <w:color w:val="000000" w:themeColor="text1"/>
                <w:sz w:val="20"/>
              </w:rPr>
            </w:pPr>
          </w:p>
          <w:p w14:paraId="3441A18F" w14:textId="77777777" w:rsidR="00C04948" w:rsidRPr="00093E8F" w:rsidRDefault="00C04948" w:rsidP="00C04948">
            <w:pPr>
              <w:jc w:val="center"/>
              <w:rPr>
                <w:color w:val="000000" w:themeColor="text1"/>
                <w:sz w:val="20"/>
              </w:rPr>
            </w:pPr>
            <w:r w:rsidRPr="00093E8F">
              <w:rPr>
                <w:color w:val="000000" w:themeColor="text1"/>
                <w:sz w:val="20"/>
              </w:rPr>
              <w:t>§ 34</w:t>
            </w:r>
          </w:p>
          <w:p w14:paraId="54DFAFA8" w14:textId="77777777" w:rsidR="00C04948" w:rsidRPr="00093E8F" w:rsidRDefault="00C04948" w:rsidP="00C04948">
            <w:pPr>
              <w:jc w:val="center"/>
              <w:rPr>
                <w:color w:val="000000" w:themeColor="text1"/>
                <w:sz w:val="20"/>
              </w:rPr>
            </w:pPr>
            <w:r w:rsidRPr="00093E8F">
              <w:rPr>
                <w:color w:val="000000" w:themeColor="text1"/>
                <w:sz w:val="20"/>
              </w:rPr>
              <w:t>O:2</w:t>
            </w:r>
          </w:p>
          <w:p w14:paraId="2462AF87" w14:textId="77777777" w:rsidR="00C04948" w:rsidRPr="00093E8F" w:rsidRDefault="00C04948" w:rsidP="00C04948">
            <w:pPr>
              <w:jc w:val="center"/>
              <w:rPr>
                <w:color w:val="000000" w:themeColor="text1"/>
                <w:sz w:val="20"/>
              </w:rPr>
            </w:pPr>
            <w:r w:rsidRPr="00093E8F">
              <w:rPr>
                <w:color w:val="000000" w:themeColor="text1"/>
                <w:sz w:val="20"/>
              </w:rPr>
              <w:t>P:h</w:t>
            </w:r>
          </w:p>
        </w:tc>
        <w:tc>
          <w:tcPr>
            <w:tcW w:w="4540" w:type="dxa"/>
            <w:tcBorders>
              <w:top w:val="single" w:sz="4" w:space="0" w:color="auto"/>
              <w:left w:val="single" w:sz="4" w:space="0" w:color="auto"/>
              <w:bottom w:val="single" w:sz="4" w:space="0" w:color="auto"/>
              <w:right w:val="single" w:sz="4" w:space="0" w:color="auto"/>
            </w:tcBorders>
          </w:tcPr>
          <w:p w14:paraId="78F48C4E" w14:textId="0503679D" w:rsidR="00C04948" w:rsidRPr="00093E8F" w:rsidRDefault="00C04948" w:rsidP="00C04948">
            <w:pPr>
              <w:jc w:val="both"/>
              <w:rPr>
                <w:color w:val="000000" w:themeColor="text1"/>
                <w:sz w:val="20"/>
              </w:rPr>
            </w:pPr>
            <w:r w:rsidRPr="00093E8F">
              <w:rPr>
                <w:color w:val="000000" w:themeColor="text1"/>
                <w:sz w:val="20"/>
              </w:rPr>
              <w:t>(2</w:t>
            </w:r>
            <w:r w:rsidR="00562561" w:rsidRPr="00093E8F">
              <w:rPr>
                <w:color w:val="000000" w:themeColor="text1"/>
                <w:sz w:val="20"/>
              </w:rPr>
              <w:t>0</w:t>
            </w:r>
            <w:r w:rsidRPr="00093E8F">
              <w:rPr>
                <w:color w:val="000000" w:themeColor="text1"/>
                <w:sz w:val="20"/>
              </w:rPr>
              <w:t>) Odberateľ elektriny v domácnosti alebo odberateľ plynu v domácnosti má právo na poskytnutie informácií o alternatívnych opatreniach k predchádzaniu odpojenia z dôvodu neplnenia zmluvných povinností odberateľa elektriny v domácnosti alebo odberateľa plynu v domácnosti, a to v dostatočnom predstihu pred plánovaným odpojením. Alternatívne opatrenia zahŕňajú aspoň informácie o tom, či dodávateľ elektriny alebo dodávateľ plynu umožňuje odberateľovi elektriny v domácnosti alebo odberateľovi plynu v domácnosti pred odpojením dohodnúť plnenie dlžných platieb v splátkach, informácie o podmienkach takého plnenia v splátkach a odkaz na webové sídlo úradu s informáciami o súvisiacich právach odberateľa elektriny v domácnosti a odberateľa plynu v domácnosti.</w:t>
            </w:r>
          </w:p>
          <w:p w14:paraId="58B78A5D" w14:textId="77777777" w:rsidR="00C04948" w:rsidRPr="00093E8F" w:rsidRDefault="00C04948" w:rsidP="00C04948">
            <w:pPr>
              <w:jc w:val="both"/>
              <w:rPr>
                <w:color w:val="000000" w:themeColor="text1"/>
                <w:sz w:val="20"/>
              </w:rPr>
            </w:pPr>
          </w:p>
          <w:p w14:paraId="1443FFB5" w14:textId="77777777" w:rsidR="00C04948" w:rsidRPr="00093E8F" w:rsidRDefault="00C04948" w:rsidP="00C04948">
            <w:pPr>
              <w:jc w:val="both"/>
              <w:rPr>
                <w:color w:val="000000" w:themeColor="text1"/>
                <w:sz w:val="20"/>
              </w:rPr>
            </w:pPr>
            <w:r w:rsidRPr="00093E8F">
              <w:rPr>
                <w:color w:val="000000" w:themeColor="text1"/>
                <w:sz w:val="20"/>
              </w:rPr>
              <w:t xml:space="preserve">h) informovať odberateľa elektriny v domácnosti o alternatívnych opatreniach k predchádzaniu odpojenia z dôvodu neplnenia zmluvných povinností odberateľa </w:t>
            </w:r>
            <w:r w:rsidR="0045082A" w:rsidRPr="00093E8F">
              <w:rPr>
                <w:color w:val="000000" w:themeColor="text1"/>
                <w:sz w:val="20"/>
              </w:rPr>
              <w:t>elektriny v  domácnosti podľa § 17 ods. 20,</w:t>
            </w:r>
          </w:p>
        </w:tc>
        <w:tc>
          <w:tcPr>
            <w:tcW w:w="849" w:type="dxa"/>
            <w:tcBorders>
              <w:top w:val="single" w:sz="4" w:space="0" w:color="auto"/>
              <w:left w:val="single" w:sz="4" w:space="0" w:color="auto"/>
              <w:bottom w:val="single" w:sz="4" w:space="0" w:color="auto"/>
              <w:right w:val="single" w:sz="4" w:space="0" w:color="auto"/>
            </w:tcBorders>
          </w:tcPr>
          <w:p w14:paraId="0FB58824"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2348832" w14:textId="77777777" w:rsidR="00C04948" w:rsidRPr="00093E8F" w:rsidRDefault="00C04948" w:rsidP="00C04948">
            <w:pPr>
              <w:pStyle w:val="Nadpis1"/>
              <w:jc w:val="left"/>
              <w:rPr>
                <w:b w:val="0"/>
                <w:color w:val="000000" w:themeColor="text1"/>
                <w:sz w:val="20"/>
              </w:rPr>
            </w:pPr>
          </w:p>
        </w:tc>
      </w:tr>
      <w:tr w:rsidR="00093E8F" w:rsidRPr="00093E8F" w14:paraId="5FB71D21" w14:textId="77777777" w:rsidTr="00C25920">
        <w:tc>
          <w:tcPr>
            <w:tcW w:w="1005" w:type="dxa"/>
            <w:tcBorders>
              <w:top w:val="single" w:sz="4" w:space="0" w:color="auto"/>
              <w:left w:val="single" w:sz="12" w:space="0" w:color="auto"/>
              <w:bottom w:val="single" w:sz="4" w:space="0" w:color="auto"/>
              <w:right w:val="single" w:sz="4" w:space="0" w:color="auto"/>
            </w:tcBorders>
          </w:tcPr>
          <w:p w14:paraId="33F68337" w14:textId="77777777" w:rsidR="00C04948" w:rsidRPr="00093E8F" w:rsidRDefault="00C04948" w:rsidP="00C04948">
            <w:pPr>
              <w:jc w:val="center"/>
              <w:rPr>
                <w:color w:val="000000" w:themeColor="text1"/>
                <w:sz w:val="20"/>
              </w:rPr>
            </w:pPr>
            <w:r w:rsidRPr="00093E8F">
              <w:rPr>
                <w:color w:val="000000" w:themeColor="text1"/>
                <w:sz w:val="20"/>
              </w:rPr>
              <w:t>Č:10</w:t>
            </w:r>
          </w:p>
          <w:p w14:paraId="1314A322" w14:textId="77777777" w:rsidR="00C04948" w:rsidRPr="00093E8F" w:rsidRDefault="00C04948" w:rsidP="00C04948">
            <w:pPr>
              <w:jc w:val="center"/>
              <w:rPr>
                <w:color w:val="000000" w:themeColor="text1"/>
                <w:sz w:val="20"/>
              </w:rPr>
            </w:pPr>
            <w:r w:rsidRPr="00093E8F">
              <w:rPr>
                <w:color w:val="000000" w:themeColor="text1"/>
                <w:sz w:val="20"/>
              </w:rPr>
              <w:t>O:12</w:t>
            </w:r>
          </w:p>
        </w:tc>
        <w:tc>
          <w:tcPr>
            <w:tcW w:w="3421" w:type="dxa"/>
            <w:tcBorders>
              <w:top w:val="single" w:sz="4" w:space="0" w:color="auto"/>
              <w:left w:val="single" w:sz="4" w:space="0" w:color="auto"/>
              <w:bottom w:val="single" w:sz="4" w:space="0" w:color="auto"/>
              <w:right w:val="single" w:sz="4" w:space="0" w:color="auto"/>
            </w:tcBorders>
          </w:tcPr>
          <w:p w14:paraId="19C31423" w14:textId="77777777" w:rsidR="00C04948" w:rsidRPr="00093E8F" w:rsidRDefault="00C04948" w:rsidP="00C04948">
            <w:pPr>
              <w:pStyle w:val="tl10ptPodaokraja"/>
              <w:autoSpaceDE/>
              <w:autoSpaceDN/>
              <w:ind w:right="63"/>
              <w:rPr>
                <w:color w:val="000000" w:themeColor="text1"/>
              </w:rPr>
            </w:pPr>
            <w:r w:rsidRPr="00093E8F">
              <w:rPr>
                <w:color w:val="000000" w:themeColor="text1"/>
              </w:rPr>
              <w:t>12. Dodávatelia poskytnú koncovým odberateľom konečné zúčtovanie po každej zmene dodávateľa najneskôr do šiestich týždňov po takejto zmene.</w:t>
            </w:r>
          </w:p>
        </w:tc>
        <w:tc>
          <w:tcPr>
            <w:tcW w:w="794" w:type="dxa"/>
            <w:tcBorders>
              <w:top w:val="single" w:sz="4" w:space="0" w:color="auto"/>
              <w:left w:val="single" w:sz="4" w:space="0" w:color="auto"/>
              <w:bottom w:val="single" w:sz="4" w:space="0" w:color="auto"/>
              <w:right w:val="single" w:sz="12" w:space="0" w:color="auto"/>
            </w:tcBorders>
          </w:tcPr>
          <w:p w14:paraId="6BE852D0" w14:textId="77777777" w:rsidR="00C04948" w:rsidRPr="00093E8F" w:rsidRDefault="00C04948" w:rsidP="00C04948">
            <w:pPr>
              <w:jc w:val="center"/>
              <w:rPr>
                <w:color w:val="000000" w:themeColor="text1"/>
                <w:sz w:val="20"/>
              </w:rPr>
            </w:pPr>
            <w:r w:rsidRPr="00093E8F">
              <w:rPr>
                <w:color w:val="000000" w:themeColor="text1"/>
                <w:sz w:val="20"/>
              </w:rPr>
              <w:t>N</w:t>
            </w:r>
          </w:p>
          <w:p w14:paraId="4ABDD612" w14:textId="77777777" w:rsidR="00C04948" w:rsidRPr="00093E8F" w:rsidRDefault="00C04948" w:rsidP="00C0494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6FCA4894" w14:textId="77777777" w:rsidR="00C04948" w:rsidRPr="00093E8F" w:rsidRDefault="00C04948" w:rsidP="00C04948">
            <w:pPr>
              <w:jc w:val="center"/>
              <w:rPr>
                <w:color w:val="000000" w:themeColor="text1"/>
                <w:sz w:val="20"/>
              </w:rPr>
            </w:pPr>
            <w:r w:rsidRPr="00093E8F">
              <w:rPr>
                <w:color w:val="000000" w:themeColor="text1"/>
                <w:sz w:val="20"/>
              </w:rPr>
              <w:t>Návrh</w:t>
            </w:r>
          </w:p>
          <w:p w14:paraId="3E4F4004" w14:textId="77777777" w:rsidR="00C04948" w:rsidRPr="00093E8F" w:rsidRDefault="00C04948" w:rsidP="00C04948">
            <w:pPr>
              <w:jc w:val="center"/>
              <w:rPr>
                <w:color w:val="000000" w:themeColor="text1"/>
                <w:sz w:val="20"/>
              </w:rPr>
            </w:pPr>
            <w:r w:rsidRPr="00093E8F">
              <w:rPr>
                <w:color w:val="000000" w:themeColor="text1"/>
                <w:sz w:val="20"/>
              </w:rPr>
              <w:t>251/2012</w:t>
            </w:r>
          </w:p>
          <w:p w14:paraId="0157A2D0" w14:textId="77777777" w:rsidR="00C04948" w:rsidRPr="00093E8F" w:rsidRDefault="00C04948" w:rsidP="00C04948">
            <w:pPr>
              <w:jc w:val="center"/>
              <w:rPr>
                <w:color w:val="000000" w:themeColor="text1"/>
                <w:sz w:val="20"/>
              </w:rPr>
            </w:pPr>
          </w:p>
          <w:p w14:paraId="1A0DB25F" w14:textId="77777777" w:rsidR="00C04948" w:rsidRPr="00093E8F" w:rsidRDefault="00C04948" w:rsidP="00C04948">
            <w:pPr>
              <w:jc w:val="center"/>
              <w:rPr>
                <w:color w:val="000000" w:themeColor="text1"/>
                <w:sz w:val="20"/>
              </w:rPr>
            </w:pPr>
          </w:p>
          <w:p w14:paraId="1A80B1D2" w14:textId="77777777" w:rsidR="00C04948" w:rsidRPr="00093E8F" w:rsidRDefault="00C04948" w:rsidP="00C04948">
            <w:pPr>
              <w:jc w:val="center"/>
              <w:rPr>
                <w:color w:val="000000" w:themeColor="text1"/>
                <w:sz w:val="20"/>
              </w:rPr>
            </w:pPr>
          </w:p>
          <w:p w14:paraId="563272F5" w14:textId="77777777" w:rsidR="00C04948" w:rsidRPr="00093E8F" w:rsidRDefault="00C04948" w:rsidP="00C04948">
            <w:pPr>
              <w:jc w:val="center"/>
              <w:rPr>
                <w:color w:val="000000" w:themeColor="text1"/>
                <w:sz w:val="20"/>
              </w:rPr>
            </w:pPr>
          </w:p>
          <w:p w14:paraId="687102E5" w14:textId="77777777" w:rsidR="00C04948" w:rsidRPr="00093E8F" w:rsidRDefault="00C04948" w:rsidP="00C04948">
            <w:pPr>
              <w:jc w:val="center"/>
              <w:rPr>
                <w:color w:val="000000" w:themeColor="text1"/>
                <w:sz w:val="20"/>
              </w:rPr>
            </w:pPr>
          </w:p>
          <w:p w14:paraId="52890446" w14:textId="77777777" w:rsidR="00C04948" w:rsidRPr="00093E8F" w:rsidRDefault="00C04948" w:rsidP="00C04948">
            <w:pPr>
              <w:jc w:val="center"/>
              <w:rPr>
                <w:color w:val="000000" w:themeColor="text1"/>
                <w:sz w:val="20"/>
              </w:rPr>
            </w:pPr>
          </w:p>
          <w:p w14:paraId="6D75DFA6" w14:textId="77777777" w:rsidR="00C04948" w:rsidRPr="00093E8F" w:rsidRDefault="00C04948" w:rsidP="00C04948">
            <w:pPr>
              <w:jc w:val="center"/>
              <w:rPr>
                <w:color w:val="000000" w:themeColor="text1"/>
                <w:sz w:val="20"/>
              </w:rPr>
            </w:pPr>
          </w:p>
          <w:p w14:paraId="5E11C48F" w14:textId="77777777" w:rsidR="00C04948" w:rsidRPr="00093E8F" w:rsidRDefault="00C04948" w:rsidP="00C04948">
            <w:pPr>
              <w:jc w:val="center"/>
              <w:rPr>
                <w:color w:val="000000" w:themeColor="text1"/>
                <w:sz w:val="20"/>
              </w:rPr>
            </w:pPr>
          </w:p>
          <w:p w14:paraId="6AAE9975" w14:textId="77777777" w:rsidR="00C04948" w:rsidRPr="00093E8F" w:rsidRDefault="00C04948" w:rsidP="00C04948">
            <w:pPr>
              <w:jc w:val="center"/>
              <w:rPr>
                <w:color w:val="000000" w:themeColor="text1"/>
                <w:sz w:val="20"/>
              </w:rPr>
            </w:pPr>
          </w:p>
          <w:p w14:paraId="474212D7" w14:textId="77777777" w:rsidR="00C04948" w:rsidRPr="00093E8F" w:rsidRDefault="00C04948" w:rsidP="00C04948">
            <w:pPr>
              <w:jc w:val="center"/>
              <w:rPr>
                <w:color w:val="000000" w:themeColor="text1"/>
                <w:sz w:val="20"/>
              </w:rPr>
            </w:pPr>
          </w:p>
          <w:p w14:paraId="4CD9AD2D" w14:textId="77777777" w:rsidR="00C04948" w:rsidRPr="00093E8F" w:rsidRDefault="00C04948" w:rsidP="00C04948">
            <w:pPr>
              <w:jc w:val="center"/>
              <w:rPr>
                <w:color w:val="000000" w:themeColor="text1"/>
                <w:sz w:val="20"/>
              </w:rPr>
            </w:pPr>
          </w:p>
          <w:p w14:paraId="55D586D7" w14:textId="77777777" w:rsidR="00C04948" w:rsidRPr="00093E8F" w:rsidRDefault="00C04948" w:rsidP="00C04948">
            <w:pPr>
              <w:jc w:val="center"/>
              <w:rPr>
                <w:color w:val="000000" w:themeColor="text1"/>
                <w:sz w:val="20"/>
              </w:rPr>
            </w:pPr>
          </w:p>
          <w:p w14:paraId="7BA2CABB" w14:textId="77777777" w:rsidR="00C04948" w:rsidRPr="00093E8F" w:rsidRDefault="00C04948" w:rsidP="00C04948">
            <w:pPr>
              <w:jc w:val="center"/>
              <w:rPr>
                <w:color w:val="000000" w:themeColor="text1"/>
                <w:sz w:val="20"/>
              </w:rPr>
            </w:pPr>
          </w:p>
          <w:p w14:paraId="2F4865F7" w14:textId="77777777" w:rsidR="00C04948" w:rsidRPr="00093E8F" w:rsidRDefault="00C04948" w:rsidP="00C04948">
            <w:pPr>
              <w:jc w:val="center"/>
              <w:rPr>
                <w:color w:val="000000" w:themeColor="text1"/>
                <w:sz w:val="20"/>
              </w:rPr>
            </w:pPr>
          </w:p>
          <w:p w14:paraId="077C7C4A" w14:textId="77777777" w:rsidR="00C04948" w:rsidRPr="00093E8F" w:rsidRDefault="00C04948" w:rsidP="00C04948">
            <w:pPr>
              <w:jc w:val="center"/>
              <w:rPr>
                <w:color w:val="000000" w:themeColor="text1"/>
                <w:sz w:val="20"/>
              </w:rPr>
            </w:pPr>
          </w:p>
          <w:p w14:paraId="4DB8E844" w14:textId="77777777" w:rsidR="00C04948" w:rsidRPr="00093E8F" w:rsidRDefault="00C04948" w:rsidP="00C04948">
            <w:pPr>
              <w:jc w:val="center"/>
              <w:rPr>
                <w:color w:val="000000" w:themeColor="text1"/>
                <w:sz w:val="20"/>
              </w:rPr>
            </w:pPr>
          </w:p>
          <w:p w14:paraId="49B35A2F" w14:textId="77777777" w:rsidR="00C04948" w:rsidRPr="00093E8F" w:rsidRDefault="00C04948" w:rsidP="00C04948">
            <w:pPr>
              <w:jc w:val="center"/>
              <w:rPr>
                <w:color w:val="000000" w:themeColor="text1"/>
                <w:sz w:val="20"/>
              </w:rPr>
            </w:pPr>
          </w:p>
          <w:p w14:paraId="0097A2FB" w14:textId="77777777" w:rsidR="00C04948" w:rsidRPr="00093E8F" w:rsidRDefault="00C04948" w:rsidP="00C04948">
            <w:pPr>
              <w:jc w:val="center"/>
              <w:rPr>
                <w:color w:val="000000" w:themeColor="text1"/>
                <w:sz w:val="20"/>
              </w:rPr>
            </w:pPr>
          </w:p>
          <w:p w14:paraId="54542BDB" w14:textId="77777777" w:rsidR="00C04948" w:rsidRPr="00093E8F" w:rsidRDefault="00C04948" w:rsidP="00C04948">
            <w:pPr>
              <w:jc w:val="center"/>
              <w:rPr>
                <w:color w:val="000000" w:themeColor="text1"/>
                <w:sz w:val="20"/>
              </w:rPr>
            </w:pPr>
          </w:p>
          <w:p w14:paraId="3C236500" w14:textId="77777777" w:rsidR="00C04948" w:rsidRPr="00093E8F" w:rsidRDefault="00C04948" w:rsidP="00C04948">
            <w:pPr>
              <w:jc w:val="center"/>
              <w:rPr>
                <w:color w:val="000000" w:themeColor="text1"/>
                <w:sz w:val="20"/>
              </w:rPr>
            </w:pPr>
          </w:p>
          <w:p w14:paraId="34E67A48" w14:textId="77777777" w:rsidR="00C04948" w:rsidRPr="00093E8F" w:rsidRDefault="00C04948" w:rsidP="00C04948">
            <w:pPr>
              <w:jc w:val="center"/>
              <w:rPr>
                <w:color w:val="000000" w:themeColor="text1"/>
                <w:sz w:val="20"/>
              </w:rPr>
            </w:pPr>
            <w:r w:rsidRPr="00093E8F">
              <w:rPr>
                <w:color w:val="000000" w:themeColor="text1"/>
                <w:sz w:val="20"/>
              </w:rPr>
              <w:t>Návrh</w:t>
            </w:r>
          </w:p>
          <w:p w14:paraId="08EDE85D" w14:textId="77777777" w:rsidR="00C04948" w:rsidRPr="00093E8F" w:rsidRDefault="00C04948" w:rsidP="00C04948">
            <w:pPr>
              <w:jc w:val="center"/>
              <w:rPr>
                <w:color w:val="000000" w:themeColor="text1"/>
                <w:sz w:val="20"/>
              </w:rPr>
            </w:pPr>
            <w:r w:rsidRPr="00093E8F">
              <w:rPr>
                <w:color w:val="000000" w:themeColor="text1"/>
                <w:sz w:val="20"/>
              </w:rPr>
              <w:t>250/2012</w:t>
            </w:r>
          </w:p>
          <w:p w14:paraId="29F7E0D9" w14:textId="77777777" w:rsidR="00C04948" w:rsidRPr="00093E8F" w:rsidRDefault="00C04948" w:rsidP="00C04948">
            <w:pPr>
              <w:jc w:val="center"/>
              <w:rPr>
                <w:color w:val="000000" w:themeColor="text1"/>
                <w:sz w:val="20"/>
              </w:rPr>
            </w:pPr>
          </w:p>
          <w:p w14:paraId="2579ACFD" w14:textId="77777777" w:rsidR="00C04948" w:rsidRPr="00093E8F" w:rsidRDefault="00C04948" w:rsidP="00C04948">
            <w:pPr>
              <w:jc w:val="center"/>
              <w:rPr>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14:paraId="47EE3CAD" w14:textId="7E35D790"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199A9FBA" w14:textId="77777777" w:rsidR="00C04948" w:rsidRPr="00093E8F" w:rsidRDefault="00C04948" w:rsidP="00C04948">
            <w:pPr>
              <w:jc w:val="center"/>
              <w:rPr>
                <w:color w:val="000000" w:themeColor="text1"/>
                <w:sz w:val="20"/>
              </w:rPr>
            </w:pPr>
            <w:r w:rsidRPr="00093E8F">
              <w:rPr>
                <w:color w:val="000000" w:themeColor="text1"/>
                <w:sz w:val="20"/>
              </w:rPr>
              <w:t>O:1</w:t>
            </w:r>
          </w:p>
          <w:p w14:paraId="5BEE651B" w14:textId="77777777" w:rsidR="00C04948" w:rsidRPr="00093E8F" w:rsidRDefault="00C04948" w:rsidP="00C04948">
            <w:pPr>
              <w:jc w:val="center"/>
              <w:rPr>
                <w:color w:val="000000" w:themeColor="text1"/>
                <w:sz w:val="20"/>
              </w:rPr>
            </w:pPr>
          </w:p>
          <w:p w14:paraId="63A9A209" w14:textId="77777777" w:rsidR="00C04948" w:rsidRPr="00093E8F" w:rsidRDefault="00C04948" w:rsidP="00C04948">
            <w:pPr>
              <w:jc w:val="center"/>
              <w:rPr>
                <w:color w:val="000000" w:themeColor="text1"/>
                <w:sz w:val="20"/>
              </w:rPr>
            </w:pPr>
          </w:p>
          <w:p w14:paraId="7DBA1C51" w14:textId="77777777" w:rsidR="00C04948" w:rsidRPr="00093E8F" w:rsidRDefault="00C04948" w:rsidP="00C04948">
            <w:pPr>
              <w:jc w:val="center"/>
              <w:rPr>
                <w:color w:val="000000" w:themeColor="text1"/>
                <w:sz w:val="20"/>
              </w:rPr>
            </w:pPr>
          </w:p>
          <w:p w14:paraId="67DD4297" w14:textId="77777777" w:rsidR="00C04948" w:rsidRPr="00093E8F" w:rsidRDefault="00C04948" w:rsidP="00C04948">
            <w:pPr>
              <w:jc w:val="center"/>
              <w:rPr>
                <w:color w:val="000000" w:themeColor="text1"/>
                <w:sz w:val="20"/>
              </w:rPr>
            </w:pPr>
          </w:p>
          <w:p w14:paraId="2E507BBD" w14:textId="77777777" w:rsidR="00C04948" w:rsidRPr="00093E8F" w:rsidRDefault="00C04948" w:rsidP="00C04948">
            <w:pPr>
              <w:jc w:val="center"/>
              <w:rPr>
                <w:color w:val="000000" w:themeColor="text1"/>
                <w:sz w:val="20"/>
              </w:rPr>
            </w:pPr>
          </w:p>
          <w:p w14:paraId="60A7D62D" w14:textId="77777777" w:rsidR="00C04948" w:rsidRPr="00093E8F" w:rsidRDefault="00C04948" w:rsidP="00C04948">
            <w:pPr>
              <w:jc w:val="center"/>
              <w:rPr>
                <w:color w:val="000000" w:themeColor="text1"/>
                <w:sz w:val="20"/>
              </w:rPr>
            </w:pPr>
          </w:p>
          <w:p w14:paraId="21D0785B" w14:textId="77777777" w:rsidR="00C04948" w:rsidRPr="00093E8F" w:rsidRDefault="00C04948" w:rsidP="00C04948">
            <w:pPr>
              <w:jc w:val="center"/>
              <w:rPr>
                <w:color w:val="000000" w:themeColor="text1"/>
                <w:sz w:val="20"/>
              </w:rPr>
            </w:pPr>
          </w:p>
          <w:p w14:paraId="55A60623" w14:textId="77777777" w:rsidR="00C04948" w:rsidRPr="00093E8F" w:rsidRDefault="00C04948" w:rsidP="00C04948">
            <w:pPr>
              <w:jc w:val="center"/>
              <w:rPr>
                <w:color w:val="000000" w:themeColor="text1"/>
                <w:sz w:val="20"/>
              </w:rPr>
            </w:pPr>
          </w:p>
          <w:p w14:paraId="5D4646B4" w14:textId="77777777" w:rsidR="00C04948" w:rsidRPr="00093E8F" w:rsidRDefault="00C04948" w:rsidP="00C04948">
            <w:pPr>
              <w:jc w:val="center"/>
              <w:rPr>
                <w:color w:val="000000" w:themeColor="text1"/>
                <w:sz w:val="20"/>
              </w:rPr>
            </w:pPr>
          </w:p>
          <w:p w14:paraId="6C1346FF" w14:textId="77777777" w:rsidR="00C04948" w:rsidRPr="00093E8F" w:rsidRDefault="00C04948" w:rsidP="00C04948">
            <w:pPr>
              <w:jc w:val="center"/>
              <w:rPr>
                <w:color w:val="000000" w:themeColor="text1"/>
                <w:sz w:val="20"/>
              </w:rPr>
            </w:pPr>
          </w:p>
          <w:p w14:paraId="3A979C26" w14:textId="5886D9D6" w:rsidR="00C04948" w:rsidRPr="00093E8F" w:rsidRDefault="00C04948" w:rsidP="00C04948">
            <w:pPr>
              <w:jc w:val="center"/>
              <w:rPr>
                <w:color w:val="000000" w:themeColor="text1"/>
                <w:sz w:val="20"/>
              </w:rPr>
            </w:pPr>
            <w:r w:rsidRPr="00093E8F">
              <w:rPr>
                <w:color w:val="000000" w:themeColor="text1"/>
                <w:sz w:val="20"/>
              </w:rPr>
              <w:t>§17</w:t>
            </w:r>
            <w:r w:rsidR="008C4DC2" w:rsidRPr="00093E8F">
              <w:rPr>
                <w:color w:val="000000" w:themeColor="text1"/>
                <w:sz w:val="20"/>
              </w:rPr>
              <w:t>f</w:t>
            </w:r>
          </w:p>
          <w:p w14:paraId="654E2CDA" w14:textId="77777777" w:rsidR="00C04948" w:rsidRPr="00093E8F" w:rsidRDefault="00C04948" w:rsidP="00C04948">
            <w:pPr>
              <w:jc w:val="center"/>
              <w:rPr>
                <w:color w:val="000000" w:themeColor="text1"/>
                <w:sz w:val="20"/>
              </w:rPr>
            </w:pPr>
            <w:r w:rsidRPr="00093E8F">
              <w:rPr>
                <w:color w:val="000000" w:themeColor="text1"/>
                <w:sz w:val="20"/>
              </w:rPr>
              <w:t>O:6</w:t>
            </w:r>
          </w:p>
          <w:p w14:paraId="031B993D" w14:textId="77777777" w:rsidR="00C04948" w:rsidRPr="00093E8F" w:rsidRDefault="00C04948" w:rsidP="00C04948">
            <w:pPr>
              <w:jc w:val="center"/>
              <w:rPr>
                <w:color w:val="000000" w:themeColor="text1"/>
                <w:sz w:val="20"/>
              </w:rPr>
            </w:pPr>
            <w:r w:rsidRPr="00093E8F">
              <w:rPr>
                <w:color w:val="000000" w:themeColor="text1"/>
                <w:sz w:val="20"/>
              </w:rPr>
              <w:t xml:space="preserve"> </w:t>
            </w:r>
          </w:p>
          <w:p w14:paraId="54D27E2B" w14:textId="77777777" w:rsidR="00C04948" w:rsidRPr="00093E8F" w:rsidRDefault="00C04948" w:rsidP="00C04948">
            <w:pPr>
              <w:jc w:val="center"/>
              <w:rPr>
                <w:color w:val="000000" w:themeColor="text1"/>
                <w:sz w:val="20"/>
              </w:rPr>
            </w:pPr>
          </w:p>
          <w:p w14:paraId="2A3F1CA1" w14:textId="77777777" w:rsidR="00C04948" w:rsidRPr="00093E8F" w:rsidRDefault="00C04948" w:rsidP="00C04948">
            <w:pPr>
              <w:jc w:val="center"/>
              <w:rPr>
                <w:color w:val="000000" w:themeColor="text1"/>
                <w:sz w:val="20"/>
              </w:rPr>
            </w:pPr>
          </w:p>
          <w:p w14:paraId="523A1146" w14:textId="77777777" w:rsidR="00C04948" w:rsidRPr="00093E8F" w:rsidRDefault="00C04948" w:rsidP="00C04948">
            <w:pPr>
              <w:jc w:val="center"/>
              <w:rPr>
                <w:color w:val="000000" w:themeColor="text1"/>
                <w:sz w:val="20"/>
              </w:rPr>
            </w:pPr>
          </w:p>
          <w:p w14:paraId="18B57A88" w14:textId="77777777" w:rsidR="00C04948" w:rsidRPr="00093E8F" w:rsidRDefault="00C04948" w:rsidP="00C04948">
            <w:pPr>
              <w:jc w:val="center"/>
              <w:rPr>
                <w:color w:val="000000" w:themeColor="text1"/>
                <w:sz w:val="20"/>
              </w:rPr>
            </w:pPr>
          </w:p>
          <w:p w14:paraId="052A6D8E" w14:textId="77777777" w:rsidR="00C04948" w:rsidRPr="00093E8F" w:rsidRDefault="00C04948" w:rsidP="00C04948">
            <w:pPr>
              <w:jc w:val="center"/>
              <w:rPr>
                <w:color w:val="000000" w:themeColor="text1"/>
                <w:sz w:val="20"/>
              </w:rPr>
            </w:pPr>
          </w:p>
          <w:p w14:paraId="47B99243" w14:textId="77777777" w:rsidR="00C04948" w:rsidRPr="00093E8F" w:rsidRDefault="00C04948" w:rsidP="00C04948">
            <w:pPr>
              <w:jc w:val="center"/>
              <w:rPr>
                <w:color w:val="000000" w:themeColor="text1"/>
                <w:sz w:val="20"/>
              </w:rPr>
            </w:pPr>
          </w:p>
          <w:p w14:paraId="352CFE97" w14:textId="77777777" w:rsidR="00C04948" w:rsidRPr="00093E8F" w:rsidRDefault="00C04948" w:rsidP="00C04948">
            <w:pPr>
              <w:jc w:val="center"/>
              <w:rPr>
                <w:color w:val="000000" w:themeColor="text1"/>
                <w:sz w:val="20"/>
              </w:rPr>
            </w:pPr>
          </w:p>
          <w:p w14:paraId="1A2FB010" w14:textId="77777777" w:rsidR="00C04948" w:rsidRPr="00093E8F" w:rsidRDefault="00C04948" w:rsidP="00C04948">
            <w:pPr>
              <w:jc w:val="center"/>
              <w:rPr>
                <w:color w:val="000000" w:themeColor="text1"/>
                <w:sz w:val="20"/>
              </w:rPr>
            </w:pPr>
            <w:r w:rsidRPr="00093E8F">
              <w:rPr>
                <w:color w:val="000000" w:themeColor="text1"/>
                <w:sz w:val="20"/>
              </w:rPr>
              <w:t>§ 40</w:t>
            </w:r>
          </w:p>
          <w:p w14:paraId="32821B0C" w14:textId="77777777" w:rsidR="00C04948" w:rsidRPr="00093E8F" w:rsidRDefault="00C04948" w:rsidP="00C04948">
            <w:pPr>
              <w:jc w:val="center"/>
              <w:rPr>
                <w:color w:val="000000" w:themeColor="text1"/>
                <w:sz w:val="20"/>
              </w:rPr>
            </w:pPr>
            <w:r w:rsidRPr="00093E8F">
              <w:rPr>
                <w:color w:val="000000" w:themeColor="text1"/>
                <w:sz w:val="20"/>
              </w:rPr>
              <w:t>O:4</w:t>
            </w:r>
          </w:p>
          <w:p w14:paraId="44546EE8" w14:textId="77777777" w:rsidR="00C04948" w:rsidRPr="00093E8F" w:rsidRDefault="00C04948" w:rsidP="00C04948">
            <w:pPr>
              <w:jc w:val="center"/>
              <w:rPr>
                <w:color w:val="000000" w:themeColor="text1"/>
                <w:sz w:val="20"/>
              </w:rPr>
            </w:pPr>
            <w:r w:rsidRPr="00093E8F">
              <w:rPr>
                <w:color w:val="000000" w:themeColor="text1"/>
                <w:sz w:val="20"/>
              </w:rPr>
              <w:t>P:q</w:t>
            </w:r>
          </w:p>
        </w:tc>
        <w:tc>
          <w:tcPr>
            <w:tcW w:w="4540" w:type="dxa"/>
            <w:tcBorders>
              <w:top w:val="single" w:sz="4" w:space="0" w:color="auto"/>
              <w:left w:val="single" w:sz="4" w:space="0" w:color="auto"/>
              <w:bottom w:val="single" w:sz="4" w:space="0" w:color="auto"/>
              <w:right w:val="single" w:sz="4" w:space="0" w:color="auto"/>
            </w:tcBorders>
          </w:tcPr>
          <w:p w14:paraId="762F820F" w14:textId="77777777" w:rsidR="00C04948" w:rsidRPr="00093E8F" w:rsidRDefault="00C04948" w:rsidP="00C04948">
            <w:pPr>
              <w:jc w:val="both"/>
              <w:rPr>
                <w:color w:val="000000" w:themeColor="text1"/>
                <w:sz w:val="20"/>
              </w:rPr>
            </w:pPr>
            <w:r w:rsidRPr="00093E8F">
              <w:rPr>
                <w:color w:val="000000" w:themeColor="text1"/>
                <w:sz w:val="20"/>
              </w:rPr>
              <w:t>(1) 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w:t>
            </w:r>
          </w:p>
          <w:p w14:paraId="179D7A1B" w14:textId="77777777" w:rsidR="00C04948" w:rsidRPr="00093E8F" w:rsidRDefault="00C04948" w:rsidP="00C04948">
            <w:pPr>
              <w:jc w:val="both"/>
              <w:rPr>
                <w:color w:val="000000" w:themeColor="text1"/>
                <w:sz w:val="20"/>
              </w:rPr>
            </w:pPr>
          </w:p>
          <w:p w14:paraId="0F620CA4" w14:textId="77777777" w:rsidR="00C04948" w:rsidRPr="00093E8F" w:rsidRDefault="00C04948" w:rsidP="00C04948">
            <w:pPr>
              <w:jc w:val="both"/>
              <w:rPr>
                <w:color w:val="000000" w:themeColor="text1"/>
                <w:sz w:val="20"/>
              </w:rPr>
            </w:pPr>
            <w:r w:rsidRPr="00093E8F">
              <w:rPr>
                <w:color w:val="000000" w:themeColor="text1"/>
                <w:sz w:val="20"/>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14:paraId="3F8BB736" w14:textId="77777777" w:rsidR="00C04948" w:rsidRPr="00093E8F" w:rsidRDefault="00C04948" w:rsidP="00C04948">
            <w:pPr>
              <w:jc w:val="both"/>
              <w:rPr>
                <w:color w:val="000000" w:themeColor="text1"/>
                <w:sz w:val="20"/>
              </w:rPr>
            </w:pPr>
          </w:p>
          <w:p w14:paraId="6E005EF7" w14:textId="77777777" w:rsidR="00C04948" w:rsidRPr="00093E8F" w:rsidRDefault="00C04948" w:rsidP="00C04948">
            <w:pPr>
              <w:jc w:val="both"/>
              <w:rPr>
                <w:color w:val="000000" w:themeColor="text1"/>
                <w:sz w:val="20"/>
              </w:rPr>
            </w:pPr>
            <w:r w:rsidRPr="00093E8F">
              <w:rPr>
                <w:color w:val="000000" w:themeColor="text1"/>
                <w:sz w:val="20"/>
              </w:rPr>
              <w:t>q) vyúčtovania za dodávku elektriny a informácií o vyúčtovaní za dodávku elektriny odberateľom elektriny, vyúčtovania za dodávku plynu a informácií o vyúčtovaní za dodávku plynu odberateľom plynu a vyúčtovanie za poskytnutie flexibility poskytovateľom flexibility, najmä ich náležitosti a členenie, termíny ich poskytovania a zúčtovacie obdobie,</w:t>
            </w:r>
          </w:p>
        </w:tc>
        <w:tc>
          <w:tcPr>
            <w:tcW w:w="849" w:type="dxa"/>
            <w:tcBorders>
              <w:top w:val="single" w:sz="4" w:space="0" w:color="auto"/>
              <w:left w:val="single" w:sz="4" w:space="0" w:color="auto"/>
              <w:bottom w:val="single" w:sz="4" w:space="0" w:color="auto"/>
              <w:right w:val="single" w:sz="4" w:space="0" w:color="auto"/>
            </w:tcBorders>
          </w:tcPr>
          <w:p w14:paraId="1F482D75" w14:textId="77777777" w:rsidR="00C04948" w:rsidRPr="00093E8F" w:rsidRDefault="00CA2C3B"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F04A192"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Podrobnosti upraví novela vyhlášky Úradu pre reguláciu sieťových odvetví č. 24/2013 Z. z., ktorou sa ustanovujú pravidlá pre fungovanie vnútorného trhu s elektrinou a pravidlá pre fungovanie vnútorného trhu s plynom v znení neskorších predpisov</w:t>
            </w:r>
          </w:p>
        </w:tc>
      </w:tr>
      <w:tr w:rsidR="00093E8F" w:rsidRPr="00093E8F" w14:paraId="2E617600" w14:textId="77777777" w:rsidTr="00C25920">
        <w:tc>
          <w:tcPr>
            <w:tcW w:w="1005" w:type="dxa"/>
            <w:tcBorders>
              <w:top w:val="single" w:sz="4" w:space="0" w:color="auto"/>
              <w:left w:val="single" w:sz="12" w:space="0" w:color="auto"/>
              <w:bottom w:val="single" w:sz="4" w:space="0" w:color="auto"/>
              <w:right w:val="single" w:sz="4" w:space="0" w:color="auto"/>
            </w:tcBorders>
          </w:tcPr>
          <w:p w14:paraId="0EE55295" w14:textId="77777777" w:rsidR="00C04948" w:rsidRPr="00093E8F" w:rsidRDefault="00C04948" w:rsidP="00C04948">
            <w:pPr>
              <w:jc w:val="center"/>
              <w:rPr>
                <w:color w:val="000000" w:themeColor="text1"/>
                <w:sz w:val="20"/>
              </w:rPr>
            </w:pPr>
            <w:r w:rsidRPr="00093E8F">
              <w:rPr>
                <w:color w:val="000000" w:themeColor="text1"/>
                <w:sz w:val="20"/>
              </w:rPr>
              <w:t>Č:11</w:t>
            </w:r>
          </w:p>
          <w:p w14:paraId="0E9DDE92" w14:textId="77777777" w:rsidR="00C04948" w:rsidRPr="00093E8F" w:rsidRDefault="00C04948" w:rsidP="00C04948">
            <w:pPr>
              <w:jc w:val="center"/>
              <w:rPr>
                <w:color w:val="000000" w:themeColor="text1"/>
                <w:sz w:val="20"/>
              </w:rPr>
            </w:pPr>
            <w:r w:rsidRPr="00093E8F">
              <w:rPr>
                <w:color w:val="000000" w:themeColor="text1"/>
                <w:sz w:val="20"/>
              </w:rPr>
              <w:t>O:1</w:t>
            </w:r>
          </w:p>
          <w:p w14:paraId="5970429B"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42B81DA8" w14:textId="77777777" w:rsidR="00C04948" w:rsidRPr="00093E8F" w:rsidRDefault="00C04948" w:rsidP="00C04948">
            <w:pPr>
              <w:pStyle w:val="tl10ptPodaokraja"/>
              <w:autoSpaceDE/>
              <w:autoSpaceDN/>
              <w:ind w:right="63"/>
              <w:rPr>
                <w:b/>
                <w:color w:val="000000" w:themeColor="text1"/>
              </w:rPr>
            </w:pPr>
            <w:r w:rsidRPr="00093E8F">
              <w:rPr>
                <w:b/>
                <w:color w:val="000000" w:themeColor="text1"/>
              </w:rPr>
              <w:t>Nárok na zmluvu s dynamickou cenou elektriny</w:t>
            </w:r>
          </w:p>
          <w:p w14:paraId="2C569EB5" w14:textId="77777777" w:rsidR="00C04948" w:rsidRPr="00093E8F" w:rsidRDefault="00C04948" w:rsidP="00C04948">
            <w:pPr>
              <w:pStyle w:val="tl10ptPodaokraja"/>
              <w:autoSpaceDE/>
              <w:autoSpaceDN/>
              <w:ind w:right="63"/>
              <w:rPr>
                <w:color w:val="000000" w:themeColor="text1"/>
              </w:rPr>
            </w:pPr>
            <w:r w:rsidRPr="00093E8F">
              <w:rPr>
                <w:color w:val="000000" w:themeColor="text1"/>
              </w:rPr>
              <w:t>1. Členské štáty zabezpečia, aby národný regulačný rámec umožňoval dodávateľom ponúknuť zmluvy s dynamickou cenou elektriny. Členské štáty zabezpečia, aby koncoví odberatelia, ktorí majú nainštalované inteligentné meracie zariadenie, mohli požiadať o uzavretie zmluvy s dynamickou cenou elektriny aspoň jedného dodávateľa a každého dodávateľa, ktorý má viac než 200 000 koncových odberateľov.</w:t>
            </w:r>
          </w:p>
        </w:tc>
        <w:tc>
          <w:tcPr>
            <w:tcW w:w="794" w:type="dxa"/>
            <w:tcBorders>
              <w:top w:val="single" w:sz="4" w:space="0" w:color="auto"/>
              <w:left w:val="single" w:sz="4" w:space="0" w:color="auto"/>
              <w:bottom w:val="single" w:sz="4" w:space="0" w:color="auto"/>
              <w:right w:val="single" w:sz="12" w:space="0" w:color="auto"/>
            </w:tcBorders>
          </w:tcPr>
          <w:p w14:paraId="12135615"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ADA0C52" w14:textId="77777777" w:rsidR="00C04948" w:rsidRPr="00093E8F" w:rsidRDefault="00C04948" w:rsidP="00C04948">
            <w:pPr>
              <w:jc w:val="center"/>
              <w:rPr>
                <w:color w:val="000000" w:themeColor="text1"/>
                <w:sz w:val="20"/>
              </w:rPr>
            </w:pPr>
            <w:r w:rsidRPr="00093E8F">
              <w:rPr>
                <w:color w:val="000000" w:themeColor="text1"/>
                <w:sz w:val="20"/>
              </w:rPr>
              <w:t>Návrh</w:t>
            </w:r>
          </w:p>
          <w:p w14:paraId="6A174B1A" w14:textId="77777777" w:rsidR="00C04948" w:rsidRPr="00093E8F" w:rsidRDefault="00C04948" w:rsidP="00C04948">
            <w:pPr>
              <w:jc w:val="center"/>
              <w:rPr>
                <w:color w:val="000000" w:themeColor="text1"/>
                <w:sz w:val="20"/>
              </w:rPr>
            </w:pPr>
            <w:r w:rsidRPr="00093E8F">
              <w:rPr>
                <w:color w:val="000000" w:themeColor="text1"/>
                <w:sz w:val="20"/>
              </w:rPr>
              <w:t>251/2012</w:t>
            </w:r>
          </w:p>
          <w:p w14:paraId="1AA90FD2" w14:textId="77777777" w:rsidR="00C04948" w:rsidRPr="00093E8F" w:rsidRDefault="00C04948" w:rsidP="00C04948">
            <w:pPr>
              <w:jc w:val="center"/>
              <w:rPr>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14:paraId="62D0A9ED" w14:textId="77777777" w:rsidR="00C04948" w:rsidRPr="00093E8F" w:rsidRDefault="00C04948" w:rsidP="00C04948">
            <w:pPr>
              <w:jc w:val="center"/>
              <w:rPr>
                <w:color w:val="000000" w:themeColor="text1"/>
                <w:sz w:val="20"/>
              </w:rPr>
            </w:pPr>
            <w:r w:rsidRPr="00093E8F">
              <w:rPr>
                <w:color w:val="000000" w:themeColor="text1"/>
                <w:sz w:val="20"/>
              </w:rPr>
              <w:t>§ 2</w:t>
            </w:r>
          </w:p>
          <w:p w14:paraId="7A13E39A" w14:textId="77777777" w:rsidR="00C04948" w:rsidRPr="00093E8F" w:rsidRDefault="00C04948" w:rsidP="00C04948">
            <w:pPr>
              <w:jc w:val="center"/>
              <w:rPr>
                <w:color w:val="000000" w:themeColor="text1"/>
                <w:sz w:val="20"/>
              </w:rPr>
            </w:pPr>
            <w:r w:rsidRPr="00093E8F">
              <w:rPr>
                <w:color w:val="000000" w:themeColor="text1"/>
                <w:sz w:val="20"/>
              </w:rPr>
              <w:t>P:b</w:t>
            </w:r>
          </w:p>
          <w:p w14:paraId="680F8A79" w14:textId="77777777" w:rsidR="00C04948" w:rsidRPr="00093E8F" w:rsidRDefault="00C04948" w:rsidP="00C04948">
            <w:pPr>
              <w:jc w:val="center"/>
              <w:rPr>
                <w:color w:val="000000" w:themeColor="text1"/>
                <w:sz w:val="20"/>
              </w:rPr>
            </w:pPr>
            <w:r w:rsidRPr="00093E8F">
              <w:rPr>
                <w:color w:val="000000" w:themeColor="text1"/>
                <w:sz w:val="20"/>
              </w:rPr>
              <w:t>V:41</w:t>
            </w:r>
          </w:p>
          <w:p w14:paraId="374023CB" w14:textId="77777777" w:rsidR="00C04948" w:rsidRPr="00093E8F" w:rsidRDefault="00C04948" w:rsidP="00C04948">
            <w:pPr>
              <w:jc w:val="center"/>
              <w:rPr>
                <w:color w:val="000000" w:themeColor="text1"/>
                <w:sz w:val="20"/>
              </w:rPr>
            </w:pPr>
          </w:p>
          <w:p w14:paraId="32A9E270" w14:textId="77777777" w:rsidR="00C04948" w:rsidRPr="00093E8F" w:rsidRDefault="00C04948" w:rsidP="00C04948">
            <w:pPr>
              <w:jc w:val="center"/>
              <w:rPr>
                <w:color w:val="000000" w:themeColor="text1"/>
                <w:sz w:val="20"/>
              </w:rPr>
            </w:pPr>
          </w:p>
          <w:p w14:paraId="3A60A54D" w14:textId="77777777" w:rsidR="00C04948" w:rsidRPr="00093E8F" w:rsidRDefault="00C04948" w:rsidP="00C04948">
            <w:pPr>
              <w:jc w:val="center"/>
              <w:rPr>
                <w:color w:val="000000" w:themeColor="text1"/>
                <w:sz w:val="20"/>
              </w:rPr>
            </w:pPr>
          </w:p>
          <w:p w14:paraId="28B240CF" w14:textId="77777777" w:rsidR="00C04948" w:rsidRPr="00093E8F" w:rsidRDefault="00C04948" w:rsidP="00C04948">
            <w:pPr>
              <w:jc w:val="center"/>
              <w:rPr>
                <w:color w:val="000000" w:themeColor="text1"/>
                <w:sz w:val="20"/>
              </w:rPr>
            </w:pPr>
            <w:r w:rsidRPr="00093E8F">
              <w:rPr>
                <w:color w:val="000000" w:themeColor="text1"/>
                <w:sz w:val="20"/>
              </w:rPr>
              <w:t>§ 26</w:t>
            </w:r>
          </w:p>
          <w:p w14:paraId="596D03C3" w14:textId="77777777" w:rsidR="00C04948" w:rsidRPr="00093E8F" w:rsidRDefault="00C04948" w:rsidP="00C04948">
            <w:pPr>
              <w:jc w:val="center"/>
              <w:rPr>
                <w:color w:val="000000" w:themeColor="text1"/>
                <w:sz w:val="20"/>
              </w:rPr>
            </w:pPr>
            <w:r w:rsidRPr="00093E8F">
              <w:rPr>
                <w:color w:val="000000" w:themeColor="text1"/>
                <w:sz w:val="20"/>
              </w:rPr>
              <w:t>O:1</w:t>
            </w:r>
          </w:p>
          <w:p w14:paraId="46364361" w14:textId="77777777" w:rsidR="00C04948" w:rsidRPr="00093E8F" w:rsidRDefault="00C04948" w:rsidP="00C04948">
            <w:pPr>
              <w:jc w:val="center"/>
              <w:rPr>
                <w:color w:val="000000" w:themeColor="text1"/>
                <w:sz w:val="20"/>
              </w:rPr>
            </w:pPr>
          </w:p>
          <w:p w14:paraId="2AC3BD87" w14:textId="77777777" w:rsidR="00C04948" w:rsidRPr="00093E8F" w:rsidRDefault="00C04948" w:rsidP="00C04948">
            <w:pPr>
              <w:jc w:val="center"/>
              <w:rPr>
                <w:color w:val="000000" w:themeColor="text1"/>
                <w:sz w:val="20"/>
              </w:rPr>
            </w:pPr>
          </w:p>
          <w:p w14:paraId="324A9CFD" w14:textId="77777777" w:rsidR="00C04948" w:rsidRPr="00093E8F" w:rsidRDefault="00C04948" w:rsidP="00C04948">
            <w:pPr>
              <w:jc w:val="center"/>
              <w:rPr>
                <w:color w:val="000000" w:themeColor="text1"/>
                <w:sz w:val="20"/>
              </w:rPr>
            </w:pPr>
          </w:p>
          <w:p w14:paraId="7375718B" w14:textId="77777777" w:rsidR="00C04948" w:rsidRPr="00093E8F" w:rsidRDefault="00C04948" w:rsidP="00C04948">
            <w:pPr>
              <w:jc w:val="center"/>
              <w:rPr>
                <w:color w:val="000000" w:themeColor="text1"/>
                <w:sz w:val="20"/>
              </w:rPr>
            </w:pPr>
          </w:p>
          <w:p w14:paraId="7B91E751" w14:textId="77777777" w:rsidR="00C04948" w:rsidRPr="00093E8F" w:rsidRDefault="00C04948" w:rsidP="00C04948">
            <w:pPr>
              <w:jc w:val="center"/>
              <w:rPr>
                <w:color w:val="000000" w:themeColor="text1"/>
                <w:sz w:val="20"/>
              </w:rPr>
            </w:pPr>
          </w:p>
          <w:p w14:paraId="2763F827" w14:textId="77777777" w:rsidR="00C04948" w:rsidRPr="00093E8F" w:rsidRDefault="00C04948" w:rsidP="00C04948">
            <w:pPr>
              <w:jc w:val="center"/>
              <w:rPr>
                <w:color w:val="000000" w:themeColor="text1"/>
                <w:sz w:val="20"/>
              </w:rPr>
            </w:pPr>
          </w:p>
          <w:p w14:paraId="4133AF08" w14:textId="77777777" w:rsidR="00C04948" w:rsidRPr="00093E8F" w:rsidRDefault="00C04948" w:rsidP="00C04948">
            <w:pPr>
              <w:jc w:val="center"/>
              <w:rPr>
                <w:color w:val="000000" w:themeColor="text1"/>
                <w:sz w:val="20"/>
              </w:rPr>
            </w:pPr>
          </w:p>
          <w:p w14:paraId="76CEAEF4" w14:textId="77777777" w:rsidR="00C04948" w:rsidRPr="00093E8F" w:rsidRDefault="00C04948" w:rsidP="00C04948">
            <w:pPr>
              <w:jc w:val="center"/>
              <w:rPr>
                <w:color w:val="000000" w:themeColor="text1"/>
                <w:sz w:val="20"/>
              </w:rPr>
            </w:pPr>
          </w:p>
          <w:p w14:paraId="721AB9CD" w14:textId="77777777" w:rsidR="00C04948" w:rsidRPr="00093E8F" w:rsidRDefault="00C04948" w:rsidP="00C04948">
            <w:pPr>
              <w:jc w:val="center"/>
              <w:rPr>
                <w:color w:val="000000" w:themeColor="text1"/>
                <w:sz w:val="20"/>
              </w:rPr>
            </w:pPr>
            <w:r w:rsidRPr="00093E8F">
              <w:rPr>
                <w:color w:val="000000" w:themeColor="text1"/>
                <w:sz w:val="20"/>
              </w:rPr>
              <w:t>§ 26</w:t>
            </w:r>
          </w:p>
          <w:p w14:paraId="0656F4B9" w14:textId="77777777" w:rsidR="00C04948" w:rsidRPr="00093E8F" w:rsidRDefault="00C04948" w:rsidP="00C04948">
            <w:pPr>
              <w:jc w:val="center"/>
              <w:rPr>
                <w:color w:val="000000" w:themeColor="text1"/>
                <w:sz w:val="20"/>
              </w:rPr>
            </w:pPr>
            <w:r w:rsidRPr="00093E8F">
              <w:rPr>
                <w:color w:val="000000" w:themeColor="text1"/>
                <w:sz w:val="20"/>
              </w:rPr>
              <w:t>O:9</w:t>
            </w:r>
          </w:p>
          <w:p w14:paraId="50F70B70" w14:textId="77777777" w:rsidR="00C04948" w:rsidRPr="00093E8F" w:rsidRDefault="00C04948" w:rsidP="00C04948">
            <w:pPr>
              <w:jc w:val="center"/>
              <w:rPr>
                <w:color w:val="000000" w:themeColor="text1"/>
                <w:sz w:val="20"/>
              </w:rPr>
            </w:pPr>
          </w:p>
          <w:p w14:paraId="307EA44D" w14:textId="77777777" w:rsidR="00C04948" w:rsidRPr="00093E8F" w:rsidRDefault="00C04948" w:rsidP="00C04948">
            <w:pPr>
              <w:jc w:val="center"/>
              <w:rPr>
                <w:color w:val="000000" w:themeColor="text1"/>
                <w:sz w:val="20"/>
              </w:rPr>
            </w:pPr>
          </w:p>
          <w:p w14:paraId="0571E4EF" w14:textId="77777777" w:rsidR="00C04948" w:rsidRPr="00093E8F" w:rsidRDefault="00C04948" w:rsidP="00C04948">
            <w:pPr>
              <w:jc w:val="center"/>
              <w:rPr>
                <w:color w:val="000000" w:themeColor="text1"/>
                <w:sz w:val="20"/>
              </w:rPr>
            </w:pPr>
          </w:p>
          <w:p w14:paraId="7D6858D2" w14:textId="77777777" w:rsidR="00C04948" w:rsidRPr="00093E8F" w:rsidRDefault="00C04948" w:rsidP="00C04948">
            <w:pPr>
              <w:jc w:val="center"/>
              <w:rPr>
                <w:color w:val="000000" w:themeColor="text1"/>
                <w:sz w:val="20"/>
              </w:rPr>
            </w:pPr>
          </w:p>
          <w:p w14:paraId="272472BE" w14:textId="77777777" w:rsidR="00C04948" w:rsidRPr="00093E8F" w:rsidRDefault="00C04948" w:rsidP="00C04948">
            <w:pPr>
              <w:jc w:val="center"/>
              <w:rPr>
                <w:color w:val="000000" w:themeColor="text1"/>
                <w:sz w:val="20"/>
              </w:rPr>
            </w:pPr>
          </w:p>
          <w:p w14:paraId="3C529FA4" w14:textId="77777777" w:rsidR="00C04948" w:rsidRPr="00093E8F" w:rsidRDefault="00C04948" w:rsidP="00C04948">
            <w:pPr>
              <w:jc w:val="center"/>
              <w:rPr>
                <w:color w:val="000000" w:themeColor="text1"/>
                <w:sz w:val="20"/>
              </w:rPr>
            </w:pPr>
          </w:p>
          <w:p w14:paraId="48C32E65" w14:textId="77777777" w:rsidR="00C04948" w:rsidRPr="00093E8F" w:rsidRDefault="00C04948" w:rsidP="00C04948">
            <w:pPr>
              <w:jc w:val="center"/>
              <w:rPr>
                <w:color w:val="000000" w:themeColor="text1"/>
                <w:sz w:val="20"/>
              </w:rPr>
            </w:pPr>
          </w:p>
          <w:p w14:paraId="02D7AE0A" w14:textId="77777777" w:rsidR="00C04948" w:rsidRPr="00093E8F" w:rsidRDefault="00C04948" w:rsidP="00C04948">
            <w:pPr>
              <w:jc w:val="center"/>
              <w:rPr>
                <w:color w:val="000000" w:themeColor="text1"/>
                <w:sz w:val="20"/>
              </w:rPr>
            </w:pPr>
          </w:p>
          <w:p w14:paraId="273C64D7" w14:textId="77777777" w:rsidR="00C04948" w:rsidRPr="00093E8F" w:rsidRDefault="00C04948" w:rsidP="00C04948">
            <w:pPr>
              <w:jc w:val="center"/>
              <w:rPr>
                <w:color w:val="000000" w:themeColor="text1"/>
                <w:sz w:val="20"/>
              </w:rPr>
            </w:pPr>
          </w:p>
          <w:p w14:paraId="52F55038" w14:textId="77777777" w:rsidR="00C04948" w:rsidRPr="00093E8F" w:rsidRDefault="00C04948" w:rsidP="00C04948">
            <w:pPr>
              <w:jc w:val="center"/>
              <w:rPr>
                <w:color w:val="000000" w:themeColor="text1"/>
                <w:sz w:val="20"/>
              </w:rPr>
            </w:pPr>
          </w:p>
          <w:p w14:paraId="28134318" w14:textId="77777777" w:rsidR="00CA2C3B" w:rsidRPr="00093E8F" w:rsidRDefault="00CA2C3B" w:rsidP="00C04948">
            <w:pPr>
              <w:jc w:val="center"/>
              <w:rPr>
                <w:color w:val="000000" w:themeColor="text1"/>
                <w:sz w:val="20"/>
              </w:rPr>
            </w:pPr>
          </w:p>
          <w:p w14:paraId="0601C5E4" w14:textId="77777777" w:rsidR="00C04948" w:rsidRPr="00093E8F" w:rsidRDefault="00C04948" w:rsidP="00C04948">
            <w:pPr>
              <w:jc w:val="center"/>
              <w:rPr>
                <w:color w:val="000000" w:themeColor="text1"/>
                <w:sz w:val="20"/>
              </w:rPr>
            </w:pPr>
            <w:r w:rsidRPr="00093E8F">
              <w:rPr>
                <w:color w:val="000000" w:themeColor="text1"/>
                <w:sz w:val="20"/>
              </w:rPr>
              <w:t>§ 34</w:t>
            </w:r>
          </w:p>
          <w:p w14:paraId="0D116AF6" w14:textId="77777777" w:rsidR="00C04948" w:rsidRPr="00093E8F" w:rsidRDefault="00C04948" w:rsidP="00C04948">
            <w:pPr>
              <w:jc w:val="center"/>
              <w:rPr>
                <w:color w:val="000000" w:themeColor="text1"/>
                <w:sz w:val="20"/>
              </w:rPr>
            </w:pPr>
            <w:r w:rsidRPr="00093E8F">
              <w:rPr>
                <w:color w:val="000000" w:themeColor="text1"/>
                <w:sz w:val="20"/>
              </w:rPr>
              <w:t>O:1</w:t>
            </w:r>
          </w:p>
          <w:p w14:paraId="70411C82" w14:textId="77777777" w:rsidR="00C04948" w:rsidRPr="00093E8F" w:rsidRDefault="00C04948" w:rsidP="00C04948">
            <w:pPr>
              <w:jc w:val="center"/>
              <w:rPr>
                <w:color w:val="000000" w:themeColor="text1"/>
                <w:sz w:val="20"/>
              </w:rPr>
            </w:pPr>
            <w:r w:rsidRPr="00093E8F">
              <w:rPr>
                <w:color w:val="000000" w:themeColor="text1"/>
                <w:sz w:val="20"/>
              </w:rPr>
              <w:t>P:c</w:t>
            </w:r>
          </w:p>
          <w:p w14:paraId="0CEF8976" w14:textId="77777777" w:rsidR="00C04948" w:rsidRPr="00093E8F" w:rsidRDefault="00C04948" w:rsidP="00C04948">
            <w:pPr>
              <w:jc w:val="center"/>
              <w:rPr>
                <w:color w:val="000000" w:themeColor="text1"/>
                <w:sz w:val="20"/>
              </w:rPr>
            </w:pPr>
          </w:p>
          <w:p w14:paraId="5C792C70" w14:textId="77777777" w:rsidR="00C04948" w:rsidRPr="00093E8F" w:rsidRDefault="00C04948" w:rsidP="00C04948">
            <w:pPr>
              <w:jc w:val="center"/>
              <w:rPr>
                <w:color w:val="000000" w:themeColor="text1"/>
                <w:sz w:val="20"/>
              </w:rPr>
            </w:pPr>
            <w:r w:rsidRPr="00093E8F">
              <w:rPr>
                <w:color w:val="000000" w:themeColor="text1"/>
                <w:sz w:val="20"/>
              </w:rPr>
              <w:t>§ 34</w:t>
            </w:r>
          </w:p>
          <w:p w14:paraId="2FAAA3D9" w14:textId="77777777" w:rsidR="00C04948" w:rsidRPr="00093E8F" w:rsidRDefault="00C04948" w:rsidP="00C04948">
            <w:pPr>
              <w:jc w:val="center"/>
              <w:rPr>
                <w:color w:val="000000" w:themeColor="text1"/>
                <w:sz w:val="20"/>
              </w:rPr>
            </w:pPr>
            <w:r w:rsidRPr="00093E8F">
              <w:rPr>
                <w:color w:val="000000" w:themeColor="text1"/>
                <w:sz w:val="20"/>
              </w:rPr>
              <w:t>O:2</w:t>
            </w:r>
          </w:p>
          <w:p w14:paraId="405C8988" w14:textId="77777777" w:rsidR="00C04948" w:rsidRPr="00093E8F" w:rsidRDefault="00C04948" w:rsidP="00C04948">
            <w:pPr>
              <w:jc w:val="center"/>
              <w:rPr>
                <w:color w:val="000000" w:themeColor="text1"/>
                <w:sz w:val="20"/>
              </w:rPr>
            </w:pPr>
            <w:r w:rsidRPr="00093E8F">
              <w:rPr>
                <w:color w:val="000000" w:themeColor="text1"/>
                <w:sz w:val="20"/>
              </w:rPr>
              <w:t>P:l</w:t>
            </w:r>
          </w:p>
          <w:p w14:paraId="39150E1C" w14:textId="77777777" w:rsidR="00C04948" w:rsidRPr="00093E8F" w:rsidRDefault="00C04948" w:rsidP="00C04948">
            <w:pPr>
              <w:jc w:val="center"/>
              <w:rPr>
                <w:color w:val="000000" w:themeColor="text1"/>
                <w:sz w:val="20"/>
              </w:rPr>
            </w:pPr>
          </w:p>
          <w:p w14:paraId="77CB0AA1" w14:textId="77777777" w:rsidR="00F27B11" w:rsidRPr="00093E8F" w:rsidRDefault="00F27B11" w:rsidP="00C04948">
            <w:pPr>
              <w:jc w:val="center"/>
              <w:rPr>
                <w:color w:val="000000" w:themeColor="text1"/>
                <w:sz w:val="20"/>
              </w:rPr>
            </w:pPr>
          </w:p>
          <w:p w14:paraId="4363C71D" w14:textId="77777777" w:rsidR="00F27B11" w:rsidRPr="00093E8F" w:rsidRDefault="00F27B11" w:rsidP="00C04948">
            <w:pPr>
              <w:jc w:val="center"/>
              <w:rPr>
                <w:color w:val="000000" w:themeColor="text1"/>
                <w:sz w:val="20"/>
              </w:rPr>
            </w:pPr>
          </w:p>
          <w:p w14:paraId="65DA6A7E" w14:textId="77777777" w:rsidR="00F27B11" w:rsidRPr="00093E8F" w:rsidRDefault="00F27B11" w:rsidP="00C04948">
            <w:pPr>
              <w:jc w:val="center"/>
              <w:rPr>
                <w:color w:val="000000" w:themeColor="text1"/>
                <w:sz w:val="20"/>
              </w:rPr>
            </w:pPr>
          </w:p>
          <w:p w14:paraId="07343E24" w14:textId="77777777" w:rsidR="00C04948" w:rsidRPr="00093E8F" w:rsidRDefault="00C04948" w:rsidP="00C04948">
            <w:pPr>
              <w:jc w:val="center"/>
              <w:rPr>
                <w:color w:val="000000" w:themeColor="text1"/>
                <w:sz w:val="20"/>
              </w:rPr>
            </w:pPr>
          </w:p>
          <w:p w14:paraId="7A40A0CC" w14:textId="77777777" w:rsidR="00C04948" w:rsidRPr="00093E8F" w:rsidRDefault="00C04948" w:rsidP="00C04948">
            <w:pPr>
              <w:jc w:val="center"/>
              <w:rPr>
                <w:color w:val="000000" w:themeColor="text1"/>
                <w:sz w:val="20"/>
              </w:rPr>
            </w:pPr>
            <w:r w:rsidRPr="00093E8F">
              <w:rPr>
                <w:color w:val="000000" w:themeColor="text1"/>
                <w:sz w:val="20"/>
              </w:rPr>
              <w:t>§ 34</w:t>
            </w:r>
          </w:p>
          <w:p w14:paraId="1C65BB61" w14:textId="77777777" w:rsidR="00C04948" w:rsidRPr="00093E8F" w:rsidRDefault="00C04948" w:rsidP="00C04948">
            <w:pPr>
              <w:jc w:val="center"/>
              <w:rPr>
                <w:color w:val="000000" w:themeColor="text1"/>
                <w:sz w:val="20"/>
              </w:rPr>
            </w:pPr>
            <w:r w:rsidRPr="00093E8F">
              <w:rPr>
                <w:color w:val="000000" w:themeColor="text1"/>
                <w:sz w:val="20"/>
              </w:rPr>
              <w:t>O:2</w:t>
            </w:r>
          </w:p>
          <w:p w14:paraId="05D24917" w14:textId="77777777" w:rsidR="00C04948" w:rsidRPr="00093E8F" w:rsidRDefault="00C04948" w:rsidP="00C04948">
            <w:pPr>
              <w:jc w:val="center"/>
              <w:rPr>
                <w:color w:val="000000" w:themeColor="text1"/>
                <w:sz w:val="20"/>
              </w:rPr>
            </w:pPr>
            <w:r w:rsidRPr="00093E8F">
              <w:rPr>
                <w:color w:val="000000" w:themeColor="text1"/>
                <w:sz w:val="20"/>
              </w:rPr>
              <w:t>P:m</w:t>
            </w:r>
          </w:p>
          <w:p w14:paraId="6F4AAA74" w14:textId="77777777" w:rsidR="00C04948" w:rsidRPr="00093E8F" w:rsidRDefault="00C04948" w:rsidP="00C04948">
            <w:pPr>
              <w:jc w:val="center"/>
              <w:rPr>
                <w:color w:val="000000" w:themeColor="text1"/>
                <w:sz w:val="20"/>
              </w:rPr>
            </w:pPr>
          </w:p>
          <w:p w14:paraId="1E7A1FB3" w14:textId="77777777" w:rsidR="00C04948" w:rsidRPr="00093E8F" w:rsidRDefault="00C04948" w:rsidP="00C04948">
            <w:pPr>
              <w:jc w:val="center"/>
              <w:rPr>
                <w:color w:val="000000" w:themeColor="text1"/>
                <w:sz w:val="20"/>
              </w:rPr>
            </w:pPr>
          </w:p>
          <w:p w14:paraId="4E1EDDBC" w14:textId="77777777" w:rsidR="00C04948" w:rsidRPr="00093E8F" w:rsidRDefault="00C04948" w:rsidP="00C04948">
            <w:pPr>
              <w:jc w:val="center"/>
              <w:rPr>
                <w:color w:val="000000" w:themeColor="text1"/>
                <w:sz w:val="20"/>
              </w:rPr>
            </w:pPr>
          </w:p>
          <w:p w14:paraId="112D489F" w14:textId="77777777" w:rsidR="00F27B11" w:rsidRPr="00093E8F" w:rsidRDefault="00F27B11" w:rsidP="00C04948">
            <w:pPr>
              <w:jc w:val="center"/>
              <w:rPr>
                <w:color w:val="000000" w:themeColor="text1"/>
                <w:sz w:val="20"/>
              </w:rPr>
            </w:pPr>
          </w:p>
          <w:p w14:paraId="1147AEA4" w14:textId="77777777" w:rsidR="00F27B11" w:rsidRPr="00093E8F" w:rsidRDefault="00F27B11" w:rsidP="00C04948">
            <w:pPr>
              <w:jc w:val="center"/>
              <w:rPr>
                <w:color w:val="000000" w:themeColor="text1"/>
                <w:sz w:val="20"/>
              </w:rPr>
            </w:pPr>
          </w:p>
          <w:p w14:paraId="060389DF" w14:textId="77777777" w:rsidR="00F27B11" w:rsidRPr="00093E8F" w:rsidRDefault="00F27B11" w:rsidP="00C04948">
            <w:pPr>
              <w:jc w:val="center"/>
              <w:rPr>
                <w:color w:val="000000" w:themeColor="text1"/>
                <w:sz w:val="20"/>
              </w:rPr>
            </w:pPr>
          </w:p>
          <w:p w14:paraId="50CCDDA4" w14:textId="77777777" w:rsidR="00F27B11" w:rsidRPr="00093E8F" w:rsidRDefault="00F27B11" w:rsidP="00C04948">
            <w:pPr>
              <w:jc w:val="center"/>
              <w:rPr>
                <w:color w:val="000000" w:themeColor="text1"/>
                <w:sz w:val="20"/>
              </w:rPr>
            </w:pPr>
          </w:p>
          <w:p w14:paraId="5E5FCE2B" w14:textId="77777777" w:rsidR="00F27B11" w:rsidRPr="00093E8F" w:rsidRDefault="00F27B11" w:rsidP="00C04948">
            <w:pPr>
              <w:jc w:val="center"/>
              <w:rPr>
                <w:color w:val="000000" w:themeColor="text1"/>
                <w:sz w:val="20"/>
              </w:rPr>
            </w:pPr>
          </w:p>
          <w:p w14:paraId="1C752F8D" w14:textId="77777777" w:rsidR="00F27B11" w:rsidRPr="00093E8F" w:rsidRDefault="00F27B11" w:rsidP="00C04948">
            <w:pPr>
              <w:jc w:val="center"/>
              <w:rPr>
                <w:color w:val="000000" w:themeColor="text1"/>
                <w:sz w:val="20"/>
              </w:rPr>
            </w:pPr>
          </w:p>
          <w:p w14:paraId="683FB3F7" w14:textId="77777777" w:rsidR="00FE28E9" w:rsidRPr="00093E8F" w:rsidRDefault="00FE28E9" w:rsidP="00C04948">
            <w:pPr>
              <w:jc w:val="center"/>
              <w:rPr>
                <w:color w:val="000000" w:themeColor="text1"/>
                <w:sz w:val="20"/>
              </w:rPr>
            </w:pPr>
          </w:p>
          <w:p w14:paraId="6EE7F906" w14:textId="77777777" w:rsidR="00C04948" w:rsidRPr="00093E8F" w:rsidRDefault="00C04948" w:rsidP="00C04948">
            <w:pPr>
              <w:jc w:val="center"/>
              <w:rPr>
                <w:color w:val="000000" w:themeColor="text1"/>
                <w:sz w:val="20"/>
              </w:rPr>
            </w:pPr>
            <w:r w:rsidRPr="00093E8F">
              <w:rPr>
                <w:color w:val="000000" w:themeColor="text1"/>
                <w:sz w:val="20"/>
              </w:rPr>
              <w:t>§ 35</w:t>
            </w:r>
          </w:p>
          <w:p w14:paraId="54494367" w14:textId="77777777" w:rsidR="00C04948" w:rsidRPr="00093E8F" w:rsidRDefault="00C04948" w:rsidP="00C04948">
            <w:pPr>
              <w:jc w:val="center"/>
              <w:rPr>
                <w:color w:val="000000" w:themeColor="text1"/>
                <w:sz w:val="20"/>
              </w:rPr>
            </w:pPr>
            <w:r w:rsidRPr="00093E8F">
              <w:rPr>
                <w:color w:val="000000" w:themeColor="text1"/>
                <w:sz w:val="20"/>
              </w:rPr>
              <w:t>O:1</w:t>
            </w:r>
          </w:p>
          <w:p w14:paraId="19ABB9BC" w14:textId="77777777" w:rsidR="00C04948" w:rsidRPr="00093E8F" w:rsidRDefault="00C04948" w:rsidP="00C04948">
            <w:pPr>
              <w:jc w:val="center"/>
              <w:rPr>
                <w:color w:val="000000" w:themeColor="text1"/>
                <w:sz w:val="20"/>
              </w:rPr>
            </w:pPr>
            <w:r w:rsidRPr="00093E8F">
              <w:rPr>
                <w:color w:val="000000" w:themeColor="text1"/>
                <w:sz w:val="20"/>
              </w:rPr>
              <w:t>P:b</w:t>
            </w:r>
          </w:p>
        </w:tc>
        <w:tc>
          <w:tcPr>
            <w:tcW w:w="4540" w:type="dxa"/>
            <w:tcBorders>
              <w:top w:val="single" w:sz="4" w:space="0" w:color="auto"/>
              <w:left w:val="single" w:sz="4" w:space="0" w:color="auto"/>
              <w:bottom w:val="single" w:sz="4" w:space="0" w:color="auto"/>
              <w:right w:val="single" w:sz="4" w:space="0" w:color="auto"/>
            </w:tcBorders>
          </w:tcPr>
          <w:p w14:paraId="6C0129AD" w14:textId="77777777" w:rsidR="00C04948" w:rsidRPr="00093E8F" w:rsidRDefault="00C04948" w:rsidP="00C04948">
            <w:pPr>
              <w:jc w:val="both"/>
              <w:rPr>
                <w:color w:val="000000" w:themeColor="text1"/>
                <w:sz w:val="20"/>
              </w:rPr>
            </w:pPr>
            <w:r w:rsidRPr="00093E8F">
              <w:rPr>
                <w:color w:val="000000" w:themeColor="text1"/>
                <w:sz w:val="20"/>
              </w:rPr>
              <w:t>41. dynamickou cenou elektriny cena elektriny, ktorej výška odráža zmeny cien na denných a vnútrodenných trhoch s elektrinou v časových intervaloch, ktoré prinajmenšom zodpovedajú frekvencii vysporiadania obchodov na týchto trhoch,</w:t>
            </w:r>
          </w:p>
          <w:p w14:paraId="03A8BD86" w14:textId="77777777" w:rsidR="00C04948" w:rsidRPr="00093E8F" w:rsidRDefault="00C04948" w:rsidP="00C04948">
            <w:pPr>
              <w:jc w:val="both"/>
              <w:rPr>
                <w:color w:val="000000" w:themeColor="text1"/>
                <w:sz w:val="20"/>
              </w:rPr>
            </w:pPr>
          </w:p>
          <w:p w14:paraId="7B7B71E7" w14:textId="77777777" w:rsidR="00C04948" w:rsidRPr="00093E8F" w:rsidRDefault="00C04948" w:rsidP="00C04948">
            <w:pPr>
              <w:jc w:val="both"/>
              <w:rPr>
                <w:color w:val="000000" w:themeColor="text1"/>
                <w:sz w:val="20"/>
              </w:rPr>
            </w:pPr>
            <w:r w:rsidRPr="00093E8F">
              <w:rPr>
                <w:color w:val="000000" w:themeColor="text1"/>
                <w:sz w:val="20"/>
              </w:rPr>
              <w:t>(1) Zmluvou o dodávke elektriny sa zaväzuje dodávateľ elektriny dodávať elektrinu v dohodnutom množstve a v dohodnutom časovom priebehu výkonu odberateľovi elektriny a odberateľ elektriny sa zaväzuje zaplatiť dodávateľovi elektriny cenu za dodanú elektrinu. Cena za dodanú elektrinu môže byť dohodnutá aj spôsobom určenia alebo výpočtu ceny. Súčasťou zmluvy o dodávke elektriny môže byť aj dojednanie o poskytnutí flexibility.</w:t>
            </w:r>
          </w:p>
          <w:p w14:paraId="49CD9BE9" w14:textId="77777777" w:rsidR="00C04948" w:rsidRPr="00093E8F" w:rsidRDefault="00C04948" w:rsidP="00C04948">
            <w:pPr>
              <w:jc w:val="both"/>
              <w:rPr>
                <w:color w:val="000000" w:themeColor="text1"/>
                <w:sz w:val="20"/>
              </w:rPr>
            </w:pPr>
          </w:p>
          <w:p w14:paraId="6FE3102F" w14:textId="77777777" w:rsidR="00C04948" w:rsidRPr="00093E8F" w:rsidRDefault="00C04948" w:rsidP="00C04948">
            <w:pPr>
              <w:jc w:val="both"/>
              <w:rPr>
                <w:color w:val="000000" w:themeColor="text1"/>
                <w:sz w:val="20"/>
              </w:rPr>
            </w:pPr>
            <w:r w:rsidRPr="00093E8F">
              <w:rPr>
                <w:color w:val="000000" w:themeColor="text1"/>
                <w:sz w:val="20"/>
              </w:rPr>
              <w:t>(9) Zmluvou o združenej dodávke elektriny sa zaväzuje dodávateľ elektriny dodávať koncovému odberateľovi elektrinu vymedzenú množstvom a časovým priebehom výkonu, zabezpečiť distribúciu elektriny do odberného miesta odberateľa vrátane súvisiacich služieb a prevziať za odberateľa zodpovednosť za odchýlku a  koncový odberateľ elektriny sa zaväzuje zaplatiť dodávateľovi elektriny cenu za dodanú elektrinu a za distribúciu elektriny a súvisiace služby. Cena za dodanú elektrinu môže byť dohodnutá aj spôsobom určenia alebo výpočtu ceny. Súčasťou zmluvy o združenej dodávke elektriny môže byť aj dojednanie o poskytnutí flexibility.</w:t>
            </w:r>
          </w:p>
          <w:p w14:paraId="74F0D368" w14:textId="77777777" w:rsidR="00C04948" w:rsidRPr="00093E8F" w:rsidRDefault="00C04948" w:rsidP="00C04948">
            <w:pPr>
              <w:jc w:val="both"/>
              <w:rPr>
                <w:color w:val="000000" w:themeColor="text1"/>
                <w:sz w:val="20"/>
              </w:rPr>
            </w:pPr>
          </w:p>
          <w:p w14:paraId="55EB3231" w14:textId="77777777" w:rsidR="00C04948" w:rsidRPr="00093E8F" w:rsidRDefault="00C04948" w:rsidP="00C04948">
            <w:pPr>
              <w:jc w:val="both"/>
              <w:rPr>
                <w:color w:val="000000" w:themeColor="text1"/>
                <w:sz w:val="20"/>
              </w:rPr>
            </w:pPr>
            <w:r w:rsidRPr="00093E8F">
              <w:rPr>
                <w:color w:val="000000" w:themeColor="text1"/>
                <w:sz w:val="20"/>
              </w:rPr>
              <w:t>(1) Dodávateľ elektriny má právo</w:t>
            </w:r>
          </w:p>
          <w:p w14:paraId="3AF173EB" w14:textId="77777777" w:rsidR="00C04948" w:rsidRPr="00093E8F" w:rsidRDefault="00C04948" w:rsidP="00C04948">
            <w:pPr>
              <w:jc w:val="both"/>
              <w:rPr>
                <w:color w:val="000000" w:themeColor="text1"/>
                <w:sz w:val="20"/>
              </w:rPr>
            </w:pPr>
            <w:r w:rsidRPr="00093E8F">
              <w:rPr>
                <w:color w:val="000000" w:themeColor="text1"/>
                <w:sz w:val="20"/>
              </w:rPr>
              <w:t>c) dodávať elektrinu odberateľovi elektriny,</w:t>
            </w:r>
          </w:p>
          <w:p w14:paraId="5BF8CA59" w14:textId="77777777" w:rsidR="00C04948" w:rsidRPr="00093E8F" w:rsidRDefault="00C04948" w:rsidP="00C04948">
            <w:pPr>
              <w:jc w:val="both"/>
              <w:rPr>
                <w:color w:val="000000" w:themeColor="text1"/>
                <w:sz w:val="20"/>
              </w:rPr>
            </w:pPr>
          </w:p>
          <w:p w14:paraId="72779936" w14:textId="77777777" w:rsidR="00C04948" w:rsidRPr="00093E8F" w:rsidRDefault="00C04948" w:rsidP="00C04948">
            <w:pPr>
              <w:jc w:val="both"/>
              <w:rPr>
                <w:color w:val="000000" w:themeColor="text1"/>
                <w:sz w:val="20"/>
              </w:rPr>
            </w:pPr>
          </w:p>
          <w:p w14:paraId="713DA77F" w14:textId="77777777" w:rsidR="00C04948" w:rsidRPr="00093E8F" w:rsidRDefault="00F27B11" w:rsidP="00C04948">
            <w:pPr>
              <w:jc w:val="both"/>
              <w:rPr>
                <w:color w:val="000000" w:themeColor="text1"/>
                <w:sz w:val="20"/>
              </w:rPr>
            </w:pPr>
            <w:r w:rsidRPr="00093E8F">
              <w:rPr>
                <w:color w:val="000000" w:themeColor="text1"/>
                <w:sz w:val="20"/>
              </w:rPr>
              <w:t xml:space="preserve">l) ak je dodávateľom elektriny dodávajúcim elektrinu do viac ako 100 000 odberných miest, </w:t>
            </w:r>
            <w:r w:rsidR="00C04948" w:rsidRPr="00093E8F">
              <w:rPr>
                <w:color w:val="000000" w:themeColor="text1"/>
                <w:sz w:val="20"/>
              </w:rPr>
              <w:t>uzatvoriť zmluvu o dodávke elektriny alebo zmluvu o združenej dodávke elektriny s dynamickou cenou elektriny s každým koncovým odberateľom elektriny, ktorý o to požiada a má v odbernom mieste nainštalovaný inteligentný merací systém,</w:t>
            </w:r>
          </w:p>
          <w:p w14:paraId="654FAF24" w14:textId="77777777" w:rsidR="00C04948" w:rsidRPr="00093E8F" w:rsidRDefault="00C04948" w:rsidP="00C04948">
            <w:pPr>
              <w:jc w:val="both"/>
              <w:rPr>
                <w:color w:val="000000" w:themeColor="text1"/>
                <w:sz w:val="20"/>
              </w:rPr>
            </w:pPr>
          </w:p>
          <w:p w14:paraId="3CFEE998" w14:textId="77777777" w:rsidR="00C04948" w:rsidRPr="00093E8F" w:rsidRDefault="00F27B11" w:rsidP="00C04948">
            <w:pPr>
              <w:jc w:val="both"/>
              <w:rPr>
                <w:color w:val="000000" w:themeColor="text1"/>
                <w:sz w:val="20"/>
              </w:rPr>
            </w:pPr>
            <w:r w:rsidRPr="00093E8F">
              <w:rPr>
                <w:color w:val="000000" w:themeColor="text1"/>
                <w:sz w:val="20"/>
              </w:rPr>
              <w:t>m) informovať na svojom webovom sídle a na svojich obchodných miestach koncového odberateľa elektriny o výhodách a rizikách spojených s uzatvorením zmluvy o dodávke elektriny alebo zmluvy o združenej dodávke elektriny s dynamickou cenou elektriny a o nevyhnutnosti inštalácie inteligentného meracieho systému a nákladoch na jeho inštaláciu, ak uzatvorenie zmluvy o dodávke elektriny alebo zmluvy o združenej dodávke elektriny s dynamickou cenou elektriny koncovým odberateľom elektriny ponúka alebo podľa tohto zákona má povinnosť takú zmluvu s koncovým odberateľom elektriny uzatvoriť,</w:t>
            </w:r>
          </w:p>
          <w:p w14:paraId="1A544D2E" w14:textId="77777777" w:rsidR="00F27B11" w:rsidRPr="00093E8F" w:rsidRDefault="00F27B11" w:rsidP="00C04948">
            <w:pPr>
              <w:jc w:val="both"/>
              <w:rPr>
                <w:color w:val="000000" w:themeColor="text1"/>
                <w:sz w:val="20"/>
              </w:rPr>
            </w:pPr>
          </w:p>
          <w:p w14:paraId="2F2192D6" w14:textId="77777777" w:rsidR="00C04948" w:rsidRPr="00093E8F" w:rsidRDefault="00C04948" w:rsidP="00F27B11">
            <w:pPr>
              <w:jc w:val="both"/>
              <w:rPr>
                <w:color w:val="000000" w:themeColor="text1"/>
                <w:sz w:val="20"/>
              </w:rPr>
            </w:pPr>
            <w:r w:rsidRPr="00093E8F">
              <w:rPr>
                <w:color w:val="000000" w:themeColor="text1"/>
                <w:sz w:val="20"/>
              </w:rPr>
              <w:t>b) uzatvoriť zmluvu o dodávke elektriny alebo zmluvu o združenej dodávke elektriny s dynamickou cenou elektriny, ak má v odbernom mieste nainštalovaný inteligentný merací systém,</w:t>
            </w:r>
          </w:p>
        </w:tc>
        <w:tc>
          <w:tcPr>
            <w:tcW w:w="849" w:type="dxa"/>
            <w:tcBorders>
              <w:top w:val="single" w:sz="4" w:space="0" w:color="auto"/>
              <w:left w:val="single" w:sz="4" w:space="0" w:color="auto"/>
              <w:bottom w:val="single" w:sz="4" w:space="0" w:color="auto"/>
              <w:right w:val="single" w:sz="4" w:space="0" w:color="auto"/>
            </w:tcBorders>
          </w:tcPr>
          <w:p w14:paraId="360AED44"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C3D1528" w14:textId="77777777" w:rsidR="00C04948" w:rsidRPr="00093E8F" w:rsidRDefault="00C04948" w:rsidP="00C04948">
            <w:pPr>
              <w:pStyle w:val="Nadpis1"/>
              <w:jc w:val="left"/>
              <w:rPr>
                <w:b w:val="0"/>
                <w:color w:val="000000" w:themeColor="text1"/>
                <w:sz w:val="20"/>
              </w:rPr>
            </w:pPr>
          </w:p>
        </w:tc>
      </w:tr>
      <w:tr w:rsidR="00093E8F" w:rsidRPr="00093E8F" w14:paraId="59B5F6B8" w14:textId="77777777" w:rsidTr="00C25920">
        <w:tc>
          <w:tcPr>
            <w:tcW w:w="1005" w:type="dxa"/>
            <w:tcBorders>
              <w:top w:val="single" w:sz="4" w:space="0" w:color="auto"/>
              <w:left w:val="single" w:sz="12" w:space="0" w:color="auto"/>
              <w:bottom w:val="single" w:sz="4" w:space="0" w:color="auto"/>
              <w:right w:val="single" w:sz="4" w:space="0" w:color="auto"/>
            </w:tcBorders>
          </w:tcPr>
          <w:p w14:paraId="6BF8A900" w14:textId="77777777" w:rsidR="00C04948" w:rsidRPr="00093E8F" w:rsidRDefault="00C04948" w:rsidP="00C04948">
            <w:pPr>
              <w:jc w:val="center"/>
              <w:rPr>
                <w:color w:val="000000" w:themeColor="text1"/>
                <w:sz w:val="20"/>
              </w:rPr>
            </w:pPr>
            <w:r w:rsidRPr="00093E8F">
              <w:rPr>
                <w:color w:val="000000" w:themeColor="text1"/>
                <w:sz w:val="20"/>
              </w:rPr>
              <w:t>Č:11</w:t>
            </w:r>
          </w:p>
          <w:p w14:paraId="3D785E62" w14:textId="77777777" w:rsidR="00C04948" w:rsidRPr="00093E8F" w:rsidRDefault="00C04948" w:rsidP="00C04948">
            <w:pPr>
              <w:jc w:val="center"/>
              <w:rPr>
                <w:color w:val="000000" w:themeColor="text1"/>
                <w:sz w:val="20"/>
              </w:rPr>
            </w:pPr>
            <w:r w:rsidRPr="00093E8F">
              <w:rPr>
                <w:color w:val="000000" w:themeColor="text1"/>
                <w:sz w:val="20"/>
              </w:rPr>
              <w:t>O:2</w:t>
            </w:r>
          </w:p>
          <w:p w14:paraId="4DC9B955"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4ED7C2A7" w14:textId="77777777" w:rsidR="00C04948" w:rsidRPr="00093E8F" w:rsidRDefault="00C04948" w:rsidP="00C04948">
            <w:pPr>
              <w:pStyle w:val="tl10ptPodaokraja"/>
              <w:autoSpaceDE/>
              <w:autoSpaceDN/>
              <w:ind w:right="63"/>
              <w:rPr>
                <w:color w:val="000000" w:themeColor="text1"/>
              </w:rPr>
            </w:pPr>
            <w:r w:rsidRPr="00093E8F">
              <w:rPr>
                <w:color w:val="000000" w:themeColor="text1"/>
              </w:rPr>
              <w:t>2. Členské štáty zabezpečia, aby dodávatelia koncových odberateľov v plnom rozsahu informovali o príležitostiach, nákladoch a rizikách takýchto zmlúv s dynamickou cenou elektriny a aby sa od dodávateľov vyžadovalo, aby koncovým odberateľom náležitým spôsobom poskytovali informácie vrátane informácií o nutnosti inštalácie vhodného elektromera. Regulačné orgány monitorujú vývoj trhu a posudzujú riziká, ktoré môžu priniesť nové produkty a služby, a riešia nekalé praktiky.</w:t>
            </w:r>
          </w:p>
        </w:tc>
        <w:tc>
          <w:tcPr>
            <w:tcW w:w="794" w:type="dxa"/>
            <w:tcBorders>
              <w:top w:val="single" w:sz="4" w:space="0" w:color="auto"/>
              <w:left w:val="single" w:sz="4" w:space="0" w:color="auto"/>
              <w:bottom w:val="single" w:sz="4" w:space="0" w:color="auto"/>
              <w:right w:val="single" w:sz="12" w:space="0" w:color="auto"/>
            </w:tcBorders>
          </w:tcPr>
          <w:p w14:paraId="4653532A"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5AA4B94" w14:textId="77777777" w:rsidR="00C04948" w:rsidRPr="00093E8F" w:rsidRDefault="00C04948" w:rsidP="00C04948">
            <w:pPr>
              <w:jc w:val="center"/>
              <w:rPr>
                <w:color w:val="000000" w:themeColor="text1"/>
                <w:sz w:val="20"/>
              </w:rPr>
            </w:pPr>
            <w:r w:rsidRPr="00093E8F">
              <w:rPr>
                <w:color w:val="000000" w:themeColor="text1"/>
                <w:sz w:val="20"/>
              </w:rPr>
              <w:t>Návrh</w:t>
            </w:r>
          </w:p>
          <w:p w14:paraId="71220DA8" w14:textId="77777777" w:rsidR="00C04948" w:rsidRPr="00093E8F" w:rsidRDefault="00C04948" w:rsidP="00C04948">
            <w:pPr>
              <w:jc w:val="center"/>
              <w:rPr>
                <w:color w:val="000000" w:themeColor="text1"/>
                <w:sz w:val="20"/>
              </w:rPr>
            </w:pPr>
            <w:r w:rsidRPr="00093E8F">
              <w:rPr>
                <w:color w:val="000000" w:themeColor="text1"/>
                <w:sz w:val="20"/>
              </w:rPr>
              <w:t>251/2012</w:t>
            </w:r>
          </w:p>
          <w:p w14:paraId="4272DC45" w14:textId="77777777" w:rsidR="00C04948" w:rsidRPr="00093E8F" w:rsidRDefault="00C04948" w:rsidP="00C04948">
            <w:pPr>
              <w:jc w:val="center"/>
              <w:rPr>
                <w:color w:val="000000" w:themeColor="text1"/>
                <w:sz w:val="20"/>
              </w:rPr>
            </w:pPr>
          </w:p>
          <w:p w14:paraId="4B790ED2" w14:textId="77777777" w:rsidR="00C04948" w:rsidRPr="00093E8F" w:rsidRDefault="00C04948" w:rsidP="00C04948">
            <w:pPr>
              <w:jc w:val="center"/>
              <w:rPr>
                <w:color w:val="000000" w:themeColor="text1"/>
                <w:sz w:val="20"/>
              </w:rPr>
            </w:pPr>
          </w:p>
          <w:p w14:paraId="7E3A5A43" w14:textId="77777777" w:rsidR="00C04948" w:rsidRPr="00093E8F" w:rsidRDefault="00C04948" w:rsidP="00C04948">
            <w:pPr>
              <w:jc w:val="center"/>
              <w:rPr>
                <w:color w:val="000000" w:themeColor="text1"/>
                <w:sz w:val="20"/>
              </w:rPr>
            </w:pPr>
          </w:p>
          <w:p w14:paraId="1FA5C396" w14:textId="77777777" w:rsidR="00C04948" w:rsidRPr="00093E8F" w:rsidRDefault="00C04948" w:rsidP="00C04948">
            <w:pPr>
              <w:jc w:val="center"/>
              <w:rPr>
                <w:color w:val="000000" w:themeColor="text1"/>
                <w:sz w:val="20"/>
              </w:rPr>
            </w:pPr>
          </w:p>
          <w:p w14:paraId="354D2616" w14:textId="77777777" w:rsidR="00C04948" w:rsidRPr="00093E8F" w:rsidRDefault="00C04948" w:rsidP="00C04948">
            <w:pPr>
              <w:jc w:val="center"/>
              <w:rPr>
                <w:color w:val="000000" w:themeColor="text1"/>
                <w:sz w:val="20"/>
              </w:rPr>
            </w:pPr>
          </w:p>
          <w:p w14:paraId="6BBAF69A" w14:textId="77777777" w:rsidR="00C04948" w:rsidRPr="00093E8F" w:rsidRDefault="00C04948" w:rsidP="00C04948">
            <w:pPr>
              <w:jc w:val="center"/>
              <w:rPr>
                <w:color w:val="000000" w:themeColor="text1"/>
                <w:sz w:val="20"/>
              </w:rPr>
            </w:pPr>
          </w:p>
          <w:p w14:paraId="7E935F43" w14:textId="77777777" w:rsidR="00C04948" w:rsidRPr="00093E8F" w:rsidRDefault="00C04948" w:rsidP="00C04948">
            <w:pPr>
              <w:jc w:val="center"/>
              <w:rPr>
                <w:color w:val="000000" w:themeColor="text1"/>
                <w:sz w:val="20"/>
              </w:rPr>
            </w:pPr>
          </w:p>
          <w:p w14:paraId="76BA8E23" w14:textId="77777777" w:rsidR="00C04948" w:rsidRPr="00093E8F" w:rsidRDefault="00C04948" w:rsidP="00C04948">
            <w:pPr>
              <w:jc w:val="center"/>
              <w:rPr>
                <w:color w:val="000000" w:themeColor="text1"/>
                <w:sz w:val="20"/>
              </w:rPr>
            </w:pPr>
          </w:p>
          <w:p w14:paraId="6DEBDE35" w14:textId="77777777" w:rsidR="00C04948" w:rsidRPr="00093E8F" w:rsidRDefault="00C04948" w:rsidP="00C04948">
            <w:pPr>
              <w:jc w:val="center"/>
              <w:rPr>
                <w:color w:val="000000" w:themeColor="text1"/>
                <w:sz w:val="20"/>
              </w:rPr>
            </w:pPr>
          </w:p>
          <w:p w14:paraId="0CB87D16" w14:textId="77777777" w:rsidR="00C04948" w:rsidRPr="00093E8F" w:rsidRDefault="00C04948" w:rsidP="00C04948">
            <w:pPr>
              <w:jc w:val="center"/>
              <w:rPr>
                <w:color w:val="000000" w:themeColor="text1"/>
                <w:sz w:val="20"/>
              </w:rPr>
            </w:pPr>
          </w:p>
          <w:p w14:paraId="1CA362C7" w14:textId="77777777" w:rsidR="00C04948" w:rsidRPr="00093E8F" w:rsidRDefault="00C04948" w:rsidP="00C04948">
            <w:pPr>
              <w:jc w:val="center"/>
              <w:rPr>
                <w:color w:val="000000" w:themeColor="text1"/>
                <w:sz w:val="20"/>
              </w:rPr>
            </w:pPr>
          </w:p>
          <w:p w14:paraId="43111F18" w14:textId="77777777" w:rsidR="00C04948" w:rsidRPr="00093E8F" w:rsidRDefault="00C04948" w:rsidP="00C04948">
            <w:pPr>
              <w:jc w:val="center"/>
              <w:rPr>
                <w:color w:val="000000" w:themeColor="text1"/>
                <w:sz w:val="20"/>
              </w:rPr>
            </w:pPr>
          </w:p>
          <w:p w14:paraId="02E2BB68" w14:textId="77777777" w:rsidR="00C04948" w:rsidRPr="00093E8F" w:rsidRDefault="00C04948" w:rsidP="00C04948">
            <w:pPr>
              <w:jc w:val="center"/>
              <w:rPr>
                <w:color w:val="000000" w:themeColor="text1"/>
                <w:sz w:val="20"/>
              </w:rPr>
            </w:pPr>
          </w:p>
          <w:p w14:paraId="4F3C3688" w14:textId="77777777" w:rsidR="00C04948" w:rsidRPr="00093E8F" w:rsidRDefault="00C04948" w:rsidP="00C04948">
            <w:pPr>
              <w:jc w:val="center"/>
              <w:rPr>
                <w:color w:val="000000" w:themeColor="text1"/>
                <w:sz w:val="20"/>
              </w:rPr>
            </w:pPr>
          </w:p>
          <w:p w14:paraId="5404F0A0" w14:textId="77777777" w:rsidR="00C04948" w:rsidRPr="00093E8F" w:rsidRDefault="00C04948" w:rsidP="00C04948">
            <w:pPr>
              <w:jc w:val="center"/>
              <w:rPr>
                <w:color w:val="000000" w:themeColor="text1"/>
                <w:sz w:val="20"/>
              </w:rPr>
            </w:pPr>
          </w:p>
          <w:p w14:paraId="5C900636" w14:textId="77777777" w:rsidR="00C04948" w:rsidRPr="00093E8F" w:rsidRDefault="00C04948" w:rsidP="00C04948">
            <w:pPr>
              <w:jc w:val="center"/>
              <w:rPr>
                <w:color w:val="000000" w:themeColor="text1"/>
                <w:sz w:val="20"/>
              </w:rPr>
            </w:pPr>
          </w:p>
          <w:p w14:paraId="1C4B2886" w14:textId="77777777" w:rsidR="00C04948" w:rsidRPr="00093E8F" w:rsidRDefault="00C04948" w:rsidP="00C04948">
            <w:pPr>
              <w:jc w:val="center"/>
              <w:rPr>
                <w:color w:val="000000" w:themeColor="text1"/>
                <w:sz w:val="20"/>
              </w:rPr>
            </w:pPr>
          </w:p>
          <w:p w14:paraId="0A5E6D88" w14:textId="77777777" w:rsidR="00C04948" w:rsidRPr="00093E8F" w:rsidRDefault="00C04948" w:rsidP="00C04948">
            <w:pPr>
              <w:jc w:val="center"/>
              <w:rPr>
                <w:color w:val="000000" w:themeColor="text1"/>
                <w:sz w:val="20"/>
              </w:rPr>
            </w:pPr>
          </w:p>
          <w:p w14:paraId="639CAD81" w14:textId="77777777" w:rsidR="00C04948" w:rsidRPr="00093E8F" w:rsidRDefault="00C04948" w:rsidP="00C04948">
            <w:pPr>
              <w:jc w:val="center"/>
              <w:rPr>
                <w:color w:val="000000" w:themeColor="text1"/>
                <w:sz w:val="20"/>
              </w:rPr>
            </w:pPr>
          </w:p>
          <w:p w14:paraId="0CB9296C" w14:textId="77777777" w:rsidR="00C04948" w:rsidRPr="00093E8F" w:rsidRDefault="00C04948" w:rsidP="00C04948">
            <w:pPr>
              <w:jc w:val="center"/>
              <w:rPr>
                <w:color w:val="000000" w:themeColor="text1"/>
                <w:sz w:val="20"/>
              </w:rPr>
            </w:pPr>
          </w:p>
          <w:p w14:paraId="3676DBDE" w14:textId="77777777" w:rsidR="00C04948" w:rsidRPr="00093E8F" w:rsidRDefault="00C04948" w:rsidP="00C04948">
            <w:pPr>
              <w:jc w:val="center"/>
              <w:rPr>
                <w:color w:val="000000" w:themeColor="text1"/>
                <w:sz w:val="20"/>
              </w:rPr>
            </w:pPr>
          </w:p>
          <w:p w14:paraId="08DDA001" w14:textId="77777777" w:rsidR="00C04948" w:rsidRPr="00093E8F" w:rsidRDefault="00C04948" w:rsidP="00C04948">
            <w:pPr>
              <w:jc w:val="center"/>
              <w:rPr>
                <w:color w:val="000000" w:themeColor="text1"/>
                <w:sz w:val="20"/>
              </w:rPr>
            </w:pPr>
          </w:p>
          <w:p w14:paraId="394FFD5D" w14:textId="77777777" w:rsidR="00C04948" w:rsidRPr="00093E8F" w:rsidRDefault="00C04948" w:rsidP="00C04948">
            <w:pPr>
              <w:jc w:val="center"/>
              <w:rPr>
                <w:color w:val="000000" w:themeColor="text1"/>
                <w:sz w:val="20"/>
              </w:rPr>
            </w:pPr>
          </w:p>
          <w:p w14:paraId="4CB798B3" w14:textId="77777777" w:rsidR="00C04948" w:rsidRPr="00093E8F" w:rsidRDefault="00C04948" w:rsidP="00C04948">
            <w:pPr>
              <w:jc w:val="center"/>
              <w:rPr>
                <w:color w:val="000000" w:themeColor="text1"/>
                <w:sz w:val="20"/>
              </w:rPr>
            </w:pPr>
          </w:p>
          <w:p w14:paraId="3A69E28B" w14:textId="77777777" w:rsidR="00C04948" w:rsidRPr="00093E8F" w:rsidRDefault="00C04948" w:rsidP="00C04948">
            <w:pPr>
              <w:jc w:val="center"/>
              <w:rPr>
                <w:color w:val="000000" w:themeColor="text1"/>
                <w:sz w:val="20"/>
              </w:rPr>
            </w:pPr>
          </w:p>
          <w:p w14:paraId="0B24CE55" w14:textId="77777777" w:rsidR="00C04948" w:rsidRPr="00093E8F" w:rsidRDefault="00C04948" w:rsidP="00C04948">
            <w:pPr>
              <w:jc w:val="center"/>
              <w:rPr>
                <w:color w:val="000000" w:themeColor="text1"/>
                <w:sz w:val="20"/>
              </w:rPr>
            </w:pPr>
          </w:p>
          <w:p w14:paraId="1E0C5292" w14:textId="77777777" w:rsidR="00C04948" w:rsidRPr="00093E8F" w:rsidRDefault="00C04948" w:rsidP="00C04948">
            <w:pPr>
              <w:jc w:val="center"/>
              <w:rPr>
                <w:color w:val="000000" w:themeColor="text1"/>
                <w:sz w:val="20"/>
              </w:rPr>
            </w:pPr>
          </w:p>
          <w:p w14:paraId="59C86DA6" w14:textId="77777777" w:rsidR="00C04948" w:rsidRPr="00093E8F" w:rsidRDefault="00C04948" w:rsidP="00C04948">
            <w:pPr>
              <w:jc w:val="center"/>
              <w:rPr>
                <w:color w:val="000000" w:themeColor="text1"/>
                <w:sz w:val="20"/>
              </w:rPr>
            </w:pPr>
          </w:p>
          <w:p w14:paraId="7923657F" w14:textId="77777777" w:rsidR="00C04948" w:rsidRPr="00093E8F" w:rsidRDefault="00C04948" w:rsidP="00C04948">
            <w:pPr>
              <w:jc w:val="center"/>
              <w:rPr>
                <w:color w:val="000000" w:themeColor="text1"/>
                <w:sz w:val="20"/>
              </w:rPr>
            </w:pPr>
          </w:p>
          <w:p w14:paraId="5DF9C46D" w14:textId="77777777" w:rsidR="00C04948" w:rsidRPr="00093E8F" w:rsidRDefault="00C04948" w:rsidP="00C04948">
            <w:pPr>
              <w:jc w:val="center"/>
              <w:rPr>
                <w:color w:val="000000" w:themeColor="text1"/>
                <w:sz w:val="20"/>
              </w:rPr>
            </w:pPr>
          </w:p>
          <w:p w14:paraId="51F17D36" w14:textId="77777777" w:rsidR="00C04948" w:rsidRPr="00093E8F" w:rsidRDefault="00C04948" w:rsidP="00C04948">
            <w:pPr>
              <w:jc w:val="center"/>
              <w:rPr>
                <w:color w:val="000000" w:themeColor="text1"/>
                <w:sz w:val="20"/>
              </w:rPr>
            </w:pPr>
          </w:p>
          <w:p w14:paraId="385D64DF" w14:textId="77777777" w:rsidR="00C04948" w:rsidRPr="00093E8F" w:rsidRDefault="00C04948" w:rsidP="00C04948">
            <w:pPr>
              <w:jc w:val="center"/>
              <w:rPr>
                <w:color w:val="000000" w:themeColor="text1"/>
                <w:sz w:val="20"/>
              </w:rPr>
            </w:pPr>
          </w:p>
          <w:p w14:paraId="71F39A32" w14:textId="77777777" w:rsidR="00C04948" w:rsidRPr="00093E8F" w:rsidRDefault="00C04948" w:rsidP="00C04948">
            <w:pPr>
              <w:jc w:val="center"/>
              <w:rPr>
                <w:color w:val="000000" w:themeColor="text1"/>
                <w:sz w:val="20"/>
              </w:rPr>
            </w:pPr>
          </w:p>
          <w:p w14:paraId="296F728A" w14:textId="77777777" w:rsidR="00C04948" w:rsidRPr="00093E8F" w:rsidRDefault="00C04948" w:rsidP="00C04948">
            <w:pPr>
              <w:jc w:val="center"/>
              <w:rPr>
                <w:color w:val="000000" w:themeColor="text1"/>
                <w:sz w:val="20"/>
              </w:rPr>
            </w:pPr>
          </w:p>
          <w:p w14:paraId="3389F412" w14:textId="77777777" w:rsidR="00C04948" w:rsidRPr="00093E8F" w:rsidRDefault="00C04948" w:rsidP="00C04948">
            <w:pPr>
              <w:jc w:val="center"/>
              <w:rPr>
                <w:color w:val="000000" w:themeColor="text1"/>
                <w:sz w:val="20"/>
              </w:rPr>
            </w:pPr>
          </w:p>
          <w:p w14:paraId="4E652B82" w14:textId="77777777" w:rsidR="00C04948" w:rsidRPr="00093E8F" w:rsidRDefault="00C04948" w:rsidP="00C04948">
            <w:pPr>
              <w:jc w:val="center"/>
              <w:rPr>
                <w:color w:val="000000" w:themeColor="text1"/>
                <w:sz w:val="20"/>
              </w:rPr>
            </w:pPr>
          </w:p>
          <w:p w14:paraId="1A42F352" w14:textId="77777777" w:rsidR="00C04948" w:rsidRPr="00093E8F" w:rsidRDefault="00C04948" w:rsidP="00C04948">
            <w:pPr>
              <w:jc w:val="center"/>
              <w:rPr>
                <w:color w:val="000000" w:themeColor="text1"/>
                <w:sz w:val="20"/>
              </w:rPr>
            </w:pPr>
          </w:p>
          <w:p w14:paraId="157D4325" w14:textId="77777777" w:rsidR="00C04948" w:rsidRPr="00093E8F" w:rsidRDefault="00C04948" w:rsidP="00C04948">
            <w:pPr>
              <w:jc w:val="center"/>
              <w:rPr>
                <w:color w:val="000000" w:themeColor="text1"/>
                <w:sz w:val="20"/>
              </w:rPr>
            </w:pPr>
          </w:p>
          <w:p w14:paraId="01859852" w14:textId="77777777" w:rsidR="00C04948" w:rsidRPr="00093E8F" w:rsidRDefault="00C04948" w:rsidP="00C04948">
            <w:pPr>
              <w:jc w:val="center"/>
              <w:rPr>
                <w:color w:val="000000" w:themeColor="text1"/>
                <w:sz w:val="20"/>
              </w:rPr>
            </w:pPr>
            <w:r w:rsidRPr="00093E8F">
              <w:rPr>
                <w:color w:val="000000" w:themeColor="text1"/>
                <w:sz w:val="20"/>
              </w:rPr>
              <w:t>Návrh</w:t>
            </w:r>
          </w:p>
          <w:p w14:paraId="7D3125E7" w14:textId="77777777" w:rsidR="00C04948" w:rsidRPr="00093E8F" w:rsidRDefault="00C04948" w:rsidP="00C04948">
            <w:pPr>
              <w:jc w:val="center"/>
              <w:rPr>
                <w:color w:val="000000" w:themeColor="text1"/>
                <w:sz w:val="20"/>
              </w:rPr>
            </w:pPr>
            <w:r w:rsidRPr="00093E8F">
              <w:rPr>
                <w:color w:val="000000" w:themeColor="text1"/>
                <w:sz w:val="20"/>
              </w:rPr>
              <w:t>250/2012</w:t>
            </w:r>
          </w:p>
          <w:p w14:paraId="6187FDE3" w14:textId="77777777" w:rsidR="00C04948" w:rsidRPr="00093E8F" w:rsidRDefault="00C04948" w:rsidP="00C04948">
            <w:pPr>
              <w:jc w:val="center"/>
              <w:rPr>
                <w:color w:val="000000" w:themeColor="text1"/>
                <w:sz w:val="20"/>
              </w:rPr>
            </w:pPr>
          </w:p>
          <w:p w14:paraId="3923D34B"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E6DB851" w14:textId="77777777" w:rsidR="00C04948" w:rsidRPr="00093E8F" w:rsidRDefault="00C04948" w:rsidP="00C04948">
            <w:pPr>
              <w:jc w:val="center"/>
              <w:rPr>
                <w:color w:val="000000" w:themeColor="text1"/>
                <w:sz w:val="20"/>
              </w:rPr>
            </w:pPr>
            <w:r w:rsidRPr="00093E8F">
              <w:rPr>
                <w:color w:val="000000" w:themeColor="text1"/>
                <w:sz w:val="20"/>
              </w:rPr>
              <w:t>§ 17</w:t>
            </w:r>
          </w:p>
          <w:p w14:paraId="4244CD9F" w14:textId="77777777" w:rsidR="00C04948" w:rsidRPr="00093E8F" w:rsidRDefault="00C04948" w:rsidP="00C04948">
            <w:pPr>
              <w:jc w:val="center"/>
              <w:rPr>
                <w:color w:val="000000" w:themeColor="text1"/>
                <w:sz w:val="20"/>
              </w:rPr>
            </w:pPr>
            <w:r w:rsidRPr="00093E8F">
              <w:rPr>
                <w:color w:val="000000" w:themeColor="text1"/>
                <w:sz w:val="20"/>
              </w:rPr>
              <w:t>O:1</w:t>
            </w:r>
          </w:p>
          <w:p w14:paraId="64913090" w14:textId="77777777" w:rsidR="00C04948" w:rsidRPr="00093E8F" w:rsidRDefault="00C04948" w:rsidP="00C04948">
            <w:pPr>
              <w:jc w:val="center"/>
              <w:rPr>
                <w:color w:val="000000" w:themeColor="text1"/>
                <w:sz w:val="20"/>
              </w:rPr>
            </w:pPr>
            <w:r w:rsidRPr="00093E8F">
              <w:rPr>
                <w:color w:val="000000" w:themeColor="text1"/>
                <w:sz w:val="20"/>
              </w:rPr>
              <w:t>P:d</w:t>
            </w:r>
          </w:p>
          <w:p w14:paraId="3101026B" w14:textId="77777777" w:rsidR="00C04948" w:rsidRPr="00093E8F" w:rsidRDefault="00C04948" w:rsidP="00C04948">
            <w:pPr>
              <w:jc w:val="center"/>
              <w:rPr>
                <w:color w:val="000000" w:themeColor="text1"/>
                <w:sz w:val="20"/>
              </w:rPr>
            </w:pPr>
            <w:r w:rsidRPr="00093E8F">
              <w:rPr>
                <w:color w:val="000000" w:themeColor="text1"/>
                <w:sz w:val="20"/>
              </w:rPr>
              <w:t>V:2</w:t>
            </w:r>
          </w:p>
          <w:p w14:paraId="0EC69140" w14:textId="77777777" w:rsidR="00C04948" w:rsidRPr="00093E8F" w:rsidRDefault="00C04948" w:rsidP="00C04948">
            <w:pPr>
              <w:jc w:val="center"/>
              <w:rPr>
                <w:color w:val="000000" w:themeColor="text1"/>
                <w:sz w:val="20"/>
              </w:rPr>
            </w:pPr>
          </w:p>
          <w:p w14:paraId="72BEF793" w14:textId="77777777" w:rsidR="00C04948" w:rsidRPr="00093E8F" w:rsidRDefault="00C04948" w:rsidP="00C04948">
            <w:pPr>
              <w:jc w:val="center"/>
              <w:rPr>
                <w:color w:val="000000" w:themeColor="text1"/>
                <w:sz w:val="20"/>
              </w:rPr>
            </w:pPr>
          </w:p>
          <w:p w14:paraId="232CAC81" w14:textId="77777777" w:rsidR="00C04948" w:rsidRPr="00093E8F" w:rsidRDefault="00C04948" w:rsidP="00C04948">
            <w:pPr>
              <w:jc w:val="center"/>
              <w:rPr>
                <w:color w:val="000000" w:themeColor="text1"/>
                <w:sz w:val="20"/>
              </w:rPr>
            </w:pPr>
          </w:p>
          <w:p w14:paraId="03E28C23" w14:textId="77777777" w:rsidR="00C04948" w:rsidRPr="00093E8F" w:rsidRDefault="00C04948" w:rsidP="00C04948">
            <w:pPr>
              <w:jc w:val="center"/>
              <w:rPr>
                <w:color w:val="000000" w:themeColor="text1"/>
                <w:sz w:val="20"/>
              </w:rPr>
            </w:pPr>
          </w:p>
          <w:p w14:paraId="2526C1D4" w14:textId="77777777" w:rsidR="00C04948" w:rsidRPr="00093E8F" w:rsidRDefault="00C04948" w:rsidP="00C04948">
            <w:pPr>
              <w:jc w:val="center"/>
              <w:rPr>
                <w:color w:val="000000" w:themeColor="text1"/>
                <w:sz w:val="20"/>
              </w:rPr>
            </w:pPr>
          </w:p>
          <w:p w14:paraId="5AE6B4CF" w14:textId="77777777" w:rsidR="00C04948" w:rsidRPr="00093E8F" w:rsidRDefault="00C04948" w:rsidP="00C04948">
            <w:pPr>
              <w:jc w:val="center"/>
              <w:rPr>
                <w:color w:val="000000" w:themeColor="text1"/>
                <w:sz w:val="20"/>
              </w:rPr>
            </w:pPr>
          </w:p>
          <w:p w14:paraId="5FB35E63" w14:textId="77777777" w:rsidR="00C04948" w:rsidRPr="00093E8F" w:rsidRDefault="00C04948" w:rsidP="00C04948">
            <w:pPr>
              <w:jc w:val="center"/>
              <w:rPr>
                <w:color w:val="000000" w:themeColor="text1"/>
                <w:sz w:val="20"/>
              </w:rPr>
            </w:pPr>
            <w:r w:rsidRPr="00093E8F">
              <w:rPr>
                <w:color w:val="000000" w:themeColor="text1"/>
                <w:sz w:val="20"/>
              </w:rPr>
              <w:t>§ 34</w:t>
            </w:r>
          </w:p>
          <w:p w14:paraId="7F38D919" w14:textId="77777777" w:rsidR="00C04948" w:rsidRPr="00093E8F" w:rsidRDefault="00C04948" w:rsidP="00C04948">
            <w:pPr>
              <w:jc w:val="center"/>
              <w:rPr>
                <w:color w:val="000000" w:themeColor="text1"/>
                <w:sz w:val="20"/>
              </w:rPr>
            </w:pPr>
            <w:r w:rsidRPr="00093E8F">
              <w:rPr>
                <w:color w:val="000000" w:themeColor="text1"/>
                <w:sz w:val="20"/>
              </w:rPr>
              <w:t>O:2</w:t>
            </w:r>
          </w:p>
          <w:p w14:paraId="42ED8BD1" w14:textId="77777777" w:rsidR="00C04948" w:rsidRPr="00093E8F" w:rsidRDefault="00C04948" w:rsidP="00C04948">
            <w:pPr>
              <w:jc w:val="center"/>
              <w:rPr>
                <w:color w:val="000000" w:themeColor="text1"/>
                <w:sz w:val="20"/>
              </w:rPr>
            </w:pPr>
            <w:r w:rsidRPr="00093E8F">
              <w:rPr>
                <w:color w:val="000000" w:themeColor="text1"/>
                <w:sz w:val="20"/>
              </w:rPr>
              <w:t>P:</w:t>
            </w:r>
            <w:r w:rsidR="003126BB" w:rsidRPr="00093E8F">
              <w:rPr>
                <w:color w:val="000000" w:themeColor="text1"/>
                <w:sz w:val="20"/>
              </w:rPr>
              <w:t>m</w:t>
            </w:r>
          </w:p>
          <w:p w14:paraId="2E19B4F5" w14:textId="77777777" w:rsidR="00C04948" w:rsidRPr="00093E8F" w:rsidRDefault="00C04948" w:rsidP="00C04948">
            <w:pPr>
              <w:jc w:val="center"/>
              <w:rPr>
                <w:color w:val="000000" w:themeColor="text1"/>
                <w:sz w:val="20"/>
              </w:rPr>
            </w:pPr>
          </w:p>
          <w:p w14:paraId="2B3FE14A" w14:textId="77777777" w:rsidR="00C04948" w:rsidRPr="00093E8F" w:rsidRDefault="00C04948" w:rsidP="00C04948">
            <w:pPr>
              <w:jc w:val="center"/>
              <w:rPr>
                <w:color w:val="000000" w:themeColor="text1"/>
                <w:sz w:val="20"/>
              </w:rPr>
            </w:pPr>
          </w:p>
          <w:p w14:paraId="4CB295E5" w14:textId="77777777" w:rsidR="00C04948" w:rsidRPr="00093E8F" w:rsidRDefault="00C04948" w:rsidP="00C04948">
            <w:pPr>
              <w:jc w:val="center"/>
              <w:rPr>
                <w:color w:val="000000" w:themeColor="text1"/>
                <w:sz w:val="20"/>
              </w:rPr>
            </w:pPr>
          </w:p>
          <w:p w14:paraId="7A2D4D00" w14:textId="77777777" w:rsidR="00C04948" w:rsidRPr="00093E8F" w:rsidRDefault="00C04948" w:rsidP="00C04948">
            <w:pPr>
              <w:jc w:val="center"/>
              <w:rPr>
                <w:color w:val="000000" w:themeColor="text1"/>
                <w:sz w:val="20"/>
              </w:rPr>
            </w:pPr>
          </w:p>
          <w:p w14:paraId="36EFFEE6" w14:textId="77777777" w:rsidR="00C04948" w:rsidRPr="00093E8F" w:rsidRDefault="00C04948" w:rsidP="00C04948">
            <w:pPr>
              <w:jc w:val="center"/>
              <w:rPr>
                <w:color w:val="000000" w:themeColor="text1"/>
                <w:sz w:val="20"/>
              </w:rPr>
            </w:pPr>
          </w:p>
          <w:p w14:paraId="301287CF" w14:textId="77777777" w:rsidR="00C04948" w:rsidRPr="00093E8F" w:rsidRDefault="00C04948" w:rsidP="00C04948">
            <w:pPr>
              <w:jc w:val="center"/>
              <w:rPr>
                <w:color w:val="000000" w:themeColor="text1"/>
                <w:sz w:val="20"/>
              </w:rPr>
            </w:pPr>
          </w:p>
          <w:p w14:paraId="51F0EA43" w14:textId="77777777" w:rsidR="00C04948" w:rsidRPr="00093E8F" w:rsidRDefault="00C04948" w:rsidP="00C04948">
            <w:pPr>
              <w:jc w:val="center"/>
              <w:rPr>
                <w:color w:val="000000" w:themeColor="text1"/>
                <w:sz w:val="20"/>
              </w:rPr>
            </w:pPr>
          </w:p>
          <w:p w14:paraId="2257F2EB" w14:textId="77777777" w:rsidR="00C04948" w:rsidRPr="00093E8F" w:rsidRDefault="00C04948" w:rsidP="00C04948">
            <w:pPr>
              <w:jc w:val="center"/>
              <w:rPr>
                <w:color w:val="000000" w:themeColor="text1"/>
                <w:sz w:val="20"/>
              </w:rPr>
            </w:pPr>
          </w:p>
          <w:p w14:paraId="230EEE66" w14:textId="77777777" w:rsidR="00C04948" w:rsidRPr="00093E8F" w:rsidRDefault="00C04948" w:rsidP="00C04948">
            <w:pPr>
              <w:jc w:val="center"/>
              <w:rPr>
                <w:color w:val="000000" w:themeColor="text1"/>
                <w:sz w:val="20"/>
              </w:rPr>
            </w:pPr>
          </w:p>
          <w:p w14:paraId="0EDC8E68" w14:textId="77777777" w:rsidR="00C04948" w:rsidRPr="00093E8F" w:rsidRDefault="00C04948" w:rsidP="00C04948">
            <w:pPr>
              <w:jc w:val="center"/>
              <w:rPr>
                <w:color w:val="000000" w:themeColor="text1"/>
                <w:sz w:val="20"/>
              </w:rPr>
            </w:pPr>
          </w:p>
          <w:p w14:paraId="3E4FECF8" w14:textId="4580E451" w:rsidR="00C04948" w:rsidRPr="00093E8F" w:rsidRDefault="00C04948" w:rsidP="00C04948">
            <w:pPr>
              <w:jc w:val="center"/>
              <w:rPr>
                <w:color w:val="000000" w:themeColor="text1"/>
                <w:sz w:val="20"/>
              </w:rPr>
            </w:pPr>
            <w:r w:rsidRPr="00093E8F">
              <w:rPr>
                <w:color w:val="000000" w:themeColor="text1"/>
                <w:sz w:val="20"/>
              </w:rPr>
              <w:t>§ 17</w:t>
            </w:r>
            <w:r w:rsidR="00894E77" w:rsidRPr="00093E8F">
              <w:rPr>
                <w:color w:val="000000" w:themeColor="text1"/>
                <w:sz w:val="20"/>
              </w:rPr>
              <w:t>c</w:t>
            </w:r>
            <w:r w:rsidRPr="00093E8F">
              <w:rPr>
                <w:color w:val="000000" w:themeColor="text1"/>
                <w:sz w:val="20"/>
              </w:rPr>
              <w:t xml:space="preserve"> </w:t>
            </w:r>
          </w:p>
          <w:p w14:paraId="1B42C0FC" w14:textId="77777777" w:rsidR="00C04948" w:rsidRPr="00093E8F" w:rsidRDefault="00C04948" w:rsidP="00C04948">
            <w:pPr>
              <w:jc w:val="center"/>
              <w:rPr>
                <w:color w:val="000000" w:themeColor="text1"/>
                <w:sz w:val="20"/>
              </w:rPr>
            </w:pPr>
            <w:r w:rsidRPr="00093E8F">
              <w:rPr>
                <w:color w:val="000000" w:themeColor="text1"/>
                <w:sz w:val="20"/>
              </w:rPr>
              <w:t>O:2</w:t>
            </w:r>
          </w:p>
          <w:p w14:paraId="6AF243AF" w14:textId="77777777" w:rsidR="00C04948" w:rsidRPr="00093E8F" w:rsidRDefault="00C04948" w:rsidP="00C04948">
            <w:pPr>
              <w:jc w:val="center"/>
              <w:rPr>
                <w:color w:val="000000" w:themeColor="text1"/>
                <w:sz w:val="20"/>
              </w:rPr>
            </w:pPr>
          </w:p>
          <w:p w14:paraId="6B1B7CFE" w14:textId="77777777" w:rsidR="00C04948" w:rsidRPr="00093E8F" w:rsidRDefault="00C04948" w:rsidP="00C04948">
            <w:pPr>
              <w:jc w:val="center"/>
              <w:rPr>
                <w:color w:val="000000" w:themeColor="text1"/>
                <w:sz w:val="20"/>
              </w:rPr>
            </w:pPr>
          </w:p>
          <w:p w14:paraId="1897162F" w14:textId="77777777" w:rsidR="00C04948" w:rsidRPr="00093E8F" w:rsidRDefault="00C04948" w:rsidP="00C04948">
            <w:pPr>
              <w:jc w:val="center"/>
              <w:rPr>
                <w:color w:val="000000" w:themeColor="text1"/>
                <w:sz w:val="20"/>
              </w:rPr>
            </w:pPr>
          </w:p>
          <w:p w14:paraId="773AD0ED" w14:textId="77777777" w:rsidR="00C04948" w:rsidRPr="00093E8F" w:rsidRDefault="00C04948" w:rsidP="00C04948">
            <w:pPr>
              <w:jc w:val="center"/>
              <w:rPr>
                <w:color w:val="000000" w:themeColor="text1"/>
                <w:sz w:val="20"/>
              </w:rPr>
            </w:pPr>
          </w:p>
          <w:p w14:paraId="266E1BB8" w14:textId="77777777" w:rsidR="00C04948" w:rsidRPr="00093E8F" w:rsidRDefault="00C04948" w:rsidP="00C04948">
            <w:pPr>
              <w:jc w:val="center"/>
              <w:rPr>
                <w:color w:val="000000" w:themeColor="text1"/>
                <w:sz w:val="20"/>
              </w:rPr>
            </w:pPr>
          </w:p>
          <w:p w14:paraId="692A32FD" w14:textId="77777777" w:rsidR="00C04948" w:rsidRPr="00093E8F" w:rsidRDefault="00C04948" w:rsidP="00C04948">
            <w:pPr>
              <w:jc w:val="center"/>
              <w:rPr>
                <w:color w:val="000000" w:themeColor="text1"/>
                <w:sz w:val="20"/>
              </w:rPr>
            </w:pPr>
          </w:p>
          <w:p w14:paraId="12F30940" w14:textId="77777777" w:rsidR="00C04948" w:rsidRPr="00093E8F" w:rsidRDefault="00C04948" w:rsidP="00C04948">
            <w:pPr>
              <w:jc w:val="center"/>
              <w:rPr>
                <w:color w:val="000000" w:themeColor="text1"/>
                <w:sz w:val="20"/>
              </w:rPr>
            </w:pPr>
          </w:p>
          <w:p w14:paraId="10B6A0F6" w14:textId="77777777" w:rsidR="00C04948" w:rsidRPr="00093E8F" w:rsidRDefault="00C04948" w:rsidP="00C04948">
            <w:pPr>
              <w:jc w:val="center"/>
              <w:rPr>
                <w:color w:val="000000" w:themeColor="text1"/>
                <w:sz w:val="20"/>
              </w:rPr>
            </w:pPr>
          </w:p>
          <w:p w14:paraId="4949C67F" w14:textId="77777777" w:rsidR="00C04948" w:rsidRPr="00093E8F" w:rsidRDefault="00C04948" w:rsidP="00C04948">
            <w:pPr>
              <w:jc w:val="center"/>
              <w:rPr>
                <w:color w:val="000000" w:themeColor="text1"/>
                <w:sz w:val="20"/>
              </w:rPr>
            </w:pPr>
          </w:p>
          <w:p w14:paraId="2E50DAC4" w14:textId="77777777" w:rsidR="00C04948" w:rsidRPr="00093E8F" w:rsidRDefault="00C04948" w:rsidP="00C04948">
            <w:pPr>
              <w:jc w:val="center"/>
              <w:rPr>
                <w:color w:val="000000" w:themeColor="text1"/>
                <w:sz w:val="20"/>
              </w:rPr>
            </w:pPr>
          </w:p>
          <w:p w14:paraId="6EE568DE" w14:textId="77777777" w:rsidR="00C04948" w:rsidRPr="00093E8F" w:rsidRDefault="00C04948" w:rsidP="00C04948">
            <w:pPr>
              <w:jc w:val="center"/>
              <w:rPr>
                <w:color w:val="000000" w:themeColor="text1"/>
                <w:sz w:val="20"/>
              </w:rPr>
            </w:pPr>
          </w:p>
          <w:p w14:paraId="71F4FA6A" w14:textId="77777777" w:rsidR="00C04948" w:rsidRPr="00093E8F" w:rsidRDefault="00C04948" w:rsidP="00C04948">
            <w:pPr>
              <w:jc w:val="center"/>
              <w:rPr>
                <w:color w:val="000000" w:themeColor="text1"/>
                <w:sz w:val="20"/>
              </w:rPr>
            </w:pPr>
          </w:p>
          <w:p w14:paraId="5E37B8C1" w14:textId="77777777" w:rsidR="00C04948" w:rsidRPr="00093E8F" w:rsidRDefault="00C04948" w:rsidP="00C04948">
            <w:pPr>
              <w:jc w:val="center"/>
              <w:rPr>
                <w:color w:val="000000" w:themeColor="text1"/>
                <w:sz w:val="20"/>
              </w:rPr>
            </w:pPr>
          </w:p>
          <w:p w14:paraId="1AB7B4E2" w14:textId="77777777" w:rsidR="00C04948" w:rsidRPr="00093E8F" w:rsidRDefault="00C04948" w:rsidP="00C04948">
            <w:pPr>
              <w:jc w:val="center"/>
              <w:rPr>
                <w:color w:val="000000" w:themeColor="text1"/>
                <w:sz w:val="20"/>
              </w:rPr>
            </w:pPr>
          </w:p>
          <w:p w14:paraId="14A303BE" w14:textId="77777777" w:rsidR="00C04948" w:rsidRPr="00093E8F" w:rsidRDefault="00C04948" w:rsidP="00C04948">
            <w:pPr>
              <w:jc w:val="center"/>
              <w:rPr>
                <w:color w:val="000000" w:themeColor="text1"/>
                <w:sz w:val="20"/>
              </w:rPr>
            </w:pPr>
          </w:p>
          <w:p w14:paraId="4CD347FF" w14:textId="77777777" w:rsidR="00C04948" w:rsidRPr="00093E8F" w:rsidRDefault="00C04948" w:rsidP="00C04948">
            <w:pPr>
              <w:jc w:val="center"/>
              <w:rPr>
                <w:color w:val="000000" w:themeColor="text1"/>
                <w:sz w:val="20"/>
              </w:rPr>
            </w:pPr>
            <w:r w:rsidRPr="00093E8F">
              <w:rPr>
                <w:color w:val="000000" w:themeColor="text1"/>
                <w:sz w:val="20"/>
              </w:rPr>
              <w:t>§ 9</w:t>
            </w:r>
          </w:p>
          <w:p w14:paraId="607DCF69" w14:textId="77777777" w:rsidR="00C04948" w:rsidRPr="00093E8F" w:rsidRDefault="00C04948" w:rsidP="00C04948">
            <w:pPr>
              <w:jc w:val="center"/>
              <w:rPr>
                <w:color w:val="000000" w:themeColor="text1"/>
                <w:sz w:val="20"/>
              </w:rPr>
            </w:pPr>
            <w:r w:rsidRPr="00093E8F">
              <w:rPr>
                <w:color w:val="000000" w:themeColor="text1"/>
                <w:sz w:val="20"/>
              </w:rPr>
              <w:t>O:7</w:t>
            </w:r>
          </w:p>
          <w:p w14:paraId="558ADDD0" w14:textId="77777777" w:rsidR="00C04948" w:rsidRPr="00093E8F" w:rsidRDefault="00C04948" w:rsidP="00C04948">
            <w:pPr>
              <w:jc w:val="center"/>
              <w:rPr>
                <w:color w:val="000000" w:themeColor="text1"/>
                <w:sz w:val="20"/>
              </w:rPr>
            </w:pPr>
          </w:p>
          <w:p w14:paraId="4B6C5944" w14:textId="77777777" w:rsidR="00C04948" w:rsidRPr="00093E8F" w:rsidRDefault="00C04948" w:rsidP="00C04948">
            <w:pPr>
              <w:jc w:val="center"/>
              <w:rPr>
                <w:color w:val="000000" w:themeColor="text1"/>
                <w:sz w:val="20"/>
              </w:rPr>
            </w:pPr>
          </w:p>
          <w:p w14:paraId="16A96457" w14:textId="77777777" w:rsidR="00C04948" w:rsidRPr="00093E8F" w:rsidRDefault="00C04948" w:rsidP="00C04948">
            <w:pPr>
              <w:jc w:val="center"/>
              <w:rPr>
                <w:color w:val="000000" w:themeColor="text1"/>
                <w:sz w:val="20"/>
              </w:rPr>
            </w:pPr>
          </w:p>
          <w:p w14:paraId="7B7B20E3" w14:textId="77777777" w:rsidR="00C04948" w:rsidRPr="00093E8F" w:rsidRDefault="00C04948" w:rsidP="00C04948">
            <w:pPr>
              <w:jc w:val="center"/>
              <w:rPr>
                <w:color w:val="000000" w:themeColor="text1"/>
                <w:sz w:val="20"/>
              </w:rPr>
            </w:pPr>
          </w:p>
          <w:p w14:paraId="3DA9A903" w14:textId="77777777" w:rsidR="00C04948" w:rsidRPr="00093E8F" w:rsidRDefault="00C04948" w:rsidP="00C04948">
            <w:pPr>
              <w:jc w:val="center"/>
              <w:rPr>
                <w:color w:val="000000" w:themeColor="text1"/>
                <w:sz w:val="20"/>
              </w:rPr>
            </w:pPr>
          </w:p>
          <w:p w14:paraId="30C5BE5E" w14:textId="77777777" w:rsidR="00C04948" w:rsidRPr="00093E8F" w:rsidRDefault="00C04948" w:rsidP="00C04948">
            <w:pPr>
              <w:jc w:val="center"/>
              <w:rPr>
                <w:color w:val="000000" w:themeColor="text1"/>
                <w:sz w:val="20"/>
              </w:rPr>
            </w:pPr>
          </w:p>
          <w:p w14:paraId="2D24F3AB" w14:textId="77777777" w:rsidR="00C04948" w:rsidRPr="00093E8F" w:rsidRDefault="00C04948" w:rsidP="00C04948">
            <w:pPr>
              <w:jc w:val="center"/>
              <w:rPr>
                <w:color w:val="000000" w:themeColor="text1"/>
                <w:sz w:val="20"/>
              </w:rPr>
            </w:pPr>
          </w:p>
          <w:p w14:paraId="7DA4A096" w14:textId="77777777" w:rsidR="00C04948" w:rsidRPr="00093E8F" w:rsidRDefault="00C04948" w:rsidP="00C04948">
            <w:pPr>
              <w:jc w:val="center"/>
              <w:rPr>
                <w:color w:val="000000" w:themeColor="text1"/>
                <w:sz w:val="20"/>
              </w:rPr>
            </w:pPr>
            <w:r w:rsidRPr="00093E8F">
              <w:rPr>
                <w:color w:val="000000" w:themeColor="text1"/>
                <w:sz w:val="20"/>
              </w:rPr>
              <w:t>§ 10</w:t>
            </w:r>
          </w:p>
          <w:p w14:paraId="2FB1A6E9" w14:textId="77777777" w:rsidR="00C04948" w:rsidRPr="00093E8F" w:rsidRDefault="00C04948" w:rsidP="00C04948">
            <w:pPr>
              <w:jc w:val="center"/>
              <w:rPr>
                <w:color w:val="000000" w:themeColor="text1"/>
                <w:sz w:val="20"/>
              </w:rPr>
            </w:pPr>
            <w:r w:rsidRPr="00093E8F">
              <w:rPr>
                <w:color w:val="000000" w:themeColor="text1"/>
                <w:sz w:val="20"/>
              </w:rPr>
              <w:t>P:c</w:t>
            </w:r>
          </w:p>
          <w:p w14:paraId="4D5CFB68" w14:textId="77777777" w:rsidR="00C04948" w:rsidRPr="00093E8F" w:rsidRDefault="00C04948" w:rsidP="00C04948">
            <w:pPr>
              <w:jc w:val="center"/>
              <w:rPr>
                <w:color w:val="000000" w:themeColor="text1"/>
                <w:sz w:val="20"/>
              </w:rPr>
            </w:pPr>
            <w:r w:rsidRPr="00093E8F">
              <w:rPr>
                <w:color w:val="000000" w:themeColor="text1"/>
                <w:sz w:val="20"/>
              </w:rPr>
              <w:t>V:6</w:t>
            </w:r>
          </w:p>
        </w:tc>
        <w:tc>
          <w:tcPr>
            <w:tcW w:w="4540" w:type="dxa"/>
            <w:tcBorders>
              <w:top w:val="single" w:sz="4" w:space="0" w:color="auto"/>
              <w:left w:val="single" w:sz="4" w:space="0" w:color="auto"/>
              <w:bottom w:val="single" w:sz="4" w:space="0" w:color="auto"/>
              <w:right w:val="single" w:sz="4" w:space="0" w:color="auto"/>
            </w:tcBorders>
          </w:tcPr>
          <w:p w14:paraId="0325988E" w14:textId="77777777" w:rsidR="00C04948" w:rsidRPr="00093E8F" w:rsidRDefault="00C04948" w:rsidP="00C04948">
            <w:pPr>
              <w:jc w:val="both"/>
              <w:rPr>
                <w:color w:val="000000" w:themeColor="text1"/>
                <w:sz w:val="20"/>
              </w:rPr>
            </w:pPr>
            <w:r w:rsidRPr="00093E8F">
              <w:rPr>
                <w:color w:val="000000" w:themeColor="text1"/>
                <w:sz w:val="20"/>
              </w:rPr>
              <w:lastRenderedPageBreak/>
              <w:t>2. ak ide o zmluvu s dynamickou cenou elektriny, písomného vysvetlenia mechanizmu tvorby dynamickej ceny elektriny, upozornenia na výhody a riziká spojené s uzatvorením zmluvy o združenej dodávke elektriny s dynamickou cenou elektriny a poučenia o nevyhnutnosti inštalácie inteligentného meracieho systému a nákladoch na jeho inštaláciu, ak koncový odberateľ elektriny nemá podľa tohto zákona právo na jeho bezplatnú inštaláciu, a</w:t>
            </w:r>
          </w:p>
          <w:p w14:paraId="545A35E8" w14:textId="77777777" w:rsidR="00C04948" w:rsidRPr="00093E8F" w:rsidRDefault="00C04948" w:rsidP="00C04948">
            <w:pPr>
              <w:jc w:val="both"/>
              <w:rPr>
                <w:color w:val="000000" w:themeColor="text1"/>
                <w:sz w:val="20"/>
              </w:rPr>
            </w:pPr>
          </w:p>
          <w:p w14:paraId="23D2F993" w14:textId="77777777" w:rsidR="00C04948" w:rsidRPr="00093E8F" w:rsidRDefault="003126BB" w:rsidP="00C04948">
            <w:pPr>
              <w:jc w:val="both"/>
              <w:rPr>
                <w:color w:val="000000" w:themeColor="text1"/>
                <w:sz w:val="20"/>
              </w:rPr>
            </w:pPr>
            <w:r w:rsidRPr="00093E8F">
              <w:rPr>
                <w:color w:val="000000" w:themeColor="text1"/>
                <w:sz w:val="20"/>
              </w:rPr>
              <w:t>m) informovať na svojom webovom sídle a na svojich obchodných miestach koncového odberateľa elektriny o výhodách a rizikách spojených s uzatvorením zmluvy o dodávke elektriny alebo zmluvy o združenej dodávke elektriny s dynamickou cenou elektriny a o nevyhnutnosti inštalácie inteligentného meracieho systému a nákladoch na jeho inštaláciu, ak uzatvorenie zmluvy o dodávke elektriny alebo zmluvy o združenej dodávke elektriny s dynamickou cenou elektriny koncovým odberateľom elektriny ponúka alebo podľa tohto zákona má povinnosť takú zmluvu s koncovým odberateľom elektriny uzatvoriť,</w:t>
            </w:r>
          </w:p>
          <w:p w14:paraId="6FBD4348" w14:textId="77777777" w:rsidR="003126BB" w:rsidRPr="00093E8F" w:rsidRDefault="003126BB" w:rsidP="00C04948">
            <w:pPr>
              <w:jc w:val="both"/>
              <w:rPr>
                <w:color w:val="000000" w:themeColor="text1"/>
                <w:sz w:val="20"/>
              </w:rPr>
            </w:pPr>
          </w:p>
          <w:p w14:paraId="4ACB1AEA" w14:textId="77777777" w:rsidR="00C04948" w:rsidRPr="00093E8F" w:rsidRDefault="00C04948" w:rsidP="00C04948">
            <w:pPr>
              <w:jc w:val="both"/>
              <w:rPr>
                <w:color w:val="000000" w:themeColor="text1"/>
                <w:sz w:val="20"/>
              </w:rPr>
            </w:pPr>
            <w:r w:rsidRPr="00093E8F">
              <w:rPr>
                <w:color w:val="000000" w:themeColor="text1"/>
                <w:sz w:val="20"/>
              </w:rPr>
              <w:t xml:space="preserve">(2) Zmluvu o dodávke elektriny alebo zmluvu o združenej dodávke elektriny s dynamickou cenou môže odberateľ elektriny v domácnosti vypovedať, aj keď </w:t>
            </w:r>
            <w:r w:rsidR="003126BB" w:rsidRPr="00093E8F">
              <w:rPr>
                <w:color w:val="000000" w:themeColor="text1"/>
                <w:sz w:val="20"/>
              </w:rPr>
              <w:t>je</w:t>
            </w:r>
            <w:r w:rsidRPr="00093E8F">
              <w:rPr>
                <w:color w:val="000000" w:themeColor="text1"/>
                <w:sz w:val="20"/>
              </w:rPr>
              <w:t xml:space="preserve"> zmluva uzatvorená na dobu určitú. Ak </w:t>
            </w:r>
            <w:r w:rsidR="003126BB" w:rsidRPr="00093E8F">
              <w:rPr>
                <w:color w:val="000000" w:themeColor="text1"/>
                <w:sz w:val="20"/>
              </w:rPr>
              <w:t>je</w:t>
            </w:r>
            <w:r w:rsidRPr="00093E8F">
              <w:rPr>
                <w:color w:val="000000" w:themeColor="text1"/>
                <w:sz w:val="20"/>
              </w:rPr>
              <w:t xml:space="preserve"> zmluva o dodávke elektriny alebo zmluva o združenej dodávke elektriny s dynamickou cenou uzatvorená na dobu určitú a ak n</w:t>
            </w:r>
            <w:r w:rsidR="003126BB" w:rsidRPr="00093E8F">
              <w:rPr>
                <w:color w:val="000000" w:themeColor="text1"/>
                <w:sz w:val="20"/>
              </w:rPr>
              <w:t>i</w:t>
            </w:r>
            <w:r w:rsidRPr="00093E8F">
              <w:rPr>
                <w:color w:val="000000" w:themeColor="text1"/>
                <w:sz w:val="20"/>
              </w:rPr>
              <w:t>e</w:t>
            </w:r>
            <w:r w:rsidR="003126BB" w:rsidRPr="00093E8F">
              <w:rPr>
                <w:color w:val="000000" w:themeColor="text1"/>
                <w:sz w:val="20"/>
              </w:rPr>
              <w:t xml:space="preserve"> je</w:t>
            </w:r>
            <w:r w:rsidRPr="00093E8F">
              <w:rPr>
                <w:color w:val="000000" w:themeColor="text1"/>
                <w:sz w:val="20"/>
              </w:rPr>
              <w:t xml:space="preserve"> dohodnutá kratšia výpovedná doba, je výpovedná doba jeden mesiac od prvého dňa mesiaca nasledujúceho po doručení písomnej výpovede a skončí sa uplynutím posledného dňa príslušného mesiaca. Na zmluvu o dodávke elektriny alebo zmluvu o združenej dodávke elektriny uzatvorenú s odberateľom elektriny v domácnosti, v ktorej je dohodnutý iný spôsob určenia alebo výpočtu ceny elektriny odvodený od zmien cien elektriny na organizovaných trhoch s elektrinou</w:t>
            </w:r>
            <w:r w:rsidRPr="00093E8F">
              <w:rPr>
                <w:color w:val="000000" w:themeColor="text1"/>
                <w:sz w:val="20"/>
                <w:vertAlign w:val="superscript"/>
              </w:rPr>
              <w:t>4b)</w:t>
            </w:r>
            <w:r w:rsidRPr="00093E8F">
              <w:rPr>
                <w:color w:val="000000" w:themeColor="text1"/>
                <w:sz w:val="20"/>
              </w:rPr>
              <w:t>, sa použije prvá a druhá veta rovnako.</w:t>
            </w:r>
          </w:p>
          <w:p w14:paraId="6CD4634A" w14:textId="77777777" w:rsidR="00C04948" w:rsidRPr="00093E8F" w:rsidRDefault="00C04948" w:rsidP="00C04948">
            <w:pPr>
              <w:jc w:val="both"/>
              <w:rPr>
                <w:color w:val="000000" w:themeColor="text1"/>
                <w:sz w:val="20"/>
              </w:rPr>
            </w:pPr>
          </w:p>
          <w:p w14:paraId="2AF1F762" w14:textId="77777777" w:rsidR="00C04948" w:rsidRPr="00093E8F" w:rsidRDefault="00C04948" w:rsidP="00C04948">
            <w:pPr>
              <w:jc w:val="both"/>
              <w:rPr>
                <w:color w:val="000000" w:themeColor="text1"/>
                <w:sz w:val="20"/>
              </w:rPr>
            </w:pPr>
            <w:r w:rsidRPr="00093E8F">
              <w:rPr>
                <w:color w:val="000000" w:themeColor="text1"/>
                <w:sz w:val="20"/>
              </w:rPr>
              <w:t>(7) Úrad je orgánom dozoru nad dodržiavaním zákazu používania nekalých obchodných praktík a neprijateľných podmienok v spotrebiteľských zmluvách, zákazu konať v rozpore s dobrými mravmi a zákazu diskriminácie spotrebiteľa a nad dodržiavaním povinnosti informovať spotrebiteľa o cene v oblasti podnikania v elektroenergetike a plynárenstve podľa osobitného predpisu</w:t>
            </w:r>
            <w:r w:rsidRPr="00093E8F">
              <w:rPr>
                <w:color w:val="000000" w:themeColor="text1"/>
                <w:sz w:val="20"/>
                <w:vertAlign w:val="superscript"/>
              </w:rPr>
              <w:t>20a)</w:t>
            </w:r>
            <w:r w:rsidRPr="00093E8F">
              <w:rPr>
                <w:color w:val="000000" w:themeColor="text1"/>
                <w:sz w:val="20"/>
              </w:rPr>
              <w:t>.</w:t>
            </w:r>
          </w:p>
          <w:p w14:paraId="1FAC3ADA" w14:textId="77777777" w:rsidR="00C04948" w:rsidRPr="00093E8F" w:rsidRDefault="00C04948" w:rsidP="00C04948">
            <w:pPr>
              <w:jc w:val="both"/>
              <w:rPr>
                <w:color w:val="000000" w:themeColor="text1"/>
                <w:sz w:val="20"/>
              </w:rPr>
            </w:pPr>
          </w:p>
          <w:p w14:paraId="2D5A8547" w14:textId="77777777" w:rsidR="00C04948" w:rsidRPr="00093E8F" w:rsidRDefault="00C04948" w:rsidP="00C04948">
            <w:pPr>
              <w:jc w:val="both"/>
              <w:rPr>
                <w:color w:val="000000" w:themeColor="text1"/>
                <w:sz w:val="20"/>
              </w:rPr>
            </w:pPr>
            <w:r w:rsidRPr="00093E8F">
              <w:rPr>
                <w:color w:val="000000" w:themeColor="text1"/>
                <w:sz w:val="20"/>
              </w:rPr>
              <w:t xml:space="preserve">6. uplatňovanie zmlúv o dodávke elektriny a zmlúv o združenej dodávke elektriny s dynamickou cenou elektriny na trhu s </w:t>
            </w:r>
            <w:r w:rsidRPr="00093E8F">
              <w:rPr>
                <w:color w:val="000000" w:themeColor="text1"/>
                <w:sz w:val="20"/>
              </w:rPr>
              <w:lastRenderedPageBreak/>
              <w:t>elektrinou a riziká spojené s dohodnutím takých zmlúv pre koncových odberateľov elektriny a vypracováva a každoročne aktualizuje správu o výsledku sledovania vývoja trhu so zmluvami o dodávke elektriny a zmlúv o združenej dodávke elektriny s dynamickou cenou elektriny,</w:t>
            </w:r>
          </w:p>
        </w:tc>
        <w:tc>
          <w:tcPr>
            <w:tcW w:w="849" w:type="dxa"/>
            <w:tcBorders>
              <w:top w:val="single" w:sz="4" w:space="0" w:color="auto"/>
              <w:left w:val="single" w:sz="4" w:space="0" w:color="auto"/>
              <w:bottom w:val="single" w:sz="4" w:space="0" w:color="auto"/>
              <w:right w:val="single" w:sz="4" w:space="0" w:color="auto"/>
            </w:tcBorders>
          </w:tcPr>
          <w:p w14:paraId="04B7C498"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18FDBFDB" w14:textId="77777777" w:rsidR="00C04948" w:rsidRPr="00093E8F" w:rsidRDefault="00C04948" w:rsidP="00C04948">
            <w:pPr>
              <w:pStyle w:val="Nadpis1"/>
              <w:jc w:val="left"/>
              <w:rPr>
                <w:b w:val="0"/>
                <w:color w:val="000000" w:themeColor="text1"/>
                <w:sz w:val="20"/>
              </w:rPr>
            </w:pPr>
          </w:p>
        </w:tc>
      </w:tr>
      <w:tr w:rsidR="00093E8F" w:rsidRPr="00093E8F" w14:paraId="7BD0DDBB" w14:textId="77777777" w:rsidTr="00C25920">
        <w:tc>
          <w:tcPr>
            <w:tcW w:w="1005" w:type="dxa"/>
            <w:tcBorders>
              <w:top w:val="single" w:sz="4" w:space="0" w:color="auto"/>
              <w:left w:val="single" w:sz="12" w:space="0" w:color="auto"/>
              <w:bottom w:val="single" w:sz="4" w:space="0" w:color="auto"/>
              <w:right w:val="single" w:sz="4" w:space="0" w:color="auto"/>
            </w:tcBorders>
          </w:tcPr>
          <w:p w14:paraId="34C6D998" w14:textId="77777777" w:rsidR="00C04948" w:rsidRPr="00093E8F" w:rsidRDefault="00C04948" w:rsidP="00C04948">
            <w:pPr>
              <w:jc w:val="center"/>
              <w:rPr>
                <w:color w:val="000000" w:themeColor="text1"/>
                <w:sz w:val="20"/>
              </w:rPr>
            </w:pPr>
            <w:r w:rsidRPr="00093E8F">
              <w:rPr>
                <w:color w:val="000000" w:themeColor="text1"/>
                <w:sz w:val="20"/>
              </w:rPr>
              <w:t>Č:11</w:t>
            </w:r>
          </w:p>
          <w:p w14:paraId="4B967383" w14:textId="77777777" w:rsidR="00C04948" w:rsidRPr="00093E8F" w:rsidRDefault="00C04948" w:rsidP="00C0494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65DA3384" w14:textId="77777777" w:rsidR="00C04948" w:rsidRPr="00093E8F" w:rsidRDefault="00C04948" w:rsidP="00C04948">
            <w:pPr>
              <w:pStyle w:val="tl10ptPodaokraja"/>
              <w:autoSpaceDE/>
              <w:autoSpaceDN/>
              <w:ind w:right="63"/>
              <w:rPr>
                <w:color w:val="000000" w:themeColor="text1"/>
              </w:rPr>
            </w:pPr>
            <w:r w:rsidRPr="00093E8F">
              <w:rPr>
                <w:color w:val="000000" w:themeColor="text1"/>
              </w:rPr>
              <w:t>3. Dodávatelia musia získať súhlas koncového odberateľa pred prechodom tohto odberateľa na zmluvu s dynamickou cenou elektriny.</w:t>
            </w:r>
          </w:p>
        </w:tc>
        <w:tc>
          <w:tcPr>
            <w:tcW w:w="794" w:type="dxa"/>
            <w:tcBorders>
              <w:top w:val="single" w:sz="4" w:space="0" w:color="auto"/>
              <w:left w:val="single" w:sz="4" w:space="0" w:color="auto"/>
              <w:bottom w:val="single" w:sz="4" w:space="0" w:color="auto"/>
              <w:right w:val="single" w:sz="12" w:space="0" w:color="auto"/>
            </w:tcBorders>
          </w:tcPr>
          <w:p w14:paraId="7EF7415D"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E939AFF" w14:textId="77777777" w:rsidR="00C04948" w:rsidRPr="00093E8F" w:rsidRDefault="00C04948" w:rsidP="00C04948">
            <w:pPr>
              <w:jc w:val="center"/>
              <w:rPr>
                <w:color w:val="000000" w:themeColor="text1"/>
                <w:sz w:val="20"/>
              </w:rPr>
            </w:pPr>
            <w:r w:rsidRPr="00093E8F">
              <w:rPr>
                <w:color w:val="000000" w:themeColor="text1"/>
                <w:sz w:val="20"/>
              </w:rPr>
              <w:t>Návrh</w:t>
            </w:r>
          </w:p>
          <w:p w14:paraId="2FAE1F8D" w14:textId="77777777" w:rsidR="00C04948" w:rsidRPr="00093E8F" w:rsidRDefault="00C04948" w:rsidP="00C04948">
            <w:pPr>
              <w:jc w:val="center"/>
              <w:rPr>
                <w:color w:val="000000" w:themeColor="text1"/>
                <w:sz w:val="20"/>
              </w:rPr>
            </w:pPr>
            <w:r w:rsidRPr="00093E8F">
              <w:rPr>
                <w:color w:val="000000" w:themeColor="text1"/>
                <w:sz w:val="20"/>
              </w:rPr>
              <w:t>251/2012</w:t>
            </w:r>
          </w:p>
          <w:p w14:paraId="45FD21E3"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B09EE1D" w14:textId="7DE6FEE4" w:rsidR="00C04948" w:rsidRPr="00093E8F" w:rsidRDefault="00C04948" w:rsidP="00C04948">
            <w:pPr>
              <w:jc w:val="center"/>
              <w:rPr>
                <w:color w:val="000000" w:themeColor="text1"/>
                <w:sz w:val="20"/>
              </w:rPr>
            </w:pPr>
            <w:r w:rsidRPr="00093E8F">
              <w:rPr>
                <w:color w:val="000000" w:themeColor="text1"/>
                <w:sz w:val="20"/>
              </w:rPr>
              <w:t>§ 17</w:t>
            </w:r>
            <w:r w:rsidR="00894E77" w:rsidRPr="00093E8F">
              <w:rPr>
                <w:color w:val="000000" w:themeColor="text1"/>
                <w:sz w:val="20"/>
              </w:rPr>
              <w:t>c</w:t>
            </w:r>
          </w:p>
          <w:p w14:paraId="6700908C" w14:textId="77777777" w:rsidR="00C04948" w:rsidRPr="00093E8F" w:rsidRDefault="00C04948" w:rsidP="00C04948">
            <w:pPr>
              <w:jc w:val="center"/>
              <w:rPr>
                <w:color w:val="000000" w:themeColor="text1"/>
                <w:sz w:val="20"/>
              </w:rPr>
            </w:pPr>
            <w:r w:rsidRPr="00093E8F">
              <w:rPr>
                <w:color w:val="000000" w:themeColor="text1"/>
                <w:sz w:val="20"/>
              </w:rPr>
              <w:t>O:</w:t>
            </w:r>
            <w:r w:rsidR="009B42EE" w:rsidRPr="00093E8F">
              <w:rPr>
                <w:color w:val="000000" w:themeColor="text1"/>
                <w:sz w:val="20"/>
              </w:rPr>
              <w:t>3</w:t>
            </w:r>
          </w:p>
        </w:tc>
        <w:tc>
          <w:tcPr>
            <w:tcW w:w="4540" w:type="dxa"/>
            <w:tcBorders>
              <w:top w:val="single" w:sz="4" w:space="0" w:color="auto"/>
              <w:left w:val="single" w:sz="4" w:space="0" w:color="auto"/>
              <w:bottom w:val="single" w:sz="4" w:space="0" w:color="auto"/>
              <w:right w:val="single" w:sz="4" w:space="0" w:color="auto"/>
            </w:tcBorders>
          </w:tcPr>
          <w:p w14:paraId="1BB625AD" w14:textId="77777777" w:rsidR="00C04948" w:rsidRPr="00093E8F" w:rsidRDefault="009B42EE" w:rsidP="00C04948">
            <w:pPr>
              <w:jc w:val="both"/>
              <w:rPr>
                <w:color w:val="000000" w:themeColor="text1"/>
                <w:sz w:val="20"/>
              </w:rPr>
            </w:pPr>
            <w:r w:rsidRPr="00093E8F">
              <w:rPr>
                <w:color w:val="000000" w:themeColor="text1"/>
                <w:sz w:val="20"/>
              </w:rPr>
              <w:t>(3</w:t>
            </w:r>
            <w:r w:rsidR="00C04948" w:rsidRPr="00093E8F">
              <w:rPr>
                <w:color w:val="000000" w:themeColor="text1"/>
                <w:sz w:val="20"/>
              </w:rPr>
              <w:t>) Dojednanie, ktoré umožňuje dodávateľovi elektriny zmeniť dohodnutú cenu elektriny na dynamickú cenu elektriny bez výslovného súhlasu koncového odberateľa elektriny, je neplatné.</w:t>
            </w:r>
          </w:p>
        </w:tc>
        <w:tc>
          <w:tcPr>
            <w:tcW w:w="849" w:type="dxa"/>
            <w:tcBorders>
              <w:top w:val="single" w:sz="4" w:space="0" w:color="auto"/>
              <w:left w:val="single" w:sz="4" w:space="0" w:color="auto"/>
              <w:bottom w:val="single" w:sz="4" w:space="0" w:color="auto"/>
              <w:right w:val="single" w:sz="4" w:space="0" w:color="auto"/>
            </w:tcBorders>
          </w:tcPr>
          <w:p w14:paraId="35D01705"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B0FE500" w14:textId="77777777" w:rsidR="00C04948" w:rsidRPr="00093E8F" w:rsidRDefault="00C04948" w:rsidP="00C04948">
            <w:pPr>
              <w:pStyle w:val="Nadpis1"/>
              <w:jc w:val="left"/>
              <w:rPr>
                <w:b w:val="0"/>
                <w:color w:val="000000" w:themeColor="text1"/>
                <w:sz w:val="20"/>
              </w:rPr>
            </w:pPr>
          </w:p>
        </w:tc>
      </w:tr>
      <w:tr w:rsidR="00093E8F" w:rsidRPr="00093E8F" w14:paraId="3A7A8FD1" w14:textId="77777777" w:rsidTr="00C25920">
        <w:tc>
          <w:tcPr>
            <w:tcW w:w="1005" w:type="dxa"/>
            <w:tcBorders>
              <w:top w:val="single" w:sz="4" w:space="0" w:color="auto"/>
              <w:left w:val="single" w:sz="12" w:space="0" w:color="auto"/>
              <w:bottom w:val="single" w:sz="4" w:space="0" w:color="auto"/>
              <w:right w:val="single" w:sz="4" w:space="0" w:color="auto"/>
            </w:tcBorders>
          </w:tcPr>
          <w:p w14:paraId="16D739A2" w14:textId="77777777" w:rsidR="00C04948" w:rsidRPr="00093E8F" w:rsidRDefault="00C04948" w:rsidP="00C04948">
            <w:pPr>
              <w:jc w:val="center"/>
              <w:rPr>
                <w:color w:val="000000" w:themeColor="text1"/>
                <w:sz w:val="20"/>
              </w:rPr>
            </w:pPr>
            <w:r w:rsidRPr="00093E8F">
              <w:rPr>
                <w:color w:val="000000" w:themeColor="text1"/>
                <w:sz w:val="20"/>
              </w:rPr>
              <w:t>Č:11</w:t>
            </w:r>
          </w:p>
          <w:p w14:paraId="59CAC881" w14:textId="77777777" w:rsidR="00C04948" w:rsidRPr="00093E8F" w:rsidRDefault="00C04948" w:rsidP="00C04948">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537ACFBC" w14:textId="77777777" w:rsidR="00C04948" w:rsidRPr="00093E8F" w:rsidRDefault="00C04948" w:rsidP="00C04948">
            <w:pPr>
              <w:pStyle w:val="tl10ptPodaokraja"/>
              <w:autoSpaceDE/>
              <w:autoSpaceDN/>
              <w:ind w:right="63"/>
              <w:rPr>
                <w:color w:val="000000" w:themeColor="text1"/>
              </w:rPr>
            </w:pPr>
            <w:r w:rsidRPr="00093E8F">
              <w:rPr>
                <w:color w:val="000000" w:themeColor="text1"/>
              </w:rPr>
              <w:t>4. Členské štáty alebo ich národné regulačné orgány aspoň počas desiatich rokov od umožnenia zmlúv s dynamickou cenou elektriny monitorujú a podávajú ročné správy o hlavných trendoch v tejto oblasti vrátane trhových ponúk a vplyvu na faktúry spotrebiteľov, a najmä na úroveň cenovej volatility.</w:t>
            </w:r>
          </w:p>
        </w:tc>
        <w:tc>
          <w:tcPr>
            <w:tcW w:w="794" w:type="dxa"/>
            <w:tcBorders>
              <w:top w:val="single" w:sz="4" w:space="0" w:color="auto"/>
              <w:left w:val="single" w:sz="4" w:space="0" w:color="auto"/>
              <w:bottom w:val="single" w:sz="4" w:space="0" w:color="auto"/>
              <w:right w:val="single" w:sz="12" w:space="0" w:color="auto"/>
            </w:tcBorders>
          </w:tcPr>
          <w:p w14:paraId="29803517"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6818C5F" w14:textId="77777777" w:rsidR="00C04948" w:rsidRPr="00093E8F" w:rsidRDefault="00C04948" w:rsidP="00C04948">
            <w:pPr>
              <w:jc w:val="center"/>
              <w:rPr>
                <w:color w:val="000000" w:themeColor="text1"/>
                <w:sz w:val="20"/>
              </w:rPr>
            </w:pPr>
            <w:r w:rsidRPr="00093E8F">
              <w:rPr>
                <w:color w:val="000000" w:themeColor="text1"/>
                <w:sz w:val="20"/>
              </w:rPr>
              <w:t>Návrh</w:t>
            </w:r>
          </w:p>
          <w:p w14:paraId="22F2EA43" w14:textId="77777777" w:rsidR="00C04948" w:rsidRPr="00093E8F" w:rsidRDefault="00C04948" w:rsidP="00C04948">
            <w:pPr>
              <w:jc w:val="center"/>
              <w:rPr>
                <w:color w:val="000000" w:themeColor="text1"/>
                <w:sz w:val="20"/>
              </w:rPr>
            </w:pPr>
            <w:r w:rsidRPr="00093E8F">
              <w:rPr>
                <w:color w:val="000000" w:themeColor="text1"/>
                <w:sz w:val="20"/>
              </w:rPr>
              <w:t>251/2012</w:t>
            </w:r>
          </w:p>
          <w:p w14:paraId="5C11C655" w14:textId="77777777" w:rsidR="00C04948" w:rsidRPr="00093E8F" w:rsidRDefault="00C04948" w:rsidP="00C04948">
            <w:pPr>
              <w:jc w:val="center"/>
              <w:rPr>
                <w:color w:val="000000" w:themeColor="text1"/>
                <w:sz w:val="20"/>
              </w:rPr>
            </w:pPr>
          </w:p>
          <w:p w14:paraId="30F29B59" w14:textId="77777777" w:rsidR="00C04948" w:rsidRPr="00093E8F" w:rsidRDefault="00C04948" w:rsidP="00C04948">
            <w:pPr>
              <w:jc w:val="center"/>
              <w:rPr>
                <w:color w:val="000000" w:themeColor="text1"/>
                <w:sz w:val="20"/>
              </w:rPr>
            </w:pPr>
          </w:p>
          <w:p w14:paraId="663E7175" w14:textId="77777777" w:rsidR="00C04948" w:rsidRPr="00093E8F" w:rsidRDefault="00C04948" w:rsidP="00C04948">
            <w:pPr>
              <w:jc w:val="center"/>
              <w:rPr>
                <w:color w:val="000000" w:themeColor="text1"/>
                <w:sz w:val="20"/>
              </w:rPr>
            </w:pPr>
          </w:p>
          <w:p w14:paraId="04938454" w14:textId="77777777" w:rsidR="00C04948" w:rsidRPr="00093E8F" w:rsidRDefault="00C04948" w:rsidP="00C04948">
            <w:pPr>
              <w:jc w:val="center"/>
              <w:rPr>
                <w:color w:val="000000" w:themeColor="text1"/>
                <w:sz w:val="20"/>
              </w:rPr>
            </w:pPr>
          </w:p>
          <w:p w14:paraId="2A48306E" w14:textId="77777777" w:rsidR="00C04948" w:rsidRPr="00093E8F" w:rsidRDefault="00C04948" w:rsidP="00C04948">
            <w:pPr>
              <w:jc w:val="center"/>
              <w:rPr>
                <w:color w:val="000000" w:themeColor="text1"/>
                <w:sz w:val="20"/>
              </w:rPr>
            </w:pPr>
          </w:p>
          <w:p w14:paraId="2E76C25B" w14:textId="77777777" w:rsidR="00AB421C" w:rsidRPr="00093E8F" w:rsidRDefault="00AB421C" w:rsidP="00C04948">
            <w:pPr>
              <w:jc w:val="center"/>
              <w:rPr>
                <w:color w:val="000000" w:themeColor="text1"/>
                <w:sz w:val="20"/>
              </w:rPr>
            </w:pPr>
          </w:p>
          <w:p w14:paraId="1D0AE119" w14:textId="77777777" w:rsidR="00AB421C" w:rsidRPr="00093E8F" w:rsidRDefault="00AB421C" w:rsidP="00C04948">
            <w:pPr>
              <w:jc w:val="center"/>
              <w:rPr>
                <w:color w:val="000000" w:themeColor="text1"/>
                <w:sz w:val="20"/>
              </w:rPr>
            </w:pPr>
          </w:p>
          <w:p w14:paraId="456A2CDC" w14:textId="77777777" w:rsidR="00C04948" w:rsidRPr="00093E8F" w:rsidRDefault="00C04948" w:rsidP="00C04948">
            <w:pPr>
              <w:jc w:val="center"/>
              <w:rPr>
                <w:color w:val="000000" w:themeColor="text1"/>
                <w:sz w:val="20"/>
              </w:rPr>
            </w:pPr>
          </w:p>
          <w:p w14:paraId="1547D748" w14:textId="77777777" w:rsidR="00C04948" w:rsidRPr="00093E8F" w:rsidRDefault="00C04948" w:rsidP="00C04948">
            <w:pPr>
              <w:jc w:val="center"/>
              <w:rPr>
                <w:color w:val="000000" w:themeColor="text1"/>
                <w:sz w:val="20"/>
              </w:rPr>
            </w:pPr>
            <w:r w:rsidRPr="00093E8F">
              <w:rPr>
                <w:color w:val="000000" w:themeColor="text1"/>
                <w:sz w:val="20"/>
              </w:rPr>
              <w:t>Návrh</w:t>
            </w:r>
          </w:p>
          <w:p w14:paraId="001A9317" w14:textId="77777777" w:rsidR="00C04948" w:rsidRPr="00093E8F" w:rsidRDefault="00C04948" w:rsidP="00C04948">
            <w:pPr>
              <w:jc w:val="center"/>
              <w:rPr>
                <w:color w:val="000000" w:themeColor="text1"/>
                <w:sz w:val="20"/>
              </w:rPr>
            </w:pPr>
            <w:r w:rsidRPr="00093E8F">
              <w:rPr>
                <w:color w:val="000000" w:themeColor="text1"/>
                <w:sz w:val="20"/>
              </w:rPr>
              <w:t>250/2012</w:t>
            </w:r>
          </w:p>
          <w:p w14:paraId="16899A19"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7E9622A" w14:textId="77777777" w:rsidR="00C04948" w:rsidRPr="00093E8F" w:rsidRDefault="00C04948" w:rsidP="00C04948">
            <w:pPr>
              <w:jc w:val="center"/>
              <w:rPr>
                <w:color w:val="000000" w:themeColor="text1"/>
                <w:sz w:val="20"/>
              </w:rPr>
            </w:pPr>
            <w:r w:rsidRPr="00093E8F">
              <w:rPr>
                <w:color w:val="000000" w:themeColor="text1"/>
                <w:sz w:val="20"/>
              </w:rPr>
              <w:t>§ 34</w:t>
            </w:r>
          </w:p>
          <w:p w14:paraId="0F67A621" w14:textId="77777777" w:rsidR="00C04948" w:rsidRPr="00093E8F" w:rsidRDefault="00C04948" w:rsidP="00C04948">
            <w:pPr>
              <w:jc w:val="center"/>
              <w:rPr>
                <w:color w:val="000000" w:themeColor="text1"/>
                <w:sz w:val="20"/>
              </w:rPr>
            </w:pPr>
            <w:r w:rsidRPr="00093E8F">
              <w:rPr>
                <w:color w:val="000000" w:themeColor="text1"/>
                <w:sz w:val="20"/>
              </w:rPr>
              <w:t>O:2</w:t>
            </w:r>
          </w:p>
          <w:p w14:paraId="165D06E0" w14:textId="77777777" w:rsidR="00C04948" w:rsidRPr="00093E8F" w:rsidRDefault="00C04948" w:rsidP="00C04948">
            <w:pPr>
              <w:jc w:val="center"/>
              <w:rPr>
                <w:color w:val="000000" w:themeColor="text1"/>
                <w:sz w:val="20"/>
              </w:rPr>
            </w:pPr>
            <w:r w:rsidRPr="00093E8F">
              <w:rPr>
                <w:color w:val="000000" w:themeColor="text1"/>
                <w:sz w:val="20"/>
              </w:rPr>
              <w:t>P:f</w:t>
            </w:r>
          </w:p>
          <w:p w14:paraId="09DD6C69" w14:textId="77777777" w:rsidR="00C04948" w:rsidRPr="00093E8F" w:rsidRDefault="00C04948" w:rsidP="00C04948">
            <w:pPr>
              <w:jc w:val="center"/>
              <w:rPr>
                <w:color w:val="000000" w:themeColor="text1"/>
                <w:sz w:val="20"/>
              </w:rPr>
            </w:pPr>
          </w:p>
          <w:p w14:paraId="0E94B1FE" w14:textId="77777777" w:rsidR="00C04948" w:rsidRPr="00093E8F" w:rsidRDefault="00C04948" w:rsidP="00C04948">
            <w:pPr>
              <w:jc w:val="center"/>
              <w:rPr>
                <w:color w:val="000000" w:themeColor="text1"/>
                <w:sz w:val="20"/>
              </w:rPr>
            </w:pPr>
          </w:p>
          <w:p w14:paraId="797D1970" w14:textId="77777777" w:rsidR="00C04948" w:rsidRPr="00093E8F" w:rsidRDefault="00C04948" w:rsidP="00C04948">
            <w:pPr>
              <w:jc w:val="center"/>
              <w:rPr>
                <w:color w:val="000000" w:themeColor="text1"/>
                <w:sz w:val="20"/>
              </w:rPr>
            </w:pPr>
          </w:p>
          <w:p w14:paraId="4F45D86B" w14:textId="77777777" w:rsidR="00C04948" w:rsidRPr="00093E8F" w:rsidRDefault="00C04948" w:rsidP="00C04948">
            <w:pPr>
              <w:jc w:val="center"/>
              <w:rPr>
                <w:color w:val="000000" w:themeColor="text1"/>
                <w:sz w:val="20"/>
              </w:rPr>
            </w:pPr>
          </w:p>
          <w:p w14:paraId="458C6F17" w14:textId="77777777" w:rsidR="00AB421C" w:rsidRPr="00093E8F" w:rsidRDefault="00AB421C" w:rsidP="00C04948">
            <w:pPr>
              <w:jc w:val="center"/>
              <w:rPr>
                <w:color w:val="000000" w:themeColor="text1"/>
                <w:sz w:val="20"/>
              </w:rPr>
            </w:pPr>
          </w:p>
          <w:p w14:paraId="378EA69D" w14:textId="77777777" w:rsidR="00AB421C" w:rsidRPr="00093E8F" w:rsidRDefault="00AB421C" w:rsidP="00C04948">
            <w:pPr>
              <w:jc w:val="center"/>
              <w:rPr>
                <w:color w:val="000000" w:themeColor="text1"/>
                <w:sz w:val="20"/>
              </w:rPr>
            </w:pPr>
          </w:p>
          <w:p w14:paraId="769AA608" w14:textId="77777777" w:rsidR="00C04948" w:rsidRPr="00093E8F" w:rsidRDefault="00C04948" w:rsidP="00C04948">
            <w:pPr>
              <w:jc w:val="center"/>
              <w:rPr>
                <w:color w:val="000000" w:themeColor="text1"/>
                <w:sz w:val="20"/>
              </w:rPr>
            </w:pPr>
          </w:p>
          <w:p w14:paraId="25E0684F" w14:textId="77777777" w:rsidR="00C04948" w:rsidRPr="00093E8F" w:rsidRDefault="00C04948" w:rsidP="00C04948">
            <w:pPr>
              <w:jc w:val="center"/>
              <w:rPr>
                <w:color w:val="000000" w:themeColor="text1"/>
                <w:sz w:val="20"/>
              </w:rPr>
            </w:pPr>
            <w:r w:rsidRPr="00093E8F">
              <w:rPr>
                <w:color w:val="000000" w:themeColor="text1"/>
                <w:sz w:val="20"/>
              </w:rPr>
              <w:t>§ 10</w:t>
            </w:r>
          </w:p>
          <w:p w14:paraId="2D0E6BA7" w14:textId="77777777" w:rsidR="00C04948" w:rsidRPr="00093E8F" w:rsidRDefault="00C04948" w:rsidP="00C04948">
            <w:pPr>
              <w:jc w:val="center"/>
              <w:rPr>
                <w:color w:val="000000" w:themeColor="text1"/>
                <w:sz w:val="20"/>
              </w:rPr>
            </w:pPr>
            <w:r w:rsidRPr="00093E8F">
              <w:rPr>
                <w:color w:val="000000" w:themeColor="text1"/>
                <w:sz w:val="20"/>
              </w:rPr>
              <w:t>P:c</w:t>
            </w:r>
          </w:p>
          <w:p w14:paraId="1D44AE0D" w14:textId="77777777" w:rsidR="00C04948" w:rsidRPr="00093E8F" w:rsidRDefault="00C04948" w:rsidP="00C04948">
            <w:pPr>
              <w:jc w:val="center"/>
              <w:rPr>
                <w:color w:val="000000" w:themeColor="text1"/>
                <w:sz w:val="20"/>
              </w:rPr>
            </w:pPr>
            <w:r w:rsidRPr="00093E8F">
              <w:rPr>
                <w:color w:val="000000" w:themeColor="text1"/>
                <w:sz w:val="20"/>
              </w:rPr>
              <w:t>V:6</w:t>
            </w:r>
          </w:p>
          <w:p w14:paraId="6ED5EE07" w14:textId="77777777" w:rsidR="00C04948" w:rsidRPr="00093E8F" w:rsidRDefault="00C04948" w:rsidP="00C04948">
            <w:pPr>
              <w:jc w:val="center"/>
              <w:rPr>
                <w:color w:val="000000" w:themeColor="text1"/>
                <w:sz w:val="20"/>
              </w:rPr>
            </w:pPr>
          </w:p>
          <w:p w14:paraId="2019836C" w14:textId="77777777" w:rsidR="00C04948" w:rsidRPr="00093E8F" w:rsidRDefault="00C04948" w:rsidP="00C04948">
            <w:pPr>
              <w:jc w:val="center"/>
              <w:rPr>
                <w:color w:val="000000" w:themeColor="text1"/>
                <w:sz w:val="20"/>
              </w:rPr>
            </w:pPr>
          </w:p>
          <w:p w14:paraId="0DD389E6" w14:textId="77777777" w:rsidR="00C04948" w:rsidRPr="00093E8F" w:rsidRDefault="00C04948" w:rsidP="00C04948">
            <w:pPr>
              <w:jc w:val="center"/>
              <w:rPr>
                <w:color w:val="000000" w:themeColor="text1"/>
                <w:sz w:val="20"/>
              </w:rPr>
            </w:pPr>
          </w:p>
          <w:p w14:paraId="075DF0DC" w14:textId="77777777" w:rsidR="00C04948" w:rsidRPr="00093E8F" w:rsidRDefault="00C04948" w:rsidP="00C04948">
            <w:pPr>
              <w:jc w:val="center"/>
              <w:rPr>
                <w:color w:val="000000" w:themeColor="text1"/>
                <w:sz w:val="20"/>
              </w:rPr>
            </w:pPr>
          </w:p>
          <w:p w14:paraId="39EDD328" w14:textId="77777777" w:rsidR="00C04948" w:rsidRPr="00093E8F" w:rsidRDefault="00C04948" w:rsidP="00C04948">
            <w:pPr>
              <w:jc w:val="center"/>
              <w:rPr>
                <w:color w:val="000000" w:themeColor="text1"/>
                <w:sz w:val="20"/>
              </w:rPr>
            </w:pPr>
          </w:p>
          <w:p w14:paraId="73CA77F3" w14:textId="77777777" w:rsidR="00C04948" w:rsidRPr="00093E8F" w:rsidRDefault="00C04948" w:rsidP="00C04948">
            <w:pPr>
              <w:jc w:val="center"/>
              <w:rPr>
                <w:color w:val="000000" w:themeColor="text1"/>
                <w:sz w:val="20"/>
              </w:rPr>
            </w:pPr>
          </w:p>
          <w:p w14:paraId="39689DFD" w14:textId="77777777" w:rsidR="00C04948" w:rsidRPr="00093E8F" w:rsidRDefault="00C04948" w:rsidP="00C04948">
            <w:pPr>
              <w:jc w:val="center"/>
              <w:rPr>
                <w:color w:val="000000" w:themeColor="text1"/>
                <w:sz w:val="20"/>
              </w:rPr>
            </w:pPr>
            <w:r w:rsidRPr="00093E8F">
              <w:rPr>
                <w:color w:val="000000" w:themeColor="text1"/>
                <w:sz w:val="20"/>
              </w:rPr>
              <w:t>§ 10</w:t>
            </w:r>
          </w:p>
          <w:p w14:paraId="7D81BE5C" w14:textId="77777777" w:rsidR="00C04948" w:rsidRPr="00093E8F" w:rsidRDefault="00C04948" w:rsidP="00C04948">
            <w:pPr>
              <w:jc w:val="center"/>
              <w:rPr>
                <w:color w:val="000000" w:themeColor="text1"/>
                <w:sz w:val="20"/>
              </w:rPr>
            </w:pPr>
            <w:r w:rsidRPr="00093E8F">
              <w:rPr>
                <w:color w:val="000000" w:themeColor="text1"/>
                <w:sz w:val="20"/>
              </w:rPr>
              <w:t>P: f</w:t>
            </w:r>
          </w:p>
          <w:p w14:paraId="7570CC40" w14:textId="77777777" w:rsidR="00C04948" w:rsidRPr="00093E8F" w:rsidRDefault="00C04948" w:rsidP="00C04948">
            <w:pPr>
              <w:jc w:val="center"/>
              <w:rPr>
                <w:color w:val="000000" w:themeColor="text1"/>
                <w:sz w:val="20"/>
              </w:rPr>
            </w:pPr>
            <w:r w:rsidRPr="00093E8F">
              <w:rPr>
                <w:color w:val="000000" w:themeColor="text1"/>
                <w:sz w:val="20"/>
              </w:rPr>
              <w:t>V:7</w:t>
            </w:r>
          </w:p>
        </w:tc>
        <w:tc>
          <w:tcPr>
            <w:tcW w:w="4540" w:type="dxa"/>
            <w:tcBorders>
              <w:top w:val="single" w:sz="4" w:space="0" w:color="auto"/>
              <w:left w:val="single" w:sz="4" w:space="0" w:color="auto"/>
              <w:bottom w:val="single" w:sz="4" w:space="0" w:color="auto"/>
              <w:right w:val="single" w:sz="4" w:space="0" w:color="auto"/>
            </w:tcBorders>
          </w:tcPr>
          <w:p w14:paraId="0358A4C5" w14:textId="77777777" w:rsidR="00C04948" w:rsidRPr="00093E8F" w:rsidRDefault="00C04948" w:rsidP="00C04948">
            <w:pPr>
              <w:jc w:val="both"/>
              <w:rPr>
                <w:color w:val="000000" w:themeColor="text1"/>
                <w:sz w:val="20"/>
              </w:rPr>
            </w:pPr>
            <w:r w:rsidRPr="00093E8F">
              <w:rPr>
                <w:color w:val="000000" w:themeColor="text1"/>
                <w:sz w:val="20"/>
              </w:rPr>
              <w:t xml:space="preserve">f) poskytovať úradu alebo organizácii poverenej podľa osobitného </w:t>
            </w:r>
            <w:r w:rsidR="00AB421C" w:rsidRPr="00093E8F">
              <w:rPr>
                <w:color w:val="000000" w:themeColor="text1"/>
                <w:sz w:val="20"/>
              </w:rPr>
              <w:t>predpisu</w:t>
            </w:r>
            <w:r w:rsidR="00AB421C" w:rsidRPr="00093E8F">
              <w:rPr>
                <w:color w:val="000000" w:themeColor="text1"/>
                <w:sz w:val="20"/>
                <w:vertAlign w:val="superscript"/>
              </w:rPr>
              <w:t xml:space="preserve">38c) </w:t>
            </w:r>
            <w:r w:rsidRPr="00093E8F">
              <w:rPr>
                <w:color w:val="000000" w:themeColor="text1"/>
                <w:sz w:val="20"/>
                <w:vertAlign w:val="superscript"/>
              </w:rPr>
              <w:t xml:space="preserve"> </w:t>
            </w:r>
            <w:r w:rsidRPr="00093E8F">
              <w:rPr>
                <w:color w:val="000000" w:themeColor="text1"/>
                <w:sz w:val="20"/>
              </w:rPr>
              <w:t>informácie o ponukách dodávok elektriny, ich podmienkach a ich zmenách aspoň päť pracovných dní pred ich účinnosťou na účel zverejnenia na porovnávacom portáli v rozsahu, štruktúre a spôsobom, ktoré zverej</w:t>
            </w:r>
            <w:r w:rsidR="00AB421C" w:rsidRPr="00093E8F">
              <w:rPr>
                <w:color w:val="000000" w:themeColor="text1"/>
                <w:sz w:val="20"/>
              </w:rPr>
              <w:t>ní úrad na svojom webovom sídle; to neplatí v prípade ponúk</w:t>
            </w:r>
            <w:r w:rsidR="00AC0B28" w:rsidRPr="00093E8F">
              <w:rPr>
                <w:color w:val="000000" w:themeColor="text1"/>
                <w:sz w:val="20"/>
              </w:rPr>
              <w:t xml:space="preserve"> </w:t>
            </w:r>
            <w:r w:rsidR="00AB421C" w:rsidRPr="00093E8F">
              <w:rPr>
                <w:color w:val="000000" w:themeColor="text1"/>
                <w:sz w:val="20"/>
              </w:rPr>
              <w:t>pre ponuky dodávok elektriny za cenu regulovanú úradom podľa osobitného predpisu,</w:t>
            </w:r>
            <w:r w:rsidR="00AB421C" w:rsidRPr="00093E8F">
              <w:rPr>
                <w:color w:val="000000" w:themeColor="text1"/>
                <w:sz w:val="20"/>
                <w:vertAlign w:val="superscript"/>
              </w:rPr>
              <w:t>2)</w:t>
            </w:r>
          </w:p>
          <w:p w14:paraId="7AB5D43B" w14:textId="77777777" w:rsidR="00C04948" w:rsidRPr="00093E8F" w:rsidRDefault="00C04948" w:rsidP="00C04948">
            <w:pPr>
              <w:jc w:val="both"/>
              <w:rPr>
                <w:color w:val="000000" w:themeColor="text1"/>
                <w:sz w:val="20"/>
              </w:rPr>
            </w:pPr>
          </w:p>
          <w:p w14:paraId="2C9BE441" w14:textId="77777777" w:rsidR="00C04948" w:rsidRPr="00093E8F" w:rsidRDefault="00C04948" w:rsidP="00C04948">
            <w:pPr>
              <w:jc w:val="both"/>
              <w:rPr>
                <w:color w:val="000000" w:themeColor="text1"/>
                <w:sz w:val="20"/>
              </w:rPr>
            </w:pPr>
            <w:r w:rsidRPr="00093E8F">
              <w:rPr>
                <w:color w:val="000000" w:themeColor="text1"/>
                <w:sz w:val="20"/>
              </w:rPr>
              <w:t>6. uplatňovanie zmlúv o dodávke elektriny a zmlúv o združenej dodávke elektriny s dynamickou cenou elektriny na trhu s elektrinou a riziká spojené s dohodnutím takých zmlúv pre koncových odberateľov elektriny a vypracováva a každoročne aktualizuje správu o výsledku sledovania vývoja trhu so zmluvami o dodávke elektriny a zmlúv o združenej dodávke elektriny s dynamickou cenou elektriny,</w:t>
            </w:r>
          </w:p>
          <w:p w14:paraId="73905F29" w14:textId="77777777" w:rsidR="00C04948" w:rsidRPr="00093E8F" w:rsidRDefault="00C04948" w:rsidP="00C04948">
            <w:pPr>
              <w:jc w:val="both"/>
              <w:rPr>
                <w:color w:val="000000" w:themeColor="text1"/>
                <w:sz w:val="20"/>
              </w:rPr>
            </w:pPr>
          </w:p>
          <w:p w14:paraId="049FA807" w14:textId="77777777" w:rsidR="00C04948" w:rsidRPr="00093E8F" w:rsidRDefault="00C04948" w:rsidP="00C04948">
            <w:pPr>
              <w:jc w:val="both"/>
              <w:rPr>
                <w:color w:val="000000" w:themeColor="text1"/>
                <w:sz w:val="20"/>
              </w:rPr>
            </w:pPr>
            <w:r w:rsidRPr="00093E8F">
              <w:rPr>
                <w:color w:val="000000" w:themeColor="text1"/>
                <w:sz w:val="20"/>
              </w:rPr>
              <w:t>7. výsledky sledovaní a preverenia primeranosti uplatňovaných nákladov súvisiacich s inštaláciou inteligentných meracích systémov podľa písmena c) siedmeho bodu,</w:t>
            </w:r>
          </w:p>
        </w:tc>
        <w:tc>
          <w:tcPr>
            <w:tcW w:w="849" w:type="dxa"/>
            <w:tcBorders>
              <w:top w:val="single" w:sz="4" w:space="0" w:color="auto"/>
              <w:left w:val="single" w:sz="4" w:space="0" w:color="auto"/>
              <w:bottom w:val="single" w:sz="4" w:space="0" w:color="auto"/>
              <w:right w:val="single" w:sz="4" w:space="0" w:color="auto"/>
            </w:tcBorders>
          </w:tcPr>
          <w:p w14:paraId="7BFDB908"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FB0535A" w14:textId="77777777" w:rsidR="00C04948" w:rsidRPr="00093E8F" w:rsidRDefault="00C04948" w:rsidP="00C04948">
            <w:pPr>
              <w:pStyle w:val="Nadpis1"/>
              <w:jc w:val="left"/>
              <w:rPr>
                <w:b w:val="0"/>
                <w:color w:val="000000" w:themeColor="text1"/>
                <w:sz w:val="20"/>
              </w:rPr>
            </w:pPr>
          </w:p>
        </w:tc>
      </w:tr>
      <w:tr w:rsidR="00093E8F" w:rsidRPr="00093E8F" w14:paraId="0AFC0E39" w14:textId="77777777" w:rsidTr="00C25920">
        <w:tc>
          <w:tcPr>
            <w:tcW w:w="1005" w:type="dxa"/>
            <w:tcBorders>
              <w:top w:val="single" w:sz="4" w:space="0" w:color="auto"/>
              <w:left w:val="single" w:sz="12" w:space="0" w:color="auto"/>
              <w:bottom w:val="single" w:sz="4" w:space="0" w:color="auto"/>
              <w:right w:val="single" w:sz="4" w:space="0" w:color="auto"/>
            </w:tcBorders>
          </w:tcPr>
          <w:p w14:paraId="0AEC22E4" w14:textId="77777777" w:rsidR="00C04948" w:rsidRPr="00093E8F" w:rsidRDefault="00C04948" w:rsidP="00C04948">
            <w:pPr>
              <w:jc w:val="center"/>
              <w:rPr>
                <w:color w:val="000000" w:themeColor="text1"/>
                <w:sz w:val="20"/>
              </w:rPr>
            </w:pPr>
            <w:r w:rsidRPr="00093E8F">
              <w:rPr>
                <w:color w:val="000000" w:themeColor="text1"/>
                <w:sz w:val="20"/>
              </w:rPr>
              <w:t>Č:12</w:t>
            </w:r>
          </w:p>
          <w:p w14:paraId="20032FC4" w14:textId="77777777" w:rsidR="00C04948" w:rsidRPr="00093E8F" w:rsidRDefault="00C04948" w:rsidP="00C04948">
            <w:pPr>
              <w:jc w:val="center"/>
              <w:rPr>
                <w:color w:val="000000" w:themeColor="text1"/>
                <w:sz w:val="20"/>
              </w:rPr>
            </w:pPr>
            <w:r w:rsidRPr="00093E8F">
              <w:rPr>
                <w:color w:val="000000" w:themeColor="text1"/>
                <w:sz w:val="20"/>
              </w:rPr>
              <w:t>O:1</w:t>
            </w:r>
          </w:p>
          <w:p w14:paraId="354C28C0"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45C43095" w14:textId="77777777" w:rsidR="00C04948" w:rsidRPr="00093E8F" w:rsidRDefault="00C04948" w:rsidP="00C04948">
            <w:pPr>
              <w:pStyle w:val="tl10ptPodaokraja"/>
              <w:autoSpaceDE/>
              <w:autoSpaceDN/>
              <w:ind w:right="63"/>
              <w:rPr>
                <w:b/>
                <w:color w:val="000000" w:themeColor="text1"/>
              </w:rPr>
            </w:pPr>
            <w:r w:rsidRPr="00093E8F">
              <w:rPr>
                <w:b/>
                <w:color w:val="000000" w:themeColor="text1"/>
              </w:rPr>
              <w:t>Právo na zmenu dodávateľa a pravidlá pre poplatky s ňou spojené</w:t>
            </w:r>
          </w:p>
          <w:p w14:paraId="12888E03" w14:textId="77777777" w:rsidR="00C04948" w:rsidRPr="00093E8F" w:rsidRDefault="00C04948" w:rsidP="00C04948">
            <w:pPr>
              <w:pStyle w:val="tl10ptPodaokraja"/>
              <w:autoSpaceDE/>
              <w:autoSpaceDN/>
              <w:ind w:right="63"/>
              <w:rPr>
                <w:color w:val="000000" w:themeColor="text1"/>
              </w:rPr>
            </w:pPr>
            <w:r w:rsidRPr="00093E8F">
              <w:rPr>
                <w:color w:val="000000" w:themeColor="text1"/>
              </w:rPr>
              <w:t>1. Zmena dodávateľa alebo účastníka trhu, ktorý je zapojený do agregácie, sa musí uskutočniť v čo najkratšom čase. Členské štáty zabezpečia, aby odberateľ, ktorý si želá zmeniť dodávateľa alebo účastníka trhu zapojeného do agregácie, mohol pri dodržaní zmluvných podmienok takúto zmenu uskutočniť do maximálne troch týždňov od dátumu žiadosti. Najneskôr do roku 2026 sa zabezpečí, aby technický proces zmeny dodávateľa netrval dlhšie ako 24 hodín a aby sa mohol uskutočniť každý pracovný deň.</w:t>
            </w:r>
          </w:p>
        </w:tc>
        <w:tc>
          <w:tcPr>
            <w:tcW w:w="794" w:type="dxa"/>
            <w:tcBorders>
              <w:top w:val="single" w:sz="4" w:space="0" w:color="auto"/>
              <w:left w:val="single" w:sz="4" w:space="0" w:color="auto"/>
              <w:bottom w:val="single" w:sz="4" w:space="0" w:color="auto"/>
              <w:right w:val="single" w:sz="12" w:space="0" w:color="auto"/>
            </w:tcBorders>
          </w:tcPr>
          <w:p w14:paraId="1BBCC051"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32A91E2" w14:textId="77777777" w:rsidR="00C04948" w:rsidRPr="00093E8F" w:rsidRDefault="00C04948" w:rsidP="00C04948">
            <w:pPr>
              <w:jc w:val="center"/>
              <w:rPr>
                <w:color w:val="000000" w:themeColor="text1"/>
                <w:sz w:val="20"/>
              </w:rPr>
            </w:pPr>
            <w:r w:rsidRPr="00093E8F">
              <w:rPr>
                <w:color w:val="000000" w:themeColor="text1"/>
                <w:sz w:val="20"/>
              </w:rPr>
              <w:t>Návrh</w:t>
            </w:r>
          </w:p>
          <w:p w14:paraId="032B5642" w14:textId="77777777" w:rsidR="00C04948" w:rsidRPr="00093E8F" w:rsidRDefault="00C04948" w:rsidP="00C04948">
            <w:pPr>
              <w:jc w:val="center"/>
              <w:rPr>
                <w:color w:val="000000" w:themeColor="text1"/>
                <w:sz w:val="20"/>
              </w:rPr>
            </w:pPr>
            <w:r w:rsidRPr="00093E8F">
              <w:rPr>
                <w:color w:val="000000" w:themeColor="text1"/>
                <w:sz w:val="20"/>
              </w:rPr>
              <w:t>251/2012</w:t>
            </w:r>
          </w:p>
          <w:p w14:paraId="3098DC92" w14:textId="77777777" w:rsidR="00C04948" w:rsidRPr="00093E8F" w:rsidRDefault="00C04948" w:rsidP="00C04948">
            <w:pPr>
              <w:jc w:val="center"/>
              <w:rPr>
                <w:color w:val="000000" w:themeColor="text1"/>
                <w:sz w:val="20"/>
              </w:rPr>
            </w:pPr>
          </w:p>
          <w:p w14:paraId="7352A887" w14:textId="77777777" w:rsidR="00C04948" w:rsidRPr="00093E8F" w:rsidRDefault="00C04948" w:rsidP="00C04948">
            <w:pPr>
              <w:jc w:val="center"/>
              <w:rPr>
                <w:color w:val="000000" w:themeColor="text1"/>
                <w:sz w:val="20"/>
              </w:rPr>
            </w:pPr>
          </w:p>
          <w:p w14:paraId="45182B91" w14:textId="77777777" w:rsidR="00C04948" w:rsidRPr="00093E8F" w:rsidRDefault="00C04948" w:rsidP="00C04948">
            <w:pPr>
              <w:jc w:val="center"/>
              <w:rPr>
                <w:color w:val="000000" w:themeColor="text1"/>
                <w:sz w:val="20"/>
              </w:rPr>
            </w:pPr>
            <w:r w:rsidRPr="00093E8F">
              <w:rPr>
                <w:color w:val="000000" w:themeColor="text1"/>
                <w:sz w:val="20"/>
              </w:rPr>
              <w:t>Návrh</w:t>
            </w:r>
          </w:p>
          <w:p w14:paraId="4B4C4280" w14:textId="77777777" w:rsidR="00C04948" w:rsidRPr="00093E8F" w:rsidRDefault="00C04948" w:rsidP="00C0494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7A006C2" w14:textId="77777777" w:rsidR="00C04948" w:rsidRPr="00093E8F" w:rsidRDefault="00C04948" w:rsidP="00C04948">
            <w:pPr>
              <w:jc w:val="center"/>
              <w:rPr>
                <w:color w:val="000000" w:themeColor="text1"/>
                <w:sz w:val="20"/>
              </w:rPr>
            </w:pPr>
            <w:r w:rsidRPr="00093E8F">
              <w:rPr>
                <w:color w:val="000000" w:themeColor="text1"/>
                <w:sz w:val="20"/>
              </w:rPr>
              <w:t>§ 35</w:t>
            </w:r>
          </w:p>
          <w:p w14:paraId="61302DA5" w14:textId="77777777" w:rsidR="00C04948" w:rsidRPr="00093E8F" w:rsidRDefault="00C04948" w:rsidP="00C04948">
            <w:pPr>
              <w:jc w:val="center"/>
              <w:rPr>
                <w:color w:val="000000" w:themeColor="text1"/>
                <w:sz w:val="20"/>
              </w:rPr>
            </w:pPr>
            <w:r w:rsidRPr="00093E8F">
              <w:rPr>
                <w:color w:val="000000" w:themeColor="text1"/>
                <w:sz w:val="20"/>
              </w:rPr>
              <w:t>O:1</w:t>
            </w:r>
          </w:p>
          <w:p w14:paraId="105405BC" w14:textId="77777777" w:rsidR="00C04948" w:rsidRPr="00093E8F" w:rsidRDefault="00C04948" w:rsidP="00C04948">
            <w:pPr>
              <w:jc w:val="center"/>
              <w:rPr>
                <w:color w:val="000000" w:themeColor="text1"/>
                <w:sz w:val="20"/>
              </w:rPr>
            </w:pPr>
            <w:r w:rsidRPr="00093E8F">
              <w:rPr>
                <w:color w:val="000000" w:themeColor="text1"/>
                <w:sz w:val="20"/>
              </w:rPr>
              <w:t>P:e</w:t>
            </w:r>
          </w:p>
          <w:p w14:paraId="026CBB44" w14:textId="77777777" w:rsidR="00C04948" w:rsidRPr="00093E8F" w:rsidRDefault="00C04948" w:rsidP="00C04948">
            <w:pPr>
              <w:jc w:val="center"/>
              <w:rPr>
                <w:color w:val="000000" w:themeColor="text1"/>
                <w:sz w:val="20"/>
              </w:rPr>
            </w:pPr>
          </w:p>
          <w:p w14:paraId="2058DB80" w14:textId="77777777" w:rsidR="00C04948" w:rsidRPr="00093E8F" w:rsidRDefault="00C04948" w:rsidP="00C04948">
            <w:pPr>
              <w:jc w:val="center"/>
              <w:rPr>
                <w:color w:val="000000" w:themeColor="text1"/>
                <w:sz w:val="20"/>
              </w:rPr>
            </w:pPr>
            <w:r w:rsidRPr="00093E8F">
              <w:rPr>
                <w:color w:val="000000" w:themeColor="text1"/>
                <w:sz w:val="20"/>
              </w:rPr>
              <w:t>§ 40</w:t>
            </w:r>
          </w:p>
          <w:p w14:paraId="0BE96F09" w14:textId="77777777" w:rsidR="00C04948" w:rsidRPr="00093E8F" w:rsidRDefault="00C04948" w:rsidP="00C04948">
            <w:pPr>
              <w:jc w:val="center"/>
              <w:rPr>
                <w:color w:val="000000" w:themeColor="text1"/>
                <w:sz w:val="20"/>
              </w:rPr>
            </w:pPr>
            <w:r w:rsidRPr="00093E8F">
              <w:rPr>
                <w:color w:val="000000" w:themeColor="text1"/>
                <w:sz w:val="20"/>
              </w:rPr>
              <w:t>O:4</w:t>
            </w:r>
          </w:p>
          <w:p w14:paraId="155552DC" w14:textId="77777777" w:rsidR="00C04948" w:rsidRPr="00093E8F" w:rsidRDefault="00C04948" w:rsidP="00C04948">
            <w:pPr>
              <w:jc w:val="center"/>
              <w:rPr>
                <w:color w:val="000000" w:themeColor="text1"/>
                <w:sz w:val="20"/>
              </w:rPr>
            </w:pPr>
            <w:r w:rsidRPr="00093E8F">
              <w:rPr>
                <w:color w:val="000000" w:themeColor="text1"/>
                <w:sz w:val="20"/>
              </w:rPr>
              <w:t>P:t</w:t>
            </w:r>
          </w:p>
          <w:p w14:paraId="05588A4E" w14:textId="77777777" w:rsidR="00C04948" w:rsidRPr="00093E8F" w:rsidRDefault="00C04948" w:rsidP="00C04948">
            <w:pPr>
              <w:jc w:val="center"/>
              <w:rPr>
                <w:color w:val="000000" w:themeColor="text1"/>
                <w:sz w:val="20"/>
              </w:rPr>
            </w:pPr>
          </w:p>
          <w:p w14:paraId="30BE97A5" w14:textId="77777777" w:rsidR="00C04948" w:rsidRPr="00093E8F" w:rsidRDefault="00C04948" w:rsidP="00C04948">
            <w:pPr>
              <w:jc w:val="center"/>
              <w:rPr>
                <w:color w:val="000000" w:themeColor="text1"/>
                <w:sz w:val="20"/>
              </w:rPr>
            </w:pPr>
            <w:r w:rsidRPr="00093E8F">
              <w:rPr>
                <w:color w:val="000000" w:themeColor="text1"/>
                <w:sz w:val="20"/>
              </w:rPr>
              <w:t>§</w:t>
            </w:r>
            <w:r w:rsidR="00B11BE3" w:rsidRPr="00093E8F">
              <w:rPr>
                <w:color w:val="000000" w:themeColor="text1"/>
                <w:sz w:val="20"/>
              </w:rPr>
              <w:t xml:space="preserve"> </w:t>
            </w:r>
            <w:r w:rsidRPr="00093E8F">
              <w:rPr>
                <w:color w:val="000000" w:themeColor="text1"/>
                <w:sz w:val="20"/>
              </w:rPr>
              <w:t>40</w:t>
            </w:r>
          </w:p>
          <w:p w14:paraId="1ACC6F75" w14:textId="77777777" w:rsidR="00C04948" w:rsidRPr="00093E8F" w:rsidRDefault="00C04948" w:rsidP="00C04948">
            <w:pPr>
              <w:jc w:val="center"/>
              <w:rPr>
                <w:color w:val="000000" w:themeColor="text1"/>
                <w:sz w:val="20"/>
              </w:rPr>
            </w:pPr>
            <w:r w:rsidRPr="00093E8F">
              <w:rPr>
                <w:color w:val="000000" w:themeColor="text1"/>
                <w:sz w:val="20"/>
              </w:rPr>
              <w:t>O:4</w:t>
            </w:r>
          </w:p>
          <w:p w14:paraId="2FDC9F2A" w14:textId="77777777" w:rsidR="00C04948" w:rsidRPr="00093E8F" w:rsidRDefault="00C04948" w:rsidP="00C04948">
            <w:pPr>
              <w:jc w:val="center"/>
              <w:rPr>
                <w:color w:val="000000" w:themeColor="text1"/>
                <w:sz w:val="20"/>
              </w:rPr>
            </w:pPr>
            <w:r w:rsidRPr="00093E8F">
              <w:rPr>
                <w:color w:val="000000" w:themeColor="text1"/>
                <w:sz w:val="20"/>
              </w:rPr>
              <w:t>P:u</w:t>
            </w:r>
          </w:p>
          <w:p w14:paraId="3DD2E8EC" w14:textId="77777777" w:rsidR="00C04948" w:rsidRPr="00093E8F" w:rsidRDefault="00C04948" w:rsidP="00C04948">
            <w:pPr>
              <w:jc w:val="center"/>
              <w:rPr>
                <w:color w:val="000000" w:themeColor="text1"/>
                <w:sz w:val="20"/>
              </w:rPr>
            </w:pPr>
          </w:p>
          <w:p w14:paraId="5F3E7754" w14:textId="77777777" w:rsidR="00C04948" w:rsidRPr="00093E8F" w:rsidRDefault="00C04948"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A74CA4C" w14:textId="77777777" w:rsidR="00C04948" w:rsidRPr="00093E8F" w:rsidRDefault="00C04948" w:rsidP="00C04948">
            <w:pPr>
              <w:jc w:val="both"/>
              <w:rPr>
                <w:color w:val="000000" w:themeColor="text1"/>
                <w:sz w:val="20"/>
              </w:rPr>
            </w:pPr>
            <w:r w:rsidRPr="00093E8F">
              <w:rPr>
                <w:color w:val="000000" w:themeColor="text1"/>
                <w:sz w:val="20"/>
              </w:rPr>
              <w:t>e) na bezplatnú zmenu registrácie svojho odberného miesta na nového dodávateľa elektriny alebo agregátora v lehote do troch týždňov od doručenia žiadosti,</w:t>
            </w:r>
          </w:p>
          <w:p w14:paraId="6D81BE51" w14:textId="77777777" w:rsidR="00C04948" w:rsidRPr="00093E8F" w:rsidRDefault="00C04948" w:rsidP="00C04948">
            <w:pPr>
              <w:jc w:val="both"/>
              <w:rPr>
                <w:color w:val="000000" w:themeColor="text1"/>
                <w:sz w:val="20"/>
              </w:rPr>
            </w:pPr>
          </w:p>
          <w:p w14:paraId="256F1B3E" w14:textId="77777777" w:rsidR="00C04948" w:rsidRPr="00093E8F" w:rsidRDefault="00C04948" w:rsidP="00C04948">
            <w:pPr>
              <w:jc w:val="both"/>
              <w:rPr>
                <w:color w:val="000000" w:themeColor="text1"/>
                <w:sz w:val="20"/>
              </w:rPr>
            </w:pPr>
            <w:r w:rsidRPr="00093E8F">
              <w:rPr>
                <w:color w:val="000000" w:themeColor="text1"/>
                <w:sz w:val="20"/>
              </w:rPr>
              <w:t>t) postupu pri registrácii účastníkov trhu, subjektu zúčtovania alebo bilančnej skupiny a ich zmien,</w:t>
            </w:r>
          </w:p>
          <w:p w14:paraId="3274F011" w14:textId="77777777" w:rsidR="00C04948" w:rsidRPr="00093E8F" w:rsidRDefault="00C04948" w:rsidP="00C04948">
            <w:pPr>
              <w:jc w:val="both"/>
              <w:rPr>
                <w:color w:val="000000" w:themeColor="text1"/>
                <w:sz w:val="20"/>
              </w:rPr>
            </w:pPr>
          </w:p>
          <w:p w14:paraId="4B2A8E26" w14:textId="77777777" w:rsidR="00C04948" w:rsidRPr="00093E8F" w:rsidRDefault="00C04948" w:rsidP="00C04948">
            <w:pPr>
              <w:jc w:val="both"/>
              <w:rPr>
                <w:color w:val="000000" w:themeColor="text1"/>
                <w:sz w:val="20"/>
              </w:rPr>
            </w:pPr>
          </w:p>
          <w:p w14:paraId="3A9C16B4" w14:textId="77777777" w:rsidR="00C04948" w:rsidRPr="00093E8F" w:rsidRDefault="00C04948" w:rsidP="00C04948">
            <w:pPr>
              <w:jc w:val="both"/>
              <w:rPr>
                <w:color w:val="000000" w:themeColor="text1"/>
                <w:sz w:val="20"/>
              </w:rPr>
            </w:pPr>
            <w:r w:rsidRPr="00093E8F">
              <w:rPr>
                <w:color w:val="000000" w:themeColor="text1"/>
                <w:sz w:val="20"/>
              </w:rPr>
              <w:t>u) postupu pri zmene dodávateľa elektriny, agregátora a dodávateľa plynu,</w:t>
            </w:r>
          </w:p>
        </w:tc>
        <w:tc>
          <w:tcPr>
            <w:tcW w:w="849" w:type="dxa"/>
            <w:tcBorders>
              <w:top w:val="single" w:sz="4" w:space="0" w:color="auto"/>
              <w:left w:val="single" w:sz="4" w:space="0" w:color="auto"/>
              <w:bottom w:val="single" w:sz="4" w:space="0" w:color="auto"/>
              <w:right w:val="single" w:sz="4" w:space="0" w:color="auto"/>
            </w:tcBorders>
          </w:tcPr>
          <w:p w14:paraId="111FDB7F" w14:textId="77777777" w:rsidR="00C04948" w:rsidRPr="00093E8F" w:rsidRDefault="00C04948" w:rsidP="00C0494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0E346464"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Podrobnosti upraví novela vyhlášky Úradu pre reguláciu sieťových odvetví č. 24/2013 Z. z., ktorou sa ustanovujú pravidlá pre fungovanie vnútorného trhu s elektrinou a pravidlá pre fungovanie vnútorného trhu s plynom v znení neskorších predpisov</w:t>
            </w:r>
          </w:p>
        </w:tc>
      </w:tr>
      <w:tr w:rsidR="00093E8F" w:rsidRPr="00093E8F" w14:paraId="2DE5D6D9" w14:textId="77777777" w:rsidTr="00C25920">
        <w:tc>
          <w:tcPr>
            <w:tcW w:w="1005" w:type="dxa"/>
            <w:tcBorders>
              <w:top w:val="single" w:sz="4" w:space="0" w:color="auto"/>
              <w:left w:val="single" w:sz="12" w:space="0" w:color="auto"/>
              <w:bottom w:val="single" w:sz="4" w:space="0" w:color="auto"/>
              <w:right w:val="single" w:sz="4" w:space="0" w:color="auto"/>
            </w:tcBorders>
          </w:tcPr>
          <w:p w14:paraId="02BA5589" w14:textId="77777777" w:rsidR="00C04948" w:rsidRPr="00093E8F" w:rsidRDefault="00C04948" w:rsidP="00C04948">
            <w:pPr>
              <w:jc w:val="center"/>
              <w:rPr>
                <w:color w:val="000000" w:themeColor="text1"/>
                <w:sz w:val="20"/>
              </w:rPr>
            </w:pPr>
            <w:r w:rsidRPr="00093E8F">
              <w:rPr>
                <w:color w:val="000000" w:themeColor="text1"/>
                <w:sz w:val="20"/>
              </w:rPr>
              <w:t>Č:12</w:t>
            </w:r>
          </w:p>
          <w:p w14:paraId="41701E6B" w14:textId="77777777" w:rsidR="00C04948" w:rsidRPr="00093E8F" w:rsidRDefault="00C04948" w:rsidP="00C0494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054BCAD0" w14:textId="77777777" w:rsidR="00C04948" w:rsidRPr="00093E8F" w:rsidRDefault="00C04948" w:rsidP="00C04948">
            <w:pPr>
              <w:pStyle w:val="tl10ptPodaokraja"/>
              <w:autoSpaceDE/>
              <w:autoSpaceDN/>
              <w:ind w:right="63"/>
              <w:rPr>
                <w:color w:val="000000" w:themeColor="text1"/>
              </w:rPr>
            </w:pPr>
            <w:r w:rsidRPr="00093E8F">
              <w:rPr>
                <w:color w:val="000000" w:themeColor="text1"/>
              </w:rPr>
              <w:t>2. Členské štáty zabezpečia, aby sa aspoň odberateľom elektriny v domácnosti, a malým podnikom v súvislosti so zmenou neúčtovali poplatky.</w:t>
            </w:r>
          </w:p>
        </w:tc>
        <w:tc>
          <w:tcPr>
            <w:tcW w:w="794" w:type="dxa"/>
            <w:tcBorders>
              <w:top w:val="single" w:sz="4" w:space="0" w:color="auto"/>
              <w:left w:val="single" w:sz="4" w:space="0" w:color="auto"/>
              <w:bottom w:val="single" w:sz="4" w:space="0" w:color="auto"/>
              <w:right w:val="single" w:sz="12" w:space="0" w:color="auto"/>
            </w:tcBorders>
          </w:tcPr>
          <w:p w14:paraId="47B0532C"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2738F02" w14:textId="77777777" w:rsidR="00C04948" w:rsidRPr="00093E8F" w:rsidRDefault="00C04948" w:rsidP="00C04948">
            <w:pPr>
              <w:jc w:val="center"/>
              <w:rPr>
                <w:color w:val="000000" w:themeColor="text1"/>
                <w:sz w:val="20"/>
              </w:rPr>
            </w:pPr>
            <w:r w:rsidRPr="00093E8F">
              <w:rPr>
                <w:color w:val="000000" w:themeColor="text1"/>
                <w:sz w:val="20"/>
              </w:rPr>
              <w:t>Návrh</w:t>
            </w:r>
          </w:p>
          <w:p w14:paraId="36421944" w14:textId="77777777" w:rsidR="00C04948" w:rsidRPr="00093E8F" w:rsidRDefault="00C04948" w:rsidP="00C04948">
            <w:pPr>
              <w:jc w:val="center"/>
              <w:rPr>
                <w:color w:val="000000" w:themeColor="text1"/>
                <w:sz w:val="20"/>
              </w:rPr>
            </w:pPr>
            <w:r w:rsidRPr="00093E8F">
              <w:rPr>
                <w:color w:val="000000" w:themeColor="text1"/>
                <w:sz w:val="20"/>
              </w:rPr>
              <w:t>251/2012</w:t>
            </w:r>
          </w:p>
          <w:p w14:paraId="20D021DE"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BB00528" w14:textId="60C99969" w:rsidR="00C04948" w:rsidRPr="00093E8F" w:rsidRDefault="00C04948" w:rsidP="00C04948">
            <w:pPr>
              <w:jc w:val="center"/>
              <w:rPr>
                <w:color w:val="000000" w:themeColor="text1"/>
                <w:sz w:val="20"/>
              </w:rPr>
            </w:pPr>
            <w:r w:rsidRPr="00093E8F">
              <w:rPr>
                <w:color w:val="000000" w:themeColor="text1"/>
                <w:sz w:val="20"/>
              </w:rPr>
              <w:t>§ 17</w:t>
            </w:r>
            <w:r w:rsidR="00894E77" w:rsidRPr="00093E8F">
              <w:rPr>
                <w:color w:val="000000" w:themeColor="text1"/>
                <w:sz w:val="20"/>
              </w:rPr>
              <w:t>c</w:t>
            </w:r>
          </w:p>
          <w:p w14:paraId="5AC2C29F" w14:textId="77777777" w:rsidR="00C04948" w:rsidRPr="00093E8F" w:rsidRDefault="00C04948" w:rsidP="00C04948">
            <w:pPr>
              <w:jc w:val="center"/>
              <w:rPr>
                <w:color w:val="000000" w:themeColor="text1"/>
                <w:sz w:val="20"/>
              </w:rPr>
            </w:pPr>
            <w:r w:rsidRPr="00093E8F">
              <w:rPr>
                <w:color w:val="000000" w:themeColor="text1"/>
                <w:sz w:val="20"/>
              </w:rPr>
              <w:t>O:</w:t>
            </w:r>
            <w:r w:rsidR="003174AD" w:rsidRPr="00093E8F">
              <w:rPr>
                <w:color w:val="000000" w:themeColor="text1"/>
                <w:sz w:val="20"/>
              </w:rPr>
              <w:t>8</w:t>
            </w:r>
          </w:p>
          <w:p w14:paraId="7CB12799" w14:textId="77777777" w:rsidR="00C04948" w:rsidRPr="00093E8F" w:rsidRDefault="00C04948" w:rsidP="00C04948">
            <w:pPr>
              <w:jc w:val="center"/>
              <w:rPr>
                <w:color w:val="000000" w:themeColor="text1"/>
                <w:sz w:val="20"/>
              </w:rPr>
            </w:pPr>
          </w:p>
          <w:p w14:paraId="3349109E" w14:textId="77777777" w:rsidR="00C04948" w:rsidRPr="00093E8F" w:rsidRDefault="00C04948" w:rsidP="00C04948">
            <w:pPr>
              <w:jc w:val="center"/>
              <w:rPr>
                <w:color w:val="000000" w:themeColor="text1"/>
                <w:sz w:val="20"/>
              </w:rPr>
            </w:pPr>
          </w:p>
          <w:p w14:paraId="150F56F1" w14:textId="77777777" w:rsidR="00C04948" w:rsidRPr="00093E8F" w:rsidRDefault="00C04948" w:rsidP="00C04948">
            <w:pPr>
              <w:jc w:val="center"/>
              <w:rPr>
                <w:color w:val="000000" w:themeColor="text1"/>
                <w:sz w:val="20"/>
              </w:rPr>
            </w:pPr>
          </w:p>
          <w:p w14:paraId="0887115A" w14:textId="77777777" w:rsidR="003174AD" w:rsidRPr="00093E8F" w:rsidRDefault="003174AD" w:rsidP="00C04948">
            <w:pPr>
              <w:jc w:val="center"/>
              <w:rPr>
                <w:color w:val="000000" w:themeColor="text1"/>
                <w:sz w:val="20"/>
              </w:rPr>
            </w:pPr>
          </w:p>
          <w:p w14:paraId="40B16D35" w14:textId="77777777" w:rsidR="00C04948" w:rsidRPr="00093E8F" w:rsidRDefault="00C04948" w:rsidP="00C04948">
            <w:pPr>
              <w:jc w:val="center"/>
              <w:rPr>
                <w:color w:val="000000" w:themeColor="text1"/>
                <w:sz w:val="20"/>
              </w:rPr>
            </w:pPr>
          </w:p>
          <w:p w14:paraId="2190B506" w14:textId="77777777" w:rsidR="00C04948" w:rsidRPr="00093E8F" w:rsidRDefault="00C04948" w:rsidP="00C04948">
            <w:pPr>
              <w:jc w:val="center"/>
              <w:rPr>
                <w:color w:val="000000" w:themeColor="text1"/>
                <w:sz w:val="20"/>
              </w:rPr>
            </w:pPr>
          </w:p>
          <w:p w14:paraId="477D78ED" w14:textId="77777777" w:rsidR="00C04948" w:rsidRPr="00093E8F" w:rsidRDefault="00C04948" w:rsidP="00C04948">
            <w:pPr>
              <w:jc w:val="center"/>
              <w:rPr>
                <w:color w:val="000000" w:themeColor="text1"/>
                <w:sz w:val="20"/>
              </w:rPr>
            </w:pPr>
            <w:r w:rsidRPr="00093E8F">
              <w:rPr>
                <w:color w:val="000000" w:themeColor="text1"/>
                <w:sz w:val="20"/>
              </w:rPr>
              <w:t>§17b</w:t>
            </w:r>
          </w:p>
          <w:p w14:paraId="3394FC75" w14:textId="77777777" w:rsidR="00C04948" w:rsidRPr="00093E8F" w:rsidRDefault="00C04948" w:rsidP="00C04948">
            <w:pPr>
              <w:jc w:val="center"/>
              <w:rPr>
                <w:color w:val="000000" w:themeColor="text1"/>
                <w:sz w:val="20"/>
              </w:rPr>
            </w:pPr>
            <w:r w:rsidRPr="00093E8F">
              <w:rPr>
                <w:color w:val="000000" w:themeColor="text1"/>
                <w:sz w:val="20"/>
              </w:rPr>
              <w:t>O:</w:t>
            </w:r>
            <w:r w:rsidR="003174AD" w:rsidRPr="00093E8F">
              <w:rPr>
                <w:color w:val="000000" w:themeColor="text1"/>
                <w:sz w:val="20"/>
              </w:rPr>
              <w:t>9</w:t>
            </w:r>
          </w:p>
          <w:p w14:paraId="75A5DE9B" w14:textId="77777777" w:rsidR="00C04948" w:rsidRPr="00093E8F" w:rsidRDefault="00C04948" w:rsidP="00C04948">
            <w:pPr>
              <w:jc w:val="center"/>
              <w:rPr>
                <w:color w:val="000000" w:themeColor="text1"/>
                <w:sz w:val="20"/>
              </w:rPr>
            </w:pPr>
          </w:p>
          <w:p w14:paraId="7759D2CC" w14:textId="277745CE" w:rsidR="00FF1C60" w:rsidRPr="00093E8F" w:rsidRDefault="00FF1C60" w:rsidP="00C04948">
            <w:pPr>
              <w:jc w:val="center"/>
              <w:rPr>
                <w:color w:val="000000" w:themeColor="text1"/>
                <w:sz w:val="20"/>
              </w:rPr>
            </w:pPr>
          </w:p>
          <w:p w14:paraId="25BDB034" w14:textId="77777777" w:rsidR="00474558" w:rsidRPr="00093E8F" w:rsidRDefault="00474558" w:rsidP="00C04948">
            <w:pPr>
              <w:jc w:val="center"/>
              <w:rPr>
                <w:color w:val="000000" w:themeColor="text1"/>
                <w:sz w:val="20"/>
              </w:rPr>
            </w:pPr>
          </w:p>
          <w:p w14:paraId="4BF8CAEE" w14:textId="77777777" w:rsidR="00FF1C60" w:rsidRPr="00093E8F" w:rsidRDefault="00FF1C60" w:rsidP="00C04948">
            <w:pPr>
              <w:jc w:val="center"/>
              <w:rPr>
                <w:color w:val="000000" w:themeColor="text1"/>
                <w:sz w:val="20"/>
              </w:rPr>
            </w:pPr>
          </w:p>
          <w:p w14:paraId="36C380ED" w14:textId="77777777" w:rsidR="00C04948" w:rsidRPr="00093E8F" w:rsidRDefault="00C04948" w:rsidP="00C04948">
            <w:pPr>
              <w:jc w:val="center"/>
              <w:rPr>
                <w:color w:val="000000" w:themeColor="text1"/>
                <w:sz w:val="20"/>
              </w:rPr>
            </w:pPr>
            <w:r w:rsidRPr="00093E8F">
              <w:rPr>
                <w:color w:val="000000" w:themeColor="text1"/>
                <w:sz w:val="20"/>
              </w:rPr>
              <w:t>§ 34</w:t>
            </w:r>
          </w:p>
          <w:p w14:paraId="0535C404" w14:textId="77777777" w:rsidR="00C04948" w:rsidRPr="00093E8F" w:rsidRDefault="00C04948" w:rsidP="00C04948">
            <w:pPr>
              <w:jc w:val="center"/>
              <w:rPr>
                <w:color w:val="000000" w:themeColor="text1"/>
                <w:sz w:val="20"/>
              </w:rPr>
            </w:pPr>
            <w:r w:rsidRPr="00093E8F">
              <w:rPr>
                <w:color w:val="000000" w:themeColor="text1"/>
                <w:sz w:val="20"/>
              </w:rPr>
              <w:t>O:2</w:t>
            </w:r>
          </w:p>
          <w:p w14:paraId="7AAD7E9A" w14:textId="77777777" w:rsidR="00C04948" w:rsidRPr="00093E8F" w:rsidRDefault="00C04948" w:rsidP="00C04948">
            <w:pPr>
              <w:jc w:val="center"/>
              <w:rPr>
                <w:color w:val="000000" w:themeColor="text1"/>
                <w:sz w:val="20"/>
              </w:rPr>
            </w:pPr>
            <w:r w:rsidRPr="00093E8F">
              <w:rPr>
                <w:color w:val="000000" w:themeColor="text1"/>
                <w:sz w:val="20"/>
              </w:rPr>
              <w:t>P:t</w:t>
            </w:r>
          </w:p>
          <w:p w14:paraId="6CDEE024" w14:textId="77777777" w:rsidR="00C04948" w:rsidRPr="00093E8F" w:rsidRDefault="00C04948" w:rsidP="00C04948">
            <w:pPr>
              <w:jc w:val="center"/>
              <w:rPr>
                <w:color w:val="000000" w:themeColor="text1"/>
                <w:sz w:val="20"/>
              </w:rPr>
            </w:pPr>
          </w:p>
          <w:p w14:paraId="3D49AB35" w14:textId="54003828" w:rsidR="00C04948" w:rsidRPr="00093E8F" w:rsidRDefault="00C04948" w:rsidP="00C04948">
            <w:pPr>
              <w:jc w:val="center"/>
              <w:rPr>
                <w:color w:val="000000" w:themeColor="text1"/>
                <w:sz w:val="20"/>
              </w:rPr>
            </w:pPr>
            <w:r w:rsidRPr="00093E8F">
              <w:rPr>
                <w:color w:val="000000" w:themeColor="text1"/>
                <w:sz w:val="20"/>
              </w:rPr>
              <w:t>§</w:t>
            </w:r>
            <w:r w:rsidR="00474558" w:rsidRPr="00093E8F">
              <w:rPr>
                <w:color w:val="000000" w:themeColor="text1"/>
                <w:sz w:val="20"/>
              </w:rPr>
              <w:t xml:space="preserve"> </w:t>
            </w:r>
            <w:r w:rsidRPr="00093E8F">
              <w:rPr>
                <w:color w:val="000000" w:themeColor="text1"/>
                <w:sz w:val="20"/>
              </w:rPr>
              <w:t>34</w:t>
            </w:r>
          </w:p>
          <w:p w14:paraId="4E39D9E8" w14:textId="77777777" w:rsidR="00C04948" w:rsidRPr="00093E8F" w:rsidRDefault="00C04948" w:rsidP="00C04948">
            <w:pPr>
              <w:jc w:val="center"/>
              <w:rPr>
                <w:color w:val="000000" w:themeColor="text1"/>
                <w:sz w:val="20"/>
              </w:rPr>
            </w:pPr>
            <w:r w:rsidRPr="00093E8F">
              <w:rPr>
                <w:color w:val="000000" w:themeColor="text1"/>
                <w:sz w:val="20"/>
              </w:rPr>
              <w:t>O:2</w:t>
            </w:r>
          </w:p>
          <w:p w14:paraId="1C698854" w14:textId="77777777" w:rsidR="00C04948" w:rsidRPr="00093E8F" w:rsidRDefault="00C04948" w:rsidP="00C04948">
            <w:pPr>
              <w:jc w:val="center"/>
              <w:rPr>
                <w:color w:val="000000" w:themeColor="text1"/>
                <w:sz w:val="20"/>
              </w:rPr>
            </w:pPr>
            <w:r w:rsidRPr="00093E8F">
              <w:rPr>
                <w:color w:val="000000" w:themeColor="text1"/>
                <w:sz w:val="20"/>
              </w:rPr>
              <w:t>P:u</w:t>
            </w:r>
          </w:p>
          <w:p w14:paraId="179FB956" w14:textId="77777777" w:rsidR="00C04948" w:rsidRPr="00093E8F" w:rsidRDefault="00C04948" w:rsidP="00C04948">
            <w:pPr>
              <w:jc w:val="center"/>
              <w:rPr>
                <w:color w:val="000000" w:themeColor="text1"/>
                <w:sz w:val="20"/>
              </w:rPr>
            </w:pPr>
          </w:p>
          <w:p w14:paraId="6595E245" w14:textId="77777777" w:rsidR="00C04948" w:rsidRPr="00093E8F" w:rsidRDefault="00C04948" w:rsidP="00C04948">
            <w:pPr>
              <w:jc w:val="center"/>
              <w:rPr>
                <w:color w:val="000000" w:themeColor="text1"/>
                <w:sz w:val="20"/>
              </w:rPr>
            </w:pPr>
            <w:r w:rsidRPr="00093E8F">
              <w:rPr>
                <w:color w:val="000000" w:themeColor="text1"/>
                <w:sz w:val="20"/>
              </w:rPr>
              <w:t>§ 34a</w:t>
            </w:r>
          </w:p>
          <w:p w14:paraId="42165C97" w14:textId="77777777" w:rsidR="00C04948" w:rsidRPr="00093E8F" w:rsidRDefault="00C04948" w:rsidP="00C04948">
            <w:pPr>
              <w:jc w:val="center"/>
              <w:rPr>
                <w:color w:val="000000" w:themeColor="text1"/>
                <w:sz w:val="20"/>
              </w:rPr>
            </w:pPr>
            <w:r w:rsidRPr="00093E8F">
              <w:rPr>
                <w:color w:val="000000" w:themeColor="text1"/>
                <w:sz w:val="20"/>
              </w:rPr>
              <w:t>O:2</w:t>
            </w:r>
          </w:p>
          <w:p w14:paraId="6EEAD96E" w14:textId="77777777" w:rsidR="00C04948" w:rsidRPr="00093E8F" w:rsidRDefault="00C04948" w:rsidP="00C04948">
            <w:pPr>
              <w:jc w:val="center"/>
              <w:rPr>
                <w:color w:val="000000" w:themeColor="text1"/>
                <w:sz w:val="20"/>
              </w:rPr>
            </w:pPr>
            <w:r w:rsidRPr="00093E8F">
              <w:rPr>
                <w:color w:val="000000" w:themeColor="text1"/>
                <w:sz w:val="20"/>
              </w:rPr>
              <w:t>P:d</w:t>
            </w:r>
          </w:p>
        </w:tc>
        <w:tc>
          <w:tcPr>
            <w:tcW w:w="4540" w:type="dxa"/>
            <w:tcBorders>
              <w:top w:val="single" w:sz="4" w:space="0" w:color="auto"/>
              <w:left w:val="single" w:sz="4" w:space="0" w:color="auto"/>
              <w:bottom w:val="single" w:sz="4" w:space="0" w:color="auto"/>
              <w:right w:val="single" w:sz="4" w:space="0" w:color="auto"/>
            </w:tcBorders>
          </w:tcPr>
          <w:p w14:paraId="42A4433A" w14:textId="77777777" w:rsidR="00C04948" w:rsidRPr="00093E8F" w:rsidRDefault="00C04948" w:rsidP="00C04948">
            <w:pPr>
              <w:jc w:val="both"/>
              <w:rPr>
                <w:color w:val="000000" w:themeColor="text1"/>
                <w:sz w:val="20"/>
              </w:rPr>
            </w:pPr>
            <w:r w:rsidRPr="00093E8F">
              <w:rPr>
                <w:color w:val="000000" w:themeColor="text1"/>
                <w:sz w:val="20"/>
              </w:rPr>
              <w:t>(</w:t>
            </w:r>
            <w:r w:rsidR="003174AD" w:rsidRPr="00093E8F">
              <w:rPr>
                <w:color w:val="000000" w:themeColor="text1"/>
                <w:sz w:val="20"/>
              </w:rPr>
              <w:t>8</w:t>
            </w:r>
            <w:r w:rsidRPr="00093E8F">
              <w:rPr>
                <w:color w:val="000000" w:themeColor="text1"/>
                <w:sz w:val="20"/>
              </w:rPr>
              <w:t>) Dojednanie o zmluvnej pokute pre prípad porušenia povinnosti poskytovateľa flexibility, ktorý je odberateľom elektriny v domácnosti,</w:t>
            </w:r>
            <w:r w:rsidR="003174AD" w:rsidRPr="00093E8F">
              <w:rPr>
                <w:color w:val="000000" w:themeColor="text1"/>
                <w:sz w:val="20"/>
              </w:rPr>
              <w:t xml:space="preserve"> počas dohodnutej doby alebo počas trvania zmluvného vzťahu</w:t>
            </w:r>
            <w:r w:rsidRPr="00093E8F">
              <w:rPr>
                <w:color w:val="000000" w:themeColor="text1"/>
                <w:sz w:val="20"/>
              </w:rPr>
              <w:t xml:space="preserve"> poskytovať flexibilitu podľa zmluvy o dodávke elektriny, zmluvy o združenej dodávke elektriny alebo zmluvy o agregácii je neplatné.</w:t>
            </w:r>
          </w:p>
          <w:p w14:paraId="32B3E20F" w14:textId="77777777" w:rsidR="00C04948" w:rsidRPr="00093E8F" w:rsidRDefault="00C04948" w:rsidP="00C04948">
            <w:pPr>
              <w:jc w:val="both"/>
              <w:rPr>
                <w:color w:val="000000" w:themeColor="text1"/>
                <w:sz w:val="20"/>
              </w:rPr>
            </w:pPr>
          </w:p>
          <w:p w14:paraId="39F4390F" w14:textId="77777777" w:rsidR="00C04948" w:rsidRPr="00093E8F" w:rsidRDefault="00C04948" w:rsidP="00C04948">
            <w:pPr>
              <w:jc w:val="both"/>
              <w:rPr>
                <w:color w:val="000000" w:themeColor="text1"/>
                <w:sz w:val="20"/>
              </w:rPr>
            </w:pPr>
            <w:r w:rsidRPr="00093E8F">
              <w:rPr>
                <w:color w:val="000000" w:themeColor="text1"/>
                <w:sz w:val="20"/>
              </w:rPr>
              <w:t>(</w:t>
            </w:r>
            <w:r w:rsidR="003174AD" w:rsidRPr="00093E8F">
              <w:rPr>
                <w:color w:val="000000" w:themeColor="text1"/>
                <w:sz w:val="20"/>
              </w:rPr>
              <w:t>9</w:t>
            </w:r>
            <w:r w:rsidRPr="00093E8F">
              <w:rPr>
                <w:color w:val="000000" w:themeColor="text1"/>
                <w:sz w:val="20"/>
              </w:rPr>
              <w:t xml:space="preserve">) </w:t>
            </w:r>
            <w:r w:rsidR="009023E3" w:rsidRPr="00093E8F">
              <w:rPr>
                <w:color w:val="000000" w:themeColor="text1"/>
                <w:sz w:val="20"/>
              </w:rPr>
              <w:t>Ustanovenia odsekov 7 a 8 sa použijú rovnako v prípade odstupného dohodnutého pre prípad odstúpenia od zmluvy pred uplynutím doby, na ktorú bola zmluva uzatvorená. Ustanovenia odsekov 78 a 89 sa použijú rovnako na zmluvy uzatvorené s malými podnikmi</w:t>
            </w:r>
            <w:r w:rsidR="009023E3" w:rsidRPr="00093E8F">
              <w:rPr>
                <w:color w:val="000000" w:themeColor="text1"/>
                <w:sz w:val="20"/>
                <w:vertAlign w:val="superscript"/>
              </w:rPr>
              <w:t>28a)</w:t>
            </w:r>
            <w:r w:rsidR="009023E3" w:rsidRPr="00093E8F">
              <w:rPr>
                <w:color w:val="000000" w:themeColor="text1"/>
                <w:sz w:val="20"/>
              </w:rPr>
              <w:t>.</w:t>
            </w:r>
          </w:p>
          <w:p w14:paraId="693DC598" w14:textId="77777777" w:rsidR="00F7446C" w:rsidRPr="00093E8F" w:rsidRDefault="00F7446C" w:rsidP="00C04948">
            <w:pPr>
              <w:jc w:val="both"/>
              <w:rPr>
                <w:color w:val="000000" w:themeColor="text1"/>
                <w:sz w:val="20"/>
              </w:rPr>
            </w:pPr>
          </w:p>
          <w:p w14:paraId="01D24D90" w14:textId="77777777" w:rsidR="00C04948" w:rsidRPr="00093E8F" w:rsidRDefault="00C04948" w:rsidP="00C04948">
            <w:pPr>
              <w:jc w:val="both"/>
              <w:rPr>
                <w:color w:val="000000" w:themeColor="text1"/>
                <w:sz w:val="20"/>
              </w:rPr>
            </w:pPr>
            <w:r w:rsidRPr="00093E8F">
              <w:rPr>
                <w:color w:val="000000" w:themeColor="text1"/>
                <w:sz w:val="20"/>
              </w:rPr>
              <w:t>t) bezodplatne umožniť koncovému odberateľovi elektriny zmenu dodávateľa elektriny,</w:t>
            </w:r>
          </w:p>
          <w:p w14:paraId="7BF62BA8" w14:textId="77777777" w:rsidR="00C04948" w:rsidRPr="00093E8F" w:rsidRDefault="00C04948" w:rsidP="00C04948">
            <w:pPr>
              <w:jc w:val="both"/>
              <w:rPr>
                <w:color w:val="000000" w:themeColor="text1"/>
                <w:sz w:val="20"/>
              </w:rPr>
            </w:pPr>
          </w:p>
          <w:p w14:paraId="2DF5BB87" w14:textId="77777777" w:rsidR="00C04948" w:rsidRPr="00093E8F" w:rsidRDefault="00C04948" w:rsidP="00C04948">
            <w:pPr>
              <w:jc w:val="both"/>
              <w:rPr>
                <w:color w:val="000000" w:themeColor="text1"/>
                <w:sz w:val="20"/>
              </w:rPr>
            </w:pPr>
          </w:p>
          <w:p w14:paraId="4727FF63" w14:textId="77777777" w:rsidR="00C04948" w:rsidRPr="00093E8F" w:rsidRDefault="00C04948" w:rsidP="00C04948">
            <w:pPr>
              <w:jc w:val="both"/>
              <w:rPr>
                <w:color w:val="000000" w:themeColor="text1"/>
                <w:sz w:val="20"/>
              </w:rPr>
            </w:pPr>
            <w:r w:rsidRPr="00093E8F">
              <w:rPr>
                <w:color w:val="000000" w:themeColor="text1"/>
                <w:sz w:val="20"/>
              </w:rPr>
              <w:t>u) bezodplatne umožniť koncovému odberateľovi elektriny, ktorý je poskytovateľom flexibility, zmenu agregátora,</w:t>
            </w:r>
          </w:p>
          <w:p w14:paraId="647D4E88" w14:textId="77777777" w:rsidR="00C04948" w:rsidRPr="00093E8F" w:rsidRDefault="00C04948" w:rsidP="00C04948">
            <w:pPr>
              <w:jc w:val="both"/>
              <w:rPr>
                <w:color w:val="000000" w:themeColor="text1"/>
                <w:sz w:val="20"/>
              </w:rPr>
            </w:pPr>
          </w:p>
          <w:p w14:paraId="363AA1E1" w14:textId="77777777" w:rsidR="00C04948" w:rsidRPr="00093E8F" w:rsidRDefault="00C04948" w:rsidP="00C04948">
            <w:pPr>
              <w:jc w:val="both"/>
              <w:rPr>
                <w:color w:val="000000" w:themeColor="text1"/>
                <w:sz w:val="20"/>
              </w:rPr>
            </w:pPr>
            <w:r w:rsidRPr="00093E8F">
              <w:rPr>
                <w:color w:val="000000" w:themeColor="text1"/>
                <w:sz w:val="20"/>
              </w:rPr>
              <w:t>d) bezodplatne umožniť poskytovateľovi flexibility zmenu agregátora,</w:t>
            </w:r>
          </w:p>
        </w:tc>
        <w:tc>
          <w:tcPr>
            <w:tcW w:w="849" w:type="dxa"/>
            <w:tcBorders>
              <w:top w:val="single" w:sz="4" w:space="0" w:color="auto"/>
              <w:left w:val="single" w:sz="4" w:space="0" w:color="auto"/>
              <w:bottom w:val="single" w:sz="4" w:space="0" w:color="auto"/>
              <w:right w:val="single" w:sz="4" w:space="0" w:color="auto"/>
            </w:tcBorders>
          </w:tcPr>
          <w:p w14:paraId="026112DA"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11CEE10" w14:textId="77777777" w:rsidR="00C04948" w:rsidRPr="00093E8F" w:rsidRDefault="00C04948" w:rsidP="00C04948">
            <w:pPr>
              <w:pStyle w:val="Nadpis1"/>
              <w:jc w:val="left"/>
              <w:rPr>
                <w:b w:val="0"/>
                <w:color w:val="000000" w:themeColor="text1"/>
                <w:sz w:val="20"/>
              </w:rPr>
            </w:pPr>
          </w:p>
        </w:tc>
      </w:tr>
      <w:tr w:rsidR="00093E8F" w:rsidRPr="00093E8F" w14:paraId="4E243EAC" w14:textId="77777777" w:rsidTr="00C25920">
        <w:tc>
          <w:tcPr>
            <w:tcW w:w="1005" w:type="dxa"/>
            <w:tcBorders>
              <w:top w:val="single" w:sz="4" w:space="0" w:color="auto"/>
              <w:left w:val="single" w:sz="12" w:space="0" w:color="auto"/>
              <w:bottom w:val="single" w:sz="4" w:space="0" w:color="auto"/>
              <w:right w:val="single" w:sz="4" w:space="0" w:color="auto"/>
            </w:tcBorders>
          </w:tcPr>
          <w:p w14:paraId="6570170D" w14:textId="77777777" w:rsidR="00C04948" w:rsidRPr="00093E8F" w:rsidRDefault="00C04948" w:rsidP="00C04948">
            <w:pPr>
              <w:jc w:val="center"/>
              <w:rPr>
                <w:color w:val="000000" w:themeColor="text1"/>
                <w:sz w:val="20"/>
              </w:rPr>
            </w:pPr>
            <w:r w:rsidRPr="00093E8F">
              <w:rPr>
                <w:color w:val="000000" w:themeColor="text1"/>
                <w:sz w:val="20"/>
              </w:rPr>
              <w:t>Č:12</w:t>
            </w:r>
          </w:p>
          <w:p w14:paraId="18312DDC" w14:textId="77777777" w:rsidR="00C04948" w:rsidRPr="00093E8F" w:rsidRDefault="00C04948" w:rsidP="00C04948">
            <w:pPr>
              <w:jc w:val="center"/>
              <w:rPr>
                <w:color w:val="000000" w:themeColor="text1"/>
                <w:sz w:val="20"/>
              </w:rPr>
            </w:pPr>
            <w:r w:rsidRPr="00093E8F">
              <w:rPr>
                <w:color w:val="000000" w:themeColor="text1"/>
                <w:sz w:val="20"/>
              </w:rPr>
              <w:t>O:3</w:t>
            </w:r>
          </w:p>
          <w:p w14:paraId="31B9061F"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22CABC1" w14:textId="77777777" w:rsidR="00C04948" w:rsidRPr="00093E8F" w:rsidRDefault="00C04948" w:rsidP="00C04948">
            <w:pPr>
              <w:pStyle w:val="tl10ptPodaokraja"/>
              <w:autoSpaceDE/>
              <w:autoSpaceDN/>
              <w:ind w:right="63"/>
              <w:rPr>
                <w:color w:val="000000" w:themeColor="text1"/>
                <w:sz w:val="19"/>
              </w:rPr>
            </w:pPr>
            <w:r w:rsidRPr="00093E8F">
              <w:rPr>
                <w:color w:val="000000" w:themeColor="text1"/>
              </w:rPr>
              <w:t>3. Odchylne od odseku 2 môžu členské štáty povoliť dodávateľom alebo účastníkom trhu zapojeným do agregácie, aby účtovali poplatky za vypovedanie zmluvy odberateľom, ktorí dobrovoľne vypovedia zmluvy o dodávke s pevnou cenou elektriny, ktoré boli uzavreté na dobu určitú, pred uplynutím ich platnosti, ak sú tieto poplatky súčasťou zmluvy, ktorú odberateľ dobrovoľne uzavrel, a odberateľ bol o týchto poplatkoch pred uzavretím zmluvy jasne oboznámený. Takéto poplatky musia byť primerané a nesmú presiahnuť priamu hospodársku stratu vzniknutú dodávateľovi alebo účastníkovi trhu zapojeného do agregácie v súvislosti s odberateľom, ktorý zmluvu vypovedal, vrátane nákladov vyplývajúcich z prípadných spojených investícií alebo zo služieb už poskytnutých odberateľovi v rámci zmluvy. Dôkazné bremeno priamej hospodárskej straty má vždy dodávateľ alebo účastník trhu zapojený do agregácie a prípustnosť poplatkov za vypovedanie zmluvy monitoruje regulačný orgán alebo ktorýkoľvek iný príslušný vnútroštátny orgán.</w:t>
            </w:r>
          </w:p>
        </w:tc>
        <w:tc>
          <w:tcPr>
            <w:tcW w:w="794" w:type="dxa"/>
            <w:tcBorders>
              <w:top w:val="single" w:sz="4" w:space="0" w:color="auto"/>
              <w:left w:val="single" w:sz="4" w:space="0" w:color="auto"/>
              <w:bottom w:val="single" w:sz="4" w:space="0" w:color="auto"/>
              <w:right w:val="single" w:sz="12" w:space="0" w:color="auto"/>
            </w:tcBorders>
          </w:tcPr>
          <w:p w14:paraId="26C5D272"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E273642" w14:textId="77777777" w:rsidR="00C04948" w:rsidRPr="00093E8F" w:rsidRDefault="00C04948" w:rsidP="00C04948">
            <w:pPr>
              <w:jc w:val="center"/>
              <w:rPr>
                <w:color w:val="000000" w:themeColor="text1"/>
                <w:sz w:val="20"/>
              </w:rPr>
            </w:pPr>
            <w:r w:rsidRPr="00093E8F">
              <w:rPr>
                <w:color w:val="000000" w:themeColor="text1"/>
                <w:sz w:val="20"/>
              </w:rPr>
              <w:t>Návrh</w:t>
            </w:r>
          </w:p>
          <w:p w14:paraId="11594976" w14:textId="77777777" w:rsidR="00C04948" w:rsidRPr="00093E8F" w:rsidRDefault="00C04948" w:rsidP="00C04948">
            <w:pPr>
              <w:jc w:val="center"/>
              <w:rPr>
                <w:color w:val="000000" w:themeColor="text1"/>
                <w:sz w:val="20"/>
              </w:rPr>
            </w:pPr>
            <w:r w:rsidRPr="00093E8F">
              <w:rPr>
                <w:color w:val="000000" w:themeColor="text1"/>
                <w:sz w:val="20"/>
              </w:rPr>
              <w:t>251/2012</w:t>
            </w:r>
          </w:p>
          <w:p w14:paraId="2963F249" w14:textId="77777777" w:rsidR="00C04948" w:rsidRPr="00093E8F" w:rsidRDefault="00C04948" w:rsidP="00C04948">
            <w:pPr>
              <w:jc w:val="center"/>
              <w:rPr>
                <w:color w:val="000000" w:themeColor="text1"/>
                <w:sz w:val="20"/>
              </w:rPr>
            </w:pPr>
          </w:p>
          <w:p w14:paraId="7A5299C1" w14:textId="77777777" w:rsidR="00C04948" w:rsidRPr="00093E8F" w:rsidRDefault="00C04948" w:rsidP="00C04948">
            <w:pPr>
              <w:jc w:val="center"/>
              <w:rPr>
                <w:color w:val="000000" w:themeColor="text1"/>
                <w:sz w:val="20"/>
              </w:rPr>
            </w:pPr>
          </w:p>
          <w:p w14:paraId="4DE18D01" w14:textId="77777777" w:rsidR="00C04948" w:rsidRPr="00093E8F" w:rsidRDefault="00C04948" w:rsidP="00C04948">
            <w:pPr>
              <w:jc w:val="center"/>
              <w:rPr>
                <w:color w:val="000000" w:themeColor="text1"/>
                <w:sz w:val="20"/>
              </w:rPr>
            </w:pPr>
          </w:p>
          <w:p w14:paraId="60EB3DFF" w14:textId="77777777" w:rsidR="00C04948" w:rsidRPr="00093E8F" w:rsidRDefault="00C04948" w:rsidP="00C04948">
            <w:pPr>
              <w:jc w:val="center"/>
              <w:rPr>
                <w:color w:val="000000" w:themeColor="text1"/>
                <w:sz w:val="20"/>
              </w:rPr>
            </w:pPr>
          </w:p>
          <w:p w14:paraId="3BB64949" w14:textId="77777777" w:rsidR="00C04948" w:rsidRPr="00093E8F" w:rsidRDefault="00C04948" w:rsidP="00C04948">
            <w:pPr>
              <w:jc w:val="center"/>
              <w:rPr>
                <w:color w:val="000000" w:themeColor="text1"/>
                <w:sz w:val="20"/>
              </w:rPr>
            </w:pPr>
          </w:p>
          <w:p w14:paraId="5B2653B4" w14:textId="77777777" w:rsidR="00C04948" w:rsidRPr="00093E8F" w:rsidRDefault="00C04948" w:rsidP="00C04948">
            <w:pPr>
              <w:jc w:val="center"/>
              <w:rPr>
                <w:color w:val="000000" w:themeColor="text1"/>
                <w:sz w:val="20"/>
              </w:rPr>
            </w:pPr>
          </w:p>
          <w:p w14:paraId="68660697" w14:textId="77777777" w:rsidR="00C04948" w:rsidRPr="00093E8F" w:rsidRDefault="00C04948" w:rsidP="00C04948">
            <w:pPr>
              <w:jc w:val="center"/>
              <w:rPr>
                <w:color w:val="000000" w:themeColor="text1"/>
                <w:sz w:val="20"/>
              </w:rPr>
            </w:pPr>
          </w:p>
          <w:p w14:paraId="2D17C5C5" w14:textId="77777777" w:rsidR="00C04948" w:rsidRPr="00093E8F" w:rsidRDefault="00C04948" w:rsidP="00C04948">
            <w:pPr>
              <w:jc w:val="center"/>
              <w:rPr>
                <w:color w:val="000000" w:themeColor="text1"/>
                <w:sz w:val="20"/>
              </w:rPr>
            </w:pPr>
          </w:p>
          <w:p w14:paraId="040AD429" w14:textId="77777777" w:rsidR="00C04948" w:rsidRPr="00093E8F" w:rsidRDefault="00C04948" w:rsidP="00C04948">
            <w:pPr>
              <w:jc w:val="center"/>
              <w:rPr>
                <w:color w:val="000000" w:themeColor="text1"/>
                <w:sz w:val="20"/>
              </w:rPr>
            </w:pPr>
          </w:p>
          <w:p w14:paraId="2E79E836" w14:textId="77777777" w:rsidR="00C04948" w:rsidRPr="00093E8F" w:rsidRDefault="00C04948" w:rsidP="00C04948">
            <w:pPr>
              <w:jc w:val="center"/>
              <w:rPr>
                <w:color w:val="000000" w:themeColor="text1"/>
                <w:sz w:val="20"/>
              </w:rPr>
            </w:pPr>
          </w:p>
          <w:p w14:paraId="15CE25C1" w14:textId="77777777" w:rsidR="00C04948" w:rsidRPr="00093E8F" w:rsidRDefault="00C04948" w:rsidP="00C04948">
            <w:pPr>
              <w:jc w:val="center"/>
              <w:rPr>
                <w:color w:val="000000" w:themeColor="text1"/>
                <w:sz w:val="20"/>
              </w:rPr>
            </w:pPr>
          </w:p>
          <w:p w14:paraId="208B1131" w14:textId="77777777" w:rsidR="00C04948" w:rsidRPr="00093E8F" w:rsidRDefault="00C04948" w:rsidP="00C04948">
            <w:pPr>
              <w:jc w:val="center"/>
              <w:rPr>
                <w:color w:val="000000" w:themeColor="text1"/>
                <w:sz w:val="20"/>
              </w:rPr>
            </w:pPr>
          </w:p>
          <w:p w14:paraId="121F417F" w14:textId="77777777" w:rsidR="00C04948" w:rsidRPr="00093E8F" w:rsidRDefault="00C04948" w:rsidP="00C04948">
            <w:pPr>
              <w:jc w:val="center"/>
              <w:rPr>
                <w:color w:val="000000" w:themeColor="text1"/>
                <w:sz w:val="20"/>
              </w:rPr>
            </w:pPr>
          </w:p>
          <w:p w14:paraId="54205D8F" w14:textId="77777777" w:rsidR="00C04948" w:rsidRPr="00093E8F" w:rsidRDefault="00C04948" w:rsidP="00C04948">
            <w:pPr>
              <w:jc w:val="center"/>
              <w:rPr>
                <w:color w:val="000000" w:themeColor="text1"/>
                <w:sz w:val="20"/>
              </w:rPr>
            </w:pPr>
          </w:p>
          <w:p w14:paraId="78B2082B" w14:textId="77777777" w:rsidR="00C04948" w:rsidRPr="00093E8F" w:rsidRDefault="00C04948" w:rsidP="00C04948">
            <w:pPr>
              <w:jc w:val="center"/>
              <w:rPr>
                <w:color w:val="000000" w:themeColor="text1"/>
                <w:sz w:val="20"/>
              </w:rPr>
            </w:pPr>
          </w:p>
          <w:p w14:paraId="60F055ED" w14:textId="77777777" w:rsidR="00C04948" w:rsidRPr="00093E8F" w:rsidRDefault="00C04948" w:rsidP="00C04948">
            <w:pPr>
              <w:jc w:val="center"/>
              <w:rPr>
                <w:color w:val="000000" w:themeColor="text1"/>
                <w:sz w:val="20"/>
              </w:rPr>
            </w:pPr>
          </w:p>
          <w:p w14:paraId="7F1D4C1F" w14:textId="77777777" w:rsidR="00C04948" w:rsidRPr="00093E8F" w:rsidRDefault="00C04948" w:rsidP="00C04948">
            <w:pPr>
              <w:jc w:val="center"/>
              <w:rPr>
                <w:color w:val="000000" w:themeColor="text1"/>
                <w:sz w:val="20"/>
              </w:rPr>
            </w:pPr>
          </w:p>
          <w:p w14:paraId="21FE381A" w14:textId="77777777" w:rsidR="00C04948" w:rsidRPr="00093E8F" w:rsidRDefault="00C04948" w:rsidP="00C04948">
            <w:pPr>
              <w:jc w:val="center"/>
              <w:rPr>
                <w:color w:val="000000" w:themeColor="text1"/>
                <w:sz w:val="20"/>
              </w:rPr>
            </w:pPr>
          </w:p>
          <w:p w14:paraId="30BAF438" w14:textId="77777777" w:rsidR="00C04948" w:rsidRPr="00093E8F" w:rsidRDefault="00C04948" w:rsidP="00C04948">
            <w:pPr>
              <w:jc w:val="center"/>
              <w:rPr>
                <w:color w:val="000000" w:themeColor="text1"/>
                <w:sz w:val="20"/>
              </w:rPr>
            </w:pPr>
          </w:p>
          <w:p w14:paraId="0F37D9B8" w14:textId="77777777" w:rsidR="00C04948" w:rsidRPr="00093E8F" w:rsidRDefault="00C04948" w:rsidP="00C04948">
            <w:pPr>
              <w:jc w:val="center"/>
              <w:rPr>
                <w:color w:val="000000" w:themeColor="text1"/>
                <w:sz w:val="20"/>
              </w:rPr>
            </w:pPr>
          </w:p>
          <w:p w14:paraId="6CA8255C" w14:textId="77777777" w:rsidR="00C04948" w:rsidRPr="00093E8F" w:rsidRDefault="00C04948" w:rsidP="00C04948">
            <w:pPr>
              <w:jc w:val="center"/>
              <w:rPr>
                <w:color w:val="000000" w:themeColor="text1"/>
                <w:sz w:val="20"/>
              </w:rPr>
            </w:pPr>
          </w:p>
          <w:p w14:paraId="09AE1923" w14:textId="77777777" w:rsidR="00C04948" w:rsidRPr="00093E8F" w:rsidRDefault="00C04948" w:rsidP="00C04948">
            <w:pPr>
              <w:jc w:val="center"/>
              <w:rPr>
                <w:color w:val="000000" w:themeColor="text1"/>
                <w:sz w:val="20"/>
              </w:rPr>
            </w:pPr>
          </w:p>
          <w:p w14:paraId="7706F79A" w14:textId="77777777" w:rsidR="00C04948" w:rsidRPr="00093E8F" w:rsidRDefault="00C04948" w:rsidP="00C04948">
            <w:pPr>
              <w:jc w:val="center"/>
              <w:rPr>
                <w:color w:val="000000" w:themeColor="text1"/>
                <w:sz w:val="20"/>
              </w:rPr>
            </w:pPr>
          </w:p>
          <w:p w14:paraId="6155CF5F" w14:textId="77777777" w:rsidR="00C04948" w:rsidRPr="00093E8F" w:rsidRDefault="00C04948" w:rsidP="00C04948">
            <w:pPr>
              <w:jc w:val="center"/>
              <w:rPr>
                <w:color w:val="000000" w:themeColor="text1"/>
                <w:sz w:val="20"/>
              </w:rPr>
            </w:pPr>
          </w:p>
          <w:p w14:paraId="3401563D" w14:textId="77777777" w:rsidR="00C04948" w:rsidRPr="00093E8F" w:rsidRDefault="00C04948" w:rsidP="00C04948">
            <w:pPr>
              <w:jc w:val="center"/>
              <w:rPr>
                <w:color w:val="000000" w:themeColor="text1"/>
                <w:sz w:val="20"/>
              </w:rPr>
            </w:pPr>
          </w:p>
          <w:p w14:paraId="32563D20" w14:textId="77777777" w:rsidR="00C04948" w:rsidRPr="00093E8F" w:rsidRDefault="00C04948" w:rsidP="00C04948">
            <w:pPr>
              <w:jc w:val="center"/>
              <w:rPr>
                <w:color w:val="000000" w:themeColor="text1"/>
                <w:sz w:val="20"/>
              </w:rPr>
            </w:pPr>
          </w:p>
          <w:p w14:paraId="3173BBBC" w14:textId="77777777" w:rsidR="00C04948" w:rsidRPr="00093E8F" w:rsidRDefault="00C04948" w:rsidP="00C04948">
            <w:pPr>
              <w:jc w:val="center"/>
              <w:rPr>
                <w:color w:val="000000" w:themeColor="text1"/>
                <w:sz w:val="20"/>
              </w:rPr>
            </w:pPr>
          </w:p>
          <w:p w14:paraId="3FF5DD3C" w14:textId="77777777" w:rsidR="00C04948" w:rsidRPr="00093E8F" w:rsidRDefault="00C04948" w:rsidP="00C04948">
            <w:pPr>
              <w:jc w:val="center"/>
              <w:rPr>
                <w:color w:val="000000" w:themeColor="text1"/>
                <w:sz w:val="20"/>
              </w:rPr>
            </w:pPr>
          </w:p>
          <w:p w14:paraId="56351AA4" w14:textId="77777777" w:rsidR="00C04948" w:rsidRPr="00093E8F" w:rsidRDefault="00C04948" w:rsidP="00C04948">
            <w:pPr>
              <w:jc w:val="center"/>
              <w:rPr>
                <w:color w:val="000000" w:themeColor="text1"/>
                <w:sz w:val="20"/>
              </w:rPr>
            </w:pPr>
          </w:p>
          <w:p w14:paraId="4E4BE93B" w14:textId="77777777" w:rsidR="00C04948" w:rsidRPr="00093E8F" w:rsidRDefault="00C04948" w:rsidP="00C04948">
            <w:pPr>
              <w:jc w:val="center"/>
              <w:rPr>
                <w:color w:val="000000" w:themeColor="text1"/>
                <w:sz w:val="20"/>
              </w:rPr>
            </w:pPr>
          </w:p>
          <w:p w14:paraId="513F6C9A" w14:textId="77777777" w:rsidR="00C04948" w:rsidRPr="00093E8F" w:rsidRDefault="00C04948" w:rsidP="00C04948">
            <w:pPr>
              <w:jc w:val="center"/>
              <w:rPr>
                <w:color w:val="000000" w:themeColor="text1"/>
                <w:sz w:val="20"/>
              </w:rPr>
            </w:pPr>
          </w:p>
          <w:p w14:paraId="09362691" w14:textId="77777777" w:rsidR="00C04948" w:rsidRPr="00093E8F" w:rsidRDefault="00C04948" w:rsidP="00C04948">
            <w:pPr>
              <w:jc w:val="center"/>
              <w:rPr>
                <w:color w:val="000000" w:themeColor="text1"/>
                <w:sz w:val="20"/>
              </w:rPr>
            </w:pPr>
          </w:p>
          <w:p w14:paraId="7D723B40" w14:textId="77777777" w:rsidR="00C04948" w:rsidRPr="00093E8F" w:rsidRDefault="00C04948" w:rsidP="00C04948">
            <w:pPr>
              <w:jc w:val="center"/>
              <w:rPr>
                <w:color w:val="000000" w:themeColor="text1"/>
                <w:sz w:val="20"/>
              </w:rPr>
            </w:pPr>
          </w:p>
          <w:p w14:paraId="2257F765" w14:textId="77777777" w:rsidR="00C04948" w:rsidRPr="00093E8F" w:rsidRDefault="00C04948" w:rsidP="00C04948">
            <w:pPr>
              <w:jc w:val="center"/>
              <w:rPr>
                <w:color w:val="000000" w:themeColor="text1"/>
                <w:sz w:val="20"/>
              </w:rPr>
            </w:pPr>
          </w:p>
          <w:p w14:paraId="23BA9BF5" w14:textId="77777777" w:rsidR="00C04948" w:rsidRPr="00093E8F" w:rsidRDefault="00C04948" w:rsidP="00C04948">
            <w:pPr>
              <w:jc w:val="center"/>
              <w:rPr>
                <w:color w:val="000000" w:themeColor="text1"/>
                <w:sz w:val="20"/>
              </w:rPr>
            </w:pPr>
          </w:p>
          <w:p w14:paraId="48FDDDAB" w14:textId="77777777" w:rsidR="00C04948" w:rsidRPr="00093E8F" w:rsidRDefault="00C04948" w:rsidP="00C04948">
            <w:pPr>
              <w:jc w:val="center"/>
              <w:rPr>
                <w:color w:val="000000" w:themeColor="text1"/>
                <w:sz w:val="20"/>
              </w:rPr>
            </w:pPr>
          </w:p>
          <w:p w14:paraId="4E2DD6E4" w14:textId="77777777" w:rsidR="00C04948" w:rsidRPr="00093E8F" w:rsidRDefault="00C04948" w:rsidP="00C04948">
            <w:pPr>
              <w:jc w:val="center"/>
              <w:rPr>
                <w:color w:val="000000" w:themeColor="text1"/>
                <w:sz w:val="20"/>
              </w:rPr>
            </w:pPr>
          </w:p>
          <w:p w14:paraId="4F99C6A3" w14:textId="77777777" w:rsidR="00C04948" w:rsidRPr="00093E8F" w:rsidRDefault="00C04948" w:rsidP="00C04948">
            <w:pPr>
              <w:jc w:val="center"/>
              <w:rPr>
                <w:color w:val="000000" w:themeColor="text1"/>
                <w:sz w:val="20"/>
              </w:rPr>
            </w:pPr>
          </w:p>
          <w:p w14:paraId="596644F0" w14:textId="77777777" w:rsidR="00C04948" w:rsidRPr="00093E8F" w:rsidRDefault="00C04948" w:rsidP="00C04948">
            <w:pPr>
              <w:jc w:val="center"/>
              <w:rPr>
                <w:color w:val="000000" w:themeColor="text1"/>
                <w:sz w:val="20"/>
              </w:rPr>
            </w:pPr>
          </w:p>
          <w:p w14:paraId="436F9057" w14:textId="77777777" w:rsidR="00C04948" w:rsidRPr="00093E8F" w:rsidRDefault="00C04948" w:rsidP="00C04948">
            <w:pPr>
              <w:jc w:val="center"/>
              <w:rPr>
                <w:color w:val="000000" w:themeColor="text1"/>
                <w:sz w:val="20"/>
              </w:rPr>
            </w:pPr>
          </w:p>
          <w:p w14:paraId="2A013BB0" w14:textId="77777777" w:rsidR="00C04948" w:rsidRPr="00093E8F" w:rsidRDefault="00C04948" w:rsidP="00C04948">
            <w:pPr>
              <w:jc w:val="center"/>
              <w:rPr>
                <w:color w:val="000000" w:themeColor="text1"/>
                <w:sz w:val="20"/>
              </w:rPr>
            </w:pPr>
          </w:p>
          <w:p w14:paraId="0C5B9FDD" w14:textId="77777777" w:rsidR="00C04948" w:rsidRPr="00093E8F" w:rsidRDefault="00C04948" w:rsidP="00C04948">
            <w:pPr>
              <w:jc w:val="center"/>
              <w:rPr>
                <w:color w:val="000000" w:themeColor="text1"/>
                <w:sz w:val="20"/>
              </w:rPr>
            </w:pPr>
          </w:p>
          <w:p w14:paraId="32109B5B" w14:textId="77777777" w:rsidR="00C04948" w:rsidRPr="00093E8F" w:rsidRDefault="00C04948" w:rsidP="00C04948">
            <w:pPr>
              <w:jc w:val="center"/>
              <w:rPr>
                <w:color w:val="000000" w:themeColor="text1"/>
                <w:sz w:val="20"/>
              </w:rPr>
            </w:pPr>
          </w:p>
          <w:p w14:paraId="4224C322" w14:textId="77777777" w:rsidR="00C04948" w:rsidRPr="00093E8F" w:rsidRDefault="00C04948" w:rsidP="00C04948">
            <w:pPr>
              <w:jc w:val="center"/>
              <w:rPr>
                <w:color w:val="000000" w:themeColor="text1"/>
                <w:sz w:val="20"/>
              </w:rPr>
            </w:pPr>
          </w:p>
          <w:p w14:paraId="175EB75C" w14:textId="77777777" w:rsidR="00C04948" w:rsidRPr="00093E8F" w:rsidRDefault="00C04948" w:rsidP="00C04948">
            <w:pPr>
              <w:jc w:val="center"/>
              <w:rPr>
                <w:color w:val="000000" w:themeColor="text1"/>
                <w:sz w:val="20"/>
              </w:rPr>
            </w:pPr>
          </w:p>
          <w:p w14:paraId="27AD0D41" w14:textId="77777777" w:rsidR="00C04948" w:rsidRPr="00093E8F" w:rsidRDefault="00C04948" w:rsidP="00C04948">
            <w:pPr>
              <w:jc w:val="center"/>
              <w:rPr>
                <w:color w:val="000000" w:themeColor="text1"/>
                <w:sz w:val="20"/>
              </w:rPr>
            </w:pPr>
          </w:p>
          <w:p w14:paraId="34E23F5F" w14:textId="77777777" w:rsidR="00C04948" w:rsidRPr="00093E8F" w:rsidRDefault="00C04948" w:rsidP="00C04948">
            <w:pPr>
              <w:jc w:val="center"/>
              <w:rPr>
                <w:color w:val="000000" w:themeColor="text1"/>
                <w:sz w:val="20"/>
              </w:rPr>
            </w:pPr>
          </w:p>
          <w:p w14:paraId="66A5E14C" w14:textId="77777777" w:rsidR="00C04948" w:rsidRPr="00093E8F" w:rsidRDefault="00C04948" w:rsidP="00C04948">
            <w:pPr>
              <w:jc w:val="center"/>
              <w:rPr>
                <w:color w:val="000000" w:themeColor="text1"/>
                <w:sz w:val="20"/>
              </w:rPr>
            </w:pPr>
          </w:p>
          <w:p w14:paraId="04C10CE2" w14:textId="77777777" w:rsidR="00C04948" w:rsidRPr="00093E8F" w:rsidRDefault="00C04948" w:rsidP="00C04948">
            <w:pPr>
              <w:jc w:val="center"/>
              <w:rPr>
                <w:color w:val="000000" w:themeColor="text1"/>
                <w:sz w:val="20"/>
              </w:rPr>
            </w:pPr>
          </w:p>
          <w:p w14:paraId="7D17FFA2" w14:textId="77777777" w:rsidR="00C04948" w:rsidRPr="00093E8F" w:rsidRDefault="00C04948" w:rsidP="00C04948">
            <w:pPr>
              <w:jc w:val="center"/>
              <w:rPr>
                <w:color w:val="000000" w:themeColor="text1"/>
                <w:sz w:val="20"/>
              </w:rPr>
            </w:pPr>
          </w:p>
          <w:p w14:paraId="1CB6D946" w14:textId="77777777" w:rsidR="00C04948" w:rsidRPr="00093E8F" w:rsidRDefault="00C04948" w:rsidP="00C04948">
            <w:pPr>
              <w:jc w:val="center"/>
              <w:rPr>
                <w:color w:val="000000" w:themeColor="text1"/>
                <w:sz w:val="20"/>
              </w:rPr>
            </w:pPr>
          </w:p>
          <w:p w14:paraId="2DBA09CE" w14:textId="77777777" w:rsidR="00C04948" w:rsidRPr="00093E8F" w:rsidRDefault="00C04948" w:rsidP="00C04948">
            <w:pPr>
              <w:jc w:val="center"/>
              <w:rPr>
                <w:color w:val="000000" w:themeColor="text1"/>
                <w:sz w:val="20"/>
              </w:rPr>
            </w:pPr>
          </w:p>
          <w:p w14:paraId="5516E03A" w14:textId="77777777" w:rsidR="00C04948" w:rsidRPr="00093E8F" w:rsidRDefault="00C04948" w:rsidP="00C04948">
            <w:pPr>
              <w:jc w:val="center"/>
              <w:rPr>
                <w:color w:val="000000" w:themeColor="text1"/>
                <w:sz w:val="20"/>
              </w:rPr>
            </w:pPr>
          </w:p>
          <w:p w14:paraId="69A4FA58" w14:textId="77777777" w:rsidR="00C04948" w:rsidRPr="00093E8F" w:rsidRDefault="00C04948" w:rsidP="00C04948">
            <w:pPr>
              <w:jc w:val="center"/>
              <w:rPr>
                <w:color w:val="000000" w:themeColor="text1"/>
                <w:sz w:val="20"/>
              </w:rPr>
            </w:pPr>
          </w:p>
          <w:p w14:paraId="7924E3AC" w14:textId="77777777" w:rsidR="00C04948" w:rsidRPr="00093E8F" w:rsidRDefault="00C04948" w:rsidP="00C04948">
            <w:pPr>
              <w:jc w:val="center"/>
              <w:rPr>
                <w:color w:val="000000" w:themeColor="text1"/>
                <w:sz w:val="20"/>
              </w:rPr>
            </w:pPr>
          </w:p>
          <w:p w14:paraId="173F384B" w14:textId="77777777" w:rsidR="00C04948" w:rsidRPr="00093E8F" w:rsidRDefault="00C04948" w:rsidP="00C04948">
            <w:pPr>
              <w:jc w:val="center"/>
              <w:rPr>
                <w:color w:val="000000" w:themeColor="text1"/>
                <w:sz w:val="20"/>
              </w:rPr>
            </w:pPr>
          </w:p>
          <w:p w14:paraId="6F5F63FE" w14:textId="77777777" w:rsidR="00C04948" w:rsidRPr="00093E8F" w:rsidRDefault="00C04948" w:rsidP="00C04948">
            <w:pPr>
              <w:jc w:val="center"/>
              <w:rPr>
                <w:color w:val="000000" w:themeColor="text1"/>
                <w:sz w:val="20"/>
              </w:rPr>
            </w:pPr>
          </w:p>
          <w:p w14:paraId="398C03CE" w14:textId="77777777" w:rsidR="00C04948" w:rsidRPr="00093E8F" w:rsidRDefault="00C04948" w:rsidP="00C04948">
            <w:pPr>
              <w:jc w:val="center"/>
              <w:rPr>
                <w:color w:val="000000" w:themeColor="text1"/>
                <w:sz w:val="20"/>
              </w:rPr>
            </w:pPr>
          </w:p>
          <w:p w14:paraId="4B7ACB7B" w14:textId="77777777" w:rsidR="00C04948" w:rsidRPr="00093E8F" w:rsidRDefault="00C04948" w:rsidP="00C04948">
            <w:pPr>
              <w:jc w:val="center"/>
              <w:rPr>
                <w:color w:val="000000" w:themeColor="text1"/>
                <w:sz w:val="20"/>
              </w:rPr>
            </w:pPr>
          </w:p>
          <w:p w14:paraId="40DCF8C3" w14:textId="77777777" w:rsidR="00C04948" w:rsidRPr="00093E8F" w:rsidRDefault="00C04948" w:rsidP="00C04948">
            <w:pPr>
              <w:jc w:val="center"/>
              <w:rPr>
                <w:color w:val="000000" w:themeColor="text1"/>
                <w:sz w:val="20"/>
              </w:rPr>
            </w:pPr>
          </w:p>
          <w:p w14:paraId="78402AD3" w14:textId="77777777" w:rsidR="00C04948" w:rsidRPr="00093E8F" w:rsidRDefault="00C04948" w:rsidP="00C04948">
            <w:pPr>
              <w:jc w:val="center"/>
              <w:rPr>
                <w:color w:val="000000" w:themeColor="text1"/>
                <w:sz w:val="20"/>
              </w:rPr>
            </w:pPr>
          </w:p>
          <w:p w14:paraId="50B7E6A0" w14:textId="77777777" w:rsidR="00C04948" w:rsidRPr="00093E8F" w:rsidRDefault="00C04948" w:rsidP="00C04948">
            <w:pPr>
              <w:jc w:val="center"/>
              <w:rPr>
                <w:color w:val="000000" w:themeColor="text1"/>
                <w:sz w:val="20"/>
              </w:rPr>
            </w:pPr>
          </w:p>
          <w:p w14:paraId="3A175946" w14:textId="77777777" w:rsidR="00C04948" w:rsidRPr="00093E8F" w:rsidRDefault="00C04948" w:rsidP="00C04948">
            <w:pPr>
              <w:jc w:val="center"/>
              <w:rPr>
                <w:color w:val="000000" w:themeColor="text1"/>
                <w:sz w:val="20"/>
              </w:rPr>
            </w:pPr>
          </w:p>
          <w:p w14:paraId="2CC8A168" w14:textId="77777777" w:rsidR="00C04948" w:rsidRPr="00093E8F" w:rsidRDefault="00C04948" w:rsidP="00C04948">
            <w:pPr>
              <w:jc w:val="center"/>
              <w:rPr>
                <w:color w:val="000000" w:themeColor="text1"/>
                <w:sz w:val="20"/>
              </w:rPr>
            </w:pPr>
          </w:p>
          <w:p w14:paraId="27E4D77E" w14:textId="77777777" w:rsidR="00C04948" w:rsidRPr="00093E8F" w:rsidRDefault="00C04948" w:rsidP="00C04948">
            <w:pPr>
              <w:jc w:val="center"/>
              <w:rPr>
                <w:color w:val="000000" w:themeColor="text1"/>
                <w:sz w:val="20"/>
              </w:rPr>
            </w:pPr>
          </w:p>
          <w:p w14:paraId="112BC5E8" w14:textId="77777777" w:rsidR="00C04948" w:rsidRPr="00093E8F" w:rsidRDefault="00C04948" w:rsidP="00C04948">
            <w:pPr>
              <w:jc w:val="center"/>
              <w:rPr>
                <w:color w:val="000000" w:themeColor="text1"/>
                <w:sz w:val="20"/>
              </w:rPr>
            </w:pPr>
          </w:p>
          <w:p w14:paraId="5754138C" w14:textId="77777777" w:rsidR="00C04948" w:rsidRPr="00093E8F" w:rsidRDefault="00C04948" w:rsidP="00C04948">
            <w:pPr>
              <w:jc w:val="center"/>
              <w:rPr>
                <w:color w:val="000000" w:themeColor="text1"/>
                <w:sz w:val="20"/>
              </w:rPr>
            </w:pPr>
          </w:p>
          <w:p w14:paraId="4F7EB986" w14:textId="77777777" w:rsidR="00C04948" w:rsidRPr="00093E8F" w:rsidRDefault="00C04948" w:rsidP="00C04948">
            <w:pPr>
              <w:jc w:val="center"/>
              <w:rPr>
                <w:color w:val="000000" w:themeColor="text1"/>
                <w:sz w:val="20"/>
              </w:rPr>
            </w:pPr>
          </w:p>
          <w:p w14:paraId="4BA03773" w14:textId="77777777" w:rsidR="00C04948" w:rsidRPr="00093E8F" w:rsidRDefault="00C04948" w:rsidP="00C04948">
            <w:pPr>
              <w:jc w:val="center"/>
              <w:rPr>
                <w:color w:val="000000" w:themeColor="text1"/>
                <w:sz w:val="20"/>
              </w:rPr>
            </w:pPr>
          </w:p>
          <w:p w14:paraId="5C7C1496" w14:textId="77777777" w:rsidR="00C04948" w:rsidRPr="00093E8F" w:rsidRDefault="00C04948" w:rsidP="00C04948">
            <w:pPr>
              <w:jc w:val="center"/>
              <w:rPr>
                <w:color w:val="000000" w:themeColor="text1"/>
                <w:sz w:val="20"/>
              </w:rPr>
            </w:pPr>
          </w:p>
          <w:p w14:paraId="1F2EA838" w14:textId="77777777" w:rsidR="00AE2BD1" w:rsidRPr="00093E8F" w:rsidRDefault="00AE2BD1" w:rsidP="00C04948">
            <w:pPr>
              <w:jc w:val="center"/>
              <w:rPr>
                <w:color w:val="000000" w:themeColor="text1"/>
                <w:sz w:val="20"/>
              </w:rPr>
            </w:pPr>
          </w:p>
          <w:p w14:paraId="5BF82B22" w14:textId="77777777" w:rsidR="00AE2BD1" w:rsidRPr="00093E8F" w:rsidRDefault="00AE2BD1" w:rsidP="00C04948">
            <w:pPr>
              <w:jc w:val="center"/>
              <w:rPr>
                <w:color w:val="000000" w:themeColor="text1"/>
                <w:sz w:val="20"/>
              </w:rPr>
            </w:pPr>
          </w:p>
          <w:p w14:paraId="5A9B996E" w14:textId="77777777" w:rsidR="00AE2BD1" w:rsidRPr="00093E8F" w:rsidRDefault="00AE2BD1" w:rsidP="00C04948">
            <w:pPr>
              <w:jc w:val="center"/>
              <w:rPr>
                <w:color w:val="000000" w:themeColor="text1"/>
                <w:sz w:val="20"/>
              </w:rPr>
            </w:pPr>
          </w:p>
          <w:p w14:paraId="1E5A0840" w14:textId="77777777" w:rsidR="00AE2BD1" w:rsidRPr="00093E8F" w:rsidRDefault="00AE2BD1" w:rsidP="00C04948">
            <w:pPr>
              <w:jc w:val="center"/>
              <w:rPr>
                <w:color w:val="000000" w:themeColor="text1"/>
                <w:sz w:val="20"/>
              </w:rPr>
            </w:pPr>
          </w:p>
          <w:p w14:paraId="7EFB3951" w14:textId="77777777" w:rsidR="00AE2BD1" w:rsidRPr="00093E8F" w:rsidRDefault="00AE2BD1" w:rsidP="00C04948">
            <w:pPr>
              <w:jc w:val="center"/>
              <w:rPr>
                <w:color w:val="000000" w:themeColor="text1"/>
                <w:sz w:val="20"/>
              </w:rPr>
            </w:pPr>
          </w:p>
          <w:p w14:paraId="06D2CFDE" w14:textId="68599963" w:rsidR="00AE2BD1" w:rsidRPr="00093E8F" w:rsidRDefault="00AE2BD1" w:rsidP="00C04948">
            <w:pPr>
              <w:jc w:val="center"/>
              <w:rPr>
                <w:color w:val="000000" w:themeColor="text1"/>
                <w:sz w:val="20"/>
              </w:rPr>
            </w:pPr>
          </w:p>
          <w:p w14:paraId="505E591C" w14:textId="77777777" w:rsidR="00AD42EE" w:rsidRPr="00093E8F" w:rsidRDefault="00AD42EE" w:rsidP="00C04948">
            <w:pPr>
              <w:jc w:val="center"/>
              <w:rPr>
                <w:color w:val="000000" w:themeColor="text1"/>
                <w:sz w:val="20"/>
              </w:rPr>
            </w:pPr>
          </w:p>
          <w:p w14:paraId="607D1970" w14:textId="77777777" w:rsidR="00AE2BD1" w:rsidRPr="00093E8F" w:rsidRDefault="00AE2BD1" w:rsidP="00C04948">
            <w:pPr>
              <w:jc w:val="center"/>
              <w:rPr>
                <w:color w:val="000000" w:themeColor="text1"/>
                <w:sz w:val="20"/>
              </w:rPr>
            </w:pPr>
          </w:p>
          <w:p w14:paraId="3A45DAD2" w14:textId="77777777" w:rsidR="00AE2BD1" w:rsidRPr="00093E8F" w:rsidRDefault="00AE2BD1" w:rsidP="00C04948">
            <w:pPr>
              <w:jc w:val="center"/>
              <w:rPr>
                <w:color w:val="000000" w:themeColor="text1"/>
                <w:sz w:val="20"/>
              </w:rPr>
            </w:pPr>
          </w:p>
          <w:p w14:paraId="24E86ACE" w14:textId="77777777" w:rsidR="00C04948" w:rsidRPr="00093E8F" w:rsidRDefault="00C04948" w:rsidP="00C04948">
            <w:pPr>
              <w:jc w:val="center"/>
              <w:rPr>
                <w:color w:val="000000" w:themeColor="text1"/>
                <w:sz w:val="20"/>
              </w:rPr>
            </w:pPr>
          </w:p>
          <w:p w14:paraId="03562360" w14:textId="77777777" w:rsidR="00C04948" w:rsidRPr="00093E8F" w:rsidRDefault="00C04948" w:rsidP="00C04948">
            <w:pPr>
              <w:jc w:val="center"/>
              <w:rPr>
                <w:color w:val="000000" w:themeColor="text1"/>
                <w:sz w:val="20"/>
              </w:rPr>
            </w:pPr>
            <w:r w:rsidRPr="00093E8F">
              <w:rPr>
                <w:color w:val="000000" w:themeColor="text1"/>
                <w:sz w:val="20"/>
              </w:rPr>
              <w:t>Návrh</w:t>
            </w:r>
          </w:p>
          <w:p w14:paraId="1A97D8BE" w14:textId="77777777" w:rsidR="00C04948" w:rsidRPr="00093E8F" w:rsidRDefault="00C04948" w:rsidP="00C04948">
            <w:pPr>
              <w:jc w:val="center"/>
              <w:rPr>
                <w:color w:val="000000" w:themeColor="text1"/>
                <w:sz w:val="20"/>
              </w:rPr>
            </w:pPr>
            <w:r w:rsidRPr="00093E8F">
              <w:rPr>
                <w:color w:val="000000" w:themeColor="text1"/>
                <w:sz w:val="20"/>
              </w:rPr>
              <w:t>250/2012</w:t>
            </w:r>
          </w:p>
          <w:p w14:paraId="4E62B3B6"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B9519EB" w14:textId="77777777" w:rsidR="00C04948" w:rsidRPr="00093E8F" w:rsidRDefault="00C04948" w:rsidP="00C04948">
            <w:pPr>
              <w:jc w:val="center"/>
              <w:rPr>
                <w:color w:val="000000" w:themeColor="text1"/>
                <w:sz w:val="20"/>
              </w:rPr>
            </w:pPr>
            <w:r w:rsidRPr="00093E8F">
              <w:rPr>
                <w:color w:val="000000" w:themeColor="text1"/>
                <w:sz w:val="20"/>
              </w:rPr>
              <w:t>§ 17</w:t>
            </w:r>
          </w:p>
          <w:p w14:paraId="62102D2D" w14:textId="77777777" w:rsidR="00C04948" w:rsidRPr="00093E8F" w:rsidRDefault="00C04948" w:rsidP="00C04948">
            <w:pPr>
              <w:jc w:val="center"/>
              <w:rPr>
                <w:color w:val="000000" w:themeColor="text1"/>
                <w:sz w:val="20"/>
              </w:rPr>
            </w:pPr>
            <w:r w:rsidRPr="00093E8F">
              <w:rPr>
                <w:color w:val="000000" w:themeColor="text1"/>
                <w:sz w:val="20"/>
              </w:rPr>
              <w:t>O:1</w:t>
            </w:r>
          </w:p>
          <w:p w14:paraId="21A20B44" w14:textId="77777777" w:rsidR="00C04948" w:rsidRPr="00093E8F" w:rsidRDefault="00C04948" w:rsidP="00C04948">
            <w:pPr>
              <w:jc w:val="center"/>
              <w:rPr>
                <w:color w:val="000000" w:themeColor="text1"/>
                <w:sz w:val="20"/>
              </w:rPr>
            </w:pPr>
            <w:r w:rsidRPr="00093E8F">
              <w:rPr>
                <w:color w:val="000000" w:themeColor="text1"/>
                <w:sz w:val="20"/>
              </w:rPr>
              <w:t>P:a</w:t>
            </w:r>
          </w:p>
          <w:p w14:paraId="6096E31A" w14:textId="77777777" w:rsidR="00C04948" w:rsidRPr="00093E8F" w:rsidRDefault="00C04948" w:rsidP="00C04948">
            <w:pPr>
              <w:jc w:val="center"/>
              <w:rPr>
                <w:color w:val="000000" w:themeColor="text1"/>
                <w:sz w:val="20"/>
              </w:rPr>
            </w:pPr>
            <w:r w:rsidRPr="00093E8F">
              <w:rPr>
                <w:color w:val="000000" w:themeColor="text1"/>
                <w:sz w:val="20"/>
              </w:rPr>
              <w:t>V:5</w:t>
            </w:r>
          </w:p>
          <w:p w14:paraId="17934D84" w14:textId="77777777" w:rsidR="00C04948" w:rsidRPr="00093E8F" w:rsidRDefault="00C04948" w:rsidP="00C04948">
            <w:pPr>
              <w:jc w:val="center"/>
              <w:rPr>
                <w:color w:val="000000" w:themeColor="text1"/>
                <w:sz w:val="20"/>
              </w:rPr>
            </w:pPr>
          </w:p>
          <w:p w14:paraId="0911781B" w14:textId="77777777" w:rsidR="00C04948" w:rsidRPr="00093E8F" w:rsidRDefault="00C04948" w:rsidP="00C04948">
            <w:pPr>
              <w:jc w:val="center"/>
              <w:rPr>
                <w:color w:val="000000" w:themeColor="text1"/>
                <w:sz w:val="20"/>
              </w:rPr>
            </w:pPr>
          </w:p>
          <w:p w14:paraId="7E394B4B" w14:textId="77777777" w:rsidR="00C04948" w:rsidRPr="00093E8F" w:rsidRDefault="00C04948" w:rsidP="00C04948">
            <w:pPr>
              <w:jc w:val="center"/>
              <w:rPr>
                <w:color w:val="000000" w:themeColor="text1"/>
                <w:sz w:val="20"/>
              </w:rPr>
            </w:pPr>
          </w:p>
          <w:p w14:paraId="770A71E1" w14:textId="77777777" w:rsidR="00C04948" w:rsidRPr="00093E8F" w:rsidRDefault="00C04948" w:rsidP="00C04948">
            <w:pPr>
              <w:jc w:val="center"/>
              <w:rPr>
                <w:color w:val="000000" w:themeColor="text1"/>
                <w:sz w:val="20"/>
              </w:rPr>
            </w:pPr>
          </w:p>
          <w:p w14:paraId="66BFCBD5" w14:textId="77777777" w:rsidR="00C04948" w:rsidRPr="00093E8F" w:rsidRDefault="00C04948" w:rsidP="00C04948">
            <w:pPr>
              <w:jc w:val="center"/>
              <w:rPr>
                <w:color w:val="000000" w:themeColor="text1"/>
                <w:sz w:val="20"/>
              </w:rPr>
            </w:pPr>
          </w:p>
          <w:p w14:paraId="66FB9766" w14:textId="77777777" w:rsidR="00C04948" w:rsidRPr="00093E8F" w:rsidRDefault="00C04948" w:rsidP="00C04948">
            <w:pPr>
              <w:jc w:val="center"/>
              <w:rPr>
                <w:color w:val="000000" w:themeColor="text1"/>
                <w:sz w:val="20"/>
              </w:rPr>
            </w:pPr>
          </w:p>
          <w:p w14:paraId="5CEC08E8" w14:textId="77777777" w:rsidR="00C04948" w:rsidRPr="00093E8F" w:rsidRDefault="00C04948" w:rsidP="00C04948">
            <w:pPr>
              <w:jc w:val="center"/>
              <w:rPr>
                <w:color w:val="000000" w:themeColor="text1"/>
                <w:sz w:val="20"/>
              </w:rPr>
            </w:pPr>
          </w:p>
          <w:p w14:paraId="661E98DA" w14:textId="77777777" w:rsidR="00C04948" w:rsidRPr="00093E8F" w:rsidRDefault="00C04948" w:rsidP="00C04948">
            <w:pPr>
              <w:jc w:val="center"/>
              <w:rPr>
                <w:color w:val="000000" w:themeColor="text1"/>
                <w:sz w:val="20"/>
              </w:rPr>
            </w:pPr>
          </w:p>
          <w:p w14:paraId="3EDAC49A" w14:textId="77777777" w:rsidR="00C04948" w:rsidRPr="00093E8F" w:rsidRDefault="00C04948" w:rsidP="00C04948">
            <w:pPr>
              <w:jc w:val="center"/>
              <w:rPr>
                <w:color w:val="000000" w:themeColor="text1"/>
                <w:sz w:val="20"/>
              </w:rPr>
            </w:pPr>
            <w:r w:rsidRPr="00093E8F">
              <w:rPr>
                <w:color w:val="000000" w:themeColor="text1"/>
                <w:sz w:val="20"/>
              </w:rPr>
              <w:t>§ 17</w:t>
            </w:r>
          </w:p>
          <w:p w14:paraId="69B526E1" w14:textId="77777777" w:rsidR="00C04948" w:rsidRPr="00093E8F" w:rsidRDefault="00C04948" w:rsidP="00C04948">
            <w:pPr>
              <w:jc w:val="center"/>
              <w:rPr>
                <w:color w:val="000000" w:themeColor="text1"/>
                <w:sz w:val="20"/>
              </w:rPr>
            </w:pPr>
            <w:r w:rsidRPr="00093E8F">
              <w:rPr>
                <w:color w:val="000000" w:themeColor="text1"/>
                <w:sz w:val="20"/>
              </w:rPr>
              <w:t>O:1</w:t>
            </w:r>
          </w:p>
          <w:p w14:paraId="65A164E5" w14:textId="77777777" w:rsidR="00C04948" w:rsidRPr="00093E8F" w:rsidRDefault="00C04948" w:rsidP="00C04948">
            <w:pPr>
              <w:jc w:val="center"/>
              <w:rPr>
                <w:color w:val="000000" w:themeColor="text1"/>
                <w:sz w:val="20"/>
              </w:rPr>
            </w:pPr>
            <w:r w:rsidRPr="00093E8F">
              <w:rPr>
                <w:color w:val="000000" w:themeColor="text1"/>
                <w:sz w:val="20"/>
              </w:rPr>
              <w:t>P:d</w:t>
            </w:r>
          </w:p>
          <w:p w14:paraId="7BA89941" w14:textId="77777777" w:rsidR="00C04948" w:rsidRPr="00093E8F" w:rsidRDefault="00C04948" w:rsidP="00C04948">
            <w:pPr>
              <w:jc w:val="center"/>
              <w:rPr>
                <w:color w:val="000000" w:themeColor="text1"/>
                <w:sz w:val="20"/>
              </w:rPr>
            </w:pPr>
          </w:p>
          <w:p w14:paraId="0E0C3A51" w14:textId="77777777" w:rsidR="00C04948" w:rsidRPr="00093E8F" w:rsidRDefault="00C04948" w:rsidP="00C04948">
            <w:pPr>
              <w:jc w:val="center"/>
              <w:rPr>
                <w:color w:val="000000" w:themeColor="text1"/>
                <w:sz w:val="20"/>
              </w:rPr>
            </w:pPr>
          </w:p>
          <w:p w14:paraId="0625F7E4" w14:textId="77777777" w:rsidR="00C04948" w:rsidRPr="00093E8F" w:rsidRDefault="00C04948" w:rsidP="00C04948">
            <w:pPr>
              <w:jc w:val="center"/>
              <w:rPr>
                <w:color w:val="000000" w:themeColor="text1"/>
                <w:sz w:val="20"/>
              </w:rPr>
            </w:pPr>
          </w:p>
          <w:p w14:paraId="79A39DB9" w14:textId="77777777" w:rsidR="00C04948" w:rsidRPr="00093E8F" w:rsidRDefault="00C04948" w:rsidP="00C04948">
            <w:pPr>
              <w:jc w:val="center"/>
              <w:rPr>
                <w:color w:val="000000" w:themeColor="text1"/>
                <w:sz w:val="20"/>
              </w:rPr>
            </w:pPr>
          </w:p>
          <w:p w14:paraId="14E6AF61" w14:textId="77777777" w:rsidR="00C04948" w:rsidRPr="00093E8F" w:rsidRDefault="00C04948" w:rsidP="00C04948">
            <w:pPr>
              <w:jc w:val="center"/>
              <w:rPr>
                <w:color w:val="000000" w:themeColor="text1"/>
                <w:sz w:val="20"/>
              </w:rPr>
            </w:pPr>
          </w:p>
          <w:p w14:paraId="70E2E8BD" w14:textId="77777777" w:rsidR="00C04948" w:rsidRPr="00093E8F" w:rsidRDefault="00C04948" w:rsidP="00C04948">
            <w:pPr>
              <w:jc w:val="center"/>
              <w:rPr>
                <w:color w:val="000000" w:themeColor="text1"/>
                <w:sz w:val="20"/>
              </w:rPr>
            </w:pPr>
          </w:p>
          <w:p w14:paraId="4C0785F5" w14:textId="77777777" w:rsidR="00C04948" w:rsidRPr="00093E8F" w:rsidRDefault="00C04948" w:rsidP="00C04948">
            <w:pPr>
              <w:jc w:val="center"/>
              <w:rPr>
                <w:color w:val="000000" w:themeColor="text1"/>
                <w:sz w:val="20"/>
              </w:rPr>
            </w:pPr>
          </w:p>
          <w:p w14:paraId="57AAE60A" w14:textId="77777777" w:rsidR="00C04948" w:rsidRPr="00093E8F" w:rsidRDefault="00C04948" w:rsidP="00C04948">
            <w:pPr>
              <w:jc w:val="center"/>
              <w:rPr>
                <w:color w:val="000000" w:themeColor="text1"/>
                <w:sz w:val="20"/>
              </w:rPr>
            </w:pPr>
          </w:p>
          <w:p w14:paraId="5247E5E6" w14:textId="77777777" w:rsidR="00C04948" w:rsidRPr="00093E8F" w:rsidRDefault="00C04948" w:rsidP="00C04948">
            <w:pPr>
              <w:jc w:val="center"/>
              <w:rPr>
                <w:color w:val="000000" w:themeColor="text1"/>
                <w:sz w:val="20"/>
              </w:rPr>
            </w:pPr>
          </w:p>
          <w:p w14:paraId="2B4B8159" w14:textId="77777777" w:rsidR="00C04948" w:rsidRPr="00093E8F" w:rsidRDefault="00C04948" w:rsidP="00C04948">
            <w:pPr>
              <w:jc w:val="center"/>
              <w:rPr>
                <w:color w:val="000000" w:themeColor="text1"/>
                <w:sz w:val="20"/>
              </w:rPr>
            </w:pPr>
          </w:p>
          <w:p w14:paraId="0AADF02D" w14:textId="77777777" w:rsidR="00C04948" w:rsidRPr="00093E8F" w:rsidRDefault="00C04948" w:rsidP="00C04948">
            <w:pPr>
              <w:jc w:val="center"/>
              <w:rPr>
                <w:color w:val="000000" w:themeColor="text1"/>
                <w:sz w:val="20"/>
              </w:rPr>
            </w:pPr>
          </w:p>
          <w:p w14:paraId="4DE3B4B4" w14:textId="77777777" w:rsidR="00C04948" w:rsidRPr="00093E8F" w:rsidRDefault="00C04948" w:rsidP="00C04948">
            <w:pPr>
              <w:jc w:val="center"/>
              <w:rPr>
                <w:color w:val="000000" w:themeColor="text1"/>
                <w:sz w:val="20"/>
              </w:rPr>
            </w:pPr>
          </w:p>
          <w:p w14:paraId="33984CBC" w14:textId="77777777" w:rsidR="00C04948" w:rsidRPr="00093E8F" w:rsidRDefault="00C04948" w:rsidP="00C04948">
            <w:pPr>
              <w:jc w:val="center"/>
              <w:rPr>
                <w:color w:val="000000" w:themeColor="text1"/>
                <w:sz w:val="20"/>
              </w:rPr>
            </w:pPr>
          </w:p>
          <w:p w14:paraId="74C49EFC" w14:textId="77777777" w:rsidR="00C04948" w:rsidRPr="00093E8F" w:rsidRDefault="00C04948" w:rsidP="00C04948">
            <w:pPr>
              <w:jc w:val="center"/>
              <w:rPr>
                <w:color w:val="000000" w:themeColor="text1"/>
                <w:sz w:val="20"/>
              </w:rPr>
            </w:pPr>
          </w:p>
          <w:p w14:paraId="36142FD2" w14:textId="77777777" w:rsidR="00C04948" w:rsidRPr="00093E8F" w:rsidRDefault="00C04948" w:rsidP="00C04948">
            <w:pPr>
              <w:jc w:val="center"/>
              <w:rPr>
                <w:color w:val="000000" w:themeColor="text1"/>
                <w:sz w:val="20"/>
              </w:rPr>
            </w:pPr>
          </w:p>
          <w:p w14:paraId="3F7B51F2" w14:textId="77777777" w:rsidR="00C04948" w:rsidRPr="00093E8F" w:rsidRDefault="00C04948" w:rsidP="00C04948">
            <w:pPr>
              <w:jc w:val="center"/>
              <w:rPr>
                <w:color w:val="000000" w:themeColor="text1"/>
                <w:sz w:val="20"/>
              </w:rPr>
            </w:pPr>
          </w:p>
          <w:p w14:paraId="790395C4" w14:textId="77777777" w:rsidR="00C04948" w:rsidRPr="00093E8F" w:rsidRDefault="00C04948" w:rsidP="00C04948">
            <w:pPr>
              <w:jc w:val="center"/>
              <w:rPr>
                <w:color w:val="000000" w:themeColor="text1"/>
                <w:sz w:val="20"/>
              </w:rPr>
            </w:pPr>
          </w:p>
          <w:p w14:paraId="19956CC7" w14:textId="77777777" w:rsidR="00C04948" w:rsidRPr="00093E8F" w:rsidRDefault="00C04948" w:rsidP="00C04948">
            <w:pPr>
              <w:jc w:val="center"/>
              <w:rPr>
                <w:color w:val="000000" w:themeColor="text1"/>
                <w:sz w:val="20"/>
              </w:rPr>
            </w:pPr>
          </w:p>
          <w:p w14:paraId="147AC96A" w14:textId="77777777" w:rsidR="00C04948" w:rsidRPr="00093E8F" w:rsidRDefault="00C04948" w:rsidP="00C04948">
            <w:pPr>
              <w:jc w:val="center"/>
              <w:rPr>
                <w:color w:val="000000" w:themeColor="text1"/>
                <w:sz w:val="20"/>
              </w:rPr>
            </w:pPr>
          </w:p>
          <w:p w14:paraId="458DA70C" w14:textId="77777777" w:rsidR="00C04948" w:rsidRPr="00093E8F" w:rsidRDefault="00C04948" w:rsidP="00C04948">
            <w:pPr>
              <w:jc w:val="center"/>
              <w:rPr>
                <w:color w:val="000000" w:themeColor="text1"/>
                <w:sz w:val="20"/>
              </w:rPr>
            </w:pPr>
          </w:p>
          <w:p w14:paraId="664E5265" w14:textId="77777777" w:rsidR="00C04948" w:rsidRPr="00093E8F" w:rsidRDefault="00C04948" w:rsidP="00C04948">
            <w:pPr>
              <w:jc w:val="center"/>
              <w:rPr>
                <w:color w:val="000000" w:themeColor="text1"/>
                <w:sz w:val="20"/>
              </w:rPr>
            </w:pPr>
          </w:p>
          <w:p w14:paraId="65BBE121" w14:textId="77777777" w:rsidR="00C04948" w:rsidRPr="00093E8F" w:rsidRDefault="00C04948" w:rsidP="00C04948">
            <w:pPr>
              <w:jc w:val="center"/>
              <w:rPr>
                <w:color w:val="000000" w:themeColor="text1"/>
                <w:sz w:val="20"/>
              </w:rPr>
            </w:pPr>
          </w:p>
          <w:p w14:paraId="73B8932A" w14:textId="77777777" w:rsidR="00C04948" w:rsidRPr="00093E8F" w:rsidRDefault="00C04948" w:rsidP="00C04948">
            <w:pPr>
              <w:jc w:val="center"/>
              <w:rPr>
                <w:color w:val="000000" w:themeColor="text1"/>
                <w:sz w:val="20"/>
              </w:rPr>
            </w:pPr>
          </w:p>
          <w:p w14:paraId="0AF2ACD8" w14:textId="753923BC" w:rsidR="00C04948" w:rsidRPr="00093E8F" w:rsidRDefault="00C04948" w:rsidP="00C04948">
            <w:pPr>
              <w:jc w:val="center"/>
              <w:rPr>
                <w:color w:val="000000" w:themeColor="text1"/>
                <w:sz w:val="20"/>
              </w:rPr>
            </w:pPr>
          </w:p>
          <w:p w14:paraId="2C1CCFB8" w14:textId="77777777" w:rsidR="00AD42EE" w:rsidRPr="00093E8F" w:rsidRDefault="00AD42EE" w:rsidP="00C04948">
            <w:pPr>
              <w:jc w:val="center"/>
              <w:rPr>
                <w:color w:val="000000" w:themeColor="text1"/>
                <w:sz w:val="20"/>
              </w:rPr>
            </w:pPr>
          </w:p>
          <w:p w14:paraId="1ADD943E" w14:textId="77777777" w:rsidR="00C04948" w:rsidRPr="00093E8F" w:rsidRDefault="00C04948" w:rsidP="00C04948">
            <w:pPr>
              <w:jc w:val="center"/>
              <w:rPr>
                <w:color w:val="000000" w:themeColor="text1"/>
                <w:sz w:val="20"/>
              </w:rPr>
            </w:pPr>
          </w:p>
          <w:p w14:paraId="418CC3B9" w14:textId="77777777" w:rsidR="00C04948" w:rsidRPr="00093E8F" w:rsidRDefault="00C04948" w:rsidP="00C04948">
            <w:pPr>
              <w:jc w:val="center"/>
              <w:rPr>
                <w:color w:val="000000" w:themeColor="text1"/>
                <w:sz w:val="20"/>
              </w:rPr>
            </w:pPr>
          </w:p>
          <w:p w14:paraId="503D68B2" w14:textId="317A4E7B" w:rsidR="00C04948" w:rsidRPr="00093E8F" w:rsidRDefault="00C04948" w:rsidP="00C04948">
            <w:pPr>
              <w:jc w:val="center"/>
              <w:rPr>
                <w:color w:val="000000" w:themeColor="text1"/>
                <w:sz w:val="20"/>
              </w:rPr>
            </w:pPr>
            <w:r w:rsidRPr="00093E8F">
              <w:rPr>
                <w:color w:val="000000" w:themeColor="text1"/>
                <w:sz w:val="20"/>
              </w:rPr>
              <w:t>§ 17</w:t>
            </w:r>
            <w:r w:rsidR="00894E77" w:rsidRPr="00093E8F">
              <w:rPr>
                <w:color w:val="000000" w:themeColor="text1"/>
                <w:sz w:val="20"/>
              </w:rPr>
              <w:t>c</w:t>
            </w:r>
          </w:p>
          <w:p w14:paraId="5EE6625C" w14:textId="77777777" w:rsidR="00C04948" w:rsidRPr="00093E8F" w:rsidRDefault="00C04948" w:rsidP="00C04948">
            <w:pPr>
              <w:jc w:val="center"/>
              <w:rPr>
                <w:color w:val="000000" w:themeColor="text1"/>
                <w:sz w:val="20"/>
              </w:rPr>
            </w:pPr>
            <w:r w:rsidRPr="00093E8F">
              <w:rPr>
                <w:color w:val="000000" w:themeColor="text1"/>
                <w:sz w:val="20"/>
              </w:rPr>
              <w:t>O:</w:t>
            </w:r>
            <w:r w:rsidR="00AE2BD1" w:rsidRPr="00093E8F">
              <w:rPr>
                <w:color w:val="000000" w:themeColor="text1"/>
                <w:sz w:val="20"/>
              </w:rPr>
              <w:t>7</w:t>
            </w:r>
          </w:p>
          <w:p w14:paraId="47583A43" w14:textId="77777777" w:rsidR="00AE2BD1" w:rsidRPr="00093E8F" w:rsidRDefault="00AE2BD1" w:rsidP="00C04948">
            <w:pPr>
              <w:jc w:val="center"/>
              <w:rPr>
                <w:color w:val="000000" w:themeColor="text1"/>
                <w:sz w:val="20"/>
              </w:rPr>
            </w:pPr>
          </w:p>
          <w:p w14:paraId="1EC00A30" w14:textId="77777777" w:rsidR="00AE2BD1" w:rsidRPr="00093E8F" w:rsidRDefault="00AE2BD1" w:rsidP="00AE2BD1">
            <w:pPr>
              <w:jc w:val="center"/>
              <w:rPr>
                <w:color w:val="000000" w:themeColor="text1"/>
                <w:sz w:val="20"/>
              </w:rPr>
            </w:pPr>
          </w:p>
          <w:p w14:paraId="485391DA" w14:textId="77777777" w:rsidR="00C04948" w:rsidRPr="00093E8F" w:rsidRDefault="00C04948" w:rsidP="00C04948">
            <w:pPr>
              <w:jc w:val="center"/>
              <w:rPr>
                <w:color w:val="000000" w:themeColor="text1"/>
                <w:sz w:val="20"/>
              </w:rPr>
            </w:pPr>
          </w:p>
          <w:p w14:paraId="490F3DCC" w14:textId="77777777" w:rsidR="00C04948" w:rsidRPr="00093E8F" w:rsidRDefault="00C04948" w:rsidP="00C04948">
            <w:pPr>
              <w:jc w:val="center"/>
              <w:rPr>
                <w:color w:val="000000" w:themeColor="text1"/>
                <w:sz w:val="20"/>
              </w:rPr>
            </w:pPr>
          </w:p>
          <w:p w14:paraId="68C2A0A3" w14:textId="77777777" w:rsidR="00C04948" w:rsidRPr="00093E8F" w:rsidRDefault="00C04948" w:rsidP="00C04948">
            <w:pPr>
              <w:jc w:val="center"/>
              <w:rPr>
                <w:color w:val="000000" w:themeColor="text1"/>
                <w:sz w:val="20"/>
              </w:rPr>
            </w:pPr>
          </w:p>
          <w:p w14:paraId="0D996BC7" w14:textId="77777777" w:rsidR="00C04948" w:rsidRPr="00093E8F" w:rsidRDefault="00C04948" w:rsidP="00C04948">
            <w:pPr>
              <w:jc w:val="center"/>
              <w:rPr>
                <w:color w:val="000000" w:themeColor="text1"/>
                <w:sz w:val="20"/>
              </w:rPr>
            </w:pPr>
          </w:p>
          <w:p w14:paraId="51C86D9C" w14:textId="77777777" w:rsidR="00C04948" w:rsidRPr="00093E8F" w:rsidRDefault="00C04948" w:rsidP="00C04948">
            <w:pPr>
              <w:jc w:val="center"/>
              <w:rPr>
                <w:color w:val="000000" w:themeColor="text1"/>
                <w:sz w:val="20"/>
              </w:rPr>
            </w:pPr>
          </w:p>
          <w:p w14:paraId="1121DBFB" w14:textId="77777777" w:rsidR="00C04948" w:rsidRPr="00093E8F" w:rsidRDefault="00C04948" w:rsidP="00C04948">
            <w:pPr>
              <w:jc w:val="center"/>
              <w:rPr>
                <w:color w:val="000000" w:themeColor="text1"/>
                <w:sz w:val="20"/>
              </w:rPr>
            </w:pPr>
          </w:p>
          <w:p w14:paraId="5B00EBA6" w14:textId="77777777" w:rsidR="00C04948" w:rsidRPr="00093E8F" w:rsidRDefault="00C04948" w:rsidP="00C04948">
            <w:pPr>
              <w:jc w:val="center"/>
              <w:rPr>
                <w:color w:val="000000" w:themeColor="text1"/>
                <w:sz w:val="20"/>
              </w:rPr>
            </w:pPr>
          </w:p>
          <w:p w14:paraId="4D5D1360" w14:textId="77777777" w:rsidR="00C04948" w:rsidRPr="00093E8F" w:rsidRDefault="00C04948" w:rsidP="00C04948">
            <w:pPr>
              <w:jc w:val="center"/>
              <w:rPr>
                <w:color w:val="000000" w:themeColor="text1"/>
                <w:sz w:val="20"/>
              </w:rPr>
            </w:pPr>
          </w:p>
          <w:p w14:paraId="06BD1C13" w14:textId="77777777" w:rsidR="00C04948" w:rsidRPr="00093E8F" w:rsidRDefault="00C04948" w:rsidP="00C04948">
            <w:pPr>
              <w:jc w:val="center"/>
              <w:rPr>
                <w:color w:val="000000" w:themeColor="text1"/>
                <w:sz w:val="20"/>
              </w:rPr>
            </w:pPr>
          </w:p>
          <w:p w14:paraId="1FEAC259" w14:textId="77777777" w:rsidR="00C04948" w:rsidRPr="00093E8F" w:rsidRDefault="00C04948" w:rsidP="00C04948">
            <w:pPr>
              <w:jc w:val="center"/>
              <w:rPr>
                <w:color w:val="000000" w:themeColor="text1"/>
                <w:sz w:val="20"/>
              </w:rPr>
            </w:pPr>
          </w:p>
          <w:p w14:paraId="0C2E81B7" w14:textId="77777777" w:rsidR="00C04948" w:rsidRPr="00093E8F" w:rsidRDefault="00C04948" w:rsidP="00C04948">
            <w:pPr>
              <w:jc w:val="center"/>
              <w:rPr>
                <w:color w:val="000000" w:themeColor="text1"/>
                <w:sz w:val="20"/>
              </w:rPr>
            </w:pPr>
          </w:p>
          <w:p w14:paraId="6F32F17D" w14:textId="77777777" w:rsidR="00C04948" w:rsidRPr="00093E8F" w:rsidRDefault="00C04948" w:rsidP="00C04948">
            <w:pPr>
              <w:jc w:val="center"/>
              <w:rPr>
                <w:color w:val="000000" w:themeColor="text1"/>
                <w:sz w:val="20"/>
              </w:rPr>
            </w:pPr>
          </w:p>
          <w:p w14:paraId="10674877" w14:textId="77777777" w:rsidR="00C04948" w:rsidRPr="00093E8F" w:rsidRDefault="00C04948" w:rsidP="00C04948">
            <w:pPr>
              <w:jc w:val="center"/>
              <w:rPr>
                <w:color w:val="000000" w:themeColor="text1"/>
                <w:sz w:val="20"/>
              </w:rPr>
            </w:pPr>
          </w:p>
          <w:p w14:paraId="6553C10A" w14:textId="77777777" w:rsidR="00C04948" w:rsidRPr="00093E8F" w:rsidRDefault="00C04948" w:rsidP="00C04948">
            <w:pPr>
              <w:jc w:val="center"/>
              <w:rPr>
                <w:color w:val="000000" w:themeColor="text1"/>
                <w:sz w:val="20"/>
              </w:rPr>
            </w:pPr>
          </w:p>
          <w:p w14:paraId="5921853B" w14:textId="77777777" w:rsidR="00C04948" w:rsidRPr="00093E8F" w:rsidRDefault="00C04948" w:rsidP="00C04948">
            <w:pPr>
              <w:jc w:val="center"/>
              <w:rPr>
                <w:color w:val="000000" w:themeColor="text1"/>
                <w:sz w:val="20"/>
              </w:rPr>
            </w:pPr>
          </w:p>
          <w:p w14:paraId="76011826" w14:textId="77777777" w:rsidR="00C04948" w:rsidRPr="00093E8F" w:rsidRDefault="00C04948" w:rsidP="00C04948">
            <w:pPr>
              <w:jc w:val="center"/>
              <w:rPr>
                <w:color w:val="000000" w:themeColor="text1"/>
                <w:sz w:val="20"/>
              </w:rPr>
            </w:pPr>
          </w:p>
          <w:p w14:paraId="23086357" w14:textId="77777777" w:rsidR="00C04948" w:rsidRPr="00093E8F" w:rsidRDefault="00C04948" w:rsidP="00C04948">
            <w:pPr>
              <w:jc w:val="center"/>
              <w:rPr>
                <w:color w:val="000000" w:themeColor="text1"/>
                <w:sz w:val="20"/>
              </w:rPr>
            </w:pPr>
          </w:p>
          <w:p w14:paraId="13D7CC10" w14:textId="77777777" w:rsidR="00C04948" w:rsidRPr="00093E8F" w:rsidRDefault="00C04948" w:rsidP="00C04948">
            <w:pPr>
              <w:jc w:val="center"/>
              <w:rPr>
                <w:color w:val="000000" w:themeColor="text1"/>
                <w:sz w:val="20"/>
              </w:rPr>
            </w:pPr>
          </w:p>
          <w:p w14:paraId="58BC31EA" w14:textId="77777777" w:rsidR="00C04948" w:rsidRPr="00093E8F" w:rsidRDefault="00C04948" w:rsidP="00C04948">
            <w:pPr>
              <w:jc w:val="center"/>
              <w:rPr>
                <w:color w:val="000000" w:themeColor="text1"/>
                <w:sz w:val="20"/>
              </w:rPr>
            </w:pPr>
          </w:p>
          <w:p w14:paraId="46D3CF60" w14:textId="77777777" w:rsidR="00C04948" w:rsidRPr="00093E8F" w:rsidRDefault="00C04948" w:rsidP="00C04948">
            <w:pPr>
              <w:jc w:val="center"/>
              <w:rPr>
                <w:color w:val="000000" w:themeColor="text1"/>
                <w:sz w:val="20"/>
              </w:rPr>
            </w:pPr>
          </w:p>
          <w:p w14:paraId="46C768E5" w14:textId="77777777" w:rsidR="00C04948" w:rsidRPr="00093E8F" w:rsidRDefault="00C04948" w:rsidP="00C04948">
            <w:pPr>
              <w:jc w:val="center"/>
              <w:rPr>
                <w:color w:val="000000" w:themeColor="text1"/>
                <w:sz w:val="20"/>
              </w:rPr>
            </w:pPr>
          </w:p>
          <w:p w14:paraId="6B0FFCEB" w14:textId="77777777" w:rsidR="00C04948" w:rsidRPr="00093E8F" w:rsidRDefault="00C04948" w:rsidP="00C04948">
            <w:pPr>
              <w:jc w:val="center"/>
              <w:rPr>
                <w:color w:val="000000" w:themeColor="text1"/>
                <w:sz w:val="20"/>
              </w:rPr>
            </w:pPr>
          </w:p>
          <w:p w14:paraId="5F66BA81" w14:textId="77777777" w:rsidR="00C04948" w:rsidRPr="00093E8F" w:rsidRDefault="00C04948" w:rsidP="00C04948">
            <w:pPr>
              <w:jc w:val="center"/>
              <w:rPr>
                <w:color w:val="000000" w:themeColor="text1"/>
                <w:sz w:val="20"/>
              </w:rPr>
            </w:pPr>
          </w:p>
          <w:p w14:paraId="030DDFE0" w14:textId="77777777" w:rsidR="00C04948" w:rsidRPr="00093E8F" w:rsidRDefault="00C04948" w:rsidP="00C04948">
            <w:pPr>
              <w:jc w:val="center"/>
              <w:rPr>
                <w:color w:val="000000" w:themeColor="text1"/>
                <w:sz w:val="20"/>
              </w:rPr>
            </w:pPr>
          </w:p>
          <w:p w14:paraId="46525543" w14:textId="77777777" w:rsidR="00C04948" w:rsidRPr="00093E8F" w:rsidRDefault="00C04948" w:rsidP="00C04948">
            <w:pPr>
              <w:jc w:val="center"/>
              <w:rPr>
                <w:color w:val="000000" w:themeColor="text1"/>
                <w:sz w:val="20"/>
              </w:rPr>
            </w:pPr>
          </w:p>
          <w:p w14:paraId="5F9DD0B8" w14:textId="77777777" w:rsidR="00C04948" w:rsidRPr="00093E8F" w:rsidRDefault="00C04948" w:rsidP="00C04948">
            <w:pPr>
              <w:jc w:val="center"/>
              <w:rPr>
                <w:color w:val="000000" w:themeColor="text1"/>
                <w:sz w:val="20"/>
              </w:rPr>
            </w:pPr>
          </w:p>
          <w:p w14:paraId="445D0A78" w14:textId="77777777" w:rsidR="00C04948" w:rsidRPr="00093E8F" w:rsidRDefault="00C04948" w:rsidP="00C04948">
            <w:pPr>
              <w:jc w:val="center"/>
              <w:rPr>
                <w:color w:val="000000" w:themeColor="text1"/>
                <w:sz w:val="20"/>
              </w:rPr>
            </w:pPr>
          </w:p>
          <w:p w14:paraId="40677F73" w14:textId="77777777" w:rsidR="00C04948" w:rsidRPr="00093E8F" w:rsidRDefault="00C04948" w:rsidP="00C04948">
            <w:pPr>
              <w:jc w:val="center"/>
              <w:rPr>
                <w:color w:val="000000" w:themeColor="text1"/>
                <w:sz w:val="20"/>
              </w:rPr>
            </w:pPr>
          </w:p>
          <w:p w14:paraId="5D914128" w14:textId="77777777" w:rsidR="00AE2BD1" w:rsidRPr="00093E8F" w:rsidRDefault="00AE2BD1" w:rsidP="00C04948">
            <w:pPr>
              <w:jc w:val="center"/>
              <w:rPr>
                <w:color w:val="000000" w:themeColor="text1"/>
                <w:sz w:val="20"/>
              </w:rPr>
            </w:pPr>
          </w:p>
          <w:p w14:paraId="287D8854" w14:textId="77777777" w:rsidR="00AE2BD1" w:rsidRPr="00093E8F" w:rsidRDefault="00AE2BD1" w:rsidP="00C04948">
            <w:pPr>
              <w:jc w:val="center"/>
              <w:rPr>
                <w:color w:val="000000" w:themeColor="text1"/>
                <w:sz w:val="20"/>
              </w:rPr>
            </w:pPr>
          </w:p>
          <w:p w14:paraId="72E3CE76" w14:textId="77777777" w:rsidR="00C04948" w:rsidRPr="00093E8F" w:rsidRDefault="00C04948" w:rsidP="00C04948">
            <w:pPr>
              <w:jc w:val="center"/>
              <w:rPr>
                <w:color w:val="000000" w:themeColor="text1"/>
                <w:sz w:val="20"/>
              </w:rPr>
            </w:pPr>
            <w:r w:rsidRPr="00093E8F">
              <w:rPr>
                <w:color w:val="000000" w:themeColor="text1"/>
                <w:sz w:val="20"/>
              </w:rPr>
              <w:t>§17b</w:t>
            </w:r>
          </w:p>
          <w:p w14:paraId="28747DCE" w14:textId="77777777" w:rsidR="00C04948" w:rsidRPr="00093E8F" w:rsidRDefault="00C04948" w:rsidP="00C04948">
            <w:pPr>
              <w:jc w:val="center"/>
              <w:rPr>
                <w:color w:val="000000" w:themeColor="text1"/>
                <w:sz w:val="20"/>
              </w:rPr>
            </w:pPr>
            <w:r w:rsidRPr="00093E8F">
              <w:rPr>
                <w:color w:val="000000" w:themeColor="text1"/>
                <w:sz w:val="20"/>
              </w:rPr>
              <w:t>O:</w:t>
            </w:r>
            <w:r w:rsidR="00AE2BD1" w:rsidRPr="00093E8F">
              <w:rPr>
                <w:color w:val="000000" w:themeColor="text1"/>
                <w:sz w:val="20"/>
              </w:rPr>
              <w:t>9</w:t>
            </w:r>
          </w:p>
          <w:p w14:paraId="180B01E8" w14:textId="77777777" w:rsidR="00C04948" w:rsidRPr="00093E8F" w:rsidRDefault="00C04948" w:rsidP="00C04948">
            <w:pPr>
              <w:jc w:val="center"/>
              <w:rPr>
                <w:color w:val="000000" w:themeColor="text1"/>
                <w:sz w:val="20"/>
              </w:rPr>
            </w:pPr>
          </w:p>
          <w:p w14:paraId="7954F25A" w14:textId="77777777" w:rsidR="00AE2BD1" w:rsidRPr="00093E8F" w:rsidRDefault="00AE2BD1" w:rsidP="00C04948">
            <w:pPr>
              <w:jc w:val="center"/>
              <w:rPr>
                <w:color w:val="000000" w:themeColor="text1"/>
                <w:sz w:val="20"/>
              </w:rPr>
            </w:pPr>
          </w:p>
          <w:p w14:paraId="4AE25510" w14:textId="77777777" w:rsidR="00AE2BD1" w:rsidRPr="00093E8F" w:rsidRDefault="00AE2BD1" w:rsidP="00C04948">
            <w:pPr>
              <w:jc w:val="center"/>
              <w:rPr>
                <w:color w:val="000000" w:themeColor="text1"/>
                <w:sz w:val="20"/>
              </w:rPr>
            </w:pPr>
          </w:p>
          <w:p w14:paraId="67E63614" w14:textId="77777777" w:rsidR="00AE2BD1" w:rsidRPr="00093E8F" w:rsidRDefault="00AE2BD1" w:rsidP="00C04948">
            <w:pPr>
              <w:jc w:val="center"/>
              <w:rPr>
                <w:color w:val="000000" w:themeColor="text1"/>
                <w:sz w:val="20"/>
              </w:rPr>
            </w:pPr>
          </w:p>
          <w:p w14:paraId="05B5935B" w14:textId="77777777" w:rsidR="00C04948" w:rsidRPr="00093E8F" w:rsidRDefault="00C04948" w:rsidP="00C04948">
            <w:pPr>
              <w:jc w:val="center"/>
              <w:rPr>
                <w:color w:val="000000" w:themeColor="text1"/>
                <w:sz w:val="20"/>
              </w:rPr>
            </w:pPr>
            <w:r w:rsidRPr="00093E8F">
              <w:rPr>
                <w:color w:val="000000" w:themeColor="text1"/>
                <w:sz w:val="20"/>
              </w:rPr>
              <w:t>§ 10</w:t>
            </w:r>
          </w:p>
          <w:p w14:paraId="21E2C7BA" w14:textId="77777777" w:rsidR="00C04948" w:rsidRPr="00093E8F" w:rsidRDefault="00C04948" w:rsidP="00C04948">
            <w:pPr>
              <w:jc w:val="center"/>
              <w:rPr>
                <w:color w:val="000000" w:themeColor="text1"/>
                <w:sz w:val="20"/>
              </w:rPr>
            </w:pPr>
            <w:r w:rsidRPr="00093E8F">
              <w:rPr>
                <w:color w:val="000000" w:themeColor="text1"/>
                <w:sz w:val="20"/>
              </w:rPr>
              <w:t>P:c</w:t>
            </w:r>
          </w:p>
          <w:p w14:paraId="1414F0DB" w14:textId="77777777" w:rsidR="00C04948" w:rsidRPr="00093E8F" w:rsidRDefault="00C04948" w:rsidP="00C04948">
            <w:pPr>
              <w:jc w:val="center"/>
              <w:rPr>
                <w:color w:val="000000" w:themeColor="text1"/>
                <w:sz w:val="20"/>
              </w:rPr>
            </w:pPr>
            <w:r w:rsidRPr="00093E8F">
              <w:rPr>
                <w:color w:val="000000" w:themeColor="text1"/>
                <w:sz w:val="20"/>
              </w:rPr>
              <w:t>V:9</w:t>
            </w:r>
          </w:p>
        </w:tc>
        <w:tc>
          <w:tcPr>
            <w:tcW w:w="4540" w:type="dxa"/>
            <w:tcBorders>
              <w:top w:val="single" w:sz="4" w:space="0" w:color="auto"/>
              <w:left w:val="single" w:sz="4" w:space="0" w:color="auto"/>
              <w:bottom w:val="single" w:sz="4" w:space="0" w:color="auto"/>
              <w:right w:val="single" w:sz="4" w:space="0" w:color="auto"/>
            </w:tcBorders>
          </w:tcPr>
          <w:p w14:paraId="0268C393" w14:textId="77777777" w:rsidR="00C04948" w:rsidRPr="00093E8F" w:rsidRDefault="00C04948" w:rsidP="00AE2BD1">
            <w:pPr>
              <w:jc w:val="both"/>
              <w:rPr>
                <w:color w:val="000000" w:themeColor="text1"/>
                <w:sz w:val="20"/>
              </w:rPr>
            </w:pPr>
            <w:r w:rsidRPr="00093E8F">
              <w:rPr>
                <w:color w:val="000000" w:themeColor="text1"/>
                <w:sz w:val="20"/>
              </w:rPr>
              <w:t>5. d</w:t>
            </w:r>
            <w:r w:rsidR="00926506" w:rsidRPr="00093E8F">
              <w:rPr>
                <w:color w:val="000000" w:themeColor="text1"/>
                <w:sz w:val="20"/>
              </w:rPr>
              <w:t>eň</w:t>
            </w:r>
            <w:r w:rsidRPr="00093E8F">
              <w:rPr>
                <w:color w:val="000000" w:themeColor="text1"/>
                <w:sz w:val="20"/>
              </w:rPr>
              <w:t xml:space="preserve"> začatia dodávky elektriny alebo dodávky plynu, dobu trvania zmluvy a</w:t>
            </w:r>
            <w:r w:rsidR="00926506" w:rsidRPr="00093E8F">
              <w:rPr>
                <w:color w:val="000000" w:themeColor="text1"/>
                <w:sz w:val="20"/>
              </w:rPr>
              <w:t> informáciu, či je možné</w:t>
            </w:r>
            <w:r w:rsidRPr="00093E8F">
              <w:rPr>
                <w:color w:val="000000" w:themeColor="text1"/>
                <w:sz w:val="20"/>
              </w:rPr>
              <w:t xml:space="preserve"> zmluvu vypovedať alebo obnoviť, vrátane informácie o zmluvnej pokute pre prípad porušenia povinnosti koncového odberateľa elektriny alebo koncového odberateľa plynu počas dohodnutej doby alebo počas trvania zmluvného vzťahu odoberať elektrinu alebo plyn a poplatku za vypovedanie zmluvy alebo informácie, že zmluvu je možné vypovedať bez poplatku; to platí aj pre iné plnenie poskytované spoločne s dodávkou elektriny alebo plynu,</w:t>
            </w:r>
          </w:p>
          <w:p w14:paraId="082392DB" w14:textId="77777777" w:rsidR="00C04948" w:rsidRPr="00093E8F" w:rsidRDefault="00C04948" w:rsidP="00AE2BD1">
            <w:pPr>
              <w:jc w:val="both"/>
              <w:rPr>
                <w:color w:val="000000" w:themeColor="text1"/>
                <w:sz w:val="20"/>
              </w:rPr>
            </w:pPr>
          </w:p>
          <w:p w14:paraId="57C594BB" w14:textId="77777777" w:rsidR="00C04948" w:rsidRPr="00093E8F" w:rsidRDefault="00C04948" w:rsidP="00AE2BD1">
            <w:pPr>
              <w:jc w:val="both"/>
              <w:rPr>
                <w:color w:val="000000" w:themeColor="text1"/>
                <w:sz w:val="20"/>
              </w:rPr>
            </w:pPr>
            <w:r w:rsidRPr="00093E8F">
              <w:rPr>
                <w:color w:val="000000" w:themeColor="text1"/>
                <w:sz w:val="20"/>
              </w:rPr>
              <w:t xml:space="preserve">d) na poskytnutie </w:t>
            </w:r>
          </w:p>
          <w:p w14:paraId="51E7AB1B" w14:textId="77777777" w:rsidR="00C04948" w:rsidRPr="00093E8F" w:rsidRDefault="00C04948" w:rsidP="00AE2BD1">
            <w:pPr>
              <w:jc w:val="both"/>
              <w:rPr>
                <w:color w:val="000000" w:themeColor="text1"/>
                <w:sz w:val="20"/>
              </w:rPr>
            </w:pPr>
            <w:r w:rsidRPr="00093E8F">
              <w:rPr>
                <w:color w:val="000000" w:themeColor="text1"/>
                <w:sz w:val="20"/>
              </w:rPr>
              <w:t>1. písomnej informácie o obsahu zmluvy o združenej dodávke elektriny alebo zmluvy o združenej dodávke plynu v rozsahu podľa písm</w:t>
            </w:r>
            <w:r w:rsidR="00AE2BD1" w:rsidRPr="00093E8F">
              <w:rPr>
                <w:color w:val="000000" w:themeColor="text1"/>
                <w:sz w:val="20"/>
              </w:rPr>
              <w:t>ena</w:t>
            </w:r>
            <w:r w:rsidRPr="00093E8F">
              <w:rPr>
                <w:color w:val="000000" w:themeColor="text1"/>
                <w:sz w:val="20"/>
              </w:rPr>
              <w:t xml:space="preserve"> a) v primeranom časovom predstihu pred uzavretím takej zmluvy; primeraným časovým predstihom sa rozumie čas, ktorý potrebuje koncový odberateľ elektriny v domácnosti alebo koncový odberateľ plynu v domácnosti na posúdenie informácií o obsahu zmluvy o združenej dodávke elektriny alebo zmluvy o združenej dodávke plynu podľa písm</w:t>
            </w:r>
            <w:r w:rsidR="00AE2BD1" w:rsidRPr="00093E8F">
              <w:rPr>
                <w:color w:val="000000" w:themeColor="text1"/>
                <w:sz w:val="20"/>
              </w:rPr>
              <w:t>ena</w:t>
            </w:r>
            <w:r w:rsidRPr="00093E8F">
              <w:rPr>
                <w:color w:val="000000" w:themeColor="text1"/>
                <w:sz w:val="20"/>
              </w:rPr>
              <w:t xml:space="preserve"> a),</w:t>
            </w:r>
          </w:p>
          <w:p w14:paraId="3F9C0BEA" w14:textId="77777777" w:rsidR="00C04948" w:rsidRPr="00093E8F" w:rsidRDefault="00C04948" w:rsidP="00AE2BD1">
            <w:pPr>
              <w:jc w:val="both"/>
              <w:rPr>
                <w:color w:val="000000" w:themeColor="text1"/>
                <w:sz w:val="20"/>
              </w:rPr>
            </w:pPr>
            <w:r w:rsidRPr="00093E8F">
              <w:rPr>
                <w:color w:val="000000" w:themeColor="text1"/>
                <w:sz w:val="20"/>
              </w:rPr>
              <w:t>2. ak ide o zmluvu s dynamickou cenou elektriny, písomného vysvetlenia mechanizmu tvorby dynamickej ceny elektriny, upozornenia na výhody a riziká spojené s uzatvorením zmluvy o združenej dodávke elektriny s dynamickou cenou elektriny a poučenia o nevyhnutnosti inštalácie inteligentného meracieho systému a nákladoch na jeho inštaláciu, ak koncový odberateľ elektriny nemá podľa tohto zákona právo na jeho bezplatnú inštaláciu, a</w:t>
            </w:r>
          </w:p>
          <w:p w14:paraId="6081F96E" w14:textId="77777777" w:rsidR="00C04948" w:rsidRPr="00093E8F" w:rsidRDefault="00C04948" w:rsidP="00AE2BD1">
            <w:pPr>
              <w:jc w:val="both"/>
              <w:rPr>
                <w:color w:val="000000" w:themeColor="text1"/>
                <w:sz w:val="20"/>
              </w:rPr>
            </w:pPr>
            <w:r w:rsidRPr="00093E8F">
              <w:rPr>
                <w:color w:val="000000" w:themeColor="text1"/>
                <w:sz w:val="20"/>
              </w:rPr>
              <w:t>3. stručného a ľahko čitateľného súhrnu obsahu zmluvy o združenej dodávke elektriny alebo zmluvy o združenej dodávke plynu zahŕňajúceho aspoň identifikáciu dodávateľa elektriny alebo dodávateľa plynu, hlavné podmienky ponúkanej dodávky elektriny alebo dodávky plynu, informáciu o cene alebo spôsobu získavania informácií o cene, dobu trvania zmluvného vzťahu a podmienky ukončenia zmluvy,</w:t>
            </w:r>
          </w:p>
          <w:p w14:paraId="754AE09A" w14:textId="77777777" w:rsidR="00C04948" w:rsidRPr="00093E8F" w:rsidRDefault="00C04948" w:rsidP="00AE2BD1">
            <w:pPr>
              <w:jc w:val="both"/>
              <w:rPr>
                <w:color w:val="000000" w:themeColor="text1"/>
                <w:sz w:val="20"/>
              </w:rPr>
            </w:pPr>
          </w:p>
          <w:p w14:paraId="54976682" w14:textId="77777777" w:rsidR="00AE2BD1" w:rsidRPr="00093E8F" w:rsidRDefault="00AE2BD1" w:rsidP="00AE2BD1">
            <w:pPr>
              <w:jc w:val="both"/>
              <w:rPr>
                <w:color w:val="000000" w:themeColor="text1"/>
                <w:sz w:val="20"/>
              </w:rPr>
            </w:pPr>
            <w:r w:rsidRPr="00093E8F">
              <w:rPr>
                <w:color w:val="000000" w:themeColor="text1"/>
                <w:sz w:val="20"/>
              </w:rPr>
              <w:t>(7) Zmluvnú pokutu pre prípad porušenia povinnosti odberateľa elektriny v domácnosti alebo odberateľa plynu v domácnosti počas dohodnutej doby alebo počas trvania zmluvného vzťahu odoberať elektrinu alebo plyn možno dohodnúť len v zmluve o dodávke elektriny, zmluve o združenej dodávke elektriny, zmluve o dodávke plynu alebo zmluve o združenej dodávke plynu uzatvorenej na dobu určitú a s cenou za dodávku elektriny alebo za dodávku plynu dohodnutou v presnej výške na celú dobu trvania zmluvného vzťahu. Dohodnutá zmluvná pokuta nesmie v súčte prevýšiť trojnásobok predpokladanej pomernej mesačnej platby za dodávku elektriny alebo dodávku plynu bez platby za distribúciu elektriny alebo distribúciu plynu a súvisiacich služieb podľa ceny za dodávku elektriny alebo za dodávku plynu platnej v čase dohodnutia zmluvnej pokuty alebo súčet takýchto zostávajúcich platieb, ak do konca doby, na ktorú je zmluva uzatvorená, v čase porušenia povinnosti ostávalo menej ako tri kalendárne mesiace. Dojednanie, podľa ktorého má dodávateľ elektriny alebo dodávateľ plynu právo požadovať náhradu škody spôsobenej porušením povinnosti, na ktorú sa vzťahuje zmluvná pokuta, je neplatné. Uhradením zmluvnej pokuty podľa tohto odseku zaniká zmluvný vzťah medzi dodávateľom elektriny alebo dodávateľom plynu a odberateľom elektriny v domácnosti alebo odberateľom plynu v domácnosti. Ak dodávateľ elektriny alebo dodávateľ plynu neposkytne odberateľovi elektriny v domácnosti alebo odberateľovi plynu v domácnosti pred uzatvorením zmluvy informáciu podľa § 17 ods. 1 písm. a) piateho bodu, je dohodnutie zmluvnej pokuty podľa prvej vety neplatné.</w:t>
            </w:r>
          </w:p>
          <w:p w14:paraId="4F447F17" w14:textId="77777777" w:rsidR="00C04948" w:rsidRPr="00093E8F" w:rsidRDefault="00C04948" w:rsidP="00AE2BD1">
            <w:pPr>
              <w:jc w:val="both"/>
              <w:rPr>
                <w:color w:val="000000" w:themeColor="text1"/>
                <w:sz w:val="20"/>
              </w:rPr>
            </w:pPr>
            <w:r w:rsidRPr="00093E8F">
              <w:rPr>
                <w:color w:val="000000" w:themeColor="text1"/>
                <w:sz w:val="20"/>
              </w:rPr>
              <w:t xml:space="preserve">  </w:t>
            </w:r>
          </w:p>
          <w:p w14:paraId="11CC647C" w14:textId="77777777" w:rsidR="00C04948" w:rsidRPr="00093E8F" w:rsidRDefault="00C04948" w:rsidP="00AE2BD1">
            <w:pPr>
              <w:jc w:val="both"/>
              <w:rPr>
                <w:color w:val="000000" w:themeColor="text1"/>
                <w:sz w:val="20"/>
              </w:rPr>
            </w:pPr>
            <w:r w:rsidRPr="00093E8F">
              <w:rPr>
                <w:color w:val="000000" w:themeColor="text1"/>
                <w:sz w:val="20"/>
              </w:rPr>
              <w:t>(</w:t>
            </w:r>
            <w:r w:rsidR="00AE2BD1" w:rsidRPr="00093E8F">
              <w:rPr>
                <w:color w:val="000000" w:themeColor="text1"/>
                <w:sz w:val="20"/>
              </w:rPr>
              <w:t xml:space="preserve">9) </w:t>
            </w:r>
            <w:r w:rsidR="00F7446C" w:rsidRPr="00093E8F">
              <w:rPr>
                <w:color w:val="000000" w:themeColor="text1"/>
                <w:sz w:val="20"/>
              </w:rPr>
              <w:t>Ustanovenia odsekov 7 a 8 sa použijú rovnako v prípade odstupného dohodnutého pre prípad odstúpenia od zmluvy pred uplynutím doby, na ktorú bola zmluva uzatvorená. Ustanovenia odsekov 78 a 89 sa použijú rovnako na zmluvy uzatvorené s malými podnikmi</w:t>
            </w:r>
            <w:r w:rsidR="00F7446C" w:rsidRPr="00093E8F">
              <w:rPr>
                <w:color w:val="000000" w:themeColor="text1"/>
                <w:sz w:val="20"/>
                <w:vertAlign w:val="superscript"/>
              </w:rPr>
              <w:t>28a)</w:t>
            </w:r>
            <w:r w:rsidR="00F7446C" w:rsidRPr="00093E8F">
              <w:rPr>
                <w:color w:val="000000" w:themeColor="text1"/>
                <w:sz w:val="20"/>
              </w:rPr>
              <w:t>.</w:t>
            </w:r>
          </w:p>
          <w:p w14:paraId="69379554" w14:textId="77777777" w:rsidR="00C04948" w:rsidRPr="00093E8F" w:rsidRDefault="00C04948" w:rsidP="00AE2BD1">
            <w:pPr>
              <w:jc w:val="both"/>
              <w:rPr>
                <w:color w:val="000000" w:themeColor="text1"/>
                <w:sz w:val="20"/>
              </w:rPr>
            </w:pPr>
          </w:p>
          <w:p w14:paraId="14689EC5" w14:textId="77777777" w:rsidR="00C04948" w:rsidRPr="00093E8F" w:rsidRDefault="00C04948" w:rsidP="00AE2BD1">
            <w:pPr>
              <w:jc w:val="both"/>
              <w:rPr>
                <w:color w:val="000000" w:themeColor="text1"/>
                <w:sz w:val="20"/>
              </w:rPr>
            </w:pPr>
            <w:r w:rsidRPr="00093E8F">
              <w:rPr>
                <w:color w:val="000000" w:themeColor="text1"/>
                <w:sz w:val="20"/>
              </w:rPr>
              <w:t>9. uplatňované zmluvné pokuty a iné obdobné peňažné platby pre prípad porušenia povinnosti odberateľa elektriny v domácnosti alebo odberateľa plynu v domácnosti počas dohodnutej doby alebo počas trvania zmluvného vzťahu odoberať elektrinu alebo plyn alebo poskytovať flexibilitu dohodnuté v zmluvách medzi dodávateľom elektriny, dodávateľom plynu alebo agregátorom a odberateľom elektriny v domácnosti alebo odberateľom plynu v domácnosti,</w:t>
            </w:r>
          </w:p>
        </w:tc>
        <w:tc>
          <w:tcPr>
            <w:tcW w:w="849" w:type="dxa"/>
            <w:tcBorders>
              <w:top w:val="single" w:sz="4" w:space="0" w:color="auto"/>
              <w:left w:val="single" w:sz="4" w:space="0" w:color="auto"/>
              <w:bottom w:val="single" w:sz="4" w:space="0" w:color="auto"/>
              <w:right w:val="single" w:sz="4" w:space="0" w:color="auto"/>
            </w:tcBorders>
          </w:tcPr>
          <w:p w14:paraId="0C9FAA96"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45FE6C0" w14:textId="77777777" w:rsidR="00C04948" w:rsidRPr="00093E8F" w:rsidRDefault="00C04948" w:rsidP="00C04948">
            <w:pPr>
              <w:pStyle w:val="Nadpis1"/>
              <w:jc w:val="left"/>
              <w:rPr>
                <w:b w:val="0"/>
                <w:color w:val="000000" w:themeColor="text1"/>
                <w:sz w:val="20"/>
              </w:rPr>
            </w:pPr>
          </w:p>
        </w:tc>
      </w:tr>
      <w:tr w:rsidR="00093E8F" w:rsidRPr="00093E8F" w14:paraId="371049D5" w14:textId="77777777" w:rsidTr="00C25920">
        <w:tc>
          <w:tcPr>
            <w:tcW w:w="1005" w:type="dxa"/>
            <w:tcBorders>
              <w:top w:val="single" w:sz="4" w:space="0" w:color="auto"/>
              <w:left w:val="single" w:sz="12" w:space="0" w:color="auto"/>
              <w:bottom w:val="single" w:sz="4" w:space="0" w:color="auto"/>
              <w:right w:val="single" w:sz="4" w:space="0" w:color="auto"/>
            </w:tcBorders>
          </w:tcPr>
          <w:p w14:paraId="5F852E0A" w14:textId="77777777" w:rsidR="00C04948" w:rsidRPr="00093E8F" w:rsidRDefault="00C04948" w:rsidP="00C04948">
            <w:pPr>
              <w:jc w:val="center"/>
              <w:rPr>
                <w:color w:val="000000" w:themeColor="text1"/>
                <w:sz w:val="20"/>
              </w:rPr>
            </w:pPr>
            <w:r w:rsidRPr="00093E8F">
              <w:rPr>
                <w:color w:val="000000" w:themeColor="text1"/>
                <w:sz w:val="20"/>
              </w:rPr>
              <w:t>Č:12</w:t>
            </w:r>
          </w:p>
          <w:p w14:paraId="13442282" w14:textId="77777777" w:rsidR="00C04948" w:rsidRPr="00093E8F" w:rsidRDefault="00C04948" w:rsidP="00C04948">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37EC85C8" w14:textId="77777777" w:rsidR="00C04948" w:rsidRPr="00093E8F" w:rsidRDefault="00C04948" w:rsidP="00C04948">
            <w:pPr>
              <w:pStyle w:val="tl10ptPodaokraja"/>
              <w:autoSpaceDE/>
              <w:autoSpaceDN/>
              <w:ind w:right="63"/>
              <w:rPr>
                <w:color w:val="000000" w:themeColor="text1"/>
              </w:rPr>
            </w:pPr>
            <w:r w:rsidRPr="00093E8F">
              <w:rPr>
                <w:color w:val="000000" w:themeColor="text1"/>
              </w:rPr>
              <w:t>4. Členské štáty zabezpečia, aby právo zmeniť dodávateľa alebo účastníkov trhu zapojených do agregácie bolo odberateľom priznané nediskriminačne z hľadiska nákladov, úsilia a času.</w:t>
            </w:r>
          </w:p>
        </w:tc>
        <w:tc>
          <w:tcPr>
            <w:tcW w:w="794" w:type="dxa"/>
            <w:tcBorders>
              <w:top w:val="single" w:sz="4" w:space="0" w:color="auto"/>
              <w:left w:val="single" w:sz="4" w:space="0" w:color="auto"/>
              <w:bottom w:val="single" w:sz="4" w:space="0" w:color="auto"/>
              <w:right w:val="single" w:sz="12" w:space="0" w:color="auto"/>
            </w:tcBorders>
          </w:tcPr>
          <w:p w14:paraId="07D5181C"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50AA478" w14:textId="77777777" w:rsidR="00C04948" w:rsidRPr="00093E8F" w:rsidRDefault="00C04948" w:rsidP="00C04948">
            <w:pPr>
              <w:jc w:val="center"/>
              <w:rPr>
                <w:color w:val="000000" w:themeColor="text1"/>
                <w:sz w:val="20"/>
              </w:rPr>
            </w:pPr>
            <w:r w:rsidRPr="00093E8F">
              <w:rPr>
                <w:color w:val="000000" w:themeColor="text1"/>
                <w:sz w:val="20"/>
              </w:rPr>
              <w:t>Návrh</w:t>
            </w:r>
          </w:p>
          <w:p w14:paraId="54544F35" w14:textId="77777777" w:rsidR="00C04948" w:rsidRPr="00093E8F" w:rsidRDefault="00C04948" w:rsidP="00C04948">
            <w:pPr>
              <w:jc w:val="center"/>
              <w:rPr>
                <w:color w:val="000000" w:themeColor="text1"/>
                <w:sz w:val="20"/>
              </w:rPr>
            </w:pPr>
            <w:r w:rsidRPr="00093E8F">
              <w:rPr>
                <w:color w:val="000000" w:themeColor="text1"/>
                <w:sz w:val="20"/>
              </w:rPr>
              <w:t>251/2012</w:t>
            </w:r>
          </w:p>
          <w:p w14:paraId="416F8643"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E7E824B" w14:textId="77777777" w:rsidR="00C04948" w:rsidRPr="00093E8F" w:rsidRDefault="00C04948" w:rsidP="00C04948">
            <w:pPr>
              <w:jc w:val="center"/>
              <w:rPr>
                <w:color w:val="000000" w:themeColor="text1"/>
                <w:sz w:val="20"/>
              </w:rPr>
            </w:pPr>
            <w:r w:rsidRPr="00093E8F">
              <w:rPr>
                <w:color w:val="000000" w:themeColor="text1"/>
                <w:sz w:val="20"/>
              </w:rPr>
              <w:t>§ 17</w:t>
            </w:r>
          </w:p>
          <w:p w14:paraId="06595BCE" w14:textId="77777777" w:rsidR="00C04948" w:rsidRPr="00093E8F" w:rsidRDefault="00C04948" w:rsidP="00C04948">
            <w:pPr>
              <w:jc w:val="center"/>
              <w:rPr>
                <w:color w:val="000000" w:themeColor="text1"/>
                <w:sz w:val="20"/>
              </w:rPr>
            </w:pPr>
            <w:r w:rsidRPr="00093E8F">
              <w:rPr>
                <w:color w:val="000000" w:themeColor="text1"/>
                <w:sz w:val="20"/>
              </w:rPr>
              <w:t>O:10</w:t>
            </w:r>
          </w:p>
        </w:tc>
        <w:tc>
          <w:tcPr>
            <w:tcW w:w="4540" w:type="dxa"/>
            <w:tcBorders>
              <w:top w:val="single" w:sz="4" w:space="0" w:color="auto"/>
              <w:left w:val="single" w:sz="4" w:space="0" w:color="auto"/>
              <w:bottom w:val="single" w:sz="4" w:space="0" w:color="auto"/>
              <w:right w:val="single" w:sz="4" w:space="0" w:color="auto"/>
            </w:tcBorders>
          </w:tcPr>
          <w:p w14:paraId="2D239852" w14:textId="77777777" w:rsidR="00C04948" w:rsidRPr="00093E8F" w:rsidRDefault="00C04948" w:rsidP="00C04948">
            <w:pPr>
              <w:jc w:val="both"/>
              <w:rPr>
                <w:color w:val="000000" w:themeColor="text1"/>
                <w:sz w:val="20"/>
              </w:rPr>
            </w:pPr>
            <w:r w:rsidRPr="00093E8F">
              <w:rPr>
                <w:color w:val="000000" w:themeColor="text1"/>
                <w:sz w:val="20"/>
              </w:rPr>
              <w:t xml:space="preserve">(10) Koncový odberateľ elektriny a  koncový odberateľ plynu majú právo zmeniť dodávateľa elektriny, agregátora alebo dodávateľa plynu. Dodávateľ elektriny, agregátor alebo dodávateľ plynu nesmie požadovať od koncového odberateľa elektriny alebo koncového odberateľa plynu finančnú úhradu za vykonanie zmeny ani žiadne iné obdobné </w:t>
            </w:r>
            <w:r w:rsidR="001C791E" w:rsidRPr="00093E8F">
              <w:rPr>
                <w:color w:val="000000" w:themeColor="text1"/>
                <w:sz w:val="20"/>
              </w:rPr>
              <w:t xml:space="preserve">alebo súvisiace </w:t>
            </w:r>
            <w:r w:rsidRPr="00093E8F">
              <w:rPr>
                <w:color w:val="000000" w:themeColor="text1"/>
                <w:sz w:val="20"/>
              </w:rPr>
              <w:t>platby.</w:t>
            </w:r>
          </w:p>
        </w:tc>
        <w:tc>
          <w:tcPr>
            <w:tcW w:w="849" w:type="dxa"/>
            <w:tcBorders>
              <w:top w:val="single" w:sz="4" w:space="0" w:color="auto"/>
              <w:left w:val="single" w:sz="4" w:space="0" w:color="auto"/>
              <w:bottom w:val="single" w:sz="4" w:space="0" w:color="auto"/>
              <w:right w:val="single" w:sz="4" w:space="0" w:color="auto"/>
            </w:tcBorders>
          </w:tcPr>
          <w:p w14:paraId="49975B41"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E94A1CE" w14:textId="77777777" w:rsidR="00C04948" w:rsidRPr="00093E8F" w:rsidRDefault="00C04948" w:rsidP="00C04948">
            <w:pPr>
              <w:pStyle w:val="Nadpis1"/>
              <w:jc w:val="left"/>
              <w:rPr>
                <w:b w:val="0"/>
                <w:color w:val="000000" w:themeColor="text1"/>
                <w:sz w:val="20"/>
              </w:rPr>
            </w:pPr>
          </w:p>
        </w:tc>
      </w:tr>
      <w:tr w:rsidR="00093E8F" w:rsidRPr="00093E8F" w14:paraId="195625EA" w14:textId="77777777" w:rsidTr="00C25920">
        <w:tc>
          <w:tcPr>
            <w:tcW w:w="1005" w:type="dxa"/>
            <w:tcBorders>
              <w:top w:val="single" w:sz="4" w:space="0" w:color="auto"/>
              <w:left w:val="single" w:sz="12" w:space="0" w:color="auto"/>
              <w:bottom w:val="single" w:sz="4" w:space="0" w:color="auto"/>
              <w:right w:val="single" w:sz="4" w:space="0" w:color="auto"/>
            </w:tcBorders>
          </w:tcPr>
          <w:p w14:paraId="06ED3CBC" w14:textId="77777777" w:rsidR="00C04948" w:rsidRPr="00093E8F" w:rsidRDefault="00C04948" w:rsidP="00C04948">
            <w:pPr>
              <w:jc w:val="center"/>
              <w:rPr>
                <w:color w:val="000000" w:themeColor="text1"/>
                <w:sz w:val="20"/>
              </w:rPr>
            </w:pPr>
            <w:r w:rsidRPr="00093E8F">
              <w:rPr>
                <w:color w:val="000000" w:themeColor="text1"/>
                <w:sz w:val="20"/>
              </w:rPr>
              <w:t>Č:12</w:t>
            </w:r>
          </w:p>
          <w:p w14:paraId="563FAF4B" w14:textId="77777777" w:rsidR="00C04948" w:rsidRPr="00093E8F" w:rsidRDefault="00C04948" w:rsidP="00C04948">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6434B685"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5. Odberatelia elektriny v domácnosti sú oprávnení meniť dodávateľa kolektívne. Členské štáty odstránia všetky regulačné alebo administratívne prekážky kolektívnemu uskutočňovaniu zmeny dodávateľa a zároveň poskytnú rámec, ktorým sa zabezpečí maximálna </w:t>
            </w:r>
            <w:r w:rsidRPr="00093E8F">
              <w:rPr>
                <w:color w:val="000000" w:themeColor="text1"/>
              </w:rPr>
              <w:lastRenderedPageBreak/>
              <w:t>ochrana spotrebiteľov s cieľom zamedziť nekalým praktikám.</w:t>
            </w:r>
          </w:p>
        </w:tc>
        <w:tc>
          <w:tcPr>
            <w:tcW w:w="794" w:type="dxa"/>
            <w:tcBorders>
              <w:top w:val="single" w:sz="4" w:space="0" w:color="auto"/>
              <w:left w:val="single" w:sz="4" w:space="0" w:color="auto"/>
              <w:bottom w:val="single" w:sz="4" w:space="0" w:color="auto"/>
              <w:right w:val="single" w:sz="12" w:space="0" w:color="auto"/>
            </w:tcBorders>
          </w:tcPr>
          <w:p w14:paraId="554B0A32" w14:textId="77777777" w:rsidR="00C04948" w:rsidRPr="00093E8F" w:rsidRDefault="00C04948" w:rsidP="00C0494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3AD2FFFF" w14:textId="77777777" w:rsidR="00C04948" w:rsidRPr="00093E8F" w:rsidRDefault="00C04948" w:rsidP="00C04948">
            <w:pPr>
              <w:jc w:val="center"/>
              <w:rPr>
                <w:color w:val="000000" w:themeColor="text1"/>
                <w:sz w:val="20"/>
              </w:rPr>
            </w:pPr>
            <w:r w:rsidRPr="00093E8F">
              <w:rPr>
                <w:color w:val="000000" w:themeColor="text1"/>
                <w:sz w:val="20"/>
              </w:rPr>
              <w:t>Návrh</w:t>
            </w:r>
          </w:p>
          <w:p w14:paraId="4BB3BFB0" w14:textId="77777777" w:rsidR="00C04948" w:rsidRPr="00093E8F" w:rsidRDefault="00C04948" w:rsidP="00C04948">
            <w:pPr>
              <w:jc w:val="center"/>
              <w:rPr>
                <w:color w:val="000000" w:themeColor="text1"/>
                <w:sz w:val="20"/>
              </w:rPr>
            </w:pPr>
            <w:r w:rsidRPr="00093E8F">
              <w:rPr>
                <w:color w:val="000000" w:themeColor="text1"/>
                <w:sz w:val="20"/>
              </w:rPr>
              <w:t>251/2012</w:t>
            </w:r>
          </w:p>
          <w:p w14:paraId="49CDABE9" w14:textId="77777777" w:rsidR="00C04948" w:rsidRPr="00093E8F" w:rsidRDefault="00C04948" w:rsidP="00C04948">
            <w:pPr>
              <w:jc w:val="center"/>
              <w:rPr>
                <w:color w:val="000000" w:themeColor="text1"/>
                <w:sz w:val="20"/>
              </w:rPr>
            </w:pPr>
          </w:p>
          <w:p w14:paraId="7248F5D7" w14:textId="77777777" w:rsidR="00C04948" w:rsidRPr="00093E8F" w:rsidRDefault="00C04948" w:rsidP="00C04948">
            <w:pPr>
              <w:jc w:val="center"/>
              <w:rPr>
                <w:color w:val="000000" w:themeColor="text1"/>
                <w:sz w:val="20"/>
              </w:rPr>
            </w:pPr>
          </w:p>
          <w:p w14:paraId="740C1E08" w14:textId="77777777" w:rsidR="00C04948" w:rsidRPr="00093E8F" w:rsidRDefault="00C04948" w:rsidP="00C04948">
            <w:pPr>
              <w:jc w:val="center"/>
              <w:rPr>
                <w:color w:val="000000" w:themeColor="text1"/>
                <w:sz w:val="20"/>
              </w:rPr>
            </w:pPr>
          </w:p>
          <w:p w14:paraId="0FE90C86" w14:textId="77777777" w:rsidR="00C04948" w:rsidRPr="00093E8F" w:rsidRDefault="00C04948" w:rsidP="00C04948">
            <w:pPr>
              <w:jc w:val="center"/>
              <w:rPr>
                <w:color w:val="000000" w:themeColor="text1"/>
                <w:sz w:val="20"/>
              </w:rPr>
            </w:pPr>
          </w:p>
          <w:p w14:paraId="7A922EA4" w14:textId="77777777" w:rsidR="00C04948" w:rsidRPr="00093E8F" w:rsidRDefault="00C04948" w:rsidP="00C04948">
            <w:pPr>
              <w:jc w:val="center"/>
              <w:rPr>
                <w:color w:val="000000" w:themeColor="text1"/>
                <w:sz w:val="20"/>
              </w:rPr>
            </w:pPr>
          </w:p>
          <w:p w14:paraId="55145219" w14:textId="77777777" w:rsidR="00C04948" w:rsidRPr="00093E8F" w:rsidRDefault="00C04948" w:rsidP="00C04948">
            <w:pPr>
              <w:jc w:val="center"/>
              <w:rPr>
                <w:color w:val="000000" w:themeColor="text1"/>
                <w:sz w:val="20"/>
              </w:rPr>
            </w:pPr>
          </w:p>
          <w:p w14:paraId="079E6120" w14:textId="77777777" w:rsidR="00C04948" w:rsidRPr="00093E8F" w:rsidRDefault="00C04948" w:rsidP="00C04948">
            <w:pPr>
              <w:jc w:val="center"/>
              <w:rPr>
                <w:color w:val="000000" w:themeColor="text1"/>
                <w:sz w:val="20"/>
              </w:rPr>
            </w:pPr>
          </w:p>
          <w:p w14:paraId="6200CC82" w14:textId="77777777" w:rsidR="00C04948" w:rsidRPr="00093E8F" w:rsidRDefault="00C04948" w:rsidP="00C04948">
            <w:pPr>
              <w:jc w:val="center"/>
              <w:rPr>
                <w:color w:val="000000" w:themeColor="text1"/>
                <w:sz w:val="20"/>
              </w:rPr>
            </w:pPr>
          </w:p>
          <w:p w14:paraId="53B286CB" w14:textId="77777777" w:rsidR="00C04948" w:rsidRPr="00093E8F" w:rsidRDefault="00C04948" w:rsidP="00C04948">
            <w:pPr>
              <w:jc w:val="center"/>
              <w:rPr>
                <w:color w:val="000000" w:themeColor="text1"/>
                <w:sz w:val="20"/>
              </w:rPr>
            </w:pPr>
          </w:p>
          <w:p w14:paraId="02EA0559" w14:textId="77777777" w:rsidR="00C04948" w:rsidRPr="00093E8F" w:rsidRDefault="00C04948" w:rsidP="00C04948">
            <w:pPr>
              <w:jc w:val="center"/>
              <w:rPr>
                <w:color w:val="000000" w:themeColor="text1"/>
                <w:sz w:val="20"/>
              </w:rPr>
            </w:pPr>
          </w:p>
          <w:p w14:paraId="66DBD483" w14:textId="77777777" w:rsidR="00C04948" w:rsidRPr="00093E8F" w:rsidRDefault="00C04948" w:rsidP="00C04948">
            <w:pPr>
              <w:jc w:val="center"/>
              <w:rPr>
                <w:color w:val="000000" w:themeColor="text1"/>
                <w:sz w:val="20"/>
              </w:rPr>
            </w:pPr>
          </w:p>
          <w:p w14:paraId="1A7493BD" w14:textId="77777777" w:rsidR="00C04948" w:rsidRPr="00093E8F" w:rsidRDefault="00C04948" w:rsidP="00C04948">
            <w:pPr>
              <w:jc w:val="center"/>
              <w:rPr>
                <w:color w:val="000000" w:themeColor="text1"/>
                <w:sz w:val="20"/>
              </w:rPr>
            </w:pPr>
          </w:p>
          <w:p w14:paraId="05548498" w14:textId="77777777" w:rsidR="00C04948" w:rsidRPr="00093E8F" w:rsidRDefault="00C04948" w:rsidP="00C04948">
            <w:pPr>
              <w:jc w:val="center"/>
              <w:rPr>
                <w:color w:val="000000" w:themeColor="text1"/>
                <w:sz w:val="20"/>
              </w:rPr>
            </w:pPr>
          </w:p>
          <w:p w14:paraId="166F60E9" w14:textId="77777777" w:rsidR="00C04948" w:rsidRPr="00093E8F" w:rsidRDefault="00C04948" w:rsidP="00C04948">
            <w:pPr>
              <w:jc w:val="center"/>
              <w:rPr>
                <w:color w:val="000000" w:themeColor="text1"/>
                <w:sz w:val="20"/>
              </w:rPr>
            </w:pPr>
          </w:p>
          <w:p w14:paraId="49E58C22" w14:textId="77777777" w:rsidR="00C04948" w:rsidRPr="00093E8F" w:rsidRDefault="00C04948" w:rsidP="00C04948">
            <w:pPr>
              <w:jc w:val="center"/>
              <w:rPr>
                <w:color w:val="000000" w:themeColor="text1"/>
                <w:sz w:val="20"/>
              </w:rPr>
            </w:pPr>
          </w:p>
          <w:p w14:paraId="063DC4C1" w14:textId="77777777" w:rsidR="00C04948" w:rsidRPr="00093E8F" w:rsidRDefault="00C04948" w:rsidP="00C04948">
            <w:pPr>
              <w:jc w:val="center"/>
              <w:rPr>
                <w:color w:val="000000" w:themeColor="text1"/>
                <w:sz w:val="20"/>
              </w:rPr>
            </w:pPr>
          </w:p>
          <w:p w14:paraId="0AB1CFC5" w14:textId="77777777" w:rsidR="00C04948" w:rsidRPr="00093E8F" w:rsidRDefault="00C04948" w:rsidP="00C04948">
            <w:pPr>
              <w:jc w:val="center"/>
              <w:rPr>
                <w:color w:val="000000" w:themeColor="text1"/>
                <w:sz w:val="20"/>
              </w:rPr>
            </w:pPr>
          </w:p>
          <w:p w14:paraId="627C801F" w14:textId="77777777" w:rsidR="00C04948" w:rsidRPr="00093E8F" w:rsidRDefault="00C04948" w:rsidP="00C04948">
            <w:pPr>
              <w:jc w:val="center"/>
              <w:rPr>
                <w:color w:val="000000" w:themeColor="text1"/>
                <w:sz w:val="20"/>
              </w:rPr>
            </w:pPr>
          </w:p>
          <w:p w14:paraId="5D4C1102" w14:textId="77777777" w:rsidR="00C04948" w:rsidRPr="00093E8F" w:rsidRDefault="00C04948" w:rsidP="00C04948">
            <w:pPr>
              <w:jc w:val="center"/>
              <w:rPr>
                <w:color w:val="000000" w:themeColor="text1"/>
                <w:sz w:val="20"/>
              </w:rPr>
            </w:pPr>
          </w:p>
          <w:p w14:paraId="4A355B35" w14:textId="77777777" w:rsidR="00C04948" w:rsidRPr="00093E8F" w:rsidRDefault="00C04948" w:rsidP="00C04948">
            <w:pPr>
              <w:jc w:val="center"/>
              <w:rPr>
                <w:color w:val="000000" w:themeColor="text1"/>
                <w:sz w:val="20"/>
              </w:rPr>
            </w:pPr>
          </w:p>
          <w:p w14:paraId="7BF8E627" w14:textId="77777777" w:rsidR="00C04948" w:rsidRPr="00093E8F" w:rsidRDefault="00C04948" w:rsidP="00C04948">
            <w:pPr>
              <w:jc w:val="center"/>
              <w:rPr>
                <w:color w:val="000000" w:themeColor="text1"/>
                <w:sz w:val="20"/>
              </w:rPr>
            </w:pPr>
          </w:p>
          <w:p w14:paraId="16A26792" w14:textId="77777777" w:rsidR="00C04948" w:rsidRPr="00093E8F" w:rsidRDefault="00C04948" w:rsidP="00C04948">
            <w:pPr>
              <w:jc w:val="center"/>
              <w:rPr>
                <w:color w:val="000000" w:themeColor="text1"/>
                <w:sz w:val="20"/>
              </w:rPr>
            </w:pPr>
          </w:p>
          <w:p w14:paraId="6F6C1A30" w14:textId="77777777" w:rsidR="00C04948" w:rsidRPr="00093E8F" w:rsidRDefault="00C04948" w:rsidP="00C04948">
            <w:pPr>
              <w:jc w:val="center"/>
              <w:rPr>
                <w:color w:val="000000" w:themeColor="text1"/>
                <w:sz w:val="20"/>
              </w:rPr>
            </w:pPr>
          </w:p>
          <w:p w14:paraId="21358E96" w14:textId="77777777" w:rsidR="00C04948" w:rsidRPr="00093E8F" w:rsidRDefault="00C04948" w:rsidP="00C04948">
            <w:pPr>
              <w:jc w:val="center"/>
              <w:rPr>
                <w:color w:val="000000" w:themeColor="text1"/>
                <w:sz w:val="20"/>
              </w:rPr>
            </w:pPr>
          </w:p>
          <w:p w14:paraId="1EABE0BE" w14:textId="77777777" w:rsidR="00C04948" w:rsidRPr="00093E8F" w:rsidRDefault="00C04948" w:rsidP="00C04948">
            <w:pPr>
              <w:jc w:val="center"/>
              <w:rPr>
                <w:color w:val="000000" w:themeColor="text1"/>
                <w:sz w:val="20"/>
              </w:rPr>
            </w:pPr>
          </w:p>
          <w:p w14:paraId="42D9A11B" w14:textId="77777777" w:rsidR="00C04948" w:rsidRPr="00093E8F" w:rsidRDefault="00C04948" w:rsidP="00C04948">
            <w:pPr>
              <w:jc w:val="center"/>
              <w:rPr>
                <w:color w:val="000000" w:themeColor="text1"/>
                <w:sz w:val="20"/>
              </w:rPr>
            </w:pPr>
          </w:p>
          <w:p w14:paraId="3206589C" w14:textId="77777777" w:rsidR="00C04948" w:rsidRPr="00093E8F" w:rsidRDefault="00C04948" w:rsidP="00C04948">
            <w:pPr>
              <w:jc w:val="center"/>
              <w:rPr>
                <w:color w:val="000000" w:themeColor="text1"/>
                <w:sz w:val="20"/>
              </w:rPr>
            </w:pPr>
          </w:p>
          <w:p w14:paraId="38821D4F" w14:textId="77777777" w:rsidR="00C04948" w:rsidRPr="00093E8F" w:rsidRDefault="00C04948" w:rsidP="00C04948">
            <w:pPr>
              <w:jc w:val="center"/>
              <w:rPr>
                <w:color w:val="000000" w:themeColor="text1"/>
                <w:sz w:val="20"/>
              </w:rPr>
            </w:pPr>
          </w:p>
          <w:p w14:paraId="72AB21DC" w14:textId="77777777" w:rsidR="00C04948" w:rsidRPr="00093E8F" w:rsidRDefault="00C04948" w:rsidP="00C04948">
            <w:pPr>
              <w:jc w:val="center"/>
              <w:rPr>
                <w:color w:val="000000" w:themeColor="text1"/>
                <w:sz w:val="20"/>
              </w:rPr>
            </w:pPr>
          </w:p>
          <w:p w14:paraId="2A3EDDAC" w14:textId="77777777" w:rsidR="00C04948" w:rsidRPr="00093E8F" w:rsidRDefault="00C04948" w:rsidP="00C04948">
            <w:pPr>
              <w:jc w:val="center"/>
              <w:rPr>
                <w:color w:val="000000" w:themeColor="text1"/>
                <w:sz w:val="20"/>
              </w:rPr>
            </w:pPr>
          </w:p>
          <w:p w14:paraId="48CAE6ED" w14:textId="77777777" w:rsidR="00C04948" w:rsidRPr="00093E8F" w:rsidRDefault="00C04948" w:rsidP="00C04948">
            <w:pPr>
              <w:jc w:val="center"/>
              <w:rPr>
                <w:color w:val="000000" w:themeColor="text1"/>
                <w:sz w:val="20"/>
              </w:rPr>
            </w:pPr>
          </w:p>
          <w:p w14:paraId="2B09EAF7" w14:textId="77777777" w:rsidR="00C04948" w:rsidRPr="00093E8F" w:rsidRDefault="00C04948" w:rsidP="00C04948">
            <w:pPr>
              <w:jc w:val="center"/>
              <w:rPr>
                <w:color w:val="000000" w:themeColor="text1"/>
                <w:sz w:val="20"/>
              </w:rPr>
            </w:pPr>
          </w:p>
          <w:p w14:paraId="3687C98B" w14:textId="77777777" w:rsidR="00C04948" w:rsidRPr="00093E8F" w:rsidRDefault="00C04948" w:rsidP="00C04948">
            <w:pPr>
              <w:jc w:val="center"/>
              <w:rPr>
                <w:color w:val="000000" w:themeColor="text1"/>
                <w:sz w:val="20"/>
              </w:rPr>
            </w:pPr>
          </w:p>
          <w:p w14:paraId="124B9BBC" w14:textId="77777777" w:rsidR="00C04948" w:rsidRPr="00093E8F" w:rsidRDefault="00C04948" w:rsidP="00C04948">
            <w:pPr>
              <w:jc w:val="center"/>
              <w:rPr>
                <w:color w:val="000000" w:themeColor="text1"/>
                <w:sz w:val="20"/>
              </w:rPr>
            </w:pPr>
          </w:p>
          <w:p w14:paraId="79A244A6" w14:textId="77777777" w:rsidR="00C04948" w:rsidRPr="00093E8F" w:rsidRDefault="00C04948" w:rsidP="00C04948">
            <w:pPr>
              <w:jc w:val="center"/>
              <w:rPr>
                <w:color w:val="000000" w:themeColor="text1"/>
                <w:sz w:val="20"/>
              </w:rPr>
            </w:pPr>
          </w:p>
          <w:p w14:paraId="61308DD6" w14:textId="77777777" w:rsidR="00C04948" w:rsidRPr="00093E8F" w:rsidRDefault="00C04948" w:rsidP="00C04948">
            <w:pPr>
              <w:jc w:val="center"/>
              <w:rPr>
                <w:color w:val="000000" w:themeColor="text1"/>
                <w:sz w:val="20"/>
              </w:rPr>
            </w:pPr>
          </w:p>
          <w:p w14:paraId="1EBE3C90" w14:textId="77777777" w:rsidR="00C04948" w:rsidRPr="00093E8F" w:rsidRDefault="00C04948" w:rsidP="00C04948">
            <w:pPr>
              <w:jc w:val="center"/>
              <w:rPr>
                <w:color w:val="000000" w:themeColor="text1"/>
                <w:sz w:val="20"/>
              </w:rPr>
            </w:pPr>
          </w:p>
          <w:p w14:paraId="0326106C" w14:textId="77777777" w:rsidR="00C04948" w:rsidRPr="00093E8F" w:rsidRDefault="00C04948" w:rsidP="00C04948">
            <w:pPr>
              <w:jc w:val="center"/>
              <w:rPr>
                <w:color w:val="000000" w:themeColor="text1"/>
                <w:sz w:val="20"/>
              </w:rPr>
            </w:pPr>
          </w:p>
          <w:p w14:paraId="6650A3DF" w14:textId="77777777" w:rsidR="00C04948" w:rsidRPr="00093E8F" w:rsidRDefault="00C04948" w:rsidP="00C04948">
            <w:pPr>
              <w:jc w:val="center"/>
              <w:rPr>
                <w:color w:val="000000" w:themeColor="text1"/>
                <w:sz w:val="20"/>
              </w:rPr>
            </w:pPr>
          </w:p>
          <w:p w14:paraId="3EAB9B66" w14:textId="77777777" w:rsidR="00C04948" w:rsidRPr="00093E8F" w:rsidRDefault="00C04948" w:rsidP="00C04948">
            <w:pPr>
              <w:jc w:val="center"/>
              <w:rPr>
                <w:color w:val="000000" w:themeColor="text1"/>
                <w:sz w:val="20"/>
              </w:rPr>
            </w:pPr>
          </w:p>
          <w:p w14:paraId="58756C6C" w14:textId="77777777" w:rsidR="00C04948" w:rsidRPr="00093E8F" w:rsidRDefault="00C04948" w:rsidP="00C04948">
            <w:pPr>
              <w:jc w:val="center"/>
              <w:rPr>
                <w:color w:val="000000" w:themeColor="text1"/>
                <w:sz w:val="20"/>
              </w:rPr>
            </w:pPr>
          </w:p>
          <w:p w14:paraId="2BCD594E" w14:textId="77777777" w:rsidR="00C04948" w:rsidRPr="00093E8F" w:rsidRDefault="00C04948" w:rsidP="00C04948">
            <w:pPr>
              <w:jc w:val="center"/>
              <w:rPr>
                <w:color w:val="000000" w:themeColor="text1"/>
                <w:sz w:val="20"/>
              </w:rPr>
            </w:pPr>
          </w:p>
          <w:p w14:paraId="7FE7D8A7" w14:textId="77777777" w:rsidR="00C04948" w:rsidRPr="00093E8F" w:rsidRDefault="00C04948" w:rsidP="00C04948">
            <w:pPr>
              <w:jc w:val="center"/>
              <w:rPr>
                <w:color w:val="000000" w:themeColor="text1"/>
                <w:sz w:val="20"/>
              </w:rPr>
            </w:pPr>
          </w:p>
          <w:p w14:paraId="7C6F7E44" w14:textId="77777777" w:rsidR="00C04948" w:rsidRPr="00093E8F" w:rsidRDefault="00C04948" w:rsidP="00C04948">
            <w:pPr>
              <w:jc w:val="center"/>
              <w:rPr>
                <w:color w:val="000000" w:themeColor="text1"/>
                <w:sz w:val="20"/>
              </w:rPr>
            </w:pPr>
          </w:p>
          <w:p w14:paraId="5C4C03CB" w14:textId="77777777" w:rsidR="00C04948" w:rsidRPr="00093E8F" w:rsidRDefault="00C04948" w:rsidP="00C04948">
            <w:pPr>
              <w:jc w:val="center"/>
              <w:rPr>
                <w:color w:val="000000" w:themeColor="text1"/>
                <w:sz w:val="20"/>
              </w:rPr>
            </w:pPr>
          </w:p>
          <w:p w14:paraId="6B3A5DC8" w14:textId="77777777" w:rsidR="00C04948" w:rsidRPr="00093E8F" w:rsidRDefault="00C04948" w:rsidP="00C04948">
            <w:pPr>
              <w:jc w:val="center"/>
              <w:rPr>
                <w:color w:val="000000" w:themeColor="text1"/>
                <w:sz w:val="20"/>
              </w:rPr>
            </w:pPr>
          </w:p>
          <w:p w14:paraId="392CB618" w14:textId="77777777" w:rsidR="00C04948" w:rsidRPr="00093E8F" w:rsidRDefault="00C04948" w:rsidP="00C04948">
            <w:pPr>
              <w:jc w:val="center"/>
              <w:rPr>
                <w:color w:val="000000" w:themeColor="text1"/>
                <w:sz w:val="20"/>
              </w:rPr>
            </w:pPr>
          </w:p>
          <w:p w14:paraId="03529B0D" w14:textId="77777777" w:rsidR="00C04948" w:rsidRPr="00093E8F" w:rsidRDefault="00C04948" w:rsidP="00C04948">
            <w:pPr>
              <w:jc w:val="center"/>
              <w:rPr>
                <w:color w:val="000000" w:themeColor="text1"/>
                <w:sz w:val="20"/>
              </w:rPr>
            </w:pPr>
          </w:p>
          <w:p w14:paraId="1312FD85" w14:textId="77777777" w:rsidR="00C04948" w:rsidRPr="00093E8F" w:rsidRDefault="00C04948" w:rsidP="00C04948">
            <w:pPr>
              <w:jc w:val="center"/>
              <w:rPr>
                <w:color w:val="000000" w:themeColor="text1"/>
                <w:sz w:val="20"/>
              </w:rPr>
            </w:pPr>
          </w:p>
          <w:p w14:paraId="5A9488D8" w14:textId="77777777" w:rsidR="00C04948" w:rsidRPr="00093E8F" w:rsidRDefault="00C04948" w:rsidP="00C04948">
            <w:pPr>
              <w:jc w:val="center"/>
              <w:rPr>
                <w:color w:val="000000" w:themeColor="text1"/>
                <w:sz w:val="20"/>
              </w:rPr>
            </w:pPr>
          </w:p>
          <w:p w14:paraId="0F52B9C9" w14:textId="77777777" w:rsidR="00C04948" w:rsidRPr="00093E8F" w:rsidRDefault="00C04948" w:rsidP="00C04948">
            <w:pPr>
              <w:jc w:val="center"/>
              <w:rPr>
                <w:color w:val="000000" w:themeColor="text1"/>
                <w:sz w:val="20"/>
              </w:rPr>
            </w:pPr>
            <w:r w:rsidRPr="00093E8F">
              <w:rPr>
                <w:color w:val="000000" w:themeColor="text1"/>
                <w:sz w:val="20"/>
              </w:rPr>
              <w:t>Návrh</w:t>
            </w:r>
          </w:p>
          <w:p w14:paraId="73AE1C66" w14:textId="77777777" w:rsidR="00C04948" w:rsidRPr="00093E8F" w:rsidRDefault="00C04948" w:rsidP="00C04948">
            <w:pPr>
              <w:jc w:val="center"/>
              <w:rPr>
                <w:color w:val="000000" w:themeColor="text1"/>
                <w:sz w:val="20"/>
              </w:rPr>
            </w:pPr>
            <w:r w:rsidRPr="00093E8F">
              <w:rPr>
                <w:color w:val="000000" w:themeColor="text1"/>
                <w:sz w:val="20"/>
              </w:rPr>
              <w:t>250/2012</w:t>
            </w:r>
          </w:p>
          <w:p w14:paraId="798460B9"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67F9A28" w14:textId="77777777" w:rsidR="00C04948" w:rsidRPr="00093E8F" w:rsidRDefault="00C04948" w:rsidP="00C04948">
            <w:pPr>
              <w:jc w:val="center"/>
              <w:rPr>
                <w:color w:val="000000" w:themeColor="text1"/>
                <w:sz w:val="20"/>
              </w:rPr>
            </w:pPr>
            <w:r w:rsidRPr="00093E8F">
              <w:rPr>
                <w:color w:val="000000" w:themeColor="text1"/>
                <w:sz w:val="20"/>
              </w:rPr>
              <w:lastRenderedPageBreak/>
              <w:t>§ 17</w:t>
            </w:r>
          </w:p>
          <w:p w14:paraId="4849E199" w14:textId="77777777" w:rsidR="00C04948" w:rsidRPr="00093E8F" w:rsidRDefault="00C04948" w:rsidP="00C04948">
            <w:pPr>
              <w:jc w:val="center"/>
              <w:rPr>
                <w:color w:val="000000" w:themeColor="text1"/>
                <w:sz w:val="20"/>
              </w:rPr>
            </w:pPr>
            <w:r w:rsidRPr="00093E8F">
              <w:rPr>
                <w:color w:val="000000" w:themeColor="text1"/>
                <w:sz w:val="20"/>
              </w:rPr>
              <w:t>O:10</w:t>
            </w:r>
          </w:p>
          <w:p w14:paraId="55608817" w14:textId="77777777" w:rsidR="00C04948" w:rsidRPr="00093E8F" w:rsidRDefault="00C04948" w:rsidP="00C04948">
            <w:pPr>
              <w:jc w:val="center"/>
              <w:rPr>
                <w:color w:val="000000" w:themeColor="text1"/>
                <w:sz w:val="20"/>
              </w:rPr>
            </w:pPr>
          </w:p>
          <w:p w14:paraId="7351CE91" w14:textId="77777777" w:rsidR="00C04948" w:rsidRPr="00093E8F" w:rsidRDefault="00C04948" w:rsidP="00C04948">
            <w:pPr>
              <w:jc w:val="center"/>
              <w:rPr>
                <w:color w:val="000000" w:themeColor="text1"/>
                <w:sz w:val="20"/>
              </w:rPr>
            </w:pPr>
          </w:p>
          <w:p w14:paraId="246E8651" w14:textId="77777777" w:rsidR="00C04948" w:rsidRPr="00093E8F" w:rsidRDefault="00C04948" w:rsidP="00C04948">
            <w:pPr>
              <w:jc w:val="center"/>
              <w:rPr>
                <w:color w:val="000000" w:themeColor="text1"/>
                <w:sz w:val="20"/>
              </w:rPr>
            </w:pPr>
          </w:p>
          <w:p w14:paraId="3F238BCC" w14:textId="77777777" w:rsidR="00C04948" w:rsidRPr="00093E8F" w:rsidRDefault="00C04948" w:rsidP="00C04948">
            <w:pPr>
              <w:jc w:val="center"/>
              <w:rPr>
                <w:color w:val="000000" w:themeColor="text1"/>
                <w:sz w:val="20"/>
              </w:rPr>
            </w:pPr>
          </w:p>
          <w:p w14:paraId="51B6D7B1" w14:textId="77777777" w:rsidR="00C04948" w:rsidRPr="00093E8F" w:rsidRDefault="00C04948" w:rsidP="00C04948">
            <w:pPr>
              <w:jc w:val="center"/>
              <w:rPr>
                <w:color w:val="000000" w:themeColor="text1"/>
                <w:sz w:val="20"/>
              </w:rPr>
            </w:pPr>
          </w:p>
          <w:p w14:paraId="6E7D7F2F" w14:textId="77777777" w:rsidR="003252A1" w:rsidRPr="00093E8F" w:rsidRDefault="003252A1" w:rsidP="00C04948">
            <w:pPr>
              <w:jc w:val="center"/>
              <w:rPr>
                <w:color w:val="000000" w:themeColor="text1"/>
                <w:sz w:val="20"/>
              </w:rPr>
            </w:pPr>
          </w:p>
          <w:p w14:paraId="5F851EC4" w14:textId="77777777" w:rsidR="00C04948" w:rsidRPr="00093E8F" w:rsidRDefault="00C04948" w:rsidP="00C04948">
            <w:pPr>
              <w:jc w:val="center"/>
              <w:rPr>
                <w:color w:val="000000" w:themeColor="text1"/>
                <w:sz w:val="20"/>
              </w:rPr>
            </w:pPr>
          </w:p>
          <w:p w14:paraId="10FA263D" w14:textId="4A88C3C3" w:rsidR="00C04948" w:rsidRPr="00093E8F" w:rsidRDefault="00C04948" w:rsidP="00C04948">
            <w:pPr>
              <w:jc w:val="center"/>
              <w:rPr>
                <w:color w:val="000000" w:themeColor="text1"/>
                <w:sz w:val="20"/>
              </w:rPr>
            </w:pPr>
            <w:r w:rsidRPr="00093E8F">
              <w:rPr>
                <w:color w:val="000000" w:themeColor="text1"/>
                <w:sz w:val="20"/>
              </w:rPr>
              <w:t>§ 17</w:t>
            </w:r>
            <w:r w:rsidR="008933E2" w:rsidRPr="00093E8F">
              <w:rPr>
                <w:color w:val="000000" w:themeColor="text1"/>
                <w:sz w:val="20"/>
              </w:rPr>
              <w:t>e</w:t>
            </w:r>
          </w:p>
          <w:p w14:paraId="6799AE40" w14:textId="77777777" w:rsidR="00C04948" w:rsidRPr="00093E8F" w:rsidRDefault="00C04948" w:rsidP="00C04948">
            <w:pPr>
              <w:jc w:val="center"/>
              <w:rPr>
                <w:color w:val="000000" w:themeColor="text1"/>
                <w:sz w:val="20"/>
              </w:rPr>
            </w:pPr>
          </w:p>
          <w:p w14:paraId="0DBEC105" w14:textId="77777777" w:rsidR="00C04948" w:rsidRPr="00093E8F" w:rsidRDefault="00C04948" w:rsidP="00C04948">
            <w:pPr>
              <w:jc w:val="center"/>
              <w:rPr>
                <w:color w:val="000000" w:themeColor="text1"/>
                <w:sz w:val="20"/>
              </w:rPr>
            </w:pPr>
          </w:p>
          <w:p w14:paraId="69FF8247" w14:textId="77777777" w:rsidR="00C04948" w:rsidRPr="00093E8F" w:rsidRDefault="00C04948" w:rsidP="00C04948">
            <w:pPr>
              <w:jc w:val="center"/>
              <w:rPr>
                <w:color w:val="000000" w:themeColor="text1"/>
                <w:sz w:val="20"/>
              </w:rPr>
            </w:pPr>
          </w:p>
          <w:p w14:paraId="0A35D71B" w14:textId="77777777" w:rsidR="00C04948" w:rsidRPr="00093E8F" w:rsidRDefault="00C04948" w:rsidP="00C04948">
            <w:pPr>
              <w:jc w:val="center"/>
              <w:rPr>
                <w:color w:val="000000" w:themeColor="text1"/>
                <w:sz w:val="20"/>
              </w:rPr>
            </w:pPr>
          </w:p>
          <w:p w14:paraId="4E89DD35" w14:textId="77777777" w:rsidR="00C04948" w:rsidRPr="00093E8F" w:rsidRDefault="00C04948" w:rsidP="00C04948">
            <w:pPr>
              <w:jc w:val="center"/>
              <w:rPr>
                <w:color w:val="000000" w:themeColor="text1"/>
                <w:sz w:val="20"/>
              </w:rPr>
            </w:pPr>
          </w:p>
          <w:p w14:paraId="19F80F26" w14:textId="77777777" w:rsidR="00C04948" w:rsidRPr="00093E8F" w:rsidRDefault="00C04948" w:rsidP="00C04948">
            <w:pPr>
              <w:jc w:val="center"/>
              <w:rPr>
                <w:color w:val="000000" w:themeColor="text1"/>
                <w:sz w:val="20"/>
              </w:rPr>
            </w:pPr>
          </w:p>
          <w:p w14:paraId="5C69F6ED" w14:textId="77777777" w:rsidR="00C04948" w:rsidRPr="00093E8F" w:rsidRDefault="00C04948" w:rsidP="00C04948">
            <w:pPr>
              <w:jc w:val="center"/>
              <w:rPr>
                <w:color w:val="000000" w:themeColor="text1"/>
                <w:sz w:val="20"/>
              </w:rPr>
            </w:pPr>
          </w:p>
          <w:p w14:paraId="6832BEEF" w14:textId="77777777" w:rsidR="00C04948" w:rsidRPr="00093E8F" w:rsidRDefault="00C04948" w:rsidP="00C04948">
            <w:pPr>
              <w:jc w:val="center"/>
              <w:rPr>
                <w:color w:val="000000" w:themeColor="text1"/>
                <w:sz w:val="20"/>
              </w:rPr>
            </w:pPr>
          </w:p>
          <w:p w14:paraId="7DD3B2AF" w14:textId="77777777" w:rsidR="00C04948" w:rsidRPr="00093E8F" w:rsidRDefault="00C04948" w:rsidP="00C04948">
            <w:pPr>
              <w:jc w:val="center"/>
              <w:rPr>
                <w:color w:val="000000" w:themeColor="text1"/>
                <w:sz w:val="20"/>
              </w:rPr>
            </w:pPr>
          </w:p>
          <w:p w14:paraId="3D7AD7F0" w14:textId="77777777" w:rsidR="00C04948" w:rsidRPr="00093E8F" w:rsidRDefault="00C04948" w:rsidP="00C04948">
            <w:pPr>
              <w:jc w:val="center"/>
              <w:rPr>
                <w:color w:val="000000" w:themeColor="text1"/>
                <w:sz w:val="20"/>
              </w:rPr>
            </w:pPr>
          </w:p>
          <w:p w14:paraId="2CBAEF7A" w14:textId="77777777" w:rsidR="00C04948" w:rsidRPr="00093E8F" w:rsidRDefault="00C04948" w:rsidP="00C04948">
            <w:pPr>
              <w:jc w:val="center"/>
              <w:rPr>
                <w:color w:val="000000" w:themeColor="text1"/>
                <w:sz w:val="20"/>
              </w:rPr>
            </w:pPr>
          </w:p>
          <w:p w14:paraId="1A81D445" w14:textId="77777777" w:rsidR="00C04948" w:rsidRPr="00093E8F" w:rsidRDefault="00C04948" w:rsidP="00C04948">
            <w:pPr>
              <w:jc w:val="center"/>
              <w:rPr>
                <w:color w:val="000000" w:themeColor="text1"/>
                <w:sz w:val="20"/>
              </w:rPr>
            </w:pPr>
          </w:p>
          <w:p w14:paraId="01B91058" w14:textId="77777777" w:rsidR="00C04948" w:rsidRPr="00093E8F" w:rsidRDefault="00C04948" w:rsidP="00C04948">
            <w:pPr>
              <w:jc w:val="center"/>
              <w:rPr>
                <w:color w:val="000000" w:themeColor="text1"/>
                <w:sz w:val="20"/>
              </w:rPr>
            </w:pPr>
          </w:p>
          <w:p w14:paraId="33B4B911" w14:textId="77777777" w:rsidR="00C04948" w:rsidRPr="00093E8F" w:rsidRDefault="00C04948" w:rsidP="00C04948">
            <w:pPr>
              <w:jc w:val="center"/>
              <w:rPr>
                <w:color w:val="000000" w:themeColor="text1"/>
                <w:sz w:val="20"/>
              </w:rPr>
            </w:pPr>
          </w:p>
          <w:p w14:paraId="372C8464" w14:textId="77777777" w:rsidR="00C04948" w:rsidRPr="00093E8F" w:rsidRDefault="00C04948" w:rsidP="00C04948">
            <w:pPr>
              <w:jc w:val="center"/>
              <w:rPr>
                <w:color w:val="000000" w:themeColor="text1"/>
                <w:sz w:val="20"/>
              </w:rPr>
            </w:pPr>
          </w:p>
          <w:p w14:paraId="41DFB82F" w14:textId="77777777" w:rsidR="00C04948" w:rsidRPr="00093E8F" w:rsidRDefault="00C04948" w:rsidP="00C04948">
            <w:pPr>
              <w:jc w:val="center"/>
              <w:rPr>
                <w:color w:val="000000" w:themeColor="text1"/>
                <w:sz w:val="20"/>
              </w:rPr>
            </w:pPr>
          </w:p>
          <w:p w14:paraId="3EA9C455" w14:textId="77777777" w:rsidR="00C04948" w:rsidRPr="00093E8F" w:rsidRDefault="00C04948" w:rsidP="00C04948">
            <w:pPr>
              <w:jc w:val="center"/>
              <w:rPr>
                <w:color w:val="000000" w:themeColor="text1"/>
                <w:sz w:val="20"/>
              </w:rPr>
            </w:pPr>
          </w:p>
          <w:p w14:paraId="11DDC1E1" w14:textId="77777777" w:rsidR="00C04948" w:rsidRPr="00093E8F" w:rsidRDefault="00C04948" w:rsidP="00C04948">
            <w:pPr>
              <w:jc w:val="center"/>
              <w:rPr>
                <w:color w:val="000000" w:themeColor="text1"/>
                <w:sz w:val="20"/>
              </w:rPr>
            </w:pPr>
          </w:p>
          <w:p w14:paraId="036395C8" w14:textId="77777777" w:rsidR="00C04948" w:rsidRPr="00093E8F" w:rsidRDefault="00C04948" w:rsidP="00C04948">
            <w:pPr>
              <w:jc w:val="center"/>
              <w:rPr>
                <w:color w:val="000000" w:themeColor="text1"/>
                <w:sz w:val="20"/>
              </w:rPr>
            </w:pPr>
          </w:p>
          <w:p w14:paraId="1E75C03F" w14:textId="77777777" w:rsidR="00C04948" w:rsidRPr="00093E8F" w:rsidRDefault="00C04948" w:rsidP="00C04948">
            <w:pPr>
              <w:jc w:val="center"/>
              <w:rPr>
                <w:color w:val="000000" w:themeColor="text1"/>
                <w:sz w:val="20"/>
              </w:rPr>
            </w:pPr>
          </w:p>
          <w:p w14:paraId="265CF945" w14:textId="77777777" w:rsidR="00C04948" w:rsidRPr="00093E8F" w:rsidRDefault="00C04948" w:rsidP="00C04948">
            <w:pPr>
              <w:jc w:val="center"/>
              <w:rPr>
                <w:color w:val="000000" w:themeColor="text1"/>
                <w:sz w:val="20"/>
              </w:rPr>
            </w:pPr>
          </w:p>
          <w:p w14:paraId="57D39160" w14:textId="77777777" w:rsidR="00C04948" w:rsidRPr="00093E8F" w:rsidRDefault="00C04948" w:rsidP="00C04948">
            <w:pPr>
              <w:jc w:val="center"/>
              <w:rPr>
                <w:color w:val="000000" w:themeColor="text1"/>
                <w:sz w:val="20"/>
              </w:rPr>
            </w:pPr>
          </w:p>
          <w:p w14:paraId="6A7CEA63" w14:textId="77777777" w:rsidR="00C04948" w:rsidRPr="00093E8F" w:rsidRDefault="00C04948" w:rsidP="00C04948">
            <w:pPr>
              <w:jc w:val="center"/>
              <w:rPr>
                <w:color w:val="000000" w:themeColor="text1"/>
                <w:sz w:val="20"/>
              </w:rPr>
            </w:pPr>
          </w:p>
          <w:p w14:paraId="5538C1FD" w14:textId="77777777" w:rsidR="00C04948" w:rsidRPr="00093E8F" w:rsidRDefault="00C04948" w:rsidP="00C04948">
            <w:pPr>
              <w:jc w:val="center"/>
              <w:rPr>
                <w:color w:val="000000" w:themeColor="text1"/>
                <w:sz w:val="20"/>
              </w:rPr>
            </w:pPr>
          </w:p>
          <w:p w14:paraId="7D76E192" w14:textId="77777777" w:rsidR="00C04948" w:rsidRPr="00093E8F" w:rsidRDefault="00C04948" w:rsidP="00C04948">
            <w:pPr>
              <w:jc w:val="center"/>
              <w:rPr>
                <w:color w:val="000000" w:themeColor="text1"/>
                <w:sz w:val="20"/>
              </w:rPr>
            </w:pPr>
          </w:p>
          <w:p w14:paraId="54B89600" w14:textId="77777777" w:rsidR="00C04948" w:rsidRPr="00093E8F" w:rsidRDefault="00C04948" w:rsidP="00C04948">
            <w:pPr>
              <w:jc w:val="center"/>
              <w:rPr>
                <w:color w:val="000000" w:themeColor="text1"/>
                <w:sz w:val="20"/>
              </w:rPr>
            </w:pPr>
          </w:p>
          <w:p w14:paraId="485F507F" w14:textId="77777777" w:rsidR="00C04948" w:rsidRPr="00093E8F" w:rsidRDefault="00C04948" w:rsidP="00C04948">
            <w:pPr>
              <w:jc w:val="center"/>
              <w:rPr>
                <w:color w:val="000000" w:themeColor="text1"/>
                <w:sz w:val="20"/>
              </w:rPr>
            </w:pPr>
          </w:p>
          <w:p w14:paraId="0B9FF174" w14:textId="77777777" w:rsidR="00C04948" w:rsidRPr="00093E8F" w:rsidRDefault="00C04948" w:rsidP="00C04948">
            <w:pPr>
              <w:jc w:val="center"/>
              <w:rPr>
                <w:color w:val="000000" w:themeColor="text1"/>
                <w:sz w:val="20"/>
              </w:rPr>
            </w:pPr>
          </w:p>
          <w:p w14:paraId="11FEB667" w14:textId="77777777" w:rsidR="00C04948" w:rsidRPr="00093E8F" w:rsidRDefault="00C04948" w:rsidP="00C04948">
            <w:pPr>
              <w:jc w:val="center"/>
              <w:rPr>
                <w:color w:val="000000" w:themeColor="text1"/>
                <w:sz w:val="20"/>
              </w:rPr>
            </w:pPr>
          </w:p>
          <w:p w14:paraId="73A836ED" w14:textId="77777777" w:rsidR="00C04948" w:rsidRPr="00093E8F" w:rsidRDefault="00C04948" w:rsidP="00C04948">
            <w:pPr>
              <w:jc w:val="center"/>
              <w:rPr>
                <w:color w:val="000000" w:themeColor="text1"/>
                <w:sz w:val="20"/>
              </w:rPr>
            </w:pPr>
          </w:p>
          <w:p w14:paraId="17501411" w14:textId="77777777" w:rsidR="00C04948" w:rsidRPr="00093E8F" w:rsidRDefault="00C04948" w:rsidP="00C04948">
            <w:pPr>
              <w:jc w:val="center"/>
              <w:rPr>
                <w:color w:val="000000" w:themeColor="text1"/>
                <w:sz w:val="20"/>
              </w:rPr>
            </w:pPr>
          </w:p>
          <w:p w14:paraId="761E8E4A" w14:textId="77777777" w:rsidR="00C04948" w:rsidRPr="00093E8F" w:rsidRDefault="00C04948" w:rsidP="00C04948">
            <w:pPr>
              <w:jc w:val="center"/>
              <w:rPr>
                <w:color w:val="000000" w:themeColor="text1"/>
                <w:sz w:val="20"/>
              </w:rPr>
            </w:pPr>
          </w:p>
          <w:p w14:paraId="0D459CFB" w14:textId="77777777" w:rsidR="00C04948" w:rsidRPr="00093E8F" w:rsidRDefault="00C04948" w:rsidP="00C04948">
            <w:pPr>
              <w:jc w:val="center"/>
              <w:rPr>
                <w:color w:val="000000" w:themeColor="text1"/>
                <w:sz w:val="20"/>
              </w:rPr>
            </w:pPr>
          </w:p>
          <w:p w14:paraId="42A3F278" w14:textId="77777777" w:rsidR="00C04948" w:rsidRPr="00093E8F" w:rsidRDefault="00C04948" w:rsidP="00C04948">
            <w:pPr>
              <w:jc w:val="center"/>
              <w:rPr>
                <w:color w:val="000000" w:themeColor="text1"/>
                <w:sz w:val="20"/>
              </w:rPr>
            </w:pPr>
          </w:p>
          <w:p w14:paraId="2699C2A8" w14:textId="77777777" w:rsidR="00C04948" w:rsidRPr="00093E8F" w:rsidRDefault="00C04948" w:rsidP="00C04948">
            <w:pPr>
              <w:jc w:val="center"/>
              <w:rPr>
                <w:color w:val="000000" w:themeColor="text1"/>
                <w:sz w:val="20"/>
              </w:rPr>
            </w:pPr>
          </w:p>
          <w:p w14:paraId="73CD716F" w14:textId="77777777" w:rsidR="00C04948" w:rsidRPr="00093E8F" w:rsidRDefault="00C04948" w:rsidP="00C04948">
            <w:pPr>
              <w:jc w:val="center"/>
              <w:rPr>
                <w:color w:val="000000" w:themeColor="text1"/>
                <w:sz w:val="20"/>
              </w:rPr>
            </w:pPr>
          </w:p>
          <w:p w14:paraId="2B859754" w14:textId="77777777" w:rsidR="00C04948" w:rsidRPr="00093E8F" w:rsidRDefault="00C04948" w:rsidP="00C04948">
            <w:pPr>
              <w:jc w:val="center"/>
              <w:rPr>
                <w:color w:val="000000" w:themeColor="text1"/>
                <w:sz w:val="20"/>
              </w:rPr>
            </w:pPr>
          </w:p>
          <w:p w14:paraId="3F0B297D" w14:textId="77777777" w:rsidR="00C04948" w:rsidRPr="00093E8F" w:rsidRDefault="00C04948" w:rsidP="00C04948">
            <w:pPr>
              <w:jc w:val="center"/>
              <w:rPr>
                <w:color w:val="000000" w:themeColor="text1"/>
                <w:sz w:val="20"/>
              </w:rPr>
            </w:pPr>
          </w:p>
          <w:p w14:paraId="2A436E30" w14:textId="77777777" w:rsidR="00C04948" w:rsidRPr="00093E8F" w:rsidRDefault="00C04948" w:rsidP="00C04948">
            <w:pPr>
              <w:jc w:val="center"/>
              <w:rPr>
                <w:color w:val="000000" w:themeColor="text1"/>
                <w:sz w:val="20"/>
              </w:rPr>
            </w:pPr>
          </w:p>
          <w:p w14:paraId="77E6EFBD" w14:textId="77777777" w:rsidR="00C04948" w:rsidRPr="00093E8F" w:rsidRDefault="00C04948" w:rsidP="00C04948">
            <w:pPr>
              <w:jc w:val="center"/>
              <w:rPr>
                <w:color w:val="000000" w:themeColor="text1"/>
                <w:sz w:val="20"/>
              </w:rPr>
            </w:pPr>
          </w:p>
          <w:p w14:paraId="718830B9" w14:textId="77777777" w:rsidR="00C04948" w:rsidRPr="00093E8F" w:rsidRDefault="00C04948" w:rsidP="00C04948">
            <w:pPr>
              <w:jc w:val="center"/>
              <w:rPr>
                <w:color w:val="000000" w:themeColor="text1"/>
                <w:sz w:val="20"/>
              </w:rPr>
            </w:pPr>
          </w:p>
          <w:p w14:paraId="10C22E35" w14:textId="77777777" w:rsidR="00C04948" w:rsidRPr="00093E8F" w:rsidRDefault="00C04948" w:rsidP="00C04948">
            <w:pPr>
              <w:jc w:val="center"/>
              <w:rPr>
                <w:color w:val="000000" w:themeColor="text1"/>
                <w:sz w:val="20"/>
              </w:rPr>
            </w:pPr>
          </w:p>
          <w:p w14:paraId="04736A9E" w14:textId="77777777" w:rsidR="00C04948" w:rsidRPr="00093E8F" w:rsidRDefault="00C04948" w:rsidP="00C04948">
            <w:pPr>
              <w:jc w:val="center"/>
              <w:rPr>
                <w:color w:val="000000" w:themeColor="text1"/>
                <w:sz w:val="20"/>
              </w:rPr>
            </w:pPr>
            <w:r w:rsidRPr="00093E8F">
              <w:rPr>
                <w:color w:val="000000" w:themeColor="text1"/>
                <w:sz w:val="20"/>
              </w:rPr>
              <w:t>§ 9</w:t>
            </w:r>
          </w:p>
          <w:p w14:paraId="5ACDEE30" w14:textId="77777777" w:rsidR="00C04948" w:rsidRPr="00093E8F" w:rsidRDefault="00C04948" w:rsidP="00C04948">
            <w:pPr>
              <w:jc w:val="center"/>
              <w:rPr>
                <w:color w:val="000000" w:themeColor="text1"/>
                <w:sz w:val="20"/>
              </w:rPr>
            </w:pPr>
            <w:r w:rsidRPr="00093E8F">
              <w:rPr>
                <w:color w:val="000000" w:themeColor="text1"/>
                <w:sz w:val="20"/>
              </w:rPr>
              <w:t>O:7</w:t>
            </w:r>
          </w:p>
        </w:tc>
        <w:tc>
          <w:tcPr>
            <w:tcW w:w="4540" w:type="dxa"/>
            <w:tcBorders>
              <w:top w:val="single" w:sz="4" w:space="0" w:color="auto"/>
              <w:left w:val="single" w:sz="4" w:space="0" w:color="auto"/>
              <w:bottom w:val="single" w:sz="4" w:space="0" w:color="auto"/>
              <w:right w:val="single" w:sz="4" w:space="0" w:color="auto"/>
            </w:tcBorders>
          </w:tcPr>
          <w:p w14:paraId="29378985" w14:textId="77777777" w:rsidR="00C04948" w:rsidRPr="00093E8F" w:rsidRDefault="00C04948" w:rsidP="00C04948">
            <w:pPr>
              <w:jc w:val="both"/>
              <w:rPr>
                <w:color w:val="000000" w:themeColor="text1"/>
                <w:sz w:val="20"/>
              </w:rPr>
            </w:pPr>
            <w:r w:rsidRPr="00093E8F">
              <w:rPr>
                <w:color w:val="000000" w:themeColor="text1"/>
                <w:sz w:val="20"/>
              </w:rPr>
              <w:lastRenderedPageBreak/>
              <w:t>(10) Koncový odberateľ elektriny a  koncový odberateľ plynu majú právo zmeniť dodávateľa elektriny, agregátora alebo dodávateľa plynu. Dodávateľ elektriny, agregátor alebo dodávateľ plynu nesmie požadovať od koncového odberateľa elektriny alebo koncového odberateľa plynu finančnú úhradu za vykonanie zmeny ani žiadne iné obdobné</w:t>
            </w:r>
            <w:r w:rsidR="00107ED2" w:rsidRPr="00093E8F">
              <w:rPr>
                <w:color w:val="000000" w:themeColor="text1"/>
                <w:sz w:val="20"/>
              </w:rPr>
              <w:t xml:space="preserve"> alebo súvisiace </w:t>
            </w:r>
            <w:r w:rsidRPr="00093E8F">
              <w:rPr>
                <w:color w:val="000000" w:themeColor="text1"/>
                <w:sz w:val="20"/>
              </w:rPr>
              <w:t xml:space="preserve"> platby.</w:t>
            </w:r>
          </w:p>
          <w:p w14:paraId="52A3843D" w14:textId="77777777" w:rsidR="00C04948" w:rsidRPr="00093E8F" w:rsidRDefault="00C04948" w:rsidP="00C04948">
            <w:pPr>
              <w:jc w:val="both"/>
              <w:rPr>
                <w:color w:val="000000" w:themeColor="text1"/>
                <w:sz w:val="20"/>
              </w:rPr>
            </w:pPr>
          </w:p>
          <w:p w14:paraId="6614F897" w14:textId="77777777" w:rsidR="00C04948" w:rsidRPr="00093E8F" w:rsidRDefault="00C04948" w:rsidP="00C04948">
            <w:pPr>
              <w:jc w:val="both"/>
              <w:rPr>
                <w:color w:val="000000" w:themeColor="text1"/>
                <w:sz w:val="20"/>
              </w:rPr>
            </w:pPr>
            <w:r w:rsidRPr="00093E8F">
              <w:rPr>
                <w:color w:val="000000" w:themeColor="text1"/>
                <w:sz w:val="20"/>
              </w:rPr>
              <w:lastRenderedPageBreak/>
              <w:t xml:space="preserve">(1) Usporiadanie aukcie alebo inej formy organizovaného výberu alebo sprostredkovania ponuky dodávky elektriny alebo dodávky plynu pre odberateľov elektriny v domácnosti alebo odberateľov plynu v domácnosti (ďalej len „kolektívna zmena dodávateľa“) je možné len po predchádzajúcom oznámení úradu. Osoba, ktorá má v úmysle usporiadať kolektívnu zmenu dodávateľa (ďalej len „usporiadateľ kolektívnej zmeny dodávateľa“), je povinná usporiadanie kolektívnej zmeny dodávateľa oznámiť úradu najneskôr 14 dní pred prvým zverejnením podmienok kolektívnej zmeny dodávateľa s možnosťou účasti alebo inou formou ponuky účasti na kolektívnej zmene dodávateľa. </w:t>
            </w:r>
          </w:p>
          <w:p w14:paraId="4D91B04A" w14:textId="77777777" w:rsidR="00C04948" w:rsidRPr="00093E8F" w:rsidRDefault="00C04948" w:rsidP="00C04948">
            <w:pPr>
              <w:jc w:val="both"/>
              <w:rPr>
                <w:color w:val="000000" w:themeColor="text1"/>
                <w:sz w:val="20"/>
              </w:rPr>
            </w:pPr>
            <w:r w:rsidRPr="00093E8F">
              <w:rPr>
                <w:color w:val="000000" w:themeColor="text1"/>
                <w:sz w:val="20"/>
              </w:rPr>
              <w:t>(2) Oznámenie podľa odseku 1 musí obsahovať:</w:t>
            </w:r>
          </w:p>
          <w:p w14:paraId="6924F540" w14:textId="77777777" w:rsidR="00C04948" w:rsidRPr="00093E8F" w:rsidRDefault="00C04948" w:rsidP="00C04948">
            <w:pPr>
              <w:jc w:val="both"/>
              <w:rPr>
                <w:color w:val="000000" w:themeColor="text1"/>
                <w:sz w:val="20"/>
              </w:rPr>
            </w:pPr>
            <w:r w:rsidRPr="00093E8F">
              <w:rPr>
                <w:color w:val="000000" w:themeColor="text1"/>
                <w:sz w:val="20"/>
              </w:rPr>
              <w:t>a) identifikáciu usporiadateľa kolektívnej zmeny dodávateľa,</w:t>
            </w:r>
          </w:p>
          <w:p w14:paraId="49E18771" w14:textId="77777777" w:rsidR="00C04948" w:rsidRPr="00093E8F" w:rsidRDefault="00C04948" w:rsidP="00C04948">
            <w:pPr>
              <w:jc w:val="both"/>
              <w:rPr>
                <w:color w:val="000000" w:themeColor="text1"/>
                <w:sz w:val="20"/>
              </w:rPr>
            </w:pPr>
            <w:r w:rsidRPr="00093E8F">
              <w:rPr>
                <w:color w:val="000000" w:themeColor="text1"/>
                <w:sz w:val="20"/>
              </w:rPr>
              <w:t>b) dátum alebo obdobie konania kolektívnej zmeny dodávateľa vrátane jej časového harmonogramu,</w:t>
            </w:r>
          </w:p>
          <w:p w14:paraId="6C15E92B" w14:textId="77777777" w:rsidR="00C04948" w:rsidRPr="00093E8F" w:rsidRDefault="00C04948" w:rsidP="00C04948">
            <w:pPr>
              <w:jc w:val="both"/>
              <w:rPr>
                <w:color w:val="000000" w:themeColor="text1"/>
                <w:sz w:val="20"/>
              </w:rPr>
            </w:pPr>
            <w:r w:rsidRPr="00093E8F">
              <w:rPr>
                <w:color w:val="000000" w:themeColor="text1"/>
                <w:sz w:val="20"/>
              </w:rPr>
              <w:t>c) podmienky účasti odberateľa elektriny v domácnosti alebo odberateľa plynu v domácnosti na kolektívnej zmene dodávateľa a</w:t>
            </w:r>
          </w:p>
          <w:p w14:paraId="1F9EFEC6" w14:textId="77777777" w:rsidR="00C04948" w:rsidRPr="00093E8F" w:rsidRDefault="00C04948" w:rsidP="00C04948">
            <w:pPr>
              <w:jc w:val="both"/>
              <w:rPr>
                <w:color w:val="000000" w:themeColor="text1"/>
                <w:sz w:val="20"/>
              </w:rPr>
            </w:pPr>
            <w:r w:rsidRPr="00093E8F">
              <w:rPr>
                <w:color w:val="000000" w:themeColor="text1"/>
                <w:sz w:val="20"/>
              </w:rPr>
              <w:t>d) podmienky organizácie kolektívnej zmeny dodávateľa vrátane kritérií výberu ponúk dodávok elektriny alebo dodávok plynu.</w:t>
            </w:r>
          </w:p>
          <w:p w14:paraId="31A0B7FD" w14:textId="77777777" w:rsidR="00C04948" w:rsidRPr="00093E8F" w:rsidRDefault="00C04948" w:rsidP="00C04948">
            <w:pPr>
              <w:jc w:val="both"/>
              <w:rPr>
                <w:color w:val="000000" w:themeColor="text1"/>
                <w:sz w:val="20"/>
              </w:rPr>
            </w:pPr>
            <w:r w:rsidRPr="00093E8F">
              <w:rPr>
                <w:color w:val="000000" w:themeColor="text1"/>
                <w:sz w:val="20"/>
              </w:rPr>
              <w:t xml:space="preserve">(3) Odberateľ elektriny v domácnosti alebo odberateľ plynu v domácnosti má právo kedykoľvek jednostranne zrušiť svoju účasť na kolektívnej zmene dodávateľa. Jednostranným zrušením účasti na kolektívnej zmene dodávateľa zanikajú všetky záväzky odberateľa elektriny v domácnosti alebo odberateľa plynu v domácnosti voči usporiadateľovi kolektívnej zmeny dodávateľa, ktoré vznikli v súvislosti s účasťou na kolektívnej zmene dodávateľa vrátane udeleného splnomocnenia. </w:t>
            </w:r>
          </w:p>
          <w:p w14:paraId="7DBF3860" w14:textId="77777777" w:rsidR="00C04948" w:rsidRPr="00093E8F" w:rsidRDefault="00C04948" w:rsidP="00C04948">
            <w:pPr>
              <w:jc w:val="both"/>
              <w:rPr>
                <w:color w:val="000000" w:themeColor="text1"/>
                <w:sz w:val="20"/>
              </w:rPr>
            </w:pPr>
            <w:r w:rsidRPr="00093E8F">
              <w:rPr>
                <w:color w:val="000000" w:themeColor="text1"/>
                <w:sz w:val="20"/>
              </w:rPr>
              <w:t>(4) Dojednanie o zmluvnej pokute pre prípad zrušenia účasti na kolektívnej zmene dodávateľa, neprijatia vybranej ponuky dodávky elektriny alebo dodávky plynu alebo porušenia podmienok účasti na kolektívnej zmene dodávateľa, je neplatné. Zmluvné dojednanie obmedzujúce právo odberateľa elektriny v domácnosti alebo odberateľa plynu v domácnosti podľa odseku 3 je rovnako neplatné.</w:t>
            </w:r>
          </w:p>
          <w:p w14:paraId="2BE2C86B" w14:textId="77777777" w:rsidR="00C04948" w:rsidRPr="00093E8F" w:rsidRDefault="00C04948" w:rsidP="00C04948">
            <w:pPr>
              <w:jc w:val="both"/>
              <w:rPr>
                <w:color w:val="000000" w:themeColor="text1"/>
                <w:sz w:val="20"/>
              </w:rPr>
            </w:pPr>
          </w:p>
          <w:p w14:paraId="362F68FE" w14:textId="77777777" w:rsidR="00C04948" w:rsidRPr="00093E8F" w:rsidRDefault="003252A1" w:rsidP="00C04948">
            <w:pPr>
              <w:jc w:val="both"/>
              <w:rPr>
                <w:color w:val="000000" w:themeColor="text1"/>
                <w:sz w:val="20"/>
              </w:rPr>
            </w:pPr>
            <w:r w:rsidRPr="00093E8F">
              <w:rPr>
                <w:color w:val="000000" w:themeColor="text1"/>
                <w:sz w:val="20"/>
              </w:rPr>
              <w:t>(7) Úrad je orgánom dozoru nad dodržiavaním zákazu používania nekalých obchodných praktík a neprijateľných podmienok v spotrebiteľských zmluvách, zákazu konať v rozpore s dobrými mravmi a zákazu diskriminácie spotrebiteľa a nad dodržiavaním povinnosti informovať spotrebiteľa o cene v oblasti podnikania v elektroenergetike a plynárenstve podľa osobitného predpisu</w:t>
            </w:r>
            <w:r w:rsidRPr="00093E8F">
              <w:rPr>
                <w:color w:val="000000" w:themeColor="text1"/>
                <w:sz w:val="20"/>
                <w:vertAlign w:val="superscript"/>
              </w:rPr>
              <w:t>20a).</w:t>
            </w:r>
          </w:p>
        </w:tc>
        <w:tc>
          <w:tcPr>
            <w:tcW w:w="849" w:type="dxa"/>
            <w:tcBorders>
              <w:top w:val="single" w:sz="4" w:space="0" w:color="auto"/>
              <w:left w:val="single" w:sz="4" w:space="0" w:color="auto"/>
              <w:bottom w:val="single" w:sz="4" w:space="0" w:color="auto"/>
              <w:right w:val="single" w:sz="4" w:space="0" w:color="auto"/>
            </w:tcBorders>
          </w:tcPr>
          <w:p w14:paraId="53DBB3FC"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2E94B0FA" w14:textId="77777777" w:rsidR="00C04948" w:rsidRPr="00093E8F" w:rsidRDefault="00C04948" w:rsidP="00C04948">
            <w:pPr>
              <w:pStyle w:val="Nadpis1"/>
              <w:jc w:val="left"/>
              <w:rPr>
                <w:b w:val="0"/>
                <w:color w:val="000000" w:themeColor="text1"/>
                <w:sz w:val="20"/>
              </w:rPr>
            </w:pPr>
          </w:p>
        </w:tc>
      </w:tr>
      <w:tr w:rsidR="00093E8F" w:rsidRPr="00093E8F" w14:paraId="78826516" w14:textId="77777777" w:rsidTr="00C25920">
        <w:tc>
          <w:tcPr>
            <w:tcW w:w="1005" w:type="dxa"/>
            <w:tcBorders>
              <w:top w:val="single" w:sz="4" w:space="0" w:color="auto"/>
              <w:left w:val="single" w:sz="12" w:space="0" w:color="auto"/>
              <w:bottom w:val="single" w:sz="4" w:space="0" w:color="auto"/>
              <w:right w:val="single" w:sz="4" w:space="0" w:color="auto"/>
            </w:tcBorders>
          </w:tcPr>
          <w:p w14:paraId="18F9333D" w14:textId="77777777" w:rsidR="00C04948" w:rsidRPr="00093E8F" w:rsidRDefault="00C04948" w:rsidP="00C04948">
            <w:pPr>
              <w:jc w:val="center"/>
              <w:rPr>
                <w:color w:val="000000" w:themeColor="text1"/>
                <w:sz w:val="20"/>
              </w:rPr>
            </w:pPr>
            <w:r w:rsidRPr="00093E8F">
              <w:rPr>
                <w:color w:val="000000" w:themeColor="text1"/>
                <w:sz w:val="20"/>
              </w:rPr>
              <w:t>Č:13</w:t>
            </w:r>
          </w:p>
          <w:p w14:paraId="2B2F6B9A" w14:textId="77777777" w:rsidR="00C04948" w:rsidRPr="00093E8F" w:rsidRDefault="00C04948" w:rsidP="00C0494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553FAE83" w14:textId="77777777" w:rsidR="00C04948" w:rsidRPr="00093E8F" w:rsidRDefault="00C04948" w:rsidP="00C04948">
            <w:pPr>
              <w:pStyle w:val="tl10ptPodaokraja"/>
              <w:autoSpaceDE/>
              <w:autoSpaceDN/>
              <w:ind w:right="63"/>
              <w:rPr>
                <w:b/>
                <w:color w:val="000000" w:themeColor="text1"/>
              </w:rPr>
            </w:pPr>
            <w:r w:rsidRPr="00093E8F">
              <w:rPr>
                <w:b/>
                <w:color w:val="000000" w:themeColor="text1"/>
              </w:rPr>
              <w:t>Zmluva o agregácii</w:t>
            </w:r>
          </w:p>
          <w:p w14:paraId="0716C0F1" w14:textId="77777777" w:rsidR="00C04948" w:rsidRPr="00093E8F" w:rsidRDefault="00C04948" w:rsidP="00C04948">
            <w:pPr>
              <w:pStyle w:val="tl10ptPodaokraja"/>
              <w:autoSpaceDE/>
              <w:autoSpaceDN/>
              <w:ind w:right="63"/>
              <w:rPr>
                <w:color w:val="000000" w:themeColor="text1"/>
                <w:sz w:val="19"/>
              </w:rPr>
            </w:pPr>
            <w:r w:rsidRPr="00093E8F">
              <w:rPr>
                <w:color w:val="000000" w:themeColor="text1"/>
              </w:rPr>
              <w:t>1. Členské štáty zabezpečia, aby všetci odberatelia mohli slobodne nakupovať a predávať elektroenergetické služby, vrátane agregácie, s výnimkou dodávky, a to nezávisle od ich zmluvy o dodávke elektriny a zvoleného elektroenergetického podniku.</w:t>
            </w:r>
          </w:p>
        </w:tc>
        <w:tc>
          <w:tcPr>
            <w:tcW w:w="794" w:type="dxa"/>
            <w:tcBorders>
              <w:top w:val="single" w:sz="4" w:space="0" w:color="auto"/>
              <w:left w:val="single" w:sz="4" w:space="0" w:color="auto"/>
              <w:bottom w:val="single" w:sz="4" w:space="0" w:color="auto"/>
              <w:right w:val="single" w:sz="12" w:space="0" w:color="auto"/>
            </w:tcBorders>
          </w:tcPr>
          <w:p w14:paraId="0EF49FDE"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9A5B19B"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49B7CB9" w14:textId="77777777" w:rsidR="00C04948" w:rsidRPr="00093E8F" w:rsidRDefault="00C04948" w:rsidP="00C04948">
            <w:pPr>
              <w:jc w:val="center"/>
              <w:rPr>
                <w:color w:val="000000" w:themeColor="text1"/>
                <w:sz w:val="20"/>
              </w:rPr>
            </w:pPr>
            <w:r w:rsidRPr="00093E8F">
              <w:rPr>
                <w:color w:val="000000" w:themeColor="text1"/>
                <w:sz w:val="20"/>
              </w:rPr>
              <w:t>§ 26</w:t>
            </w:r>
          </w:p>
          <w:p w14:paraId="1C0C90E3" w14:textId="77777777" w:rsidR="00C04948" w:rsidRPr="00093E8F" w:rsidRDefault="00C04948" w:rsidP="00C04948">
            <w:pPr>
              <w:jc w:val="center"/>
              <w:rPr>
                <w:color w:val="000000" w:themeColor="text1"/>
                <w:sz w:val="20"/>
              </w:rPr>
            </w:pPr>
            <w:r w:rsidRPr="00093E8F">
              <w:rPr>
                <w:color w:val="000000" w:themeColor="text1"/>
                <w:sz w:val="20"/>
              </w:rPr>
              <w:t>O:18</w:t>
            </w:r>
          </w:p>
          <w:p w14:paraId="291F197A" w14:textId="77777777" w:rsidR="00C04948" w:rsidRPr="00093E8F" w:rsidRDefault="00C04948" w:rsidP="00C04948">
            <w:pPr>
              <w:jc w:val="center"/>
              <w:rPr>
                <w:color w:val="000000" w:themeColor="text1"/>
                <w:sz w:val="20"/>
              </w:rPr>
            </w:pPr>
          </w:p>
          <w:p w14:paraId="29211BF6" w14:textId="77777777" w:rsidR="00C04948" w:rsidRPr="00093E8F" w:rsidRDefault="00C04948" w:rsidP="00C04948">
            <w:pPr>
              <w:jc w:val="center"/>
              <w:rPr>
                <w:color w:val="000000" w:themeColor="text1"/>
                <w:sz w:val="20"/>
              </w:rPr>
            </w:pPr>
          </w:p>
          <w:p w14:paraId="763A8082" w14:textId="77777777" w:rsidR="00C04948" w:rsidRPr="00093E8F" w:rsidRDefault="00C04948" w:rsidP="00C04948">
            <w:pPr>
              <w:jc w:val="center"/>
              <w:rPr>
                <w:color w:val="000000" w:themeColor="text1"/>
                <w:sz w:val="20"/>
              </w:rPr>
            </w:pPr>
          </w:p>
          <w:p w14:paraId="3D60FAC1" w14:textId="77777777" w:rsidR="00C04948" w:rsidRPr="00093E8F" w:rsidRDefault="00C04948" w:rsidP="00C04948">
            <w:pPr>
              <w:jc w:val="center"/>
              <w:rPr>
                <w:color w:val="000000" w:themeColor="text1"/>
                <w:sz w:val="20"/>
              </w:rPr>
            </w:pPr>
          </w:p>
          <w:p w14:paraId="4C809DF2" w14:textId="77777777" w:rsidR="00C04948" w:rsidRPr="00093E8F" w:rsidRDefault="00C04948" w:rsidP="00C04948">
            <w:pPr>
              <w:jc w:val="center"/>
              <w:rPr>
                <w:color w:val="000000" w:themeColor="text1"/>
                <w:sz w:val="20"/>
              </w:rPr>
            </w:pPr>
            <w:r w:rsidRPr="00093E8F">
              <w:rPr>
                <w:color w:val="000000" w:themeColor="text1"/>
                <w:sz w:val="20"/>
              </w:rPr>
              <w:t>§ 35</w:t>
            </w:r>
          </w:p>
          <w:p w14:paraId="7D3832F7" w14:textId="77777777" w:rsidR="00C04948" w:rsidRPr="00093E8F" w:rsidRDefault="00C04948" w:rsidP="00C04948">
            <w:pPr>
              <w:jc w:val="center"/>
              <w:rPr>
                <w:color w:val="000000" w:themeColor="text1"/>
                <w:sz w:val="20"/>
              </w:rPr>
            </w:pPr>
            <w:r w:rsidRPr="00093E8F">
              <w:rPr>
                <w:color w:val="000000" w:themeColor="text1"/>
                <w:sz w:val="20"/>
              </w:rPr>
              <w:t>O:4</w:t>
            </w:r>
          </w:p>
          <w:p w14:paraId="700816B4" w14:textId="77777777" w:rsidR="00C04948" w:rsidRPr="00093E8F" w:rsidRDefault="00C04948" w:rsidP="00C04948">
            <w:pPr>
              <w:jc w:val="center"/>
              <w:rPr>
                <w:color w:val="000000" w:themeColor="text1"/>
                <w:sz w:val="20"/>
              </w:rPr>
            </w:pPr>
            <w:r w:rsidRPr="00093E8F">
              <w:rPr>
                <w:color w:val="000000" w:themeColor="text1"/>
                <w:sz w:val="20"/>
              </w:rPr>
              <w:t>P:g</w:t>
            </w:r>
          </w:p>
          <w:p w14:paraId="015BE3AB" w14:textId="77777777" w:rsidR="00C04948" w:rsidRPr="00093E8F" w:rsidRDefault="00C04948" w:rsidP="00C04948">
            <w:pPr>
              <w:jc w:val="center"/>
              <w:rPr>
                <w:color w:val="000000" w:themeColor="text1"/>
                <w:sz w:val="20"/>
              </w:rPr>
            </w:pPr>
          </w:p>
          <w:p w14:paraId="3D39B65E" w14:textId="77777777" w:rsidR="00C04948" w:rsidRPr="00093E8F" w:rsidRDefault="00C04948" w:rsidP="00C04948">
            <w:pPr>
              <w:jc w:val="center"/>
              <w:rPr>
                <w:color w:val="000000" w:themeColor="text1"/>
                <w:sz w:val="20"/>
              </w:rPr>
            </w:pPr>
          </w:p>
          <w:p w14:paraId="6A16042C" w14:textId="77777777" w:rsidR="00C04948" w:rsidRPr="00093E8F" w:rsidRDefault="00C04948" w:rsidP="00C04948">
            <w:pPr>
              <w:jc w:val="center"/>
              <w:rPr>
                <w:color w:val="000000" w:themeColor="text1"/>
                <w:sz w:val="20"/>
              </w:rPr>
            </w:pPr>
            <w:r w:rsidRPr="00093E8F">
              <w:rPr>
                <w:color w:val="000000" w:themeColor="text1"/>
                <w:sz w:val="20"/>
              </w:rPr>
              <w:t>§ 35a</w:t>
            </w:r>
          </w:p>
          <w:p w14:paraId="69AAF0FC" w14:textId="77777777" w:rsidR="00C04948" w:rsidRPr="00093E8F" w:rsidRDefault="00C04948" w:rsidP="00C04948">
            <w:pPr>
              <w:jc w:val="center"/>
              <w:rPr>
                <w:color w:val="000000" w:themeColor="text1"/>
                <w:sz w:val="20"/>
              </w:rPr>
            </w:pPr>
            <w:r w:rsidRPr="00093E8F">
              <w:rPr>
                <w:color w:val="000000" w:themeColor="text1"/>
                <w:sz w:val="20"/>
              </w:rPr>
              <w:t>O:1</w:t>
            </w:r>
          </w:p>
          <w:p w14:paraId="5DEBEE0E" w14:textId="77777777" w:rsidR="00C04948" w:rsidRPr="00093E8F" w:rsidRDefault="00C04948" w:rsidP="00C04948">
            <w:pPr>
              <w:jc w:val="center"/>
              <w:rPr>
                <w:color w:val="000000" w:themeColor="text1"/>
                <w:sz w:val="20"/>
              </w:rPr>
            </w:pPr>
            <w:r w:rsidRPr="00093E8F">
              <w:rPr>
                <w:color w:val="000000" w:themeColor="text1"/>
                <w:sz w:val="20"/>
              </w:rPr>
              <w:t>P:</w:t>
            </w:r>
            <w:r w:rsidR="003252A1" w:rsidRPr="00093E8F">
              <w:rPr>
                <w:color w:val="000000" w:themeColor="text1"/>
                <w:sz w:val="20"/>
              </w:rPr>
              <w:t>a</w:t>
            </w:r>
          </w:p>
          <w:p w14:paraId="3F186840" w14:textId="77777777" w:rsidR="003252A1" w:rsidRPr="00093E8F" w:rsidRDefault="003252A1" w:rsidP="00C04948">
            <w:pPr>
              <w:jc w:val="center"/>
              <w:rPr>
                <w:color w:val="000000" w:themeColor="text1"/>
                <w:sz w:val="20"/>
              </w:rPr>
            </w:pPr>
          </w:p>
          <w:p w14:paraId="26643EEF" w14:textId="77777777" w:rsidR="003252A1" w:rsidRPr="00093E8F" w:rsidRDefault="003252A1" w:rsidP="00C04948">
            <w:pPr>
              <w:jc w:val="center"/>
              <w:rPr>
                <w:color w:val="000000" w:themeColor="text1"/>
                <w:sz w:val="20"/>
              </w:rPr>
            </w:pPr>
            <w:r w:rsidRPr="00093E8F">
              <w:rPr>
                <w:color w:val="000000" w:themeColor="text1"/>
                <w:sz w:val="20"/>
              </w:rPr>
              <w:t>§ 35a</w:t>
            </w:r>
          </w:p>
          <w:p w14:paraId="6ECF2EF0" w14:textId="77777777" w:rsidR="003252A1" w:rsidRPr="00093E8F" w:rsidRDefault="003252A1" w:rsidP="00C04948">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1D489E68" w14:textId="77777777" w:rsidR="00C04948" w:rsidRPr="00093E8F" w:rsidRDefault="00C04948" w:rsidP="00C04948">
            <w:pPr>
              <w:jc w:val="both"/>
              <w:rPr>
                <w:color w:val="000000" w:themeColor="text1"/>
                <w:sz w:val="20"/>
              </w:rPr>
            </w:pPr>
            <w:r w:rsidRPr="00093E8F">
              <w:rPr>
                <w:color w:val="000000" w:themeColor="text1"/>
                <w:sz w:val="20"/>
              </w:rPr>
              <w:t>Zmluvou o agregácii sa poskytovateľ flexibility zaväzuje poskytnúť agregátorovi flexibilitu na účel jej agregácie a agregátor sa zaväzuje zaplatiť poskytovateľovi flexibility za poskytnutie flexibility dohodnutú cenu.</w:t>
            </w:r>
          </w:p>
          <w:p w14:paraId="05F1C0F2" w14:textId="77777777" w:rsidR="00C04948" w:rsidRPr="00093E8F" w:rsidRDefault="00C04948" w:rsidP="00C04948">
            <w:pPr>
              <w:jc w:val="both"/>
              <w:rPr>
                <w:color w:val="000000" w:themeColor="text1"/>
                <w:sz w:val="20"/>
              </w:rPr>
            </w:pPr>
          </w:p>
          <w:p w14:paraId="2683AA21" w14:textId="77777777" w:rsidR="00C04948" w:rsidRPr="00093E8F" w:rsidRDefault="003252A1" w:rsidP="00C04948">
            <w:pPr>
              <w:jc w:val="both"/>
              <w:rPr>
                <w:color w:val="000000" w:themeColor="text1"/>
                <w:sz w:val="20"/>
              </w:rPr>
            </w:pPr>
            <w:r w:rsidRPr="00093E8F">
              <w:rPr>
                <w:color w:val="000000" w:themeColor="text1"/>
                <w:sz w:val="20"/>
              </w:rPr>
              <w:t xml:space="preserve">g) </w:t>
            </w:r>
            <w:r w:rsidR="00C04948" w:rsidRPr="00093E8F">
              <w:rPr>
                <w:color w:val="000000" w:themeColor="text1"/>
                <w:sz w:val="20"/>
              </w:rPr>
              <w:t>uzatvoriť zmluvu o agregácii bez súhlasu elektroenergetických podnikov koncového odberateľa s jedným agregátorom a poskytovať flexibilitu prostredníctvom agregácie podľa uzatvorenej zmluvy,</w:t>
            </w:r>
          </w:p>
          <w:p w14:paraId="24227FE5" w14:textId="77777777" w:rsidR="00C04948" w:rsidRPr="00093E8F" w:rsidRDefault="00C04948" w:rsidP="00C04948">
            <w:pPr>
              <w:jc w:val="both"/>
              <w:rPr>
                <w:color w:val="000000" w:themeColor="text1"/>
                <w:sz w:val="20"/>
              </w:rPr>
            </w:pPr>
          </w:p>
          <w:p w14:paraId="0DAE7CAB" w14:textId="34069866" w:rsidR="003252A1" w:rsidRPr="00093E8F" w:rsidRDefault="00D7224C" w:rsidP="00C04948">
            <w:pPr>
              <w:jc w:val="both"/>
              <w:rPr>
                <w:color w:val="000000" w:themeColor="text1"/>
                <w:sz w:val="20"/>
              </w:rPr>
            </w:pPr>
            <w:r w:rsidRPr="00093E8F">
              <w:rPr>
                <w:color w:val="000000" w:themeColor="text1"/>
                <w:sz w:val="20"/>
              </w:rPr>
              <w:t>f) vykonávať činnosť agregácie pre svojich členov,</w:t>
            </w:r>
          </w:p>
          <w:p w14:paraId="7C116262" w14:textId="41F847EE" w:rsidR="00D7224C" w:rsidRPr="00093E8F" w:rsidRDefault="00D7224C" w:rsidP="00C04948">
            <w:pPr>
              <w:jc w:val="both"/>
              <w:rPr>
                <w:color w:val="000000" w:themeColor="text1"/>
                <w:sz w:val="20"/>
              </w:rPr>
            </w:pPr>
          </w:p>
          <w:p w14:paraId="6CEC58E3" w14:textId="421AFE17" w:rsidR="00D7224C" w:rsidRPr="00093E8F" w:rsidRDefault="00D7224C" w:rsidP="00C04948">
            <w:pPr>
              <w:jc w:val="both"/>
              <w:rPr>
                <w:color w:val="000000" w:themeColor="text1"/>
                <w:sz w:val="20"/>
              </w:rPr>
            </w:pPr>
          </w:p>
          <w:p w14:paraId="20929B7D" w14:textId="77777777" w:rsidR="00D7224C" w:rsidRPr="00093E8F" w:rsidRDefault="00D7224C" w:rsidP="00C04948">
            <w:pPr>
              <w:jc w:val="both"/>
              <w:rPr>
                <w:color w:val="000000" w:themeColor="text1"/>
                <w:sz w:val="20"/>
              </w:rPr>
            </w:pPr>
          </w:p>
          <w:p w14:paraId="79F15B06" w14:textId="77777777" w:rsidR="003252A1" w:rsidRPr="00093E8F" w:rsidRDefault="003252A1" w:rsidP="00C04948">
            <w:pPr>
              <w:jc w:val="both"/>
              <w:rPr>
                <w:color w:val="000000" w:themeColor="text1"/>
                <w:sz w:val="20"/>
              </w:rPr>
            </w:pPr>
            <w:r w:rsidRPr="00093E8F">
              <w:rPr>
                <w:color w:val="000000" w:themeColor="text1"/>
                <w:sz w:val="20"/>
              </w:rPr>
              <w:t>(3) Pri výkone práva podľa odseku 1 písm. a) sa na energetické spoločenstvo vzťahujú aj práva a povinnosti koncového odberateľa elektriny podľa tohto zákona okrem práv odberateľa elektriny v domácnosti.</w:t>
            </w:r>
          </w:p>
        </w:tc>
        <w:tc>
          <w:tcPr>
            <w:tcW w:w="849" w:type="dxa"/>
            <w:tcBorders>
              <w:top w:val="single" w:sz="4" w:space="0" w:color="auto"/>
              <w:left w:val="single" w:sz="4" w:space="0" w:color="auto"/>
              <w:bottom w:val="single" w:sz="4" w:space="0" w:color="auto"/>
              <w:right w:val="single" w:sz="4" w:space="0" w:color="auto"/>
            </w:tcBorders>
          </w:tcPr>
          <w:p w14:paraId="3B3DEA25"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14C55BF" w14:textId="77777777" w:rsidR="00C04948" w:rsidRPr="00093E8F" w:rsidRDefault="00C04948" w:rsidP="00C04948">
            <w:pPr>
              <w:pStyle w:val="Nadpis1"/>
              <w:jc w:val="left"/>
              <w:rPr>
                <w:b w:val="0"/>
                <w:color w:val="000000" w:themeColor="text1"/>
                <w:sz w:val="20"/>
              </w:rPr>
            </w:pPr>
          </w:p>
        </w:tc>
      </w:tr>
      <w:tr w:rsidR="00093E8F" w:rsidRPr="00093E8F" w14:paraId="180D1374" w14:textId="77777777" w:rsidTr="00C25920">
        <w:tc>
          <w:tcPr>
            <w:tcW w:w="1005" w:type="dxa"/>
            <w:tcBorders>
              <w:top w:val="single" w:sz="4" w:space="0" w:color="auto"/>
              <w:left w:val="single" w:sz="12" w:space="0" w:color="auto"/>
              <w:bottom w:val="single" w:sz="4" w:space="0" w:color="auto"/>
              <w:right w:val="single" w:sz="4" w:space="0" w:color="auto"/>
            </w:tcBorders>
          </w:tcPr>
          <w:p w14:paraId="3D6D01FE" w14:textId="77777777" w:rsidR="00C04948" w:rsidRPr="00093E8F" w:rsidRDefault="00C04948" w:rsidP="00C04948">
            <w:pPr>
              <w:jc w:val="center"/>
              <w:rPr>
                <w:color w:val="000000" w:themeColor="text1"/>
                <w:sz w:val="20"/>
              </w:rPr>
            </w:pPr>
            <w:r w:rsidRPr="00093E8F">
              <w:rPr>
                <w:color w:val="000000" w:themeColor="text1"/>
                <w:sz w:val="20"/>
              </w:rPr>
              <w:t>Č:13</w:t>
            </w:r>
          </w:p>
          <w:p w14:paraId="19F230A3" w14:textId="77777777" w:rsidR="00C04948" w:rsidRPr="00093E8F" w:rsidRDefault="00C04948" w:rsidP="00C04948">
            <w:pPr>
              <w:jc w:val="center"/>
              <w:rPr>
                <w:color w:val="000000" w:themeColor="text1"/>
                <w:sz w:val="20"/>
              </w:rPr>
            </w:pPr>
            <w:r w:rsidRPr="00093E8F">
              <w:rPr>
                <w:color w:val="000000" w:themeColor="text1"/>
                <w:sz w:val="20"/>
              </w:rPr>
              <w:t>O:2</w:t>
            </w:r>
          </w:p>
          <w:p w14:paraId="7B409C00" w14:textId="77777777" w:rsidR="00C04948" w:rsidRPr="00093E8F" w:rsidRDefault="00C04948" w:rsidP="00C04948">
            <w:pPr>
              <w:jc w:val="center"/>
              <w:rPr>
                <w:color w:val="000000" w:themeColor="text1"/>
                <w:sz w:val="20"/>
              </w:rPr>
            </w:pPr>
            <w:r w:rsidRPr="00093E8F">
              <w:rPr>
                <w:color w:val="000000" w:themeColor="text1"/>
                <w:sz w:val="20"/>
              </w:rPr>
              <w:t>V:1</w:t>
            </w:r>
          </w:p>
        </w:tc>
        <w:tc>
          <w:tcPr>
            <w:tcW w:w="3421" w:type="dxa"/>
            <w:tcBorders>
              <w:top w:val="single" w:sz="4" w:space="0" w:color="auto"/>
              <w:left w:val="single" w:sz="4" w:space="0" w:color="auto"/>
              <w:bottom w:val="single" w:sz="4" w:space="0" w:color="auto"/>
              <w:right w:val="single" w:sz="4" w:space="0" w:color="auto"/>
            </w:tcBorders>
          </w:tcPr>
          <w:p w14:paraId="78ADB47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2. Členské štáty zabezpečia, aby v prípade, keď chce koncový odberateľ uzavrieť zmluvu o agregácii, bol tento koncový odberateľ oprávnený tak urobiť bez súhlasu elektroenergetických podnikov tohto koncového odberateľa.</w:t>
            </w:r>
          </w:p>
        </w:tc>
        <w:tc>
          <w:tcPr>
            <w:tcW w:w="794" w:type="dxa"/>
            <w:tcBorders>
              <w:top w:val="single" w:sz="4" w:space="0" w:color="auto"/>
              <w:left w:val="single" w:sz="4" w:space="0" w:color="auto"/>
              <w:bottom w:val="single" w:sz="4" w:space="0" w:color="auto"/>
              <w:right w:val="single" w:sz="12" w:space="0" w:color="auto"/>
            </w:tcBorders>
          </w:tcPr>
          <w:p w14:paraId="3AF04A6A"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F63859F"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1809F8AF" w14:textId="77777777" w:rsidR="00C04948" w:rsidRPr="00093E8F" w:rsidRDefault="00C04948" w:rsidP="00C04948">
            <w:pPr>
              <w:jc w:val="center"/>
              <w:rPr>
                <w:color w:val="000000" w:themeColor="text1"/>
                <w:sz w:val="20"/>
              </w:rPr>
            </w:pPr>
            <w:r w:rsidRPr="00093E8F">
              <w:rPr>
                <w:color w:val="000000" w:themeColor="text1"/>
                <w:sz w:val="20"/>
              </w:rPr>
              <w:t>§ 35</w:t>
            </w:r>
          </w:p>
          <w:p w14:paraId="519615D5" w14:textId="77777777" w:rsidR="00C04948" w:rsidRPr="00093E8F" w:rsidRDefault="00C04948" w:rsidP="00C04948">
            <w:pPr>
              <w:jc w:val="center"/>
              <w:rPr>
                <w:color w:val="000000" w:themeColor="text1"/>
                <w:sz w:val="20"/>
              </w:rPr>
            </w:pPr>
            <w:r w:rsidRPr="00093E8F">
              <w:rPr>
                <w:color w:val="000000" w:themeColor="text1"/>
                <w:sz w:val="20"/>
              </w:rPr>
              <w:t>O:4</w:t>
            </w:r>
          </w:p>
          <w:p w14:paraId="05D0786E" w14:textId="77777777" w:rsidR="00C04948" w:rsidRPr="00093E8F" w:rsidRDefault="00C04948" w:rsidP="00C04948">
            <w:pPr>
              <w:jc w:val="center"/>
              <w:rPr>
                <w:color w:val="000000" w:themeColor="text1"/>
                <w:sz w:val="20"/>
              </w:rPr>
            </w:pPr>
            <w:r w:rsidRPr="00093E8F">
              <w:rPr>
                <w:color w:val="000000" w:themeColor="text1"/>
                <w:sz w:val="20"/>
              </w:rPr>
              <w:t>P:g</w:t>
            </w:r>
          </w:p>
          <w:p w14:paraId="29A8C497" w14:textId="77777777" w:rsidR="00C04948" w:rsidRPr="00093E8F" w:rsidRDefault="00C04948" w:rsidP="00C04948">
            <w:pPr>
              <w:jc w:val="center"/>
              <w:rPr>
                <w:color w:val="000000" w:themeColor="text1"/>
                <w:sz w:val="20"/>
              </w:rPr>
            </w:pPr>
          </w:p>
          <w:p w14:paraId="4A8AAA46" w14:textId="77777777" w:rsidR="00C04948" w:rsidRPr="00093E8F" w:rsidRDefault="00C04948" w:rsidP="00C04948">
            <w:pPr>
              <w:jc w:val="center"/>
              <w:rPr>
                <w:color w:val="000000" w:themeColor="text1"/>
                <w:sz w:val="20"/>
              </w:rPr>
            </w:pPr>
          </w:p>
          <w:p w14:paraId="44B31BF7" w14:textId="77777777" w:rsidR="00C04948" w:rsidRPr="00093E8F" w:rsidRDefault="00C04948" w:rsidP="00C04948">
            <w:pPr>
              <w:jc w:val="center"/>
              <w:rPr>
                <w:color w:val="000000" w:themeColor="text1"/>
                <w:sz w:val="20"/>
              </w:rPr>
            </w:pPr>
            <w:r w:rsidRPr="00093E8F">
              <w:rPr>
                <w:color w:val="000000" w:themeColor="text1"/>
                <w:sz w:val="20"/>
              </w:rPr>
              <w:t>§ 35a</w:t>
            </w:r>
          </w:p>
          <w:p w14:paraId="2644B916" w14:textId="77777777" w:rsidR="00C04948" w:rsidRPr="00093E8F" w:rsidRDefault="00C04948" w:rsidP="00C04948">
            <w:pPr>
              <w:jc w:val="center"/>
              <w:rPr>
                <w:color w:val="000000" w:themeColor="text1"/>
                <w:sz w:val="20"/>
              </w:rPr>
            </w:pPr>
            <w:r w:rsidRPr="00093E8F">
              <w:rPr>
                <w:color w:val="000000" w:themeColor="text1"/>
                <w:sz w:val="20"/>
              </w:rPr>
              <w:t>O:1</w:t>
            </w:r>
          </w:p>
          <w:p w14:paraId="357D391D" w14:textId="77777777" w:rsidR="00C04948" w:rsidRPr="00093E8F" w:rsidRDefault="00C04948" w:rsidP="003252A1">
            <w:pPr>
              <w:jc w:val="center"/>
              <w:rPr>
                <w:color w:val="000000" w:themeColor="text1"/>
                <w:sz w:val="20"/>
              </w:rPr>
            </w:pPr>
            <w:r w:rsidRPr="00093E8F">
              <w:rPr>
                <w:color w:val="000000" w:themeColor="text1"/>
                <w:sz w:val="20"/>
              </w:rPr>
              <w:t>P:</w:t>
            </w:r>
            <w:r w:rsidR="003252A1" w:rsidRPr="00093E8F">
              <w:rPr>
                <w:color w:val="000000" w:themeColor="text1"/>
                <w:sz w:val="20"/>
              </w:rPr>
              <w:t>a</w:t>
            </w:r>
          </w:p>
          <w:p w14:paraId="2004E940" w14:textId="77777777" w:rsidR="003252A1" w:rsidRPr="00093E8F" w:rsidRDefault="003252A1" w:rsidP="003252A1">
            <w:pPr>
              <w:jc w:val="center"/>
              <w:rPr>
                <w:color w:val="000000" w:themeColor="text1"/>
                <w:sz w:val="20"/>
              </w:rPr>
            </w:pPr>
          </w:p>
          <w:p w14:paraId="7774FC50" w14:textId="77777777" w:rsidR="003252A1" w:rsidRPr="00093E8F" w:rsidRDefault="003252A1" w:rsidP="003252A1">
            <w:pPr>
              <w:jc w:val="center"/>
              <w:rPr>
                <w:color w:val="000000" w:themeColor="text1"/>
                <w:sz w:val="20"/>
              </w:rPr>
            </w:pPr>
            <w:r w:rsidRPr="00093E8F">
              <w:rPr>
                <w:color w:val="000000" w:themeColor="text1"/>
                <w:sz w:val="20"/>
              </w:rPr>
              <w:t>§ 35a</w:t>
            </w:r>
          </w:p>
          <w:p w14:paraId="5E006E84" w14:textId="77777777" w:rsidR="003252A1" w:rsidRPr="00093E8F" w:rsidRDefault="003252A1" w:rsidP="003252A1">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519C95B2" w14:textId="77777777" w:rsidR="00C04948" w:rsidRPr="00093E8F" w:rsidRDefault="003252A1" w:rsidP="00C04948">
            <w:pPr>
              <w:jc w:val="both"/>
              <w:rPr>
                <w:color w:val="000000" w:themeColor="text1"/>
                <w:sz w:val="20"/>
              </w:rPr>
            </w:pPr>
            <w:r w:rsidRPr="00093E8F">
              <w:rPr>
                <w:color w:val="000000" w:themeColor="text1"/>
                <w:sz w:val="20"/>
              </w:rPr>
              <w:t xml:space="preserve">g) </w:t>
            </w:r>
            <w:r w:rsidR="00C04948" w:rsidRPr="00093E8F">
              <w:rPr>
                <w:color w:val="000000" w:themeColor="text1"/>
                <w:sz w:val="20"/>
              </w:rPr>
              <w:t>uzatvoriť zmluvu o agregácii bez súhlasu elektroenergetických podnikov koncového odberateľa s jedným agregátorom a poskytovať flexibilitu prostredníctvom agregácie podľa uzatvorenej zmluvy,</w:t>
            </w:r>
          </w:p>
          <w:p w14:paraId="7F279C09" w14:textId="77777777" w:rsidR="00C04948" w:rsidRPr="00093E8F" w:rsidRDefault="00C04948" w:rsidP="00C04948">
            <w:pPr>
              <w:jc w:val="both"/>
              <w:rPr>
                <w:color w:val="000000" w:themeColor="text1"/>
                <w:sz w:val="20"/>
              </w:rPr>
            </w:pPr>
          </w:p>
          <w:p w14:paraId="2D9A0553" w14:textId="77777777" w:rsidR="003252A1" w:rsidRPr="00093E8F" w:rsidRDefault="003252A1" w:rsidP="003252A1">
            <w:pPr>
              <w:jc w:val="both"/>
              <w:rPr>
                <w:color w:val="000000" w:themeColor="text1"/>
                <w:sz w:val="20"/>
              </w:rPr>
            </w:pPr>
            <w:r w:rsidRPr="00093E8F">
              <w:rPr>
                <w:color w:val="000000" w:themeColor="text1"/>
                <w:sz w:val="20"/>
              </w:rPr>
              <w:t>a) odoberať elektrinu vo svojom odbernom mieste podľa zmluvy o dodávke elektriny alebo zmluvy o združenej dodávke elektriny,</w:t>
            </w:r>
          </w:p>
          <w:p w14:paraId="08CB04F7" w14:textId="77777777" w:rsidR="00C04948" w:rsidRPr="00093E8F" w:rsidRDefault="00C04948" w:rsidP="00C04948">
            <w:pPr>
              <w:jc w:val="both"/>
              <w:rPr>
                <w:color w:val="000000" w:themeColor="text1"/>
                <w:sz w:val="20"/>
              </w:rPr>
            </w:pPr>
          </w:p>
          <w:p w14:paraId="6F8A39F7" w14:textId="77777777" w:rsidR="003252A1" w:rsidRPr="00093E8F" w:rsidRDefault="003252A1" w:rsidP="00C04948">
            <w:pPr>
              <w:jc w:val="both"/>
              <w:rPr>
                <w:color w:val="000000" w:themeColor="text1"/>
                <w:sz w:val="20"/>
              </w:rPr>
            </w:pPr>
            <w:r w:rsidRPr="00093E8F">
              <w:rPr>
                <w:color w:val="000000" w:themeColor="text1"/>
                <w:sz w:val="20"/>
              </w:rPr>
              <w:t>(3) Pri výkone práva podľa odseku 1 písm. a) sa na energetické spoločenstvo vzťahujú aj práva a povinnosti koncového odberateľa elektriny podľa tohto zákona okrem práv odberateľa elektriny v domácnosti.</w:t>
            </w:r>
          </w:p>
        </w:tc>
        <w:tc>
          <w:tcPr>
            <w:tcW w:w="849" w:type="dxa"/>
            <w:tcBorders>
              <w:top w:val="single" w:sz="4" w:space="0" w:color="auto"/>
              <w:left w:val="single" w:sz="4" w:space="0" w:color="auto"/>
              <w:bottom w:val="single" w:sz="4" w:space="0" w:color="auto"/>
              <w:right w:val="single" w:sz="4" w:space="0" w:color="auto"/>
            </w:tcBorders>
          </w:tcPr>
          <w:p w14:paraId="24DEA873"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CF11707" w14:textId="77777777" w:rsidR="00C04948" w:rsidRPr="00093E8F" w:rsidRDefault="00C04948" w:rsidP="00C04948">
            <w:pPr>
              <w:pStyle w:val="Nadpis1"/>
              <w:jc w:val="left"/>
              <w:rPr>
                <w:b w:val="0"/>
                <w:color w:val="000000" w:themeColor="text1"/>
                <w:sz w:val="20"/>
              </w:rPr>
            </w:pPr>
          </w:p>
        </w:tc>
      </w:tr>
      <w:tr w:rsidR="00093E8F" w:rsidRPr="00093E8F" w14:paraId="67DE3067" w14:textId="77777777" w:rsidTr="00C25920">
        <w:tc>
          <w:tcPr>
            <w:tcW w:w="1005" w:type="dxa"/>
            <w:tcBorders>
              <w:top w:val="single" w:sz="4" w:space="0" w:color="auto"/>
              <w:left w:val="single" w:sz="12" w:space="0" w:color="auto"/>
              <w:bottom w:val="single" w:sz="4" w:space="0" w:color="auto"/>
              <w:right w:val="single" w:sz="4" w:space="0" w:color="auto"/>
            </w:tcBorders>
          </w:tcPr>
          <w:p w14:paraId="48B00D8D" w14:textId="77777777" w:rsidR="00C04948" w:rsidRPr="00093E8F" w:rsidRDefault="00C04948" w:rsidP="00C04948">
            <w:pPr>
              <w:jc w:val="center"/>
              <w:rPr>
                <w:color w:val="000000" w:themeColor="text1"/>
                <w:sz w:val="20"/>
              </w:rPr>
            </w:pPr>
            <w:r w:rsidRPr="00093E8F">
              <w:rPr>
                <w:color w:val="000000" w:themeColor="text1"/>
                <w:sz w:val="20"/>
              </w:rPr>
              <w:t>Č:13</w:t>
            </w:r>
          </w:p>
          <w:p w14:paraId="2504ADD8" w14:textId="77777777" w:rsidR="00C04948" w:rsidRPr="00093E8F" w:rsidRDefault="00C04948" w:rsidP="00C04948">
            <w:pPr>
              <w:jc w:val="center"/>
              <w:rPr>
                <w:color w:val="000000" w:themeColor="text1"/>
                <w:sz w:val="20"/>
              </w:rPr>
            </w:pPr>
            <w:r w:rsidRPr="00093E8F">
              <w:rPr>
                <w:color w:val="000000" w:themeColor="text1"/>
                <w:sz w:val="20"/>
              </w:rPr>
              <w:t>O:2</w:t>
            </w:r>
          </w:p>
          <w:p w14:paraId="3F8E0638" w14:textId="77777777" w:rsidR="00C04948" w:rsidRPr="00093E8F" w:rsidRDefault="00C04948" w:rsidP="00C04948">
            <w:pPr>
              <w:jc w:val="center"/>
              <w:rPr>
                <w:color w:val="000000" w:themeColor="text1"/>
                <w:sz w:val="20"/>
              </w:rPr>
            </w:pPr>
            <w:r w:rsidRPr="00093E8F">
              <w:rPr>
                <w:color w:val="000000" w:themeColor="text1"/>
                <w:sz w:val="20"/>
              </w:rPr>
              <w:t>V:2</w:t>
            </w:r>
          </w:p>
        </w:tc>
        <w:tc>
          <w:tcPr>
            <w:tcW w:w="3421" w:type="dxa"/>
            <w:tcBorders>
              <w:top w:val="single" w:sz="4" w:space="0" w:color="auto"/>
              <w:left w:val="single" w:sz="4" w:space="0" w:color="auto"/>
              <w:bottom w:val="single" w:sz="4" w:space="0" w:color="auto"/>
              <w:right w:val="single" w:sz="4" w:space="0" w:color="auto"/>
            </w:tcBorders>
          </w:tcPr>
          <w:p w14:paraId="46916883" w14:textId="77777777" w:rsidR="00C04948" w:rsidRPr="00093E8F" w:rsidRDefault="00C04948" w:rsidP="00C04948">
            <w:pPr>
              <w:pStyle w:val="tl10ptPodaokraja"/>
              <w:autoSpaceDE/>
              <w:autoSpaceDN/>
              <w:ind w:right="63"/>
              <w:rPr>
                <w:color w:val="000000" w:themeColor="text1"/>
              </w:rPr>
            </w:pPr>
            <w:r w:rsidRPr="00093E8F">
              <w:rPr>
                <w:color w:val="000000" w:themeColor="text1"/>
              </w:rPr>
              <w:t>Členské štáty zabezpečia, aby účastníci trhu zapojení do agregácie v plnom rozsahu informovali koncových odberateľov o podmienkach zmlúv, ktoré im ponúkajú.</w:t>
            </w:r>
          </w:p>
        </w:tc>
        <w:tc>
          <w:tcPr>
            <w:tcW w:w="794" w:type="dxa"/>
            <w:tcBorders>
              <w:top w:val="single" w:sz="4" w:space="0" w:color="auto"/>
              <w:left w:val="single" w:sz="4" w:space="0" w:color="auto"/>
              <w:bottom w:val="single" w:sz="4" w:space="0" w:color="auto"/>
              <w:right w:val="single" w:sz="12" w:space="0" w:color="auto"/>
            </w:tcBorders>
          </w:tcPr>
          <w:p w14:paraId="53633F15"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177EC23"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10AAB696" w14:textId="77777777" w:rsidR="00C04948" w:rsidRPr="00093E8F" w:rsidRDefault="00C04948" w:rsidP="00C04948">
            <w:pPr>
              <w:jc w:val="center"/>
              <w:rPr>
                <w:color w:val="000000" w:themeColor="text1"/>
                <w:kern w:val="12"/>
                <w:sz w:val="20"/>
              </w:rPr>
            </w:pPr>
            <w:r w:rsidRPr="00093E8F">
              <w:rPr>
                <w:color w:val="000000" w:themeColor="text1"/>
                <w:kern w:val="12"/>
                <w:sz w:val="20"/>
              </w:rPr>
              <w:t>§ 34a</w:t>
            </w:r>
          </w:p>
          <w:p w14:paraId="002B50FE" w14:textId="77777777" w:rsidR="00C04948" w:rsidRPr="00093E8F" w:rsidRDefault="00C04948" w:rsidP="00C04948">
            <w:pPr>
              <w:jc w:val="center"/>
              <w:rPr>
                <w:color w:val="000000" w:themeColor="text1"/>
                <w:kern w:val="12"/>
                <w:sz w:val="20"/>
              </w:rPr>
            </w:pPr>
            <w:r w:rsidRPr="00093E8F">
              <w:rPr>
                <w:color w:val="000000" w:themeColor="text1"/>
                <w:kern w:val="12"/>
                <w:sz w:val="20"/>
              </w:rPr>
              <w:t>O:2</w:t>
            </w:r>
          </w:p>
          <w:p w14:paraId="18CED21A" w14:textId="77777777" w:rsidR="00C04948" w:rsidRPr="00093E8F" w:rsidRDefault="00C04948" w:rsidP="00C04948">
            <w:pPr>
              <w:jc w:val="center"/>
              <w:rPr>
                <w:color w:val="000000" w:themeColor="text1"/>
                <w:sz w:val="22"/>
              </w:rPr>
            </w:pPr>
            <w:r w:rsidRPr="00093E8F">
              <w:rPr>
                <w:color w:val="000000" w:themeColor="text1"/>
                <w:kern w:val="12"/>
                <w:sz w:val="20"/>
              </w:rPr>
              <w:t>P:e)</w:t>
            </w:r>
          </w:p>
          <w:p w14:paraId="515F0145" w14:textId="77777777" w:rsidR="00C04948" w:rsidRPr="00093E8F" w:rsidRDefault="00C04948" w:rsidP="00C04948">
            <w:pPr>
              <w:jc w:val="center"/>
              <w:rPr>
                <w:color w:val="000000" w:themeColor="text1"/>
                <w:sz w:val="20"/>
              </w:rPr>
            </w:pPr>
          </w:p>
          <w:p w14:paraId="44C08366" w14:textId="77777777" w:rsidR="00C04948" w:rsidRPr="00093E8F" w:rsidRDefault="00C04948" w:rsidP="00C04948">
            <w:pPr>
              <w:jc w:val="center"/>
              <w:rPr>
                <w:color w:val="000000" w:themeColor="text1"/>
                <w:sz w:val="20"/>
              </w:rPr>
            </w:pPr>
          </w:p>
          <w:p w14:paraId="287DA91D" w14:textId="77777777" w:rsidR="00C04948" w:rsidRPr="00093E8F" w:rsidRDefault="00C04948" w:rsidP="00C04948">
            <w:pPr>
              <w:jc w:val="center"/>
              <w:rPr>
                <w:color w:val="000000" w:themeColor="text1"/>
                <w:sz w:val="20"/>
              </w:rPr>
            </w:pPr>
          </w:p>
          <w:p w14:paraId="77CD74D4" w14:textId="77777777" w:rsidR="00C04948" w:rsidRPr="00093E8F" w:rsidRDefault="00C04948" w:rsidP="00C04948">
            <w:pPr>
              <w:jc w:val="center"/>
              <w:rPr>
                <w:color w:val="000000" w:themeColor="text1"/>
                <w:sz w:val="20"/>
              </w:rPr>
            </w:pPr>
          </w:p>
          <w:p w14:paraId="2007EB2B" w14:textId="77777777" w:rsidR="00C04948" w:rsidRPr="00093E8F" w:rsidRDefault="00C04948" w:rsidP="00C04948">
            <w:pPr>
              <w:jc w:val="center"/>
              <w:rPr>
                <w:color w:val="000000" w:themeColor="text1"/>
                <w:sz w:val="20"/>
              </w:rPr>
            </w:pPr>
            <w:r w:rsidRPr="00093E8F">
              <w:rPr>
                <w:color w:val="000000" w:themeColor="text1"/>
                <w:sz w:val="20"/>
              </w:rPr>
              <w:t>§ 35</w:t>
            </w:r>
          </w:p>
          <w:p w14:paraId="6AD597BA" w14:textId="77777777" w:rsidR="00C04948" w:rsidRPr="00093E8F" w:rsidRDefault="00C04948" w:rsidP="00C04948">
            <w:pPr>
              <w:jc w:val="center"/>
              <w:rPr>
                <w:color w:val="000000" w:themeColor="text1"/>
                <w:sz w:val="20"/>
              </w:rPr>
            </w:pPr>
            <w:r w:rsidRPr="00093E8F">
              <w:rPr>
                <w:color w:val="000000" w:themeColor="text1"/>
                <w:sz w:val="20"/>
              </w:rPr>
              <w:t>O:4</w:t>
            </w:r>
          </w:p>
          <w:p w14:paraId="1F2AA2DF" w14:textId="77777777" w:rsidR="00C04948" w:rsidRPr="00093E8F" w:rsidRDefault="00C04948" w:rsidP="00C04948">
            <w:pPr>
              <w:jc w:val="center"/>
              <w:rPr>
                <w:color w:val="000000" w:themeColor="text1"/>
                <w:sz w:val="20"/>
              </w:rPr>
            </w:pPr>
            <w:r w:rsidRPr="00093E8F">
              <w:rPr>
                <w:color w:val="000000" w:themeColor="text1"/>
                <w:sz w:val="20"/>
              </w:rPr>
              <w:t>P:h</w:t>
            </w:r>
          </w:p>
          <w:p w14:paraId="41B718DB" w14:textId="77777777" w:rsidR="00C04948" w:rsidRPr="00093E8F" w:rsidRDefault="00C04948" w:rsidP="00C04948">
            <w:pPr>
              <w:jc w:val="center"/>
              <w:rPr>
                <w:color w:val="000000" w:themeColor="text1"/>
                <w:sz w:val="20"/>
              </w:rPr>
            </w:pPr>
          </w:p>
          <w:p w14:paraId="28416D37" w14:textId="77777777" w:rsidR="00C04948" w:rsidRPr="00093E8F" w:rsidRDefault="00C04948" w:rsidP="00C04948">
            <w:pPr>
              <w:jc w:val="center"/>
              <w:rPr>
                <w:color w:val="000000" w:themeColor="text1"/>
                <w:sz w:val="20"/>
              </w:rPr>
            </w:pPr>
          </w:p>
          <w:p w14:paraId="7107A0C8" w14:textId="77777777" w:rsidR="00C04948" w:rsidRPr="00093E8F" w:rsidRDefault="00C04948" w:rsidP="00C04948">
            <w:pPr>
              <w:jc w:val="center"/>
              <w:rPr>
                <w:color w:val="000000" w:themeColor="text1"/>
                <w:sz w:val="20"/>
              </w:rPr>
            </w:pPr>
          </w:p>
          <w:p w14:paraId="4CB015A3" w14:textId="77777777" w:rsidR="00C04948" w:rsidRPr="00093E8F" w:rsidRDefault="00C04948" w:rsidP="00C04948">
            <w:pPr>
              <w:jc w:val="center"/>
              <w:rPr>
                <w:color w:val="000000" w:themeColor="text1"/>
                <w:sz w:val="20"/>
              </w:rPr>
            </w:pPr>
          </w:p>
          <w:p w14:paraId="1A3AE728" w14:textId="77777777" w:rsidR="00C04948" w:rsidRPr="00093E8F" w:rsidRDefault="00C04948" w:rsidP="00C04948">
            <w:pPr>
              <w:jc w:val="center"/>
              <w:rPr>
                <w:color w:val="000000" w:themeColor="text1"/>
                <w:sz w:val="20"/>
              </w:rPr>
            </w:pPr>
            <w:r w:rsidRPr="00093E8F">
              <w:rPr>
                <w:color w:val="000000" w:themeColor="text1"/>
                <w:sz w:val="20"/>
              </w:rPr>
              <w:t>§ 35a</w:t>
            </w:r>
          </w:p>
          <w:p w14:paraId="60C2B44F" w14:textId="77777777" w:rsidR="00C04948" w:rsidRPr="00093E8F" w:rsidRDefault="00C04948" w:rsidP="00C04948">
            <w:pPr>
              <w:jc w:val="center"/>
              <w:rPr>
                <w:color w:val="000000" w:themeColor="text1"/>
                <w:sz w:val="20"/>
              </w:rPr>
            </w:pPr>
            <w:r w:rsidRPr="00093E8F">
              <w:rPr>
                <w:color w:val="000000" w:themeColor="text1"/>
                <w:sz w:val="20"/>
              </w:rPr>
              <w:t>O:1</w:t>
            </w:r>
          </w:p>
          <w:p w14:paraId="288C1F2E" w14:textId="77777777" w:rsidR="00C04948" w:rsidRPr="00093E8F" w:rsidRDefault="004D4F12" w:rsidP="00C04948">
            <w:pPr>
              <w:jc w:val="center"/>
              <w:rPr>
                <w:color w:val="000000" w:themeColor="text1"/>
                <w:sz w:val="20"/>
              </w:rPr>
            </w:pPr>
            <w:r w:rsidRPr="00093E8F">
              <w:rPr>
                <w:color w:val="000000" w:themeColor="text1"/>
                <w:sz w:val="20"/>
              </w:rPr>
              <w:t>P:a</w:t>
            </w:r>
          </w:p>
          <w:p w14:paraId="2294F171" w14:textId="77777777" w:rsidR="004D4F12" w:rsidRPr="00093E8F" w:rsidRDefault="004D4F12" w:rsidP="00C04948">
            <w:pPr>
              <w:jc w:val="center"/>
              <w:rPr>
                <w:color w:val="000000" w:themeColor="text1"/>
                <w:sz w:val="20"/>
              </w:rPr>
            </w:pPr>
          </w:p>
          <w:p w14:paraId="46FF4BB3" w14:textId="77777777" w:rsidR="004D4F12" w:rsidRPr="00093E8F" w:rsidRDefault="004D4F12" w:rsidP="004D4F12">
            <w:pPr>
              <w:jc w:val="center"/>
              <w:rPr>
                <w:color w:val="000000" w:themeColor="text1"/>
                <w:sz w:val="20"/>
              </w:rPr>
            </w:pPr>
            <w:r w:rsidRPr="00093E8F">
              <w:rPr>
                <w:color w:val="000000" w:themeColor="text1"/>
                <w:sz w:val="20"/>
              </w:rPr>
              <w:t>§ 35a</w:t>
            </w:r>
          </w:p>
          <w:p w14:paraId="0B6EA0C0" w14:textId="77777777" w:rsidR="004D4F12" w:rsidRPr="00093E8F" w:rsidRDefault="004D4F12" w:rsidP="004D4F12">
            <w:pPr>
              <w:jc w:val="center"/>
              <w:rPr>
                <w:color w:val="000000" w:themeColor="text1"/>
                <w:sz w:val="20"/>
              </w:rPr>
            </w:pPr>
            <w:r w:rsidRPr="00093E8F">
              <w:rPr>
                <w:color w:val="000000" w:themeColor="text1"/>
                <w:sz w:val="20"/>
              </w:rPr>
              <w:t>O:3</w:t>
            </w:r>
          </w:p>
          <w:p w14:paraId="272F16B6" w14:textId="77777777" w:rsidR="00D7224C" w:rsidRPr="00093E8F" w:rsidRDefault="00D7224C" w:rsidP="004D4F12">
            <w:pPr>
              <w:jc w:val="center"/>
              <w:rPr>
                <w:color w:val="000000" w:themeColor="text1"/>
                <w:sz w:val="20"/>
              </w:rPr>
            </w:pPr>
          </w:p>
          <w:p w14:paraId="59930B5B" w14:textId="77777777" w:rsidR="00D7224C" w:rsidRPr="00093E8F" w:rsidRDefault="00D7224C" w:rsidP="004D4F12">
            <w:pPr>
              <w:jc w:val="center"/>
              <w:rPr>
                <w:color w:val="000000" w:themeColor="text1"/>
                <w:sz w:val="20"/>
              </w:rPr>
            </w:pPr>
          </w:p>
          <w:p w14:paraId="7A337EF3" w14:textId="77777777" w:rsidR="00D7224C" w:rsidRPr="00093E8F" w:rsidRDefault="00D7224C" w:rsidP="004D4F12">
            <w:pPr>
              <w:jc w:val="center"/>
              <w:rPr>
                <w:color w:val="000000" w:themeColor="text1"/>
                <w:sz w:val="20"/>
              </w:rPr>
            </w:pPr>
          </w:p>
          <w:p w14:paraId="249A204C" w14:textId="77777777" w:rsidR="00D7224C" w:rsidRPr="00093E8F" w:rsidRDefault="00D7224C" w:rsidP="00D7224C">
            <w:pPr>
              <w:jc w:val="center"/>
              <w:rPr>
                <w:color w:val="000000" w:themeColor="text1"/>
                <w:sz w:val="20"/>
              </w:rPr>
            </w:pPr>
            <w:r w:rsidRPr="00093E8F">
              <w:rPr>
                <w:color w:val="000000" w:themeColor="text1"/>
                <w:sz w:val="20"/>
              </w:rPr>
              <w:t>§ 35a</w:t>
            </w:r>
          </w:p>
          <w:p w14:paraId="4B07EF17" w14:textId="700DF3EF" w:rsidR="00D7224C" w:rsidRPr="00093E8F" w:rsidRDefault="00D7224C" w:rsidP="00D7224C">
            <w:pPr>
              <w:jc w:val="center"/>
              <w:rPr>
                <w:color w:val="000000" w:themeColor="text1"/>
                <w:sz w:val="20"/>
              </w:rPr>
            </w:pPr>
            <w:r w:rsidRPr="00093E8F">
              <w:rPr>
                <w:color w:val="000000" w:themeColor="text1"/>
                <w:sz w:val="20"/>
              </w:rPr>
              <w:t>O:7</w:t>
            </w:r>
          </w:p>
        </w:tc>
        <w:tc>
          <w:tcPr>
            <w:tcW w:w="4540" w:type="dxa"/>
            <w:tcBorders>
              <w:top w:val="single" w:sz="4" w:space="0" w:color="auto"/>
              <w:left w:val="single" w:sz="4" w:space="0" w:color="auto"/>
              <w:bottom w:val="single" w:sz="4" w:space="0" w:color="auto"/>
              <w:right w:val="single" w:sz="4" w:space="0" w:color="auto"/>
            </w:tcBorders>
          </w:tcPr>
          <w:p w14:paraId="0A6C0FC3" w14:textId="77777777" w:rsidR="00C04948" w:rsidRPr="00093E8F" w:rsidRDefault="00C04948" w:rsidP="00C04948">
            <w:pPr>
              <w:jc w:val="both"/>
              <w:rPr>
                <w:color w:val="000000" w:themeColor="text1"/>
                <w:sz w:val="20"/>
              </w:rPr>
            </w:pPr>
            <w:r w:rsidRPr="00093E8F">
              <w:rPr>
                <w:color w:val="000000" w:themeColor="text1"/>
                <w:sz w:val="20"/>
              </w:rPr>
              <w:t>e) poskytnúť poskytovateľovi flexibility v postavení koncového odberateľa elektriny v primeranom časovom predstihu pred uzatvorením zmluvy o agregácii písomné informácie o obsahu navrhovanej zmluvy a oboznámiť ho s dôsledkami aktivácie flexibility podľa navrhovanej zmluvy,</w:t>
            </w:r>
          </w:p>
          <w:p w14:paraId="6EA56D79" w14:textId="77777777" w:rsidR="00C04948" w:rsidRPr="00093E8F" w:rsidRDefault="00C04948" w:rsidP="00C04948">
            <w:pPr>
              <w:jc w:val="both"/>
              <w:rPr>
                <w:color w:val="000000" w:themeColor="text1"/>
                <w:sz w:val="20"/>
              </w:rPr>
            </w:pPr>
          </w:p>
          <w:p w14:paraId="5B65BFA7" w14:textId="77777777" w:rsidR="00C04948" w:rsidRPr="00093E8F" w:rsidRDefault="004D4F12" w:rsidP="00C04948">
            <w:pPr>
              <w:jc w:val="both"/>
              <w:rPr>
                <w:color w:val="000000" w:themeColor="text1"/>
                <w:sz w:val="20"/>
              </w:rPr>
            </w:pPr>
            <w:r w:rsidRPr="00093E8F">
              <w:rPr>
                <w:color w:val="000000" w:themeColor="text1"/>
                <w:sz w:val="20"/>
              </w:rPr>
              <w:t xml:space="preserve">h) </w:t>
            </w:r>
            <w:r w:rsidR="00C04948" w:rsidRPr="00093E8F">
              <w:rPr>
                <w:color w:val="000000" w:themeColor="text1"/>
                <w:sz w:val="20"/>
              </w:rPr>
              <w:t>na písomné informácie o obsahu navrhovanej zmluvy o agregácii a na vysvetlenie dôsledkov aktivácie flexibility podľa navrhovanej zmluvy o agregácii alebo inej zmluvy, ktorej predmetom je aj poskytnutie flexibility, v primeranom časovom predstihu pred uzatvorením takej zmluvy.</w:t>
            </w:r>
          </w:p>
          <w:p w14:paraId="69765DE1" w14:textId="77777777" w:rsidR="00C04948" w:rsidRPr="00093E8F" w:rsidRDefault="00C04948" w:rsidP="00C04948">
            <w:pPr>
              <w:jc w:val="both"/>
              <w:rPr>
                <w:color w:val="000000" w:themeColor="text1"/>
                <w:sz w:val="20"/>
              </w:rPr>
            </w:pPr>
          </w:p>
          <w:p w14:paraId="7CFC765F" w14:textId="77777777" w:rsidR="00C04948" w:rsidRPr="00093E8F" w:rsidRDefault="004D4F12" w:rsidP="00C04948">
            <w:pPr>
              <w:jc w:val="both"/>
              <w:rPr>
                <w:color w:val="000000" w:themeColor="text1"/>
                <w:sz w:val="20"/>
              </w:rPr>
            </w:pPr>
            <w:r w:rsidRPr="00093E8F">
              <w:rPr>
                <w:color w:val="000000" w:themeColor="text1"/>
                <w:sz w:val="20"/>
              </w:rPr>
              <w:t>a) odoberať elektrinu vo svojom odbernom mieste podľa zmluvy o dodávke elektriny alebo zmluvy o združenej dodávke elektriny,</w:t>
            </w:r>
          </w:p>
          <w:p w14:paraId="7C562174" w14:textId="77777777" w:rsidR="004D4F12" w:rsidRPr="00093E8F" w:rsidRDefault="004D4F12" w:rsidP="00C04948">
            <w:pPr>
              <w:jc w:val="both"/>
              <w:rPr>
                <w:color w:val="000000" w:themeColor="text1"/>
                <w:sz w:val="20"/>
              </w:rPr>
            </w:pPr>
          </w:p>
          <w:p w14:paraId="5A519B93" w14:textId="77777777" w:rsidR="004D4F12" w:rsidRPr="00093E8F" w:rsidRDefault="004D4F12" w:rsidP="00C04948">
            <w:pPr>
              <w:jc w:val="both"/>
              <w:rPr>
                <w:color w:val="000000" w:themeColor="text1"/>
                <w:sz w:val="20"/>
              </w:rPr>
            </w:pPr>
            <w:r w:rsidRPr="00093E8F">
              <w:rPr>
                <w:color w:val="000000" w:themeColor="text1"/>
                <w:sz w:val="20"/>
              </w:rPr>
              <w:t>(3) Pri výkone práva podľa odseku 1 písm. a) sa na energetické spoločenstvo vzťahujú aj práva a povinnosti koncového odberateľa elektriny podľa tohto zákona okrem práv odberateľa elektriny v domácnosti.</w:t>
            </w:r>
          </w:p>
          <w:p w14:paraId="76A8E99E" w14:textId="77777777" w:rsidR="00D7224C" w:rsidRPr="00093E8F" w:rsidRDefault="00D7224C" w:rsidP="00C04948">
            <w:pPr>
              <w:jc w:val="both"/>
              <w:rPr>
                <w:color w:val="000000" w:themeColor="text1"/>
                <w:sz w:val="20"/>
              </w:rPr>
            </w:pPr>
          </w:p>
          <w:p w14:paraId="0F4E6497" w14:textId="3F0F82E0" w:rsidR="00D7224C" w:rsidRPr="00093E8F" w:rsidRDefault="00D7224C" w:rsidP="00C04948">
            <w:pPr>
              <w:jc w:val="both"/>
              <w:rPr>
                <w:color w:val="000000" w:themeColor="text1"/>
                <w:sz w:val="20"/>
              </w:rPr>
            </w:pPr>
            <w:r w:rsidRPr="00093E8F">
              <w:rPr>
                <w:color w:val="000000" w:themeColor="text1"/>
                <w:sz w:val="20"/>
              </w:rPr>
              <w:t>(7) Pri výkone práva podľa odseku 1 písm. f) sa na energetické spoločenstvo vzťahujú aj práva a povinnosti agregátora podľa § 34a.</w:t>
            </w:r>
          </w:p>
        </w:tc>
        <w:tc>
          <w:tcPr>
            <w:tcW w:w="849" w:type="dxa"/>
            <w:tcBorders>
              <w:top w:val="single" w:sz="4" w:space="0" w:color="auto"/>
              <w:left w:val="single" w:sz="4" w:space="0" w:color="auto"/>
              <w:bottom w:val="single" w:sz="4" w:space="0" w:color="auto"/>
              <w:right w:val="single" w:sz="4" w:space="0" w:color="auto"/>
            </w:tcBorders>
          </w:tcPr>
          <w:p w14:paraId="4D75BBAA"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8AD352F" w14:textId="77777777" w:rsidR="00C04948" w:rsidRPr="00093E8F" w:rsidRDefault="00C04948" w:rsidP="00C04948">
            <w:pPr>
              <w:pStyle w:val="Nadpis1"/>
              <w:jc w:val="left"/>
              <w:rPr>
                <w:b w:val="0"/>
                <w:color w:val="000000" w:themeColor="text1"/>
                <w:sz w:val="20"/>
              </w:rPr>
            </w:pPr>
          </w:p>
        </w:tc>
      </w:tr>
      <w:tr w:rsidR="00093E8F" w:rsidRPr="00093E8F" w14:paraId="5398086F" w14:textId="77777777" w:rsidTr="00C25920">
        <w:tc>
          <w:tcPr>
            <w:tcW w:w="1005" w:type="dxa"/>
            <w:tcBorders>
              <w:top w:val="single" w:sz="4" w:space="0" w:color="auto"/>
              <w:left w:val="single" w:sz="12" w:space="0" w:color="auto"/>
              <w:bottom w:val="single" w:sz="4" w:space="0" w:color="auto"/>
              <w:right w:val="single" w:sz="4" w:space="0" w:color="auto"/>
            </w:tcBorders>
          </w:tcPr>
          <w:p w14:paraId="51F3C193" w14:textId="77777777" w:rsidR="00C04948" w:rsidRPr="00093E8F" w:rsidRDefault="00C04948" w:rsidP="00C04948">
            <w:pPr>
              <w:jc w:val="center"/>
              <w:rPr>
                <w:color w:val="000000" w:themeColor="text1"/>
                <w:sz w:val="20"/>
              </w:rPr>
            </w:pPr>
            <w:r w:rsidRPr="00093E8F">
              <w:rPr>
                <w:color w:val="000000" w:themeColor="text1"/>
                <w:sz w:val="20"/>
              </w:rPr>
              <w:t>Č:13</w:t>
            </w:r>
          </w:p>
          <w:p w14:paraId="0F55FC4C" w14:textId="77777777" w:rsidR="00C04948" w:rsidRPr="00093E8F" w:rsidRDefault="00C04948" w:rsidP="00C0494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70BCA58E" w14:textId="77777777" w:rsidR="00C04948" w:rsidRPr="00093E8F" w:rsidRDefault="00C04948" w:rsidP="00C04948">
            <w:pPr>
              <w:pStyle w:val="tl10ptPodaokraja"/>
              <w:autoSpaceDE/>
              <w:autoSpaceDN/>
              <w:ind w:right="63"/>
              <w:rPr>
                <w:color w:val="000000" w:themeColor="text1"/>
                <w:sz w:val="19"/>
              </w:rPr>
            </w:pPr>
            <w:r w:rsidRPr="00093E8F">
              <w:rPr>
                <w:color w:val="000000" w:themeColor="text1"/>
              </w:rPr>
              <w:t>3.Členské štáty zabezpečia, aby koncoví odberatelia mali na požiadanie nárok dostávať aspoň raz za každé fakturačné obdobie bezplatne všetky relevantné údaje o riadení odberu alebo údaje o dodanej a predanej elektrine.</w:t>
            </w:r>
          </w:p>
        </w:tc>
        <w:tc>
          <w:tcPr>
            <w:tcW w:w="794" w:type="dxa"/>
            <w:tcBorders>
              <w:top w:val="single" w:sz="4" w:space="0" w:color="auto"/>
              <w:left w:val="single" w:sz="4" w:space="0" w:color="auto"/>
              <w:bottom w:val="single" w:sz="4" w:space="0" w:color="auto"/>
              <w:right w:val="single" w:sz="12" w:space="0" w:color="auto"/>
            </w:tcBorders>
          </w:tcPr>
          <w:p w14:paraId="10283066"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0D57D9D"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940D197" w14:textId="0EFCA9BF" w:rsidR="00C04948" w:rsidRPr="00093E8F" w:rsidRDefault="00C04948" w:rsidP="00C04948">
            <w:pPr>
              <w:jc w:val="center"/>
              <w:rPr>
                <w:color w:val="000000" w:themeColor="text1"/>
                <w:sz w:val="20"/>
              </w:rPr>
            </w:pPr>
            <w:r w:rsidRPr="00093E8F">
              <w:rPr>
                <w:color w:val="000000" w:themeColor="text1"/>
                <w:sz w:val="20"/>
              </w:rPr>
              <w:t>§ 17</w:t>
            </w:r>
            <w:r w:rsidR="00AA1757" w:rsidRPr="00093E8F">
              <w:rPr>
                <w:color w:val="000000" w:themeColor="text1"/>
                <w:sz w:val="20"/>
              </w:rPr>
              <w:t>f</w:t>
            </w:r>
          </w:p>
          <w:p w14:paraId="56B57AE0" w14:textId="77777777" w:rsidR="00C04948" w:rsidRPr="00093E8F" w:rsidRDefault="00C04948" w:rsidP="00C04948">
            <w:pPr>
              <w:jc w:val="center"/>
              <w:rPr>
                <w:color w:val="000000" w:themeColor="text1"/>
                <w:sz w:val="20"/>
              </w:rPr>
            </w:pPr>
            <w:r w:rsidRPr="00093E8F">
              <w:rPr>
                <w:color w:val="000000" w:themeColor="text1"/>
                <w:sz w:val="20"/>
              </w:rPr>
              <w:t>O: 5</w:t>
            </w:r>
          </w:p>
          <w:p w14:paraId="0B37C83B" w14:textId="77777777" w:rsidR="00C04948" w:rsidRPr="00093E8F" w:rsidRDefault="00C04948" w:rsidP="00C04948">
            <w:pPr>
              <w:jc w:val="center"/>
              <w:rPr>
                <w:color w:val="000000" w:themeColor="text1"/>
                <w:sz w:val="20"/>
              </w:rPr>
            </w:pPr>
          </w:p>
          <w:p w14:paraId="760945A3" w14:textId="77777777" w:rsidR="00C04948" w:rsidRPr="00093E8F" w:rsidRDefault="00C04948" w:rsidP="00C04948">
            <w:pPr>
              <w:jc w:val="center"/>
              <w:rPr>
                <w:color w:val="000000" w:themeColor="text1"/>
                <w:sz w:val="20"/>
              </w:rPr>
            </w:pPr>
          </w:p>
          <w:p w14:paraId="5CC185FC" w14:textId="77777777" w:rsidR="00C04948" w:rsidRPr="00093E8F" w:rsidRDefault="00C04948" w:rsidP="00C04948">
            <w:pPr>
              <w:jc w:val="center"/>
              <w:rPr>
                <w:color w:val="000000" w:themeColor="text1"/>
                <w:sz w:val="20"/>
              </w:rPr>
            </w:pPr>
          </w:p>
          <w:p w14:paraId="073DF37C" w14:textId="77777777" w:rsidR="00C04948" w:rsidRPr="00093E8F" w:rsidRDefault="00C04948" w:rsidP="00C04948">
            <w:pPr>
              <w:jc w:val="center"/>
              <w:rPr>
                <w:color w:val="000000" w:themeColor="text1"/>
                <w:sz w:val="20"/>
              </w:rPr>
            </w:pPr>
          </w:p>
          <w:p w14:paraId="6EB294D7" w14:textId="77777777" w:rsidR="00C04948" w:rsidRPr="00093E8F" w:rsidRDefault="00C04948" w:rsidP="00C04948">
            <w:pPr>
              <w:jc w:val="center"/>
              <w:rPr>
                <w:color w:val="000000" w:themeColor="text1"/>
                <w:sz w:val="20"/>
              </w:rPr>
            </w:pPr>
          </w:p>
          <w:p w14:paraId="296E3327" w14:textId="7D8B6196" w:rsidR="00C04948" w:rsidRPr="00093E8F" w:rsidRDefault="00C04948" w:rsidP="00C04948">
            <w:pPr>
              <w:jc w:val="center"/>
              <w:rPr>
                <w:color w:val="000000" w:themeColor="text1"/>
                <w:sz w:val="20"/>
              </w:rPr>
            </w:pPr>
            <w:r w:rsidRPr="00093E8F">
              <w:rPr>
                <w:color w:val="000000" w:themeColor="text1"/>
                <w:sz w:val="20"/>
              </w:rPr>
              <w:t>§ 17</w:t>
            </w:r>
            <w:r w:rsidR="00AA1757" w:rsidRPr="00093E8F">
              <w:rPr>
                <w:color w:val="000000" w:themeColor="text1"/>
                <w:sz w:val="20"/>
              </w:rPr>
              <w:t>f</w:t>
            </w:r>
          </w:p>
          <w:p w14:paraId="03AD32F1" w14:textId="77777777" w:rsidR="00C04948" w:rsidRPr="00093E8F" w:rsidRDefault="00C04948" w:rsidP="00C04948">
            <w:pPr>
              <w:jc w:val="center"/>
              <w:rPr>
                <w:color w:val="000000" w:themeColor="text1"/>
                <w:sz w:val="20"/>
              </w:rPr>
            </w:pPr>
            <w:r w:rsidRPr="00093E8F">
              <w:rPr>
                <w:color w:val="000000" w:themeColor="text1"/>
                <w:sz w:val="20"/>
              </w:rPr>
              <w:t>O:6</w:t>
            </w:r>
          </w:p>
        </w:tc>
        <w:tc>
          <w:tcPr>
            <w:tcW w:w="4540" w:type="dxa"/>
            <w:tcBorders>
              <w:top w:val="single" w:sz="4" w:space="0" w:color="auto"/>
              <w:left w:val="single" w:sz="4" w:space="0" w:color="auto"/>
              <w:bottom w:val="single" w:sz="4" w:space="0" w:color="auto"/>
              <w:right w:val="single" w:sz="4" w:space="0" w:color="auto"/>
            </w:tcBorders>
          </w:tcPr>
          <w:p w14:paraId="721C0D1E" w14:textId="77777777" w:rsidR="00AA1757" w:rsidRPr="00093E8F" w:rsidRDefault="00AA1757" w:rsidP="00AA1757">
            <w:pPr>
              <w:jc w:val="both"/>
              <w:rPr>
                <w:color w:val="000000" w:themeColor="text1"/>
                <w:sz w:val="20"/>
              </w:rPr>
            </w:pPr>
            <w:r w:rsidRPr="00093E8F">
              <w:rPr>
                <w:color w:val="000000" w:themeColor="text1"/>
                <w:sz w:val="20"/>
              </w:rPr>
              <w:t>(5) Agregátor je povinný vyúčtovávať poskytnutie flexibility za zúčtovacie obdobie a poskytovať koncovému odberateľovi elektriny, ktorý je poskytovateľom flexibility, písomné vyúčtovanie za poskytnutie flexibility v podobe určenej poskytovateľom flexibility. Ustanovenia odsekov 2 a 3 sa použijú primerane.</w:t>
            </w:r>
          </w:p>
          <w:p w14:paraId="4A23484D" w14:textId="39303F38" w:rsidR="00C04948" w:rsidRPr="00093E8F" w:rsidRDefault="00AA1757" w:rsidP="00AA1757">
            <w:pPr>
              <w:jc w:val="both"/>
              <w:rPr>
                <w:color w:val="000000" w:themeColor="text1"/>
                <w:sz w:val="20"/>
              </w:rPr>
            </w:pPr>
            <w:r w:rsidRPr="00093E8F">
              <w:rPr>
                <w:color w:val="000000" w:themeColor="text1"/>
                <w:sz w:val="20"/>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tc>
        <w:tc>
          <w:tcPr>
            <w:tcW w:w="849" w:type="dxa"/>
            <w:tcBorders>
              <w:top w:val="single" w:sz="4" w:space="0" w:color="auto"/>
              <w:left w:val="single" w:sz="4" w:space="0" w:color="auto"/>
              <w:bottom w:val="single" w:sz="4" w:space="0" w:color="auto"/>
              <w:right w:val="single" w:sz="4" w:space="0" w:color="auto"/>
            </w:tcBorders>
          </w:tcPr>
          <w:p w14:paraId="46998837"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B0B8272" w14:textId="77777777" w:rsidR="00C04948" w:rsidRPr="00093E8F" w:rsidRDefault="00C04948" w:rsidP="00C04948">
            <w:pPr>
              <w:pStyle w:val="Nadpis1"/>
              <w:jc w:val="left"/>
              <w:rPr>
                <w:b w:val="0"/>
                <w:color w:val="000000" w:themeColor="text1"/>
                <w:sz w:val="20"/>
              </w:rPr>
            </w:pPr>
          </w:p>
        </w:tc>
      </w:tr>
      <w:tr w:rsidR="00093E8F" w:rsidRPr="00093E8F" w14:paraId="3E799F91" w14:textId="77777777" w:rsidTr="00C25920">
        <w:tc>
          <w:tcPr>
            <w:tcW w:w="1005" w:type="dxa"/>
            <w:tcBorders>
              <w:top w:val="single" w:sz="4" w:space="0" w:color="auto"/>
              <w:left w:val="single" w:sz="12" w:space="0" w:color="auto"/>
              <w:bottom w:val="single" w:sz="4" w:space="0" w:color="auto"/>
              <w:right w:val="single" w:sz="4" w:space="0" w:color="auto"/>
            </w:tcBorders>
          </w:tcPr>
          <w:p w14:paraId="0A886CEF" w14:textId="77777777" w:rsidR="00C04948" w:rsidRPr="00093E8F" w:rsidRDefault="00C04948" w:rsidP="00C04948">
            <w:pPr>
              <w:jc w:val="center"/>
              <w:rPr>
                <w:color w:val="000000" w:themeColor="text1"/>
                <w:sz w:val="20"/>
              </w:rPr>
            </w:pPr>
            <w:r w:rsidRPr="00093E8F">
              <w:rPr>
                <w:color w:val="000000" w:themeColor="text1"/>
                <w:sz w:val="20"/>
              </w:rPr>
              <w:t>Č:13</w:t>
            </w:r>
          </w:p>
          <w:p w14:paraId="2EC7C1CD" w14:textId="77777777" w:rsidR="00C04948" w:rsidRPr="00093E8F" w:rsidRDefault="00C04948" w:rsidP="00C04948">
            <w:pPr>
              <w:jc w:val="center"/>
              <w:rPr>
                <w:color w:val="000000" w:themeColor="text1"/>
                <w:sz w:val="20"/>
              </w:rPr>
            </w:pPr>
            <w:r w:rsidRPr="00093E8F">
              <w:rPr>
                <w:color w:val="000000" w:themeColor="text1"/>
                <w:sz w:val="20"/>
              </w:rPr>
              <w:t>O:4</w:t>
            </w:r>
          </w:p>
          <w:p w14:paraId="4062990F"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196A825" w14:textId="77777777" w:rsidR="00C04948" w:rsidRPr="00093E8F" w:rsidRDefault="00C04948" w:rsidP="00C04948">
            <w:pPr>
              <w:pStyle w:val="tl10ptPodaokraja"/>
              <w:autoSpaceDE/>
              <w:autoSpaceDN/>
              <w:ind w:right="63"/>
              <w:rPr>
                <w:color w:val="000000" w:themeColor="text1"/>
              </w:rPr>
            </w:pPr>
            <w:r w:rsidRPr="00093E8F">
              <w:rPr>
                <w:color w:val="000000" w:themeColor="text1"/>
              </w:rPr>
              <w:t>4. Členské štáty zabezpečia, aby práva uvedené v odsekoch 2 a 3 boli koncovým odberateľom priznané nediskriminačne z hľadiska nákladov, úsilia alebo času. Členské štáty zabezpečia najmä to, aby dodávatelia neukladali odberateľom diskriminačné technické a administratívne požiadavky, postupy alebo poplatky na základe toho, či majú zmluvu s účastníkom trhu zapojeným do agregácie.</w:t>
            </w:r>
          </w:p>
        </w:tc>
        <w:tc>
          <w:tcPr>
            <w:tcW w:w="794" w:type="dxa"/>
            <w:tcBorders>
              <w:top w:val="single" w:sz="4" w:space="0" w:color="auto"/>
              <w:left w:val="single" w:sz="4" w:space="0" w:color="auto"/>
              <w:bottom w:val="single" w:sz="4" w:space="0" w:color="auto"/>
              <w:right w:val="single" w:sz="12" w:space="0" w:color="auto"/>
            </w:tcBorders>
          </w:tcPr>
          <w:p w14:paraId="2BBD6929"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C781BF2"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6D4C26B" w14:textId="77777777" w:rsidR="00C04948" w:rsidRPr="00093E8F" w:rsidRDefault="00C04948" w:rsidP="00C04948">
            <w:pPr>
              <w:jc w:val="center"/>
              <w:rPr>
                <w:color w:val="000000" w:themeColor="text1"/>
                <w:sz w:val="20"/>
              </w:rPr>
            </w:pPr>
            <w:r w:rsidRPr="00093E8F">
              <w:rPr>
                <w:color w:val="000000" w:themeColor="text1"/>
                <w:sz w:val="20"/>
              </w:rPr>
              <w:t>§ 34</w:t>
            </w:r>
          </w:p>
          <w:p w14:paraId="6B3362DA" w14:textId="77777777" w:rsidR="00C04948" w:rsidRPr="00093E8F" w:rsidRDefault="00C04948" w:rsidP="00C04948">
            <w:pPr>
              <w:jc w:val="center"/>
              <w:rPr>
                <w:color w:val="000000" w:themeColor="text1"/>
                <w:sz w:val="20"/>
              </w:rPr>
            </w:pPr>
            <w:r w:rsidRPr="00093E8F">
              <w:rPr>
                <w:color w:val="000000" w:themeColor="text1"/>
                <w:sz w:val="20"/>
              </w:rPr>
              <w:t>O:2</w:t>
            </w:r>
          </w:p>
          <w:p w14:paraId="2D643930" w14:textId="77777777" w:rsidR="00C04948" w:rsidRPr="00093E8F" w:rsidRDefault="00C04948" w:rsidP="00C04948">
            <w:pPr>
              <w:jc w:val="center"/>
              <w:rPr>
                <w:color w:val="000000" w:themeColor="text1"/>
                <w:sz w:val="20"/>
              </w:rPr>
            </w:pPr>
            <w:r w:rsidRPr="00093E8F">
              <w:rPr>
                <w:color w:val="000000" w:themeColor="text1"/>
                <w:sz w:val="20"/>
              </w:rPr>
              <w:t>P:i</w:t>
            </w:r>
          </w:p>
        </w:tc>
        <w:tc>
          <w:tcPr>
            <w:tcW w:w="4540" w:type="dxa"/>
            <w:tcBorders>
              <w:top w:val="single" w:sz="4" w:space="0" w:color="auto"/>
              <w:left w:val="single" w:sz="4" w:space="0" w:color="auto"/>
              <w:bottom w:val="single" w:sz="4" w:space="0" w:color="auto"/>
              <w:right w:val="single" w:sz="4" w:space="0" w:color="auto"/>
            </w:tcBorders>
          </w:tcPr>
          <w:p w14:paraId="78F2A0CE" w14:textId="77777777" w:rsidR="00C04948" w:rsidRPr="00093E8F" w:rsidRDefault="00C04948" w:rsidP="004D4F12">
            <w:pPr>
              <w:jc w:val="both"/>
              <w:rPr>
                <w:color w:val="000000" w:themeColor="text1"/>
                <w:sz w:val="20"/>
              </w:rPr>
            </w:pPr>
            <w:r w:rsidRPr="00093E8F">
              <w:rPr>
                <w:color w:val="000000" w:themeColor="text1"/>
                <w:sz w:val="20"/>
              </w:rPr>
              <w:t>i) zdržať sa konania, ktoré obmedz</w:t>
            </w:r>
            <w:r w:rsidR="004D4F12" w:rsidRPr="00093E8F">
              <w:rPr>
                <w:color w:val="000000" w:themeColor="text1"/>
                <w:sz w:val="20"/>
              </w:rPr>
              <w:t>uje</w:t>
            </w:r>
            <w:r w:rsidRPr="00093E8F">
              <w:rPr>
                <w:color w:val="000000" w:themeColor="text1"/>
                <w:sz w:val="20"/>
              </w:rPr>
              <w:t xml:space="preserve"> právo poskytovateľa flexibility na uzatvorenie zmluvy o agregácii s nezávislým agregátorom, znemožň</w:t>
            </w:r>
            <w:r w:rsidR="004D4F12" w:rsidRPr="00093E8F">
              <w:rPr>
                <w:color w:val="000000" w:themeColor="text1"/>
                <w:sz w:val="20"/>
              </w:rPr>
              <w:t>uje</w:t>
            </w:r>
            <w:r w:rsidRPr="00093E8F">
              <w:rPr>
                <w:color w:val="000000" w:themeColor="text1"/>
                <w:sz w:val="20"/>
              </w:rPr>
              <w:t xml:space="preserve"> poskytovať flexibilitu podľa zmluvy o agregácii s nezávi</w:t>
            </w:r>
            <w:r w:rsidR="004D4F12" w:rsidRPr="00093E8F">
              <w:rPr>
                <w:color w:val="000000" w:themeColor="text1"/>
                <w:sz w:val="20"/>
              </w:rPr>
              <w:t>slým agregátorom alebo znevýhodňuje</w:t>
            </w:r>
            <w:r w:rsidRPr="00093E8F">
              <w:rPr>
                <w:color w:val="000000" w:themeColor="text1"/>
                <w:sz w:val="20"/>
              </w:rPr>
              <w:t xml:space="preserve">  koncových odberateľov elektriny pri poskytovaní flexibility nezávislému agregátorovi oproti koncovým odberateľom elektriny, ktorí flexibilitu neposkytujú, alebo oproti koncovým odberateľom elektriny, ktorí poskytujú flexibilitu dodávateľovi elektriny,</w:t>
            </w:r>
          </w:p>
        </w:tc>
        <w:tc>
          <w:tcPr>
            <w:tcW w:w="849" w:type="dxa"/>
            <w:tcBorders>
              <w:top w:val="single" w:sz="4" w:space="0" w:color="auto"/>
              <w:left w:val="single" w:sz="4" w:space="0" w:color="auto"/>
              <w:bottom w:val="single" w:sz="4" w:space="0" w:color="auto"/>
              <w:right w:val="single" w:sz="4" w:space="0" w:color="auto"/>
            </w:tcBorders>
          </w:tcPr>
          <w:p w14:paraId="0F0FEBC9"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0D535B0" w14:textId="77777777" w:rsidR="00C04948" w:rsidRPr="00093E8F" w:rsidRDefault="00C04948" w:rsidP="00C04948">
            <w:pPr>
              <w:pStyle w:val="Nadpis1"/>
              <w:jc w:val="left"/>
              <w:rPr>
                <w:b w:val="0"/>
                <w:color w:val="000000" w:themeColor="text1"/>
                <w:sz w:val="20"/>
              </w:rPr>
            </w:pPr>
          </w:p>
        </w:tc>
      </w:tr>
      <w:tr w:rsidR="00093E8F" w:rsidRPr="00093E8F" w14:paraId="31B84B70" w14:textId="77777777" w:rsidTr="009051B5">
        <w:trPr>
          <w:trHeight w:val="2976"/>
        </w:trPr>
        <w:tc>
          <w:tcPr>
            <w:tcW w:w="1005" w:type="dxa"/>
            <w:tcBorders>
              <w:top w:val="single" w:sz="4" w:space="0" w:color="auto"/>
              <w:left w:val="single" w:sz="12" w:space="0" w:color="auto"/>
              <w:bottom w:val="single" w:sz="4" w:space="0" w:color="auto"/>
              <w:right w:val="single" w:sz="4" w:space="0" w:color="auto"/>
            </w:tcBorders>
          </w:tcPr>
          <w:p w14:paraId="5AEB569D" w14:textId="77777777" w:rsidR="00C04948" w:rsidRPr="00093E8F" w:rsidRDefault="00C04948" w:rsidP="00C04948">
            <w:pPr>
              <w:jc w:val="center"/>
              <w:rPr>
                <w:color w:val="000000" w:themeColor="text1"/>
                <w:sz w:val="20"/>
              </w:rPr>
            </w:pPr>
            <w:r w:rsidRPr="00093E8F">
              <w:rPr>
                <w:color w:val="000000" w:themeColor="text1"/>
                <w:sz w:val="20"/>
              </w:rPr>
              <w:t>Č:14</w:t>
            </w:r>
          </w:p>
          <w:p w14:paraId="1166B62E" w14:textId="77777777" w:rsidR="00C04948" w:rsidRPr="00093E8F" w:rsidRDefault="00C04948" w:rsidP="00C04948">
            <w:pPr>
              <w:jc w:val="center"/>
              <w:rPr>
                <w:color w:val="000000" w:themeColor="text1"/>
                <w:sz w:val="20"/>
              </w:rPr>
            </w:pPr>
            <w:r w:rsidRPr="00093E8F">
              <w:rPr>
                <w:color w:val="000000" w:themeColor="text1"/>
                <w:sz w:val="20"/>
              </w:rPr>
              <w:t>O:1</w:t>
            </w:r>
          </w:p>
          <w:p w14:paraId="2C67C0D4" w14:textId="77777777" w:rsidR="00C04948" w:rsidRPr="00093E8F" w:rsidRDefault="00C04948" w:rsidP="00C04948">
            <w:pPr>
              <w:jc w:val="center"/>
              <w:rPr>
                <w:color w:val="000000" w:themeColor="text1"/>
                <w:sz w:val="20"/>
              </w:rPr>
            </w:pPr>
            <w:r w:rsidRPr="00093E8F">
              <w:rPr>
                <w:color w:val="000000" w:themeColor="text1"/>
                <w:sz w:val="20"/>
              </w:rPr>
              <w:t>P:a</w:t>
            </w:r>
          </w:p>
          <w:p w14:paraId="235D4EBF"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4DA2C509" w14:textId="77777777" w:rsidR="00C04948" w:rsidRPr="00093E8F" w:rsidRDefault="00C04948" w:rsidP="00C04948">
            <w:pPr>
              <w:pStyle w:val="tl10ptPodaokraja"/>
              <w:autoSpaceDE/>
              <w:autoSpaceDN/>
              <w:ind w:right="63"/>
              <w:rPr>
                <w:b/>
                <w:color w:val="000000" w:themeColor="text1"/>
              </w:rPr>
            </w:pPr>
            <w:r w:rsidRPr="00093E8F">
              <w:rPr>
                <w:b/>
                <w:color w:val="000000" w:themeColor="text1"/>
              </w:rPr>
              <w:t xml:space="preserve">Nástroje na porovnávanie </w:t>
            </w:r>
          </w:p>
          <w:p w14:paraId="786DC754"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1. Členské štáty zabezpečia, aby mali aspoň odberatelia elektriny v domácnosti a mikropodniky s očakávanou ročnou spotrebou nižšou ako 100 000 kWh bezplatný prístup aspoň k jednému nástroju na porovnávanie ponúk dodávateľov vrátane ponúk zmlúv s dynamickou cenou elektriny.  Odberateľom sa informácie o dostupnosti takýchto nástrojov poskytnú v rámci ich faktúr alebo sa k faktúre priložia, alebo iným spôsobom. </w:t>
            </w:r>
          </w:p>
          <w:p w14:paraId="2684D249" w14:textId="77777777" w:rsidR="00C04948" w:rsidRPr="00093E8F" w:rsidRDefault="00C04948" w:rsidP="00C04948">
            <w:pPr>
              <w:pStyle w:val="tl10ptPodaokraja"/>
              <w:autoSpaceDE/>
              <w:autoSpaceDN/>
              <w:ind w:right="63"/>
              <w:rPr>
                <w:color w:val="000000" w:themeColor="text1"/>
              </w:rPr>
            </w:pPr>
            <w:r w:rsidRPr="00093E8F">
              <w:rPr>
                <w:color w:val="000000" w:themeColor="text1"/>
              </w:rPr>
              <w:t>Nástroje musia spĺňať minimálne tieto požiadavky:</w:t>
            </w:r>
          </w:p>
          <w:p w14:paraId="5083FC3B" w14:textId="77777777" w:rsidR="00C04948" w:rsidRPr="00093E8F" w:rsidRDefault="00C04948" w:rsidP="00C04948">
            <w:pPr>
              <w:pStyle w:val="tl10ptPodaokraja"/>
              <w:autoSpaceDE/>
              <w:autoSpaceDN/>
              <w:ind w:right="63"/>
              <w:rPr>
                <w:color w:val="000000" w:themeColor="text1"/>
              </w:rPr>
            </w:pPr>
            <w:r w:rsidRPr="00093E8F">
              <w:rPr>
                <w:color w:val="000000" w:themeColor="text1"/>
              </w:rPr>
              <w:t>a) musia byť nezávislé od účastníkov trhu a všetkým elektroenergetickým podnikom musia zaistiť rovnaké podmienky z hľadiska výsledkov vyhľadávania;</w:t>
            </w:r>
          </w:p>
        </w:tc>
        <w:tc>
          <w:tcPr>
            <w:tcW w:w="794" w:type="dxa"/>
            <w:tcBorders>
              <w:top w:val="single" w:sz="4" w:space="0" w:color="auto"/>
              <w:left w:val="single" w:sz="4" w:space="0" w:color="auto"/>
              <w:bottom w:val="single" w:sz="4" w:space="0" w:color="auto"/>
              <w:right w:val="single" w:sz="12" w:space="0" w:color="auto"/>
            </w:tcBorders>
          </w:tcPr>
          <w:p w14:paraId="727048BC"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8A34450"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0A80A02F" w14:textId="77777777" w:rsidR="00C04948" w:rsidRPr="00093E8F" w:rsidRDefault="00C04948" w:rsidP="00C04948">
            <w:pPr>
              <w:jc w:val="center"/>
              <w:rPr>
                <w:color w:val="000000" w:themeColor="text1"/>
                <w:sz w:val="20"/>
              </w:rPr>
            </w:pPr>
          </w:p>
          <w:p w14:paraId="038DECDE" w14:textId="77777777" w:rsidR="00C04948" w:rsidRPr="00093E8F" w:rsidRDefault="00C04948" w:rsidP="00C04948">
            <w:pPr>
              <w:jc w:val="center"/>
              <w:rPr>
                <w:color w:val="000000" w:themeColor="text1"/>
                <w:sz w:val="20"/>
              </w:rPr>
            </w:pPr>
          </w:p>
          <w:p w14:paraId="76C4A031" w14:textId="77777777" w:rsidR="00C04948" w:rsidRPr="00093E8F" w:rsidRDefault="00C04948" w:rsidP="00C04948">
            <w:pPr>
              <w:jc w:val="center"/>
              <w:rPr>
                <w:color w:val="000000" w:themeColor="text1"/>
                <w:sz w:val="20"/>
              </w:rPr>
            </w:pPr>
          </w:p>
          <w:p w14:paraId="704263B2" w14:textId="77777777" w:rsidR="00C04948" w:rsidRPr="00093E8F" w:rsidRDefault="00C04948" w:rsidP="00C04948">
            <w:pPr>
              <w:jc w:val="center"/>
              <w:rPr>
                <w:color w:val="000000" w:themeColor="text1"/>
                <w:sz w:val="20"/>
              </w:rPr>
            </w:pPr>
          </w:p>
          <w:p w14:paraId="3DF79315" w14:textId="77777777" w:rsidR="00C04948" w:rsidRPr="00093E8F" w:rsidRDefault="00C04948" w:rsidP="00C04948">
            <w:pPr>
              <w:jc w:val="center"/>
              <w:rPr>
                <w:color w:val="000000" w:themeColor="text1"/>
                <w:sz w:val="20"/>
              </w:rPr>
            </w:pPr>
          </w:p>
          <w:p w14:paraId="5DD26A5D" w14:textId="77777777" w:rsidR="00C04948" w:rsidRPr="00093E8F" w:rsidRDefault="00C04948" w:rsidP="00C04948">
            <w:pPr>
              <w:jc w:val="center"/>
              <w:rPr>
                <w:color w:val="000000" w:themeColor="text1"/>
                <w:sz w:val="20"/>
              </w:rPr>
            </w:pPr>
          </w:p>
          <w:p w14:paraId="6C47548A" w14:textId="77777777" w:rsidR="00C04948" w:rsidRPr="00093E8F" w:rsidRDefault="00C04948" w:rsidP="00C04948">
            <w:pPr>
              <w:jc w:val="center"/>
              <w:rPr>
                <w:color w:val="000000" w:themeColor="text1"/>
                <w:sz w:val="20"/>
              </w:rPr>
            </w:pPr>
          </w:p>
          <w:p w14:paraId="07831B69" w14:textId="77777777" w:rsidR="00C04948" w:rsidRPr="00093E8F" w:rsidRDefault="00C04948" w:rsidP="00C04948">
            <w:pPr>
              <w:jc w:val="center"/>
              <w:rPr>
                <w:color w:val="000000" w:themeColor="text1"/>
                <w:sz w:val="20"/>
              </w:rPr>
            </w:pPr>
          </w:p>
          <w:p w14:paraId="4BBF4690" w14:textId="77777777" w:rsidR="00C04948" w:rsidRPr="00093E8F" w:rsidRDefault="00C04948" w:rsidP="00C04948">
            <w:pPr>
              <w:jc w:val="center"/>
              <w:rPr>
                <w:color w:val="000000" w:themeColor="text1"/>
                <w:sz w:val="20"/>
              </w:rPr>
            </w:pPr>
          </w:p>
          <w:p w14:paraId="0402DDBB" w14:textId="77777777" w:rsidR="00C04948" w:rsidRPr="00093E8F" w:rsidRDefault="00C04948" w:rsidP="00C04948">
            <w:pPr>
              <w:jc w:val="center"/>
              <w:rPr>
                <w:color w:val="000000" w:themeColor="text1"/>
                <w:sz w:val="20"/>
              </w:rPr>
            </w:pPr>
          </w:p>
          <w:p w14:paraId="7D00F31F" w14:textId="77777777" w:rsidR="00C04948" w:rsidRPr="00093E8F" w:rsidRDefault="00C04948" w:rsidP="00C04948">
            <w:pPr>
              <w:jc w:val="center"/>
              <w:rPr>
                <w:color w:val="000000" w:themeColor="text1"/>
                <w:sz w:val="20"/>
              </w:rPr>
            </w:pPr>
          </w:p>
          <w:p w14:paraId="287BE233" w14:textId="77777777" w:rsidR="00C04948" w:rsidRPr="00093E8F" w:rsidRDefault="00C04948" w:rsidP="00C04948">
            <w:pPr>
              <w:jc w:val="center"/>
              <w:rPr>
                <w:color w:val="000000" w:themeColor="text1"/>
                <w:sz w:val="20"/>
              </w:rPr>
            </w:pPr>
          </w:p>
          <w:p w14:paraId="33A194C5" w14:textId="77777777" w:rsidR="00C04948" w:rsidRPr="00093E8F" w:rsidRDefault="00C04948" w:rsidP="00C04948">
            <w:pPr>
              <w:jc w:val="center"/>
              <w:rPr>
                <w:color w:val="000000" w:themeColor="text1"/>
                <w:sz w:val="20"/>
              </w:rPr>
            </w:pPr>
          </w:p>
          <w:p w14:paraId="58D52607" w14:textId="77777777" w:rsidR="00C04948" w:rsidRPr="00093E8F" w:rsidRDefault="00C04948" w:rsidP="00C04948">
            <w:pPr>
              <w:jc w:val="center"/>
              <w:rPr>
                <w:color w:val="000000" w:themeColor="text1"/>
                <w:sz w:val="20"/>
              </w:rPr>
            </w:pPr>
          </w:p>
          <w:p w14:paraId="0420B9EE" w14:textId="77777777" w:rsidR="00C04948" w:rsidRPr="00093E8F" w:rsidRDefault="00C04948" w:rsidP="00C04948">
            <w:pPr>
              <w:jc w:val="center"/>
              <w:rPr>
                <w:color w:val="000000" w:themeColor="text1"/>
                <w:sz w:val="20"/>
              </w:rPr>
            </w:pPr>
          </w:p>
          <w:p w14:paraId="76899BB3" w14:textId="77777777" w:rsidR="00C04948" w:rsidRPr="00093E8F" w:rsidRDefault="00C04948" w:rsidP="00C04948">
            <w:pPr>
              <w:jc w:val="center"/>
              <w:rPr>
                <w:color w:val="000000" w:themeColor="text1"/>
                <w:sz w:val="20"/>
              </w:rPr>
            </w:pPr>
          </w:p>
          <w:p w14:paraId="182723BB" w14:textId="77777777" w:rsidR="00C04948" w:rsidRPr="00093E8F" w:rsidRDefault="00C04948" w:rsidP="00C04948">
            <w:pPr>
              <w:jc w:val="center"/>
              <w:rPr>
                <w:color w:val="000000" w:themeColor="text1"/>
                <w:sz w:val="20"/>
              </w:rPr>
            </w:pPr>
          </w:p>
          <w:p w14:paraId="30928098" w14:textId="77777777" w:rsidR="009C2267" w:rsidRPr="00093E8F" w:rsidRDefault="009C2267" w:rsidP="00C04948">
            <w:pPr>
              <w:jc w:val="center"/>
              <w:rPr>
                <w:color w:val="000000" w:themeColor="text1"/>
                <w:sz w:val="20"/>
              </w:rPr>
            </w:pPr>
          </w:p>
          <w:p w14:paraId="7F5C21E1" w14:textId="77777777" w:rsidR="009C2267" w:rsidRPr="00093E8F" w:rsidRDefault="009C2267" w:rsidP="00C04948">
            <w:pPr>
              <w:jc w:val="center"/>
              <w:rPr>
                <w:color w:val="000000" w:themeColor="text1"/>
                <w:sz w:val="20"/>
              </w:rPr>
            </w:pPr>
          </w:p>
          <w:p w14:paraId="0C8CACB4" w14:textId="77777777" w:rsidR="00C04948" w:rsidRPr="00093E8F" w:rsidRDefault="00C04948" w:rsidP="00C04948">
            <w:pPr>
              <w:jc w:val="center"/>
              <w:rPr>
                <w:color w:val="000000" w:themeColor="text1"/>
                <w:sz w:val="20"/>
              </w:rPr>
            </w:pPr>
          </w:p>
          <w:p w14:paraId="0BCA2187" w14:textId="77777777" w:rsidR="00883E36" w:rsidRPr="00093E8F" w:rsidRDefault="00883E36" w:rsidP="00C04948">
            <w:pPr>
              <w:jc w:val="center"/>
              <w:rPr>
                <w:color w:val="000000" w:themeColor="text1"/>
                <w:sz w:val="20"/>
              </w:rPr>
            </w:pPr>
          </w:p>
          <w:p w14:paraId="6474EAFE" w14:textId="77777777" w:rsidR="00883E36" w:rsidRPr="00093E8F" w:rsidRDefault="00883E36" w:rsidP="00C04948">
            <w:pPr>
              <w:jc w:val="center"/>
              <w:rPr>
                <w:color w:val="000000" w:themeColor="text1"/>
                <w:sz w:val="20"/>
              </w:rPr>
            </w:pPr>
          </w:p>
          <w:p w14:paraId="7467FFE4" w14:textId="77777777" w:rsidR="00883E36" w:rsidRPr="00093E8F" w:rsidRDefault="00883E36" w:rsidP="00C04948">
            <w:pPr>
              <w:jc w:val="center"/>
              <w:rPr>
                <w:color w:val="000000" w:themeColor="text1"/>
                <w:sz w:val="20"/>
              </w:rPr>
            </w:pPr>
          </w:p>
          <w:p w14:paraId="54D0C410" w14:textId="77777777" w:rsidR="00883E36" w:rsidRPr="00093E8F" w:rsidRDefault="00883E36" w:rsidP="00C04948">
            <w:pPr>
              <w:jc w:val="center"/>
              <w:rPr>
                <w:color w:val="000000" w:themeColor="text1"/>
                <w:sz w:val="20"/>
              </w:rPr>
            </w:pPr>
          </w:p>
          <w:p w14:paraId="67FE8BED" w14:textId="77777777" w:rsidR="00883E36" w:rsidRPr="00093E8F" w:rsidRDefault="00883E36" w:rsidP="00C04948">
            <w:pPr>
              <w:jc w:val="center"/>
              <w:rPr>
                <w:color w:val="000000" w:themeColor="text1"/>
                <w:sz w:val="20"/>
              </w:rPr>
            </w:pPr>
          </w:p>
          <w:p w14:paraId="2B4AF571" w14:textId="77777777" w:rsidR="00883E36" w:rsidRPr="00093E8F" w:rsidRDefault="00883E36" w:rsidP="00C04948">
            <w:pPr>
              <w:jc w:val="center"/>
              <w:rPr>
                <w:color w:val="000000" w:themeColor="text1"/>
                <w:sz w:val="20"/>
              </w:rPr>
            </w:pPr>
          </w:p>
          <w:p w14:paraId="75B6AA91" w14:textId="77777777" w:rsidR="00883E36" w:rsidRPr="00093E8F" w:rsidRDefault="00883E36" w:rsidP="00C04948">
            <w:pPr>
              <w:jc w:val="center"/>
              <w:rPr>
                <w:color w:val="000000" w:themeColor="text1"/>
                <w:sz w:val="20"/>
              </w:rPr>
            </w:pPr>
          </w:p>
          <w:p w14:paraId="7BBA778E" w14:textId="77777777" w:rsidR="00883E36" w:rsidRPr="00093E8F" w:rsidRDefault="00883E36" w:rsidP="00C04948">
            <w:pPr>
              <w:jc w:val="center"/>
              <w:rPr>
                <w:color w:val="000000" w:themeColor="text1"/>
                <w:sz w:val="20"/>
              </w:rPr>
            </w:pPr>
          </w:p>
          <w:p w14:paraId="3B897E98" w14:textId="77777777" w:rsidR="00883E36" w:rsidRPr="00093E8F" w:rsidRDefault="00883E36" w:rsidP="00C04948">
            <w:pPr>
              <w:jc w:val="center"/>
              <w:rPr>
                <w:color w:val="000000" w:themeColor="text1"/>
                <w:sz w:val="20"/>
              </w:rPr>
            </w:pPr>
          </w:p>
          <w:p w14:paraId="24CA5860" w14:textId="77777777" w:rsidR="00883E36" w:rsidRPr="00093E8F" w:rsidRDefault="00883E36" w:rsidP="00C04948">
            <w:pPr>
              <w:jc w:val="center"/>
              <w:rPr>
                <w:color w:val="000000" w:themeColor="text1"/>
                <w:sz w:val="20"/>
              </w:rPr>
            </w:pPr>
          </w:p>
          <w:p w14:paraId="01AD1579" w14:textId="77777777" w:rsidR="00C04948" w:rsidRPr="00093E8F" w:rsidRDefault="00C04948" w:rsidP="00C04948">
            <w:pPr>
              <w:jc w:val="center"/>
              <w:rPr>
                <w:color w:val="000000" w:themeColor="text1"/>
                <w:sz w:val="20"/>
              </w:rPr>
            </w:pPr>
          </w:p>
          <w:p w14:paraId="681D7814" w14:textId="77777777" w:rsidR="00C04948" w:rsidRPr="00093E8F" w:rsidRDefault="00C04948" w:rsidP="00C04948">
            <w:pPr>
              <w:jc w:val="center"/>
              <w:rPr>
                <w:color w:val="000000" w:themeColor="text1"/>
                <w:sz w:val="20"/>
              </w:rPr>
            </w:pPr>
            <w:r w:rsidRPr="00093E8F">
              <w:rPr>
                <w:color w:val="000000" w:themeColor="text1"/>
                <w:sz w:val="20"/>
              </w:rPr>
              <w:t>Návrh 250/2012</w:t>
            </w:r>
          </w:p>
          <w:p w14:paraId="4D948F27" w14:textId="77777777" w:rsidR="00C04948" w:rsidRPr="00093E8F" w:rsidRDefault="00C04948" w:rsidP="00C04948">
            <w:pPr>
              <w:jc w:val="center"/>
              <w:rPr>
                <w:color w:val="000000" w:themeColor="text1"/>
                <w:sz w:val="20"/>
              </w:rPr>
            </w:pPr>
          </w:p>
          <w:p w14:paraId="5744AD9F" w14:textId="77777777" w:rsidR="00C04948" w:rsidRPr="00093E8F" w:rsidRDefault="00C04948" w:rsidP="00C04948">
            <w:pPr>
              <w:jc w:val="center"/>
              <w:rPr>
                <w:color w:val="000000" w:themeColor="text1"/>
                <w:sz w:val="20"/>
              </w:rPr>
            </w:pPr>
          </w:p>
          <w:p w14:paraId="00C5A088" w14:textId="77777777" w:rsidR="00C04948" w:rsidRPr="00093E8F" w:rsidRDefault="00C04948" w:rsidP="00C04948">
            <w:pPr>
              <w:jc w:val="center"/>
              <w:rPr>
                <w:color w:val="000000" w:themeColor="text1"/>
                <w:sz w:val="20"/>
              </w:rPr>
            </w:pPr>
          </w:p>
          <w:p w14:paraId="38AC26DF" w14:textId="77777777" w:rsidR="00C04948" w:rsidRPr="00093E8F" w:rsidRDefault="00C04948" w:rsidP="00C04948">
            <w:pPr>
              <w:jc w:val="center"/>
              <w:rPr>
                <w:color w:val="000000" w:themeColor="text1"/>
                <w:sz w:val="20"/>
              </w:rPr>
            </w:pPr>
          </w:p>
          <w:p w14:paraId="3F5C0BF5" w14:textId="77777777" w:rsidR="00C04948" w:rsidRPr="00093E8F" w:rsidRDefault="00C04948" w:rsidP="00C04948">
            <w:pPr>
              <w:jc w:val="center"/>
              <w:rPr>
                <w:color w:val="000000" w:themeColor="text1"/>
                <w:sz w:val="20"/>
              </w:rPr>
            </w:pPr>
          </w:p>
          <w:p w14:paraId="49439E3B" w14:textId="01E1D623" w:rsidR="00C04948" w:rsidRPr="00093E8F" w:rsidRDefault="00C04948" w:rsidP="00C04948">
            <w:pPr>
              <w:jc w:val="center"/>
              <w:rPr>
                <w:color w:val="000000" w:themeColor="text1"/>
                <w:sz w:val="20"/>
              </w:rPr>
            </w:pPr>
          </w:p>
          <w:p w14:paraId="4FE09C09" w14:textId="77777777" w:rsidR="00AA1757" w:rsidRPr="00093E8F" w:rsidRDefault="00AA1757" w:rsidP="00C04948">
            <w:pPr>
              <w:jc w:val="center"/>
              <w:rPr>
                <w:color w:val="000000" w:themeColor="text1"/>
                <w:sz w:val="20"/>
              </w:rPr>
            </w:pPr>
          </w:p>
          <w:p w14:paraId="421A0A4F" w14:textId="77777777" w:rsidR="00C04948" w:rsidRPr="00093E8F" w:rsidRDefault="00C04948" w:rsidP="00883E36">
            <w:pPr>
              <w:jc w:val="center"/>
              <w:rPr>
                <w:color w:val="000000" w:themeColor="text1"/>
                <w:sz w:val="20"/>
              </w:rPr>
            </w:pPr>
            <w:r w:rsidRPr="00093E8F">
              <w:rPr>
                <w:color w:val="000000" w:themeColor="text1"/>
                <w:sz w:val="20"/>
              </w:rPr>
              <w:t>Návrh 251</w:t>
            </w:r>
            <w:r w:rsidR="00883E36"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7C0A6079" w14:textId="77777777" w:rsidR="00C04948" w:rsidRPr="00093E8F" w:rsidRDefault="00C04948" w:rsidP="00C04948">
            <w:pPr>
              <w:jc w:val="center"/>
              <w:rPr>
                <w:color w:val="000000" w:themeColor="text1"/>
                <w:sz w:val="20"/>
              </w:rPr>
            </w:pPr>
            <w:r w:rsidRPr="00093E8F">
              <w:rPr>
                <w:color w:val="000000" w:themeColor="text1"/>
                <w:sz w:val="20"/>
              </w:rPr>
              <w:t>§ 17f</w:t>
            </w:r>
          </w:p>
          <w:p w14:paraId="3523F1C0" w14:textId="77777777" w:rsidR="00C04948" w:rsidRPr="00093E8F" w:rsidRDefault="00C04948" w:rsidP="00C04948">
            <w:pPr>
              <w:jc w:val="center"/>
              <w:rPr>
                <w:color w:val="000000" w:themeColor="text1"/>
                <w:sz w:val="20"/>
              </w:rPr>
            </w:pPr>
            <w:r w:rsidRPr="00093E8F">
              <w:rPr>
                <w:color w:val="000000" w:themeColor="text1"/>
                <w:sz w:val="20"/>
              </w:rPr>
              <w:t>O:1</w:t>
            </w:r>
          </w:p>
          <w:p w14:paraId="3EFE2CE4" w14:textId="77777777" w:rsidR="00C04948" w:rsidRPr="00093E8F" w:rsidRDefault="00C04948" w:rsidP="00C04948">
            <w:pPr>
              <w:jc w:val="center"/>
              <w:rPr>
                <w:color w:val="000000" w:themeColor="text1"/>
                <w:sz w:val="20"/>
              </w:rPr>
            </w:pPr>
          </w:p>
          <w:p w14:paraId="380CEE03" w14:textId="77777777" w:rsidR="00C04948" w:rsidRPr="00093E8F" w:rsidRDefault="00C04948" w:rsidP="00C04948">
            <w:pPr>
              <w:jc w:val="center"/>
              <w:rPr>
                <w:color w:val="000000" w:themeColor="text1"/>
                <w:sz w:val="20"/>
              </w:rPr>
            </w:pPr>
          </w:p>
          <w:p w14:paraId="6313B1FE" w14:textId="77777777" w:rsidR="00C04948" w:rsidRPr="00093E8F" w:rsidRDefault="00C04948" w:rsidP="00C04948">
            <w:pPr>
              <w:jc w:val="center"/>
              <w:rPr>
                <w:color w:val="000000" w:themeColor="text1"/>
                <w:sz w:val="20"/>
              </w:rPr>
            </w:pPr>
          </w:p>
          <w:p w14:paraId="05A0535D" w14:textId="77777777" w:rsidR="00C04948" w:rsidRPr="00093E8F" w:rsidRDefault="00C04948" w:rsidP="00C04948">
            <w:pPr>
              <w:jc w:val="center"/>
              <w:rPr>
                <w:color w:val="000000" w:themeColor="text1"/>
                <w:sz w:val="20"/>
              </w:rPr>
            </w:pPr>
          </w:p>
          <w:p w14:paraId="72AAD473" w14:textId="77777777" w:rsidR="00C04948" w:rsidRPr="00093E8F" w:rsidRDefault="00C04948" w:rsidP="00C04948">
            <w:pPr>
              <w:jc w:val="center"/>
              <w:rPr>
                <w:color w:val="000000" w:themeColor="text1"/>
                <w:sz w:val="20"/>
              </w:rPr>
            </w:pPr>
          </w:p>
          <w:p w14:paraId="1EA52C6D" w14:textId="77777777" w:rsidR="00C04948" w:rsidRPr="00093E8F" w:rsidRDefault="00C04948" w:rsidP="00C04948">
            <w:pPr>
              <w:jc w:val="center"/>
              <w:rPr>
                <w:color w:val="000000" w:themeColor="text1"/>
                <w:sz w:val="20"/>
              </w:rPr>
            </w:pPr>
          </w:p>
          <w:p w14:paraId="41A613C2" w14:textId="77777777" w:rsidR="00C04948" w:rsidRPr="00093E8F" w:rsidRDefault="00C04948" w:rsidP="00C04948">
            <w:pPr>
              <w:jc w:val="center"/>
              <w:rPr>
                <w:color w:val="000000" w:themeColor="text1"/>
                <w:sz w:val="20"/>
              </w:rPr>
            </w:pPr>
          </w:p>
          <w:p w14:paraId="1B50E23B" w14:textId="77777777" w:rsidR="00C04948" w:rsidRPr="00093E8F" w:rsidRDefault="00C04948" w:rsidP="00C04948">
            <w:pPr>
              <w:jc w:val="center"/>
              <w:rPr>
                <w:color w:val="000000" w:themeColor="text1"/>
                <w:sz w:val="20"/>
              </w:rPr>
            </w:pPr>
          </w:p>
          <w:p w14:paraId="0903A25E" w14:textId="77777777" w:rsidR="00C04948" w:rsidRPr="00093E8F" w:rsidRDefault="00C04948" w:rsidP="00C04948">
            <w:pPr>
              <w:jc w:val="center"/>
              <w:rPr>
                <w:color w:val="000000" w:themeColor="text1"/>
                <w:sz w:val="20"/>
              </w:rPr>
            </w:pPr>
          </w:p>
          <w:p w14:paraId="6B7894B6" w14:textId="77777777" w:rsidR="00C04948" w:rsidRPr="00093E8F" w:rsidRDefault="00C04948" w:rsidP="00C04948">
            <w:pPr>
              <w:jc w:val="center"/>
              <w:rPr>
                <w:color w:val="000000" w:themeColor="text1"/>
                <w:sz w:val="20"/>
              </w:rPr>
            </w:pPr>
          </w:p>
          <w:p w14:paraId="0BEDFC89" w14:textId="77777777" w:rsidR="00C04948" w:rsidRPr="00093E8F" w:rsidRDefault="00C04948" w:rsidP="00C04948">
            <w:pPr>
              <w:jc w:val="center"/>
              <w:rPr>
                <w:color w:val="000000" w:themeColor="text1"/>
                <w:sz w:val="20"/>
              </w:rPr>
            </w:pPr>
            <w:r w:rsidRPr="00093E8F">
              <w:rPr>
                <w:color w:val="000000" w:themeColor="text1"/>
                <w:sz w:val="20"/>
              </w:rPr>
              <w:t xml:space="preserve">§ 34 </w:t>
            </w:r>
          </w:p>
          <w:p w14:paraId="43FDD555" w14:textId="77777777" w:rsidR="00C04948" w:rsidRPr="00093E8F" w:rsidRDefault="00C04948" w:rsidP="00C04948">
            <w:pPr>
              <w:jc w:val="center"/>
              <w:rPr>
                <w:color w:val="000000" w:themeColor="text1"/>
                <w:sz w:val="20"/>
              </w:rPr>
            </w:pPr>
            <w:r w:rsidRPr="00093E8F">
              <w:rPr>
                <w:color w:val="000000" w:themeColor="text1"/>
                <w:sz w:val="20"/>
              </w:rPr>
              <w:t>O:2</w:t>
            </w:r>
          </w:p>
          <w:p w14:paraId="7BEDF53E" w14:textId="77777777" w:rsidR="00C04948" w:rsidRPr="00093E8F" w:rsidRDefault="00C04948" w:rsidP="00C04948">
            <w:pPr>
              <w:jc w:val="center"/>
              <w:rPr>
                <w:color w:val="000000" w:themeColor="text1"/>
                <w:sz w:val="20"/>
              </w:rPr>
            </w:pPr>
            <w:r w:rsidRPr="00093E8F">
              <w:rPr>
                <w:color w:val="000000" w:themeColor="text1"/>
                <w:sz w:val="20"/>
              </w:rPr>
              <w:t>P:f</w:t>
            </w:r>
          </w:p>
          <w:p w14:paraId="72E643C8" w14:textId="77777777" w:rsidR="00C04948" w:rsidRPr="00093E8F" w:rsidRDefault="00C04948" w:rsidP="00C04948">
            <w:pPr>
              <w:jc w:val="center"/>
              <w:rPr>
                <w:color w:val="000000" w:themeColor="text1"/>
                <w:sz w:val="20"/>
              </w:rPr>
            </w:pPr>
          </w:p>
          <w:p w14:paraId="06C33E08" w14:textId="77777777" w:rsidR="00C04948" w:rsidRPr="00093E8F" w:rsidRDefault="00C04948" w:rsidP="00C04948">
            <w:pPr>
              <w:jc w:val="center"/>
              <w:rPr>
                <w:color w:val="000000" w:themeColor="text1"/>
                <w:sz w:val="20"/>
              </w:rPr>
            </w:pPr>
          </w:p>
          <w:p w14:paraId="0B2F5B74" w14:textId="77777777" w:rsidR="00C04948" w:rsidRPr="00093E8F" w:rsidRDefault="00C04948" w:rsidP="00C04948">
            <w:pPr>
              <w:jc w:val="center"/>
              <w:rPr>
                <w:color w:val="000000" w:themeColor="text1"/>
                <w:sz w:val="20"/>
              </w:rPr>
            </w:pPr>
          </w:p>
          <w:p w14:paraId="32D41A81" w14:textId="77777777" w:rsidR="00C04948" w:rsidRPr="00093E8F" w:rsidRDefault="00C04948" w:rsidP="00C04948">
            <w:pPr>
              <w:jc w:val="center"/>
              <w:rPr>
                <w:color w:val="000000" w:themeColor="text1"/>
                <w:sz w:val="20"/>
              </w:rPr>
            </w:pPr>
          </w:p>
          <w:p w14:paraId="0E098488" w14:textId="77777777" w:rsidR="009C2267" w:rsidRPr="00093E8F" w:rsidRDefault="009C2267" w:rsidP="00C04948">
            <w:pPr>
              <w:jc w:val="center"/>
              <w:rPr>
                <w:color w:val="000000" w:themeColor="text1"/>
                <w:sz w:val="20"/>
              </w:rPr>
            </w:pPr>
          </w:p>
          <w:p w14:paraId="1E2E1BB1" w14:textId="77777777" w:rsidR="009C2267" w:rsidRPr="00093E8F" w:rsidRDefault="009C2267" w:rsidP="00C04948">
            <w:pPr>
              <w:jc w:val="center"/>
              <w:rPr>
                <w:color w:val="000000" w:themeColor="text1"/>
                <w:sz w:val="20"/>
              </w:rPr>
            </w:pPr>
          </w:p>
          <w:p w14:paraId="69E9174F" w14:textId="77777777" w:rsidR="00C04948" w:rsidRPr="00093E8F" w:rsidRDefault="00C04948" w:rsidP="00C04948">
            <w:pPr>
              <w:jc w:val="center"/>
              <w:rPr>
                <w:color w:val="000000" w:themeColor="text1"/>
                <w:sz w:val="20"/>
              </w:rPr>
            </w:pPr>
          </w:p>
          <w:p w14:paraId="2E3032E1" w14:textId="77777777" w:rsidR="00C04948" w:rsidRPr="00093E8F" w:rsidRDefault="00C04948" w:rsidP="00C04948">
            <w:pPr>
              <w:jc w:val="center"/>
              <w:rPr>
                <w:color w:val="000000" w:themeColor="text1"/>
                <w:sz w:val="20"/>
              </w:rPr>
            </w:pPr>
          </w:p>
          <w:p w14:paraId="0A1C9AEA" w14:textId="08D875EB"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f</w:t>
            </w:r>
            <w:r w:rsidRPr="00093E8F">
              <w:rPr>
                <w:color w:val="000000" w:themeColor="text1"/>
                <w:sz w:val="20"/>
              </w:rPr>
              <w:t xml:space="preserve"> </w:t>
            </w:r>
          </w:p>
          <w:p w14:paraId="066FA6D4" w14:textId="77777777" w:rsidR="00C04948" w:rsidRPr="00093E8F" w:rsidRDefault="00C04948" w:rsidP="00C04948">
            <w:pPr>
              <w:jc w:val="center"/>
              <w:rPr>
                <w:color w:val="000000" w:themeColor="text1"/>
                <w:sz w:val="20"/>
              </w:rPr>
            </w:pPr>
            <w:r w:rsidRPr="00093E8F">
              <w:rPr>
                <w:color w:val="000000" w:themeColor="text1"/>
                <w:sz w:val="20"/>
              </w:rPr>
              <w:t>O: 6</w:t>
            </w:r>
          </w:p>
          <w:p w14:paraId="045FBFC0" w14:textId="77777777" w:rsidR="00C04948" w:rsidRPr="00093E8F" w:rsidRDefault="00C04948" w:rsidP="00C04948">
            <w:pPr>
              <w:jc w:val="center"/>
              <w:rPr>
                <w:color w:val="000000" w:themeColor="text1"/>
                <w:sz w:val="20"/>
              </w:rPr>
            </w:pPr>
            <w:r w:rsidRPr="00093E8F">
              <w:rPr>
                <w:color w:val="000000" w:themeColor="text1"/>
                <w:sz w:val="20"/>
              </w:rPr>
              <w:t xml:space="preserve"> </w:t>
            </w:r>
          </w:p>
          <w:p w14:paraId="684BED15" w14:textId="77777777" w:rsidR="00C04948" w:rsidRPr="00093E8F" w:rsidRDefault="00C04948" w:rsidP="00C04948">
            <w:pPr>
              <w:jc w:val="center"/>
              <w:rPr>
                <w:color w:val="000000" w:themeColor="text1"/>
                <w:sz w:val="20"/>
              </w:rPr>
            </w:pPr>
          </w:p>
          <w:p w14:paraId="43D331A5" w14:textId="77777777" w:rsidR="00C04948" w:rsidRPr="00093E8F" w:rsidRDefault="00C04948" w:rsidP="00C04948">
            <w:pPr>
              <w:jc w:val="center"/>
              <w:rPr>
                <w:color w:val="000000" w:themeColor="text1"/>
                <w:sz w:val="20"/>
              </w:rPr>
            </w:pPr>
          </w:p>
          <w:p w14:paraId="182459D1" w14:textId="77777777" w:rsidR="00C04948" w:rsidRPr="00093E8F" w:rsidRDefault="00C04948" w:rsidP="00C04948">
            <w:pPr>
              <w:jc w:val="center"/>
              <w:rPr>
                <w:color w:val="000000" w:themeColor="text1"/>
                <w:sz w:val="20"/>
              </w:rPr>
            </w:pPr>
          </w:p>
          <w:p w14:paraId="4596565B" w14:textId="77777777" w:rsidR="00C04948" w:rsidRPr="00093E8F" w:rsidRDefault="00C04948" w:rsidP="00C04948">
            <w:pPr>
              <w:jc w:val="center"/>
              <w:rPr>
                <w:color w:val="000000" w:themeColor="text1"/>
                <w:sz w:val="20"/>
              </w:rPr>
            </w:pPr>
          </w:p>
          <w:p w14:paraId="337BBA13" w14:textId="77777777" w:rsidR="00C04948" w:rsidRPr="00093E8F" w:rsidRDefault="00C04948" w:rsidP="00C04948">
            <w:pPr>
              <w:jc w:val="center"/>
              <w:rPr>
                <w:color w:val="000000" w:themeColor="text1"/>
                <w:sz w:val="20"/>
              </w:rPr>
            </w:pPr>
          </w:p>
          <w:p w14:paraId="2C9E3CA7" w14:textId="77777777" w:rsidR="00C04948" w:rsidRPr="00093E8F" w:rsidRDefault="00C04948" w:rsidP="00C04948">
            <w:pPr>
              <w:jc w:val="center"/>
              <w:rPr>
                <w:color w:val="000000" w:themeColor="text1"/>
                <w:sz w:val="20"/>
              </w:rPr>
            </w:pPr>
          </w:p>
          <w:p w14:paraId="4D898CA9" w14:textId="77777777" w:rsidR="00C04948" w:rsidRPr="00093E8F" w:rsidRDefault="00C04948" w:rsidP="00C04948">
            <w:pPr>
              <w:jc w:val="center"/>
              <w:rPr>
                <w:color w:val="000000" w:themeColor="text1"/>
                <w:sz w:val="20"/>
              </w:rPr>
            </w:pPr>
          </w:p>
          <w:p w14:paraId="30E61FDD" w14:textId="77777777" w:rsidR="00C04948" w:rsidRPr="00093E8F" w:rsidRDefault="00C04948" w:rsidP="00C04948">
            <w:pPr>
              <w:jc w:val="center"/>
              <w:rPr>
                <w:color w:val="000000" w:themeColor="text1"/>
                <w:sz w:val="20"/>
              </w:rPr>
            </w:pPr>
            <w:r w:rsidRPr="00093E8F">
              <w:rPr>
                <w:color w:val="000000" w:themeColor="text1"/>
                <w:sz w:val="20"/>
              </w:rPr>
              <w:t>§ 40</w:t>
            </w:r>
          </w:p>
          <w:p w14:paraId="07612D6B" w14:textId="77777777" w:rsidR="00C04948" w:rsidRPr="00093E8F" w:rsidRDefault="00C04948" w:rsidP="00C04948">
            <w:pPr>
              <w:jc w:val="center"/>
              <w:rPr>
                <w:color w:val="000000" w:themeColor="text1"/>
                <w:sz w:val="20"/>
              </w:rPr>
            </w:pPr>
            <w:r w:rsidRPr="00093E8F">
              <w:rPr>
                <w:color w:val="000000" w:themeColor="text1"/>
                <w:sz w:val="20"/>
              </w:rPr>
              <w:t>O:4</w:t>
            </w:r>
          </w:p>
          <w:p w14:paraId="361803F7" w14:textId="77777777" w:rsidR="00C04948" w:rsidRPr="00093E8F" w:rsidRDefault="00C04948" w:rsidP="00C04948">
            <w:pPr>
              <w:jc w:val="center"/>
              <w:rPr>
                <w:color w:val="000000" w:themeColor="text1"/>
                <w:sz w:val="20"/>
              </w:rPr>
            </w:pPr>
            <w:r w:rsidRPr="00093E8F">
              <w:rPr>
                <w:color w:val="000000" w:themeColor="text1"/>
                <w:sz w:val="20"/>
              </w:rPr>
              <w:t xml:space="preserve">P:q </w:t>
            </w:r>
          </w:p>
          <w:p w14:paraId="525CE702" w14:textId="77777777" w:rsidR="00C04948" w:rsidRPr="00093E8F" w:rsidRDefault="00C04948" w:rsidP="00C04948">
            <w:pPr>
              <w:jc w:val="center"/>
              <w:rPr>
                <w:color w:val="000000" w:themeColor="text1"/>
                <w:sz w:val="20"/>
              </w:rPr>
            </w:pPr>
          </w:p>
          <w:p w14:paraId="51170E1E" w14:textId="77777777" w:rsidR="00C04948" w:rsidRPr="00093E8F" w:rsidRDefault="00C04948" w:rsidP="00C04948">
            <w:pPr>
              <w:jc w:val="center"/>
              <w:rPr>
                <w:color w:val="000000" w:themeColor="text1"/>
                <w:sz w:val="20"/>
              </w:rPr>
            </w:pPr>
          </w:p>
          <w:p w14:paraId="7C857F4B" w14:textId="77777777" w:rsidR="00C04948" w:rsidRPr="00093E8F" w:rsidRDefault="00C04948" w:rsidP="00C04948">
            <w:pPr>
              <w:jc w:val="center"/>
              <w:rPr>
                <w:color w:val="000000" w:themeColor="text1"/>
                <w:sz w:val="20"/>
              </w:rPr>
            </w:pPr>
          </w:p>
          <w:p w14:paraId="28715DC1" w14:textId="77777777" w:rsidR="00C04948" w:rsidRPr="00093E8F" w:rsidRDefault="00C04948" w:rsidP="00C04948">
            <w:pPr>
              <w:jc w:val="center"/>
              <w:rPr>
                <w:color w:val="000000" w:themeColor="text1"/>
                <w:sz w:val="20"/>
              </w:rPr>
            </w:pPr>
          </w:p>
          <w:p w14:paraId="2026722F" w14:textId="742F798A" w:rsidR="00104ADE" w:rsidRPr="00093E8F" w:rsidRDefault="00104ADE" w:rsidP="00C04948">
            <w:pPr>
              <w:jc w:val="center"/>
              <w:rPr>
                <w:color w:val="000000" w:themeColor="text1"/>
                <w:sz w:val="20"/>
              </w:rPr>
            </w:pPr>
          </w:p>
          <w:p w14:paraId="5C569D6A" w14:textId="77777777" w:rsidR="00AA1757" w:rsidRPr="00093E8F" w:rsidRDefault="00AA1757" w:rsidP="00C04948">
            <w:pPr>
              <w:jc w:val="center"/>
              <w:rPr>
                <w:color w:val="000000" w:themeColor="text1"/>
                <w:sz w:val="20"/>
              </w:rPr>
            </w:pPr>
          </w:p>
          <w:p w14:paraId="7DF729F8" w14:textId="57E762BC"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g</w:t>
            </w:r>
          </w:p>
          <w:p w14:paraId="0E121871" w14:textId="77777777" w:rsidR="00C04948" w:rsidRPr="00093E8F" w:rsidRDefault="00C04948" w:rsidP="00C04948">
            <w:pPr>
              <w:jc w:val="center"/>
              <w:rPr>
                <w:color w:val="000000" w:themeColor="text1"/>
                <w:sz w:val="20"/>
              </w:rPr>
            </w:pPr>
            <w:r w:rsidRPr="00093E8F">
              <w:rPr>
                <w:color w:val="000000" w:themeColor="text1"/>
                <w:sz w:val="20"/>
              </w:rPr>
              <w:t>O:2</w:t>
            </w:r>
          </w:p>
          <w:p w14:paraId="67405894" w14:textId="77777777" w:rsidR="00C04948" w:rsidRPr="00093E8F" w:rsidRDefault="00C04948" w:rsidP="00C04948">
            <w:pPr>
              <w:jc w:val="center"/>
              <w:rPr>
                <w:color w:val="000000" w:themeColor="text1"/>
                <w:sz w:val="20"/>
              </w:rPr>
            </w:pPr>
          </w:p>
          <w:p w14:paraId="2A930214" w14:textId="77777777" w:rsidR="00C04948" w:rsidRPr="00093E8F" w:rsidRDefault="00C04948" w:rsidP="00C04948">
            <w:pPr>
              <w:jc w:val="center"/>
              <w:rPr>
                <w:color w:val="000000" w:themeColor="text1"/>
                <w:sz w:val="20"/>
              </w:rPr>
            </w:pPr>
          </w:p>
          <w:p w14:paraId="64C38AB6" w14:textId="77777777" w:rsidR="00104ADE" w:rsidRPr="00093E8F" w:rsidRDefault="00104ADE" w:rsidP="00C04948">
            <w:pPr>
              <w:jc w:val="center"/>
              <w:rPr>
                <w:color w:val="000000" w:themeColor="text1"/>
                <w:sz w:val="20"/>
              </w:rPr>
            </w:pPr>
          </w:p>
          <w:p w14:paraId="3CAD52F7" w14:textId="77777777" w:rsidR="00883E36" w:rsidRPr="00093E8F" w:rsidRDefault="00883E36" w:rsidP="00C04948">
            <w:pPr>
              <w:jc w:val="center"/>
              <w:rPr>
                <w:color w:val="000000" w:themeColor="text1"/>
                <w:sz w:val="20"/>
              </w:rPr>
            </w:pPr>
          </w:p>
          <w:p w14:paraId="6054A851" w14:textId="6017A2D7" w:rsidR="00C04948" w:rsidRPr="00093E8F" w:rsidRDefault="008C4DC2" w:rsidP="00C04948">
            <w:pPr>
              <w:jc w:val="center"/>
              <w:rPr>
                <w:color w:val="000000" w:themeColor="text1"/>
                <w:sz w:val="20"/>
              </w:rPr>
            </w:pPr>
            <w:r w:rsidRPr="00093E8F">
              <w:rPr>
                <w:color w:val="000000" w:themeColor="text1"/>
                <w:sz w:val="20"/>
              </w:rPr>
              <w:t>§ 17g</w:t>
            </w:r>
          </w:p>
          <w:p w14:paraId="2ACA1C6B" w14:textId="77777777" w:rsidR="00C04948" w:rsidRPr="00093E8F" w:rsidRDefault="00C04948" w:rsidP="00C04948">
            <w:pPr>
              <w:jc w:val="center"/>
              <w:rPr>
                <w:color w:val="000000" w:themeColor="text1"/>
                <w:sz w:val="20"/>
              </w:rPr>
            </w:pPr>
            <w:r w:rsidRPr="00093E8F">
              <w:rPr>
                <w:color w:val="000000" w:themeColor="text1"/>
                <w:sz w:val="20"/>
              </w:rPr>
              <w:t>O:3</w:t>
            </w:r>
          </w:p>
          <w:p w14:paraId="26B10B6A" w14:textId="77777777" w:rsidR="00C04948" w:rsidRPr="00093E8F" w:rsidRDefault="00C04948" w:rsidP="00C04948">
            <w:pPr>
              <w:jc w:val="center"/>
              <w:rPr>
                <w:color w:val="000000" w:themeColor="text1"/>
                <w:sz w:val="20"/>
              </w:rPr>
            </w:pPr>
            <w:r w:rsidRPr="00093E8F">
              <w:rPr>
                <w:color w:val="000000" w:themeColor="text1"/>
                <w:sz w:val="20"/>
              </w:rPr>
              <w:t>P:b</w:t>
            </w:r>
          </w:p>
        </w:tc>
        <w:tc>
          <w:tcPr>
            <w:tcW w:w="4540" w:type="dxa"/>
            <w:tcBorders>
              <w:top w:val="single" w:sz="4" w:space="0" w:color="auto"/>
              <w:left w:val="single" w:sz="4" w:space="0" w:color="auto"/>
              <w:bottom w:val="single" w:sz="4" w:space="0" w:color="auto"/>
              <w:right w:val="single" w:sz="4" w:space="0" w:color="auto"/>
            </w:tcBorders>
          </w:tcPr>
          <w:p w14:paraId="710FB37A" w14:textId="77777777" w:rsidR="00C04948" w:rsidRPr="00093E8F" w:rsidRDefault="00C04948" w:rsidP="00C04948">
            <w:pPr>
              <w:jc w:val="both"/>
              <w:rPr>
                <w:color w:val="000000" w:themeColor="text1"/>
                <w:sz w:val="20"/>
              </w:rPr>
            </w:pPr>
            <w:r w:rsidRPr="00093E8F">
              <w:rPr>
                <w:color w:val="000000" w:themeColor="text1"/>
                <w:sz w:val="20"/>
              </w:rPr>
              <w:lastRenderedPageBreak/>
              <w:t>(1) Portál na porovnávanie ponúk dodávateľov elektriny a dodávateľov plynu je elektronický systém, ktorý umožňuje porovnávať cenové a iné podmienky dodávok elektriny a plynu, vrátane ponúk zmlúv o dodávke elektriny alebo zmlúv o združenej dodávke elektriny s dynamickou cenou elektriny, určených pre odberateľov elektriny v domácnosti, odberateľov plynu v domácnosti a iných koncových odberateľov, ktorých predpokladaná ročná spotreba elektriny alebo plynu je nižšia ako 100 000 kWh (ďalej len „porovnávací portál“).</w:t>
            </w:r>
          </w:p>
          <w:p w14:paraId="02654496" w14:textId="77777777" w:rsidR="00C04948" w:rsidRPr="00093E8F" w:rsidRDefault="00C04948" w:rsidP="00C04948">
            <w:pPr>
              <w:jc w:val="both"/>
              <w:rPr>
                <w:color w:val="000000" w:themeColor="text1"/>
                <w:sz w:val="20"/>
              </w:rPr>
            </w:pPr>
          </w:p>
          <w:p w14:paraId="0204EC50" w14:textId="77777777" w:rsidR="00C04948" w:rsidRPr="00093E8F" w:rsidRDefault="00C04948" w:rsidP="00C04948">
            <w:pPr>
              <w:jc w:val="both"/>
              <w:rPr>
                <w:color w:val="000000" w:themeColor="text1"/>
                <w:sz w:val="20"/>
              </w:rPr>
            </w:pPr>
            <w:r w:rsidRPr="00093E8F">
              <w:rPr>
                <w:color w:val="000000" w:themeColor="text1"/>
                <w:sz w:val="20"/>
              </w:rPr>
              <w:t xml:space="preserve">f) poskytovať úradu alebo organizácii poverenej podľa osobitného </w:t>
            </w:r>
            <w:r w:rsidR="008B064C" w:rsidRPr="00093E8F">
              <w:rPr>
                <w:color w:val="000000" w:themeColor="text1"/>
                <w:sz w:val="20"/>
              </w:rPr>
              <w:t>predpisu</w:t>
            </w:r>
            <w:r w:rsidR="008B064C" w:rsidRPr="00093E8F">
              <w:rPr>
                <w:color w:val="000000" w:themeColor="text1"/>
                <w:sz w:val="20"/>
                <w:vertAlign w:val="superscript"/>
              </w:rPr>
              <w:t>38c)</w:t>
            </w:r>
            <w:r w:rsidR="008B064C" w:rsidRPr="00093E8F">
              <w:rPr>
                <w:color w:val="000000" w:themeColor="text1"/>
                <w:sz w:val="20"/>
              </w:rPr>
              <w:t xml:space="preserve"> </w:t>
            </w:r>
            <w:r w:rsidRPr="00093E8F">
              <w:rPr>
                <w:color w:val="000000" w:themeColor="text1"/>
                <w:sz w:val="20"/>
              </w:rPr>
              <w:t xml:space="preserve"> informácie o ponukách dodávok elektriny, ich podmienkach a ich zmenách aspoň päť pracovných dní pred ich účinnosťou na účel zverejnenia na porovnávacom portáli v rozsahu, štruktúre a spôsobom, ktoré zverej</w:t>
            </w:r>
            <w:r w:rsidR="008B064C" w:rsidRPr="00093E8F">
              <w:rPr>
                <w:color w:val="000000" w:themeColor="text1"/>
                <w:sz w:val="20"/>
              </w:rPr>
              <w:t>ní úrad na svojom webovom sídle; to neplatí pre ponuky dodávok elektriny za cenu regulovanú úradom podľa osobitného predpisu,</w:t>
            </w:r>
            <w:r w:rsidR="008B064C" w:rsidRPr="00093E8F">
              <w:rPr>
                <w:color w:val="000000" w:themeColor="text1"/>
                <w:sz w:val="20"/>
                <w:vertAlign w:val="superscript"/>
              </w:rPr>
              <w:t>2)</w:t>
            </w:r>
          </w:p>
          <w:p w14:paraId="11EA66ED" w14:textId="77777777" w:rsidR="00C04948" w:rsidRPr="00093E8F" w:rsidRDefault="00C04948" w:rsidP="00C04948">
            <w:pPr>
              <w:jc w:val="both"/>
              <w:rPr>
                <w:color w:val="000000" w:themeColor="text1"/>
                <w:sz w:val="20"/>
              </w:rPr>
            </w:pPr>
          </w:p>
          <w:p w14:paraId="687B3C80" w14:textId="77777777" w:rsidR="00C04948" w:rsidRPr="00093E8F" w:rsidRDefault="00C04948" w:rsidP="00C04948">
            <w:pPr>
              <w:jc w:val="both"/>
              <w:rPr>
                <w:color w:val="000000" w:themeColor="text1"/>
                <w:sz w:val="20"/>
              </w:rPr>
            </w:pPr>
          </w:p>
          <w:p w14:paraId="5ACCEBBC" w14:textId="77777777" w:rsidR="00C04948" w:rsidRPr="00093E8F" w:rsidRDefault="00C04948" w:rsidP="00C04948">
            <w:pPr>
              <w:jc w:val="both"/>
              <w:rPr>
                <w:color w:val="000000" w:themeColor="text1"/>
                <w:sz w:val="20"/>
              </w:rPr>
            </w:pPr>
            <w:r w:rsidRPr="00093E8F">
              <w:rPr>
                <w:color w:val="000000" w:themeColor="text1"/>
                <w:sz w:val="20"/>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14:paraId="027C6EE1" w14:textId="77777777" w:rsidR="00C04948" w:rsidRPr="00093E8F" w:rsidRDefault="00C04948" w:rsidP="00C04948">
            <w:pPr>
              <w:jc w:val="both"/>
              <w:rPr>
                <w:color w:val="000000" w:themeColor="text1"/>
                <w:sz w:val="20"/>
              </w:rPr>
            </w:pPr>
          </w:p>
          <w:p w14:paraId="7AB67092" w14:textId="77777777" w:rsidR="00C04948" w:rsidRPr="00093E8F" w:rsidRDefault="00C04948" w:rsidP="00C04948">
            <w:pPr>
              <w:jc w:val="both"/>
              <w:rPr>
                <w:color w:val="000000" w:themeColor="text1"/>
                <w:sz w:val="20"/>
              </w:rPr>
            </w:pPr>
            <w:r w:rsidRPr="00093E8F">
              <w:rPr>
                <w:color w:val="000000" w:themeColor="text1"/>
                <w:sz w:val="20"/>
              </w:rPr>
              <w:t>q) vyúčtovania za dodávku elektriny a informácií o vyúčtovaní za dodávku elektriny odberateľom elektriny, a  vyúčtovania za dodávku plynu a informácií o vyúčtovaní za dodávku plynu odberateľom plynu a vyúčtovania za poskytnutie flexibility poskytovateľom flexibility, ich náležitosti a členenie, termíny ich poskytovania a zúčtovacie obdobie,</w:t>
            </w:r>
          </w:p>
          <w:p w14:paraId="44099225" w14:textId="77777777" w:rsidR="00C04948" w:rsidRPr="00093E8F" w:rsidRDefault="00C04948" w:rsidP="00C04948">
            <w:pPr>
              <w:jc w:val="both"/>
              <w:rPr>
                <w:color w:val="000000" w:themeColor="text1"/>
                <w:sz w:val="20"/>
              </w:rPr>
            </w:pPr>
          </w:p>
          <w:p w14:paraId="3E385EA6" w14:textId="3BE206FA" w:rsidR="00C04948" w:rsidRPr="00093E8F" w:rsidRDefault="00C04948" w:rsidP="00C04948">
            <w:pPr>
              <w:jc w:val="both"/>
              <w:rPr>
                <w:color w:val="000000" w:themeColor="text1"/>
                <w:sz w:val="20"/>
              </w:rPr>
            </w:pPr>
            <w:r w:rsidRPr="00093E8F">
              <w:rPr>
                <w:color w:val="000000" w:themeColor="text1"/>
                <w:sz w:val="20"/>
              </w:rPr>
              <w:t xml:space="preserve">(2) </w:t>
            </w:r>
            <w:r w:rsidR="00883E36" w:rsidRPr="00093E8F">
              <w:rPr>
                <w:color w:val="000000" w:themeColor="text1"/>
                <w:sz w:val="20"/>
              </w:rPr>
              <w:t>Porovnávací portál prevádzkuje úrad alebo organizácia poverená úradom podľa osobitného predpisu</w:t>
            </w:r>
            <w:r w:rsidR="00883E36" w:rsidRPr="00093E8F">
              <w:rPr>
                <w:color w:val="000000" w:themeColor="text1"/>
                <w:sz w:val="20"/>
                <w:vertAlign w:val="superscript"/>
              </w:rPr>
              <w:t>38</w:t>
            </w:r>
            <w:r w:rsidR="008C4DC2" w:rsidRPr="00093E8F">
              <w:rPr>
                <w:color w:val="000000" w:themeColor="text1"/>
                <w:sz w:val="20"/>
                <w:vertAlign w:val="superscript"/>
              </w:rPr>
              <w:t>d</w:t>
            </w:r>
            <w:r w:rsidR="00883E36" w:rsidRPr="00093E8F">
              <w:rPr>
                <w:color w:val="000000" w:themeColor="text1"/>
                <w:sz w:val="20"/>
                <w:vertAlign w:val="superscript"/>
              </w:rPr>
              <w:t>)</w:t>
            </w:r>
            <w:r w:rsidR="00883E36" w:rsidRPr="00093E8F">
              <w:rPr>
                <w:color w:val="000000" w:themeColor="text1"/>
                <w:sz w:val="20"/>
              </w:rPr>
              <w:t>. Úrad alebo organizácia poverená úradom podľa osobitného predpisu</w:t>
            </w:r>
            <w:r w:rsidR="00883E36" w:rsidRPr="00093E8F">
              <w:rPr>
                <w:color w:val="000000" w:themeColor="text1"/>
                <w:sz w:val="20"/>
                <w:vertAlign w:val="superscript"/>
              </w:rPr>
              <w:t>38</w:t>
            </w:r>
            <w:r w:rsidR="008C4DC2" w:rsidRPr="00093E8F">
              <w:rPr>
                <w:color w:val="000000" w:themeColor="text1"/>
                <w:sz w:val="20"/>
                <w:vertAlign w:val="superscript"/>
              </w:rPr>
              <w:t>d</w:t>
            </w:r>
            <w:r w:rsidR="00883E36" w:rsidRPr="00093E8F">
              <w:rPr>
                <w:color w:val="000000" w:themeColor="text1"/>
                <w:sz w:val="20"/>
                <w:vertAlign w:val="superscript"/>
              </w:rPr>
              <w:t xml:space="preserve">) </w:t>
            </w:r>
            <w:r w:rsidR="00883E36" w:rsidRPr="00093E8F">
              <w:rPr>
                <w:color w:val="000000" w:themeColor="text1"/>
                <w:sz w:val="20"/>
              </w:rPr>
              <w:t>bezodplatne sprístupní porovnávací portál na svojom webovom sídle.</w:t>
            </w:r>
          </w:p>
          <w:p w14:paraId="1393CB8B" w14:textId="77777777" w:rsidR="00C04948" w:rsidRPr="00093E8F" w:rsidRDefault="00C04948" w:rsidP="00C04948">
            <w:pPr>
              <w:jc w:val="both"/>
              <w:rPr>
                <w:color w:val="000000" w:themeColor="text1"/>
                <w:sz w:val="20"/>
              </w:rPr>
            </w:pPr>
          </w:p>
          <w:p w14:paraId="27F440AE" w14:textId="21FA11AE" w:rsidR="00C04948" w:rsidRPr="00093E8F" w:rsidRDefault="00C04948" w:rsidP="00C04948">
            <w:pPr>
              <w:jc w:val="both"/>
              <w:rPr>
                <w:color w:val="000000" w:themeColor="text1"/>
                <w:sz w:val="20"/>
              </w:rPr>
            </w:pPr>
            <w:r w:rsidRPr="00093E8F">
              <w:rPr>
                <w:color w:val="000000" w:themeColor="text1"/>
                <w:sz w:val="20"/>
              </w:rPr>
              <w:t xml:space="preserve">(3) </w:t>
            </w:r>
            <w:r w:rsidR="00883E36" w:rsidRPr="00093E8F">
              <w:rPr>
                <w:color w:val="000000" w:themeColor="text1"/>
                <w:sz w:val="20"/>
              </w:rPr>
              <w:t>Úrad alebo organizácia poverená úradom podľa osobitného predpisu</w:t>
            </w:r>
            <w:r w:rsidR="00883E36" w:rsidRPr="00093E8F">
              <w:rPr>
                <w:color w:val="000000" w:themeColor="text1"/>
                <w:sz w:val="20"/>
                <w:vertAlign w:val="superscript"/>
              </w:rPr>
              <w:t>38</w:t>
            </w:r>
            <w:r w:rsidR="008C4DC2" w:rsidRPr="00093E8F">
              <w:rPr>
                <w:color w:val="000000" w:themeColor="text1"/>
                <w:sz w:val="20"/>
                <w:vertAlign w:val="superscript"/>
              </w:rPr>
              <w:t>d</w:t>
            </w:r>
            <w:r w:rsidR="00883E36" w:rsidRPr="00093E8F">
              <w:rPr>
                <w:color w:val="000000" w:themeColor="text1"/>
                <w:sz w:val="20"/>
                <w:vertAlign w:val="superscript"/>
              </w:rPr>
              <w:t xml:space="preserve">) </w:t>
            </w:r>
            <w:r w:rsidR="00883E36" w:rsidRPr="00093E8F">
              <w:rPr>
                <w:color w:val="000000" w:themeColor="text1"/>
                <w:sz w:val="20"/>
              </w:rPr>
              <w:t>zabezpečuje, aby</w:t>
            </w:r>
          </w:p>
          <w:p w14:paraId="60621AFE" w14:textId="77777777" w:rsidR="00883E36" w:rsidRPr="00093E8F" w:rsidRDefault="00883E36" w:rsidP="00C04948">
            <w:pPr>
              <w:jc w:val="both"/>
              <w:rPr>
                <w:color w:val="000000" w:themeColor="text1"/>
                <w:sz w:val="20"/>
              </w:rPr>
            </w:pPr>
            <w:r w:rsidRPr="00093E8F">
              <w:rPr>
                <w:color w:val="000000" w:themeColor="text1"/>
                <w:sz w:val="20"/>
              </w:rPr>
              <w:t>b) bolo umožnené vyhľadávanie ponúk dodávateľov elektriny alebo plynu na nediskriminačnom princípe,</w:t>
            </w:r>
          </w:p>
        </w:tc>
        <w:tc>
          <w:tcPr>
            <w:tcW w:w="849" w:type="dxa"/>
            <w:tcBorders>
              <w:top w:val="single" w:sz="4" w:space="0" w:color="auto"/>
              <w:left w:val="single" w:sz="4" w:space="0" w:color="auto"/>
              <w:bottom w:val="single" w:sz="4" w:space="0" w:color="auto"/>
              <w:right w:val="single" w:sz="4" w:space="0" w:color="auto"/>
            </w:tcBorders>
          </w:tcPr>
          <w:p w14:paraId="2EB25C90" w14:textId="77777777" w:rsidR="00C04948" w:rsidRPr="00093E8F" w:rsidRDefault="00C04948" w:rsidP="00C04948">
            <w:pPr>
              <w:jc w:val="center"/>
              <w:rPr>
                <w:color w:val="000000" w:themeColor="text1"/>
                <w:sz w:val="20"/>
              </w:rPr>
            </w:pPr>
            <w:r w:rsidRPr="00093E8F">
              <w:rPr>
                <w:color w:val="000000" w:themeColor="text1"/>
                <w:sz w:val="20"/>
              </w:rPr>
              <w:t>Ú</w:t>
            </w:r>
          </w:p>
          <w:p w14:paraId="0B95D56F" w14:textId="77777777" w:rsidR="00C04948" w:rsidRPr="00093E8F" w:rsidRDefault="00C04948" w:rsidP="00C04948">
            <w:pPr>
              <w:jc w:val="center"/>
              <w:rPr>
                <w:color w:val="000000" w:themeColor="text1"/>
                <w:sz w:val="20"/>
              </w:rPr>
            </w:pPr>
          </w:p>
          <w:p w14:paraId="0E29C3FE" w14:textId="77777777" w:rsidR="00C04948" w:rsidRPr="00093E8F" w:rsidRDefault="00C04948" w:rsidP="00C04948">
            <w:pPr>
              <w:jc w:val="center"/>
              <w:rPr>
                <w:color w:val="000000" w:themeColor="text1"/>
                <w:sz w:val="20"/>
              </w:rPr>
            </w:pPr>
          </w:p>
          <w:p w14:paraId="73509161" w14:textId="77777777" w:rsidR="00C04948" w:rsidRPr="00093E8F" w:rsidRDefault="00C04948" w:rsidP="00C04948">
            <w:pPr>
              <w:jc w:val="center"/>
              <w:rPr>
                <w:color w:val="000000" w:themeColor="text1"/>
                <w:sz w:val="20"/>
              </w:rPr>
            </w:pPr>
          </w:p>
          <w:p w14:paraId="74E63996" w14:textId="77777777" w:rsidR="00C04948" w:rsidRPr="00093E8F" w:rsidRDefault="00C04948" w:rsidP="00C04948">
            <w:pPr>
              <w:jc w:val="center"/>
              <w:rPr>
                <w:color w:val="000000" w:themeColor="text1"/>
                <w:sz w:val="20"/>
              </w:rPr>
            </w:pPr>
          </w:p>
          <w:p w14:paraId="3F3C195E" w14:textId="77777777" w:rsidR="00C04948" w:rsidRPr="00093E8F" w:rsidRDefault="00C04948" w:rsidP="00C04948">
            <w:pPr>
              <w:jc w:val="center"/>
              <w:rPr>
                <w:color w:val="000000" w:themeColor="text1"/>
                <w:sz w:val="20"/>
              </w:rPr>
            </w:pPr>
          </w:p>
          <w:p w14:paraId="7FA5F7F2" w14:textId="77777777" w:rsidR="00C04948" w:rsidRPr="00093E8F" w:rsidRDefault="00C04948" w:rsidP="00C04948">
            <w:pPr>
              <w:jc w:val="center"/>
              <w:rPr>
                <w:color w:val="000000" w:themeColor="text1"/>
                <w:sz w:val="20"/>
              </w:rPr>
            </w:pPr>
          </w:p>
          <w:p w14:paraId="1D260616" w14:textId="77777777" w:rsidR="00C04948" w:rsidRPr="00093E8F" w:rsidRDefault="00C04948" w:rsidP="00C04948">
            <w:pPr>
              <w:jc w:val="center"/>
              <w:rPr>
                <w:color w:val="000000" w:themeColor="text1"/>
                <w:sz w:val="20"/>
              </w:rPr>
            </w:pPr>
          </w:p>
          <w:p w14:paraId="56C4478B" w14:textId="77777777" w:rsidR="00C04948" w:rsidRPr="00093E8F" w:rsidRDefault="00C04948" w:rsidP="00C04948">
            <w:pPr>
              <w:jc w:val="center"/>
              <w:rPr>
                <w:color w:val="000000" w:themeColor="text1"/>
                <w:sz w:val="20"/>
              </w:rPr>
            </w:pPr>
          </w:p>
          <w:p w14:paraId="42F97943" w14:textId="77777777" w:rsidR="00C04948" w:rsidRPr="00093E8F" w:rsidRDefault="00C04948" w:rsidP="00C04948">
            <w:pPr>
              <w:jc w:val="center"/>
              <w:rPr>
                <w:color w:val="000000" w:themeColor="text1"/>
                <w:sz w:val="20"/>
              </w:rPr>
            </w:pPr>
          </w:p>
          <w:p w14:paraId="77ADCA0A" w14:textId="77777777" w:rsidR="00C04948" w:rsidRPr="00093E8F" w:rsidRDefault="00C04948" w:rsidP="00C04948">
            <w:pPr>
              <w:jc w:val="center"/>
              <w:rPr>
                <w:color w:val="000000" w:themeColor="text1"/>
                <w:sz w:val="20"/>
              </w:rPr>
            </w:pPr>
          </w:p>
          <w:p w14:paraId="612CE581" w14:textId="287C80B6" w:rsidR="00C04948" w:rsidRPr="00093E8F" w:rsidRDefault="00C04948" w:rsidP="00C04948">
            <w:pPr>
              <w:jc w:val="center"/>
              <w:rPr>
                <w:color w:val="000000" w:themeColor="text1"/>
                <w:sz w:val="20"/>
              </w:rPr>
            </w:pPr>
          </w:p>
          <w:p w14:paraId="4B6291CB" w14:textId="1F80041F" w:rsidR="00C232E3" w:rsidRPr="00093E8F" w:rsidRDefault="00C232E3" w:rsidP="00C04948">
            <w:pPr>
              <w:jc w:val="center"/>
              <w:rPr>
                <w:color w:val="000000" w:themeColor="text1"/>
                <w:sz w:val="20"/>
              </w:rPr>
            </w:pPr>
          </w:p>
          <w:p w14:paraId="0D2AD7E8" w14:textId="3FA98D10" w:rsidR="00C232E3" w:rsidRPr="00093E8F" w:rsidRDefault="00C232E3" w:rsidP="00C04948">
            <w:pPr>
              <w:jc w:val="center"/>
              <w:rPr>
                <w:color w:val="000000" w:themeColor="text1"/>
                <w:sz w:val="20"/>
              </w:rPr>
            </w:pPr>
          </w:p>
          <w:p w14:paraId="669577FA" w14:textId="0F289182" w:rsidR="00C232E3" w:rsidRPr="00093E8F" w:rsidRDefault="00C232E3" w:rsidP="00C04948">
            <w:pPr>
              <w:jc w:val="center"/>
              <w:rPr>
                <w:color w:val="000000" w:themeColor="text1"/>
                <w:sz w:val="20"/>
              </w:rPr>
            </w:pPr>
          </w:p>
          <w:p w14:paraId="2262D9FB" w14:textId="45513D09" w:rsidR="00C232E3" w:rsidRPr="00093E8F" w:rsidRDefault="00C232E3" w:rsidP="00C04948">
            <w:pPr>
              <w:jc w:val="center"/>
              <w:rPr>
                <w:color w:val="000000" w:themeColor="text1"/>
                <w:sz w:val="20"/>
              </w:rPr>
            </w:pPr>
          </w:p>
          <w:p w14:paraId="589F6DB7" w14:textId="77777777" w:rsidR="00C232E3" w:rsidRPr="00093E8F" w:rsidRDefault="00C232E3" w:rsidP="00C04948">
            <w:pPr>
              <w:jc w:val="center"/>
              <w:rPr>
                <w:color w:val="000000" w:themeColor="text1"/>
                <w:sz w:val="20"/>
              </w:rPr>
            </w:pPr>
          </w:p>
          <w:p w14:paraId="117BBF2B" w14:textId="77777777" w:rsidR="00C232E3" w:rsidRPr="00093E8F" w:rsidRDefault="00C232E3" w:rsidP="00C04948">
            <w:pPr>
              <w:jc w:val="center"/>
              <w:rPr>
                <w:color w:val="000000" w:themeColor="text1"/>
                <w:sz w:val="20"/>
              </w:rPr>
            </w:pPr>
          </w:p>
          <w:p w14:paraId="5FA37945" w14:textId="77777777" w:rsidR="00C232E3" w:rsidRPr="00093E8F" w:rsidRDefault="00C232E3" w:rsidP="00C04948">
            <w:pPr>
              <w:jc w:val="center"/>
              <w:rPr>
                <w:color w:val="000000" w:themeColor="text1"/>
                <w:sz w:val="20"/>
              </w:rPr>
            </w:pPr>
          </w:p>
          <w:p w14:paraId="74D22B46" w14:textId="77777777" w:rsidR="00C232E3" w:rsidRPr="00093E8F" w:rsidRDefault="00C232E3" w:rsidP="00C04948">
            <w:pPr>
              <w:jc w:val="center"/>
              <w:rPr>
                <w:color w:val="000000" w:themeColor="text1"/>
                <w:sz w:val="20"/>
              </w:rPr>
            </w:pPr>
          </w:p>
          <w:p w14:paraId="66FE4499" w14:textId="77777777" w:rsidR="00C232E3" w:rsidRPr="00093E8F" w:rsidRDefault="00C232E3" w:rsidP="00C04948">
            <w:pPr>
              <w:jc w:val="center"/>
              <w:rPr>
                <w:color w:val="000000" w:themeColor="text1"/>
                <w:sz w:val="20"/>
              </w:rPr>
            </w:pPr>
          </w:p>
          <w:p w14:paraId="1977C4A8" w14:textId="77777777" w:rsidR="00C232E3" w:rsidRPr="00093E8F" w:rsidRDefault="00C232E3" w:rsidP="00C04948">
            <w:pPr>
              <w:jc w:val="center"/>
              <w:rPr>
                <w:color w:val="000000" w:themeColor="text1"/>
                <w:sz w:val="20"/>
              </w:rPr>
            </w:pPr>
          </w:p>
          <w:p w14:paraId="4191465A" w14:textId="77777777" w:rsidR="00C232E3" w:rsidRPr="00093E8F" w:rsidRDefault="00C232E3" w:rsidP="00C04948">
            <w:pPr>
              <w:jc w:val="center"/>
              <w:rPr>
                <w:color w:val="000000" w:themeColor="text1"/>
                <w:sz w:val="20"/>
              </w:rPr>
            </w:pPr>
          </w:p>
          <w:p w14:paraId="7AC8FE89" w14:textId="77777777" w:rsidR="00C04948" w:rsidRPr="00093E8F" w:rsidRDefault="00C04948" w:rsidP="00C04948">
            <w:pPr>
              <w:jc w:val="center"/>
              <w:rPr>
                <w:color w:val="000000" w:themeColor="text1"/>
                <w:sz w:val="20"/>
              </w:rPr>
            </w:pPr>
          </w:p>
          <w:p w14:paraId="1CCBCB2B" w14:textId="77777777" w:rsidR="00A80297" w:rsidRPr="00093E8F" w:rsidRDefault="00A80297" w:rsidP="00C04948">
            <w:pPr>
              <w:jc w:val="center"/>
              <w:rPr>
                <w:color w:val="000000" w:themeColor="text1"/>
                <w:sz w:val="20"/>
              </w:rPr>
            </w:pPr>
          </w:p>
          <w:p w14:paraId="513DE479" w14:textId="77777777" w:rsidR="00A80297" w:rsidRPr="00093E8F" w:rsidRDefault="00A80297" w:rsidP="00C04948">
            <w:pPr>
              <w:jc w:val="center"/>
              <w:rPr>
                <w:color w:val="000000" w:themeColor="text1"/>
                <w:sz w:val="20"/>
              </w:rPr>
            </w:pPr>
          </w:p>
          <w:p w14:paraId="4E72C41B" w14:textId="77777777" w:rsidR="00A80297" w:rsidRPr="00093E8F" w:rsidRDefault="00A80297" w:rsidP="00C04948">
            <w:pPr>
              <w:jc w:val="center"/>
              <w:rPr>
                <w:color w:val="000000" w:themeColor="text1"/>
                <w:sz w:val="20"/>
              </w:rPr>
            </w:pPr>
          </w:p>
          <w:p w14:paraId="23DA2AF5" w14:textId="77777777" w:rsidR="00A80297" w:rsidRPr="00093E8F" w:rsidRDefault="00A80297" w:rsidP="00C04948">
            <w:pPr>
              <w:jc w:val="center"/>
              <w:rPr>
                <w:color w:val="000000" w:themeColor="text1"/>
                <w:sz w:val="20"/>
              </w:rPr>
            </w:pPr>
          </w:p>
          <w:p w14:paraId="03AEC91B" w14:textId="77777777" w:rsidR="00A80297" w:rsidRPr="00093E8F" w:rsidRDefault="00A80297" w:rsidP="00C04948">
            <w:pPr>
              <w:jc w:val="center"/>
              <w:rPr>
                <w:color w:val="000000" w:themeColor="text1"/>
                <w:sz w:val="20"/>
              </w:rPr>
            </w:pPr>
          </w:p>
          <w:p w14:paraId="6365CAF3" w14:textId="77777777" w:rsidR="00A80297" w:rsidRPr="00093E8F" w:rsidRDefault="00A80297" w:rsidP="00C04948">
            <w:pPr>
              <w:jc w:val="center"/>
              <w:rPr>
                <w:color w:val="000000" w:themeColor="text1"/>
                <w:sz w:val="20"/>
              </w:rPr>
            </w:pPr>
          </w:p>
          <w:p w14:paraId="5327CAAE" w14:textId="77777777" w:rsidR="00A80297" w:rsidRPr="00093E8F" w:rsidRDefault="00A80297" w:rsidP="00C04948">
            <w:pPr>
              <w:jc w:val="center"/>
              <w:rPr>
                <w:color w:val="000000" w:themeColor="text1"/>
                <w:sz w:val="20"/>
              </w:rPr>
            </w:pPr>
          </w:p>
          <w:p w14:paraId="38975F76" w14:textId="77777777" w:rsidR="00A80297" w:rsidRPr="00093E8F" w:rsidRDefault="00A80297" w:rsidP="00C04948">
            <w:pPr>
              <w:jc w:val="center"/>
              <w:rPr>
                <w:color w:val="000000" w:themeColor="text1"/>
                <w:sz w:val="20"/>
              </w:rPr>
            </w:pPr>
          </w:p>
          <w:p w14:paraId="0BEDCD24" w14:textId="77777777" w:rsidR="00C04948" w:rsidRPr="00093E8F" w:rsidRDefault="00C04948" w:rsidP="00717211">
            <w:pPr>
              <w:jc w:val="center"/>
              <w:rPr>
                <w:color w:val="000000" w:themeColor="text1"/>
                <w:sz w:val="20"/>
              </w:rPr>
            </w:pPr>
          </w:p>
        </w:tc>
        <w:tc>
          <w:tcPr>
            <w:tcW w:w="2531" w:type="dxa"/>
            <w:tcBorders>
              <w:top w:val="single" w:sz="4" w:space="0" w:color="auto"/>
              <w:left w:val="single" w:sz="4" w:space="0" w:color="auto"/>
              <w:bottom w:val="single" w:sz="4" w:space="0" w:color="auto"/>
              <w:right w:val="single" w:sz="4" w:space="0" w:color="auto"/>
            </w:tcBorders>
          </w:tcPr>
          <w:p w14:paraId="3CE38B43" w14:textId="77777777" w:rsidR="00C04948" w:rsidRPr="00093E8F" w:rsidRDefault="00C04948" w:rsidP="00C04948">
            <w:pPr>
              <w:pStyle w:val="Nadpis1"/>
              <w:jc w:val="left"/>
              <w:rPr>
                <w:b w:val="0"/>
                <w:color w:val="000000" w:themeColor="text1"/>
                <w:sz w:val="20"/>
              </w:rPr>
            </w:pPr>
          </w:p>
          <w:p w14:paraId="00625120" w14:textId="77777777" w:rsidR="00C04948" w:rsidRPr="00093E8F" w:rsidRDefault="00C04948" w:rsidP="00C04948">
            <w:pPr>
              <w:rPr>
                <w:color w:val="000000" w:themeColor="text1"/>
              </w:rPr>
            </w:pPr>
          </w:p>
          <w:p w14:paraId="56CEEC8D" w14:textId="77777777" w:rsidR="00C04948" w:rsidRPr="00093E8F" w:rsidRDefault="00C04948" w:rsidP="00C04948">
            <w:pPr>
              <w:rPr>
                <w:color w:val="000000" w:themeColor="text1"/>
              </w:rPr>
            </w:pPr>
          </w:p>
          <w:p w14:paraId="5B55B257" w14:textId="77777777" w:rsidR="00C04948" w:rsidRPr="00093E8F" w:rsidRDefault="00C04948" w:rsidP="00C04948">
            <w:pPr>
              <w:rPr>
                <w:color w:val="000000" w:themeColor="text1"/>
              </w:rPr>
            </w:pPr>
          </w:p>
          <w:p w14:paraId="01A7A906" w14:textId="77777777" w:rsidR="00C04948" w:rsidRPr="00093E8F" w:rsidRDefault="00C04948" w:rsidP="00C04948">
            <w:pPr>
              <w:rPr>
                <w:color w:val="000000" w:themeColor="text1"/>
              </w:rPr>
            </w:pPr>
          </w:p>
          <w:p w14:paraId="180BF07F" w14:textId="77777777" w:rsidR="00C04948" w:rsidRPr="00093E8F" w:rsidRDefault="00C04948" w:rsidP="00C04948">
            <w:pPr>
              <w:rPr>
                <w:color w:val="000000" w:themeColor="text1"/>
              </w:rPr>
            </w:pPr>
          </w:p>
          <w:p w14:paraId="1D15FD26" w14:textId="4D5A234E" w:rsidR="00C04948" w:rsidRPr="00093E8F" w:rsidRDefault="00C04948" w:rsidP="00C04948">
            <w:pPr>
              <w:rPr>
                <w:color w:val="000000" w:themeColor="text1"/>
              </w:rPr>
            </w:pPr>
          </w:p>
          <w:p w14:paraId="16094573" w14:textId="7CBA05A5" w:rsidR="00C232E3" w:rsidRPr="00093E8F" w:rsidRDefault="00C232E3" w:rsidP="00C04948">
            <w:pPr>
              <w:rPr>
                <w:color w:val="000000" w:themeColor="text1"/>
              </w:rPr>
            </w:pPr>
          </w:p>
          <w:p w14:paraId="077785FA" w14:textId="0F5B8531" w:rsidR="00C232E3" w:rsidRPr="00093E8F" w:rsidRDefault="00C232E3" w:rsidP="00C04948">
            <w:pPr>
              <w:rPr>
                <w:color w:val="000000" w:themeColor="text1"/>
              </w:rPr>
            </w:pPr>
          </w:p>
          <w:p w14:paraId="45115336" w14:textId="44B2111D" w:rsidR="00C232E3" w:rsidRPr="00093E8F" w:rsidRDefault="00C232E3" w:rsidP="00C04948">
            <w:pPr>
              <w:rPr>
                <w:color w:val="000000" w:themeColor="text1"/>
              </w:rPr>
            </w:pPr>
          </w:p>
          <w:p w14:paraId="7E475ED9" w14:textId="130E9875" w:rsidR="00C232E3" w:rsidRPr="00093E8F" w:rsidRDefault="00C232E3" w:rsidP="00C04948">
            <w:pPr>
              <w:rPr>
                <w:color w:val="000000" w:themeColor="text1"/>
              </w:rPr>
            </w:pPr>
          </w:p>
          <w:p w14:paraId="31FB6A17" w14:textId="1521C6EE" w:rsidR="00C232E3" w:rsidRPr="00093E8F" w:rsidRDefault="00C232E3" w:rsidP="00C04948">
            <w:pPr>
              <w:rPr>
                <w:color w:val="000000" w:themeColor="text1"/>
              </w:rPr>
            </w:pPr>
          </w:p>
          <w:p w14:paraId="4BD95261" w14:textId="6B3A3CBC" w:rsidR="00C232E3" w:rsidRPr="00093E8F" w:rsidRDefault="00C232E3" w:rsidP="00C04948">
            <w:pPr>
              <w:rPr>
                <w:color w:val="000000" w:themeColor="text1"/>
              </w:rPr>
            </w:pPr>
          </w:p>
          <w:p w14:paraId="3438EEE9" w14:textId="073228CE" w:rsidR="00C232E3" w:rsidRPr="00093E8F" w:rsidRDefault="00C232E3" w:rsidP="00C04948">
            <w:pPr>
              <w:rPr>
                <w:color w:val="000000" w:themeColor="text1"/>
              </w:rPr>
            </w:pPr>
          </w:p>
          <w:p w14:paraId="2A54173E" w14:textId="770C6609" w:rsidR="00C232E3" w:rsidRPr="00093E8F" w:rsidRDefault="00C232E3" w:rsidP="00C04948">
            <w:pPr>
              <w:rPr>
                <w:color w:val="000000" w:themeColor="text1"/>
              </w:rPr>
            </w:pPr>
          </w:p>
          <w:p w14:paraId="31B3502C" w14:textId="471766D9" w:rsidR="00C232E3" w:rsidRPr="00093E8F" w:rsidRDefault="00C232E3" w:rsidP="00C04948">
            <w:pPr>
              <w:rPr>
                <w:color w:val="000000" w:themeColor="text1"/>
              </w:rPr>
            </w:pPr>
          </w:p>
          <w:p w14:paraId="6F9D64F2" w14:textId="77777777" w:rsidR="00C04948" w:rsidRPr="00093E8F" w:rsidRDefault="00C04948" w:rsidP="00C04948">
            <w:pPr>
              <w:rPr>
                <w:color w:val="000000" w:themeColor="text1"/>
              </w:rPr>
            </w:pPr>
          </w:p>
          <w:p w14:paraId="04367AB6" w14:textId="77777777" w:rsidR="00C04948" w:rsidRPr="00093E8F" w:rsidRDefault="00C04948" w:rsidP="00C04948">
            <w:pPr>
              <w:rPr>
                <w:color w:val="000000" w:themeColor="text1"/>
              </w:rPr>
            </w:pPr>
          </w:p>
          <w:p w14:paraId="390E4B72" w14:textId="77777777" w:rsidR="00C04948" w:rsidRPr="00093E8F" w:rsidRDefault="00C04948" w:rsidP="00C04948">
            <w:pPr>
              <w:rPr>
                <w:color w:val="000000" w:themeColor="text1"/>
              </w:rPr>
            </w:pPr>
          </w:p>
          <w:p w14:paraId="74711825" w14:textId="77777777" w:rsidR="00C04948" w:rsidRPr="00093E8F" w:rsidRDefault="00C04948" w:rsidP="00C04948">
            <w:pPr>
              <w:jc w:val="both"/>
              <w:rPr>
                <w:color w:val="000000" w:themeColor="text1"/>
              </w:rPr>
            </w:pPr>
            <w:r w:rsidRPr="00093E8F">
              <w:rPr>
                <w:color w:val="000000" w:themeColor="text1"/>
                <w:sz w:val="20"/>
              </w:rPr>
              <w:t>Podrobnosti upraví novela vyhlášky Úradu pre reguláciu sieťových odvetví č. 24/2013 Z. z., ktorou sa ustanovujú pravidlá pre fungovanie vnútorného trhu s elektrinou a pravidlá pre fungovanie vnútorného trhu s plynom v znení neskorších predpisov</w:t>
            </w:r>
          </w:p>
        </w:tc>
      </w:tr>
      <w:tr w:rsidR="00093E8F" w:rsidRPr="00093E8F" w14:paraId="1BFEFD09" w14:textId="77777777" w:rsidTr="00C25920">
        <w:tc>
          <w:tcPr>
            <w:tcW w:w="1005" w:type="dxa"/>
            <w:tcBorders>
              <w:top w:val="single" w:sz="4" w:space="0" w:color="auto"/>
              <w:left w:val="single" w:sz="12" w:space="0" w:color="auto"/>
              <w:bottom w:val="single" w:sz="4" w:space="0" w:color="auto"/>
              <w:right w:val="single" w:sz="4" w:space="0" w:color="auto"/>
            </w:tcBorders>
          </w:tcPr>
          <w:p w14:paraId="0632D53E" w14:textId="77777777" w:rsidR="00C04948" w:rsidRPr="00093E8F" w:rsidRDefault="00C04948" w:rsidP="00C04948">
            <w:pPr>
              <w:jc w:val="center"/>
              <w:rPr>
                <w:color w:val="000000" w:themeColor="text1"/>
                <w:sz w:val="20"/>
              </w:rPr>
            </w:pPr>
            <w:r w:rsidRPr="00093E8F">
              <w:rPr>
                <w:color w:val="000000" w:themeColor="text1"/>
                <w:sz w:val="20"/>
              </w:rPr>
              <w:t>Č:14</w:t>
            </w:r>
          </w:p>
          <w:p w14:paraId="672B5EEC" w14:textId="77777777" w:rsidR="00C04948" w:rsidRPr="00093E8F" w:rsidRDefault="00C04948" w:rsidP="00C04948">
            <w:pPr>
              <w:jc w:val="center"/>
              <w:rPr>
                <w:color w:val="000000" w:themeColor="text1"/>
                <w:sz w:val="20"/>
              </w:rPr>
            </w:pPr>
            <w:r w:rsidRPr="00093E8F">
              <w:rPr>
                <w:color w:val="000000" w:themeColor="text1"/>
                <w:sz w:val="20"/>
              </w:rPr>
              <w:t>O:1</w:t>
            </w:r>
          </w:p>
          <w:p w14:paraId="05E574CE" w14:textId="77777777" w:rsidR="00C04948" w:rsidRPr="00093E8F" w:rsidRDefault="00C04948" w:rsidP="00C04948">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4EBEB9FC" w14:textId="77777777" w:rsidR="00C04948" w:rsidRPr="00093E8F" w:rsidRDefault="00C04948" w:rsidP="00C04948">
            <w:pPr>
              <w:pStyle w:val="tl10ptPodaokraja"/>
              <w:autoSpaceDE/>
              <w:autoSpaceDN/>
              <w:ind w:right="63"/>
              <w:rPr>
                <w:color w:val="000000" w:themeColor="text1"/>
              </w:rPr>
            </w:pPr>
            <w:r w:rsidRPr="00093E8F">
              <w:rPr>
                <w:color w:val="000000" w:themeColor="text1"/>
              </w:rPr>
              <w:t>b) musia jasne uvádzať ich vlastníkov a fyzické alebo právnické osoby, ktoré nástroje prevádzkujú alebo kontrolujú, ako aj informácie o tom, ako sú tieto nástroje financované;</w:t>
            </w:r>
          </w:p>
        </w:tc>
        <w:tc>
          <w:tcPr>
            <w:tcW w:w="794" w:type="dxa"/>
            <w:tcBorders>
              <w:top w:val="single" w:sz="4" w:space="0" w:color="auto"/>
              <w:left w:val="single" w:sz="4" w:space="0" w:color="auto"/>
              <w:bottom w:val="single" w:sz="4" w:space="0" w:color="auto"/>
              <w:right w:val="single" w:sz="12" w:space="0" w:color="auto"/>
            </w:tcBorders>
          </w:tcPr>
          <w:p w14:paraId="05F1C667"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7550655"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03E0A51A"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C2A8F17" w14:textId="6DCB79C2"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g</w:t>
            </w:r>
            <w:r w:rsidRPr="00093E8F">
              <w:rPr>
                <w:color w:val="000000" w:themeColor="text1"/>
                <w:sz w:val="20"/>
              </w:rPr>
              <w:t xml:space="preserve"> </w:t>
            </w:r>
          </w:p>
          <w:p w14:paraId="67C04B7B" w14:textId="77777777" w:rsidR="00C04948" w:rsidRPr="00093E8F" w:rsidRDefault="00C04948" w:rsidP="00C04948">
            <w:pPr>
              <w:jc w:val="center"/>
              <w:rPr>
                <w:color w:val="000000" w:themeColor="text1"/>
                <w:sz w:val="20"/>
              </w:rPr>
            </w:pPr>
            <w:r w:rsidRPr="00093E8F">
              <w:rPr>
                <w:color w:val="000000" w:themeColor="text1"/>
                <w:sz w:val="20"/>
              </w:rPr>
              <w:t>O:5</w:t>
            </w:r>
          </w:p>
        </w:tc>
        <w:tc>
          <w:tcPr>
            <w:tcW w:w="4540" w:type="dxa"/>
            <w:tcBorders>
              <w:top w:val="single" w:sz="4" w:space="0" w:color="auto"/>
              <w:left w:val="single" w:sz="4" w:space="0" w:color="auto"/>
              <w:bottom w:val="single" w:sz="4" w:space="0" w:color="auto"/>
              <w:right w:val="single" w:sz="4" w:space="0" w:color="auto"/>
            </w:tcBorders>
          </w:tcPr>
          <w:p w14:paraId="571C9DA0" w14:textId="3B55474B" w:rsidR="00C04948" w:rsidRPr="00093E8F" w:rsidRDefault="00C04948" w:rsidP="008C4DC2">
            <w:pPr>
              <w:jc w:val="both"/>
              <w:rPr>
                <w:color w:val="000000" w:themeColor="text1"/>
                <w:sz w:val="20"/>
              </w:rPr>
            </w:pPr>
            <w:r w:rsidRPr="00093E8F">
              <w:rPr>
                <w:color w:val="000000" w:themeColor="text1"/>
                <w:sz w:val="20"/>
              </w:rPr>
              <w:t>(5) Podmienky prevádzkovania porovnávacieho portálu vrátane informácie o prevádzkovateľovi porovnávacieho portálu a spôsobe jeho financovania, pravidlá pre porovnávanie ponúk na porovnávacom portáli a postup na prijímanie podnetov týkajúcich sa nesprávnosti výsledkov porovnania podľa tohto paragrafu zverejňuje úrad alebo organizácia poverená úradom podľa osobitného predpisu</w:t>
            </w:r>
            <w:r w:rsidRPr="00093E8F">
              <w:rPr>
                <w:color w:val="000000" w:themeColor="text1"/>
                <w:sz w:val="20"/>
                <w:vertAlign w:val="superscript"/>
              </w:rPr>
              <w:t>38</w:t>
            </w:r>
            <w:r w:rsidR="008C4DC2" w:rsidRPr="00093E8F">
              <w:rPr>
                <w:color w:val="000000" w:themeColor="text1"/>
                <w:sz w:val="20"/>
                <w:vertAlign w:val="superscript"/>
              </w:rPr>
              <w:t>d</w:t>
            </w:r>
            <w:r w:rsidRPr="00093E8F">
              <w:rPr>
                <w:color w:val="000000" w:themeColor="text1"/>
                <w:sz w:val="20"/>
                <w:vertAlign w:val="superscript"/>
              </w:rPr>
              <w:t xml:space="preserve">) </w:t>
            </w:r>
            <w:r w:rsidRPr="00093E8F">
              <w:rPr>
                <w:color w:val="000000" w:themeColor="text1"/>
                <w:sz w:val="20"/>
              </w:rPr>
              <w:t>na svojom webovom sídle.</w:t>
            </w:r>
          </w:p>
        </w:tc>
        <w:tc>
          <w:tcPr>
            <w:tcW w:w="849" w:type="dxa"/>
            <w:tcBorders>
              <w:top w:val="single" w:sz="4" w:space="0" w:color="auto"/>
              <w:left w:val="single" w:sz="4" w:space="0" w:color="auto"/>
              <w:bottom w:val="single" w:sz="4" w:space="0" w:color="auto"/>
              <w:right w:val="single" w:sz="4" w:space="0" w:color="auto"/>
            </w:tcBorders>
          </w:tcPr>
          <w:p w14:paraId="7FD7EB32"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966E8D5" w14:textId="77777777" w:rsidR="00C04948" w:rsidRPr="00093E8F" w:rsidRDefault="00C04948" w:rsidP="00C04948">
            <w:pPr>
              <w:pStyle w:val="Nadpis1"/>
              <w:jc w:val="left"/>
              <w:rPr>
                <w:b w:val="0"/>
                <w:color w:val="000000" w:themeColor="text1"/>
                <w:sz w:val="20"/>
              </w:rPr>
            </w:pPr>
          </w:p>
        </w:tc>
      </w:tr>
      <w:tr w:rsidR="00093E8F" w:rsidRPr="00093E8F" w14:paraId="306C67CD" w14:textId="77777777" w:rsidTr="00C25920">
        <w:tc>
          <w:tcPr>
            <w:tcW w:w="1005" w:type="dxa"/>
            <w:tcBorders>
              <w:top w:val="single" w:sz="4" w:space="0" w:color="auto"/>
              <w:left w:val="single" w:sz="12" w:space="0" w:color="auto"/>
              <w:bottom w:val="single" w:sz="4" w:space="0" w:color="auto"/>
              <w:right w:val="single" w:sz="4" w:space="0" w:color="auto"/>
            </w:tcBorders>
          </w:tcPr>
          <w:p w14:paraId="203E0AF4" w14:textId="77777777" w:rsidR="00C04948" w:rsidRPr="00093E8F" w:rsidRDefault="00C04948" w:rsidP="00C04948">
            <w:pPr>
              <w:jc w:val="center"/>
              <w:rPr>
                <w:color w:val="000000" w:themeColor="text1"/>
                <w:sz w:val="20"/>
              </w:rPr>
            </w:pPr>
            <w:r w:rsidRPr="00093E8F">
              <w:rPr>
                <w:color w:val="000000" w:themeColor="text1"/>
                <w:sz w:val="20"/>
              </w:rPr>
              <w:t>Č:14</w:t>
            </w:r>
          </w:p>
          <w:p w14:paraId="0736ED77" w14:textId="77777777" w:rsidR="00C04948" w:rsidRPr="00093E8F" w:rsidRDefault="00C04948" w:rsidP="00C04948">
            <w:pPr>
              <w:jc w:val="center"/>
              <w:rPr>
                <w:color w:val="000000" w:themeColor="text1"/>
                <w:sz w:val="20"/>
              </w:rPr>
            </w:pPr>
            <w:r w:rsidRPr="00093E8F">
              <w:rPr>
                <w:color w:val="000000" w:themeColor="text1"/>
                <w:sz w:val="20"/>
              </w:rPr>
              <w:t>O:1</w:t>
            </w:r>
          </w:p>
          <w:p w14:paraId="614091E5" w14:textId="77777777" w:rsidR="00C04948" w:rsidRPr="00093E8F" w:rsidRDefault="00C04948" w:rsidP="00C04948">
            <w:pPr>
              <w:jc w:val="center"/>
              <w:rPr>
                <w:color w:val="000000" w:themeColor="text1"/>
                <w:sz w:val="20"/>
              </w:rPr>
            </w:pPr>
            <w:r w:rsidRPr="00093E8F">
              <w:rPr>
                <w:color w:val="000000" w:themeColor="text1"/>
                <w:sz w:val="20"/>
              </w:rPr>
              <w:t>P:c-h</w:t>
            </w:r>
          </w:p>
        </w:tc>
        <w:tc>
          <w:tcPr>
            <w:tcW w:w="3421" w:type="dxa"/>
            <w:tcBorders>
              <w:top w:val="single" w:sz="4" w:space="0" w:color="auto"/>
              <w:left w:val="single" w:sz="4" w:space="0" w:color="auto"/>
              <w:bottom w:val="single" w:sz="4" w:space="0" w:color="auto"/>
              <w:right w:val="single" w:sz="4" w:space="0" w:color="auto"/>
            </w:tcBorders>
          </w:tcPr>
          <w:p w14:paraId="0529E9B8" w14:textId="77777777" w:rsidR="00C04948" w:rsidRPr="00093E8F" w:rsidRDefault="00C04948" w:rsidP="00C04948">
            <w:pPr>
              <w:pStyle w:val="tl10ptPodaokraja"/>
              <w:autoSpaceDE/>
              <w:autoSpaceDN/>
              <w:ind w:right="63"/>
              <w:rPr>
                <w:color w:val="000000" w:themeColor="text1"/>
              </w:rPr>
            </w:pPr>
            <w:r w:rsidRPr="00093E8F">
              <w:rPr>
                <w:color w:val="000000" w:themeColor="text1"/>
              </w:rPr>
              <w:t>c) musia stanoviť jasné a objektívne kritériá, na ktorých má byť porovnávanie založené, a to vrátane služieb, a tieto kritériá sa musia zverejniť;</w:t>
            </w:r>
          </w:p>
          <w:p w14:paraId="33F7DE0F" w14:textId="77777777" w:rsidR="00C04948" w:rsidRPr="00093E8F" w:rsidRDefault="00C04948" w:rsidP="00C04948">
            <w:pPr>
              <w:pStyle w:val="tl10ptPodaokraja"/>
              <w:autoSpaceDE/>
              <w:autoSpaceDN/>
              <w:ind w:right="63"/>
              <w:rPr>
                <w:color w:val="000000" w:themeColor="text1"/>
              </w:rPr>
            </w:pPr>
            <w:r w:rsidRPr="00093E8F">
              <w:rPr>
                <w:color w:val="000000" w:themeColor="text1"/>
              </w:rPr>
              <w:t>d) musia používať jednoduchý a jednoznačný jazyk;</w:t>
            </w:r>
          </w:p>
          <w:p w14:paraId="470EB15A" w14:textId="77777777" w:rsidR="00C04948" w:rsidRPr="00093E8F" w:rsidRDefault="00C04948" w:rsidP="00C04948">
            <w:pPr>
              <w:pStyle w:val="tl10ptPodaokraja"/>
              <w:autoSpaceDE/>
              <w:autoSpaceDN/>
              <w:ind w:right="63"/>
              <w:rPr>
                <w:color w:val="000000" w:themeColor="text1"/>
              </w:rPr>
            </w:pPr>
            <w:r w:rsidRPr="00093E8F">
              <w:rPr>
                <w:color w:val="000000" w:themeColor="text1"/>
              </w:rPr>
              <w:t>e) musia poskytovať presné a aktuálne informácie a uvádzať čas poslednej aktualizácie;</w:t>
            </w:r>
          </w:p>
          <w:p w14:paraId="19B6A39D" w14:textId="77777777" w:rsidR="00C04948" w:rsidRPr="00093E8F" w:rsidRDefault="00C04948" w:rsidP="00C04948">
            <w:pPr>
              <w:pStyle w:val="tl10ptPodaokraja"/>
              <w:autoSpaceDE/>
              <w:autoSpaceDN/>
              <w:ind w:right="63"/>
              <w:rPr>
                <w:color w:val="000000" w:themeColor="text1"/>
              </w:rPr>
            </w:pPr>
            <w:r w:rsidRPr="00093E8F">
              <w:rPr>
                <w:color w:val="000000" w:themeColor="text1"/>
              </w:rPr>
              <w:t>f) musia byť prístupné pre osoby so zdravotným postihnutím tým, že sú vnímateľné, ovládateľné, zrozumiteľné a odolné;</w:t>
            </w:r>
          </w:p>
          <w:p w14:paraId="0EAF705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g) musia umožňovať účinné nahlasovanie nesprávnych informácií o zverejnených ponukách; a</w:t>
            </w:r>
          </w:p>
          <w:p w14:paraId="7B748254" w14:textId="77777777" w:rsidR="00C04948" w:rsidRPr="00093E8F" w:rsidRDefault="00C04948" w:rsidP="00C04948">
            <w:pPr>
              <w:pStyle w:val="tl10ptPodaokraja"/>
              <w:autoSpaceDE/>
              <w:autoSpaceDN/>
              <w:ind w:right="63"/>
              <w:rPr>
                <w:color w:val="000000" w:themeColor="text1"/>
              </w:rPr>
            </w:pPr>
            <w:r w:rsidRPr="00093E8F">
              <w:rPr>
                <w:color w:val="000000" w:themeColor="text1"/>
              </w:rPr>
              <w:t>h) musia uskutočňovať porovnávanie, pričom obmedzia požadované osobné údaje na údaje, ktoré sú pre porovnávanie nevyhnutné.</w:t>
            </w:r>
          </w:p>
        </w:tc>
        <w:tc>
          <w:tcPr>
            <w:tcW w:w="794" w:type="dxa"/>
            <w:tcBorders>
              <w:top w:val="single" w:sz="4" w:space="0" w:color="auto"/>
              <w:left w:val="single" w:sz="4" w:space="0" w:color="auto"/>
              <w:bottom w:val="single" w:sz="4" w:space="0" w:color="auto"/>
              <w:right w:val="single" w:sz="12" w:space="0" w:color="auto"/>
            </w:tcBorders>
          </w:tcPr>
          <w:p w14:paraId="3FB8C57B"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E7CC7FE"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0411199E"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F107AAC" w14:textId="68165F4A"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g</w:t>
            </w:r>
          </w:p>
          <w:p w14:paraId="563EDBC5" w14:textId="77777777" w:rsidR="00C04948" w:rsidRPr="00093E8F" w:rsidRDefault="00C04948" w:rsidP="00C04948">
            <w:pPr>
              <w:jc w:val="center"/>
              <w:rPr>
                <w:color w:val="000000" w:themeColor="text1"/>
                <w:sz w:val="20"/>
              </w:rPr>
            </w:pPr>
            <w:r w:rsidRPr="00093E8F">
              <w:rPr>
                <w:color w:val="000000" w:themeColor="text1"/>
                <w:sz w:val="20"/>
              </w:rPr>
              <w:t>O:3</w:t>
            </w:r>
          </w:p>
          <w:p w14:paraId="4481F2C0" w14:textId="77777777" w:rsidR="00C04948" w:rsidRPr="00093E8F" w:rsidRDefault="00FE28E9" w:rsidP="00C04948">
            <w:pPr>
              <w:jc w:val="center"/>
              <w:rPr>
                <w:color w:val="000000" w:themeColor="text1"/>
                <w:sz w:val="20"/>
              </w:rPr>
            </w:pPr>
            <w:r w:rsidRPr="00093E8F">
              <w:rPr>
                <w:color w:val="000000" w:themeColor="text1"/>
                <w:sz w:val="20"/>
              </w:rPr>
              <w:t>P:c-</w:t>
            </w:r>
            <w:r w:rsidR="00C04948" w:rsidRPr="00093E8F">
              <w:rPr>
                <w:color w:val="000000" w:themeColor="text1"/>
                <w:sz w:val="20"/>
              </w:rPr>
              <w:t>f</w:t>
            </w:r>
          </w:p>
          <w:p w14:paraId="484A95F4" w14:textId="77777777" w:rsidR="00C04948" w:rsidRPr="00093E8F" w:rsidRDefault="00C04948" w:rsidP="00C04948">
            <w:pPr>
              <w:jc w:val="center"/>
              <w:rPr>
                <w:color w:val="000000" w:themeColor="text1"/>
                <w:sz w:val="20"/>
              </w:rPr>
            </w:pPr>
          </w:p>
          <w:p w14:paraId="70678230" w14:textId="77777777" w:rsidR="00C04948" w:rsidRPr="00093E8F" w:rsidRDefault="00C04948" w:rsidP="00C04948">
            <w:pPr>
              <w:jc w:val="center"/>
              <w:rPr>
                <w:color w:val="000000" w:themeColor="text1"/>
                <w:sz w:val="20"/>
              </w:rPr>
            </w:pPr>
          </w:p>
          <w:p w14:paraId="4DFA4F64" w14:textId="77777777" w:rsidR="00C04948" w:rsidRPr="00093E8F" w:rsidRDefault="00C04948" w:rsidP="00C04948">
            <w:pPr>
              <w:jc w:val="center"/>
              <w:rPr>
                <w:color w:val="000000" w:themeColor="text1"/>
                <w:sz w:val="20"/>
              </w:rPr>
            </w:pPr>
          </w:p>
          <w:p w14:paraId="16C49529" w14:textId="77777777" w:rsidR="00C04948" w:rsidRPr="00093E8F" w:rsidRDefault="00C04948" w:rsidP="00C04948">
            <w:pPr>
              <w:jc w:val="center"/>
              <w:rPr>
                <w:color w:val="000000" w:themeColor="text1"/>
                <w:sz w:val="20"/>
              </w:rPr>
            </w:pPr>
          </w:p>
          <w:p w14:paraId="0E9AF39B" w14:textId="77777777" w:rsidR="00C04948" w:rsidRPr="00093E8F" w:rsidRDefault="00C04948" w:rsidP="00C04948">
            <w:pPr>
              <w:jc w:val="center"/>
              <w:rPr>
                <w:color w:val="000000" w:themeColor="text1"/>
                <w:sz w:val="20"/>
              </w:rPr>
            </w:pPr>
          </w:p>
          <w:p w14:paraId="69802D24" w14:textId="77777777" w:rsidR="00C04948" w:rsidRPr="00093E8F" w:rsidRDefault="00C04948" w:rsidP="00C04948">
            <w:pPr>
              <w:jc w:val="center"/>
              <w:rPr>
                <w:color w:val="000000" w:themeColor="text1"/>
                <w:sz w:val="20"/>
              </w:rPr>
            </w:pPr>
          </w:p>
          <w:p w14:paraId="7550A1E1" w14:textId="77777777" w:rsidR="00C04948" w:rsidRPr="00093E8F" w:rsidRDefault="00C04948" w:rsidP="00C04948">
            <w:pPr>
              <w:jc w:val="center"/>
              <w:rPr>
                <w:color w:val="000000" w:themeColor="text1"/>
                <w:sz w:val="20"/>
              </w:rPr>
            </w:pPr>
          </w:p>
          <w:p w14:paraId="315F32D8" w14:textId="77777777" w:rsidR="00C04948" w:rsidRPr="00093E8F" w:rsidRDefault="00C04948" w:rsidP="00C04948">
            <w:pPr>
              <w:jc w:val="center"/>
              <w:rPr>
                <w:color w:val="000000" w:themeColor="text1"/>
                <w:sz w:val="20"/>
              </w:rPr>
            </w:pPr>
          </w:p>
          <w:p w14:paraId="2C2E56EC" w14:textId="77777777" w:rsidR="00C04948" w:rsidRPr="00093E8F" w:rsidRDefault="00C04948" w:rsidP="00C04948">
            <w:pPr>
              <w:jc w:val="center"/>
              <w:rPr>
                <w:color w:val="000000" w:themeColor="text1"/>
                <w:sz w:val="20"/>
              </w:rPr>
            </w:pPr>
          </w:p>
          <w:p w14:paraId="08C95608" w14:textId="77777777" w:rsidR="00C04948" w:rsidRPr="00093E8F" w:rsidRDefault="00C04948" w:rsidP="00C04948">
            <w:pPr>
              <w:jc w:val="center"/>
              <w:rPr>
                <w:color w:val="000000" w:themeColor="text1"/>
                <w:sz w:val="20"/>
              </w:rPr>
            </w:pPr>
          </w:p>
          <w:p w14:paraId="2EF63086" w14:textId="77777777" w:rsidR="00F25375" w:rsidRPr="00093E8F" w:rsidRDefault="00F25375" w:rsidP="00C04948">
            <w:pPr>
              <w:jc w:val="center"/>
              <w:rPr>
                <w:color w:val="000000" w:themeColor="text1"/>
                <w:sz w:val="20"/>
              </w:rPr>
            </w:pPr>
          </w:p>
          <w:p w14:paraId="35B04053" w14:textId="77777777" w:rsidR="00F25375" w:rsidRPr="00093E8F" w:rsidRDefault="00F25375" w:rsidP="00C04948">
            <w:pPr>
              <w:jc w:val="center"/>
              <w:rPr>
                <w:color w:val="000000" w:themeColor="text1"/>
                <w:sz w:val="20"/>
              </w:rPr>
            </w:pPr>
          </w:p>
          <w:p w14:paraId="45A07A1B" w14:textId="77777777" w:rsidR="00C04948" w:rsidRPr="00093E8F" w:rsidRDefault="00C04948" w:rsidP="00C04948">
            <w:pPr>
              <w:jc w:val="center"/>
              <w:rPr>
                <w:color w:val="000000" w:themeColor="text1"/>
                <w:sz w:val="20"/>
              </w:rPr>
            </w:pPr>
            <w:r w:rsidRPr="00093E8F">
              <w:rPr>
                <w:color w:val="000000" w:themeColor="text1"/>
                <w:sz w:val="20"/>
              </w:rPr>
              <w:t>§17f</w:t>
            </w:r>
          </w:p>
          <w:p w14:paraId="3879425D" w14:textId="77777777" w:rsidR="00C04948" w:rsidRPr="00093E8F" w:rsidRDefault="00C04948" w:rsidP="00C04948">
            <w:pPr>
              <w:jc w:val="center"/>
              <w:rPr>
                <w:color w:val="000000" w:themeColor="text1"/>
                <w:sz w:val="20"/>
              </w:rPr>
            </w:pPr>
            <w:r w:rsidRPr="00093E8F">
              <w:rPr>
                <w:color w:val="000000" w:themeColor="text1"/>
                <w:sz w:val="20"/>
              </w:rPr>
              <w:t>O: 4</w:t>
            </w:r>
          </w:p>
        </w:tc>
        <w:tc>
          <w:tcPr>
            <w:tcW w:w="4540" w:type="dxa"/>
            <w:tcBorders>
              <w:top w:val="single" w:sz="4" w:space="0" w:color="auto"/>
              <w:left w:val="single" w:sz="4" w:space="0" w:color="auto"/>
              <w:bottom w:val="single" w:sz="4" w:space="0" w:color="auto"/>
              <w:right w:val="single" w:sz="4" w:space="0" w:color="auto"/>
            </w:tcBorders>
          </w:tcPr>
          <w:p w14:paraId="1EF3BA7C" w14:textId="774B07CC" w:rsidR="00C04948" w:rsidRPr="00093E8F" w:rsidRDefault="00C04948" w:rsidP="00C04948">
            <w:pPr>
              <w:jc w:val="both"/>
              <w:rPr>
                <w:color w:val="000000" w:themeColor="text1"/>
                <w:sz w:val="20"/>
              </w:rPr>
            </w:pPr>
            <w:r w:rsidRPr="00093E8F">
              <w:rPr>
                <w:color w:val="000000" w:themeColor="text1"/>
                <w:sz w:val="20"/>
              </w:rPr>
              <w:t xml:space="preserve">(3) Úrad </w:t>
            </w:r>
            <w:r w:rsidR="00F25375" w:rsidRPr="00093E8F">
              <w:rPr>
                <w:color w:val="000000" w:themeColor="text1"/>
                <w:sz w:val="20"/>
              </w:rPr>
              <w:t>alebo organizácia poverená úradom podľa osobitného predpisu</w:t>
            </w:r>
            <w:r w:rsidR="00F25375" w:rsidRPr="00093E8F">
              <w:rPr>
                <w:color w:val="000000" w:themeColor="text1"/>
                <w:sz w:val="20"/>
                <w:vertAlign w:val="superscript"/>
              </w:rPr>
              <w:t>38</w:t>
            </w:r>
            <w:r w:rsidR="008C4DC2" w:rsidRPr="00093E8F">
              <w:rPr>
                <w:color w:val="000000" w:themeColor="text1"/>
                <w:sz w:val="20"/>
                <w:vertAlign w:val="superscript"/>
              </w:rPr>
              <w:t>d</w:t>
            </w:r>
            <w:r w:rsidR="00F25375" w:rsidRPr="00093E8F">
              <w:rPr>
                <w:color w:val="000000" w:themeColor="text1"/>
                <w:sz w:val="20"/>
                <w:vertAlign w:val="superscript"/>
              </w:rPr>
              <w:t xml:space="preserve">) </w:t>
            </w:r>
            <w:r w:rsidRPr="00093E8F">
              <w:rPr>
                <w:color w:val="000000" w:themeColor="text1"/>
                <w:sz w:val="20"/>
              </w:rPr>
              <w:t>zabezpečuje, aby</w:t>
            </w:r>
          </w:p>
          <w:p w14:paraId="0745F294" w14:textId="77777777" w:rsidR="00C04948" w:rsidRPr="00093E8F" w:rsidRDefault="00C04948" w:rsidP="00C04948">
            <w:pPr>
              <w:jc w:val="both"/>
              <w:rPr>
                <w:color w:val="000000" w:themeColor="text1"/>
                <w:sz w:val="20"/>
              </w:rPr>
            </w:pPr>
            <w:r w:rsidRPr="00093E8F">
              <w:rPr>
                <w:color w:val="000000" w:themeColor="text1"/>
                <w:sz w:val="20"/>
              </w:rPr>
              <w:t>c) informácie uvedené na tomto porovnávacom portáli boli presné, určité, zrozumiteľné, prístupné pre osoby so zdravotným postihnutím, aktuálne a bol uvedený čas ich poslednej aktualizácie,</w:t>
            </w:r>
          </w:p>
          <w:p w14:paraId="2177CED7" w14:textId="77777777" w:rsidR="00C04948" w:rsidRPr="00093E8F" w:rsidRDefault="00C04948" w:rsidP="00C04948">
            <w:pPr>
              <w:jc w:val="both"/>
              <w:rPr>
                <w:color w:val="000000" w:themeColor="text1"/>
                <w:sz w:val="20"/>
              </w:rPr>
            </w:pPr>
            <w:r w:rsidRPr="00093E8F">
              <w:rPr>
                <w:color w:val="000000" w:themeColor="text1"/>
                <w:sz w:val="20"/>
              </w:rPr>
              <w:t>d) porovnávanie ponúk bolo založené na jasných a objektívnych kritériách,</w:t>
            </w:r>
          </w:p>
          <w:p w14:paraId="0C46D4FE" w14:textId="77777777" w:rsidR="00C04948" w:rsidRPr="00093E8F" w:rsidRDefault="00C04948" w:rsidP="00C04948">
            <w:pPr>
              <w:jc w:val="both"/>
              <w:rPr>
                <w:color w:val="000000" w:themeColor="text1"/>
                <w:sz w:val="20"/>
                <w:vertAlign w:val="superscript"/>
              </w:rPr>
            </w:pPr>
            <w:r w:rsidRPr="00093E8F">
              <w:rPr>
                <w:color w:val="000000" w:themeColor="text1"/>
                <w:sz w:val="20"/>
              </w:rPr>
              <w:t>e) ak porovnanie ponúk vyžad</w:t>
            </w:r>
            <w:r w:rsidR="00F25375" w:rsidRPr="00093E8F">
              <w:rPr>
                <w:color w:val="000000" w:themeColor="text1"/>
                <w:sz w:val="20"/>
              </w:rPr>
              <w:t>uje</w:t>
            </w:r>
            <w:r w:rsidRPr="00093E8F">
              <w:rPr>
                <w:color w:val="000000" w:themeColor="text1"/>
                <w:sz w:val="20"/>
              </w:rPr>
              <w:t xml:space="preserve"> poskytnutie osobných údajov, boli vyžadované osobné údaje len v nevyhnutnom rozsahu a v súlade so zásadou minimalizácie podľa osobitného predpisu, </w:t>
            </w:r>
            <w:r w:rsidRPr="00093E8F">
              <w:rPr>
                <w:color w:val="000000" w:themeColor="text1"/>
                <w:sz w:val="20"/>
                <w:vertAlign w:val="superscript"/>
              </w:rPr>
              <w:t>38d)</w:t>
            </w:r>
          </w:p>
          <w:p w14:paraId="1465C14F" w14:textId="77777777" w:rsidR="00C04948" w:rsidRPr="00093E8F" w:rsidRDefault="00C04948" w:rsidP="00C04948">
            <w:pPr>
              <w:jc w:val="both"/>
              <w:rPr>
                <w:color w:val="000000" w:themeColor="text1"/>
                <w:sz w:val="20"/>
              </w:rPr>
            </w:pPr>
            <w:r w:rsidRPr="00093E8F">
              <w:rPr>
                <w:color w:val="000000" w:themeColor="text1"/>
                <w:sz w:val="20"/>
              </w:rPr>
              <w:t>f) bol vytvorený vhodný postup na prijímanie podnetov týkajúcich sa nesprávnosti výsledkov porovnania.</w:t>
            </w:r>
          </w:p>
          <w:p w14:paraId="1EB5AD8C" w14:textId="77777777" w:rsidR="00C04948" w:rsidRPr="00093E8F" w:rsidRDefault="00C04948" w:rsidP="00C04948">
            <w:pPr>
              <w:jc w:val="both"/>
              <w:rPr>
                <w:color w:val="000000" w:themeColor="text1"/>
                <w:sz w:val="20"/>
              </w:rPr>
            </w:pPr>
          </w:p>
          <w:p w14:paraId="3ACF9007" w14:textId="77777777" w:rsidR="00C04948" w:rsidRPr="00093E8F" w:rsidRDefault="00F25375" w:rsidP="00F25375">
            <w:pPr>
              <w:jc w:val="both"/>
              <w:rPr>
                <w:color w:val="000000" w:themeColor="text1"/>
                <w:sz w:val="20"/>
              </w:rPr>
            </w:pPr>
            <w:r w:rsidRPr="00093E8F">
              <w:rPr>
                <w:color w:val="000000" w:themeColor="text1"/>
                <w:sz w:val="20"/>
              </w:rPr>
              <w:t>(4) Ponuky zverejne</w:t>
            </w:r>
            <w:r w:rsidR="00C04948" w:rsidRPr="00093E8F">
              <w:rPr>
                <w:color w:val="000000" w:themeColor="text1"/>
                <w:sz w:val="20"/>
              </w:rPr>
              <w:t>né na porovnávacom portáli zahŕňajú cenové a iné podmienky dodávok elektriny alebo plynu určené pre nových koncových odberateľov elektriny alebo koncových odberateľov plynu dodávateľa elektriny alebo dodávateľa plynu bez zliav alebo iných individuálnych podmienok ponúkaných alebo dohodnutých s koncovým odberateľom elektriny alebo koncovým odberateľom plynu.</w:t>
            </w:r>
          </w:p>
        </w:tc>
        <w:tc>
          <w:tcPr>
            <w:tcW w:w="849" w:type="dxa"/>
            <w:tcBorders>
              <w:top w:val="single" w:sz="4" w:space="0" w:color="auto"/>
              <w:left w:val="single" w:sz="4" w:space="0" w:color="auto"/>
              <w:bottom w:val="single" w:sz="4" w:space="0" w:color="auto"/>
              <w:right w:val="single" w:sz="4" w:space="0" w:color="auto"/>
            </w:tcBorders>
          </w:tcPr>
          <w:p w14:paraId="47D530E9"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8C248B7" w14:textId="77777777" w:rsidR="00C04948" w:rsidRPr="00093E8F" w:rsidRDefault="00C04948" w:rsidP="00C04948">
            <w:pPr>
              <w:pStyle w:val="Nadpis1"/>
              <w:jc w:val="left"/>
              <w:rPr>
                <w:b w:val="0"/>
                <w:color w:val="000000" w:themeColor="text1"/>
                <w:sz w:val="20"/>
              </w:rPr>
            </w:pPr>
          </w:p>
        </w:tc>
      </w:tr>
      <w:tr w:rsidR="00093E8F" w:rsidRPr="00093E8F" w14:paraId="5E617DE2" w14:textId="77777777" w:rsidTr="00C25920">
        <w:tc>
          <w:tcPr>
            <w:tcW w:w="1005" w:type="dxa"/>
            <w:tcBorders>
              <w:top w:val="single" w:sz="4" w:space="0" w:color="auto"/>
              <w:left w:val="single" w:sz="12" w:space="0" w:color="auto"/>
              <w:bottom w:val="single" w:sz="4" w:space="0" w:color="auto"/>
              <w:right w:val="single" w:sz="4" w:space="0" w:color="auto"/>
            </w:tcBorders>
          </w:tcPr>
          <w:p w14:paraId="49D6FCB6" w14:textId="77777777" w:rsidR="00C04948" w:rsidRPr="00093E8F" w:rsidRDefault="00C04948" w:rsidP="00C04948">
            <w:pPr>
              <w:jc w:val="center"/>
              <w:rPr>
                <w:color w:val="000000" w:themeColor="text1"/>
                <w:sz w:val="20"/>
              </w:rPr>
            </w:pPr>
            <w:r w:rsidRPr="00093E8F">
              <w:rPr>
                <w:color w:val="000000" w:themeColor="text1"/>
                <w:sz w:val="20"/>
              </w:rPr>
              <w:t>Č:14</w:t>
            </w:r>
          </w:p>
          <w:p w14:paraId="57A9B8C5" w14:textId="77777777" w:rsidR="00C04948" w:rsidRPr="00093E8F" w:rsidRDefault="00C04948" w:rsidP="00C04948">
            <w:pPr>
              <w:jc w:val="center"/>
              <w:rPr>
                <w:color w:val="000000" w:themeColor="text1"/>
                <w:sz w:val="20"/>
              </w:rPr>
            </w:pPr>
            <w:r w:rsidRPr="00093E8F">
              <w:rPr>
                <w:color w:val="000000" w:themeColor="text1"/>
                <w:sz w:val="20"/>
              </w:rPr>
              <w:t>O:1</w:t>
            </w:r>
          </w:p>
          <w:p w14:paraId="25223190" w14:textId="77777777" w:rsidR="00C04948" w:rsidRPr="00093E8F" w:rsidRDefault="00C04948" w:rsidP="00C04948">
            <w:pPr>
              <w:jc w:val="center"/>
              <w:rPr>
                <w:color w:val="000000" w:themeColor="text1"/>
                <w:sz w:val="20"/>
              </w:rPr>
            </w:pPr>
            <w:r w:rsidRPr="00093E8F">
              <w:rPr>
                <w:color w:val="000000" w:themeColor="text1"/>
                <w:sz w:val="20"/>
              </w:rPr>
              <w:t>V:2</w:t>
            </w:r>
          </w:p>
        </w:tc>
        <w:tc>
          <w:tcPr>
            <w:tcW w:w="3421" w:type="dxa"/>
            <w:tcBorders>
              <w:top w:val="single" w:sz="4" w:space="0" w:color="auto"/>
              <w:left w:val="single" w:sz="4" w:space="0" w:color="auto"/>
              <w:bottom w:val="single" w:sz="4" w:space="0" w:color="auto"/>
              <w:right w:val="single" w:sz="4" w:space="0" w:color="auto"/>
            </w:tcBorders>
          </w:tcPr>
          <w:p w14:paraId="2BD42C8B" w14:textId="77777777" w:rsidR="00C04948" w:rsidRPr="00093E8F" w:rsidRDefault="00C04948" w:rsidP="00C04948">
            <w:pPr>
              <w:pStyle w:val="tl10ptPodaokraja"/>
              <w:autoSpaceDE/>
              <w:autoSpaceDN/>
              <w:ind w:right="63"/>
              <w:rPr>
                <w:color w:val="000000" w:themeColor="text1"/>
              </w:rPr>
            </w:pPr>
            <w:r w:rsidRPr="00093E8F">
              <w:rPr>
                <w:color w:val="000000" w:themeColor="text1"/>
              </w:rPr>
              <w:t>Členské štáty zabezpečia, aby sa aspoň jeden nástroj vzťahoval na celý trh. V prípade, že na trhu existujú viaceré nástroje, musia zahŕňať čo najvyčerpávajúcejším spôsobom spektrum elektroenergetických ponúk na podstatnej časti trhu a ak tieto nástroje neposkytujú úplný prehľad o trhu, táto skutočnosť musí byť pred zobrazením výsledkov jasne uvedená.</w:t>
            </w:r>
          </w:p>
        </w:tc>
        <w:tc>
          <w:tcPr>
            <w:tcW w:w="794" w:type="dxa"/>
            <w:tcBorders>
              <w:top w:val="single" w:sz="4" w:space="0" w:color="auto"/>
              <w:left w:val="single" w:sz="4" w:space="0" w:color="auto"/>
              <w:bottom w:val="single" w:sz="4" w:space="0" w:color="auto"/>
              <w:right w:val="single" w:sz="12" w:space="0" w:color="auto"/>
            </w:tcBorders>
          </w:tcPr>
          <w:p w14:paraId="05BD9210"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49920D1"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118CC3D3"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0413D95" w14:textId="532BD44E"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g</w:t>
            </w:r>
          </w:p>
          <w:p w14:paraId="41E4655B" w14:textId="77777777" w:rsidR="00C04948" w:rsidRPr="00093E8F" w:rsidRDefault="00C04948" w:rsidP="00C04948">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721120EF" w14:textId="77777777" w:rsidR="00C04948" w:rsidRPr="00093E8F" w:rsidRDefault="00C04948" w:rsidP="00A118E5">
            <w:pPr>
              <w:jc w:val="both"/>
              <w:rPr>
                <w:color w:val="000000" w:themeColor="text1"/>
                <w:sz w:val="20"/>
              </w:rPr>
            </w:pPr>
            <w:r w:rsidRPr="00093E8F">
              <w:rPr>
                <w:color w:val="000000" w:themeColor="text1"/>
                <w:sz w:val="20"/>
              </w:rPr>
              <w:t>(1) Portál na porovnávanie ponúk dodávateľov elektriny a dodávateľov plynu je elektronický systém, ktorý umožňuje porovnávať cenové a iné podmienky dodávok elektriny a plynu, vrátane ponúk zmlúv o dodávke elektriny alebo zmlúv o združenej dodávke elektriny s dynamickou cenou elektriny, určených pre odberateľov elektriny v domácnosti, odberateľov plynu v domácnosti a iných koncových odberateľov, ktorých predpokladaná ročná spotreba elektriny alebo plynu je nižšia ako 100 000 kWh (ďalej len „porovnávací portál“).</w:t>
            </w:r>
          </w:p>
        </w:tc>
        <w:tc>
          <w:tcPr>
            <w:tcW w:w="849" w:type="dxa"/>
            <w:tcBorders>
              <w:top w:val="single" w:sz="4" w:space="0" w:color="auto"/>
              <w:left w:val="single" w:sz="4" w:space="0" w:color="auto"/>
              <w:bottom w:val="single" w:sz="4" w:space="0" w:color="auto"/>
              <w:right w:val="single" w:sz="4" w:space="0" w:color="auto"/>
            </w:tcBorders>
          </w:tcPr>
          <w:p w14:paraId="1629589A"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B38D573" w14:textId="77777777" w:rsidR="00C04948" w:rsidRPr="00093E8F" w:rsidRDefault="00C04948" w:rsidP="00C04948">
            <w:pPr>
              <w:pStyle w:val="Nadpis1"/>
              <w:jc w:val="left"/>
              <w:rPr>
                <w:b w:val="0"/>
                <w:color w:val="000000" w:themeColor="text1"/>
                <w:sz w:val="20"/>
              </w:rPr>
            </w:pPr>
          </w:p>
        </w:tc>
      </w:tr>
      <w:tr w:rsidR="00093E8F" w:rsidRPr="00093E8F" w14:paraId="0499FE4E" w14:textId="77777777" w:rsidTr="00C25920">
        <w:tc>
          <w:tcPr>
            <w:tcW w:w="1005" w:type="dxa"/>
            <w:tcBorders>
              <w:top w:val="single" w:sz="4" w:space="0" w:color="auto"/>
              <w:left w:val="single" w:sz="12" w:space="0" w:color="auto"/>
              <w:bottom w:val="single" w:sz="4" w:space="0" w:color="auto"/>
              <w:right w:val="single" w:sz="4" w:space="0" w:color="auto"/>
            </w:tcBorders>
          </w:tcPr>
          <w:p w14:paraId="5D273086" w14:textId="77777777" w:rsidR="00C04948" w:rsidRPr="00093E8F" w:rsidRDefault="00C04948" w:rsidP="00C04948">
            <w:pPr>
              <w:jc w:val="center"/>
              <w:rPr>
                <w:color w:val="000000" w:themeColor="text1"/>
                <w:sz w:val="20"/>
              </w:rPr>
            </w:pPr>
            <w:r w:rsidRPr="00093E8F">
              <w:rPr>
                <w:color w:val="000000" w:themeColor="text1"/>
                <w:sz w:val="20"/>
              </w:rPr>
              <w:t>Č:14</w:t>
            </w:r>
          </w:p>
          <w:p w14:paraId="437D7453" w14:textId="77777777" w:rsidR="00C04948" w:rsidRPr="00093E8F" w:rsidRDefault="00C04948" w:rsidP="00C0494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3EE4605B" w14:textId="77777777" w:rsidR="00C04948" w:rsidRPr="00093E8F" w:rsidRDefault="00C04948" w:rsidP="00C04948">
            <w:pPr>
              <w:pStyle w:val="tl10ptPodaokraja"/>
              <w:autoSpaceDE/>
              <w:autoSpaceDN/>
              <w:ind w:right="63"/>
              <w:rPr>
                <w:color w:val="000000" w:themeColor="text1"/>
              </w:rPr>
            </w:pPr>
            <w:r w:rsidRPr="00093E8F">
              <w:rPr>
                <w:color w:val="000000" w:themeColor="text1"/>
              </w:rPr>
              <w:t>2. Nástroje uvedené v odseku 1 môže prevádzkovať ktorýkoľvek subjekt vrátane súkromných spoločností a verejných orgánov alebo subjektov.</w:t>
            </w:r>
          </w:p>
        </w:tc>
        <w:tc>
          <w:tcPr>
            <w:tcW w:w="794" w:type="dxa"/>
            <w:tcBorders>
              <w:top w:val="single" w:sz="4" w:space="0" w:color="auto"/>
              <w:left w:val="single" w:sz="4" w:space="0" w:color="auto"/>
              <w:bottom w:val="single" w:sz="4" w:space="0" w:color="auto"/>
              <w:right w:val="single" w:sz="12" w:space="0" w:color="auto"/>
            </w:tcBorders>
          </w:tcPr>
          <w:p w14:paraId="5A51527B"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CD62733"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3EAACCA8" w14:textId="77777777" w:rsidR="00C04948" w:rsidRPr="00093E8F" w:rsidRDefault="00C04948" w:rsidP="00C04948">
            <w:pPr>
              <w:jc w:val="center"/>
              <w:rPr>
                <w:color w:val="000000" w:themeColor="text1"/>
                <w:sz w:val="20"/>
              </w:rPr>
            </w:pPr>
          </w:p>
          <w:p w14:paraId="397A300F" w14:textId="77777777" w:rsidR="00C04948" w:rsidRPr="00093E8F" w:rsidRDefault="00C04948" w:rsidP="00C04948">
            <w:pPr>
              <w:jc w:val="center"/>
              <w:rPr>
                <w:color w:val="000000" w:themeColor="text1"/>
                <w:sz w:val="20"/>
              </w:rPr>
            </w:pPr>
          </w:p>
          <w:p w14:paraId="1F927FED" w14:textId="77777777" w:rsidR="00C04948" w:rsidRPr="00093E8F" w:rsidRDefault="00C04948" w:rsidP="00C04948">
            <w:pPr>
              <w:jc w:val="center"/>
              <w:rPr>
                <w:color w:val="000000" w:themeColor="text1"/>
                <w:sz w:val="20"/>
              </w:rPr>
            </w:pPr>
          </w:p>
          <w:p w14:paraId="52425DB8" w14:textId="77777777" w:rsidR="00C04948" w:rsidRPr="00093E8F" w:rsidRDefault="00C04948" w:rsidP="00C04948">
            <w:pPr>
              <w:jc w:val="center"/>
              <w:rPr>
                <w:color w:val="000000" w:themeColor="text1"/>
                <w:sz w:val="20"/>
              </w:rPr>
            </w:pPr>
            <w:r w:rsidRPr="00093E8F">
              <w:rPr>
                <w:color w:val="000000" w:themeColor="text1"/>
                <w:sz w:val="20"/>
              </w:rPr>
              <w:t>Návrh 250/2012</w:t>
            </w:r>
          </w:p>
          <w:p w14:paraId="571245A4"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30690B2" w14:textId="6CDFE096"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g</w:t>
            </w:r>
          </w:p>
          <w:p w14:paraId="5DEA00FC" w14:textId="77777777" w:rsidR="00C04948" w:rsidRPr="00093E8F" w:rsidRDefault="00C04948" w:rsidP="00C04948">
            <w:pPr>
              <w:jc w:val="center"/>
              <w:rPr>
                <w:color w:val="000000" w:themeColor="text1"/>
                <w:sz w:val="20"/>
              </w:rPr>
            </w:pPr>
            <w:r w:rsidRPr="00093E8F">
              <w:rPr>
                <w:color w:val="000000" w:themeColor="text1"/>
                <w:sz w:val="20"/>
              </w:rPr>
              <w:t>O:2</w:t>
            </w:r>
          </w:p>
          <w:p w14:paraId="7534BB5B" w14:textId="77777777" w:rsidR="00C04948" w:rsidRPr="00093E8F" w:rsidRDefault="00C04948" w:rsidP="00C04948">
            <w:pPr>
              <w:jc w:val="center"/>
              <w:rPr>
                <w:color w:val="000000" w:themeColor="text1"/>
                <w:sz w:val="20"/>
              </w:rPr>
            </w:pPr>
          </w:p>
          <w:p w14:paraId="03047CE9" w14:textId="77777777" w:rsidR="00C04948" w:rsidRPr="00093E8F" w:rsidRDefault="00C04948" w:rsidP="00C04948">
            <w:pPr>
              <w:jc w:val="center"/>
              <w:rPr>
                <w:color w:val="000000" w:themeColor="text1"/>
                <w:sz w:val="20"/>
              </w:rPr>
            </w:pPr>
          </w:p>
          <w:p w14:paraId="5E38AB05" w14:textId="77777777" w:rsidR="00C04948" w:rsidRPr="00093E8F" w:rsidRDefault="00C04948" w:rsidP="00C04948">
            <w:pPr>
              <w:jc w:val="center"/>
              <w:rPr>
                <w:color w:val="000000" w:themeColor="text1"/>
                <w:sz w:val="20"/>
              </w:rPr>
            </w:pPr>
          </w:p>
          <w:p w14:paraId="3F05B762" w14:textId="77777777" w:rsidR="00C04948" w:rsidRPr="00093E8F" w:rsidRDefault="00C04948" w:rsidP="00C04948">
            <w:pPr>
              <w:jc w:val="center"/>
              <w:rPr>
                <w:color w:val="000000" w:themeColor="text1"/>
                <w:sz w:val="20"/>
              </w:rPr>
            </w:pPr>
            <w:r w:rsidRPr="00093E8F">
              <w:rPr>
                <w:color w:val="000000" w:themeColor="text1"/>
                <w:sz w:val="20"/>
              </w:rPr>
              <w:t>§ 10</w:t>
            </w:r>
          </w:p>
          <w:p w14:paraId="59590FE7" w14:textId="77777777" w:rsidR="00C04948" w:rsidRPr="00093E8F" w:rsidRDefault="00C04948" w:rsidP="00C04948">
            <w:pPr>
              <w:jc w:val="center"/>
              <w:rPr>
                <w:color w:val="000000" w:themeColor="text1"/>
                <w:sz w:val="20"/>
              </w:rPr>
            </w:pPr>
            <w:r w:rsidRPr="00093E8F">
              <w:rPr>
                <w:color w:val="000000" w:themeColor="text1"/>
                <w:sz w:val="20"/>
              </w:rPr>
              <w:t>P:m</w:t>
            </w:r>
          </w:p>
          <w:p w14:paraId="48C400F0" w14:textId="77777777" w:rsidR="00C04948" w:rsidRPr="00093E8F" w:rsidRDefault="00C04948" w:rsidP="00C04948">
            <w:pP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264BFDF" w14:textId="1C4B5313" w:rsidR="00C04948" w:rsidRPr="00093E8F" w:rsidRDefault="00C04948" w:rsidP="00C04948">
            <w:pPr>
              <w:jc w:val="both"/>
              <w:rPr>
                <w:color w:val="000000" w:themeColor="text1"/>
                <w:sz w:val="20"/>
              </w:rPr>
            </w:pPr>
            <w:r w:rsidRPr="00093E8F">
              <w:rPr>
                <w:color w:val="000000" w:themeColor="text1"/>
                <w:sz w:val="20"/>
              </w:rPr>
              <w:t>(2) Porovnávací portál prevádzkuje úrad alebo organizácia poverená úradom podľa osobitného predpisu</w:t>
            </w:r>
            <w:r w:rsidRPr="00093E8F">
              <w:rPr>
                <w:color w:val="000000" w:themeColor="text1"/>
                <w:sz w:val="20"/>
                <w:vertAlign w:val="superscript"/>
              </w:rPr>
              <w:t>38</w:t>
            </w:r>
            <w:r w:rsidR="008C4DC2" w:rsidRPr="00093E8F">
              <w:rPr>
                <w:color w:val="000000" w:themeColor="text1"/>
                <w:sz w:val="20"/>
                <w:vertAlign w:val="superscript"/>
              </w:rPr>
              <w:t>d</w:t>
            </w:r>
            <w:r w:rsidRPr="00093E8F">
              <w:rPr>
                <w:color w:val="000000" w:themeColor="text1"/>
                <w:sz w:val="20"/>
                <w:vertAlign w:val="superscript"/>
              </w:rPr>
              <w:t>)</w:t>
            </w:r>
            <w:r w:rsidRPr="00093E8F">
              <w:rPr>
                <w:color w:val="000000" w:themeColor="text1"/>
                <w:sz w:val="20"/>
              </w:rPr>
              <w:t xml:space="preserve">. Úrad bezodplatne sprístupní porovnávací portál na </w:t>
            </w:r>
            <w:r w:rsidR="00A118E5" w:rsidRPr="00093E8F">
              <w:rPr>
                <w:color w:val="000000" w:themeColor="text1"/>
                <w:sz w:val="20"/>
              </w:rPr>
              <w:t xml:space="preserve">svojom </w:t>
            </w:r>
            <w:r w:rsidRPr="00093E8F">
              <w:rPr>
                <w:color w:val="000000" w:themeColor="text1"/>
                <w:sz w:val="20"/>
              </w:rPr>
              <w:t>webovom sídle.</w:t>
            </w:r>
          </w:p>
          <w:p w14:paraId="0E2188D5" w14:textId="77777777" w:rsidR="00C04948" w:rsidRPr="00093E8F" w:rsidRDefault="00C04948" w:rsidP="00C04948">
            <w:pPr>
              <w:jc w:val="both"/>
              <w:rPr>
                <w:color w:val="000000" w:themeColor="text1"/>
                <w:sz w:val="20"/>
              </w:rPr>
            </w:pPr>
          </w:p>
          <w:p w14:paraId="378B1D69" w14:textId="77777777" w:rsidR="00C04948" w:rsidRPr="00093E8F" w:rsidRDefault="00C04948" w:rsidP="00C04948">
            <w:pPr>
              <w:jc w:val="both"/>
              <w:rPr>
                <w:color w:val="000000" w:themeColor="text1"/>
                <w:sz w:val="20"/>
              </w:rPr>
            </w:pPr>
            <w:r w:rsidRPr="00093E8F">
              <w:rPr>
                <w:color w:val="000000" w:themeColor="text1"/>
                <w:sz w:val="20"/>
              </w:rPr>
              <w:t>Úrad ďalej</w:t>
            </w:r>
          </w:p>
          <w:p w14:paraId="6EF40A4D" w14:textId="77777777" w:rsidR="00C04948" w:rsidRPr="00093E8F" w:rsidRDefault="00C04948" w:rsidP="00C04948">
            <w:pPr>
              <w:jc w:val="both"/>
              <w:rPr>
                <w:color w:val="000000" w:themeColor="text1"/>
                <w:sz w:val="20"/>
              </w:rPr>
            </w:pPr>
            <w:r w:rsidRPr="00093E8F">
              <w:rPr>
                <w:color w:val="000000" w:themeColor="text1"/>
                <w:sz w:val="20"/>
              </w:rPr>
              <w:t>m) prevádzkuje portál na porovnávanie ponúk dodávateľov elektriny a dodávateľov plynu na trhu; úrad môže prevádzkou portálu poveriť príspevkovú organizáciu štátu,</w:t>
            </w:r>
          </w:p>
        </w:tc>
        <w:tc>
          <w:tcPr>
            <w:tcW w:w="849" w:type="dxa"/>
            <w:tcBorders>
              <w:top w:val="single" w:sz="4" w:space="0" w:color="auto"/>
              <w:left w:val="single" w:sz="4" w:space="0" w:color="auto"/>
              <w:bottom w:val="single" w:sz="4" w:space="0" w:color="auto"/>
              <w:right w:val="single" w:sz="4" w:space="0" w:color="auto"/>
            </w:tcBorders>
          </w:tcPr>
          <w:p w14:paraId="233C1EEA"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47AC30F" w14:textId="77777777" w:rsidR="00C04948" w:rsidRPr="00093E8F" w:rsidRDefault="00C04948" w:rsidP="00C04948">
            <w:pPr>
              <w:pStyle w:val="Nadpis1"/>
              <w:jc w:val="left"/>
              <w:rPr>
                <w:b w:val="0"/>
                <w:color w:val="000000" w:themeColor="text1"/>
                <w:sz w:val="20"/>
              </w:rPr>
            </w:pPr>
          </w:p>
        </w:tc>
      </w:tr>
      <w:tr w:rsidR="00093E8F" w:rsidRPr="00093E8F" w14:paraId="4CA2F5D8" w14:textId="77777777" w:rsidTr="00C25920">
        <w:tc>
          <w:tcPr>
            <w:tcW w:w="1005" w:type="dxa"/>
            <w:tcBorders>
              <w:top w:val="single" w:sz="4" w:space="0" w:color="auto"/>
              <w:left w:val="single" w:sz="12" w:space="0" w:color="auto"/>
              <w:bottom w:val="single" w:sz="4" w:space="0" w:color="auto"/>
              <w:right w:val="single" w:sz="4" w:space="0" w:color="auto"/>
            </w:tcBorders>
          </w:tcPr>
          <w:p w14:paraId="22BDA05F" w14:textId="77777777" w:rsidR="00C04948" w:rsidRPr="00093E8F" w:rsidRDefault="00C04948" w:rsidP="00C04948">
            <w:pPr>
              <w:jc w:val="center"/>
              <w:rPr>
                <w:color w:val="000000" w:themeColor="text1"/>
                <w:sz w:val="20"/>
              </w:rPr>
            </w:pPr>
            <w:r w:rsidRPr="00093E8F">
              <w:rPr>
                <w:color w:val="000000" w:themeColor="text1"/>
                <w:sz w:val="20"/>
              </w:rPr>
              <w:t>Č:14</w:t>
            </w:r>
          </w:p>
          <w:p w14:paraId="5FBE3287" w14:textId="77777777" w:rsidR="00C04948" w:rsidRPr="00093E8F" w:rsidRDefault="00C04948" w:rsidP="00C04948">
            <w:pPr>
              <w:jc w:val="center"/>
              <w:rPr>
                <w:color w:val="000000" w:themeColor="text1"/>
                <w:sz w:val="20"/>
              </w:rPr>
            </w:pPr>
            <w:r w:rsidRPr="00093E8F">
              <w:rPr>
                <w:color w:val="000000" w:themeColor="text1"/>
                <w:sz w:val="20"/>
              </w:rPr>
              <w:t>O:3</w:t>
            </w:r>
          </w:p>
          <w:p w14:paraId="1EA552F7"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476C931D" w14:textId="77777777" w:rsidR="00C04948" w:rsidRPr="00093E8F" w:rsidRDefault="00C04948" w:rsidP="00C04948">
            <w:pPr>
              <w:pStyle w:val="tl10ptPodaokraja"/>
              <w:autoSpaceDE/>
              <w:autoSpaceDN/>
              <w:ind w:right="63"/>
              <w:rPr>
                <w:color w:val="000000" w:themeColor="text1"/>
              </w:rPr>
            </w:pPr>
            <w:r w:rsidRPr="00093E8F">
              <w:rPr>
                <w:color w:val="000000" w:themeColor="text1"/>
              </w:rPr>
              <w:t>3. Členské štáty ustanovia príslušný orgán, ktorý bude zodpovedný za označovanie nástrojov na porovnávanie, ktoré spĺňajú požiadavky stanovené v odseku 1, a zabezpečia, aby nástroje na porovnávanie so značkou dôveryhodnosti spĺňali požiadavky stanovené v odseku 1. Uvedený orgán musí byť nezávislý od všetkých účastníkov trhu a prevádzkovateľov nástroja na porovnávanie.</w:t>
            </w:r>
          </w:p>
        </w:tc>
        <w:tc>
          <w:tcPr>
            <w:tcW w:w="794" w:type="dxa"/>
            <w:tcBorders>
              <w:top w:val="single" w:sz="4" w:space="0" w:color="auto"/>
              <w:left w:val="single" w:sz="4" w:space="0" w:color="auto"/>
              <w:bottom w:val="single" w:sz="4" w:space="0" w:color="auto"/>
              <w:right w:val="single" w:sz="12" w:space="0" w:color="auto"/>
            </w:tcBorders>
          </w:tcPr>
          <w:p w14:paraId="2B54A105"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8B1FC5A"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0F2B0A1A" w14:textId="77777777" w:rsidR="00C04948" w:rsidRPr="00093E8F" w:rsidRDefault="00C04948" w:rsidP="00C04948">
            <w:pPr>
              <w:jc w:val="center"/>
              <w:rPr>
                <w:color w:val="000000" w:themeColor="text1"/>
                <w:sz w:val="20"/>
              </w:rPr>
            </w:pPr>
          </w:p>
          <w:p w14:paraId="012F2F29" w14:textId="77777777" w:rsidR="00C04948" w:rsidRPr="00093E8F" w:rsidRDefault="00C04948" w:rsidP="00C04948">
            <w:pPr>
              <w:jc w:val="center"/>
              <w:rPr>
                <w:color w:val="000000" w:themeColor="text1"/>
                <w:sz w:val="20"/>
              </w:rPr>
            </w:pPr>
          </w:p>
          <w:p w14:paraId="0A30F5B7" w14:textId="77777777" w:rsidR="00C04948" w:rsidRPr="00093E8F" w:rsidRDefault="00C04948" w:rsidP="00C04948">
            <w:pPr>
              <w:jc w:val="center"/>
              <w:rPr>
                <w:color w:val="000000" w:themeColor="text1"/>
                <w:sz w:val="20"/>
              </w:rPr>
            </w:pPr>
          </w:p>
          <w:p w14:paraId="134F1B57" w14:textId="77777777" w:rsidR="00C04948" w:rsidRPr="00093E8F" w:rsidRDefault="00C04948" w:rsidP="00C04948">
            <w:pPr>
              <w:jc w:val="center"/>
              <w:rPr>
                <w:color w:val="000000" w:themeColor="text1"/>
                <w:sz w:val="20"/>
              </w:rPr>
            </w:pPr>
            <w:r w:rsidRPr="00093E8F">
              <w:rPr>
                <w:color w:val="000000" w:themeColor="text1"/>
                <w:sz w:val="20"/>
              </w:rPr>
              <w:t>Návrh 250/2012</w:t>
            </w:r>
          </w:p>
          <w:p w14:paraId="5CD89DE0"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D2D8495" w14:textId="45BAF03D"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g</w:t>
            </w:r>
          </w:p>
          <w:p w14:paraId="5644475B" w14:textId="77777777" w:rsidR="00C04948" w:rsidRPr="00093E8F" w:rsidRDefault="00C04948" w:rsidP="00C04948">
            <w:pPr>
              <w:jc w:val="center"/>
              <w:rPr>
                <w:color w:val="000000" w:themeColor="text1"/>
                <w:sz w:val="20"/>
              </w:rPr>
            </w:pPr>
            <w:r w:rsidRPr="00093E8F">
              <w:rPr>
                <w:color w:val="000000" w:themeColor="text1"/>
                <w:sz w:val="20"/>
              </w:rPr>
              <w:t>O:2</w:t>
            </w:r>
          </w:p>
          <w:p w14:paraId="14725863" w14:textId="77777777" w:rsidR="00C04948" w:rsidRPr="00093E8F" w:rsidRDefault="00C04948" w:rsidP="00C04948">
            <w:pPr>
              <w:jc w:val="center"/>
              <w:rPr>
                <w:color w:val="000000" w:themeColor="text1"/>
                <w:sz w:val="20"/>
              </w:rPr>
            </w:pPr>
          </w:p>
          <w:p w14:paraId="01B577C7" w14:textId="77777777" w:rsidR="00C04948" w:rsidRPr="00093E8F" w:rsidRDefault="00C04948" w:rsidP="00C04948">
            <w:pPr>
              <w:jc w:val="center"/>
              <w:rPr>
                <w:color w:val="000000" w:themeColor="text1"/>
                <w:sz w:val="20"/>
              </w:rPr>
            </w:pPr>
          </w:p>
          <w:p w14:paraId="29C0CE68" w14:textId="77777777" w:rsidR="00C04948" w:rsidRPr="00093E8F" w:rsidRDefault="00C04948" w:rsidP="00C04948">
            <w:pPr>
              <w:jc w:val="center"/>
              <w:rPr>
                <w:color w:val="000000" w:themeColor="text1"/>
                <w:sz w:val="20"/>
              </w:rPr>
            </w:pPr>
          </w:p>
          <w:p w14:paraId="64BB3FB4" w14:textId="77777777" w:rsidR="00C04948" w:rsidRPr="00093E8F" w:rsidRDefault="00C04948" w:rsidP="00C04948">
            <w:pPr>
              <w:jc w:val="center"/>
              <w:rPr>
                <w:color w:val="000000" w:themeColor="text1"/>
                <w:sz w:val="20"/>
              </w:rPr>
            </w:pPr>
            <w:r w:rsidRPr="00093E8F">
              <w:rPr>
                <w:color w:val="000000" w:themeColor="text1"/>
                <w:sz w:val="20"/>
              </w:rPr>
              <w:t>§ 10</w:t>
            </w:r>
          </w:p>
          <w:p w14:paraId="7E87B7A6" w14:textId="77777777" w:rsidR="00C04948" w:rsidRPr="00093E8F" w:rsidRDefault="00C04948" w:rsidP="00C04948">
            <w:pPr>
              <w:jc w:val="center"/>
              <w:rPr>
                <w:color w:val="000000" w:themeColor="text1"/>
                <w:sz w:val="20"/>
              </w:rPr>
            </w:pPr>
            <w:r w:rsidRPr="00093E8F">
              <w:rPr>
                <w:color w:val="000000" w:themeColor="text1"/>
                <w:sz w:val="20"/>
              </w:rPr>
              <w:t>P:m</w:t>
            </w:r>
          </w:p>
          <w:p w14:paraId="379D64A6" w14:textId="77777777" w:rsidR="00C04948" w:rsidRPr="00093E8F" w:rsidRDefault="00C04948"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C2B0C32" w14:textId="0630A4A5" w:rsidR="00C04948" w:rsidRPr="00093E8F" w:rsidRDefault="00C04948" w:rsidP="00C04948">
            <w:pPr>
              <w:jc w:val="both"/>
              <w:rPr>
                <w:color w:val="000000" w:themeColor="text1"/>
                <w:sz w:val="20"/>
              </w:rPr>
            </w:pPr>
            <w:r w:rsidRPr="00093E8F">
              <w:rPr>
                <w:color w:val="000000" w:themeColor="text1"/>
                <w:sz w:val="20"/>
              </w:rPr>
              <w:t>(2) Porovnávací portál prevádzkuje úrad alebo organizácia poverená úradom podľa osobitného predpisu</w:t>
            </w:r>
            <w:r w:rsidRPr="00093E8F">
              <w:rPr>
                <w:color w:val="000000" w:themeColor="text1"/>
                <w:sz w:val="20"/>
                <w:vertAlign w:val="superscript"/>
              </w:rPr>
              <w:t>38</w:t>
            </w:r>
            <w:r w:rsidR="008C4DC2" w:rsidRPr="00093E8F">
              <w:rPr>
                <w:color w:val="000000" w:themeColor="text1"/>
                <w:sz w:val="20"/>
                <w:vertAlign w:val="superscript"/>
              </w:rPr>
              <w:t>d</w:t>
            </w:r>
            <w:r w:rsidRPr="00093E8F">
              <w:rPr>
                <w:color w:val="000000" w:themeColor="text1"/>
                <w:sz w:val="20"/>
                <w:vertAlign w:val="superscript"/>
              </w:rPr>
              <w:t>)</w:t>
            </w:r>
            <w:r w:rsidRPr="00093E8F">
              <w:rPr>
                <w:color w:val="000000" w:themeColor="text1"/>
                <w:sz w:val="20"/>
              </w:rPr>
              <w:t xml:space="preserve">. Úrad bezodplatne sprístupní porovnávací portál na </w:t>
            </w:r>
            <w:r w:rsidR="007A0E5E" w:rsidRPr="00093E8F">
              <w:rPr>
                <w:color w:val="000000" w:themeColor="text1"/>
                <w:sz w:val="20"/>
              </w:rPr>
              <w:t xml:space="preserve">svojom </w:t>
            </w:r>
            <w:r w:rsidRPr="00093E8F">
              <w:rPr>
                <w:color w:val="000000" w:themeColor="text1"/>
                <w:sz w:val="20"/>
              </w:rPr>
              <w:t>webovom sídle.</w:t>
            </w:r>
          </w:p>
          <w:p w14:paraId="0A7FB67B" w14:textId="77777777" w:rsidR="00C04948" w:rsidRPr="00093E8F" w:rsidRDefault="00C04948" w:rsidP="00C04948">
            <w:pPr>
              <w:jc w:val="both"/>
              <w:rPr>
                <w:color w:val="000000" w:themeColor="text1"/>
                <w:sz w:val="20"/>
              </w:rPr>
            </w:pPr>
          </w:p>
          <w:p w14:paraId="608837C4" w14:textId="77777777" w:rsidR="00C04948" w:rsidRPr="00093E8F" w:rsidRDefault="00C04948" w:rsidP="00C04948">
            <w:pPr>
              <w:jc w:val="both"/>
              <w:rPr>
                <w:color w:val="000000" w:themeColor="text1"/>
                <w:sz w:val="20"/>
              </w:rPr>
            </w:pPr>
            <w:r w:rsidRPr="00093E8F">
              <w:rPr>
                <w:color w:val="000000" w:themeColor="text1"/>
                <w:sz w:val="20"/>
              </w:rPr>
              <w:t>Úrad ďalej</w:t>
            </w:r>
          </w:p>
          <w:p w14:paraId="64D0450D" w14:textId="77777777" w:rsidR="00C04948" w:rsidRPr="00093E8F" w:rsidRDefault="00C04948" w:rsidP="00C04948">
            <w:pPr>
              <w:jc w:val="both"/>
              <w:rPr>
                <w:color w:val="000000" w:themeColor="text1"/>
                <w:sz w:val="20"/>
              </w:rPr>
            </w:pPr>
            <w:r w:rsidRPr="00093E8F">
              <w:rPr>
                <w:color w:val="000000" w:themeColor="text1"/>
                <w:sz w:val="20"/>
              </w:rPr>
              <w:t>m) prevádzkuje portál na porovnávanie ponúk dodávateľov elektriny a dodávateľov plynu na trhu; úrad môže prevádzkou portálu poveriť príspevkovú organizáciu štátu,</w:t>
            </w:r>
          </w:p>
        </w:tc>
        <w:tc>
          <w:tcPr>
            <w:tcW w:w="849" w:type="dxa"/>
            <w:tcBorders>
              <w:top w:val="single" w:sz="4" w:space="0" w:color="auto"/>
              <w:left w:val="single" w:sz="4" w:space="0" w:color="auto"/>
              <w:bottom w:val="single" w:sz="4" w:space="0" w:color="auto"/>
              <w:right w:val="single" w:sz="4" w:space="0" w:color="auto"/>
            </w:tcBorders>
          </w:tcPr>
          <w:p w14:paraId="24F5DE50"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75E6DB2" w14:textId="77777777" w:rsidR="00C04948" w:rsidRPr="00093E8F" w:rsidRDefault="00C04948" w:rsidP="00C04948">
            <w:pPr>
              <w:pStyle w:val="Nadpis1"/>
              <w:jc w:val="left"/>
              <w:rPr>
                <w:b w:val="0"/>
                <w:color w:val="000000" w:themeColor="text1"/>
                <w:sz w:val="20"/>
              </w:rPr>
            </w:pPr>
          </w:p>
        </w:tc>
      </w:tr>
      <w:tr w:rsidR="00093E8F" w:rsidRPr="00093E8F" w14:paraId="6A855A7B" w14:textId="77777777" w:rsidTr="00C25920">
        <w:tc>
          <w:tcPr>
            <w:tcW w:w="1005" w:type="dxa"/>
            <w:tcBorders>
              <w:top w:val="single" w:sz="4" w:space="0" w:color="auto"/>
              <w:left w:val="single" w:sz="12" w:space="0" w:color="auto"/>
              <w:bottom w:val="single" w:sz="4" w:space="0" w:color="auto"/>
              <w:right w:val="single" w:sz="4" w:space="0" w:color="auto"/>
            </w:tcBorders>
          </w:tcPr>
          <w:p w14:paraId="22BE3171" w14:textId="77777777" w:rsidR="00A51EE2" w:rsidRPr="00093E8F" w:rsidRDefault="00A51EE2" w:rsidP="00A51EE2">
            <w:pPr>
              <w:jc w:val="center"/>
              <w:rPr>
                <w:color w:val="000000" w:themeColor="text1"/>
                <w:sz w:val="20"/>
              </w:rPr>
            </w:pPr>
            <w:r w:rsidRPr="00093E8F">
              <w:rPr>
                <w:color w:val="000000" w:themeColor="text1"/>
                <w:sz w:val="20"/>
              </w:rPr>
              <w:t>Č:14</w:t>
            </w:r>
          </w:p>
          <w:p w14:paraId="757B8AF3" w14:textId="77777777" w:rsidR="00A51EE2" w:rsidRPr="00093E8F" w:rsidRDefault="00A51EE2" w:rsidP="00A51EE2">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1F8E7062" w14:textId="77777777" w:rsidR="00A51EE2" w:rsidRPr="00093E8F" w:rsidRDefault="00A51EE2" w:rsidP="00A51EE2">
            <w:pPr>
              <w:pStyle w:val="tl10ptPodaokraja"/>
              <w:autoSpaceDE/>
              <w:autoSpaceDN/>
              <w:ind w:right="63"/>
              <w:rPr>
                <w:color w:val="000000" w:themeColor="text1"/>
              </w:rPr>
            </w:pPr>
            <w:r w:rsidRPr="00093E8F">
              <w:rPr>
                <w:color w:val="000000" w:themeColor="text1"/>
              </w:rPr>
              <w:t>4. Členské štáty môžu vyžadovať, aby nástroje na porovnávanie uvedené v odseku 1 zahŕňali komparatívne kritéria spojené s povahou služieb ponúkaných dodávateľmi.</w:t>
            </w:r>
          </w:p>
        </w:tc>
        <w:tc>
          <w:tcPr>
            <w:tcW w:w="794" w:type="dxa"/>
            <w:tcBorders>
              <w:top w:val="single" w:sz="4" w:space="0" w:color="auto"/>
              <w:left w:val="single" w:sz="4" w:space="0" w:color="auto"/>
              <w:bottom w:val="single" w:sz="4" w:space="0" w:color="auto"/>
              <w:right w:val="single" w:sz="12" w:space="0" w:color="auto"/>
            </w:tcBorders>
          </w:tcPr>
          <w:p w14:paraId="367A2CDB" w14:textId="77777777" w:rsidR="00A51EE2" w:rsidRPr="00093E8F" w:rsidRDefault="00A51EE2" w:rsidP="00A51EE2">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08178B74" w14:textId="77777777" w:rsidR="00A51EE2" w:rsidRPr="00093E8F" w:rsidRDefault="00A51EE2" w:rsidP="00A51EE2">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A4D95F8" w14:textId="77777777" w:rsidR="00A51EE2" w:rsidRPr="00093E8F" w:rsidRDefault="00A51EE2" w:rsidP="00A51EE2">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D7F00BE" w14:textId="77777777" w:rsidR="00A51EE2" w:rsidRPr="00093E8F" w:rsidRDefault="00A51EE2" w:rsidP="00A51EE2">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C4C54F5" w14:textId="77777777" w:rsidR="00A51EE2" w:rsidRPr="00093E8F" w:rsidRDefault="007A0E5E" w:rsidP="00A51EE2">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7643656" w14:textId="77777777" w:rsidR="00A51EE2" w:rsidRPr="00093E8F" w:rsidRDefault="00A51EE2" w:rsidP="007A0E5E">
            <w:pPr>
              <w:pStyle w:val="Nadpis1"/>
              <w:jc w:val="both"/>
              <w:rPr>
                <w:b w:val="0"/>
                <w:color w:val="000000" w:themeColor="text1"/>
                <w:sz w:val="20"/>
              </w:rPr>
            </w:pPr>
            <w:r w:rsidRPr="00093E8F">
              <w:rPr>
                <w:b w:val="0"/>
                <w:color w:val="000000" w:themeColor="text1"/>
                <w:sz w:val="20"/>
              </w:rPr>
              <w:t>T</w:t>
            </w:r>
            <w:r w:rsidR="007A0E5E" w:rsidRPr="00093E8F">
              <w:rPr>
                <w:b w:val="0"/>
                <w:color w:val="000000" w:themeColor="text1"/>
                <w:sz w:val="20"/>
              </w:rPr>
              <w:t xml:space="preserve">ranspozícia sa neuskutočňuje, keďže ide o možnosť ČŠ uplatniť predmetné ustanovenie, nie povinnosť. </w:t>
            </w:r>
          </w:p>
        </w:tc>
      </w:tr>
      <w:tr w:rsidR="00093E8F" w:rsidRPr="00093E8F" w14:paraId="0DE97C24" w14:textId="77777777" w:rsidTr="00C25920">
        <w:tc>
          <w:tcPr>
            <w:tcW w:w="1005" w:type="dxa"/>
            <w:tcBorders>
              <w:top w:val="single" w:sz="4" w:space="0" w:color="auto"/>
              <w:left w:val="single" w:sz="12" w:space="0" w:color="auto"/>
              <w:bottom w:val="single" w:sz="4" w:space="0" w:color="auto"/>
              <w:right w:val="single" w:sz="4" w:space="0" w:color="auto"/>
            </w:tcBorders>
          </w:tcPr>
          <w:p w14:paraId="18ED0757" w14:textId="77777777" w:rsidR="00A51EE2" w:rsidRPr="00093E8F" w:rsidRDefault="00A51EE2" w:rsidP="00A51EE2">
            <w:pPr>
              <w:jc w:val="center"/>
              <w:rPr>
                <w:color w:val="000000" w:themeColor="text1"/>
                <w:sz w:val="20"/>
              </w:rPr>
            </w:pPr>
            <w:r w:rsidRPr="00093E8F">
              <w:rPr>
                <w:color w:val="000000" w:themeColor="text1"/>
                <w:sz w:val="20"/>
              </w:rPr>
              <w:t>Č:14</w:t>
            </w:r>
          </w:p>
          <w:p w14:paraId="583F423C" w14:textId="77777777" w:rsidR="00A51EE2" w:rsidRPr="00093E8F" w:rsidRDefault="00A51EE2" w:rsidP="00A51EE2">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0DDCE964" w14:textId="77777777" w:rsidR="00A51EE2" w:rsidRPr="00093E8F" w:rsidRDefault="00A51EE2" w:rsidP="00A51EE2">
            <w:pPr>
              <w:pStyle w:val="tl10ptPodaokraja"/>
              <w:autoSpaceDE/>
              <w:autoSpaceDN/>
              <w:ind w:right="63"/>
              <w:rPr>
                <w:color w:val="000000" w:themeColor="text1"/>
              </w:rPr>
            </w:pPr>
            <w:r w:rsidRPr="00093E8F">
              <w:rPr>
                <w:color w:val="000000" w:themeColor="text1"/>
              </w:rPr>
              <w:t>5. Pre každý nástroj porovnávajúci ponuky účastníkov trhu musí byť možné žiadať o značku dôveryhodnosti v súlade s týmto článkom na dobrovoľnom a nediskriminačnom základe.</w:t>
            </w:r>
          </w:p>
        </w:tc>
        <w:tc>
          <w:tcPr>
            <w:tcW w:w="794" w:type="dxa"/>
            <w:tcBorders>
              <w:top w:val="single" w:sz="4" w:space="0" w:color="auto"/>
              <w:left w:val="single" w:sz="4" w:space="0" w:color="auto"/>
              <w:bottom w:val="single" w:sz="4" w:space="0" w:color="auto"/>
              <w:right w:val="single" w:sz="12" w:space="0" w:color="auto"/>
            </w:tcBorders>
          </w:tcPr>
          <w:p w14:paraId="6EF262E3" w14:textId="77777777" w:rsidR="00A51EE2" w:rsidRPr="00093E8F" w:rsidRDefault="007A0E5E" w:rsidP="00A51EE2">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63C89C31" w14:textId="77777777" w:rsidR="00A51EE2" w:rsidRPr="00093E8F" w:rsidRDefault="00A51EE2" w:rsidP="00A51EE2">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21CFC36" w14:textId="77777777" w:rsidR="00A51EE2" w:rsidRPr="00093E8F" w:rsidRDefault="00A51EE2" w:rsidP="00A51EE2">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D04797C" w14:textId="77777777" w:rsidR="00A51EE2" w:rsidRPr="00093E8F" w:rsidRDefault="00A51EE2" w:rsidP="00A51EE2">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FB56A08" w14:textId="77777777" w:rsidR="00A51EE2" w:rsidRPr="00093E8F" w:rsidRDefault="007A0E5E" w:rsidP="00A51EE2">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DB18289" w14:textId="6B3D8175" w:rsidR="00A51EE2" w:rsidRPr="00093E8F" w:rsidRDefault="007A0E5E" w:rsidP="00DB3BB8">
            <w:pPr>
              <w:pStyle w:val="Nadpis1"/>
              <w:jc w:val="both"/>
              <w:rPr>
                <w:b w:val="0"/>
                <w:color w:val="000000" w:themeColor="text1"/>
                <w:sz w:val="20"/>
              </w:rPr>
            </w:pPr>
            <w:r w:rsidRPr="00093E8F">
              <w:rPr>
                <w:b w:val="0"/>
                <w:color w:val="000000" w:themeColor="text1"/>
                <w:sz w:val="20"/>
              </w:rPr>
              <w:t>Transpozícia sa neuskutočňuje (podľa korelačnej tabuľky</w:t>
            </w:r>
            <w:r w:rsidR="00A32F6B" w:rsidRPr="00093E8F">
              <w:rPr>
                <w:b w:val="0"/>
                <w:color w:val="000000" w:themeColor="text1"/>
                <w:sz w:val="20"/>
              </w:rPr>
              <w:t xml:space="preserve"> EK</w:t>
            </w:r>
            <w:r w:rsidRPr="00093E8F">
              <w:rPr>
                <w:b w:val="0"/>
                <w:color w:val="000000" w:themeColor="text1"/>
                <w:sz w:val="20"/>
              </w:rPr>
              <w:t>).</w:t>
            </w:r>
          </w:p>
        </w:tc>
      </w:tr>
      <w:tr w:rsidR="00093E8F" w:rsidRPr="00093E8F" w14:paraId="5EDCD507" w14:textId="77777777" w:rsidTr="00C25920">
        <w:tc>
          <w:tcPr>
            <w:tcW w:w="1005" w:type="dxa"/>
            <w:tcBorders>
              <w:top w:val="single" w:sz="4" w:space="0" w:color="auto"/>
              <w:left w:val="single" w:sz="12" w:space="0" w:color="auto"/>
              <w:bottom w:val="single" w:sz="4" w:space="0" w:color="auto"/>
              <w:right w:val="single" w:sz="4" w:space="0" w:color="auto"/>
            </w:tcBorders>
          </w:tcPr>
          <w:p w14:paraId="514C37A9" w14:textId="77777777" w:rsidR="00C04948" w:rsidRPr="00093E8F" w:rsidRDefault="00C04948" w:rsidP="00C04948">
            <w:pPr>
              <w:jc w:val="center"/>
              <w:rPr>
                <w:color w:val="000000" w:themeColor="text1"/>
                <w:sz w:val="20"/>
              </w:rPr>
            </w:pPr>
            <w:r w:rsidRPr="00093E8F">
              <w:rPr>
                <w:color w:val="000000" w:themeColor="text1"/>
                <w:sz w:val="20"/>
              </w:rPr>
              <w:t>Č:14</w:t>
            </w:r>
          </w:p>
          <w:p w14:paraId="74002C47" w14:textId="77777777" w:rsidR="00C04948" w:rsidRPr="00093E8F" w:rsidRDefault="00C04948" w:rsidP="00C04948">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45AF907C" w14:textId="77777777" w:rsidR="00C04948" w:rsidRPr="00093E8F" w:rsidRDefault="00C04948" w:rsidP="00C04948">
            <w:pPr>
              <w:pStyle w:val="tl10ptPodaokraja"/>
              <w:autoSpaceDE/>
              <w:autoSpaceDN/>
              <w:ind w:right="63"/>
              <w:rPr>
                <w:color w:val="000000" w:themeColor="text1"/>
              </w:rPr>
            </w:pPr>
            <w:r w:rsidRPr="00093E8F">
              <w:rPr>
                <w:color w:val="000000" w:themeColor="text1"/>
              </w:rPr>
              <w:t>6. Odchylne od odsekov 3 a 5 môžu členské štáty rozhodnúť, že nezabezpečia označovanie nástrojov na porovnávanie značkou dôveryhodnosti, ak verejný orgán alebo subjekt poskytne nástroj na porovnávanie spĺňajúci požiadavky stanovené v odseku 1.</w:t>
            </w:r>
          </w:p>
        </w:tc>
        <w:tc>
          <w:tcPr>
            <w:tcW w:w="794" w:type="dxa"/>
            <w:tcBorders>
              <w:top w:val="single" w:sz="4" w:space="0" w:color="auto"/>
              <w:left w:val="single" w:sz="4" w:space="0" w:color="auto"/>
              <w:bottom w:val="single" w:sz="4" w:space="0" w:color="auto"/>
              <w:right w:val="single" w:sz="12" w:space="0" w:color="auto"/>
            </w:tcBorders>
          </w:tcPr>
          <w:p w14:paraId="7B46C613"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529CFB8"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1012B9C3" w14:textId="77777777" w:rsidR="00C04948" w:rsidRPr="00093E8F" w:rsidRDefault="00C04948" w:rsidP="00C04948">
            <w:pPr>
              <w:jc w:val="center"/>
              <w:rPr>
                <w:color w:val="000000" w:themeColor="text1"/>
                <w:sz w:val="20"/>
              </w:rPr>
            </w:pPr>
          </w:p>
          <w:p w14:paraId="396D213E" w14:textId="77777777" w:rsidR="00C04948" w:rsidRPr="00093E8F" w:rsidRDefault="00C04948" w:rsidP="00C04948">
            <w:pPr>
              <w:jc w:val="center"/>
              <w:rPr>
                <w:color w:val="000000" w:themeColor="text1"/>
                <w:sz w:val="20"/>
              </w:rPr>
            </w:pPr>
          </w:p>
          <w:p w14:paraId="2AA1123B" w14:textId="77777777" w:rsidR="00C04948" w:rsidRPr="00093E8F" w:rsidRDefault="00C04948" w:rsidP="00C04948">
            <w:pPr>
              <w:jc w:val="center"/>
              <w:rPr>
                <w:color w:val="000000" w:themeColor="text1"/>
                <w:sz w:val="20"/>
              </w:rPr>
            </w:pPr>
          </w:p>
          <w:p w14:paraId="00451896" w14:textId="77777777" w:rsidR="00C04948" w:rsidRPr="00093E8F" w:rsidRDefault="00C04948" w:rsidP="00C04948">
            <w:pPr>
              <w:jc w:val="center"/>
              <w:rPr>
                <w:color w:val="000000" w:themeColor="text1"/>
                <w:sz w:val="20"/>
              </w:rPr>
            </w:pPr>
            <w:r w:rsidRPr="00093E8F">
              <w:rPr>
                <w:color w:val="000000" w:themeColor="text1"/>
                <w:sz w:val="20"/>
              </w:rPr>
              <w:t>Návrh 250/2012</w:t>
            </w:r>
          </w:p>
          <w:p w14:paraId="75CCD9FA"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ED34175" w14:textId="2772F42F"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g</w:t>
            </w:r>
          </w:p>
          <w:p w14:paraId="1983147A" w14:textId="77777777" w:rsidR="00C04948" w:rsidRPr="00093E8F" w:rsidRDefault="00C04948" w:rsidP="00C04948">
            <w:pPr>
              <w:jc w:val="center"/>
              <w:rPr>
                <w:color w:val="000000" w:themeColor="text1"/>
                <w:sz w:val="20"/>
              </w:rPr>
            </w:pPr>
            <w:r w:rsidRPr="00093E8F">
              <w:rPr>
                <w:color w:val="000000" w:themeColor="text1"/>
                <w:sz w:val="20"/>
              </w:rPr>
              <w:t>O:2</w:t>
            </w:r>
          </w:p>
          <w:p w14:paraId="54B5402B" w14:textId="77777777" w:rsidR="00C04948" w:rsidRPr="00093E8F" w:rsidRDefault="00C04948" w:rsidP="00C04948">
            <w:pPr>
              <w:jc w:val="center"/>
              <w:rPr>
                <w:color w:val="000000" w:themeColor="text1"/>
                <w:sz w:val="20"/>
              </w:rPr>
            </w:pPr>
          </w:p>
          <w:p w14:paraId="486BA622" w14:textId="77777777" w:rsidR="00C04948" w:rsidRPr="00093E8F" w:rsidRDefault="00C04948" w:rsidP="00C04948">
            <w:pPr>
              <w:jc w:val="center"/>
              <w:rPr>
                <w:color w:val="000000" w:themeColor="text1"/>
                <w:sz w:val="20"/>
              </w:rPr>
            </w:pPr>
          </w:p>
          <w:p w14:paraId="64D1517F" w14:textId="77777777" w:rsidR="00C04948" w:rsidRPr="00093E8F" w:rsidRDefault="00C04948" w:rsidP="00C04948">
            <w:pPr>
              <w:jc w:val="center"/>
              <w:rPr>
                <w:color w:val="000000" w:themeColor="text1"/>
                <w:sz w:val="20"/>
              </w:rPr>
            </w:pPr>
          </w:p>
          <w:p w14:paraId="4D306B99" w14:textId="77777777" w:rsidR="00C04948" w:rsidRPr="00093E8F" w:rsidRDefault="00C04948" w:rsidP="00C04948">
            <w:pPr>
              <w:jc w:val="center"/>
              <w:rPr>
                <w:color w:val="000000" w:themeColor="text1"/>
                <w:sz w:val="20"/>
              </w:rPr>
            </w:pPr>
            <w:r w:rsidRPr="00093E8F">
              <w:rPr>
                <w:color w:val="000000" w:themeColor="text1"/>
                <w:sz w:val="20"/>
              </w:rPr>
              <w:t>§ 10</w:t>
            </w:r>
          </w:p>
          <w:p w14:paraId="559CAD17" w14:textId="77777777" w:rsidR="00C04948" w:rsidRPr="00093E8F" w:rsidRDefault="00C04948" w:rsidP="00C04948">
            <w:pPr>
              <w:jc w:val="center"/>
              <w:rPr>
                <w:color w:val="000000" w:themeColor="text1"/>
                <w:sz w:val="20"/>
              </w:rPr>
            </w:pPr>
            <w:r w:rsidRPr="00093E8F">
              <w:rPr>
                <w:color w:val="000000" w:themeColor="text1"/>
                <w:sz w:val="20"/>
              </w:rPr>
              <w:t>P:m</w:t>
            </w:r>
          </w:p>
          <w:p w14:paraId="76A92365" w14:textId="77777777" w:rsidR="00C04948" w:rsidRPr="00093E8F" w:rsidRDefault="00C04948"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1BFC3F0" w14:textId="5B9663A6" w:rsidR="00C04948" w:rsidRPr="00093E8F" w:rsidRDefault="00C04948" w:rsidP="00C04948">
            <w:pPr>
              <w:jc w:val="both"/>
              <w:rPr>
                <w:color w:val="000000" w:themeColor="text1"/>
                <w:sz w:val="20"/>
              </w:rPr>
            </w:pPr>
            <w:r w:rsidRPr="00093E8F">
              <w:rPr>
                <w:color w:val="000000" w:themeColor="text1"/>
                <w:sz w:val="20"/>
              </w:rPr>
              <w:t>(2) Porovnávací portál prevádzkuje úrad alebo organizácia poverená úradom podľa osobitného predpisu</w:t>
            </w:r>
            <w:r w:rsidR="008C4DC2" w:rsidRPr="00093E8F">
              <w:rPr>
                <w:color w:val="000000" w:themeColor="text1"/>
                <w:sz w:val="20"/>
                <w:vertAlign w:val="superscript"/>
              </w:rPr>
              <w:t>38d</w:t>
            </w:r>
            <w:r w:rsidRPr="00093E8F">
              <w:rPr>
                <w:color w:val="000000" w:themeColor="text1"/>
                <w:sz w:val="20"/>
                <w:vertAlign w:val="superscript"/>
              </w:rPr>
              <w:t>)</w:t>
            </w:r>
            <w:r w:rsidRPr="00093E8F">
              <w:rPr>
                <w:color w:val="000000" w:themeColor="text1"/>
                <w:sz w:val="20"/>
              </w:rPr>
              <w:t>. Úrad bezodplatne sprístupní porovnávací portál na</w:t>
            </w:r>
            <w:r w:rsidR="007A0E5E" w:rsidRPr="00093E8F">
              <w:rPr>
                <w:color w:val="000000" w:themeColor="text1"/>
                <w:sz w:val="20"/>
              </w:rPr>
              <w:t xml:space="preserve"> svojom</w:t>
            </w:r>
            <w:r w:rsidRPr="00093E8F">
              <w:rPr>
                <w:color w:val="000000" w:themeColor="text1"/>
                <w:sz w:val="20"/>
              </w:rPr>
              <w:t xml:space="preserve"> webovom sídle.</w:t>
            </w:r>
          </w:p>
          <w:p w14:paraId="44CCBDE8" w14:textId="77777777" w:rsidR="00C04948" w:rsidRPr="00093E8F" w:rsidRDefault="00C04948" w:rsidP="00C04948">
            <w:pPr>
              <w:jc w:val="both"/>
              <w:rPr>
                <w:color w:val="000000" w:themeColor="text1"/>
                <w:sz w:val="20"/>
              </w:rPr>
            </w:pPr>
          </w:p>
          <w:p w14:paraId="7D9E4073" w14:textId="77777777" w:rsidR="00C04948" w:rsidRPr="00093E8F" w:rsidRDefault="00C04948" w:rsidP="00C04948">
            <w:pPr>
              <w:jc w:val="both"/>
              <w:rPr>
                <w:color w:val="000000" w:themeColor="text1"/>
                <w:sz w:val="20"/>
              </w:rPr>
            </w:pPr>
            <w:r w:rsidRPr="00093E8F">
              <w:rPr>
                <w:color w:val="000000" w:themeColor="text1"/>
                <w:sz w:val="20"/>
              </w:rPr>
              <w:t>m) prevádzkuje portál na porovnávanie ponúk dodávateľov elektriny a dodávateľov plynu na trhu; úrad môže prevádzkou portálu poveriť príspevkovú organizáciu štátu,</w:t>
            </w:r>
          </w:p>
        </w:tc>
        <w:tc>
          <w:tcPr>
            <w:tcW w:w="849" w:type="dxa"/>
            <w:tcBorders>
              <w:top w:val="single" w:sz="4" w:space="0" w:color="auto"/>
              <w:left w:val="single" w:sz="4" w:space="0" w:color="auto"/>
              <w:bottom w:val="single" w:sz="4" w:space="0" w:color="auto"/>
              <w:right w:val="single" w:sz="4" w:space="0" w:color="auto"/>
            </w:tcBorders>
          </w:tcPr>
          <w:p w14:paraId="3B1B6D72"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6427705" w14:textId="77777777" w:rsidR="00C04948" w:rsidRPr="00093E8F" w:rsidRDefault="00C04948" w:rsidP="00C04948">
            <w:pPr>
              <w:pStyle w:val="Nadpis1"/>
              <w:jc w:val="left"/>
              <w:rPr>
                <w:b w:val="0"/>
                <w:color w:val="000000" w:themeColor="text1"/>
                <w:sz w:val="20"/>
              </w:rPr>
            </w:pPr>
          </w:p>
        </w:tc>
      </w:tr>
      <w:tr w:rsidR="00093E8F" w:rsidRPr="00093E8F" w14:paraId="1A5FF5C4" w14:textId="77777777" w:rsidTr="00C25920">
        <w:tc>
          <w:tcPr>
            <w:tcW w:w="1005" w:type="dxa"/>
            <w:tcBorders>
              <w:top w:val="single" w:sz="4" w:space="0" w:color="auto"/>
              <w:left w:val="single" w:sz="12" w:space="0" w:color="auto"/>
              <w:bottom w:val="single" w:sz="4" w:space="0" w:color="auto"/>
              <w:right w:val="single" w:sz="4" w:space="0" w:color="auto"/>
            </w:tcBorders>
          </w:tcPr>
          <w:p w14:paraId="58E5620E" w14:textId="77777777" w:rsidR="00C04948" w:rsidRPr="00093E8F" w:rsidRDefault="00C04948" w:rsidP="00C04948">
            <w:pPr>
              <w:jc w:val="center"/>
              <w:rPr>
                <w:color w:val="000000" w:themeColor="text1"/>
                <w:sz w:val="20"/>
              </w:rPr>
            </w:pPr>
            <w:r w:rsidRPr="00093E8F">
              <w:rPr>
                <w:color w:val="000000" w:themeColor="text1"/>
                <w:sz w:val="20"/>
              </w:rPr>
              <w:t>Č:15</w:t>
            </w:r>
          </w:p>
          <w:p w14:paraId="72EF9E3B" w14:textId="77777777" w:rsidR="00C04948" w:rsidRPr="00093E8F" w:rsidRDefault="00C04948" w:rsidP="00C0494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6D9633E5" w14:textId="77777777" w:rsidR="00C04948" w:rsidRPr="00093E8F" w:rsidRDefault="00C04948" w:rsidP="00C04948">
            <w:pPr>
              <w:pStyle w:val="tl10ptPodaokraja"/>
              <w:autoSpaceDE/>
              <w:autoSpaceDN/>
              <w:ind w:right="63"/>
              <w:rPr>
                <w:b/>
                <w:color w:val="000000" w:themeColor="text1"/>
              </w:rPr>
            </w:pPr>
            <w:r w:rsidRPr="00093E8F">
              <w:rPr>
                <w:b/>
                <w:color w:val="000000" w:themeColor="text1"/>
              </w:rPr>
              <w:t xml:space="preserve">Aktívni odberatelia </w:t>
            </w:r>
          </w:p>
          <w:p w14:paraId="3651B8C6" w14:textId="77777777" w:rsidR="00C04948" w:rsidRPr="00093E8F" w:rsidRDefault="00C04948" w:rsidP="00C04948">
            <w:pPr>
              <w:pStyle w:val="tl10ptPodaokraja"/>
              <w:autoSpaceDE/>
              <w:autoSpaceDN/>
              <w:ind w:right="63"/>
              <w:rPr>
                <w:color w:val="000000" w:themeColor="text1"/>
              </w:rPr>
            </w:pPr>
            <w:r w:rsidRPr="00093E8F">
              <w:rPr>
                <w:color w:val="000000" w:themeColor="text1"/>
              </w:rPr>
              <w:t>1. Členské štáty zabezpečia, aby koncoví odberatelia boli oprávnení konať ako aktívni odberatelia bez toho, aby boli vystavení neprimeraným alebo diskriminačným technickým požiadavkám, administratívnym požiadavkám, postupom a poplatkom a sieťovým poplatkom, ktoré neodrážajú náklady;</w:t>
            </w:r>
          </w:p>
        </w:tc>
        <w:tc>
          <w:tcPr>
            <w:tcW w:w="794" w:type="dxa"/>
            <w:tcBorders>
              <w:top w:val="single" w:sz="4" w:space="0" w:color="auto"/>
              <w:left w:val="single" w:sz="4" w:space="0" w:color="auto"/>
              <w:bottom w:val="single" w:sz="4" w:space="0" w:color="auto"/>
              <w:right w:val="single" w:sz="12" w:space="0" w:color="auto"/>
            </w:tcBorders>
          </w:tcPr>
          <w:p w14:paraId="782A6303"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D255730"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6C8E91E5"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47FE6A4" w14:textId="77777777" w:rsidR="00C04948" w:rsidRPr="00093E8F" w:rsidRDefault="00C04948" w:rsidP="00C04948">
            <w:pPr>
              <w:jc w:val="center"/>
              <w:rPr>
                <w:color w:val="000000" w:themeColor="text1"/>
                <w:sz w:val="20"/>
              </w:rPr>
            </w:pPr>
            <w:r w:rsidRPr="00093E8F">
              <w:rPr>
                <w:color w:val="000000" w:themeColor="text1"/>
                <w:sz w:val="20"/>
              </w:rPr>
              <w:t>§ 4</w:t>
            </w:r>
          </w:p>
          <w:p w14:paraId="29C00383" w14:textId="77777777" w:rsidR="00C04948" w:rsidRPr="00093E8F" w:rsidRDefault="00C04948" w:rsidP="00C04948">
            <w:pPr>
              <w:jc w:val="center"/>
              <w:rPr>
                <w:color w:val="000000" w:themeColor="text1"/>
                <w:sz w:val="20"/>
              </w:rPr>
            </w:pPr>
            <w:r w:rsidRPr="00093E8F">
              <w:rPr>
                <w:color w:val="000000" w:themeColor="text1"/>
                <w:sz w:val="20"/>
              </w:rPr>
              <w:t>O:5</w:t>
            </w:r>
          </w:p>
          <w:p w14:paraId="46537B93" w14:textId="77777777" w:rsidR="00C04948" w:rsidRPr="00093E8F" w:rsidRDefault="00C04948" w:rsidP="00C04948">
            <w:pPr>
              <w:jc w:val="center"/>
              <w:rPr>
                <w:color w:val="000000" w:themeColor="text1"/>
                <w:sz w:val="20"/>
              </w:rPr>
            </w:pPr>
          </w:p>
          <w:p w14:paraId="0BB89F15" w14:textId="77777777" w:rsidR="00C04948" w:rsidRPr="00093E8F" w:rsidRDefault="00C04948" w:rsidP="00C04948">
            <w:pPr>
              <w:jc w:val="center"/>
              <w:rPr>
                <w:color w:val="000000" w:themeColor="text1"/>
                <w:sz w:val="20"/>
              </w:rPr>
            </w:pPr>
          </w:p>
          <w:p w14:paraId="44BB9297" w14:textId="77777777" w:rsidR="00C04948" w:rsidRPr="00093E8F" w:rsidRDefault="00C04948" w:rsidP="00C04948">
            <w:pPr>
              <w:jc w:val="center"/>
              <w:rPr>
                <w:color w:val="000000" w:themeColor="text1"/>
                <w:sz w:val="20"/>
              </w:rPr>
            </w:pPr>
          </w:p>
          <w:p w14:paraId="6AF379E7" w14:textId="77777777" w:rsidR="00C04948" w:rsidRPr="00093E8F" w:rsidRDefault="00C04948" w:rsidP="00C04948">
            <w:pPr>
              <w:jc w:val="center"/>
              <w:rPr>
                <w:color w:val="000000" w:themeColor="text1"/>
                <w:sz w:val="20"/>
              </w:rPr>
            </w:pPr>
          </w:p>
          <w:p w14:paraId="199884F6" w14:textId="77777777" w:rsidR="00C04948" w:rsidRPr="00093E8F" w:rsidRDefault="00C04948" w:rsidP="00C04948">
            <w:pPr>
              <w:jc w:val="center"/>
              <w:rPr>
                <w:color w:val="000000" w:themeColor="text1"/>
                <w:sz w:val="20"/>
              </w:rPr>
            </w:pPr>
          </w:p>
          <w:p w14:paraId="0B319688" w14:textId="77777777" w:rsidR="00C04948" w:rsidRPr="00093E8F" w:rsidRDefault="00C04948" w:rsidP="00C04948">
            <w:pPr>
              <w:jc w:val="center"/>
              <w:rPr>
                <w:color w:val="000000" w:themeColor="text1"/>
                <w:sz w:val="20"/>
              </w:rPr>
            </w:pPr>
          </w:p>
          <w:p w14:paraId="086885A0" w14:textId="77777777" w:rsidR="00C04948" w:rsidRPr="00093E8F" w:rsidRDefault="00C04948" w:rsidP="00C04948">
            <w:pPr>
              <w:jc w:val="center"/>
              <w:rPr>
                <w:color w:val="000000" w:themeColor="text1"/>
                <w:sz w:val="20"/>
              </w:rPr>
            </w:pPr>
          </w:p>
          <w:p w14:paraId="2CDAF0AA" w14:textId="77777777" w:rsidR="00C04948" w:rsidRPr="00093E8F" w:rsidRDefault="00C04948" w:rsidP="00C04948">
            <w:pPr>
              <w:jc w:val="center"/>
              <w:rPr>
                <w:color w:val="000000" w:themeColor="text1"/>
                <w:sz w:val="20"/>
              </w:rPr>
            </w:pPr>
          </w:p>
          <w:p w14:paraId="664F83AB" w14:textId="77777777" w:rsidR="00C04948" w:rsidRPr="00093E8F" w:rsidRDefault="00C04948" w:rsidP="00C04948">
            <w:pPr>
              <w:jc w:val="center"/>
              <w:rPr>
                <w:color w:val="000000" w:themeColor="text1"/>
                <w:sz w:val="20"/>
              </w:rPr>
            </w:pPr>
          </w:p>
          <w:p w14:paraId="137B3621" w14:textId="77777777" w:rsidR="00C04948" w:rsidRPr="00093E8F" w:rsidRDefault="00C04948" w:rsidP="00C04948">
            <w:pPr>
              <w:jc w:val="center"/>
              <w:rPr>
                <w:color w:val="000000" w:themeColor="text1"/>
                <w:sz w:val="20"/>
              </w:rPr>
            </w:pPr>
          </w:p>
          <w:p w14:paraId="78D83EE4" w14:textId="77777777" w:rsidR="00C04948" w:rsidRPr="00093E8F" w:rsidRDefault="00C04948" w:rsidP="00C04948">
            <w:pPr>
              <w:jc w:val="center"/>
              <w:rPr>
                <w:color w:val="000000" w:themeColor="text1"/>
                <w:sz w:val="20"/>
              </w:rPr>
            </w:pPr>
          </w:p>
          <w:p w14:paraId="1AF1A5CB" w14:textId="77777777" w:rsidR="00C04948" w:rsidRPr="00093E8F" w:rsidRDefault="00C04948" w:rsidP="00C04948">
            <w:pPr>
              <w:jc w:val="center"/>
              <w:rPr>
                <w:color w:val="000000" w:themeColor="text1"/>
                <w:sz w:val="20"/>
              </w:rPr>
            </w:pPr>
            <w:r w:rsidRPr="00093E8F">
              <w:rPr>
                <w:color w:val="000000" w:themeColor="text1"/>
                <w:sz w:val="20"/>
              </w:rPr>
              <w:t>§ 4</w:t>
            </w:r>
          </w:p>
          <w:p w14:paraId="4372250D" w14:textId="77777777" w:rsidR="00C04948" w:rsidRPr="00093E8F" w:rsidRDefault="00C04948" w:rsidP="00C04948">
            <w:pPr>
              <w:jc w:val="center"/>
              <w:rPr>
                <w:color w:val="000000" w:themeColor="text1"/>
                <w:sz w:val="20"/>
              </w:rPr>
            </w:pPr>
            <w:r w:rsidRPr="00093E8F">
              <w:rPr>
                <w:color w:val="000000" w:themeColor="text1"/>
                <w:sz w:val="20"/>
              </w:rPr>
              <w:t>O:6</w:t>
            </w:r>
          </w:p>
          <w:p w14:paraId="0D04486E" w14:textId="77777777" w:rsidR="00C04948" w:rsidRPr="00093E8F" w:rsidRDefault="00C04948" w:rsidP="00C04948">
            <w:pPr>
              <w:jc w:val="center"/>
              <w:rPr>
                <w:color w:val="000000" w:themeColor="text1"/>
                <w:sz w:val="20"/>
              </w:rPr>
            </w:pPr>
          </w:p>
          <w:p w14:paraId="785B5C3B" w14:textId="77777777" w:rsidR="00C04948" w:rsidRPr="00093E8F" w:rsidRDefault="00C04948" w:rsidP="00C04948">
            <w:pPr>
              <w:jc w:val="center"/>
              <w:rPr>
                <w:color w:val="000000" w:themeColor="text1"/>
                <w:sz w:val="20"/>
              </w:rPr>
            </w:pPr>
          </w:p>
          <w:p w14:paraId="63EE2D15" w14:textId="77777777" w:rsidR="00C04948" w:rsidRPr="00093E8F" w:rsidRDefault="00C04948" w:rsidP="00C04948">
            <w:pPr>
              <w:jc w:val="center"/>
              <w:rPr>
                <w:color w:val="000000" w:themeColor="text1"/>
                <w:sz w:val="20"/>
              </w:rPr>
            </w:pPr>
          </w:p>
          <w:p w14:paraId="43445CF7" w14:textId="77777777" w:rsidR="00C04948" w:rsidRPr="00093E8F" w:rsidRDefault="00C04948" w:rsidP="00C04948">
            <w:pPr>
              <w:jc w:val="center"/>
              <w:rPr>
                <w:color w:val="000000" w:themeColor="text1"/>
                <w:sz w:val="20"/>
              </w:rPr>
            </w:pPr>
          </w:p>
          <w:p w14:paraId="30AF3D82" w14:textId="77777777" w:rsidR="00C04948" w:rsidRPr="00093E8F" w:rsidRDefault="00C04948" w:rsidP="00C04948">
            <w:pPr>
              <w:jc w:val="center"/>
              <w:rPr>
                <w:color w:val="000000" w:themeColor="text1"/>
                <w:sz w:val="20"/>
              </w:rPr>
            </w:pPr>
          </w:p>
          <w:p w14:paraId="4DD76C88" w14:textId="77777777" w:rsidR="00C04948" w:rsidRPr="00093E8F" w:rsidRDefault="00C04948" w:rsidP="00C04948">
            <w:pPr>
              <w:jc w:val="center"/>
              <w:rPr>
                <w:color w:val="000000" w:themeColor="text1"/>
                <w:sz w:val="20"/>
              </w:rPr>
            </w:pPr>
          </w:p>
          <w:p w14:paraId="5C6B821C" w14:textId="77777777" w:rsidR="00C04948" w:rsidRPr="00093E8F" w:rsidRDefault="00C04948" w:rsidP="00C04948">
            <w:pPr>
              <w:jc w:val="center"/>
              <w:rPr>
                <w:color w:val="000000" w:themeColor="text1"/>
                <w:sz w:val="20"/>
              </w:rPr>
            </w:pPr>
          </w:p>
          <w:p w14:paraId="236B4ACF" w14:textId="77777777" w:rsidR="00C04948" w:rsidRPr="00093E8F" w:rsidRDefault="00C04948" w:rsidP="00C04948">
            <w:pPr>
              <w:jc w:val="center"/>
              <w:rPr>
                <w:color w:val="000000" w:themeColor="text1"/>
                <w:sz w:val="20"/>
              </w:rPr>
            </w:pPr>
          </w:p>
          <w:p w14:paraId="6621AA7C" w14:textId="77777777" w:rsidR="00C04948" w:rsidRPr="00093E8F" w:rsidRDefault="00C04948" w:rsidP="00C04948">
            <w:pPr>
              <w:jc w:val="center"/>
              <w:rPr>
                <w:color w:val="000000" w:themeColor="text1"/>
                <w:sz w:val="20"/>
              </w:rPr>
            </w:pPr>
          </w:p>
          <w:p w14:paraId="3496353C" w14:textId="77777777" w:rsidR="00C04948" w:rsidRPr="00093E8F" w:rsidRDefault="00C04948" w:rsidP="00C04948">
            <w:pPr>
              <w:jc w:val="center"/>
              <w:rPr>
                <w:color w:val="000000" w:themeColor="text1"/>
                <w:sz w:val="20"/>
              </w:rPr>
            </w:pPr>
          </w:p>
          <w:p w14:paraId="0184FEA4" w14:textId="77777777" w:rsidR="00C04948" w:rsidRPr="00093E8F" w:rsidRDefault="00C04948" w:rsidP="00C04948">
            <w:pPr>
              <w:jc w:val="center"/>
              <w:rPr>
                <w:color w:val="000000" w:themeColor="text1"/>
                <w:sz w:val="20"/>
              </w:rPr>
            </w:pPr>
          </w:p>
          <w:p w14:paraId="662983C3" w14:textId="77777777" w:rsidR="00C04948" w:rsidRPr="00093E8F" w:rsidRDefault="00C04948" w:rsidP="00C04948">
            <w:pPr>
              <w:jc w:val="center"/>
              <w:rPr>
                <w:color w:val="000000" w:themeColor="text1"/>
                <w:sz w:val="20"/>
              </w:rPr>
            </w:pPr>
          </w:p>
          <w:p w14:paraId="61B0B3CB" w14:textId="77777777" w:rsidR="00C04948" w:rsidRPr="00093E8F" w:rsidRDefault="00C04948" w:rsidP="00C04948">
            <w:pPr>
              <w:jc w:val="center"/>
              <w:rPr>
                <w:color w:val="000000" w:themeColor="text1"/>
                <w:sz w:val="20"/>
              </w:rPr>
            </w:pPr>
          </w:p>
          <w:p w14:paraId="52EE63E3" w14:textId="77777777" w:rsidR="00C04948" w:rsidRPr="00093E8F" w:rsidRDefault="00C04948" w:rsidP="00C04948">
            <w:pPr>
              <w:jc w:val="center"/>
              <w:rPr>
                <w:color w:val="000000" w:themeColor="text1"/>
                <w:sz w:val="20"/>
              </w:rPr>
            </w:pPr>
          </w:p>
          <w:p w14:paraId="1E7ADFF2" w14:textId="77777777" w:rsidR="00C04948" w:rsidRPr="00093E8F" w:rsidRDefault="00C04948" w:rsidP="00C04948">
            <w:pPr>
              <w:jc w:val="center"/>
              <w:rPr>
                <w:color w:val="000000" w:themeColor="text1"/>
                <w:sz w:val="20"/>
              </w:rPr>
            </w:pPr>
          </w:p>
          <w:p w14:paraId="6AEE10A4" w14:textId="77777777" w:rsidR="00C04948" w:rsidRPr="00093E8F" w:rsidRDefault="00C04948" w:rsidP="00C04948">
            <w:pPr>
              <w:jc w:val="center"/>
              <w:rPr>
                <w:color w:val="000000" w:themeColor="text1"/>
                <w:sz w:val="20"/>
              </w:rPr>
            </w:pPr>
          </w:p>
          <w:p w14:paraId="4A015997" w14:textId="77777777" w:rsidR="00C04948" w:rsidRPr="00093E8F" w:rsidRDefault="00C04948" w:rsidP="00C04948">
            <w:pPr>
              <w:jc w:val="center"/>
              <w:rPr>
                <w:color w:val="000000" w:themeColor="text1"/>
                <w:sz w:val="20"/>
              </w:rPr>
            </w:pPr>
            <w:r w:rsidRPr="00093E8F">
              <w:rPr>
                <w:color w:val="000000" w:themeColor="text1"/>
                <w:sz w:val="20"/>
              </w:rPr>
              <w:t>§ 4</w:t>
            </w:r>
          </w:p>
          <w:p w14:paraId="30D6D2FE" w14:textId="77777777" w:rsidR="00C04948" w:rsidRPr="00093E8F" w:rsidRDefault="00C04948" w:rsidP="00C04948">
            <w:pPr>
              <w:jc w:val="center"/>
              <w:rPr>
                <w:color w:val="000000" w:themeColor="text1"/>
                <w:sz w:val="20"/>
              </w:rPr>
            </w:pPr>
            <w:r w:rsidRPr="00093E8F">
              <w:rPr>
                <w:color w:val="000000" w:themeColor="text1"/>
                <w:sz w:val="20"/>
              </w:rPr>
              <w:t>O:9</w:t>
            </w:r>
          </w:p>
          <w:p w14:paraId="3C692BA5" w14:textId="77777777" w:rsidR="00C04948" w:rsidRPr="00093E8F" w:rsidRDefault="00C04948" w:rsidP="00C04948">
            <w:pPr>
              <w:jc w:val="center"/>
              <w:rPr>
                <w:color w:val="000000" w:themeColor="text1"/>
                <w:sz w:val="20"/>
              </w:rPr>
            </w:pPr>
          </w:p>
          <w:p w14:paraId="29BC3CD3" w14:textId="77777777" w:rsidR="00C04948" w:rsidRPr="00093E8F" w:rsidRDefault="00C04948" w:rsidP="00C04948">
            <w:pPr>
              <w:jc w:val="center"/>
              <w:rPr>
                <w:color w:val="000000" w:themeColor="text1"/>
                <w:sz w:val="20"/>
              </w:rPr>
            </w:pPr>
          </w:p>
          <w:p w14:paraId="35762300" w14:textId="77777777" w:rsidR="00C04948" w:rsidRPr="00093E8F" w:rsidRDefault="00C04948" w:rsidP="00C04948">
            <w:pPr>
              <w:jc w:val="center"/>
              <w:rPr>
                <w:color w:val="000000" w:themeColor="text1"/>
                <w:sz w:val="20"/>
              </w:rPr>
            </w:pPr>
          </w:p>
          <w:p w14:paraId="10298142" w14:textId="77777777" w:rsidR="00C04948" w:rsidRPr="00093E8F" w:rsidRDefault="00C04948" w:rsidP="00C04948">
            <w:pPr>
              <w:jc w:val="center"/>
              <w:rPr>
                <w:color w:val="000000" w:themeColor="text1"/>
                <w:sz w:val="20"/>
              </w:rPr>
            </w:pPr>
          </w:p>
          <w:p w14:paraId="235074AE" w14:textId="77777777" w:rsidR="00C04948" w:rsidRPr="00093E8F" w:rsidRDefault="00C04948" w:rsidP="00C04948">
            <w:pPr>
              <w:jc w:val="center"/>
              <w:rPr>
                <w:color w:val="000000" w:themeColor="text1"/>
                <w:sz w:val="20"/>
              </w:rPr>
            </w:pPr>
          </w:p>
          <w:p w14:paraId="6098F76C" w14:textId="77777777" w:rsidR="00C04948" w:rsidRPr="00093E8F" w:rsidRDefault="00C04948" w:rsidP="00C04948">
            <w:pPr>
              <w:jc w:val="center"/>
              <w:rPr>
                <w:color w:val="000000" w:themeColor="text1"/>
                <w:sz w:val="20"/>
              </w:rPr>
            </w:pPr>
          </w:p>
          <w:p w14:paraId="6758DD9F" w14:textId="77777777" w:rsidR="00C04948" w:rsidRPr="00093E8F" w:rsidRDefault="00C04948" w:rsidP="00C04948">
            <w:pPr>
              <w:jc w:val="center"/>
              <w:rPr>
                <w:color w:val="000000" w:themeColor="text1"/>
                <w:sz w:val="20"/>
              </w:rPr>
            </w:pPr>
          </w:p>
          <w:p w14:paraId="573B1279" w14:textId="77777777" w:rsidR="00C04948" w:rsidRPr="00093E8F" w:rsidRDefault="00C04948" w:rsidP="00C04948">
            <w:pPr>
              <w:jc w:val="center"/>
              <w:rPr>
                <w:color w:val="000000" w:themeColor="text1"/>
                <w:sz w:val="20"/>
              </w:rPr>
            </w:pPr>
          </w:p>
          <w:p w14:paraId="10409383" w14:textId="77777777" w:rsidR="00C04948" w:rsidRPr="00093E8F" w:rsidRDefault="00C04948" w:rsidP="00C04948">
            <w:pPr>
              <w:jc w:val="center"/>
              <w:rPr>
                <w:color w:val="000000" w:themeColor="text1"/>
                <w:sz w:val="20"/>
              </w:rPr>
            </w:pPr>
          </w:p>
          <w:p w14:paraId="1867BD1E" w14:textId="77777777" w:rsidR="00C04948" w:rsidRPr="00093E8F" w:rsidRDefault="00C04948" w:rsidP="00C04948">
            <w:pPr>
              <w:jc w:val="center"/>
              <w:rPr>
                <w:color w:val="000000" w:themeColor="text1"/>
                <w:sz w:val="20"/>
              </w:rPr>
            </w:pPr>
          </w:p>
          <w:p w14:paraId="5ECEE809" w14:textId="77777777" w:rsidR="00C04948" w:rsidRPr="00093E8F" w:rsidRDefault="00C04948" w:rsidP="00C04948">
            <w:pPr>
              <w:jc w:val="center"/>
              <w:rPr>
                <w:color w:val="000000" w:themeColor="text1"/>
                <w:sz w:val="20"/>
              </w:rPr>
            </w:pPr>
          </w:p>
          <w:p w14:paraId="42A88DB1" w14:textId="77777777" w:rsidR="00C04948" w:rsidRPr="00093E8F" w:rsidRDefault="00C04948" w:rsidP="00C04948">
            <w:pPr>
              <w:jc w:val="center"/>
              <w:rPr>
                <w:color w:val="000000" w:themeColor="text1"/>
                <w:sz w:val="20"/>
              </w:rPr>
            </w:pPr>
          </w:p>
          <w:p w14:paraId="575092C5" w14:textId="77777777" w:rsidR="00C04948" w:rsidRPr="00093E8F" w:rsidRDefault="00C04948" w:rsidP="00C04948">
            <w:pPr>
              <w:jc w:val="center"/>
              <w:rPr>
                <w:color w:val="000000" w:themeColor="text1"/>
                <w:sz w:val="20"/>
              </w:rPr>
            </w:pPr>
          </w:p>
          <w:p w14:paraId="491B76BE" w14:textId="77777777" w:rsidR="00C04948" w:rsidRPr="00093E8F" w:rsidRDefault="00C04948" w:rsidP="00C04948">
            <w:pPr>
              <w:jc w:val="center"/>
              <w:rPr>
                <w:color w:val="000000" w:themeColor="text1"/>
                <w:sz w:val="20"/>
              </w:rPr>
            </w:pPr>
          </w:p>
          <w:p w14:paraId="3DA7356F" w14:textId="77777777" w:rsidR="00C04948" w:rsidRPr="00093E8F" w:rsidRDefault="00C04948" w:rsidP="00C04948">
            <w:pPr>
              <w:jc w:val="center"/>
              <w:rPr>
                <w:color w:val="000000" w:themeColor="text1"/>
                <w:sz w:val="20"/>
              </w:rPr>
            </w:pPr>
            <w:r w:rsidRPr="00093E8F">
              <w:rPr>
                <w:color w:val="000000" w:themeColor="text1"/>
                <w:sz w:val="20"/>
              </w:rPr>
              <w:t>§ 35</w:t>
            </w:r>
          </w:p>
          <w:p w14:paraId="52B9B811" w14:textId="77777777" w:rsidR="00C04948" w:rsidRPr="00093E8F" w:rsidRDefault="00C04948" w:rsidP="00C04948">
            <w:pPr>
              <w:jc w:val="center"/>
              <w:rPr>
                <w:color w:val="000000" w:themeColor="text1"/>
                <w:sz w:val="20"/>
              </w:rPr>
            </w:pPr>
            <w:r w:rsidRPr="00093E8F">
              <w:rPr>
                <w:color w:val="000000" w:themeColor="text1"/>
                <w:sz w:val="20"/>
              </w:rPr>
              <w:t>O:4</w:t>
            </w:r>
          </w:p>
        </w:tc>
        <w:tc>
          <w:tcPr>
            <w:tcW w:w="4540" w:type="dxa"/>
            <w:tcBorders>
              <w:top w:val="single" w:sz="4" w:space="0" w:color="auto"/>
              <w:left w:val="single" w:sz="4" w:space="0" w:color="auto"/>
              <w:bottom w:val="single" w:sz="4" w:space="0" w:color="auto"/>
              <w:right w:val="single" w:sz="4" w:space="0" w:color="auto"/>
            </w:tcBorders>
          </w:tcPr>
          <w:p w14:paraId="39D74EB9" w14:textId="77777777" w:rsidR="00C04948" w:rsidRPr="00093E8F" w:rsidRDefault="00C04948" w:rsidP="00C04948">
            <w:pPr>
              <w:jc w:val="both"/>
              <w:rPr>
                <w:color w:val="000000" w:themeColor="text1"/>
                <w:sz w:val="20"/>
              </w:rPr>
            </w:pPr>
            <w:r w:rsidRPr="00093E8F">
              <w:rPr>
                <w:color w:val="000000" w:themeColor="text1"/>
                <w:sz w:val="20"/>
              </w:rPr>
              <w:t>(5) Podnikaním v energetike nie je výroba elektriny v zariadení s inštalovaným výkonom do 1 MW, uskladňovanie elektriny v zariadení na uskladňovanie elektriny s inštalovaným výkonom do 1 MW alebo dodávka elektriny aktívnym odberateľom. Podnikaním v energetike nie je výroba elektriny v zariadení s inštalovaným výkonom do 1 MW, uskladňovanie elektriny v zariadení na uskladňovanie elektriny s inštalovaným výkonom do 1 MW, agregácia alebo dodávka elektriny a výroba alebo dodávka biometánu energetickým spoločenstvom alebo komunitou vyrábajúcou energiu z obnoviteľných zdrojov pre svojich členov.</w:t>
            </w:r>
          </w:p>
          <w:p w14:paraId="13F3F44A" w14:textId="21EB4185" w:rsidR="00C04948" w:rsidRPr="00093E8F" w:rsidRDefault="00C04948" w:rsidP="00C04948">
            <w:pPr>
              <w:jc w:val="both"/>
              <w:rPr>
                <w:color w:val="000000" w:themeColor="text1"/>
                <w:sz w:val="20"/>
              </w:rPr>
            </w:pPr>
            <w:r w:rsidRPr="00093E8F">
              <w:rPr>
                <w:color w:val="000000" w:themeColor="text1"/>
                <w:sz w:val="20"/>
              </w:rPr>
              <w:t>(6) Za aktívneho odberateľa sa považuje koncový odberateľ elektriny alebo skupina spoločne konajúcich koncových odberateľov elektriny, ktorí spotrebúvajú alebo uskladňujú elektrinu vyrobenú v ich zariadeniach na výrobu elektriny, dodávajú vlastnú vyrobenú elektrinu alebo poskytujú flexibilitu, ak tieto činnosti nie sú ich hlavnou podnikateľskou činnosťou. Odberateľ elektriny v</w:t>
            </w:r>
            <w:r w:rsidR="007A0E5E" w:rsidRPr="00093E8F">
              <w:rPr>
                <w:color w:val="000000" w:themeColor="text1"/>
                <w:sz w:val="20"/>
              </w:rPr>
              <w:t> </w:t>
            </w:r>
            <w:r w:rsidRPr="00093E8F">
              <w:rPr>
                <w:color w:val="000000" w:themeColor="text1"/>
                <w:sz w:val="20"/>
              </w:rPr>
              <w:t>domácnosti</w:t>
            </w:r>
            <w:r w:rsidR="007A0E5E" w:rsidRPr="00093E8F">
              <w:rPr>
                <w:color w:val="000000" w:themeColor="text1"/>
                <w:sz w:val="20"/>
              </w:rPr>
              <w:t xml:space="preserve"> alebo právnická osoba založená na iný ako podnikateľský účel</w:t>
            </w:r>
            <w:r w:rsidRPr="00093E8F">
              <w:rPr>
                <w:color w:val="000000" w:themeColor="text1"/>
                <w:sz w:val="20"/>
              </w:rPr>
              <w:t>, ktor</w:t>
            </w:r>
            <w:r w:rsidR="007A0E5E" w:rsidRPr="00093E8F">
              <w:rPr>
                <w:color w:val="000000" w:themeColor="text1"/>
                <w:sz w:val="20"/>
              </w:rPr>
              <w:t>á</w:t>
            </w:r>
            <w:r w:rsidRPr="00093E8F">
              <w:rPr>
                <w:color w:val="000000" w:themeColor="text1"/>
                <w:sz w:val="20"/>
              </w:rPr>
              <w:t xml:space="preserve"> vykonáva aspoň jednu z činností podľa prvej vety, sa na účely tohto zákona považuje vždy za aktívneho odberateľa. </w:t>
            </w:r>
            <w:r w:rsidR="007A0E5E" w:rsidRPr="00093E8F">
              <w:rPr>
                <w:color w:val="000000" w:themeColor="text1"/>
                <w:sz w:val="20"/>
              </w:rPr>
              <w:t>Iný koncový o</w:t>
            </w:r>
            <w:r w:rsidRPr="00093E8F">
              <w:rPr>
                <w:color w:val="000000" w:themeColor="text1"/>
                <w:sz w:val="20"/>
              </w:rPr>
              <w:t>dberateľ elektriny, ktorý vykonáva aspoň jednu z činností podľa prvej vety, sa na účely tohto zákona považuje za aktívneho odberateľa, ak príjmy z výkonu činností podľa prvej vety v súčte za posledné účtovné obdobie nepresahujú príjmy z</w:t>
            </w:r>
            <w:r w:rsidR="007A0E5E" w:rsidRPr="00093E8F">
              <w:rPr>
                <w:color w:val="000000" w:themeColor="text1"/>
                <w:sz w:val="20"/>
              </w:rPr>
              <w:t> ktorejkoľvek jeho</w:t>
            </w:r>
            <w:r w:rsidRPr="00093E8F">
              <w:rPr>
                <w:color w:val="000000" w:themeColor="text1"/>
                <w:sz w:val="20"/>
              </w:rPr>
              <w:t xml:space="preserve"> podnikateľskej činnosti.</w:t>
            </w:r>
          </w:p>
          <w:p w14:paraId="10EF6FA3" w14:textId="77777777" w:rsidR="00C04948" w:rsidRPr="00093E8F" w:rsidRDefault="00C04948" w:rsidP="00C04948">
            <w:pPr>
              <w:jc w:val="both"/>
              <w:rPr>
                <w:color w:val="000000" w:themeColor="text1"/>
                <w:sz w:val="20"/>
              </w:rPr>
            </w:pPr>
          </w:p>
          <w:p w14:paraId="4C9A6EE5" w14:textId="77777777" w:rsidR="00C04948" w:rsidRPr="00093E8F" w:rsidRDefault="00C04948" w:rsidP="00C04948">
            <w:pPr>
              <w:jc w:val="both"/>
              <w:rPr>
                <w:color w:val="000000" w:themeColor="text1"/>
                <w:sz w:val="20"/>
              </w:rPr>
            </w:pPr>
            <w:r w:rsidRPr="00093E8F">
              <w:rPr>
                <w:color w:val="000000" w:themeColor="text1"/>
                <w:sz w:val="20"/>
              </w:rPr>
              <w:t>(9) Na osoby, ktoré vykonávajú činnosti podľa odsekov 2 alebo 5 alebo prevádzkujú verejne prístupnú nabíjaciu stanicu, sa vzťahuje oznamovacia povinnosť, podľa ktorej sú povinné v lehote do 30 dní oznámiť úradu začiatok, ukončenie a zmenu tejto činnosti. Oznámenie obsahuje meno, priezvisko, adresu pobytu fyzickej osoby alebo obchodné meno, identifikačné číslo právnickej osoby, miesto činnosti, dátum začiatku, zmeny alebo ukončenia činnosti a opis energetického zariadenia, ak sa na oznamovanú činnosť používa. Oznamovacia povinnosť sa nevzťahuje na výrobu elektriny v zariadení na výrobu elektriny s inštalovaným výkonom do 1</w:t>
            </w:r>
            <w:r w:rsidR="007A0E5E" w:rsidRPr="00093E8F">
              <w:rPr>
                <w:color w:val="000000" w:themeColor="text1"/>
                <w:sz w:val="20"/>
              </w:rPr>
              <w:t>1</w:t>
            </w:r>
            <w:r w:rsidRPr="00093E8F">
              <w:rPr>
                <w:color w:val="000000" w:themeColor="text1"/>
                <w:sz w:val="20"/>
              </w:rPr>
              <w:t xml:space="preserve"> kW a na uskladňovanie elektriny v zariadení na uskladňovanie elektri</w:t>
            </w:r>
            <w:r w:rsidR="007A0E5E" w:rsidRPr="00093E8F">
              <w:rPr>
                <w:color w:val="000000" w:themeColor="text1"/>
                <w:sz w:val="20"/>
              </w:rPr>
              <w:t>ny s inštalovaným výkonom do 11</w:t>
            </w:r>
            <w:r w:rsidRPr="00093E8F">
              <w:rPr>
                <w:color w:val="000000" w:themeColor="text1"/>
                <w:sz w:val="20"/>
              </w:rPr>
              <w:t xml:space="preserve"> kW.</w:t>
            </w:r>
          </w:p>
          <w:p w14:paraId="5B9D2740" w14:textId="77777777" w:rsidR="00C04948" w:rsidRPr="00093E8F" w:rsidRDefault="00C04948" w:rsidP="00C04948">
            <w:pPr>
              <w:jc w:val="both"/>
              <w:rPr>
                <w:color w:val="000000" w:themeColor="text1"/>
                <w:sz w:val="20"/>
              </w:rPr>
            </w:pPr>
          </w:p>
          <w:p w14:paraId="36F796D8" w14:textId="77777777" w:rsidR="00C04948" w:rsidRPr="00093E8F" w:rsidRDefault="00C04948" w:rsidP="00C04948">
            <w:pPr>
              <w:jc w:val="both"/>
              <w:rPr>
                <w:color w:val="000000" w:themeColor="text1"/>
                <w:sz w:val="20"/>
              </w:rPr>
            </w:pPr>
            <w:r w:rsidRPr="00093E8F">
              <w:rPr>
                <w:color w:val="000000" w:themeColor="text1"/>
                <w:sz w:val="20"/>
              </w:rPr>
              <w:t>(4) Koncový odberateľ elektriny, ak má záujem pôsobiť ako aktívny odberateľ, má okrem práv uvedených v odseku 1 právo</w:t>
            </w:r>
          </w:p>
          <w:p w14:paraId="5362B914" w14:textId="77777777" w:rsidR="00C04948" w:rsidRPr="00093E8F" w:rsidRDefault="00EE7E93" w:rsidP="00C04948">
            <w:pPr>
              <w:jc w:val="both"/>
              <w:rPr>
                <w:color w:val="000000" w:themeColor="text1"/>
                <w:sz w:val="20"/>
              </w:rPr>
            </w:pPr>
            <w:r w:rsidRPr="00093E8F">
              <w:rPr>
                <w:color w:val="000000" w:themeColor="text1"/>
                <w:sz w:val="20"/>
              </w:rPr>
              <w:t xml:space="preserve">a) </w:t>
            </w:r>
            <w:r w:rsidR="00C04948" w:rsidRPr="00093E8F">
              <w:rPr>
                <w:color w:val="000000" w:themeColor="text1"/>
                <w:sz w:val="20"/>
              </w:rPr>
              <w:t>vyrábať elektrinu v zariadení na výrobu elektriny pripojenom v odbernom mieste alebo mimo miesto spotreby,</w:t>
            </w:r>
          </w:p>
          <w:p w14:paraId="0D632197" w14:textId="77777777" w:rsidR="00C04948" w:rsidRPr="00093E8F" w:rsidRDefault="00C04948" w:rsidP="00C04948">
            <w:pPr>
              <w:jc w:val="both"/>
              <w:rPr>
                <w:color w:val="000000" w:themeColor="text1"/>
                <w:sz w:val="20"/>
              </w:rPr>
            </w:pPr>
            <w:r w:rsidRPr="00093E8F">
              <w:rPr>
                <w:color w:val="000000" w:themeColor="text1"/>
                <w:sz w:val="20"/>
              </w:rPr>
              <w:t>b)</w:t>
            </w:r>
            <w:r w:rsidR="00EE7E93" w:rsidRPr="00093E8F">
              <w:rPr>
                <w:color w:val="000000" w:themeColor="text1"/>
                <w:sz w:val="20"/>
              </w:rPr>
              <w:t xml:space="preserve"> </w:t>
            </w:r>
            <w:r w:rsidRPr="00093E8F">
              <w:rPr>
                <w:color w:val="000000" w:themeColor="text1"/>
                <w:sz w:val="20"/>
              </w:rPr>
              <w:t>uskladňovať elektrinu v zariadení na uskladňovanie elektriny pripojenom v odbernom mieste alebo mimo miesto spotreby,</w:t>
            </w:r>
          </w:p>
          <w:p w14:paraId="2F0C51DB" w14:textId="77777777" w:rsidR="00C04948" w:rsidRPr="00093E8F" w:rsidRDefault="00C04948" w:rsidP="00C04948">
            <w:pPr>
              <w:jc w:val="both"/>
              <w:rPr>
                <w:color w:val="000000" w:themeColor="text1"/>
                <w:sz w:val="20"/>
              </w:rPr>
            </w:pPr>
            <w:r w:rsidRPr="00093E8F">
              <w:rPr>
                <w:color w:val="000000" w:themeColor="text1"/>
                <w:sz w:val="20"/>
              </w:rPr>
              <w:t>c)</w:t>
            </w:r>
            <w:r w:rsidR="00EE7E93" w:rsidRPr="00093E8F">
              <w:rPr>
                <w:color w:val="000000" w:themeColor="text1"/>
                <w:sz w:val="20"/>
              </w:rPr>
              <w:t xml:space="preserve"> </w:t>
            </w:r>
            <w:r w:rsidRPr="00093E8F">
              <w:rPr>
                <w:color w:val="000000" w:themeColor="text1"/>
                <w:sz w:val="20"/>
              </w:rPr>
              <w:t>dodávať ním vyrobenú alebo uskladnenú elektrinu inému koncovému odberateľovi elektriny alebo energetickému spoločenstvu, ktorého je členom,</w:t>
            </w:r>
          </w:p>
          <w:p w14:paraId="06AD1AA6" w14:textId="77777777" w:rsidR="00C04948" w:rsidRPr="00093E8F" w:rsidRDefault="00C04948" w:rsidP="00C04948">
            <w:pPr>
              <w:jc w:val="both"/>
              <w:rPr>
                <w:color w:val="000000" w:themeColor="text1"/>
                <w:sz w:val="20"/>
              </w:rPr>
            </w:pPr>
            <w:r w:rsidRPr="00093E8F">
              <w:rPr>
                <w:color w:val="000000" w:themeColor="text1"/>
                <w:sz w:val="20"/>
              </w:rPr>
              <w:t>d)</w:t>
            </w:r>
            <w:r w:rsidR="00EE7E93" w:rsidRPr="00093E8F">
              <w:rPr>
                <w:color w:val="000000" w:themeColor="text1"/>
                <w:sz w:val="20"/>
              </w:rPr>
              <w:t xml:space="preserve"> </w:t>
            </w:r>
            <w:r w:rsidRPr="00093E8F">
              <w:rPr>
                <w:color w:val="000000" w:themeColor="text1"/>
                <w:sz w:val="20"/>
              </w:rPr>
              <w:t>zdieľať ním vyrobenú alebo uskladnenú elektrinu inému koncovému odberateľovi elektriny alebo energetickému spoločenstvu, ktorého je členom, a jeho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p w14:paraId="39E40ED9" w14:textId="77777777" w:rsidR="00C04948" w:rsidRPr="00093E8F" w:rsidRDefault="00C04948" w:rsidP="00C04948">
            <w:pPr>
              <w:jc w:val="both"/>
              <w:rPr>
                <w:color w:val="000000" w:themeColor="text1"/>
                <w:sz w:val="20"/>
              </w:rPr>
            </w:pPr>
            <w:r w:rsidRPr="00093E8F">
              <w:rPr>
                <w:color w:val="000000" w:themeColor="text1"/>
                <w:sz w:val="20"/>
              </w:rPr>
              <w:t>e)</w:t>
            </w:r>
            <w:r w:rsidR="00EE7E93" w:rsidRPr="00093E8F">
              <w:rPr>
                <w:color w:val="000000" w:themeColor="text1"/>
                <w:sz w:val="20"/>
              </w:rPr>
              <w:t xml:space="preserve"> </w:t>
            </w:r>
            <w:r w:rsidRPr="00093E8F">
              <w:rPr>
                <w:color w:val="000000" w:themeColor="text1"/>
                <w:sz w:val="20"/>
              </w:rPr>
              <w:t>dodávať ním vyrobenú alebo uskladnenú elektrinu pre vlastnú potrebu do iného</w:t>
            </w:r>
            <w:r w:rsidR="00EE7E93" w:rsidRPr="00093E8F">
              <w:rPr>
                <w:color w:val="000000" w:themeColor="text1"/>
                <w:sz w:val="20"/>
              </w:rPr>
              <w:t xml:space="preserve"> svojho</w:t>
            </w:r>
            <w:r w:rsidRPr="00093E8F">
              <w:rPr>
                <w:color w:val="000000" w:themeColor="text1"/>
                <w:sz w:val="20"/>
              </w:rPr>
              <w:t xml:space="preserve"> odberného miesta,</w:t>
            </w:r>
          </w:p>
          <w:p w14:paraId="7D1A6BAD" w14:textId="77777777" w:rsidR="00C04948" w:rsidRPr="00093E8F" w:rsidRDefault="00C04948" w:rsidP="00C04948">
            <w:pPr>
              <w:jc w:val="both"/>
              <w:rPr>
                <w:color w:val="000000" w:themeColor="text1"/>
                <w:sz w:val="20"/>
              </w:rPr>
            </w:pPr>
            <w:r w:rsidRPr="00093E8F">
              <w:rPr>
                <w:color w:val="000000" w:themeColor="text1"/>
                <w:sz w:val="20"/>
              </w:rPr>
              <w:t>f)</w:t>
            </w:r>
            <w:r w:rsidR="00EE7E93" w:rsidRPr="00093E8F">
              <w:rPr>
                <w:color w:val="000000" w:themeColor="text1"/>
                <w:sz w:val="20"/>
              </w:rPr>
              <w:t xml:space="preserve"> </w:t>
            </w:r>
            <w:r w:rsidRPr="00093E8F">
              <w:rPr>
                <w:color w:val="000000" w:themeColor="text1"/>
                <w:sz w:val="20"/>
              </w:rPr>
              <w:t>ponúkať a predávať flexibilitu na organizovaných trhoch s elektrinou</w:t>
            </w:r>
            <w:r w:rsidRPr="00093E8F">
              <w:rPr>
                <w:color w:val="000000" w:themeColor="text1"/>
                <w:sz w:val="20"/>
                <w:vertAlign w:val="superscript"/>
              </w:rPr>
              <w:t xml:space="preserve">4b) </w:t>
            </w:r>
            <w:r w:rsidRPr="00093E8F">
              <w:rPr>
                <w:color w:val="000000" w:themeColor="text1"/>
                <w:sz w:val="20"/>
              </w:rPr>
              <w:t xml:space="preserve">a poskytovať podporné služby,  </w:t>
            </w:r>
          </w:p>
          <w:p w14:paraId="79A1CBAC" w14:textId="77777777" w:rsidR="00C04948" w:rsidRPr="00093E8F" w:rsidRDefault="00C04948" w:rsidP="00C04948">
            <w:pPr>
              <w:jc w:val="both"/>
              <w:rPr>
                <w:color w:val="000000" w:themeColor="text1"/>
                <w:sz w:val="20"/>
              </w:rPr>
            </w:pPr>
            <w:r w:rsidRPr="00093E8F">
              <w:rPr>
                <w:color w:val="000000" w:themeColor="text1"/>
                <w:sz w:val="20"/>
              </w:rPr>
              <w:t>g)</w:t>
            </w:r>
            <w:r w:rsidR="00EE7E93" w:rsidRPr="00093E8F">
              <w:rPr>
                <w:color w:val="000000" w:themeColor="text1"/>
                <w:sz w:val="20"/>
              </w:rPr>
              <w:t xml:space="preserve"> </w:t>
            </w:r>
            <w:r w:rsidRPr="00093E8F">
              <w:rPr>
                <w:color w:val="000000" w:themeColor="text1"/>
                <w:sz w:val="20"/>
              </w:rPr>
              <w:t>uzatvoriť zmluvu o agregácii bez súhlasu elektroenergetických podnikov koncového odberateľa s jedným agregátorom a poskytovať flexibilitu prostredníctvom agregácie podľa uzatvorenej zmluvy,</w:t>
            </w:r>
          </w:p>
          <w:p w14:paraId="4F0F8131" w14:textId="77777777" w:rsidR="00C04948" w:rsidRPr="00093E8F" w:rsidRDefault="00C04948" w:rsidP="00EE7E93">
            <w:pPr>
              <w:jc w:val="both"/>
              <w:rPr>
                <w:color w:val="000000" w:themeColor="text1"/>
                <w:sz w:val="20"/>
              </w:rPr>
            </w:pPr>
            <w:r w:rsidRPr="00093E8F">
              <w:rPr>
                <w:color w:val="000000" w:themeColor="text1"/>
                <w:sz w:val="20"/>
              </w:rPr>
              <w:t>h)</w:t>
            </w:r>
            <w:r w:rsidR="00EE7E93" w:rsidRPr="00093E8F">
              <w:rPr>
                <w:color w:val="000000" w:themeColor="text1"/>
                <w:sz w:val="20"/>
              </w:rPr>
              <w:t xml:space="preserve"> </w:t>
            </w:r>
            <w:r w:rsidRPr="00093E8F">
              <w:rPr>
                <w:color w:val="000000" w:themeColor="text1"/>
                <w:sz w:val="20"/>
              </w:rPr>
              <w:t>na písomné informácie o obsahu navrhovanej zmluvy o agregácii a na vysvetlenie dôsledkov aktivácie flexibility podľa navrhovanej zmluvy o agregácii alebo inej zmluvy, ktorej predmetom je aj poskytnutie flexibility, v primeranom časovom predstihu pred uzatvorením takej zmluvy.</w:t>
            </w:r>
          </w:p>
        </w:tc>
        <w:tc>
          <w:tcPr>
            <w:tcW w:w="849" w:type="dxa"/>
            <w:tcBorders>
              <w:top w:val="single" w:sz="4" w:space="0" w:color="auto"/>
              <w:left w:val="single" w:sz="4" w:space="0" w:color="auto"/>
              <w:bottom w:val="single" w:sz="4" w:space="0" w:color="auto"/>
              <w:right w:val="single" w:sz="4" w:space="0" w:color="auto"/>
            </w:tcBorders>
          </w:tcPr>
          <w:p w14:paraId="20DC0A72"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489827E" w14:textId="77777777" w:rsidR="00C04948" w:rsidRPr="00093E8F" w:rsidRDefault="00C04948" w:rsidP="00C04948">
            <w:pPr>
              <w:pStyle w:val="Nadpis1"/>
              <w:jc w:val="left"/>
              <w:rPr>
                <w:b w:val="0"/>
                <w:color w:val="000000" w:themeColor="text1"/>
                <w:sz w:val="20"/>
              </w:rPr>
            </w:pPr>
          </w:p>
        </w:tc>
      </w:tr>
      <w:tr w:rsidR="00093E8F" w:rsidRPr="00093E8F" w14:paraId="32E261E2" w14:textId="77777777" w:rsidTr="00C25920">
        <w:tc>
          <w:tcPr>
            <w:tcW w:w="1005" w:type="dxa"/>
            <w:tcBorders>
              <w:top w:val="single" w:sz="4" w:space="0" w:color="auto"/>
              <w:left w:val="single" w:sz="12" w:space="0" w:color="auto"/>
              <w:bottom w:val="single" w:sz="4" w:space="0" w:color="auto"/>
              <w:right w:val="single" w:sz="4" w:space="0" w:color="auto"/>
            </w:tcBorders>
          </w:tcPr>
          <w:p w14:paraId="6E641972" w14:textId="77777777" w:rsidR="00C04948" w:rsidRPr="00093E8F" w:rsidRDefault="00C04948" w:rsidP="00C04948">
            <w:pPr>
              <w:jc w:val="center"/>
              <w:rPr>
                <w:color w:val="000000" w:themeColor="text1"/>
                <w:sz w:val="20"/>
              </w:rPr>
            </w:pPr>
            <w:r w:rsidRPr="00093E8F">
              <w:rPr>
                <w:color w:val="000000" w:themeColor="text1"/>
                <w:sz w:val="20"/>
              </w:rPr>
              <w:t>Č:15</w:t>
            </w:r>
          </w:p>
          <w:p w14:paraId="113121EE" w14:textId="77777777" w:rsidR="00C04948" w:rsidRPr="00093E8F" w:rsidRDefault="00C04948" w:rsidP="00C04948">
            <w:pPr>
              <w:jc w:val="center"/>
              <w:rPr>
                <w:color w:val="000000" w:themeColor="text1"/>
                <w:sz w:val="20"/>
              </w:rPr>
            </w:pPr>
            <w:r w:rsidRPr="00093E8F">
              <w:rPr>
                <w:color w:val="000000" w:themeColor="text1"/>
                <w:sz w:val="20"/>
              </w:rPr>
              <w:t>O:2</w:t>
            </w:r>
          </w:p>
          <w:p w14:paraId="24EF5026" w14:textId="77777777" w:rsidR="00C04948" w:rsidRPr="00093E8F" w:rsidRDefault="00C04948" w:rsidP="00C04948">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0BE28D7C"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2. Členské štáty zabezpečia, aby aktívni odberatelia: </w:t>
            </w:r>
          </w:p>
          <w:p w14:paraId="0D5A930F" w14:textId="77777777" w:rsidR="00C04948" w:rsidRPr="00093E8F" w:rsidRDefault="00C04948" w:rsidP="00C04948">
            <w:pPr>
              <w:pStyle w:val="tl10ptPodaokraja"/>
              <w:autoSpaceDE/>
              <w:autoSpaceDN/>
              <w:ind w:right="63"/>
              <w:rPr>
                <w:color w:val="000000" w:themeColor="text1"/>
              </w:rPr>
            </w:pPr>
            <w:r w:rsidRPr="00093E8F">
              <w:rPr>
                <w:color w:val="000000" w:themeColor="text1"/>
              </w:rPr>
              <w:t>a) boli oprávnení vykonávať činnosť buď priamo, alebo prostredníctvom agregácie;</w:t>
            </w:r>
          </w:p>
        </w:tc>
        <w:tc>
          <w:tcPr>
            <w:tcW w:w="794" w:type="dxa"/>
            <w:tcBorders>
              <w:top w:val="single" w:sz="4" w:space="0" w:color="auto"/>
              <w:left w:val="single" w:sz="4" w:space="0" w:color="auto"/>
              <w:bottom w:val="single" w:sz="4" w:space="0" w:color="auto"/>
              <w:right w:val="single" w:sz="12" w:space="0" w:color="auto"/>
            </w:tcBorders>
          </w:tcPr>
          <w:p w14:paraId="66C86516"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0DAF780"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5B55C2AA" w14:textId="77777777" w:rsidR="00C04948" w:rsidRPr="00093E8F" w:rsidRDefault="00C04948" w:rsidP="00C04948">
            <w:pPr>
              <w:jc w:val="center"/>
              <w:rPr>
                <w:color w:val="000000" w:themeColor="text1"/>
                <w:sz w:val="20"/>
              </w:rPr>
            </w:pPr>
            <w:r w:rsidRPr="00093E8F">
              <w:rPr>
                <w:color w:val="000000" w:themeColor="text1"/>
                <w:sz w:val="20"/>
              </w:rPr>
              <w:t>§ 35</w:t>
            </w:r>
          </w:p>
          <w:p w14:paraId="0419D372" w14:textId="77777777" w:rsidR="00C04948" w:rsidRPr="00093E8F" w:rsidRDefault="00C04948" w:rsidP="00C04948">
            <w:pPr>
              <w:jc w:val="center"/>
              <w:rPr>
                <w:color w:val="000000" w:themeColor="text1"/>
                <w:sz w:val="20"/>
              </w:rPr>
            </w:pPr>
            <w:r w:rsidRPr="00093E8F">
              <w:rPr>
                <w:color w:val="000000" w:themeColor="text1"/>
                <w:sz w:val="20"/>
              </w:rPr>
              <w:t>O:4</w:t>
            </w:r>
          </w:p>
          <w:p w14:paraId="6DD16E2A" w14:textId="77777777" w:rsidR="00C04948" w:rsidRPr="00093E8F" w:rsidRDefault="00C04948" w:rsidP="00C04948">
            <w:pPr>
              <w:jc w:val="center"/>
              <w:rPr>
                <w:color w:val="000000" w:themeColor="text1"/>
                <w:sz w:val="20"/>
              </w:rPr>
            </w:pPr>
            <w:r w:rsidRPr="00093E8F">
              <w:rPr>
                <w:color w:val="000000" w:themeColor="text1"/>
                <w:sz w:val="20"/>
              </w:rPr>
              <w:t>P:f</w:t>
            </w:r>
          </w:p>
          <w:p w14:paraId="167C327A" w14:textId="77777777" w:rsidR="00C04948" w:rsidRPr="00093E8F" w:rsidRDefault="00C04948" w:rsidP="00C04948">
            <w:pPr>
              <w:jc w:val="center"/>
              <w:rPr>
                <w:color w:val="000000" w:themeColor="text1"/>
                <w:sz w:val="20"/>
              </w:rPr>
            </w:pPr>
          </w:p>
          <w:p w14:paraId="35A9377B" w14:textId="77777777" w:rsidR="00C04948" w:rsidRPr="00093E8F" w:rsidRDefault="00C04948" w:rsidP="00C04948">
            <w:pPr>
              <w:jc w:val="center"/>
              <w:rPr>
                <w:color w:val="000000" w:themeColor="text1"/>
                <w:sz w:val="20"/>
              </w:rPr>
            </w:pPr>
            <w:r w:rsidRPr="00093E8F">
              <w:rPr>
                <w:color w:val="000000" w:themeColor="text1"/>
                <w:sz w:val="20"/>
              </w:rPr>
              <w:t>§ 35</w:t>
            </w:r>
          </w:p>
          <w:p w14:paraId="37C23643" w14:textId="77777777" w:rsidR="00C04948" w:rsidRPr="00093E8F" w:rsidRDefault="00C04948" w:rsidP="00C04948">
            <w:pPr>
              <w:jc w:val="center"/>
              <w:rPr>
                <w:color w:val="000000" w:themeColor="text1"/>
                <w:sz w:val="20"/>
              </w:rPr>
            </w:pPr>
            <w:r w:rsidRPr="00093E8F">
              <w:rPr>
                <w:color w:val="000000" w:themeColor="text1"/>
                <w:sz w:val="20"/>
              </w:rPr>
              <w:t>O:4</w:t>
            </w:r>
          </w:p>
          <w:p w14:paraId="30A8743E" w14:textId="77777777" w:rsidR="00C04948" w:rsidRPr="00093E8F" w:rsidRDefault="00C04948" w:rsidP="00C04948">
            <w:pPr>
              <w:jc w:val="center"/>
              <w:rPr>
                <w:color w:val="000000" w:themeColor="text1"/>
                <w:sz w:val="20"/>
              </w:rPr>
            </w:pPr>
            <w:r w:rsidRPr="00093E8F">
              <w:rPr>
                <w:color w:val="000000" w:themeColor="text1"/>
                <w:sz w:val="20"/>
              </w:rPr>
              <w:t>P:g</w:t>
            </w:r>
          </w:p>
        </w:tc>
        <w:tc>
          <w:tcPr>
            <w:tcW w:w="4540" w:type="dxa"/>
            <w:tcBorders>
              <w:top w:val="single" w:sz="4" w:space="0" w:color="auto"/>
              <w:left w:val="single" w:sz="4" w:space="0" w:color="auto"/>
              <w:bottom w:val="single" w:sz="4" w:space="0" w:color="auto"/>
              <w:right w:val="single" w:sz="4" w:space="0" w:color="auto"/>
            </w:tcBorders>
          </w:tcPr>
          <w:p w14:paraId="49804870" w14:textId="77777777" w:rsidR="00C04948" w:rsidRPr="00093E8F" w:rsidRDefault="00C04948" w:rsidP="00C04948">
            <w:pPr>
              <w:jc w:val="both"/>
              <w:rPr>
                <w:color w:val="000000" w:themeColor="text1"/>
                <w:sz w:val="20"/>
              </w:rPr>
            </w:pPr>
            <w:r w:rsidRPr="00093E8F">
              <w:rPr>
                <w:color w:val="000000" w:themeColor="text1"/>
                <w:sz w:val="20"/>
              </w:rPr>
              <w:t>f)</w:t>
            </w:r>
            <w:r w:rsidR="004B135D" w:rsidRPr="00093E8F">
              <w:rPr>
                <w:color w:val="000000" w:themeColor="text1"/>
                <w:sz w:val="20"/>
              </w:rPr>
              <w:t xml:space="preserve"> </w:t>
            </w:r>
            <w:r w:rsidRPr="00093E8F">
              <w:rPr>
                <w:color w:val="000000" w:themeColor="text1"/>
                <w:sz w:val="20"/>
              </w:rPr>
              <w:t>ponúkať a predávať flexibilitu na organizovaných trhoch s elektrinou</w:t>
            </w:r>
            <w:r w:rsidRPr="00093E8F">
              <w:rPr>
                <w:color w:val="000000" w:themeColor="text1"/>
                <w:sz w:val="20"/>
                <w:vertAlign w:val="superscript"/>
              </w:rPr>
              <w:t xml:space="preserve">4b) </w:t>
            </w:r>
            <w:r w:rsidRPr="00093E8F">
              <w:rPr>
                <w:color w:val="000000" w:themeColor="text1"/>
                <w:sz w:val="20"/>
              </w:rPr>
              <w:t>a poskytovať podporné služby,</w:t>
            </w:r>
          </w:p>
          <w:p w14:paraId="5967C954" w14:textId="77777777" w:rsidR="00C04948" w:rsidRPr="00093E8F" w:rsidRDefault="00C04948" w:rsidP="00C04948">
            <w:pPr>
              <w:jc w:val="both"/>
              <w:rPr>
                <w:color w:val="000000" w:themeColor="text1"/>
                <w:sz w:val="20"/>
              </w:rPr>
            </w:pPr>
          </w:p>
          <w:p w14:paraId="7DA370C8" w14:textId="77777777" w:rsidR="00C04948" w:rsidRPr="00093E8F" w:rsidRDefault="00C04948" w:rsidP="004B135D">
            <w:pPr>
              <w:jc w:val="both"/>
              <w:rPr>
                <w:color w:val="000000" w:themeColor="text1"/>
                <w:sz w:val="20"/>
              </w:rPr>
            </w:pPr>
            <w:r w:rsidRPr="00093E8F">
              <w:rPr>
                <w:color w:val="000000" w:themeColor="text1"/>
                <w:sz w:val="20"/>
              </w:rPr>
              <w:t>g)</w:t>
            </w:r>
            <w:r w:rsidR="004B135D" w:rsidRPr="00093E8F">
              <w:rPr>
                <w:color w:val="000000" w:themeColor="text1"/>
                <w:sz w:val="20"/>
              </w:rPr>
              <w:t xml:space="preserve"> </w:t>
            </w:r>
            <w:r w:rsidRPr="00093E8F">
              <w:rPr>
                <w:color w:val="000000" w:themeColor="text1"/>
                <w:sz w:val="20"/>
              </w:rPr>
              <w:t>uzatvoriť zmluvu o agregácii bez súhlasu elektroenergetických podnikov koncového odberateľa s jedným agregátorom a poskytovať flexibilitu prostredníctvom agregácie podľa uzatvorenej zmluvy,</w:t>
            </w:r>
          </w:p>
        </w:tc>
        <w:tc>
          <w:tcPr>
            <w:tcW w:w="849" w:type="dxa"/>
            <w:tcBorders>
              <w:top w:val="single" w:sz="4" w:space="0" w:color="auto"/>
              <w:left w:val="single" w:sz="4" w:space="0" w:color="auto"/>
              <w:bottom w:val="single" w:sz="4" w:space="0" w:color="auto"/>
              <w:right w:val="single" w:sz="4" w:space="0" w:color="auto"/>
            </w:tcBorders>
          </w:tcPr>
          <w:p w14:paraId="022A9DA0"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7EDA511" w14:textId="77777777" w:rsidR="00C04948" w:rsidRPr="00093E8F" w:rsidRDefault="00C04948" w:rsidP="00C04948">
            <w:pPr>
              <w:pStyle w:val="Nadpis1"/>
              <w:jc w:val="left"/>
              <w:rPr>
                <w:b w:val="0"/>
                <w:color w:val="000000" w:themeColor="text1"/>
                <w:sz w:val="20"/>
              </w:rPr>
            </w:pPr>
          </w:p>
        </w:tc>
      </w:tr>
      <w:tr w:rsidR="00093E8F" w:rsidRPr="00093E8F" w14:paraId="1BA7169D" w14:textId="77777777" w:rsidTr="00C25920">
        <w:tc>
          <w:tcPr>
            <w:tcW w:w="1005" w:type="dxa"/>
            <w:tcBorders>
              <w:top w:val="single" w:sz="4" w:space="0" w:color="auto"/>
              <w:left w:val="single" w:sz="12" w:space="0" w:color="auto"/>
              <w:bottom w:val="single" w:sz="4" w:space="0" w:color="auto"/>
              <w:right w:val="single" w:sz="4" w:space="0" w:color="auto"/>
            </w:tcBorders>
          </w:tcPr>
          <w:p w14:paraId="31D1EA60" w14:textId="77777777" w:rsidR="00C04948" w:rsidRPr="00093E8F" w:rsidRDefault="00C04948" w:rsidP="00C04948">
            <w:pPr>
              <w:jc w:val="center"/>
              <w:rPr>
                <w:color w:val="000000" w:themeColor="text1"/>
                <w:sz w:val="20"/>
              </w:rPr>
            </w:pPr>
            <w:r w:rsidRPr="00093E8F">
              <w:rPr>
                <w:color w:val="000000" w:themeColor="text1"/>
                <w:sz w:val="20"/>
              </w:rPr>
              <w:t>Č:15</w:t>
            </w:r>
          </w:p>
          <w:p w14:paraId="5D194575" w14:textId="77777777" w:rsidR="00C04948" w:rsidRPr="00093E8F" w:rsidRDefault="00C04948" w:rsidP="00C04948">
            <w:pPr>
              <w:jc w:val="center"/>
              <w:rPr>
                <w:color w:val="000000" w:themeColor="text1"/>
                <w:sz w:val="20"/>
              </w:rPr>
            </w:pPr>
            <w:r w:rsidRPr="00093E8F">
              <w:rPr>
                <w:color w:val="000000" w:themeColor="text1"/>
                <w:sz w:val="20"/>
              </w:rPr>
              <w:t>O:2</w:t>
            </w:r>
          </w:p>
          <w:p w14:paraId="2D8A7884" w14:textId="77777777" w:rsidR="00C04948" w:rsidRPr="00093E8F" w:rsidRDefault="00C04948" w:rsidP="00C04948">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343E1FB8" w14:textId="77777777" w:rsidR="00C04948" w:rsidRPr="00093E8F" w:rsidRDefault="00C04948" w:rsidP="00C04948">
            <w:pPr>
              <w:pStyle w:val="tl10ptPodaokraja"/>
              <w:autoSpaceDE/>
              <w:autoSpaceDN/>
              <w:ind w:right="63"/>
              <w:rPr>
                <w:color w:val="000000" w:themeColor="text1"/>
              </w:rPr>
            </w:pPr>
            <w:r w:rsidRPr="00093E8F">
              <w:rPr>
                <w:color w:val="000000" w:themeColor="text1"/>
              </w:rPr>
              <w:t>b) boli oprávnení predávať vlastnú vyrobenú elektrinu, a to aj prostredníctvom zmlúv o nákupe elektriny;</w:t>
            </w:r>
          </w:p>
        </w:tc>
        <w:tc>
          <w:tcPr>
            <w:tcW w:w="794" w:type="dxa"/>
            <w:tcBorders>
              <w:top w:val="single" w:sz="4" w:space="0" w:color="auto"/>
              <w:left w:val="single" w:sz="4" w:space="0" w:color="auto"/>
              <w:bottom w:val="single" w:sz="4" w:space="0" w:color="auto"/>
              <w:right w:val="single" w:sz="12" w:space="0" w:color="auto"/>
            </w:tcBorders>
          </w:tcPr>
          <w:p w14:paraId="4E539F6C"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917DA4E"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231EEE01" w14:textId="77777777" w:rsidR="00C04948" w:rsidRPr="00093E8F" w:rsidRDefault="00C04948" w:rsidP="00C04948">
            <w:pPr>
              <w:jc w:val="center"/>
              <w:rPr>
                <w:color w:val="000000" w:themeColor="text1"/>
                <w:sz w:val="20"/>
              </w:rPr>
            </w:pPr>
            <w:r w:rsidRPr="00093E8F">
              <w:rPr>
                <w:color w:val="000000" w:themeColor="text1"/>
                <w:sz w:val="20"/>
              </w:rPr>
              <w:t>§ 35</w:t>
            </w:r>
          </w:p>
          <w:p w14:paraId="749D6604" w14:textId="77777777" w:rsidR="00C04948" w:rsidRPr="00093E8F" w:rsidRDefault="00C04948" w:rsidP="00C04948">
            <w:pPr>
              <w:jc w:val="center"/>
              <w:rPr>
                <w:color w:val="000000" w:themeColor="text1"/>
                <w:sz w:val="20"/>
              </w:rPr>
            </w:pPr>
            <w:r w:rsidRPr="00093E8F">
              <w:rPr>
                <w:color w:val="000000" w:themeColor="text1"/>
                <w:sz w:val="20"/>
              </w:rPr>
              <w:t>O:4</w:t>
            </w:r>
          </w:p>
          <w:p w14:paraId="555F967F" w14:textId="77777777" w:rsidR="00C04948" w:rsidRPr="00093E8F" w:rsidRDefault="00C04948" w:rsidP="00C04948">
            <w:pPr>
              <w:jc w:val="center"/>
              <w:rPr>
                <w:color w:val="000000" w:themeColor="text1"/>
                <w:sz w:val="20"/>
              </w:rPr>
            </w:pPr>
            <w:r w:rsidRPr="00093E8F">
              <w:rPr>
                <w:color w:val="000000" w:themeColor="text1"/>
                <w:sz w:val="20"/>
              </w:rPr>
              <w:t>P:c</w:t>
            </w:r>
          </w:p>
          <w:p w14:paraId="4F1D6778" w14:textId="77777777" w:rsidR="00C04948" w:rsidRPr="00093E8F" w:rsidRDefault="00C04948" w:rsidP="00C04948">
            <w:pPr>
              <w:jc w:val="center"/>
              <w:rPr>
                <w:color w:val="000000" w:themeColor="text1"/>
                <w:sz w:val="20"/>
              </w:rPr>
            </w:pPr>
          </w:p>
          <w:p w14:paraId="36173E8F" w14:textId="77777777" w:rsidR="00C04948" w:rsidRPr="00093E8F" w:rsidRDefault="00C04948" w:rsidP="00C04948">
            <w:pPr>
              <w:jc w:val="center"/>
              <w:rPr>
                <w:color w:val="000000" w:themeColor="text1"/>
                <w:sz w:val="20"/>
              </w:rPr>
            </w:pPr>
            <w:r w:rsidRPr="00093E8F">
              <w:rPr>
                <w:color w:val="000000" w:themeColor="text1"/>
                <w:sz w:val="20"/>
              </w:rPr>
              <w:t>§ 35</w:t>
            </w:r>
          </w:p>
          <w:p w14:paraId="34C7D73B" w14:textId="77777777" w:rsidR="00C04948" w:rsidRPr="00093E8F" w:rsidRDefault="00C04948" w:rsidP="00C04948">
            <w:pPr>
              <w:jc w:val="center"/>
              <w:rPr>
                <w:color w:val="000000" w:themeColor="text1"/>
                <w:sz w:val="20"/>
              </w:rPr>
            </w:pPr>
            <w:r w:rsidRPr="00093E8F">
              <w:rPr>
                <w:color w:val="000000" w:themeColor="text1"/>
                <w:sz w:val="20"/>
              </w:rPr>
              <w:t>O:5</w:t>
            </w:r>
          </w:p>
          <w:p w14:paraId="7198BFC2" w14:textId="77777777" w:rsidR="00C04948" w:rsidRPr="00093E8F" w:rsidRDefault="00C04948" w:rsidP="00C04948">
            <w:pPr>
              <w:jc w:val="center"/>
              <w:rPr>
                <w:color w:val="000000" w:themeColor="text1"/>
                <w:sz w:val="20"/>
              </w:rPr>
            </w:pPr>
          </w:p>
          <w:p w14:paraId="0C0160B4" w14:textId="77777777" w:rsidR="00C04948" w:rsidRPr="00093E8F" w:rsidRDefault="00C04948" w:rsidP="00C04948">
            <w:pPr>
              <w:jc w:val="center"/>
              <w:rPr>
                <w:color w:val="000000" w:themeColor="text1"/>
                <w:sz w:val="20"/>
              </w:rPr>
            </w:pPr>
          </w:p>
          <w:p w14:paraId="2BE78A2C" w14:textId="77777777" w:rsidR="00C04948" w:rsidRPr="00093E8F" w:rsidRDefault="00C04948" w:rsidP="00C04948">
            <w:pPr>
              <w:jc w:val="center"/>
              <w:rPr>
                <w:color w:val="000000" w:themeColor="text1"/>
                <w:sz w:val="20"/>
              </w:rPr>
            </w:pPr>
          </w:p>
          <w:p w14:paraId="6CAC76F9" w14:textId="77777777" w:rsidR="004B135D" w:rsidRPr="00093E8F" w:rsidRDefault="004B135D" w:rsidP="00C04948">
            <w:pPr>
              <w:jc w:val="center"/>
              <w:rPr>
                <w:color w:val="000000" w:themeColor="text1"/>
                <w:sz w:val="20"/>
              </w:rPr>
            </w:pPr>
          </w:p>
          <w:p w14:paraId="2F5D291E" w14:textId="77777777" w:rsidR="00C04948" w:rsidRPr="00093E8F" w:rsidRDefault="00C04948" w:rsidP="00C04948">
            <w:pPr>
              <w:jc w:val="center"/>
              <w:rPr>
                <w:color w:val="000000" w:themeColor="text1"/>
                <w:sz w:val="20"/>
              </w:rPr>
            </w:pPr>
          </w:p>
          <w:p w14:paraId="23FF24B7" w14:textId="77777777" w:rsidR="00C04948" w:rsidRPr="00093E8F" w:rsidRDefault="00C04948" w:rsidP="00C04948">
            <w:pPr>
              <w:jc w:val="center"/>
              <w:rPr>
                <w:color w:val="000000" w:themeColor="text1"/>
                <w:sz w:val="20"/>
              </w:rPr>
            </w:pPr>
            <w:r w:rsidRPr="00093E8F">
              <w:rPr>
                <w:color w:val="000000" w:themeColor="text1"/>
                <w:sz w:val="20"/>
              </w:rPr>
              <w:lastRenderedPageBreak/>
              <w:t>§ 35</w:t>
            </w:r>
          </w:p>
          <w:p w14:paraId="0E303888" w14:textId="77777777" w:rsidR="00C04948" w:rsidRPr="00093E8F" w:rsidRDefault="00C04948" w:rsidP="00C04948">
            <w:pPr>
              <w:jc w:val="center"/>
              <w:rPr>
                <w:color w:val="000000" w:themeColor="text1"/>
                <w:sz w:val="20"/>
              </w:rPr>
            </w:pPr>
            <w:r w:rsidRPr="00093E8F">
              <w:rPr>
                <w:color w:val="000000" w:themeColor="text1"/>
                <w:sz w:val="20"/>
              </w:rPr>
              <w:t>O:6</w:t>
            </w:r>
          </w:p>
          <w:p w14:paraId="6AF567C9" w14:textId="77777777" w:rsidR="00C04948" w:rsidRPr="00093E8F" w:rsidRDefault="00C04948" w:rsidP="00C04948">
            <w:pPr>
              <w:jc w:val="center"/>
              <w:rPr>
                <w:color w:val="000000" w:themeColor="text1"/>
                <w:sz w:val="20"/>
              </w:rPr>
            </w:pPr>
          </w:p>
          <w:p w14:paraId="639B7491" w14:textId="77777777" w:rsidR="00C04948" w:rsidRPr="00093E8F" w:rsidRDefault="00C04948" w:rsidP="00C04948">
            <w:pPr>
              <w:jc w:val="center"/>
              <w:rPr>
                <w:color w:val="000000" w:themeColor="text1"/>
                <w:sz w:val="20"/>
              </w:rPr>
            </w:pPr>
          </w:p>
          <w:p w14:paraId="5DD3C3E7" w14:textId="77777777" w:rsidR="00C04948" w:rsidRPr="00093E8F" w:rsidRDefault="00C04948" w:rsidP="00C04948">
            <w:pPr>
              <w:jc w:val="center"/>
              <w:rPr>
                <w:color w:val="000000" w:themeColor="text1"/>
                <w:sz w:val="20"/>
              </w:rPr>
            </w:pPr>
          </w:p>
          <w:p w14:paraId="200F5DF8" w14:textId="77777777" w:rsidR="00C04948" w:rsidRPr="00093E8F" w:rsidRDefault="00C04948" w:rsidP="00C04948">
            <w:pPr>
              <w:jc w:val="center"/>
              <w:rPr>
                <w:color w:val="000000" w:themeColor="text1"/>
                <w:sz w:val="20"/>
              </w:rPr>
            </w:pPr>
          </w:p>
          <w:p w14:paraId="0894BFE6" w14:textId="77777777" w:rsidR="00C04948" w:rsidRPr="00093E8F" w:rsidRDefault="00C04948" w:rsidP="00C04948">
            <w:pPr>
              <w:jc w:val="center"/>
              <w:rPr>
                <w:color w:val="000000" w:themeColor="text1"/>
                <w:sz w:val="20"/>
              </w:rPr>
            </w:pPr>
          </w:p>
          <w:p w14:paraId="4D929500" w14:textId="77777777" w:rsidR="00C04948" w:rsidRPr="00093E8F" w:rsidRDefault="00C04948" w:rsidP="00C04948">
            <w:pPr>
              <w:jc w:val="center"/>
              <w:rPr>
                <w:color w:val="000000" w:themeColor="text1"/>
                <w:sz w:val="20"/>
              </w:rPr>
            </w:pPr>
          </w:p>
          <w:p w14:paraId="0B6AEE8E" w14:textId="77777777" w:rsidR="00C04948" w:rsidRPr="00093E8F" w:rsidRDefault="00C04948" w:rsidP="00C04948">
            <w:pPr>
              <w:jc w:val="center"/>
              <w:rPr>
                <w:color w:val="000000" w:themeColor="text1"/>
                <w:sz w:val="20"/>
              </w:rPr>
            </w:pPr>
            <w:r w:rsidRPr="00093E8F">
              <w:rPr>
                <w:color w:val="000000" w:themeColor="text1"/>
                <w:sz w:val="20"/>
              </w:rPr>
              <w:t>§ 35</w:t>
            </w:r>
          </w:p>
          <w:p w14:paraId="204E70FD" w14:textId="77777777" w:rsidR="00C04948" w:rsidRPr="00093E8F" w:rsidRDefault="00C04948" w:rsidP="00C04948">
            <w:pPr>
              <w:jc w:val="center"/>
              <w:rPr>
                <w:color w:val="000000" w:themeColor="text1"/>
                <w:sz w:val="20"/>
              </w:rPr>
            </w:pPr>
            <w:r w:rsidRPr="00093E8F">
              <w:rPr>
                <w:color w:val="000000" w:themeColor="text1"/>
                <w:sz w:val="20"/>
              </w:rPr>
              <w:t>O:7</w:t>
            </w:r>
          </w:p>
        </w:tc>
        <w:tc>
          <w:tcPr>
            <w:tcW w:w="4540" w:type="dxa"/>
            <w:tcBorders>
              <w:top w:val="single" w:sz="4" w:space="0" w:color="auto"/>
              <w:left w:val="single" w:sz="4" w:space="0" w:color="auto"/>
              <w:bottom w:val="single" w:sz="4" w:space="0" w:color="auto"/>
              <w:right w:val="single" w:sz="4" w:space="0" w:color="auto"/>
            </w:tcBorders>
          </w:tcPr>
          <w:p w14:paraId="7C51649C" w14:textId="77777777" w:rsidR="00C04948" w:rsidRPr="00093E8F" w:rsidRDefault="00C04948" w:rsidP="00C04948">
            <w:pPr>
              <w:jc w:val="both"/>
              <w:rPr>
                <w:color w:val="000000" w:themeColor="text1"/>
                <w:sz w:val="20"/>
              </w:rPr>
            </w:pPr>
            <w:r w:rsidRPr="00093E8F">
              <w:rPr>
                <w:color w:val="000000" w:themeColor="text1"/>
                <w:sz w:val="20"/>
              </w:rPr>
              <w:lastRenderedPageBreak/>
              <w:t>c)</w:t>
            </w:r>
            <w:r w:rsidRPr="00093E8F">
              <w:rPr>
                <w:color w:val="000000" w:themeColor="text1"/>
                <w:sz w:val="20"/>
              </w:rPr>
              <w:tab/>
              <w:t>dodávať ním vyrobenú alebo uskladnenú elektrinu inému koncovému odberateľovi elektriny alebo energetickému spoločenstvu, ktorého je členom,</w:t>
            </w:r>
          </w:p>
          <w:p w14:paraId="598DB88B" w14:textId="77777777" w:rsidR="00C04948" w:rsidRPr="00093E8F" w:rsidRDefault="00C04948" w:rsidP="00C04948">
            <w:pPr>
              <w:jc w:val="both"/>
              <w:rPr>
                <w:color w:val="000000" w:themeColor="text1"/>
                <w:sz w:val="20"/>
              </w:rPr>
            </w:pPr>
          </w:p>
          <w:p w14:paraId="2CEDA0B6" w14:textId="593D5E1C" w:rsidR="00C04948" w:rsidRPr="00093E8F" w:rsidRDefault="00C04948" w:rsidP="004B135D">
            <w:pPr>
              <w:jc w:val="both"/>
              <w:rPr>
                <w:color w:val="000000" w:themeColor="text1"/>
                <w:sz w:val="20"/>
              </w:rPr>
            </w:pPr>
            <w:r w:rsidRPr="00093E8F">
              <w:rPr>
                <w:color w:val="000000" w:themeColor="text1"/>
                <w:sz w:val="20"/>
              </w:rPr>
              <w:t xml:space="preserve">(5) Pri výkone práva podľa odseku 4 písm. a) sa na aktívneho odberateľa vzťahujú aj práva výrobcu elektriny podľa § 27 ods. 1 a povinnosti výrobcu elektriny podľa § 27 ods. 2 písm. </w:t>
            </w:r>
            <w:r w:rsidR="002F63D6" w:rsidRPr="00093E8F">
              <w:rPr>
                <w:color w:val="000000" w:themeColor="text1"/>
                <w:sz w:val="20"/>
              </w:rPr>
              <w:t>c</w:t>
            </w:r>
            <w:r w:rsidR="004B135D" w:rsidRPr="00093E8F">
              <w:rPr>
                <w:color w:val="000000" w:themeColor="text1"/>
                <w:sz w:val="20"/>
              </w:rPr>
              <w:t xml:space="preserve">) až d), f), j), k), o) až q), s) až u). Ustanovenia § 27 ods. 5 až 7 sa použijú </w:t>
            </w:r>
            <w:r w:rsidRPr="00093E8F">
              <w:rPr>
                <w:color w:val="000000" w:themeColor="text1"/>
                <w:sz w:val="20"/>
              </w:rPr>
              <w:t>rovnako.</w:t>
            </w:r>
          </w:p>
          <w:p w14:paraId="333B3564" w14:textId="77777777" w:rsidR="00C04948" w:rsidRPr="00093E8F" w:rsidRDefault="00C04948" w:rsidP="00C04948">
            <w:pPr>
              <w:jc w:val="both"/>
              <w:rPr>
                <w:color w:val="000000" w:themeColor="text1"/>
                <w:sz w:val="20"/>
              </w:rPr>
            </w:pPr>
          </w:p>
          <w:p w14:paraId="017C1DEA" w14:textId="22504D5D" w:rsidR="00C04948" w:rsidRPr="00093E8F" w:rsidRDefault="00C04948" w:rsidP="004B135D">
            <w:pPr>
              <w:jc w:val="both"/>
              <w:rPr>
                <w:color w:val="000000" w:themeColor="text1"/>
                <w:sz w:val="20"/>
              </w:rPr>
            </w:pPr>
            <w:r w:rsidRPr="00093E8F">
              <w:rPr>
                <w:color w:val="000000" w:themeColor="text1"/>
                <w:sz w:val="20"/>
              </w:rPr>
              <w:lastRenderedPageBreak/>
              <w:t xml:space="preserve">(6) Pri výkone práva podľa odseku 4 písm. b) sa na aktívneho odberateľa vzťahujú aj práva prevádzkovateľa zariadenia na uskladňovanie elektriny podľa § 27a ods. 1 a povinnosti prevádzkovateľa zariadenia na uskladňovanie elektriny podľa § 27a ods. 2 písm. </w:t>
            </w:r>
            <w:r w:rsidR="002F63D6" w:rsidRPr="00093E8F">
              <w:rPr>
                <w:color w:val="000000" w:themeColor="text1"/>
                <w:sz w:val="20"/>
              </w:rPr>
              <w:t>c</w:t>
            </w:r>
            <w:r w:rsidRPr="00093E8F">
              <w:rPr>
                <w:color w:val="000000" w:themeColor="text1"/>
                <w:sz w:val="20"/>
              </w:rPr>
              <w:t xml:space="preserve">) až </w:t>
            </w:r>
            <w:r w:rsidR="004B135D" w:rsidRPr="00093E8F">
              <w:rPr>
                <w:color w:val="000000" w:themeColor="text1"/>
                <w:sz w:val="20"/>
              </w:rPr>
              <w:t xml:space="preserve">f) a i) až n). Ustanovenia § 27a ods. 3 až 5 sa použijú </w:t>
            </w:r>
            <w:r w:rsidRPr="00093E8F">
              <w:rPr>
                <w:color w:val="000000" w:themeColor="text1"/>
                <w:sz w:val="20"/>
              </w:rPr>
              <w:t>rovnako.</w:t>
            </w:r>
          </w:p>
          <w:p w14:paraId="119452A8" w14:textId="77777777" w:rsidR="00C04948" w:rsidRPr="00093E8F" w:rsidRDefault="00C04948" w:rsidP="00C04948">
            <w:pPr>
              <w:jc w:val="both"/>
              <w:rPr>
                <w:color w:val="000000" w:themeColor="text1"/>
                <w:sz w:val="20"/>
              </w:rPr>
            </w:pPr>
          </w:p>
          <w:p w14:paraId="0233B6CD" w14:textId="155A0253" w:rsidR="00C04948" w:rsidRPr="00093E8F" w:rsidRDefault="00C04948" w:rsidP="00676EAC">
            <w:pPr>
              <w:jc w:val="both"/>
              <w:rPr>
                <w:color w:val="000000" w:themeColor="text1"/>
                <w:sz w:val="20"/>
              </w:rPr>
            </w:pPr>
            <w:r w:rsidRPr="00093E8F">
              <w:rPr>
                <w:color w:val="000000" w:themeColor="text1"/>
                <w:sz w:val="20"/>
              </w:rPr>
              <w:t>(7) Pri výkone práva podľa odseku 4 písm. c) sa na aktívneho odberateľa vzťahujú aj práva dodávateľa elektriny podľa § 34 ods. 1 písm. a), b), e)</w:t>
            </w:r>
            <w:r w:rsidR="00676EAC" w:rsidRPr="00093E8F">
              <w:rPr>
                <w:color w:val="000000" w:themeColor="text1"/>
                <w:sz w:val="20"/>
              </w:rPr>
              <w:t xml:space="preserve"> a</w:t>
            </w:r>
            <w:r w:rsidRPr="00093E8F">
              <w:rPr>
                <w:color w:val="000000" w:themeColor="text1"/>
                <w:sz w:val="20"/>
              </w:rPr>
              <w:t xml:space="preserve"> f) a povinnosti dodávateľa elektriny podľa § 34 ods. 2 písm. a) až d), g) až j),</w:t>
            </w:r>
            <w:r w:rsidR="004B135D" w:rsidRPr="00093E8F">
              <w:rPr>
                <w:color w:val="000000" w:themeColor="text1"/>
                <w:sz w:val="20"/>
              </w:rPr>
              <w:t xml:space="preserve"> m),</w:t>
            </w:r>
            <w:r w:rsidRPr="00093E8F">
              <w:rPr>
                <w:color w:val="000000" w:themeColor="text1"/>
                <w:sz w:val="20"/>
              </w:rPr>
              <w:t xml:space="preserve"> s), t), u) a z) a § 34 ods. 3.</w:t>
            </w:r>
          </w:p>
        </w:tc>
        <w:tc>
          <w:tcPr>
            <w:tcW w:w="849" w:type="dxa"/>
            <w:tcBorders>
              <w:top w:val="single" w:sz="4" w:space="0" w:color="auto"/>
              <w:left w:val="single" w:sz="4" w:space="0" w:color="auto"/>
              <w:bottom w:val="single" w:sz="4" w:space="0" w:color="auto"/>
              <w:right w:val="single" w:sz="4" w:space="0" w:color="auto"/>
            </w:tcBorders>
          </w:tcPr>
          <w:p w14:paraId="14F88532"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1D1A792B" w14:textId="77777777" w:rsidR="00C04948" w:rsidRPr="00093E8F" w:rsidRDefault="00C04948" w:rsidP="00C04948">
            <w:pPr>
              <w:pStyle w:val="Nadpis1"/>
              <w:jc w:val="left"/>
              <w:rPr>
                <w:b w:val="0"/>
                <w:color w:val="000000" w:themeColor="text1"/>
                <w:sz w:val="20"/>
              </w:rPr>
            </w:pPr>
          </w:p>
        </w:tc>
      </w:tr>
      <w:tr w:rsidR="00093E8F" w:rsidRPr="00093E8F" w14:paraId="5AC06E60" w14:textId="77777777" w:rsidTr="00C25920">
        <w:tc>
          <w:tcPr>
            <w:tcW w:w="1005" w:type="dxa"/>
            <w:tcBorders>
              <w:top w:val="single" w:sz="4" w:space="0" w:color="auto"/>
              <w:left w:val="single" w:sz="12" w:space="0" w:color="auto"/>
              <w:bottom w:val="single" w:sz="4" w:space="0" w:color="auto"/>
              <w:right w:val="single" w:sz="4" w:space="0" w:color="auto"/>
            </w:tcBorders>
          </w:tcPr>
          <w:p w14:paraId="741B58C4" w14:textId="77777777" w:rsidR="00C04948" w:rsidRPr="00093E8F" w:rsidRDefault="00C04948" w:rsidP="00C04948">
            <w:pPr>
              <w:jc w:val="center"/>
              <w:rPr>
                <w:color w:val="000000" w:themeColor="text1"/>
                <w:sz w:val="20"/>
              </w:rPr>
            </w:pPr>
            <w:r w:rsidRPr="00093E8F">
              <w:rPr>
                <w:color w:val="000000" w:themeColor="text1"/>
                <w:sz w:val="20"/>
              </w:rPr>
              <w:t>Č:15</w:t>
            </w:r>
          </w:p>
          <w:p w14:paraId="58294396" w14:textId="77777777" w:rsidR="00C04948" w:rsidRPr="00093E8F" w:rsidRDefault="00C04948" w:rsidP="00C04948">
            <w:pPr>
              <w:jc w:val="center"/>
              <w:rPr>
                <w:color w:val="000000" w:themeColor="text1"/>
                <w:sz w:val="20"/>
              </w:rPr>
            </w:pPr>
            <w:r w:rsidRPr="00093E8F">
              <w:rPr>
                <w:color w:val="000000" w:themeColor="text1"/>
                <w:sz w:val="20"/>
              </w:rPr>
              <w:t>O:2</w:t>
            </w:r>
          </w:p>
          <w:p w14:paraId="4212B4C6" w14:textId="77777777" w:rsidR="00C04948" w:rsidRPr="00093E8F" w:rsidRDefault="00C04948" w:rsidP="00C04948">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62ADDD4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c) boli oprávnení zúčastňovať sa na schémach flexibility a energetickej efektívnosti;</w:t>
            </w:r>
          </w:p>
        </w:tc>
        <w:tc>
          <w:tcPr>
            <w:tcW w:w="794" w:type="dxa"/>
            <w:tcBorders>
              <w:top w:val="single" w:sz="4" w:space="0" w:color="auto"/>
              <w:left w:val="single" w:sz="4" w:space="0" w:color="auto"/>
              <w:bottom w:val="single" w:sz="4" w:space="0" w:color="auto"/>
              <w:right w:val="single" w:sz="12" w:space="0" w:color="auto"/>
            </w:tcBorders>
          </w:tcPr>
          <w:p w14:paraId="430DF1D6"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90375D0"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64CB6295" w14:textId="77777777" w:rsidR="00C04948" w:rsidRPr="00093E8F" w:rsidRDefault="00C04948" w:rsidP="00C04948">
            <w:pPr>
              <w:jc w:val="center"/>
              <w:rPr>
                <w:color w:val="000000" w:themeColor="text1"/>
                <w:sz w:val="20"/>
              </w:rPr>
            </w:pPr>
          </w:p>
          <w:p w14:paraId="6991ECE8" w14:textId="77777777" w:rsidR="00C04948" w:rsidRPr="00093E8F" w:rsidRDefault="00C04948" w:rsidP="00C04948">
            <w:pPr>
              <w:jc w:val="center"/>
              <w:rPr>
                <w:color w:val="000000" w:themeColor="text1"/>
                <w:sz w:val="20"/>
              </w:rPr>
            </w:pPr>
          </w:p>
          <w:p w14:paraId="1E3A6703" w14:textId="77777777" w:rsidR="00C04948" w:rsidRPr="00093E8F" w:rsidRDefault="00C04948" w:rsidP="00C04948">
            <w:pPr>
              <w:jc w:val="center"/>
              <w:rPr>
                <w:color w:val="000000" w:themeColor="text1"/>
                <w:sz w:val="20"/>
              </w:rPr>
            </w:pPr>
          </w:p>
          <w:p w14:paraId="418E92B1" w14:textId="77777777" w:rsidR="00C04948" w:rsidRPr="00093E8F" w:rsidRDefault="00C04948" w:rsidP="00C04948">
            <w:pPr>
              <w:jc w:val="center"/>
              <w:rPr>
                <w:color w:val="000000" w:themeColor="text1"/>
                <w:sz w:val="20"/>
              </w:rPr>
            </w:pPr>
          </w:p>
          <w:p w14:paraId="159E5769" w14:textId="77777777" w:rsidR="00C04948" w:rsidRPr="00093E8F" w:rsidRDefault="00C04948" w:rsidP="00C04948">
            <w:pPr>
              <w:jc w:val="center"/>
              <w:rPr>
                <w:color w:val="000000" w:themeColor="text1"/>
                <w:sz w:val="20"/>
              </w:rPr>
            </w:pPr>
          </w:p>
          <w:p w14:paraId="768C1914" w14:textId="77777777" w:rsidR="00C04948" w:rsidRPr="00093E8F" w:rsidRDefault="00C04948" w:rsidP="00C04948">
            <w:pPr>
              <w:jc w:val="center"/>
              <w:rPr>
                <w:color w:val="000000" w:themeColor="text1"/>
                <w:sz w:val="20"/>
              </w:rPr>
            </w:pPr>
          </w:p>
          <w:p w14:paraId="77AB0E78" w14:textId="77777777" w:rsidR="00C04948" w:rsidRPr="00093E8F" w:rsidRDefault="00C04948" w:rsidP="00C04948">
            <w:pPr>
              <w:jc w:val="center"/>
              <w:rPr>
                <w:color w:val="000000" w:themeColor="text1"/>
                <w:sz w:val="20"/>
              </w:rPr>
            </w:pPr>
          </w:p>
          <w:p w14:paraId="78571BAF" w14:textId="77777777" w:rsidR="00C04948" w:rsidRPr="00093E8F" w:rsidRDefault="00C04948" w:rsidP="00C04948">
            <w:pPr>
              <w:jc w:val="center"/>
              <w:rPr>
                <w:color w:val="000000" w:themeColor="text1"/>
                <w:sz w:val="20"/>
              </w:rPr>
            </w:pPr>
            <w:r w:rsidRPr="00093E8F">
              <w:rPr>
                <w:color w:val="000000" w:themeColor="text1"/>
                <w:sz w:val="20"/>
              </w:rPr>
              <w:t>321/2014</w:t>
            </w:r>
          </w:p>
        </w:tc>
        <w:tc>
          <w:tcPr>
            <w:tcW w:w="900" w:type="dxa"/>
            <w:tcBorders>
              <w:top w:val="single" w:sz="4" w:space="0" w:color="auto"/>
              <w:left w:val="single" w:sz="4" w:space="0" w:color="auto"/>
              <w:bottom w:val="single" w:sz="4" w:space="0" w:color="auto"/>
              <w:right w:val="single" w:sz="4" w:space="0" w:color="auto"/>
            </w:tcBorders>
          </w:tcPr>
          <w:p w14:paraId="40CDFFC9" w14:textId="77777777" w:rsidR="00C04948" w:rsidRPr="00093E8F" w:rsidRDefault="00C04948" w:rsidP="00C04948">
            <w:pPr>
              <w:jc w:val="center"/>
              <w:rPr>
                <w:color w:val="000000" w:themeColor="text1"/>
                <w:sz w:val="20"/>
              </w:rPr>
            </w:pPr>
            <w:r w:rsidRPr="00093E8F">
              <w:rPr>
                <w:color w:val="000000" w:themeColor="text1"/>
                <w:sz w:val="20"/>
              </w:rPr>
              <w:t>§ 35</w:t>
            </w:r>
          </w:p>
          <w:p w14:paraId="39DA9B8F" w14:textId="77777777" w:rsidR="00C04948" w:rsidRPr="00093E8F" w:rsidRDefault="00C04948" w:rsidP="00C04948">
            <w:pPr>
              <w:jc w:val="center"/>
              <w:rPr>
                <w:color w:val="000000" w:themeColor="text1"/>
                <w:sz w:val="20"/>
              </w:rPr>
            </w:pPr>
            <w:r w:rsidRPr="00093E8F">
              <w:rPr>
                <w:color w:val="000000" w:themeColor="text1"/>
                <w:sz w:val="20"/>
              </w:rPr>
              <w:t>O:4</w:t>
            </w:r>
          </w:p>
          <w:p w14:paraId="128E991D" w14:textId="77777777" w:rsidR="00C04948" w:rsidRPr="00093E8F" w:rsidRDefault="00C04948" w:rsidP="00C04948">
            <w:pPr>
              <w:jc w:val="center"/>
              <w:rPr>
                <w:color w:val="000000" w:themeColor="text1"/>
                <w:sz w:val="20"/>
              </w:rPr>
            </w:pPr>
            <w:r w:rsidRPr="00093E8F">
              <w:rPr>
                <w:color w:val="000000" w:themeColor="text1"/>
                <w:sz w:val="20"/>
              </w:rPr>
              <w:t>P:f</w:t>
            </w:r>
          </w:p>
          <w:p w14:paraId="0394B10D" w14:textId="77777777" w:rsidR="00C04948" w:rsidRPr="00093E8F" w:rsidRDefault="00C04948" w:rsidP="00C04948">
            <w:pPr>
              <w:jc w:val="center"/>
              <w:rPr>
                <w:color w:val="000000" w:themeColor="text1"/>
                <w:sz w:val="20"/>
              </w:rPr>
            </w:pPr>
          </w:p>
          <w:p w14:paraId="7A58E615" w14:textId="77777777" w:rsidR="00C04948" w:rsidRPr="00093E8F" w:rsidRDefault="00C04948" w:rsidP="00C04948">
            <w:pPr>
              <w:jc w:val="center"/>
              <w:rPr>
                <w:color w:val="000000" w:themeColor="text1"/>
                <w:sz w:val="20"/>
              </w:rPr>
            </w:pPr>
            <w:r w:rsidRPr="00093E8F">
              <w:rPr>
                <w:color w:val="000000" w:themeColor="text1"/>
                <w:sz w:val="20"/>
              </w:rPr>
              <w:t>§ 35</w:t>
            </w:r>
          </w:p>
          <w:p w14:paraId="3F7FB3D5" w14:textId="77777777" w:rsidR="00C04948" w:rsidRPr="00093E8F" w:rsidRDefault="00C04948" w:rsidP="00C04948">
            <w:pPr>
              <w:jc w:val="center"/>
              <w:rPr>
                <w:color w:val="000000" w:themeColor="text1"/>
                <w:sz w:val="20"/>
              </w:rPr>
            </w:pPr>
            <w:r w:rsidRPr="00093E8F">
              <w:rPr>
                <w:color w:val="000000" w:themeColor="text1"/>
                <w:sz w:val="20"/>
              </w:rPr>
              <w:t>O:4</w:t>
            </w:r>
          </w:p>
          <w:p w14:paraId="2122C421" w14:textId="77777777" w:rsidR="00C04948" w:rsidRPr="00093E8F" w:rsidRDefault="00C04948" w:rsidP="00C04948">
            <w:pPr>
              <w:jc w:val="center"/>
              <w:rPr>
                <w:color w:val="000000" w:themeColor="text1"/>
                <w:sz w:val="20"/>
              </w:rPr>
            </w:pPr>
            <w:r w:rsidRPr="00093E8F">
              <w:rPr>
                <w:color w:val="000000" w:themeColor="text1"/>
                <w:sz w:val="20"/>
              </w:rPr>
              <w:t>P:g</w:t>
            </w:r>
          </w:p>
          <w:p w14:paraId="4DCADFFB" w14:textId="77777777" w:rsidR="00C04948" w:rsidRPr="00093E8F" w:rsidRDefault="00C04948" w:rsidP="00C04948">
            <w:pPr>
              <w:jc w:val="center"/>
              <w:rPr>
                <w:color w:val="000000" w:themeColor="text1"/>
                <w:sz w:val="20"/>
              </w:rPr>
            </w:pPr>
          </w:p>
          <w:p w14:paraId="7AFF90A6" w14:textId="77777777" w:rsidR="00C04948" w:rsidRPr="00093E8F" w:rsidRDefault="00C04948" w:rsidP="00C04948">
            <w:pPr>
              <w:jc w:val="center"/>
              <w:rPr>
                <w:color w:val="000000" w:themeColor="text1"/>
                <w:sz w:val="20"/>
              </w:rPr>
            </w:pPr>
          </w:p>
          <w:p w14:paraId="395D22CC" w14:textId="77777777" w:rsidR="00C04948" w:rsidRPr="00093E8F" w:rsidRDefault="00C04948" w:rsidP="00C04948">
            <w:pPr>
              <w:jc w:val="center"/>
              <w:rPr>
                <w:color w:val="000000" w:themeColor="text1"/>
                <w:sz w:val="20"/>
              </w:rPr>
            </w:pPr>
            <w:r w:rsidRPr="00093E8F">
              <w:rPr>
                <w:color w:val="000000" w:themeColor="text1"/>
                <w:sz w:val="20"/>
              </w:rPr>
              <w:t>§ 15</w:t>
            </w:r>
          </w:p>
          <w:p w14:paraId="450CB491" w14:textId="77777777" w:rsidR="00C04948" w:rsidRPr="00093E8F" w:rsidRDefault="00C04948" w:rsidP="00C04948">
            <w:pPr>
              <w:jc w:val="center"/>
              <w:rPr>
                <w:color w:val="000000" w:themeColor="text1"/>
                <w:sz w:val="20"/>
              </w:rPr>
            </w:pPr>
          </w:p>
          <w:p w14:paraId="1377EAF5" w14:textId="77777777" w:rsidR="00C04948" w:rsidRPr="00093E8F" w:rsidRDefault="00C04948" w:rsidP="00C04948">
            <w:pPr>
              <w:jc w:val="center"/>
              <w:rPr>
                <w:color w:val="000000" w:themeColor="text1"/>
                <w:sz w:val="20"/>
              </w:rPr>
            </w:pPr>
          </w:p>
          <w:p w14:paraId="7A7D6908" w14:textId="77777777" w:rsidR="00C04948" w:rsidRPr="00093E8F" w:rsidRDefault="00C04948" w:rsidP="00C04948">
            <w:pPr>
              <w:jc w:val="center"/>
              <w:rPr>
                <w:color w:val="000000" w:themeColor="text1"/>
                <w:sz w:val="20"/>
              </w:rPr>
            </w:pPr>
          </w:p>
          <w:p w14:paraId="3833424E" w14:textId="77777777" w:rsidR="00C04948" w:rsidRPr="00093E8F" w:rsidRDefault="00C04948" w:rsidP="00C04948">
            <w:pPr>
              <w:jc w:val="center"/>
              <w:rPr>
                <w:color w:val="000000" w:themeColor="text1"/>
                <w:sz w:val="20"/>
              </w:rPr>
            </w:pPr>
          </w:p>
          <w:p w14:paraId="2183817B" w14:textId="77777777" w:rsidR="00C04948" w:rsidRPr="00093E8F" w:rsidRDefault="00C04948" w:rsidP="00C04948">
            <w:pPr>
              <w:jc w:val="center"/>
              <w:rPr>
                <w:color w:val="000000" w:themeColor="text1"/>
                <w:sz w:val="20"/>
              </w:rPr>
            </w:pPr>
          </w:p>
          <w:p w14:paraId="4D0B08AD" w14:textId="77777777" w:rsidR="00C04948" w:rsidRPr="00093E8F" w:rsidRDefault="00C04948" w:rsidP="00C04948">
            <w:pPr>
              <w:jc w:val="center"/>
              <w:rPr>
                <w:color w:val="000000" w:themeColor="text1"/>
                <w:sz w:val="20"/>
              </w:rPr>
            </w:pPr>
          </w:p>
          <w:p w14:paraId="3B58A925" w14:textId="77777777" w:rsidR="00C04948" w:rsidRPr="00093E8F" w:rsidRDefault="00C04948" w:rsidP="00C04948">
            <w:pPr>
              <w:jc w:val="center"/>
              <w:rPr>
                <w:color w:val="000000" w:themeColor="text1"/>
                <w:sz w:val="20"/>
              </w:rPr>
            </w:pPr>
          </w:p>
          <w:p w14:paraId="535DB12E" w14:textId="77777777" w:rsidR="00C04948" w:rsidRPr="00093E8F" w:rsidRDefault="00C04948" w:rsidP="00C04948">
            <w:pPr>
              <w:jc w:val="center"/>
              <w:rPr>
                <w:color w:val="000000" w:themeColor="text1"/>
                <w:sz w:val="20"/>
              </w:rPr>
            </w:pPr>
          </w:p>
          <w:p w14:paraId="4C630927" w14:textId="77777777" w:rsidR="00C04948" w:rsidRPr="00093E8F" w:rsidRDefault="00C04948" w:rsidP="00C04948">
            <w:pPr>
              <w:jc w:val="center"/>
              <w:rPr>
                <w:color w:val="000000" w:themeColor="text1"/>
                <w:sz w:val="20"/>
              </w:rPr>
            </w:pPr>
          </w:p>
          <w:p w14:paraId="0E62F609" w14:textId="77777777" w:rsidR="00C04948" w:rsidRPr="00093E8F" w:rsidRDefault="00C04948" w:rsidP="00C04948">
            <w:pPr>
              <w:jc w:val="center"/>
              <w:rPr>
                <w:color w:val="000000" w:themeColor="text1"/>
                <w:sz w:val="20"/>
              </w:rPr>
            </w:pPr>
          </w:p>
          <w:p w14:paraId="05857B15" w14:textId="77777777" w:rsidR="00C04948" w:rsidRPr="00093E8F" w:rsidRDefault="00C04948" w:rsidP="00C04948">
            <w:pPr>
              <w:jc w:val="center"/>
              <w:rPr>
                <w:color w:val="000000" w:themeColor="text1"/>
                <w:sz w:val="20"/>
              </w:rPr>
            </w:pPr>
          </w:p>
          <w:p w14:paraId="6CCF96DD" w14:textId="77777777" w:rsidR="00C04948" w:rsidRPr="00093E8F" w:rsidRDefault="00C04948" w:rsidP="00C04948">
            <w:pPr>
              <w:jc w:val="center"/>
              <w:rPr>
                <w:color w:val="000000" w:themeColor="text1"/>
                <w:sz w:val="20"/>
              </w:rPr>
            </w:pPr>
          </w:p>
          <w:p w14:paraId="72DB8C00" w14:textId="77777777" w:rsidR="00C04948" w:rsidRPr="00093E8F" w:rsidRDefault="00C04948" w:rsidP="00C04948">
            <w:pPr>
              <w:jc w:val="center"/>
              <w:rPr>
                <w:color w:val="000000" w:themeColor="text1"/>
                <w:sz w:val="20"/>
              </w:rPr>
            </w:pPr>
          </w:p>
          <w:p w14:paraId="6B96D59B" w14:textId="77777777" w:rsidR="00C04948" w:rsidRPr="00093E8F" w:rsidRDefault="00C04948" w:rsidP="00C04948">
            <w:pPr>
              <w:jc w:val="center"/>
              <w:rPr>
                <w:color w:val="000000" w:themeColor="text1"/>
                <w:sz w:val="20"/>
              </w:rPr>
            </w:pPr>
          </w:p>
          <w:p w14:paraId="148D9405" w14:textId="77777777" w:rsidR="00C04948" w:rsidRPr="00093E8F" w:rsidRDefault="00C04948" w:rsidP="00C04948">
            <w:pPr>
              <w:jc w:val="center"/>
              <w:rPr>
                <w:color w:val="000000" w:themeColor="text1"/>
                <w:sz w:val="20"/>
              </w:rPr>
            </w:pPr>
          </w:p>
          <w:p w14:paraId="16744F46" w14:textId="77777777" w:rsidR="00C04948" w:rsidRPr="00093E8F" w:rsidRDefault="00C04948" w:rsidP="00C04948">
            <w:pPr>
              <w:jc w:val="center"/>
              <w:rPr>
                <w:color w:val="000000" w:themeColor="text1"/>
                <w:sz w:val="20"/>
              </w:rPr>
            </w:pPr>
          </w:p>
          <w:p w14:paraId="0711E08A" w14:textId="77777777" w:rsidR="00C04948" w:rsidRPr="00093E8F" w:rsidRDefault="00C04948" w:rsidP="00C04948">
            <w:pPr>
              <w:jc w:val="center"/>
              <w:rPr>
                <w:color w:val="000000" w:themeColor="text1"/>
                <w:sz w:val="20"/>
              </w:rPr>
            </w:pPr>
          </w:p>
          <w:p w14:paraId="53DFB2C6" w14:textId="77777777" w:rsidR="00C04948" w:rsidRPr="00093E8F" w:rsidRDefault="00C04948" w:rsidP="00C04948">
            <w:pPr>
              <w:jc w:val="center"/>
              <w:rPr>
                <w:color w:val="000000" w:themeColor="text1"/>
                <w:sz w:val="20"/>
              </w:rPr>
            </w:pPr>
          </w:p>
          <w:p w14:paraId="47DA28F3" w14:textId="77777777" w:rsidR="00C04948" w:rsidRPr="00093E8F" w:rsidRDefault="00C04948" w:rsidP="00C04948">
            <w:pPr>
              <w:jc w:val="center"/>
              <w:rPr>
                <w:color w:val="000000" w:themeColor="text1"/>
                <w:sz w:val="20"/>
              </w:rPr>
            </w:pPr>
          </w:p>
          <w:p w14:paraId="1761D602" w14:textId="77777777" w:rsidR="00C04948" w:rsidRPr="00093E8F" w:rsidRDefault="00C04948" w:rsidP="00C04948">
            <w:pPr>
              <w:jc w:val="center"/>
              <w:rPr>
                <w:color w:val="000000" w:themeColor="text1"/>
                <w:sz w:val="20"/>
              </w:rPr>
            </w:pPr>
          </w:p>
          <w:p w14:paraId="1F5BDB80" w14:textId="77777777" w:rsidR="00C04948" w:rsidRPr="00093E8F" w:rsidRDefault="00C04948" w:rsidP="00C04948">
            <w:pPr>
              <w:jc w:val="center"/>
              <w:rPr>
                <w:color w:val="000000" w:themeColor="text1"/>
                <w:sz w:val="20"/>
              </w:rPr>
            </w:pPr>
          </w:p>
          <w:p w14:paraId="22009000" w14:textId="77777777" w:rsidR="00C04948" w:rsidRPr="00093E8F" w:rsidRDefault="00C04948" w:rsidP="00C04948">
            <w:pPr>
              <w:jc w:val="center"/>
              <w:rPr>
                <w:color w:val="000000" w:themeColor="text1"/>
                <w:sz w:val="20"/>
              </w:rPr>
            </w:pPr>
          </w:p>
          <w:p w14:paraId="0AA102F4" w14:textId="77777777" w:rsidR="00C04948" w:rsidRPr="00093E8F" w:rsidRDefault="00C04948" w:rsidP="00C04948">
            <w:pPr>
              <w:jc w:val="center"/>
              <w:rPr>
                <w:color w:val="000000" w:themeColor="text1"/>
                <w:sz w:val="20"/>
              </w:rPr>
            </w:pPr>
          </w:p>
          <w:p w14:paraId="5DFB11E5" w14:textId="77777777" w:rsidR="00C04948" w:rsidRPr="00093E8F" w:rsidRDefault="00C04948" w:rsidP="00C04948">
            <w:pPr>
              <w:jc w:val="center"/>
              <w:rPr>
                <w:color w:val="000000" w:themeColor="text1"/>
                <w:sz w:val="20"/>
              </w:rPr>
            </w:pPr>
          </w:p>
          <w:p w14:paraId="03EA746F" w14:textId="77777777" w:rsidR="00C04948" w:rsidRPr="00093E8F" w:rsidRDefault="00C04948" w:rsidP="00C04948">
            <w:pPr>
              <w:jc w:val="center"/>
              <w:rPr>
                <w:color w:val="000000" w:themeColor="text1"/>
                <w:sz w:val="20"/>
              </w:rPr>
            </w:pPr>
          </w:p>
          <w:p w14:paraId="54816B90" w14:textId="77777777" w:rsidR="00C04948" w:rsidRPr="00093E8F" w:rsidRDefault="00C04948" w:rsidP="00C04948">
            <w:pPr>
              <w:jc w:val="center"/>
              <w:rPr>
                <w:color w:val="000000" w:themeColor="text1"/>
                <w:sz w:val="20"/>
              </w:rPr>
            </w:pPr>
          </w:p>
          <w:p w14:paraId="040857B8" w14:textId="77777777" w:rsidR="00C04948" w:rsidRPr="00093E8F" w:rsidRDefault="00C04948" w:rsidP="00C04948">
            <w:pPr>
              <w:jc w:val="center"/>
              <w:rPr>
                <w:color w:val="000000" w:themeColor="text1"/>
                <w:sz w:val="20"/>
              </w:rPr>
            </w:pPr>
          </w:p>
          <w:p w14:paraId="4F19F09B" w14:textId="77777777" w:rsidR="00C04948" w:rsidRPr="00093E8F" w:rsidRDefault="00C04948" w:rsidP="00C04948">
            <w:pPr>
              <w:jc w:val="center"/>
              <w:rPr>
                <w:color w:val="000000" w:themeColor="text1"/>
                <w:sz w:val="20"/>
              </w:rPr>
            </w:pPr>
          </w:p>
          <w:p w14:paraId="31303E14" w14:textId="77777777" w:rsidR="00C04948" w:rsidRPr="00093E8F" w:rsidRDefault="00C04948" w:rsidP="00C04948">
            <w:pPr>
              <w:jc w:val="center"/>
              <w:rPr>
                <w:color w:val="000000" w:themeColor="text1"/>
                <w:sz w:val="20"/>
              </w:rPr>
            </w:pPr>
          </w:p>
          <w:p w14:paraId="22CA61F4" w14:textId="77777777" w:rsidR="00C04948" w:rsidRPr="00093E8F" w:rsidRDefault="00C04948" w:rsidP="00C04948">
            <w:pPr>
              <w:jc w:val="center"/>
              <w:rPr>
                <w:color w:val="000000" w:themeColor="text1"/>
                <w:sz w:val="20"/>
              </w:rPr>
            </w:pPr>
          </w:p>
          <w:p w14:paraId="491C9B91" w14:textId="77777777" w:rsidR="00C04948" w:rsidRPr="00093E8F" w:rsidRDefault="00C04948" w:rsidP="00C04948">
            <w:pPr>
              <w:jc w:val="center"/>
              <w:rPr>
                <w:color w:val="000000" w:themeColor="text1"/>
                <w:sz w:val="20"/>
              </w:rPr>
            </w:pPr>
          </w:p>
          <w:p w14:paraId="6988DFEB" w14:textId="77777777" w:rsidR="00C04948" w:rsidRPr="00093E8F" w:rsidRDefault="00C04948" w:rsidP="00C04948">
            <w:pPr>
              <w:jc w:val="center"/>
              <w:rPr>
                <w:color w:val="000000" w:themeColor="text1"/>
                <w:sz w:val="20"/>
              </w:rPr>
            </w:pPr>
          </w:p>
          <w:p w14:paraId="430316D5" w14:textId="77777777" w:rsidR="00C04948" w:rsidRPr="00093E8F" w:rsidRDefault="00C04948" w:rsidP="00C04948">
            <w:pPr>
              <w:jc w:val="center"/>
              <w:rPr>
                <w:color w:val="000000" w:themeColor="text1"/>
                <w:sz w:val="20"/>
              </w:rPr>
            </w:pPr>
            <w:r w:rsidRPr="00093E8F">
              <w:rPr>
                <w:color w:val="000000" w:themeColor="text1"/>
                <w:sz w:val="20"/>
              </w:rPr>
              <w:t>§ 16</w:t>
            </w:r>
          </w:p>
          <w:p w14:paraId="688FC8C3" w14:textId="77777777" w:rsidR="00C04948" w:rsidRPr="00093E8F" w:rsidRDefault="00C04948" w:rsidP="00C04948">
            <w:pPr>
              <w:jc w:val="center"/>
              <w:rPr>
                <w:color w:val="000000" w:themeColor="text1"/>
                <w:sz w:val="20"/>
              </w:rPr>
            </w:pPr>
          </w:p>
          <w:p w14:paraId="6F15C371" w14:textId="77777777" w:rsidR="00C04948" w:rsidRPr="00093E8F" w:rsidRDefault="00C04948" w:rsidP="00C04948">
            <w:pPr>
              <w:jc w:val="center"/>
              <w:rPr>
                <w:color w:val="000000" w:themeColor="text1"/>
                <w:sz w:val="20"/>
              </w:rPr>
            </w:pPr>
          </w:p>
          <w:p w14:paraId="30F7C7C1" w14:textId="77777777" w:rsidR="00C04948" w:rsidRPr="00093E8F" w:rsidRDefault="00C04948" w:rsidP="00C04948">
            <w:pPr>
              <w:jc w:val="center"/>
              <w:rPr>
                <w:color w:val="000000" w:themeColor="text1"/>
                <w:sz w:val="20"/>
              </w:rPr>
            </w:pPr>
          </w:p>
          <w:p w14:paraId="2CB6FAC6" w14:textId="77777777" w:rsidR="00C04948" w:rsidRPr="00093E8F" w:rsidRDefault="00C04948" w:rsidP="00C04948">
            <w:pPr>
              <w:jc w:val="center"/>
              <w:rPr>
                <w:color w:val="000000" w:themeColor="text1"/>
                <w:sz w:val="20"/>
              </w:rPr>
            </w:pPr>
          </w:p>
          <w:p w14:paraId="02BF5899" w14:textId="77777777" w:rsidR="00C04948" w:rsidRPr="00093E8F" w:rsidRDefault="00C04948" w:rsidP="00C04948">
            <w:pPr>
              <w:jc w:val="center"/>
              <w:rPr>
                <w:color w:val="000000" w:themeColor="text1"/>
                <w:sz w:val="20"/>
              </w:rPr>
            </w:pPr>
          </w:p>
          <w:p w14:paraId="01B690D2" w14:textId="77777777" w:rsidR="00C04948" w:rsidRPr="00093E8F" w:rsidRDefault="00C04948" w:rsidP="00C04948">
            <w:pPr>
              <w:jc w:val="center"/>
              <w:rPr>
                <w:color w:val="000000" w:themeColor="text1"/>
                <w:sz w:val="20"/>
              </w:rPr>
            </w:pPr>
          </w:p>
          <w:p w14:paraId="53DE7459" w14:textId="77777777" w:rsidR="00C04948" w:rsidRPr="00093E8F" w:rsidRDefault="00C04948" w:rsidP="00C04948">
            <w:pPr>
              <w:jc w:val="center"/>
              <w:rPr>
                <w:color w:val="000000" w:themeColor="text1"/>
                <w:sz w:val="20"/>
              </w:rPr>
            </w:pPr>
          </w:p>
          <w:p w14:paraId="182263AE" w14:textId="77777777" w:rsidR="00C04948" w:rsidRPr="00093E8F" w:rsidRDefault="00C04948" w:rsidP="00C04948">
            <w:pPr>
              <w:jc w:val="center"/>
              <w:rPr>
                <w:color w:val="000000" w:themeColor="text1"/>
                <w:sz w:val="20"/>
              </w:rPr>
            </w:pPr>
          </w:p>
          <w:p w14:paraId="7A56C4E0" w14:textId="77777777" w:rsidR="00C04948" w:rsidRPr="00093E8F" w:rsidRDefault="00C04948" w:rsidP="00C04948">
            <w:pPr>
              <w:jc w:val="center"/>
              <w:rPr>
                <w:color w:val="000000" w:themeColor="text1"/>
                <w:sz w:val="20"/>
              </w:rPr>
            </w:pPr>
          </w:p>
          <w:p w14:paraId="6DCBCE31" w14:textId="77777777" w:rsidR="00C04948" w:rsidRPr="00093E8F" w:rsidRDefault="00C04948" w:rsidP="00C04948">
            <w:pPr>
              <w:jc w:val="center"/>
              <w:rPr>
                <w:color w:val="000000" w:themeColor="text1"/>
                <w:sz w:val="20"/>
              </w:rPr>
            </w:pPr>
          </w:p>
          <w:p w14:paraId="3EB221B7" w14:textId="77777777" w:rsidR="00C04948" w:rsidRPr="00093E8F" w:rsidRDefault="00C04948" w:rsidP="00C04948">
            <w:pPr>
              <w:jc w:val="center"/>
              <w:rPr>
                <w:color w:val="000000" w:themeColor="text1"/>
                <w:sz w:val="20"/>
              </w:rPr>
            </w:pPr>
          </w:p>
          <w:p w14:paraId="52C44352" w14:textId="77777777" w:rsidR="00C04948" w:rsidRPr="00093E8F" w:rsidRDefault="00C04948" w:rsidP="00C04948">
            <w:pPr>
              <w:jc w:val="center"/>
              <w:rPr>
                <w:color w:val="000000" w:themeColor="text1"/>
                <w:sz w:val="20"/>
              </w:rPr>
            </w:pPr>
          </w:p>
          <w:p w14:paraId="4E577276" w14:textId="77777777" w:rsidR="00C04948" w:rsidRPr="00093E8F" w:rsidRDefault="00C04948" w:rsidP="00C04948">
            <w:pPr>
              <w:jc w:val="center"/>
              <w:rPr>
                <w:color w:val="000000" w:themeColor="text1"/>
                <w:sz w:val="20"/>
              </w:rPr>
            </w:pPr>
          </w:p>
          <w:p w14:paraId="0BCEF243" w14:textId="77777777" w:rsidR="00C04948" w:rsidRPr="00093E8F" w:rsidRDefault="00C04948" w:rsidP="00C04948">
            <w:pPr>
              <w:jc w:val="center"/>
              <w:rPr>
                <w:color w:val="000000" w:themeColor="text1"/>
                <w:sz w:val="20"/>
              </w:rPr>
            </w:pPr>
          </w:p>
          <w:p w14:paraId="1D309C34" w14:textId="77777777" w:rsidR="00C04948" w:rsidRPr="00093E8F" w:rsidRDefault="00C04948" w:rsidP="00C04948">
            <w:pPr>
              <w:jc w:val="center"/>
              <w:rPr>
                <w:color w:val="000000" w:themeColor="text1"/>
                <w:sz w:val="20"/>
              </w:rPr>
            </w:pPr>
          </w:p>
          <w:p w14:paraId="6CE542A4" w14:textId="77777777" w:rsidR="00C04948" w:rsidRPr="00093E8F" w:rsidRDefault="00C04948" w:rsidP="00C04948">
            <w:pPr>
              <w:jc w:val="center"/>
              <w:rPr>
                <w:color w:val="000000" w:themeColor="text1"/>
                <w:sz w:val="20"/>
              </w:rPr>
            </w:pPr>
          </w:p>
          <w:p w14:paraId="323A7FEB" w14:textId="77777777" w:rsidR="00C04948" w:rsidRPr="00093E8F" w:rsidRDefault="00C04948" w:rsidP="00C04948">
            <w:pPr>
              <w:jc w:val="center"/>
              <w:rPr>
                <w:color w:val="000000" w:themeColor="text1"/>
                <w:sz w:val="20"/>
              </w:rPr>
            </w:pPr>
          </w:p>
          <w:p w14:paraId="094A3B68" w14:textId="77777777" w:rsidR="00C04948" w:rsidRPr="00093E8F" w:rsidRDefault="00C04948" w:rsidP="00C04948">
            <w:pPr>
              <w:jc w:val="center"/>
              <w:rPr>
                <w:color w:val="000000" w:themeColor="text1"/>
                <w:sz w:val="20"/>
              </w:rPr>
            </w:pPr>
          </w:p>
          <w:p w14:paraId="7FD5C0DF" w14:textId="77777777" w:rsidR="00C04948" w:rsidRPr="00093E8F" w:rsidRDefault="00C04948" w:rsidP="00C04948">
            <w:pPr>
              <w:jc w:val="center"/>
              <w:rPr>
                <w:color w:val="000000" w:themeColor="text1"/>
                <w:sz w:val="20"/>
              </w:rPr>
            </w:pPr>
          </w:p>
          <w:p w14:paraId="46551EC7" w14:textId="77777777" w:rsidR="00C04948" w:rsidRPr="00093E8F" w:rsidRDefault="00C04948" w:rsidP="00C04948">
            <w:pPr>
              <w:jc w:val="center"/>
              <w:rPr>
                <w:color w:val="000000" w:themeColor="text1"/>
                <w:sz w:val="20"/>
              </w:rPr>
            </w:pPr>
          </w:p>
          <w:p w14:paraId="4A8A8432" w14:textId="77777777" w:rsidR="00C04948" w:rsidRPr="00093E8F" w:rsidRDefault="00C04948" w:rsidP="00C04948">
            <w:pPr>
              <w:jc w:val="center"/>
              <w:rPr>
                <w:color w:val="000000" w:themeColor="text1"/>
                <w:sz w:val="20"/>
              </w:rPr>
            </w:pPr>
          </w:p>
          <w:p w14:paraId="3EFE4C14" w14:textId="77777777" w:rsidR="00C04948" w:rsidRPr="00093E8F" w:rsidRDefault="00C04948" w:rsidP="00C04948">
            <w:pPr>
              <w:jc w:val="center"/>
              <w:rPr>
                <w:color w:val="000000" w:themeColor="text1"/>
                <w:sz w:val="20"/>
              </w:rPr>
            </w:pPr>
          </w:p>
          <w:p w14:paraId="3CB973E8" w14:textId="77777777" w:rsidR="00C04948" w:rsidRPr="00093E8F" w:rsidRDefault="00C04948" w:rsidP="00C04948">
            <w:pPr>
              <w:jc w:val="center"/>
              <w:rPr>
                <w:color w:val="000000" w:themeColor="text1"/>
                <w:sz w:val="20"/>
              </w:rPr>
            </w:pPr>
          </w:p>
          <w:p w14:paraId="31A0608D" w14:textId="77777777" w:rsidR="00C04948" w:rsidRPr="00093E8F" w:rsidRDefault="00C04948" w:rsidP="00C04948">
            <w:pPr>
              <w:jc w:val="center"/>
              <w:rPr>
                <w:color w:val="000000" w:themeColor="text1"/>
                <w:sz w:val="20"/>
              </w:rPr>
            </w:pPr>
          </w:p>
          <w:p w14:paraId="70A4CFD2" w14:textId="77777777" w:rsidR="00C04948" w:rsidRPr="00093E8F" w:rsidRDefault="00C04948" w:rsidP="00C04948">
            <w:pPr>
              <w:jc w:val="center"/>
              <w:rPr>
                <w:color w:val="000000" w:themeColor="text1"/>
                <w:sz w:val="20"/>
              </w:rPr>
            </w:pPr>
          </w:p>
          <w:p w14:paraId="7DC599E1" w14:textId="77777777" w:rsidR="00C04948" w:rsidRPr="00093E8F" w:rsidRDefault="00C04948" w:rsidP="00C04948">
            <w:pPr>
              <w:jc w:val="center"/>
              <w:rPr>
                <w:color w:val="000000" w:themeColor="text1"/>
                <w:sz w:val="20"/>
              </w:rPr>
            </w:pPr>
          </w:p>
          <w:p w14:paraId="20AD50D7" w14:textId="77777777" w:rsidR="00C04948" w:rsidRPr="00093E8F" w:rsidRDefault="00C04948" w:rsidP="00C04948">
            <w:pPr>
              <w:jc w:val="center"/>
              <w:rPr>
                <w:color w:val="000000" w:themeColor="text1"/>
                <w:sz w:val="20"/>
              </w:rPr>
            </w:pPr>
          </w:p>
          <w:p w14:paraId="34030493" w14:textId="77777777" w:rsidR="00C04948" w:rsidRPr="00093E8F" w:rsidRDefault="00C04948" w:rsidP="00C04948">
            <w:pPr>
              <w:jc w:val="center"/>
              <w:rPr>
                <w:color w:val="000000" w:themeColor="text1"/>
                <w:sz w:val="20"/>
              </w:rPr>
            </w:pPr>
          </w:p>
          <w:p w14:paraId="72D34547" w14:textId="77777777" w:rsidR="00C04948" w:rsidRPr="00093E8F" w:rsidRDefault="00C04948" w:rsidP="00C04948">
            <w:pPr>
              <w:jc w:val="center"/>
              <w:rPr>
                <w:color w:val="000000" w:themeColor="text1"/>
                <w:sz w:val="20"/>
              </w:rPr>
            </w:pPr>
          </w:p>
          <w:p w14:paraId="2E15B8BE" w14:textId="77777777" w:rsidR="00C04948" w:rsidRPr="00093E8F" w:rsidRDefault="00C04948" w:rsidP="00C04948">
            <w:pPr>
              <w:jc w:val="center"/>
              <w:rPr>
                <w:color w:val="000000" w:themeColor="text1"/>
                <w:sz w:val="20"/>
              </w:rPr>
            </w:pPr>
          </w:p>
          <w:p w14:paraId="125D25EC" w14:textId="77777777" w:rsidR="00C04948" w:rsidRPr="00093E8F" w:rsidRDefault="00C04948" w:rsidP="00C04948">
            <w:pPr>
              <w:jc w:val="center"/>
              <w:rPr>
                <w:color w:val="000000" w:themeColor="text1"/>
                <w:sz w:val="20"/>
              </w:rPr>
            </w:pPr>
          </w:p>
          <w:p w14:paraId="1A847A7F" w14:textId="77777777" w:rsidR="00C04948" w:rsidRPr="00093E8F" w:rsidRDefault="00C04948" w:rsidP="00C04948">
            <w:pPr>
              <w:jc w:val="center"/>
              <w:rPr>
                <w:color w:val="000000" w:themeColor="text1"/>
                <w:sz w:val="20"/>
              </w:rPr>
            </w:pPr>
          </w:p>
          <w:p w14:paraId="675C109C" w14:textId="77777777" w:rsidR="00C04948" w:rsidRPr="00093E8F" w:rsidRDefault="00C04948" w:rsidP="00C04948">
            <w:pPr>
              <w:jc w:val="center"/>
              <w:rPr>
                <w:color w:val="000000" w:themeColor="text1"/>
                <w:sz w:val="20"/>
              </w:rPr>
            </w:pPr>
          </w:p>
          <w:p w14:paraId="51F60C88" w14:textId="77777777" w:rsidR="00C04948" w:rsidRPr="00093E8F" w:rsidRDefault="00C04948" w:rsidP="00C04948">
            <w:pPr>
              <w:jc w:val="center"/>
              <w:rPr>
                <w:color w:val="000000" w:themeColor="text1"/>
                <w:sz w:val="20"/>
              </w:rPr>
            </w:pPr>
          </w:p>
          <w:p w14:paraId="674BB1C5" w14:textId="77777777" w:rsidR="00C04948" w:rsidRPr="00093E8F" w:rsidRDefault="00C04948" w:rsidP="00C04948">
            <w:pPr>
              <w:jc w:val="center"/>
              <w:rPr>
                <w:color w:val="000000" w:themeColor="text1"/>
                <w:sz w:val="20"/>
              </w:rPr>
            </w:pPr>
          </w:p>
          <w:p w14:paraId="5DEFAFC7" w14:textId="77777777" w:rsidR="00C04948" w:rsidRPr="00093E8F" w:rsidRDefault="00C04948" w:rsidP="00C04948">
            <w:pPr>
              <w:jc w:val="center"/>
              <w:rPr>
                <w:color w:val="000000" w:themeColor="text1"/>
                <w:sz w:val="20"/>
              </w:rPr>
            </w:pPr>
          </w:p>
          <w:p w14:paraId="4F373DA2" w14:textId="77777777" w:rsidR="00C04948" w:rsidRPr="00093E8F" w:rsidRDefault="00C04948" w:rsidP="00C04948">
            <w:pPr>
              <w:jc w:val="center"/>
              <w:rPr>
                <w:color w:val="000000" w:themeColor="text1"/>
                <w:sz w:val="20"/>
              </w:rPr>
            </w:pPr>
          </w:p>
          <w:p w14:paraId="15444F9D" w14:textId="77777777" w:rsidR="00C04948" w:rsidRPr="00093E8F" w:rsidRDefault="00C04948" w:rsidP="00C04948">
            <w:pPr>
              <w:jc w:val="center"/>
              <w:rPr>
                <w:color w:val="000000" w:themeColor="text1"/>
                <w:sz w:val="20"/>
              </w:rPr>
            </w:pPr>
          </w:p>
          <w:p w14:paraId="78AEF2C1" w14:textId="77777777" w:rsidR="00C04948" w:rsidRPr="00093E8F" w:rsidRDefault="00C04948" w:rsidP="00C04948">
            <w:pPr>
              <w:jc w:val="center"/>
              <w:rPr>
                <w:color w:val="000000" w:themeColor="text1"/>
                <w:sz w:val="20"/>
              </w:rPr>
            </w:pPr>
          </w:p>
          <w:p w14:paraId="6AA3C335" w14:textId="77777777" w:rsidR="00C04948" w:rsidRPr="00093E8F" w:rsidRDefault="00C04948" w:rsidP="00C04948">
            <w:pPr>
              <w:jc w:val="center"/>
              <w:rPr>
                <w:color w:val="000000" w:themeColor="text1"/>
                <w:sz w:val="20"/>
              </w:rPr>
            </w:pPr>
          </w:p>
          <w:p w14:paraId="2784B414" w14:textId="77777777" w:rsidR="00C04948" w:rsidRPr="00093E8F" w:rsidRDefault="00C04948" w:rsidP="00C04948">
            <w:pPr>
              <w:jc w:val="center"/>
              <w:rPr>
                <w:color w:val="000000" w:themeColor="text1"/>
                <w:sz w:val="20"/>
              </w:rPr>
            </w:pPr>
          </w:p>
          <w:p w14:paraId="28FD255B" w14:textId="77777777" w:rsidR="00C04948" w:rsidRPr="00093E8F" w:rsidRDefault="00C04948" w:rsidP="00C04948">
            <w:pPr>
              <w:jc w:val="center"/>
              <w:rPr>
                <w:color w:val="000000" w:themeColor="text1"/>
                <w:sz w:val="20"/>
              </w:rPr>
            </w:pPr>
          </w:p>
          <w:p w14:paraId="128ECF7B" w14:textId="77777777" w:rsidR="00C04948" w:rsidRPr="00093E8F" w:rsidRDefault="00C04948" w:rsidP="00C04948">
            <w:pPr>
              <w:jc w:val="center"/>
              <w:rPr>
                <w:color w:val="000000" w:themeColor="text1"/>
                <w:sz w:val="20"/>
              </w:rPr>
            </w:pPr>
          </w:p>
          <w:p w14:paraId="0BBA56BD" w14:textId="77777777" w:rsidR="00C04948" w:rsidRPr="00093E8F" w:rsidRDefault="00C04948" w:rsidP="00C04948">
            <w:pPr>
              <w:jc w:val="center"/>
              <w:rPr>
                <w:color w:val="000000" w:themeColor="text1"/>
                <w:sz w:val="20"/>
              </w:rPr>
            </w:pPr>
          </w:p>
          <w:p w14:paraId="069E34DB" w14:textId="77777777" w:rsidR="00C04948" w:rsidRPr="00093E8F" w:rsidRDefault="00C04948" w:rsidP="00C04948">
            <w:pPr>
              <w:jc w:val="center"/>
              <w:rPr>
                <w:color w:val="000000" w:themeColor="text1"/>
                <w:sz w:val="20"/>
              </w:rPr>
            </w:pPr>
          </w:p>
          <w:p w14:paraId="7E5E5EC4" w14:textId="77777777" w:rsidR="00C04948" w:rsidRPr="00093E8F" w:rsidRDefault="00C04948" w:rsidP="00C04948">
            <w:pPr>
              <w:jc w:val="center"/>
              <w:rPr>
                <w:color w:val="000000" w:themeColor="text1"/>
                <w:sz w:val="20"/>
              </w:rPr>
            </w:pPr>
          </w:p>
          <w:p w14:paraId="056681AA" w14:textId="77777777" w:rsidR="00C04948" w:rsidRPr="00093E8F" w:rsidRDefault="00C04948" w:rsidP="00C04948">
            <w:pPr>
              <w:jc w:val="center"/>
              <w:rPr>
                <w:color w:val="000000" w:themeColor="text1"/>
                <w:sz w:val="20"/>
              </w:rPr>
            </w:pPr>
          </w:p>
          <w:p w14:paraId="4888FEFE" w14:textId="77777777" w:rsidR="00C04948" w:rsidRPr="00093E8F" w:rsidRDefault="00C04948" w:rsidP="00C04948">
            <w:pPr>
              <w:jc w:val="center"/>
              <w:rPr>
                <w:color w:val="000000" w:themeColor="text1"/>
                <w:sz w:val="20"/>
              </w:rPr>
            </w:pPr>
          </w:p>
          <w:p w14:paraId="4AAB44DE" w14:textId="77777777" w:rsidR="00C04948" w:rsidRPr="00093E8F" w:rsidRDefault="00C04948" w:rsidP="00C04948">
            <w:pPr>
              <w:jc w:val="center"/>
              <w:rPr>
                <w:color w:val="000000" w:themeColor="text1"/>
                <w:sz w:val="20"/>
              </w:rPr>
            </w:pPr>
          </w:p>
          <w:p w14:paraId="277DD663" w14:textId="77777777" w:rsidR="00C04948" w:rsidRPr="00093E8F" w:rsidRDefault="00C04948" w:rsidP="00C04948">
            <w:pPr>
              <w:jc w:val="center"/>
              <w:rPr>
                <w:color w:val="000000" w:themeColor="text1"/>
                <w:sz w:val="20"/>
              </w:rPr>
            </w:pPr>
          </w:p>
          <w:p w14:paraId="2196505C" w14:textId="77777777" w:rsidR="00C04948" w:rsidRPr="00093E8F" w:rsidRDefault="00C04948" w:rsidP="00C04948">
            <w:pPr>
              <w:jc w:val="center"/>
              <w:rPr>
                <w:color w:val="000000" w:themeColor="text1"/>
                <w:sz w:val="20"/>
              </w:rPr>
            </w:pPr>
          </w:p>
          <w:p w14:paraId="1E959C56" w14:textId="77777777" w:rsidR="00C04948" w:rsidRPr="00093E8F" w:rsidRDefault="00C04948" w:rsidP="00C04948">
            <w:pPr>
              <w:jc w:val="center"/>
              <w:rPr>
                <w:color w:val="000000" w:themeColor="text1"/>
                <w:sz w:val="20"/>
              </w:rPr>
            </w:pPr>
          </w:p>
          <w:p w14:paraId="6C9B4A95" w14:textId="77777777" w:rsidR="00C04948" w:rsidRPr="00093E8F" w:rsidRDefault="00C04948" w:rsidP="00C04948">
            <w:pPr>
              <w:jc w:val="center"/>
              <w:rPr>
                <w:color w:val="000000" w:themeColor="text1"/>
                <w:sz w:val="20"/>
              </w:rPr>
            </w:pPr>
          </w:p>
          <w:p w14:paraId="1C8930F0" w14:textId="77777777" w:rsidR="00C04948" w:rsidRPr="00093E8F" w:rsidRDefault="00C04948" w:rsidP="00C04948">
            <w:pPr>
              <w:jc w:val="center"/>
              <w:rPr>
                <w:color w:val="000000" w:themeColor="text1"/>
                <w:sz w:val="20"/>
              </w:rPr>
            </w:pPr>
          </w:p>
          <w:p w14:paraId="562735F0" w14:textId="77777777" w:rsidR="00C04948" w:rsidRPr="00093E8F" w:rsidRDefault="00C04948" w:rsidP="00C04948">
            <w:pPr>
              <w:jc w:val="center"/>
              <w:rPr>
                <w:color w:val="000000" w:themeColor="text1"/>
                <w:sz w:val="20"/>
              </w:rPr>
            </w:pPr>
          </w:p>
          <w:p w14:paraId="394D0E5B" w14:textId="77777777" w:rsidR="00C04948" w:rsidRPr="00093E8F" w:rsidRDefault="00C04948" w:rsidP="00C04948">
            <w:pPr>
              <w:jc w:val="center"/>
              <w:rPr>
                <w:color w:val="000000" w:themeColor="text1"/>
                <w:sz w:val="20"/>
              </w:rPr>
            </w:pPr>
          </w:p>
          <w:p w14:paraId="5C2C8E8D" w14:textId="77777777" w:rsidR="00C04948" w:rsidRPr="00093E8F" w:rsidRDefault="00C04948" w:rsidP="00C04948">
            <w:pPr>
              <w:jc w:val="center"/>
              <w:rPr>
                <w:color w:val="000000" w:themeColor="text1"/>
                <w:sz w:val="20"/>
              </w:rPr>
            </w:pPr>
          </w:p>
          <w:p w14:paraId="34659ABA" w14:textId="77777777" w:rsidR="00C04948" w:rsidRPr="00093E8F" w:rsidRDefault="00C04948" w:rsidP="00C04948">
            <w:pPr>
              <w:jc w:val="center"/>
              <w:rPr>
                <w:color w:val="000000" w:themeColor="text1"/>
                <w:sz w:val="20"/>
              </w:rPr>
            </w:pPr>
            <w:r w:rsidRPr="00093E8F">
              <w:rPr>
                <w:color w:val="000000" w:themeColor="text1"/>
                <w:sz w:val="20"/>
              </w:rPr>
              <w:t>§ 17</w:t>
            </w:r>
          </w:p>
        </w:tc>
        <w:tc>
          <w:tcPr>
            <w:tcW w:w="4540" w:type="dxa"/>
            <w:tcBorders>
              <w:top w:val="single" w:sz="4" w:space="0" w:color="auto"/>
              <w:left w:val="single" w:sz="4" w:space="0" w:color="auto"/>
              <w:bottom w:val="single" w:sz="4" w:space="0" w:color="auto"/>
              <w:right w:val="single" w:sz="4" w:space="0" w:color="auto"/>
            </w:tcBorders>
          </w:tcPr>
          <w:p w14:paraId="38EDB3CD" w14:textId="77777777" w:rsidR="00C04948" w:rsidRPr="00093E8F" w:rsidRDefault="00C04948" w:rsidP="00C04948">
            <w:pPr>
              <w:jc w:val="both"/>
              <w:rPr>
                <w:color w:val="000000" w:themeColor="text1"/>
                <w:sz w:val="20"/>
              </w:rPr>
            </w:pPr>
            <w:r w:rsidRPr="00093E8F">
              <w:rPr>
                <w:color w:val="000000" w:themeColor="text1"/>
                <w:sz w:val="20"/>
              </w:rPr>
              <w:t>f)</w:t>
            </w:r>
            <w:r w:rsidRPr="00093E8F">
              <w:rPr>
                <w:color w:val="000000" w:themeColor="text1"/>
                <w:sz w:val="20"/>
              </w:rPr>
              <w:tab/>
              <w:t>ponúkať a predávať flexibilitu na organizovaných trhoch s elektrinou</w:t>
            </w:r>
            <w:r w:rsidRPr="00093E8F">
              <w:rPr>
                <w:color w:val="000000" w:themeColor="text1"/>
                <w:sz w:val="20"/>
                <w:vertAlign w:val="superscript"/>
              </w:rPr>
              <w:t xml:space="preserve">4b) </w:t>
            </w:r>
            <w:r w:rsidRPr="00093E8F">
              <w:rPr>
                <w:color w:val="000000" w:themeColor="text1"/>
                <w:sz w:val="20"/>
              </w:rPr>
              <w:t>a poskytovať podporné služby,</w:t>
            </w:r>
          </w:p>
          <w:p w14:paraId="12179E56" w14:textId="77777777" w:rsidR="00C04948" w:rsidRPr="00093E8F" w:rsidRDefault="00C04948" w:rsidP="00C04948">
            <w:pPr>
              <w:jc w:val="both"/>
              <w:rPr>
                <w:color w:val="000000" w:themeColor="text1"/>
                <w:sz w:val="20"/>
              </w:rPr>
            </w:pPr>
          </w:p>
          <w:p w14:paraId="2F21FB12" w14:textId="77777777" w:rsidR="00C04948" w:rsidRPr="00093E8F" w:rsidRDefault="00C04948" w:rsidP="00C04948">
            <w:pPr>
              <w:jc w:val="both"/>
              <w:rPr>
                <w:color w:val="000000" w:themeColor="text1"/>
                <w:sz w:val="20"/>
              </w:rPr>
            </w:pPr>
            <w:r w:rsidRPr="00093E8F">
              <w:rPr>
                <w:color w:val="000000" w:themeColor="text1"/>
                <w:sz w:val="20"/>
              </w:rPr>
              <w:t>g)</w:t>
            </w:r>
            <w:r w:rsidRPr="00093E8F">
              <w:rPr>
                <w:color w:val="000000" w:themeColor="text1"/>
                <w:sz w:val="20"/>
              </w:rPr>
              <w:tab/>
              <w:t>uzatvoriť zmluvu o agregácii bez súhlasu elektroenergetických podnikov koncového odberateľa s jedným agregátorom a poskytovať flexibilitu prostredníctvom agregácie podľa uzatvorenej zmluvy,</w:t>
            </w:r>
          </w:p>
          <w:p w14:paraId="45A9B35C" w14:textId="77777777" w:rsidR="00C04948" w:rsidRPr="00093E8F" w:rsidRDefault="00C04948" w:rsidP="00C04948">
            <w:pPr>
              <w:jc w:val="both"/>
              <w:rPr>
                <w:color w:val="000000" w:themeColor="text1"/>
                <w:sz w:val="20"/>
              </w:rPr>
            </w:pPr>
          </w:p>
          <w:p w14:paraId="1A52B7C0" w14:textId="77777777" w:rsidR="00C04948" w:rsidRPr="00093E8F" w:rsidRDefault="00C04948" w:rsidP="00C04948">
            <w:pPr>
              <w:jc w:val="both"/>
              <w:rPr>
                <w:color w:val="000000" w:themeColor="text1"/>
                <w:sz w:val="20"/>
              </w:rPr>
            </w:pPr>
            <w:r w:rsidRPr="00093E8F">
              <w:rPr>
                <w:color w:val="000000" w:themeColor="text1"/>
                <w:sz w:val="20"/>
              </w:rPr>
              <w:t>(1) Energetická služba je služba poskytovaná na základe zmluvy uzatvorenej medzi poskytovateľom energetickej služby a prijímateľom energetickej služby,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w:t>
            </w:r>
          </w:p>
          <w:p w14:paraId="726006BB" w14:textId="77777777" w:rsidR="00C04948" w:rsidRPr="00093E8F" w:rsidRDefault="00C04948" w:rsidP="00C04948">
            <w:pPr>
              <w:jc w:val="both"/>
              <w:rPr>
                <w:color w:val="000000" w:themeColor="text1"/>
                <w:sz w:val="20"/>
              </w:rPr>
            </w:pPr>
            <w:r w:rsidRPr="00093E8F">
              <w:rPr>
                <w:color w:val="000000" w:themeColor="text1"/>
                <w:sz w:val="20"/>
              </w:rPr>
              <w:t>(2) Energetická služba sa poskytuje ako</w:t>
            </w:r>
          </w:p>
          <w:p w14:paraId="68EF26CC" w14:textId="77777777" w:rsidR="00C04948" w:rsidRPr="00093E8F" w:rsidRDefault="00C04948" w:rsidP="00C04948">
            <w:pPr>
              <w:jc w:val="both"/>
              <w:rPr>
                <w:color w:val="000000" w:themeColor="text1"/>
                <w:sz w:val="20"/>
              </w:rPr>
            </w:pPr>
            <w:r w:rsidRPr="00093E8F">
              <w:rPr>
                <w:color w:val="000000" w:themeColor="text1"/>
                <w:sz w:val="20"/>
              </w:rPr>
              <w:t>a) podporná energetická služba,</w:t>
            </w:r>
          </w:p>
          <w:p w14:paraId="39B04B7B" w14:textId="77777777" w:rsidR="00C04948" w:rsidRPr="00093E8F" w:rsidRDefault="00C04948" w:rsidP="00C04948">
            <w:pPr>
              <w:jc w:val="both"/>
              <w:rPr>
                <w:color w:val="000000" w:themeColor="text1"/>
                <w:sz w:val="20"/>
              </w:rPr>
            </w:pPr>
            <w:r w:rsidRPr="00093E8F">
              <w:rPr>
                <w:color w:val="000000" w:themeColor="text1"/>
                <w:sz w:val="20"/>
              </w:rPr>
              <w:t>b) energetická služba s garantovanou úsporou energie (ďalej len „garantovaná energetická služba“).</w:t>
            </w:r>
          </w:p>
          <w:p w14:paraId="3B4C92B0" w14:textId="77777777" w:rsidR="00C04948" w:rsidRPr="00093E8F" w:rsidRDefault="00C04948" w:rsidP="00C04948">
            <w:pPr>
              <w:jc w:val="both"/>
              <w:rPr>
                <w:color w:val="000000" w:themeColor="text1"/>
                <w:sz w:val="20"/>
              </w:rPr>
            </w:pPr>
            <w:r w:rsidRPr="00093E8F">
              <w:rPr>
                <w:color w:val="000000" w:themeColor="text1"/>
                <w:sz w:val="20"/>
              </w:rPr>
              <w:t>(3) Za energetickú službu sa nepovažuje</w:t>
            </w:r>
          </w:p>
          <w:p w14:paraId="03A43E16" w14:textId="77777777" w:rsidR="00C04948" w:rsidRPr="00093E8F" w:rsidRDefault="00C04948" w:rsidP="00C04948">
            <w:pPr>
              <w:jc w:val="both"/>
              <w:rPr>
                <w:color w:val="000000" w:themeColor="text1"/>
                <w:sz w:val="20"/>
              </w:rPr>
            </w:pPr>
            <w:r w:rsidRPr="00093E8F">
              <w:rPr>
                <w:color w:val="000000" w:themeColor="text1"/>
                <w:sz w:val="20"/>
              </w:rPr>
              <w:t>a) samostatná dodávka energie na základe zmluvy podľa osobitného predpisu,</w:t>
            </w:r>
            <w:r w:rsidRPr="00093E8F">
              <w:rPr>
                <w:color w:val="000000" w:themeColor="text1"/>
                <w:sz w:val="20"/>
                <w:vertAlign w:val="superscript"/>
              </w:rPr>
              <w:t>63)</w:t>
            </w:r>
          </w:p>
          <w:p w14:paraId="4EEE84CB" w14:textId="77777777" w:rsidR="00C04948" w:rsidRPr="00093E8F" w:rsidRDefault="00C04948" w:rsidP="00C04948">
            <w:pPr>
              <w:jc w:val="both"/>
              <w:rPr>
                <w:color w:val="000000" w:themeColor="text1"/>
                <w:sz w:val="20"/>
              </w:rPr>
            </w:pPr>
            <w:r w:rsidRPr="00093E8F">
              <w:rPr>
                <w:color w:val="000000" w:themeColor="text1"/>
                <w:sz w:val="20"/>
              </w:rPr>
              <w:t>b) rozpočítanie nákladov na teplo alebo teplú vodu podľa osobitného predpisu64) správcom, alebo spoločenstvom vlastníkov bytov a nebytových priestorov v dome.</w:t>
            </w:r>
            <w:r w:rsidRPr="00093E8F">
              <w:rPr>
                <w:color w:val="000000" w:themeColor="text1"/>
                <w:sz w:val="20"/>
                <w:vertAlign w:val="superscript"/>
              </w:rPr>
              <w:t>65)</w:t>
            </w:r>
          </w:p>
          <w:p w14:paraId="2F693F6E" w14:textId="77777777" w:rsidR="00C04948" w:rsidRPr="00093E8F" w:rsidRDefault="00C04948" w:rsidP="00C04948">
            <w:pPr>
              <w:jc w:val="both"/>
              <w:rPr>
                <w:color w:val="000000" w:themeColor="text1"/>
                <w:sz w:val="20"/>
              </w:rPr>
            </w:pPr>
            <w:r w:rsidRPr="00093E8F">
              <w:rPr>
                <w:color w:val="000000" w:themeColor="text1"/>
                <w:sz w:val="20"/>
              </w:rPr>
              <w:t>(4) Poskytovanie energetickej služby sa nepovažuje za regulovanú činnosť podľa osobitného predpisu.</w:t>
            </w:r>
            <w:r w:rsidRPr="00093E8F">
              <w:rPr>
                <w:color w:val="000000" w:themeColor="text1"/>
                <w:sz w:val="20"/>
                <w:vertAlign w:val="superscript"/>
              </w:rPr>
              <w:t>66)</w:t>
            </w:r>
          </w:p>
          <w:p w14:paraId="73B33713" w14:textId="77777777" w:rsidR="00C04948" w:rsidRPr="00093E8F" w:rsidRDefault="00C04948" w:rsidP="00C04948">
            <w:pPr>
              <w:jc w:val="both"/>
              <w:rPr>
                <w:color w:val="000000" w:themeColor="text1"/>
                <w:sz w:val="20"/>
              </w:rPr>
            </w:pPr>
            <w:r w:rsidRPr="00093E8F">
              <w:rPr>
                <w:color w:val="000000" w:themeColor="text1"/>
                <w:sz w:val="20"/>
              </w:rPr>
              <w:t>(5) Distribútor energie a dodávateľ energie je povinný umožniť vykonávanie opatrení na zlepšenie energetickej efektívnosti, ktorých výsledkom je absolútne zníženie spotreby energie na základe zníženia mernej spotreby energie.</w:t>
            </w:r>
          </w:p>
          <w:p w14:paraId="3D54C51F" w14:textId="77777777" w:rsidR="00C04948" w:rsidRPr="00093E8F" w:rsidRDefault="00C04948" w:rsidP="00C04948">
            <w:pPr>
              <w:jc w:val="both"/>
              <w:rPr>
                <w:color w:val="000000" w:themeColor="text1"/>
                <w:sz w:val="20"/>
              </w:rPr>
            </w:pPr>
            <w:r w:rsidRPr="00093E8F">
              <w:rPr>
                <w:color w:val="000000" w:themeColor="text1"/>
                <w:sz w:val="20"/>
              </w:rPr>
              <w:t>(6) Prijímateľ energetickej služby je povinný poskytovateľovi energetickej služby poskytnúť všetky informácie potrebné na poskytnutie energetickej služby.</w:t>
            </w:r>
          </w:p>
          <w:p w14:paraId="781AFB6B" w14:textId="77777777" w:rsidR="00C04948" w:rsidRPr="00093E8F" w:rsidRDefault="00C04948" w:rsidP="00C04948">
            <w:pPr>
              <w:jc w:val="both"/>
              <w:rPr>
                <w:color w:val="000000" w:themeColor="text1"/>
                <w:sz w:val="20"/>
              </w:rPr>
            </w:pPr>
          </w:p>
          <w:p w14:paraId="3E2C2AD0" w14:textId="77777777" w:rsidR="00C04948" w:rsidRPr="00093E8F" w:rsidRDefault="00C04948" w:rsidP="00C04948">
            <w:pPr>
              <w:jc w:val="both"/>
              <w:rPr>
                <w:color w:val="000000" w:themeColor="text1"/>
                <w:sz w:val="20"/>
              </w:rPr>
            </w:pPr>
            <w:r w:rsidRPr="00093E8F">
              <w:rPr>
                <w:color w:val="000000" w:themeColor="text1"/>
                <w:sz w:val="20"/>
              </w:rPr>
              <w:t>(1) Podporná energetická služba je energetická služba poskytovaná na základe zmluvy uzatvorenej medzi poskytovateľom podpornej energetickej služby a prijímateľom podpornej energetickej služby, predmetom ktorej je</w:t>
            </w:r>
          </w:p>
          <w:p w14:paraId="3F73399D" w14:textId="77777777" w:rsidR="00C04948" w:rsidRPr="00093E8F" w:rsidRDefault="00C04948" w:rsidP="00C04948">
            <w:pPr>
              <w:jc w:val="both"/>
              <w:rPr>
                <w:color w:val="000000" w:themeColor="text1"/>
                <w:sz w:val="20"/>
              </w:rPr>
            </w:pPr>
            <w:r w:rsidRPr="00093E8F">
              <w:rPr>
                <w:color w:val="000000" w:themeColor="text1"/>
                <w:sz w:val="20"/>
              </w:rPr>
              <w:t>a) poradenská a informačná činnosť o možnostiach úspor energie pre prijímateľa podpornej energetickej služby,</w:t>
            </w:r>
          </w:p>
          <w:p w14:paraId="427623E3" w14:textId="77777777" w:rsidR="00C04948" w:rsidRPr="00093E8F" w:rsidRDefault="00C04948" w:rsidP="00C04948">
            <w:pPr>
              <w:jc w:val="both"/>
              <w:rPr>
                <w:color w:val="000000" w:themeColor="text1"/>
                <w:sz w:val="20"/>
              </w:rPr>
            </w:pPr>
            <w:r w:rsidRPr="00093E8F">
              <w:rPr>
                <w:color w:val="000000" w:themeColor="text1"/>
                <w:sz w:val="20"/>
              </w:rPr>
              <w:t>b) vzdelávanie a školenie zamestnancov prijímateľa podpornej energetickej služby o zlepšovaní energetickej efektívnosti,</w:t>
            </w:r>
          </w:p>
          <w:p w14:paraId="494B8BDD" w14:textId="77777777" w:rsidR="00C04948" w:rsidRPr="00093E8F" w:rsidRDefault="00C04948" w:rsidP="00C04948">
            <w:pPr>
              <w:jc w:val="both"/>
              <w:rPr>
                <w:color w:val="000000" w:themeColor="text1"/>
                <w:sz w:val="20"/>
              </w:rPr>
            </w:pPr>
            <w:r w:rsidRPr="00093E8F">
              <w:rPr>
                <w:color w:val="000000" w:themeColor="text1"/>
                <w:sz w:val="20"/>
              </w:rPr>
              <w:t>c) optimalizácia prevádzky a nákladov zariadenia alebo budovy vo vlastníctve prijímateľa podpornej energetickej služby,</w:t>
            </w:r>
          </w:p>
          <w:p w14:paraId="7241734D" w14:textId="77777777" w:rsidR="00C04948" w:rsidRPr="00093E8F" w:rsidRDefault="00C04948" w:rsidP="00C04948">
            <w:pPr>
              <w:jc w:val="both"/>
              <w:rPr>
                <w:color w:val="000000" w:themeColor="text1"/>
                <w:sz w:val="20"/>
              </w:rPr>
            </w:pPr>
            <w:r w:rsidRPr="00093E8F">
              <w:rPr>
                <w:color w:val="000000" w:themeColor="text1"/>
                <w:sz w:val="20"/>
              </w:rPr>
              <w:t>d) energetický manažment pre prijímateľa podpornej energetickej služby okrem zavedeného systému energetického manažérstva,60) alebo</w:t>
            </w:r>
          </w:p>
          <w:p w14:paraId="53F13EE4" w14:textId="77777777" w:rsidR="00C04948" w:rsidRPr="00093E8F" w:rsidRDefault="00C04948" w:rsidP="00C04948">
            <w:pPr>
              <w:jc w:val="both"/>
              <w:rPr>
                <w:color w:val="000000" w:themeColor="text1"/>
                <w:sz w:val="20"/>
              </w:rPr>
            </w:pPr>
            <w:r w:rsidRPr="00093E8F">
              <w:rPr>
                <w:color w:val="000000" w:themeColor="text1"/>
                <w:sz w:val="20"/>
              </w:rPr>
              <w:t>e) rozpočítanie nákladov na teplo alebo teplú vodu podľa osobitného predpisu</w:t>
            </w:r>
            <w:r w:rsidRPr="00093E8F">
              <w:rPr>
                <w:color w:val="000000" w:themeColor="text1"/>
                <w:sz w:val="20"/>
                <w:vertAlign w:val="superscript"/>
              </w:rPr>
              <w:t xml:space="preserve">64) </w:t>
            </w:r>
            <w:r w:rsidRPr="00093E8F">
              <w:rPr>
                <w:color w:val="000000" w:themeColor="text1"/>
                <w:sz w:val="20"/>
              </w:rPr>
              <w:t>vykonané pre spoločenstvo vlastníkov bytov a nebytových priestorov v dome</w:t>
            </w:r>
            <w:r w:rsidRPr="00093E8F">
              <w:rPr>
                <w:color w:val="000000" w:themeColor="text1"/>
                <w:sz w:val="20"/>
                <w:vertAlign w:val="superscript"/>
              </w:rPr>
              <w:t xml:space="preserve">65) </w:t>
            </w:r>
            <w:r w:rsidRPr="00093E8F">
              <w:rPr>
                <w:color w:val="000000" w:themeColor="text1"/>
                <w:sz w:val="20"/>
              </w:rPr>
              <w:t>alebo pre správcu.</w:t>
            </w:r>
          </w:p>
          <w:p w14:paraId="69069CA6" w14:textId="77777777" w:rsidR="00C04948" w:rsidRPr="00093E8F" w:rsidRDefault="00C04948" w:rsidP="00C04948">
            <w:pPr>
              <w:jc w:val="both"/>
              <w:rPr>
                <w:color w:val="000000" w:themeColor="text1"/>
                <w:sz w:val="20"/>
              </w:rPr>
            </w:pPr>
            <w:r w:rsidRPr="00093E8F">
              <w:rPr>
                <w:color w:val="000000" w:themeColor="text1"/>
                <w:sz w:val="20"/>
              </w:rPr>
              <w:t>(2) Poskytovateľ podpornej energetickej služby je povinný oznámiť ministerstvu do 30 dní začiatok, zmenu alebo ukončenie poskytovania podpornej energetickej služby. O splnení oznamovacej povinnosti podľa prvej vety vydá ministerstvo poskytovateľovi podpornej energetickej služby do 30 dní potvrdenie.</w:t>
            </w:r>
          </w:p>
          <w:p w14:paraId="3DB474C1" w14:textId="77777777" w:rsidR="00C04948" w:rsidRPr="00093E8F" w:rsidRDefault="00C04948" w:rsidP="00C04948">
            <w:pPr>
              <w:jc w:val="both"/>
              <w:rPr>
                <w:color w:val="000000" w:themeColor="text1"/>
                <w:sz w:val="20"/>
              </w:rPr>
            </w:pPr>
            <w:r w:rsidRPr="00093E8F">
              <w:rPr>
                <w:color w:val="000000" w:themeColor="text1"/>
                <w:sz w:val="20"/>
              </w:rPr>
              <w:t>(3) Oznámenie a potvrdenie o splnení oznamovacej povinnosti podľa odseku 2 obsahuje</w:t>
            </w:r>
          </w:p>
          <w:p w14:paraId="4EEFF1E5" w14:textId="77777777" w:rsidR="00C04948" w:rsidRPr="00093E8F" w:rsidRDefault="00C04948" w:rsidP="00C04948">
            <w:pPr>
              <w:jc w:val="both"/>
              <w:rPr>
                <w:color w:val="000000" w:themeColor="text1"/>
                <w:sz w:val="20"/>
              </w:rPr>
            </w:pPr>
            <w:r w:rsidRPr="00093E8F">
              <w:rPr>
                <w:color w:val="000000" w:themeColor="text1"/>
                <w:sz w:val="20"/>
              </w:rPr>
              <w:t>a) meno, priezvisko, miesto podnikania a identifikačné číslo fyzickej osoby – podnikateľa, alebo obchodné meno, identifikačné číslo, sídlo a štatutárny orgán právnickej osoby,</w:t>
            </w:r>
          </w:p>
          <w:p w14:paraId="661FB99A" w14:textId="77777777" w:rsidR="00C04948" w:rsidRPr="00093E8F" w:rsidRDefault="00C04948" w:rsidP="00C04948">
            <w:pPr>
              <w:jc w:val="both"/>
              <w:rPr>
                <w:color w:val="000000" w:themeColor="text1"/>
                <w:sz w:val="20"/>
              </w:rPr>
            </w:pPr>
            <w:r w:rsidRPr="00093E8F">
              <w:rPr>
                <w:color w:val="000000" w:themeColor="text1"/>
                <w:sz w:val="20"/>
              </w:rPr>
              <w:t>b) dátum začiatku, zmeny alebo ukončenia poskytovania podpornej energetickej služby.</w:t>
            </w:r>
          </w:p>
          <w:p w14:paraId="6A2039DC" w14:textId="77777777" w:rsidR="00C04948" w:rsidRPr="00093E8F" w:rsidRDefault="00C04948" w:rsidP="00C04948">
            <w:pPr>
              <w:jc w:val="both"/>
              <w:rPr>
                <w:color w:val="000000" w:themeColor="text1"/>
                <w:sz w:val="20"/>
              </w:rPr>
            </w:pPr>
            <w:r w:rsidRPr="00093E8F">
              <w:rPr>
                <w:color w:val="000000" w:themeColor="text1"/>
                <w:sz w:val="20"/>
              </w:rPr>
              <w:t>(4) Poskytovateľ podpornej energetickej služby zasiela každoročne do 31. marca prevádzkovateľovi monitorovacieho systému informácie za predchádzajúci kalendárny rok o</w:t>
            </w:r>
          </w:p>
          <w:p w14:paraId="7158A2DB" w14:textId="77777777" w:rsidR="00C04948" w:rsidRPr="00093E8F" w:rsidRDefault="00C04948" w:rsidP="00C04948">
            <w:pPr>
              <w:jc w:val="both"/>
              <w:rPr>
                <w:color w:val="000000" w:themeColor="text1"/>
                <w:sz w:val="20"/>
              </w:rPr>
            </w:pPr>
            <w:r w:rsidRPr="00093E8F">
              <w:rPr>
                <w:color w:val="000000" w:themeColor="text1"/>
                <w:sz w:val="20"/>
              </w:rPr>
              <w:t>a) počte poskytnutých podporných energetických služieb,</w:t>
            </w:r>
          </w:p>
          <w:p w14:paraId="706CA803" w14:textId="77777777" w:rsidR="00C04948" w:rsidRPr="00093E8F" w:rsidRDefault="00C04948" w:rsidP="00C04948">
            <w:pPr>
              <w:jc w:val="both"/>
              <w:rPr>
                <w:color w:val="000000" w:themeColor="text1"/>
                <w:sz w:val="20"/>
              </w:rPr>
            </w:pPr>
            <w:r w:rsidRPr="00093E8F">
              <w:rPr>
                <w:color w:val="000000" w:themeColor="text1"/>
                <w:sz w:val="20"/>
              </w:rPr>
              <w:t>b) predpokladaných vplyvoch poskytnutých podporných energetických služieb na zlepšenie energetickej efektívnosti a na zvyšovanie úspor energie,</w:t>
            </w:r>
          </w:p>
          <w:p w14:paraId="1376700E" w14:textId="77777777" w:rsidR="00C04948" w:rsidRPr="00093E8F" w:rsidRDefault="00C04948" w:rsidP="00C04948">
            <w:pPr>
              <w:jc w:val="both"/>
              <w:rPr>
                <w:color w:val="000000" w:themeColor="text1"/>
                <w:sz w:val="20"/>
              </w:rPr>
            </w:pPr>
            <w:r w:rsidRPr="00093E8F">
              <w:rPr>
                <w:color w:val="000000" w:themeColor="text1"/>
                <w:sz w:val="20"/>
              </w:rPr>
              <w:t>c) dosiahnutých úsporách energie poskytnutím podpornej energetickej služby.</w:t>
            </w:r>
          </w:p>
          <w:p w14:paraId="41B59164" w14:textId="77777777" w:rsidR="00C04948" w:rsidRPr="00093E8F" w:rsidRDefault="00C04948" w:rsidP="00C04948">
            <w:pPr>
              <w:jc w:val="both"/>
              <w:rPr>
                <w:color w:val="000000" w:themeColor="text1"/>
                <w:sz w:val="20"/>
              </w:rPr>
            </w:pPr>
            <w:r w:rsidRPr="00093E8F">
              <w:rPr>
                <w:color w:val="000000" w:themeColor="text1"/>
                <w:sz w:val="20"/>
              </w:rPr>
              <w:t>(5) Ministerstvo vedie, pravidelne aktualizuje a na svojom webovom sídle zverejňuje zoznam poskytovateľov podpornej energetickej služby, ktorý obsahuje</w:t>
            </w:r>
          </w:p>
          <w:p w14:paraId="6D978E07" w14:textId="77777777" w:rsidR="00C04948" w:rsidRPr="00093E8F" w:rsidRDefault="00C04948" w:rsidP="00C04948">
            <w:pPr>
              <w:jc w:val="both"/>
              <w:rPr>
                <w:color w:val="000000" w:themeColor="text1"/>
                <w:sz w:val="20"/>
              </w:rPr>
            </w:pPr>
            <w:r w:rsidRPr="00093E8F">
              <w:rPr>
                <w:color w:val="000000" w:themeColor="text1"/>
                <w:sz w:val="20"/>
              </w:rPr>
              <w:t>a) meno, priezvisko, miesto podnikania a identifikačné číslo fyzickej osoby – podnikateľa, alebo obchodné meno, identifikačné číslo, sídlo a štatutárny orgán právnickej osoby,</w:t>
            </w:r>
          </w:p>
          <w:p w14:paraId="6A30A78A" w14:textId="77777777" w:rsidR="00C04948" w:rsidRPr="00093E8F" w:rsidRDefault="00C04948" w:rsidP="00C04948">
            <w:pPr>
              <w:jc w:val="both"/>
              <w:rPr>
                <w:color w:val="000000" w:themeColor="text1"/>
                <w:sz w:val="20"/>
              </w:rPr>
            </w:pPr>
            <w:r w:rsidRPr="00093E8F">
              <w:rPr>
                <w:color w:val="000000" w:themeColor="text1"/>
                <w:sz w:val="20"/>
              </w:rPr>
              <w:t>b) vymedzenie činnosti podľa odseku 1,</w:t>
            </w:r>
          </w:p>
          <w:p w14:paraId="679842DB" w14:textId="77777777" w:rsidR="00C04948" w:rsidRPr="00093E8F" w:rsidRDefault="00C04948" w:rsidP="00C04948">
            <w:pPr>
              <w:jc w:val="both"/>
              <w:rPr>
                <w:color w:val="000000" w:themeColor="text1"/>
                <w:sz w:val="20"/>
              </w:rPr>
            </w:pPr>
            <w:r w:rsidRPr="00093E8F">
              <w:rPr>
                <w:color w:val="000000" w:themeColor="text1"/>
                <w:sz w:val="20"/>
              </w:rPr>
              <w:t>c) dátum začiatku, zmeny alebo ukončenia poskytovania podpornej energetickej služby.</w:t>
            </w:r>
          </w:p>
          <w:p w14:paraId="5749B0B6" w14:textId="77777777" w:rsidR="00C04948" w:rsidRPr="00093E8F" w:rsidRDefault="00C04948" w:rsidP="00C04948">
            <w:pPr>
              <w:jc w:val="both"/>
              <w:rPr>
                <w:color w:val="000000" w:themeColor="text1"/>
                <w:sz w:val="20"/>
              </w:rPr>
            </w:pPr>
          </w:p>
          <w:p w14:paraId="410D1833" w14:textId="77777777" w:rsidR="00C04948" w:rsidRPr="00093E8F" w:rsidRDefault="00C04948" w:rsidP="00C04948">
            <w:pPr>
              <w:jc w:val="both"/>
              <w:rPr>
                <w:color w:val="000000" w:themeColor="text1"/>
                <w:sz w:val="20"/>
              </w:rPr>
            </w:pPr>
            <w:r w:rsidRPr="00093E8F">
              <w:rPr>
                <w:color w:val="000000" w:themeColor="text1"/>
                <w:sz w:val="20"/>
              </w:rPr>
              <w:t>(1) Garantovanou energetickou službou je energetická služba poskytovaná na základe zmluvy o energetickej efektívnosti s garantovanou úsporou energie (ďalej len „zmluva o energetickej efektívnosti“).</w:t>
            </w:r>
          </w:p>
          <w:p w14:paraId="2E662D74" w14:textId="77777777" w:rsidR="00C04948" w:rsidRPr="00093E8F" w:rsidRDefault="00C04948" w:rsidP="00C04948">
            <w:pPr>
              <w:jc w:val="both"/>
              <w:rPr>
                <w:color w:val="000000" w:themeColor="text1"/>
                <w:sz w:val="20"/>
              </w:rPr>
            </w:pPr>
            <w:r w:rsidRPr="00093E8F">
              <w:rPr>
                <w:color w:val="000000" w:themeColor="text1"/>
                <w:sz w:val="20"/>
              </w:rPr>
              <w:t>(2) Zmluva o energetickej efektívnosti musí mať písomnú formu.</w:t>
            </w:r>
          </w:p>
          <w:p w14:paraId="20EA7536" w14:textId="77777777" w:rsidR="00C04948" w:rsidRPr="00093E8F" w:rsidRDefault="00C04948" w:rsidP="00C04948">
            <w:pPr>
              <w:jc w:val="both"/>
              <w:rPr>
                <w:color w:val="000000" w:themeColor="text1"/>
                <w:sz w:val="20"/>
              </w:rPr>
            </w:pPr>
            <w:r w:rsidRPr="00093E8F">
              <w:rPr>
                <w:color w:val="000000" w:themeColor="text1"/>
                <w:sz w:val="20"/>
              </w:rPr>
              <w:t>(3) Zmluvou o energetickej efektívnosti je zmluva uzatvorená medzi poskytovateľom garantovanej energetickej služby a prijímateľom garantovanej energetickej služby, na základe ktorej je poskytovateľovi garantovanej energetickej služby odplata za poskytnuté služby uhrádzaná podľa toho, či skutočne dosiahol zmluvne určené hodnoty zlepšenia energetickej efektívnosti, a ktorej predmetom je</w:t>
            </w:r>
          </w:p>
          <w:p w14:paraId="5D9F69B0" w14:textId="77777777" w:rsidR="00C04948" w:rsidRPr="00093E8F" w:rsidRDefault="00C04948" w:rsidP="00C04948">
            <w:pPr>
              <w:jc w:val="both"/>
              <w:rPr>
                <w:color w:val="000000" w:themeColor="text1"/>
                <w:sz w:val="20"/>
              </w:rPr>
            </w:pPr>
            <w:r w:rsidRPr="00093E8F">
              <w:rPr>
                <w:color w:val="000000" w:themeColor="text1"/>
                <w:sz w:val="20"/>
              </w:rPr>
              <w:t>a) spracovanie energetickej analýzy a realizácia opatrení navrhnutých v energetickej analýze,</w:t>
            </w:r>
          </w:p>
          <w:p w14:paraId="47A6734F" w14:textId="77777777" w:rsidR="00C04948" w:rsidRPr="00093E8F" w:rsidRDefault="00C04948" w:rsidP="00C04948">
            <w:pPr>
              <w:jc w:val="both"/>
              <w:rPr>
                <w:color w:val="000000" w:themeColor="text1"/>
                <w:sz w:val="20"/>
              </w:rPr>
            </w:pPr>
            <w:r w:rsidRPr="00093E8F">
              <w:rPr>
                <w:color w:val="000000" w:themeColor="text1"/>
                <w:sz w:val="20"/>
              </w:rPr>
              <w:t>b) spracovanie energetického auditu a realizácia opatrení navrhnutých v energetickom audite,</w:t>
            </w:r>
          </w:p>
          <w:p w14:paraId="57A26687" w14:textId="77777777" w:rsidR="00C04948" w:rsidRPr="00093E8F" w:rsidRDefault="00C04948" w:rsidP="00C04948">
            <w:pPr>
              <w:jc w:val="both"/>
              <w:rPr>
                <w:color w:val="000000" w:themeColor="text1"/>
                <w:sz w:val="20"/>
              </w:rPr>
            </w:pPr>
            <w:r w:rsidRPr="00093E8F">
              <w:rPr>
                <w:color w:val="000000" w:themeColor="text1"/>
                <w:sz w:val="20"/>
              </w:rPr>
              <w:t>c) návrh a príprava uceleného projektu zameraného na energetickú efektívnosť (ďalej len „projekt“), ktorý obsahuje najmä</w:t>
            </w:r>
          </w:p>
          <w:p w14:paraId="0C44382A" w14:textId="77777777" w:rsidR="00C04948" w:rsidRPr="00093E8F" w:rsidRDefault="00C04948" w:rsidP="00C04948">
            <w:pPr>
              <w:jc w:val="both"/>
              <w:rPr>
                <w:color w:val="000000" w:themeColor="text1"/>
                <w:sz w:val="20"/>
              </w:rPr>
            </w:pPr>
            <w:r w:rsidRPr="00093E8F">
              <w:rPr>
                <w:color w:val="000000" w:themeColor="text1"/>
                <w:sz w:val="20"/>
              </w:rPr>
              <w:t>1. analýzu existujúceho stavu,</w:t>
            </w:r>
          </w:p>
          <w:p w14:paraId="302B650C" w14:textId="77777777" w:rsidR="00C04948" w:rsidRPr="00093E8F" w:rsidRDefault="00C04948" w:rsidP="00C04948">
            <w:pPr>
              <w:jc w:val="both"/>
              <w:rPr>
                <w:color w:val="000000" w:themeColor="text1"/>
                <w:sz w:val="20"/>
              </w:rPr>
            </w:pPr>
            <w:r w:rsidRPr="00093E8F">
              <w:rPr>
                <w:color w:val="000000" w:themeColor="text1"/>
                <w:sz w:val="20"/>
              </w:rPr>
              <w:t>2. návrh opatrení,</w:t>
            </w:r>
          </w:p>
          <w:p w14:paraId="0BD04345" w14:textId="77777777" w:rsidR="00C04948" w:rsidRPr="00093E8F" w:rsidRDefault="00C04948" w:rsidP="00C04948">
            <w:pPr>
              <w:jc w:val="both"/>
              <w:rPr>
                <w:color w:val="000000" w:themeColor="text1"/>
                <w:sz w:val="20"/>
              </w:rPr>
            </w:pPr>
            <w:r w:rsidRPr="00093E8F">
              <w:rPr>
                <w:color w:val="000000" w:themeColor="text1"/>
                <w:sz w:val="20"/>
              </w:rPr>
              <w:t>3. projektovanie a realizáciu opatrení, inštaláciu projektu a skúšobnú prevádzku,</w:t>
            </w:r>
          </w:p>
          <w:p w14:paraId="4FB17399" w14:textId="77777777" w:rsidR="00C04948" w:rsidRPr="00093E8F" w:rsidRDefault="00C04948" w:rsidP="00C04948">
            <w:pPr>
              <w:jc w:val="both"/>
              <w:rPr>
                <w:color w:val="000000" w:themeColor="text1"/>
                <w:sz w:val="20"/>
              </w:rPr>
            </w:pPr>
            <w:r w:rsidRPr="00093E8F">
              <w:rPr>
                <w:color w:val="000000" w:themeColor="text1"/>
                <w:sz w:val="20"/>
              </w:rPr>
              <w:t>4. zabezpečenie a preukazovanie dosahovania garantovaných úspor,</w:t>
            </w:r>
          </w:p>
          <w:p w14:paraId="65ACA400" w14:textId="77777777" w:rsidR="00C04948" w:rsidRPr="00093E8F" w:rsidRDefault="00C04948" w:rsidP="00C04948">
            <w:pPr>
              <w:jc w:val="both"/>
              <w:rPr>
                <w:color w:val="000000" w:themeColor="text1"/>
                <w:sz w:val="20"/>
              </w:rPr>
            </w:pPr>
            <w:r w:rsidRPr="00093E8F">
              <w:rPr>
                <w:color w:val="000000" w:themeColor="text1"/>
                <w:sz w:val="20"/>
              </w:rPr>
              <w:t>5. financovanie projektu,</w:t>
            </w:r>
          </w:p>
          <w:p w14:paraId="2B1C71A9" w14:textId="77777777" w:rsidR="00C04948" w:rsidRPr="00093E8F" w:rsidRDefault="00C04948" w:rsidP="00C04948">
            <w:pPr>
              <w:jc w:val="both"/>
              <w:rPr>
                <w:color w:val="000000" w:themeColor="text1"/>
                <w:sz w:val="20"/>
              </w:rPr>
            </w:pPr>
            <w:r w:rsidRPr="00093E8F">
              <w:rPr>
                <w:color w:val="000000" w:themeColor="text1"/>
                <w:sz w:val="20"/>
              </w:rPr>
              <w:t>d) prevádzka a údržba energetických zariadení</w:t>
            </w:r>
            <w:r w:rsidRPr="00093E8F">
              <w:rPr>
                <w:color w:val="000000" w:themeColor="text1"/>
                <w:sz w:val="20"/>
                <w:vertAlign w:val="superscript"/>
              </w:rPr>
              <w:t xml:space="preserve">68) </w:t>
            </w:r>
            <w:r w:rsidRPr="00093E8F">
              <w:rPr>
                <w:color w:val="000000" w:themeColor="text1"/>
                <w:sz w:val="20"/>
              </w:rPr>
              <w:t>vrátane školenia používateľa, monitorovania a prevádzky systému,</w:t>
            </w:r>
          </w:p>
          <w:p w14:paraId="7D413C2E" w14:textId="77777777" w:rsidR="00C04948" w:rsidRPr="00093E8F" w:rsidRDefault="00C04948" w:rsidP="00C04948">
            <w:pPr>
              <w:jc w:val="both"/>
              <w:rPr>
                <w:color w:val="000000" w:themeColor="text1"/>
                <w:sz w:val="20"/>
              </w:rPr>
            </w:pPr>
            <w:r w:rsidRPr="00093E8F">
              <w:rPr>
                <w:color w:val="000000" w:themeColor="text1"/>
                <w:sz w:val="20"/>
              </w:rPr>
              <w:t>e) monitorovanie a hodnotenie spotreby energie po prijatí opatrení na zlepšenie energetickej efektívnosti,</w:t>
            </w:r>
          </w:p>
          <w:p w14:paraId="4AAE9E1B" w14:textId="77777777" w:rsidR="00C04948" w:rsidRPr="00093E8F" w:rsidRDefault="00C04948" w:rsidP="00C04948">
            <w:pPr>
              <w:jc w:val="both"/>
              <w:rPr>
                <w:color w:val="000000" w:themeColor="text1"/>
                <w:sz w:val="20"/>
              </w:rPr>
            </w:pPr>
            <w:r w:rsidRPr="00093E8F">
              <w:rPr>
                <w:color w:val="000000" w:themeColor="text1"/>
                <w:sz w:val="20"/>
              </w:rPr>
              <w:t>f) zabezpečenie palív a energie na účel poskytovania výkonov najmä v oblasti kvality vnútornej klímy v budovách, osvetlenia a prevádzky zariadení, ktoré spotrebúvajú energiu,</w:t>
            </w:r>
          </w:p>
          <w:p w14:paraId="27F45324" w14:textId="77777777" w:rsidR="00C04948" w:rsidRPr="00093E8F" w:rsidRDefault="00C04948" w:rsidP="00C04948">
            <w:pPr>
              <w:jc w:val="both"/>
              <w:rPr>
                <w:color w:val="000000" w:themeColor="text1"/>
                <w:sz w:val="20"/>
              </w:rPr>
            </w:pPr>
            <w:r w:rsidRPr="00093E8F">
              <w:rPr>
                <w:color w:val="000000" w:themeColor="text1"/>
                <w:sz w:val="20"/>
              </w:rPr>
              <w:t>g) dodávka energetických zariadení alebo</w:t>
            </w:r>
          </w:p>
          <w:p w14:paraId="6326640B" w14:textId="77777777" w:rsidR="00C04948" w:rsidRPr="00093E8F" w:rsidRDefault="00C04948" w:rsidP="00C04948">
            <w:pPr>
              <w:jc w:val="both"/>
              <w:rPr>
                <w:color w:val="000000" w:themeColor="text1"/>
                <w:sz w:val="20"/>
              </w:rPr>
            </w:pPr>
            <w:r w:rsidRPr="00093E8F">
              <w:rPr>
                <w:color w:val="000000" w:themeColor="text1"/>
                <w:sz w:val="20"/>
              </w:rPr>
              <w:t>h) dlhodobá záruka prevádzky inštalovaného nového zariadenia a dosahovaných úspor.</w:t>
            </w:r>
          </w:p>
          <w:p w14:paraId="52D8DD46" w14:textId="77777777" w:rsidR="00C04948" w:rsidRPr="00093E8F" w:rsidRDefault="00C04948" w:rsidP="00C04948">
            <w:pPr>
              <w:jc w:val="both"/>
              <w:rPr>
                <w:color w:val="000000" w:themeColor="text1"/>
                <w:sz w:val="20"/>
              </w:rPr>
            </w:pPr>
            <w:r w:rsidRPr="00093E8F">
              <w:rPr>
                <w:color w:val="000000" w:themeColor="text1"/>
                <w:sz w:val="20"/>
              </w:rPr>
              <w:t>(4) Zmluvne určenými hodnotami zlepšenia energetickej efektívnosti sú</w:t>
            </w:r>
          </w:p>
          <w:p w14:paraId="64ADBA1E" w14:textId="77777777" w:rsidR="00C04948" w:rsidRPr="00093E8F" w:rsidRDefault="00C04948" w:rsidP="00C04948">
            <w:pPr>
              <w:jc w:val="both"/>
              <w:rPr>
                <w:color w:val="000000" w:themeColor="text1"/>
                <w:sz w:val="20"/>
              </w:rPr>
            </w:pPr>
            <w:r w:rsidRPr="00093E8F">
              <w:rPr>
                <w:color w:val="000000" w:themeColor="text1"/>
                <w:sz w:val="20"/>
              </w:rPr>
              <w:t>a) garantované úspory energie,</w:t>
            </w:r>
          </w:p>
          <w:p w14:paraId="77C9FC1E" w14:textId="77777777" w:rsidR="00C04948" w:rsidRPr="00093E8F" w:rsidRDefault="00C04948" w:rsidP="00C04948">
            <w:pPr>
              <w:jc w:val="both"/>
              <w:rPr>
                <w:color w:val="000000" w:themeColor="text1"/>
                <w:sz w:val="20"/>
              </w:rPr>
            </w:pPr>
            <w:r w:rsidRPr="00093E8F">
              <w:rPr>
                <w:color w:val="000000" w:themeColor="text1"/>
                <w:sz w:val="20"/>
              </w:rPr>
              <w:t>b) dĺžka trvania zmluvného vzťahu,</w:t>
            </w:r>
          </w:p>
          <w:p w14:paraId="1ADA0855" w14:textId="77777777" w:rsidR="00C04948" w:rsidRPr="00093E8F" w:rsidRDefault="00C04948" w:rsidP="00C04948">
            <w:pPr>
              <w:jc w:val="both"/>
              <w:rPr>
                <w:color w:val="000000" w:themeColor="text1"/>
                <w:sz w:val="20"/>
              </w:rPr>
            </w:pPr>
            <w:r w:rsidRPr="00093E8F">
              <w:rPr>
                <w:color w:val="000000" w:themeColor="text1"/>
                <w:sz w:val="20"/>
              </w:rPr>
              <w:t>c) výška investície pri rekonštrukcii, prevádzke alebo údržbe zariadenia alebo obnove, prevádzke alebo údržbe budovy, ktorá je predmetom garantovanej energetickej služby, a</w:t>
            </w:r>
          </w:p>
          <w:p w14:paraId="397E5B0E" w14:textId="77777777" w:rsidR="00C04948" w:rsidRPr="00093E8F" w:rsidRDefault="00C04948" w:rsidP="00C04948">
            <w:pPr>
              <w:jc w:val="both"/>
              <w:rPr>
                <w:color w:val="000000" w:themeColor="text1"/>
                <w:sz w:val="20"/>
              </w:rPr>
            </w:pPr>
            <w:r w:rsidRPr="00093E8F">
              <w:rPr>
                <w:color w:val="000000" w:themeColor="text1"/>
                <w:sz w:val="20"/>
              </w:rPr>
              <w:t>d) iné dohodnuté kritérium súvisiace s úsporou energie, najmä</w:t>
            </w:r>
          </w:p>
          <w:p w14:paraId="3F77E813" w14:textId="77777777" w:rsidR="00C04948" w:rsidRPr="00093E8F" w:rsidRDefault="00C04948" w:rsidP="00C04948">
            <w:pPr>
              <w:jc w:val="both"/>
              <w:rPr>
                <w:color w:val="000000" w:themeColor="text1"/>
                <w:sz w:val="20"/>
              </w:rPr>
            </w:pPr>
            <w:r w:rsidRPr="00093E8F">
              <w:rPr>
                <w:color w:val="000000" w:themeColor="text1"/>
                <w:sz w:val="20"/>
              </w:rPr>
              <w:t>1. zlepšenie funkčnosti zariadenia,</w:t>
            </w:r>
          </w:p>
          <w:p w14:paraId="760EFF62" w14:textId="77777777" w:rsidR="00C04948" w:rsidRPr="00093E8F" w:rsidRDefault="00C04948" w:rsidP="00C04948">
            <w:pPr>
              <w:jc w:val="both"/>
              <w:rPr>
                <w:color w:val="000000" w:themeColor="text1"/>
                <w:sz w:val="20"/>
              </w:rPr>
            </w:pPr>
            <w:r w:rsidRPr="00093E8F">
              <w:rPr>
                <w:color w:val="000000" w:themeColor="text1"/>
                <w:sz w:val="20"/>
              </w:rPr>
              <w:t>2. zlepšenie energetickej účinnosti zariadenia,</w:t>
            </w:r>
          </w:p>
          <w:p w14:paraId="386854AE" w14:textId="77777777" w:rsidR="00C04948" w:rsidRPr="00093E8F" w:rsidRDefault="00C04948" w:rsidP="00C04948">
            <w:pPr>
              <w:jc w:val="both"/>
              <w:rPr>
                <w:color w:val="000000" w:themeColor="text1"/>
                <w:sz w:val="20"/>
              </w:rPr>
            </w:pPr>
            <w:r w:rsidRPr="00093E8F">
              <w:rPr>
                <w:color w:val="000000" w:themeColor="text1"/>
                <w:sz w:val="20"/>
              </w:rPr>
              <w:t>3. zlepšenie energetickej hospodárnosti budovy,</w:t>
            </w:r>
          </w:p>
          <w:p w14:paraId="15855747" w14:textId="77777777" w:rsidR="00C04948" w:rsidRPr="00093E8F" w:rsidRDefault="00C04948" w:rsidP="00C04948">
            <w:pPr>
              <w:jc w:val="both"/>
              <w:rPr>
                <w:color w:val="000000" w:themeColor="text1"/>
                <w:sz w:val="20"/>
              </w:rPr>
            </w:pPr>
            <w:r w:rsidRPr="00093E8F">
              <w:rPr>
                <w:color w:val="000000" w:themeColor="text1"/>
                <w:sz w:val="20"/>
              </w:rPr>
              <w:t>4. zníženie ceny za poskytované služby,</w:t>
            </w:r>
          </w:p>
          <w:p w14:paraId="3771FDE2" w14:textId="77777777" w:rsidR="00C04948" w:rsidRPr="00093E8F" w:rsidRDefault="00C04948" w:rsidP="00C04948">
            <w:pPr>
              <w:jc w:val="both"/>
              <w:rPr>
                <w:color w:val="000000" w:themeColor="text1"/>
                <w:sz w:val="20"/>
              </w:rPr>
            </w:pPr>
            <w:r w:rsidRPr="00093E8F">
              <w:rPr>
                <w:color w:val="000000" w:themeColor="text1"/>
                <w:sz w:val="20"/>
              </w:rPr>
              <w:t>5. zníženie prevádzkových nákladov a nákladov na energiu.</w:t>
            </w:r>
          </w:p>
        </w:tc>
        <w:tc>
          <w:tcPr>
            <w:tcW w:w="849" w:type="dxa"/>
            <w:tcBorders>
              <w:top w:val="single" w:sz="4" w:space="0" w:color="auto"/>
              <w:left w:val="single" w:sz="4" w:space="0" w:color="auto"/>
              <w:bottom w:val="single" w:sz="4" w:space="0" w:color="auto"/>
              <w:right w:val="single" w:sz="4" w:space="0" w:color="auto"/>
            </w:tcBorders>
          </w:tcPr>
          <w:p w14:paraId="2B259EB2"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D45D31A" w14:textId="77777777" w:rsidR="00C04948" w:rsidRPr="00093E8F" w:rsidRDefault="00C04948" w:rsidP="00C04948">
            <w:pPr>
              <w:pStyle w:val="Nadpis1"/>
              <w:jc w:val="left"/>
              <w:rPr>
                <w:b w:val="0"/>
                <w:color w:val="000000" w:themeColor="text1"/>
                <w:sz w:val="20"/>
              </w:rPr>
            </w:pPr>
          </w:p>
        </w:tc>
      </w:tr>
      <w:tr w:rsidR="00093E8F" w:rsidRPr="00093E8F" w14:paraId="46C733A0" w14:textId="77777777" w:rsidTr="00C25920">
        <w:tc>
          <w:tcPr>
            <w:tcW w:w="1005" w:type="dxa"/>
            <w:tcBorders>
              <w:top w:val="single" w:sz="4" w:space="0" w:color="auto"/>
              <w:left w:val="single" w:sz="12" w:space="0" w:color="auto"/>
              <w:bottom w:val="single" w:sz="4" w:space="0" w:color="auto"/>
              <w:right w:val="single" w:sz="4" w:space="0" w:color="auto"/>
            </w:tcBorders>
          </w:tcPr>
          <w:p w14:paraId="2357423A" w14:textId="77777777" w:rsidR="00C04948" w:rsidRPr="00093E8F" w:rsidRDefault="00C04948" w:rsidP="00C04948">
            <w:pPr>
              <w:jc w:val="center"/>
              <w:rPr>
                <w:color w:val="000000" w:themeColor="text1"/>
                <w:sz w:val="20"/>
              </w:rPr>
            </w:pPr>
            <w:r w:rsidRPr="00093E8F">
              <w:rPr>
                <w:color w:val="000000" w:themeColor="text1"/>
                <w:sz w:val="20"/>
              </w:rPr>
              <w:t>Č:15</w:t>
            </w:r>
          </w:p>
          <w:p w14:paraId="65946D61" w14:textId="77777777" w:rsidR="00C04948" w:rsidRPr="00093E8F" w:rsidRDefault="00C04948" w:rsidP="00C04948">
            <w:pPr>
              <w:jc w:val="center"/>
              <w:rPr>
                <w:color w:val="000000" w:themeColor="text1"/>
                <w:sz w:val="20"/>
              </w:rPr>
            </w:pPr>
            <w:r w:rsidRPr="00093E8F">
              <w:rPr>
                <w:color w:val="000000" w:themeColor="text1"/>
                <w:sz w:val="20"/>
              </w:rPr>
              <w:t>O:2</w:t>
            </w:r>
          </w:p>
          <w:p w14:paraId="0A3518EE" w14:textId="77777777" w:rsidR="00C04948" w:rsidRPr="00093E8F" w:rsidRDefault="00C04948" w:rsidP="00C04948">
            <w:pPr>
              <w:jc w:val="center"/>
              <w:rPr>
                <w:color w:val="000000" w:themeColor="text1"/>
                <w:sz w:val="20"/>
              </w:rPr>
            </w:pPr>
            <w:r w:rsidRPr="00093E8F">
              <w:rPr>
                <w:color w:val="000000" w:themeColor="text1"/>
                <w:sz w:val="20"/>
              </w:rPr>
              <w:t>P:d</w:t>
            </w:r>
          </w:p>
        </w:tc>
        <w:tc>
          <w:tcPr>
            <w:tcW w:w="3421" w:type="dxa"/>
            <w:tcBorders>
              <w:top w:val="single" w:sz="4" w:space="0" w:color="auto"/>
              <w:left w:val="single" w:sz="4" w:space="0" w:color="auto"/>
              <w:bottom w:val="single" w:sz="4" w:space="0" w:color="auto"/>
              <w:right w:val="single" w:sz="4" w:space="0" w:color="auto"/>
            </w:tcBorders>
          </w:tcPr>
          <w:p w14:paraId="320A0B26" w14:textId="77777777" w:rsidR="00C04948" w:rsidRPr="00093E8F" w:rsidRDefault="00C04948" w:rsidP="00C04948">
            <w:pPr>
              <w:pStyle w:val="tl10ptPodaokraja"/>
              <w:autoSpaceDE/>
              <w:autoSpaceDN/>
              <w:ind w:right="63"/>
              <w:rPr>
                <w:color w:val="000000" w:themeColor="text1"/>
              </w:rPr>
            </w:pPr>
            <w:r w:rsidRPr="00093E8F">
              <w:rPr>
                <w:color w:val="000000" w:themeColor="text1"/>
              </w:rPr>
              <w:t>d) boli oprávnení poveriť tretiu stranu správou zariadení, ktoré sú potrebné na vykonávanie ich činností, vrátane inštalácie, prevádzky, spracúvania údajov a údržby, bez toho, aby sa táto tretia strana považovala za aktívneho odberateľa;</w:t>
            </w:r>
          </w:p>
        </w:tc>
        <w:tc>
          <w:tcPr>
            <w:tcW w:w="794" w:type="dxa"/>
            <w:tcBorders>
              <w:top w:val="single" w:sz="4" w:space="0" w:color="auto"/>
              <w:left w:val="single" w:sz="4" w:space="0" w:color="auto"/>
              <w:bottom w:val="single" w:sz="4" w:space="0" w:color="auto"/>
              <w:right w:val="single" w:sz="12" w:space="0" w:color="auto"/>
            </w:tcBorders>
          </w:tcPr>
          <w:p w14:paraId="465A7C7B"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866660F" w14:textId="77777777" w:rsidR="00C04948" w:rsidRPr="00093E8F" w:rsidRDefault="00C04948" w:rsidP="00C04948">
            <w:pPr>
              <w:jc w:val="center"/>
              <w:rPr>
                <w:color w:val="000000" w:themeColor="text1"/>
                <w:sz w:val="20"/>
              </w:rPr>
            </w:pPr>
            <w:r w:rsidRPr="00093E8F">
              <w:rPr>
                <w:color w:val="000000" w:themeColor="text1"/>
                <w:sz w:val="20"/>
              </w:rPr>
              <w:t>40/1964</w:t>
            </w:r>
          </w:p>
          <w:p w14:paraId="2B660C17" w14:textId="77777777" w:rsidR="00C04948" w:rsidRPr="00093E8F" w:rsidRDefault="00C04948" w:rsidP="00C04948">
            <w:pPr>
              <w:jc w:val="center"/>
              <w:rPr>
                <w:color w:val="000000" w:themeColor="text1"/>
                <w:sz w:val="20"/>
              </w:rPr>
            </w:pPr>
          </w:p>
          <w:p w14:paraId="04EAA281" w14:textId="77777777" w:rsidR="00C04948" w:rsidRPr="00093E8F" w:rsidRDefault="00C04948" w:rsidP="00C04948">
            <w:pPr>
              <w:jc w:val="center"/>
              <w:rPr>
                <w:color w:val="000000" w:themeColor="text1"/>
                <w:sz w:val="20"/>
              </w:rPr>
            </w:pPr>
          </w:p>
          <w:p w14:paraId="3868E1AA" w14:textId="77777777" w:rsidR="00C04948" w:rsidRPr="00093E8F" w:rsidRDefault="00C04948" w:rsidP="00C04948">
            <w:pPr>
              <w:jc w:val="center"/>
              <w:rPr>
                <w:color w:val="000000" w:themeColor="text1"/>
                <w:sz w:val="20"/>
              </w:rPr>
            </w:pPr>
          </w:p>
          <w:p w14:paraId="2AA61671" w14:textId="77777777" w:rsidR="00C04948" w:rsidRPr="00093E8F" w:rsidRDefault="00C04948" w:rsidP="00C04948">
            <w:pPr>
              <w:jc w:val="center"/>
              <w:rPr>
                <w:color w:val="000000" w:themeColor="text1"/>
                <w:sz w:val="20"/>
              </w:rPr>
            </w:pPr>
          </w:p>
          <w:p w14:paraId="40B7C52B" w14:textId="77777777" w:rsidR="00C04948" w:rsidRPr="00093E8F" w:rsidRDefault="00C04948" w:rsidP="00C04948">
            <w:pPr>
              <w:jc w:val="center"/>
              <w:rPr>
                <w:color w:val="000000" w:themeColor="text1"/>
                <w:sz w:val="20"/>
              </w:rPr>
            </w:pPr>
          </w:p>
          <w:p w14:paraId="6513CD79"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3BE8668" w14:textId="77777777" w:rsidR="00C04948" w:rsidRPr="00093E8F" w:rsidRDefault="00C04948" w:rsidP="00C04948">
            <w:pPr>
              <w:jc w:val="center"/>
              <w:rPr>
                <w:color w:val="000000" w:themeColor="text1"/>
                <w:sz w:val="20"/>
              </w:rPr>
            </w:pPr>
            <w:r w:rsidRPr="00093E8F">
              <w:rPr>
                <w:color w:val="000000" w:themeColor="text1"/>
                <w:sz w:val="20"/>
              </w:rPr>
              <w:t>§ 2</w:t>
            </w:r>
          </w:p>
          <w:p w14:paraId="7F370963" w14:textId="77777777" w:rsidR="00C04948" w:rsidRPr="00093E8F" w:rsidRDefault="00C04948" w:rsidP="00C04948">
            <w:pPr>
              <w:jc w:val="center"/>
              <w:rPr>
                <w:color w:val="000000" w:themeColor="text1"/>
                <w:sz w:val="20"/>
              </w:rPr>
            </w:pPr>
            <w:r w:rsidRPr="00093E8F">
              <w:rPr>
                <w:color w:val="000000" w:themeColor="text1"/>
                <w:sz w:val="20"/>
              </w:rPr>
              <w:t>O:3</w:t>
            </w:r>
          </w:p>
          <w:p w14:paraId="7D701159" w14:textId="77777777" w:rsidR="00C04948" w:rsidRPr="00093E8F" w:rsidRDefault="00C04948" w:rsidP="00C04948">
            <w:pPr>
              <w:jc w:val="center"/>
              <w:rPr>
                <w:color w:val="000000" w:themeColor="text1"/>
                <w:sz w:val="20"/>
              </w:rPr>
            </w:pPr>
          </w:p>
          <w:p w14:paraId="4F56833C" w14:textId="77777777" w:rsidR="00C04948" w:rsidRPr="00093E8F" w:rsidRDefault="00C04948" w:rsidP="00C04948">
            <w:pPr>
              <w:jc w:val="center"/>
              <w:rPr>
                <w:color w:val="000000" w:themeColor="text1"/>
                <w:sz w:val="20"/>
              </w:rPr>
            </w:pPr>
          </w:p>
          <w:p w14:paraId="44F57109" w14:textId="77777777" w:rsidR="00C04948" w:rsidRPr="00093E8F" w:rsidRDefault="00C04948" w:rsidP="00C04948">
            <w:pPr>
              <w:jc w:val="center"/>
              <w:rPr>
                <w:color w:val="000000" w:themeColor="text1"/>
                <w:sz w:val="20"/>
              </w:rPr>
            </w:pPr>
          </w:p>
          <w:p w14:paraId="16FE30C0" w14:textId="77777777" w:rsidR="00C04948" w:rsidRPr="00093E8F" w:rsidRDefault="00C04948" w:rsidP="00C04948">
            <w:pPr>
              <w:jc w:val="center"/>
              <w:rPr>
                <w:color w:val="000000" w:themeColor="text1"/>
                <w:sz w:val="20"/>
              </w:rPr>
            </w:pPr>
          </w:p>
          <w:p w14:paraId="30A0FE5B" w14:textId="77777777" w:rsidR="00C04948" w:rsidRPr="00093E8F" w:rsidRDefault="00C04948" w:rsidP="00C04948">
            <w:pPr>
              <w:jc w:val="center"/>
              <w:rPr>
                <w:color w:val="000000" w:themeColor="text1"/>
                <w:sz w:val="20"/>
              </w:rPr>
            </w:pPr>
            <w:r w:rsidRPr="00093E8F">
              <w:rPr>
                <w:color w:val="000000" w:themeColor="text1"/>
                <w:sz w:val="20"/>
              </w:rPr>
              <w:t>§ 3</w:t>
            </w:r>
          </w:p>
          <w:p w14:paraId="2B4AC346" w14:textId="77777777" w:rsidR="00C04948" w:rsidRPr="00093E8F" w:rsidRDefault="00C04948" w:rsidP="00C04948">
            <w:pPr>
              <w:jc w:val="center"/>
              <w:rPr>
                <w:color w:val="000000" w:themeColor="text1"/>
                <w:sz w:val="20"/>
              </w:rPr>
            </w:pPr>
            <w:r w:rsidRPr="00093E8F">
              <w:rPr>
                <w:color w:val="000000" w:themeColor="text1"/>
                <w:sz w:val="20"/>
              </w:rPr>
              <w:t>P:b</w:t>
            </w:r>
          </w:p>
          <w:p w14:paraId="6E322294" w14:textId="77777777" w:rsidR="00C04948" w:rsidRPr="00093E8F" w:rsidRDefault="00C04948" w:rsidP="00C04948">
            <w:pPr>
              <w:jc w:val="center"/>
              <w:rPr>
                <w:color w:val="000000" w:themeColor="text1"/>
                <w:sz w:val="20"/>
              </w:rPr>
            </w:pPr>
            <w:r w:rsidRPr="00093E8F">
              <w:rPr>
                <w:color w:val="000000" w:themeColor="text1"/>
                <w:sz w:val="20"/>
              </w:rPr>
              <w:t>O:9</w:t>
            </w:r>
          </w:p>
        </w:tc>
        <w:tc>
          <w:tcPr>
            <w:tcW w:w="4540" w:type="dxa"/>
            <w:tcBorders>
              <w:top w:val="single" w:sz="4" w:space="0" w:color="auto"/>
              <w:left w:val="single" w:sz="4" w:space="0" w:color="auto"/>
              <w:bottom w:val="single" w:sz="4" w:space="0" w:color="auto"/>
              <w:right w:val="single" w:sz="4" w:space="0" w:color="auto"/>
            </w:tcBorders>
          </w:tcPr>
          <w:p w14:paraId="146572EB" w14:textId="77777777" w:rsidR="00C04948" w:rsidRPr="00093E8F" w:rsidRDefault="00C04948" w:rsidP="00C04948">
            <w:pPr>
              <w:jc w:val="both"/>
              <w:rPr>
                <w:color w:val="000000" w:themeColor="text1"/>
                <w:sz w:val="20"/>
              </w:rPr>
            </w:pPr>
            <w:r w:rsidRPr="00093E8F">
              <w:rPr>
                <w:color w:val="000000" w:themeColor="text1"/>
                <w:sz w:val="20"/>
              </w:rPr>
              <w:t>(3) Účastníci občianskoprávnych vzťahov si môžu vzájomné práva a povinnosti upraviť dohodou odchylne od zákona, ak to zákon výslovne nezakazuje a ak z povahy ustanovení zákona nevyplýva, že sa od neho nemožno odchýliť.</w:t>
            </w:r>
          </w:p>
          <w:p w14:paraId="12F64B42" w14:textId="77777777" w:rsidR="00C04948" w:rsidRPr="00093E8F" w:rsidRDefault="00C04948" w:rsidP="00C04948">
            <w:pPr>
              <w:jc w:val="both"/>
              <w:rPr>
                <w:color w:val="000000" w:themeColor="text1"/>
                <w:sz w:val="20"/>
              </w:rPr>
            </w:pPr>
          </w:p>
          <w:p w14:paraId="0DB1EB10" w14:textId="77777777" w:rsidR="00C04948" w:rsidRPr="00093E8F" w:rsidRDefault="00C04948" w:rsidP="00C04948">
            <w:pPr>
              <w:jc w:val="both"/>
              <w:rPr>
                <w:color w:val="000000" w:themeColor="text1"/>
                <w:sz w:val="20"/>
              </w:rPr>
            </w:pPr>
            <w:r w:rsidRPr="00093E8F">
              <w:rPr>
                <w:color w:val="000000" w:themeColor="text1"/>
                <w:sz w:val="20"/>
              </w:rPr>
              <w:t xml:space="preserve">9. odberateľom elektriny v domácnosti fyzická osoba, ktorá nakupuje elektrinu pre vlastnú spotrebu v domácnosti, </w:t>
            </w:r>
            <w:r w:rsidRPr="00093E8F">
              <w:rPr>
                <w:color w:val="000000" w:themeColor="text1"/>
                <w:sz w:val="20"/>
                <w:vertAlign w:val="superscript"/>
              </w:rPr>
              <w:t>7)</w:t>
            </w:r>
          </w:p>
        </w:tc>
        <w:tc>
          <w:tcPr>
            <w:tcW w:w="849" w:type="dxa"/>
            <w:tcBorders>
              <w:top w:val="single" w:sz="4" w:space="0" w:color="auto"/>
              <w:left w:val="single" w:sz="4" w:space="0" w:color="auto"/>
              <w:bottom w:val="single" w:sz="4" w:space="0" w:color="auto"/>
              <w:right w:val="single" w:sz="4" w:space="0" w:color="auto"/>
            </w:tcBorders>
          </w:tcPr>
          <w:p w14:paraId="7D936E3F"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BF951E3" w14:textId="77777777" w:rsidR="00C04948" w:rsidRPr="00093E8F" w:rsidRDefault="00C04948" w:rsidP="00C04948">
            <w:pPr>
              <w:pStyle w:val="Nadpis1"/>
              <w:jc w:val="left"/>
              <w:rPr>
                <w:b w:val="0"/>
                <w:color w:val="000000" w:themeColor="text1"/>
                <w:sz w:val="20"/>
              </w:rPr>
            </w:pPr>
          </w:p>
        </w:tc>
      </w:tr>
      <w:tr w:rsidR="00093E8F" w:rsidRPr="00093E8F" w14:paraId="658E55C4" w14:textId="77777777" w:rsidTr="00C25920">
        <w:tc>
          <w:tcPr>
            <w:tcW w:w="1005" w:type="dxa"/>
            <w:tcBorders>
              <w:top w:val="single" w:sz="4" w:space="0" w:color="auto"/>
              <w:left w:val="single" w:sz="12" w:space="0" w:color="auto"/>
              <w:bottom w:val="single" w:sz="4" w:space="0" w:color="auto"/>
              <w:right w:val="single" w:sz="4" w:space="0" w:color="auto"/>
            </w:tcBorders>
          </w:tcPr>
          <w:p w14:paraId="631469DF" w14:textId="77777777" w:rsidR="00C04948" w:rsidRPr="00093E8F" w:rsidRDefault="00C04948" w:rsidP="00C04948">
            <w:pPr>
              <w:jc w:val="center"/>
              <w:rPr>
                <w:color w:val="000000" w:themeColor="text1"/>
                <w:sz w:val="20"/>
              </w:rPr>
            </w:pPr>
            <w:r w:rsidRPr="00093E8F">
              <w:rPr>
                <w:color w:val="000000" w:themeColor="text1"/>
                <w:sz w:val="20"/>
              </w:rPr>
              <w:t>Č:15</w:t>
            </w:r>
          </w:p>
          <w:p w14:paraId="212E8DAB" w14:textId="77777777" w:rsidR="00C04948" w:rsidRPr="00093E8F" w:rsidRDefault="00C04948" w:rsidP="00C04948">
            <w:pPr>
              <w:jc w:val="center"/>
              <w:rPr>
                <w:color w:val="000000" w:themeColor="text1"/>
                <w:sz w:val="20"/>
              </w:rPr>
            </w:pPr>
            <w:r w:rsidRPr="00093E8F">
              <w:rPr>
                <w:color w:val="000000" w:themeColor="text1"/>
                <w:sz w:val="20"/>
              </w:rPr>
              <w:t>O:2</w:t>
            </w:r>
          </w:p>
          <w:p w14:paraId="11FDA40D" w14:textId="77777777" w:rsidR="00C04948" w:rsidRPr="00093E8F" w:rsidRDefault="00C04948" w:rsidP="00C04948">
            <w:pPr>
              <w:jc w:val="center"/>
              <w:rPr>
                <w:color w:val="000000" w:themeColor="text1"/>
                <w:sz w:val="20"/>
              </w:rPr>
            </w:pPr>
            <w:r w:rsidRPr="00093E8F">
              <w:rPr>
                <w:color w:val="000000" w:themeColor="text1"/>
                <w:sz w:val="20"/>
              </w:rPr>
              <w:t>P:e</w:t>
            </w:r>
          </w:p>
        </w:tc>
        <w:tc>
          <w:tcPr>
            <w:tcW w:w="3421" w:type="dxa"/>
            <w:tcBorders>
              <w:top w:val="single" w:sz="4" w:space="0" w:color="auto"/>
              <w:left w:val="single" w:sz="4" w:space="0" w:color="auto"/>
              <w:bottom w:val="single" w:sz="4" w:space="0" w:color="auto"/>
              <w:right w:val="single" w:sz="4" w:space="0" w:color="auto"/>
            </w:tcBorders>
          </w:tcPr>
          <w:p w14:paraId="4A8B52C6" w14:textId="77777777" w:rsidR="00C04948" w:rsidRPr="00093E8F" w:rsidRDefault="00C04948" w:rsidP="00C04948">
            <w:pPr>
              <w:pStyle w:val="tl10ptPodaokraja"/>
              <w:autoSpaceDE/>
              <w:autoSpaceDN/>
              <w:ind w:right="63"/>
              <w:rPr>
                <w:color w:val="000000" w:themeColor="text1"/>
              </w:rPr>
            </w:pPr>
            <w:r w:rsidRPr="00093E8F">
              <w:rPr>
                <w:color w:val="000000" w:themeColor="text1"/>
              </w:rPr>
              <w:t>e) podliehali transparentným a nediskriminačným sieťovým poplatkom, ktoré musia odrážať náklady a byť účtované osobitne pre elektrinu dodanú do siete a elektrinu spotrebovanú zo siete, v súlade s článkom 59 ods. 9 tejto smernice a článkom 18 nariadenia (EÚ) 2019/943, čím sa zabezpečí, že budú primeraným a vyváženým spôsobom prispievať k rozdeleniu celkových nákladov na systém;</w:t>
            </w:r>
          </w:p>
        </w:tc>
        <w:tc>
          <w:tcPr>
            <w:tcW w:w="794" w:type="dxa"/>
            <w:tcBorders>
              <w:top w:val="single" w:sz="4" w:space="0" w:color="auto"/>
              <w:left w:val="single" w:sz="4" w:space="0" w:color="auto"/>
              <w:bottom w:val="single" w:sz="4" w:space="0" w:color="auto"/>
              <w:right w:val="single" w:sz="12" w:space="0" w:color="auto"/>
            </w:tcBorders>
          </w:tcPr>
          <w:p w14:paraId="5DF35DC7"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C61920E" w14:textId="77777777" w:rsidR="00C04948" w:rsidRPr="00093E8F" w:rsidRDefault="00C04948" w:rsidP="00C04948">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262CF91B" w14:textId="77777777" w:rsidR="00C04948" w:rsidRPr="00093E8F" w:rsidRDefault="00C04948" w:rsidP="00C04948">
            <w:pPr>
              <w:jc w:val="center"/>
              <w:rPr>
                <w:color w:val="000000" w:themeColor="text1"/>
                <w:sz w:val="20"/>
              </w:rPr>
            </w:pPr>
            <w:r w:rsidRPr="00093E8F">
              <w:rPr>
                <w:color w:val="000000" w:themeColor="text1"/>
                <w:sz w:val="20"/>
              </w:rPr>
              <w:t>§ 40</w:t>
            </w:r>
          </w:p>
          <w:p w14:paraId="265D485E" w14:textId="77777777" w:rsidR="00C04948" w:rsidRPr="00093E8F" w:rsidRDefault="00C04948" w:rsidP="00C04948">
            <w:pPr>
              <w:jc w:val="center"/>
              <w:rPr>
                <w:color w:val="000000" w:themeColor="text1"/>
                <w:sz w:val="20"/>
              </w:rPr>
            </w:pPr>
            <w:r w:rsidRPr="00093E8F">
              <w:rPr>
                <w:color w:val="000000" w:themeColor="text1"/>
                <w:sz w:val="20"/>
              </w:rPr>
              <w:t>O:1</w:t>
            </w:r>
          </w:p>
          <w:p w14:paraId="63AE0388" w14:textId="77777777" w:rsidR="00C04948" w:rsidRPr="00093E8F" w:rsidRDefault="00C04948" w:rsidP="00C04948">
            <w:pPr>
              <w:jc w:val="center"/>
              <w:rPr>
                <w:color w:val="000000" w:themeColor="text1"/>
                <w:sz w:val="20"/>
              </w:rPr>
            </w:pPr>
            <w:r w:rsidRPr="00093E8F">
              <w:rPr>
                <w:color w:val="000000" w:themeColor="text1"/>
                <w:sz w:val="20"/>
              </w:rPr>
              <w:t>P:c</w:t>
            </w:r>
          </w:p>
          <w:p w14:paraId="25CA59E4" w14:textId="77777777" w:rsidR="00C04948" w:rsidRPr="00093E8F" w:rsidRDefault="00C04948" w:rsidP="00C04948">
            <w:pPr>
              <w:jc w:val="center"/>
              <w:rPr>
                <w:color w:val="000000" w:themeColor="text1"/>
                <w:sz w:val="20"/>
              </w:rPr>
            </w:pPr>
          </w:p>
          <w:p w14:paraId="5EE73F5E" w14:textId="77777777" w:rsidR="00C04948" w:rsidRPr="00093E8F" w:rsidRDefault="00C04948" w:rsidP="00C04948">
            <w:pPr>
              <w:jc w:val="center"/>
              <w:rPr>
                <w:color w:val="000000" w:themeColor="text1"/>
                <w:sz w:val="20"/>
              </w:rPr>
            </w:pPr>
            <w:r w:rsidRPr="00093E8F">
              <w:rPr>
                <w:color w:val="000000" w:themeColor="text1"/>
                <w:sz w:val="20"/>
              </w:rPr>
              <w:t>§ 40</w:t>
            </w:r>
          </w:p>
          <w:p w14:paraId="6876D42F" w14:textId="77777777" w:rsidR="00C04948" w:rsidRPr="00093E8F" w:rsidRDefault="00C04948" w:rsidP="00C04948">
            <w:pPr>
              <w:jc w:val="center"/>
              <w:rPr>
                <w:color w:val="000000" w:themeColor="text1"/>
                <w:sz w:val="20"/>
              </w:rPr>
            </w:pPr>
            <w:r w:rsidRPr="00093E8F">
              <w:rPr>
                <w:color w:val="000000" w:themeColor="text1"/>
                <w:sz w:val="20"/>
              </w:rPr>
              <w:t>O:1</w:t>
            </w:r>
          </w:p>
          <w:p w14:paraId="31B70384" w14:textId="77777777" w:rsidR="00C04948" w:rsidRPr="00093E8F" w:rsidRDefault="00C04948" w:rsidP="00C04948">
            <w:pPr>
              <w:jc w:val="center"/>
              <w:rPr>
                <w:color w:val="000000" w:themeColor="text1"/>
                <w:sz w:val="20"/>
              </w:rPr>
            </w:pPr>
            <w:r w:rsidRPr="00093E8F">
              <w:rPr>
                <w:color w:val="000000" w:themeColor="text1"/>
                <w:sz w:val="20"/>
              </w:rPr>
              <w:t>P:n</w:t>
            </w:r>
          </w:p>
        </w:tc>
        <w:tc>
          <w:tcPr>
            <w:tcW w:w="4540" w:type="dxa"/>
            <w:tcBorders>
              <w:top w:val="single" w:sz="4" w:space="0" w:color="auto"/>
              <w:left w:val="single" w:sz="4" w:space="0" w:color="auto"/>
              <w:bottom w:val="single" w:sz="4" w:space="0" w:color="auto"/>
              <w:right w:val="single" w:sz="4" w:space="0" w:color="auto"/>
            </w:tcBorders>
          </w:tcPr>
          <w:p w14:paraId="550E9CC5" w14:textId="77777777" w:rsidR="00C04948" w:rsidRPr="00093E8F" w:rsidRDefault="00C04948" w:rsidP="00C04948">
            <w:pPr>
              <w:jc w:val="both"/>
              <w:rPr>
                <w:color w:val="000000" w:themeColor="text1"/>
                <w:sz w:val="20"/>
              </w:rPr>
            </w:pPr>
            <w:r w:rsidRPr="00093E8F">
              <w:rPr>
                <w:color w:val="000000" w:themeColor="text1"/>
                <w:sz w:val="20"/>
              </w:rPr>
              <w:t>(1) Úrad vydá všeobecne záväzný právny predpis, ktorý ustanoví</w:t>
            </w:r>
          </w:p>
          <w:p w14:paraId="2CA105CA" w14:textId="77777777" w:rsidR="00C04948" w:rsidRPr="00093E8F" w:rsidRDefault="00C04948" w:rsidP="00C04948">
            <w:pPr>
              <w:jc w:val="both"/>
              <w:rPr>
                <w:color w:val="000000" w:themeColor="text1"/>
                <w:sz w:val="20"/>
              </w:rPr>
            </w:pPr>
            <w:r w:rsidRPr="00093E8F">
              <w:rPr>
                <w:color w:val="000000" w:themeColor="text1"/>
                <w:sz w:val="20"/>
              </w:rPr>
              <w:t>c) postup a podmienky uplatňovania cien,</w:t>
            </w:r>
          </w:p>
          <w:p w14:paraId="3867D027" w14:textId="77777777" w:rsidR="00C04948" w:rsidRPr="00093E8F" w:rsidRDefault="00C04948" w:rsidP="00C04948">
            <w:pPr>
              <w:jc w:val="both"/>
              <w:rPr>
                <w:color w:val="000000" w:themeColor="text1"/>
                <w:sz w:val="20"/>
              </w:rPr>
            </w:pPr>
          </w:p>
          <w:p w14:paraId="01A943BC" w14:textId="77777777" w:rsidR="00C04948" w:rsidRPr="00093E8F" w:rsidRDefault="00C04948" w:rsidP="00C04948">
            <w:pPr>
              <w:jc w:val="both"/>
              <w:rPr>
                <w:color w:val="000000" w:themeColor="text1"/>
                <w:sz w:val="20"/>
              </w:rPr>
            </w:pPr>
            <w:r w:rsidRPr="00093E8F">
              <w:rPr>
                <w:color w:val="000000" w:themeColor="text1"/>
                <w:sz w:val="20"/>
              </w:rPr>
              <w:t>n) podrobnosti o uplatňovaní tarify za prevádzkovanie systému a o individuálnych sadzbách tarify za systémové služby a tarify za prevádzkovanie systému,</w:t>
            </w:r>
          </w:p>
        </w:tc>
        <w:tc>
          <w:tcPr>
            <w:tcW w:w="849" w:type="dxa"/>
            <w:tcBorders>
              <w:top w:val="single" w:sz="4" w:space="0" w:color="auto"/>
              <w:left w:val="single" w:sz="4" w:space="0" w:color="auto"/>
              <w:bottom w:val="single" w:sz="4" w:space="0" w:color="auto"/>
              <w:right w:val="single" w:sz="4" w:space="0" w:color="auto"/>
            </w:tcBorders>
          </w:tcPr>
          <w:p w14:paraId="5598356C" w14:textId="77777777" w:rsidR="00C04948" w:rsidRPr="00093E8F" w:rsidRDefault="003F7911" w:rsidP="00C0494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4B465DEE"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Upraví novela vyhlášky Úradu pre reguláciu sieťových odvetví č. 18/2017 Z. z., ktorou sa ustanovuje cenová regulácia v elektroenergetike a niektoré podmienky vykonávania regulovaných činností v elektroenergetike</w:t>
            </w:r>
          </w:p>
        </w:tc>
      </w:tr>
      <w:tr w:rsidR="00093E8F" w:rsidRPr="00093E8F" w14:paraId="615C0A55" w14:textId="77777777" w:rsidTr="00C25920">
        <w:tc>
          <w:tcPr>
            <w:tcW w:w="1005" w:type="dxa"/>
            <w:tcBorders>
              <w:top w:val="single" w:sz="4" w:space="0" w:color="auto"/>
              <w:left w:val="single" w:sz="12" w:space="0" w:color="auto"/>
              <w:bottom w:val="single" w:sz="4" w:space="0" w:color="auto"/>
              <w:right w:val="single" w:sz="4" w:space="0" w:color="auto"/>
            </w:tcBorders>
          </w:tcPr>
          <w:p w14:paraId="207D2608" w14:textId="77777777" w:rsidR="00C04948" w:rsidRPr="00093E8F" w:rsidRDefault="00C04948" w:rsidP="00C04948">
            <w:pPr>
              <w:jc w:val="center"/>
              <w:rPr>
                <w:color w:val="000000" w:themeColor="text1"/>
                <w:sz w:val="20"/>
              </w:rPr>
            </w:pPr>
            <w:r w:rsidRPr="00093E8F">
              <w:rPr>
                <w:color w:val="000000" w:themeColor="text1"/>
                <w:sz w:val="20"/>
              </w:rPr>
              <w:t>Č:15</w:t>
            </w:r>
          </w:p>
          <w:p w14:paraId="7C28D4F9" w14:textId="77777777" w:rsidR="00C04948" w:rsidRPr="00093E8F" w:rsidRDefault="00C04948" w:rsidP="00C04948">
            <w:pPr>
              <w:jc w:val="center"/>
              <w:rPr>
                <w:color w:val="000000" w:themeColor="text1"/>
                <w:sz w:val="20"/>
              </w:rPr>
            </w:pPr>
            <w:r w:rsidRPr="00093E8F">
              <w:rPr>
                <w:color w:val="000000" w:themeColor="text1"/>
                <w:sz w:val="20"/>
              </w:rPr>
              <w:t>O:2</w:t>
            </w:r>
          </w:p>
          <w:p w14:paraId="457F4D04" w14:textId="77777777" w:rsidR="00C04948" w:rsidRPr="00093E8F" w:rsidRDefault="00C04948" w:rsidP="00C04948">
            <w:pPr>
              <w:jc w:val="center"/>
              <w:rPr>
                <w:color w:val="000000" w:themeColor="text1"/>
                <w:sz w:val="20"/>
              </w:rPr>
            </w:pPr>
            <w:r w:rsidRPr="00093E8F">
              <w:rPr>
                <w:color w:val="000000" w:themeColor="text1"/>
                <w:sz w:val="20"/>
              </w:rPr>
              <w:t>P:f</w:t>
            </w:r>
          </w:p>
        </w:tc>
        <w:tc>
          <w:tcPr>
            <w:tcW w:w="3421" w:type="dxa"/>
            <w:tcBorders>
              <w:top w:val="single" w:sz="4" w:space="0" w:color="auto"/>
              <w:left w:val="single" w:sz="4" w:space="0" w:color="auto"/>
              <w:bottom w:val="single" w:sz="4" w:space="0" w:color="auto"/>
              <w:right w:val="single" w:sz="4" w:space="0" w:color="auto"/>
            </w:tcBorders>
          </w:tcPr>
          <w:p w14:paraId="3FBA7655" w14:textId="77777777" w:rsidR="00C04948" w:rsidRPr="00093E8F" w:rsidRDefault="00C04948" w:rsidP="00C04948">
            <w:pPr>
              <w:pStyle w:val="tl10ptPodaokraja"/>
              <w:autoSpaceDE/>
              <w:autoSpaceDN/>
              <w:ind w:right="63"/>
              <w:rPr>
                <w:color w:val="000000" w:themeColor="text1"/>
              </w:rPr>
            </w:pPr>
            <w:r w:rsidRPr="00093E8F">
              <w:rPr>
                <w:color w:val="000000" w:themeColor="text1"/>
              </w:rPr>
              <w:t>f) boli finančne zodpovední za odchýlky, ktoré spôsobia v elektrizačnej sústave; v uvedenom rozsahu sú osobami zodpovednými za vyrovnávanie odchýlok alebo svoju zodpovednosť za zabezpečovanie rovnováhy prenášajú v súlade s článkom 5 nariadenia (EÚ) 2019/943.</w:t>
            </w:r>
          </w:p>
        </w:tc>
        <w:tc>
          <w:tcPr>
            <w:tcW w:w="794" w:type="dxa"/>
            <w:tcBorders>
              <w:top w:val="single" w:sz="4" w:space="0" w:color="auto"/>
              <w:left w:val="single" w:sz="4" w:space="0" w:color="auto"/>
              <w:bottom w:val="single" w:sz="4" w:space="0" w:color="auto"/>
              <w:right w:val="single" w:sz="12" w:space="0" w:color="auto"/>
            </w:tcBorders>
          </w:tcPr>
          <w:p w14:paraId="6F5A7996"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CF7601B"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392EEC50" w14:textId="77777777" w:rsidR="00C04948" w:rsidRPr="00093E8F" w:rsidRDefault="00C04948" w:rsidP="00C04948">
            <w:pPr>
              <w:jc w:val="center"/>
              <w:rPr>
                <w:color w:val="000000" w:themeColor="text1"/>
                <w:sz w:val="20"/>
              </w:rPr>
            </w:pPr>
            <w:r w:rsidRPr="00093E8F">
              <w:rPr>
                <w:color w:val="000000" w:themeColor="text1"/>
                <w:sz w:val="20"/>
              </w:rPr>
              <w:t>§ 15</w:t>
            </w:r>
          </w:p>
          <w:p w14:paraId="582C8051" w14:textId="77777777" w:rsidR="00C04948" w:rsidRPr="00093E8F" w:rsidRDefault="00C04948" w:rsidP="00C04948">
            <w:pPr>
              <w:jc w:val="center"/>
              <w:rPr>
                <w:color w:val="000000" w:themeColor="text1"/>
                <w:sz w:val="20"/>
              </w:rPr>
            </w:pPr>
            <w:r w:rsidRPr="00093E8F">
              <w:rPr>
                <w:color w:val="000000" w:themeColor="text1"/>
                <w:sz w:val="20"/>
              </w:rPr>
              <w:t>O:2</w:t>
            </w:r>
          </w:p>
          <w:p w14:paraId="3E4399AA" w14:textId="77777777" w:rsidR="00C04948" w:rsidRPr="00093E8F" w:rsidRDefault="00C04948" w:rsidP="00C04948">
            <w:pPr>
              <w:jc w:val="center"/>
              <w:rPr>
                <w:color w:val="000000" w:themeColor="text1"/>
                <w:sz w:val="20"/>
              </w:rPr>
            </w:pPr>
            <w:r w:rsidRPr="00093E8F">
              <w:rPr>
                <w:color w:val="000000" w:themeColor="text1"/>
                <w:sz w:val="20"/>
              </w:rPr>
              <w:t>P:e</w:t>
            </w:r>
          </w:p>
          <w:p w14:paraId="426ADA5C" w14:textId="77777777" w:rsidR="00C04948" w:rsidRPr="00093E8F" w:rsidRDefault="00C04948" w:rsidP="00C04948">
            <w:pPr>
              <w:jc w:val="center"/>
              <w:rPr>
                <w:color w:val="000000" w:themeColor="text1"/>
                <w:sz w:val="20"/>
              </w:rPr>
            </w:pPr>
          </w:p>
          <w:p w14:paraId="1847DFD4" w14:textId="77777777" w:rsidR="00C04948" w:rsidRPr="00093E8F" w:rsidRDefault="00C04948" w:rsidP="00C04948">
            <w:pPr>
              <w:jc w:val="center"/>
              <w:rPr>
                <w:color w:val="000000" w:themeColor="text1"/>
                <w:sz w:val="20"/>
              </w:rPr>
            </w:pPr>
            <w:r w:rsidRPr="00093E8F">
              <w:rPr>
                <w:color w:val="000000" w:themeColor="text1"/>
                <w:sz w:val="20"/>
              </w:rPr>
              <w:t>§ 15</w:t>
            </w:r>
          </w:p>
          <w:p w14:paraId="18628AC8" w14:textId="735BF3F6" w:rsidR="00C04948" w:rsidRPr="00093E8F" w:rsidRDefault="00C04948" w:rsidP="00C04948">
            <w:pPr>
              <w:jc w:val="center"/>
              <w:rPr>
                <w:color w:val="000000" w:themeColor="text1"/>
                <w:sz w:val="20"/>
                <w:szCs w:val="20"/>
              </w:rPr>
            </w:pPr>
            <w:r w:rsidRPr="00093E8F">
              <w:rPr>
                <w:color w:val="000000" w:themeColor="text1"/>
                <w:sz w:val="20"/>
                <w:szCs w:val="20"/>
              </w:rPr>
              <w:t>O:</w:t>
            </w:r>
            <w:r w:rsidR="002E3B42" w:rsidRPr="00093E8F">
              <w:rPr>
                <w:color w:val="000000" w:themeColor="text1"/>
                <w:sz w:val="20"/>
                <w:szCs w:val="20"/>
              </w:rPr>
              <w:t>7</w:t>
            </w:r>
          </w:p>
          <w:p w14:paraId="1772C811" w14:textId="77777777" w:rsidR="00C04948" w:rsidRPr="00093E8F" w:rsidRDefault="00C04948" w:rsidP="00C04948">
            <w:pPr>
              <w:jc w:val="center"/>
              <w:rPr>
                <w:color w:val="000000" w:themeColor="text1"/>
                <w:sz w:val="20"/>
                <w:szCs w:val="20"/>
              </w:rPr>
            </w:pPr>
          </w:p>
          <w:p w14:paraId="2971EA80" w14:textId="77777777" w:rsidR="00C04948" w:rsidRPr="00093E8F" w:rsidRDefault="00C04948" w:rsidP="00C04948">
            <w:pPr>
              <w:jc w:val="center"/>
              <w:rPr>
                <w:color w:val="000000" w:themeColor="text1"/>
                <w:sz w:val="20"/>
                <w:szCs w:val="20"/>
              </w:rPr>
            </w:pPr>
          </w:p>
          <w:p w14:paraId="123DFE6E" w14:textId="77777777" w:rsidR="00C04948" w:rsidRPr="00093E8F" w:rsidRDefault="00C04948" w:rsidP="00C04948">
            <w:pPr>
              <w:jc w:val="center"/>
              <w:rPr>
                <w:color w:val="000000" w:themeColor="text1"/>
                <w:sz w:val="20"/>
                <w:szCs w:val="20"/>
              </w:rPr>
            </w:pPr>
          </w:p>
          <w:p w14:paraId="6F5671D6" w14:textId="77777777" w:rsidR="00C04948" w:rsidRPr="00093E8F" w:rsidRDefault="00C04948" w:rsidP="00C04948">
            <w:pPr>
              <w:jc w:val="center"/>
              <w:rPr>
                <w:color w:val="000000" w:themeColor="text1"/>
                <w:sz w:val="20"/>
                <w:szCs w:val="20"/>
              </w:rPr>
            </w:pPr>
          </w:p>
          <w:p w14:paraId="625A2191" w14:textId="77777777" w:rsidR="00C04948" w:rsidRPr="00093E8F" w:rsidRDefault="00C04948" w:rsidP="00C04948">
            <w:pPr>
              <w:jc w:val="center"/>
              <w:rPr>
                <w:color w:val="000000" w:themeColor="text1"/>
                <w:sz w:val="20"/>
                <w:szCs w:val="20"/>
              </w:rPr>
            </w:pPr>
          </w:p>
          <w:p w14:paraId="36C69736" w14:textId="77777777" w:rsidR="00C04948" w:rsidRPr="00093E8F" w:rsidRDefault="00C04948" w:rsidP="00C04948">
            <w:pPr>
              <w:jc w:val="center"/>
              <w:rPr>
                <w:color w:val="000000" w:themeColor="text1"/>
                <w:sz w:val="20"/>
                <w:szCs w:val="20"/>
              </w:rPr>
            </w:pPr>
          </w:p>
          <w:p w14:paraId="7BA3BCCB" w14:textId="77777777" w:rsidR="00C04948" w:rsidRPr="00093E8F" w:rsidRDefault="00C04948" w:rsidP="00C04948">
            <w:pPr>
              <w:jc w:val="center"/>
              <w:rPr>
                <w:color w:val="000000" w:themeColor="text1"/>
                <w:sz w:val="20"/>
                <w:szCs w:val="20"/>
              </w:rPr>
            </w:pPr>
          </w:p>
          <w:p w14:paraId="538EB134" w14:textId="77777777" w:rsidR="00C04948" w:rsidRPr="00093E8F" w:rsidRDefault="00C04948" w:rsidP="00C04948">
            <w:pPr>
              <w:jc w:val="center"/>
              <w:rPr>
                <w:color w:val="000000" w:themeColor="text1"/>
                <w:sz w:val="20"/>
              </w:rPr>
            </w:pPr>
          </w:p>
          <w:p w14:paraId="243102AA" w14:textId="77777777" w:rsidR="00C04948" w:rsidRPr="00093E8F" w:rsidRDefault="00C04948" w:rsidP="00C04948">
            <w:pPr>
              <w:jc w:val="center"/>
              <w:rPr>
                <w:color w:val="000000" w:themeColor="text1"/>
                <w:sz w:val="20"/>
              </w:rPr>
            </w:pPr>
          </w:p>
          <w:p w14:paraId="07400762" w14:textId="77777777" w:rsidR="00C04948" w:rsidRPr="00093E8F" w:rsidRDefault="00C04948" w:rsidP="00C04948">
            <w:pPr>
              <w:jc w:val="center"/>
              <w:rPr>
                <w:color w:val="000000" w:themeColor="text1"/>
                <w:sz w:val="20"/>
              </w:rPr>
            </w:pPr>
            <w:r w:rsidRPr="00093E8F">
              <w:rPr>
                <w:color w:val="000000" w:themeColor="text1"/>
                <w:sz w:val="20"/>
              </w:rPr>
              <w:t>§ 15</w:t>
            </w:r>
          </w:p>
          <w:p w14:paraId="3E67E2FD" w14:textId="3CC98FB0" w:rsidR="00C04948" w:rsidRPr="00093E8F" w:rsidRDefault="00C04948" w:rsidP="00C04948">
            <w:pPr>
              <w:jc w:val="center"/>
              <w:rPr>
                <w:color w:val="000000" w:themeColor="text1"/>
                <w:sz w:val="20"/>
              </w:rPr>
            </w:pPr>
            <w:r w:rsidRPr="00093E8F">
              <w:rPr>
                <w:color w:val="000000" w:themeColor="text1"/>
                <w:sz w:val="20"/>
              </w:rPr>
              <w:t>O:</w:t>
            </w:r>
            <w:r w:rsidR="002E3B42" w:rsidRPr="00093E8F">
              <w:rPr>
                <w:color w:val="000000" w:themeColor="text1"/>
                <w:sz w:val="20"/>
              </w:rPr>
              <w:t>8</w:t>
            </w:r>
          </w:p>
          <w:p w14:paraId="327BDA14" w14:textId="77777777" w:rsidR="00C04948" w:rsidRPr="00093E8F" w:rsidRDefault="00C04948" w:rsidP="00C04948">
            <w:pPr>
              <w:jc w:val="center"/>
              <w:rPr>
                <w:color w:val="000000" w:themeColor="text1"/>
                <w:sz w:val="20"/>
              </w:rPr>
            </w:pPr>
          </w:p>
          <w:p w14:paraId="546A06C2" w14:textId="77777777" w:rsidR="00C04948" w:rsidRPr="00093E8F" w:rsidRDefault="00C04948" w:rsidP="00C04948">
            <w:pPr>
              <w:jc w:val="center"/>
              <w:rPr>
                <w:color w:val="000000" w:themeColor="text1"/>
                <w:sz w:val="20"/>
              </w:rPr>
            </w:pPr>
          </w:p>
          <w:p w14:paraId="029223FC" w14:textId="77777777" w:rsidR="00C04948" w:rsidRPr="00093E8F" w:rsidRDefault="00C04948" w:rsidP="00C04948">
            <w:pPr>
              <w:jc w:val="center"/>
              <w:rPr>
                <w:color w:val="000000" w:themeColor="text1"/>
                <w:sz w:val="20"/>
              </w:rPr>
            </w:pPr>
          </w:p>
          <w:p w14:paraId="3B7B366A" w14:textId="77777777" w:rsidR="00C04948" w:rsidRPr="00093E8F" w:rsidRDefault="00C04948" w:rsidP="00C04948">
            <w:pPr>
              <w:jc w:val="center"/>
              <w:rPr>
                <w:color w:val="000000" w:themeColor="text1"/>
                <w:sz w:val="20"/>
              </w:rPr>
            </w:pPr>
          </w:p>
          <w:p w14:paraId="00E35F60" w14:textId="77777777" w:rsidR="00C04948" w:rsidRPr="00093E8F" w:rsidRDefault="00C04948" w:rsidP="00C04948">
            <w:pPr>
              <w:jc w:val="center"/>
              <w:rPr>
                <w:color w:val="000000" w:themeColor="text1"/>
                <w:sz w:val="20"/>
              </w:rPr>
            </w:pPr>
          </w:p>
          <w:p w14:paraId="2DCE8858" w14:textId="77777777" w:rsidR="00C04948" w:rsidRPr="00093E8F" w:rsidRDefault="00C04948" w:rsidP="00C04948">
            <w:pPr>
              <w:jc w:val="center"/>
              <w:rPr>
                <w:color w:val="000000" w:themeColor="text1"/>
                <w:sz w:val="20"/>
              </w:rPr>
            </w:pPr>
          </w:p>
          <w:p w14:paraId="675160B9" w14:textId="77777777" w:rsidR="00C04948" w:rsidRPr="00093E8F" w:rsidRDefault="00C04948" w:rsidP="00C04948">
            <w:pPr>
              <w:jc w:val="center"/>
              <w:rPr>
                <w:color w:val="000000" w:themeColor="text1"/>
                <w:sz w:val="20"/>
              </w:rPr>
            </w:pPr>
          </w:p>
          <w:p w14:paraId="37F88CDC" w14:textId="77777777" w:rsidR="00C04948" w:rsidRPr="00093E8F" w:rsidRDefault="00C04948" w:rsidP="00C04948">
            <w:pPr>
              <w:jc w:val="center"/>
              <w:rPr>
                <w:color w:val="000000" w:themeColor="text1"/>
                <w:sz w:val="20"/>
              </w:rPr>
            </w:pPr>
            <w:r w:rsidRPr="00093E8F">
              <w:rPr>
                <w:color w:val="000000" w:themeColor="text1"/>
                <w:sz w:val="20"/>
              </w:rPr>
              <w:t>§ 35</w:t>
            </w:r>
          </w:p>
          <w:p w14:paraId="5540A871" w14:textId="77777777" w:rsidR="00C04948" w:rsidRPr="00093E8F" w:rsidRDefault="00C04948" w:rsidP="00C04948">
            <w:pPr>
              <w:jc w:val="center"/>
              <w:rPr>
                <w:color w:val="000000" w:themeColor="text1"/>
                <w:sz w:val="20"/>
              </w:rPr>
            </w:pPr>
            <w:r w:rsidRPr="00093E8F">
              <w:rPr>
                <w:color w:val="000000" w:themeColor="text1"/>
                <w:sz w:val="20"/>
              </w:rPr>
              <w:t>O:3</w:t>
            </w:r>
          </w:p>
          <w:p w14:paraId="2C8ACCB2" w14:textId="77777777" w:rsidR="00C04948" w:rsidRPr="00093E8F" w:rsidRDefault="00C04948" w:rsidP="00C04948">
            <w:pPr>
              <w:jc w:val="center"/>
              <w:rPr>
                <w:color w:val="000000" w:themeColor="text1"/>
                <w:sz w:val="20"/>
              </w:rPr>
            </w:pPr>
            <w:r w:rsidRPr="00093E8F">
              <w:rPr>
                <w:color w:val="000000" w:themeColor="text1"/>
                <w:sz w:val="20"/>
              </w:rPr>
              <w:t>P:a</w:t>
            </w:r>
          </w:p>
        </w:tc>
        <w:tc>
          <w:tcPr>
            <w:tcW w:w="4540" w:type="dxa"/>
            <w:tcBorders>
              <w:top w:val="single" w:sz="4" w:space="0" w:color="auto"/>
              <w:left w:val="single" w:sz="4" w:space="0" w:color="auto"/>
              <w:bottom w:val="single" w:sz="4" w:space="0" w:color="auto"/>
              <w:right w:val="single" w:sz="4" w:space="0" w:color="auto"/>
            </w:tcBorders>
          </w:tcPr>
          <w:p w14:paraId="63DB93BE" w14:textId="77777777" w:rsidR="00C04948" w:rsidRPr="00093E8F" w:rsidRDefault="00C04948" w:rsidP="00C04948">
            <w:pPr>
              <w:jc w:val="both"/>
              <w:rPr>
                <w:color w:val="000000" w:themeColor="text1"/>
                <w:sz w:val="20"/>
              </w:rPr>
            </w:pPr>
            <w:r w:rsidRPr="00093E8F">
              <w:rPr>
                <w:color w:val="000000" w:themeColor="text1"/>
                <w:sz w:val="20"/>
              </w:rPr>
              <w:lastRenderedPageBreak/>
              <w:t>(2) Účastníkom trhu s elektrinou je</w:t>
            </w:r>
          </w:p>
          <w:p w14:paraId="79BFBA02" w14:textId="77777777" w:rsidR="00C04948" w:rsidRPr="00093E8F" w:rsidRDefault="00C04948" w:rsidP="00C04948">
            <w:pPr>
              <w:jc w:val="both"/>
              <w:rPr>
                <w:color w:val="000000" w:themeColor="text1"/>
                <w:sz w:val="20"/>
              </w:rPr>
            </w:pPr>
            <w:r w:rsidRPr="00093E8F">
              <w:rPr>
                <w:color w:val="000000" w:themeColor="text1"/>
                <w:sz w:val="20"/>
              </w:rPr>
              <w:t>e) koncový odberateľ elektriny,</w:t>
            </w:r>
          </w:p>
          <w:p w14:paraId="4B4FE4B3" w14:textId="77777777" w:rsidR="00C04948" w:rsidRPr="00093E8F" w:rsidRDefault="00C04948" w:rsidP="00C04948">
            <w:pPr>
              <w:jc w:val="both"/>
              <w:rPr>
                <w:color w:val="000000" w:themeColor="text1"/>
                <w:sz w:val="20"/>
              </w:rPr>
            </w:pPr>
          </w:p>
          <w:p w14:paraId="5305782D" w14:textId="77777777" w:rsidR="00C04948" w:rsidRPr="00093E8F" w:rsidRDefault="00C04948" w:rsidP="00C04948">
            <w:pPr>
              <w:jc w:val="both"/>
              <w:rPr>
                <w:color w:val="000000" w:themeColor="text1"/>
                <w:sz w:val="20"/>
              </w:rPr>
            </w:pPr>
          </w:p>
          <w:p w14:paraId="13E02553" w14:textId="39F7EA55" w:rsidR="00C04948" w:rsidRPr="00093E8F" w:rsidRDefault="00C04948" w:rsidP="00C04948">
            <w:pPr>
              <w:jc w:val="both"/>
              <w:rPr>
                <w:color w:val="000000" w:themeColor="text1"/>
                <w:sz w:val="20"/>
              </w:rPr>
            </w:pPr>
            <w:r w:rsidRPr="00093E8F">
              <w:rPr>
                <w:color w:val="000000" w:themeColor="text1"/>
                <w:sz w:val="20"/>
              </w:rPr>
              <w:t>(</w:t>
            </w:r>
            <w:r w:rsidR="002E3B42" w:rsidRPr="00093E8F">
              <w:rPr>
                <w:color w:val="000000" w:themeColor="text1"/>
                <w:sz w:val="20"/>
              </w:rPr>
              <w:t>7</w:t>
            </w:r>
            <w:r w:rsidRPr="00093E8F">
              <w:rPr>
                <w:color w:val="000000" w:themeColor="text1"/>
                <w:sz w:val="20"/>
              </w:rPr>
              <w:t>) Účastník trhu s elektrinou je povinný uzatvoriť zmluvu o zúčtovaní odchýlky so zúčtovateľom odchýlok</w:t>
            </w:r>
            <w:r w:rsidR="00425971" w:rsidRPr="00093E8F">
              <w:rPr>
                <w:color w:val="000000" w:themeColor="text1"/>
              </w:rPr>
              <w:t xml:space="preserve"> </w:t>
            </w:r>
            <w:r w:rsidR="00425971" w:rsidRPr="00093E8F">
              <w:rPr>
                <w:color w:val="000000" w:themeColor="text1"/>
                <w:sz w:val="20"/>
              </w:rPr>
              <w:t xml:space="preserve">alebo zmluvu o prevzatí zodpovednosti za odchýlku s iným účastníkom trhu s </w:t>
            </w:r>
            <w:r w:rsidR="00425971" w:rsidRPr="00093E8F">
              <w:rPr>
                <w:color w:val="000000" w:themeColor="text1"/>
                <w:sz w:val="20"/>
              </w:rPr>
              <w:lastRenderedPageBreak/>
              <w:t>elektrinou, ktorý je subjektom zúčtovania alebo ktorý preniesol zodpovednosť za odchýlku na subjekt zúčtovania, alebo zmluvu o povinnom prevzatí zodpovednosti za odchýlku s výkupcom elektriny; výkupca elektriny je povinný uzatvoriť zmluvu o zúčtovaní odchýlky so zúčtovateľom odchýlok.</w:t>
            </w:r>
          </w:p>
          <w:p w14:paraId="1904A5DD" w14:textId="77777777" w:rsidR="00C04948" w:rsidRPr="00093E8F" w:rsidRDefault="00C04948" w:rsidP="00C04948">
            <w:pPr>
              <w:jc w:val="both"/>
              <w:rPr>
                <w:color w:val="000000" w:themeColor="text1"/>
                <w:sz w:val="20"/>
              </w:rPr>
            </w:pPr>
          </w:p>
          <w:p w14:paraId="625BD86A" w14:textId="76E5921F" w:rsidR="00C04948" w:rsidRPr="00093E8F" w:rsidRDefault="00C04948" w:rsidP="00C04948">
            <w:pPr>
              <w:jc w:val="both"/>
              <w:rPr>
                <w:color w:val="000000" w:themeColor="text1"/>
                <w:sz w:val="20"/>
              </w:rPr>
            </w:pPr>
            <w:r w:rsidRPr="00093E8F">
              <w:rPr>
                <w:color w:val="000000" w:themeColor="text1"/>
                <w:sz w:val="20"/>
              </w:rPr>
              <w:t>(</w:t>
            </w:r>
            <w:r w:rsidR="002E3B42" w:rsidRPr="00093E8F">
              <w:rPr>
                <w:color w:val="000000" w:themeColor="text1"/>
                <w:sz w:val="20"/>
              </w:rPr>
              <w:t>8</w:t>
            </w:r>
            <w:r w:rsidRPr="00093E8F">
              <w:rPr>
                <w:color w:val="000000" w:themeColor="text1"/>
                <w:sz w:val="20"/>
              </w:rPr>
              <w:t>) Ak účastník trhu s elektrinou neuzatvorí zmluvu o zúčtovaní odchýlky so zúčtovateľom odchýlok, je povinný preniesť zodpovednosť za odchýlku za odberné miesta alebo odovzdávacie miesta na iného účastníka trhu s elektrinou, ktorý je subjektom zúčtovania alebo ktorý preniesol zodpovednosť za odchýlku na subjekt zúčtovania, uzatvorením zmluvy o prevzatí zodpovednosti za odchýlku.</w:t>
            </w:r>
          </w:p>
          <w:p w14:paraId="788A3F22" w14:textId="77777777" w:rsidR="00C04948" w:rsidRPr="00093E8F" w:rsidRDefault="00C04948" w:rsidP="00C04948">
            <w:pPr>
              <w:jc w:val="both"/>
              <w:rPr>
                <w:color w:val="000000" w:themeColor="text1"/>
                <w:sz w:val="20"/>
              </w:rPr>
            </w:pPr>
          </w:p>
          <w:p w14:paraId="6AA4F961" w14:textId="77777777" w:rsidR="00C04948" w:rsidRPr="00093E8F" w:rsidRDefault="00C04948" w:rsidP="00C04948">
            <w:pPr>
              <w:jc w:val="both"/>
              <w:rPr>
                <w:color w:val="000000" w:themeColor="text1"/>
                <w:sz w:val="20"/>
              </w:rPr>
            </w:pPr>
            <w:r w:rsidRPr="00093E8F">
              <w:rPr>
                <w:color w:val="000000" w:themeColor="text1"/>
                <w:sz w:val="20"/>
              </w:rPr>
              <w:t>(3) Koncový odberateľ elektriny je povinný</w:t>
            </w:r>
          </w:p>
          <w:p w14:paraId="55FFEC28" w14:textId="6023A7E5" w:rsidR="00C04948" w:rsidRPr="00093E8F" w:rsidRDefault="00C04948" w:rsidP="002E3B42">
            <w:pPr>
              <w:jc w:val="both"/>
              <w:rPr>
                <w:color w:val="000000" w:themeColor="text1"/>
                <w:sz w:val="20"/>
              </w:rPr>
            </w:pPr>
            <w:r w:rsidRPr="00093E8F">
              <w:rPr>
                <w:color w:val="000000" w:themeColor="text1"/>
                <w:sz w:val="20"/>
              </w:rPr>
              <w:t xml:space="preserve">a) uzatvoriť v prípadoch uvedených v odseku 1 písm. c) so zúčtovateľom odchýlok zmluvu o zúčtovaní odchýlky, ktorá obsahuje aj povinnosť zložiť finančnú zábezpeku; táto povinnosť sa nevzťahuje na koncového odberateľa elektriny, ktorý preniesol svoju zodpovednosť za odchýlku na iného účastníka trhu s elektrinou na základe zmluvy o prevzatí zodpovednosti za odchýlku v súlade s § 15 ods. </w:t>
            </w:r>
            <w:r w:rsidR="002E3B42" w:rsidRPr="00093E8F">
              <w:rPr>
                <w:color w:val="000000" w:themeColor="text1"/>
                <w:sz w:val="20"/>
              </w:rPr>
              <w:t>8</w:t>
            </w:r>
            <w:r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5613A647"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4ADED346" w14:textId="77777777" w:rsidR="00C04948" w:rsidRPr="00093E8F" w:rsidRDefault="00C04948" w:rsidP="00C04948">
            <w:pPr>
              <w:pStyle w:val="Nadpis1"/>
              <w:jc w:val="left"/>
              <w:rPr>
                <w:b w:val="0"/>
                <w:color w:val="000000" w:themeColor="text1"/>
                <w:sz w:val="20"/>
              </w:rPr>
            </w:pPr>
          </w:p>
        </w:tc>
      </w:tr>
      <w:tr w:rsidR="00093E8F" w:rsidRPr="00093E8F" w14:paraId="64557524" w14:textId="77777777" w:rsidTr="00C25920">
        <w:tc>
          <w:tcPr>
            <w:tcW w:w="1005" w:type="dxa"/>
            <w:tcBorders>
              <w:top w:val="single" w:sz="4" w:space="0" w:color="auto"/>
              <w:left w:val="single" w:sz="12" w:space="0" w:color="auto"/>
              <w:bottom w:val="single" w:sz="4" w:space="0" w:color="auto"/>
              <w:right w:val="single" w:sz="4" w:space="0" w:color="auto"/>
            </w:tcBorders>
          </w:tcPr>
          <w:p w14:paraId="230539EB" w14:textId="77777777" w:rsidR="00C04948" w:rsidRPr="00093E8F" w:rsidRDefault="00C04948" w:rsidP="00C04948">
            <w:pPr>
              <w:jc w:val="center"/>
              <w:rPr>
                <w:color w:val="000000" w:themeColor="text1"/>
                <w:sz w:val="20"/>
              </w:rPr>
            </w:pPr>
            <w:r w:rsidRPr="00093E8F">
              <w:rPr>
                <w:color w:val="000000" w:themeColor="text1"/>
                <w:sz w:val="20"/>
              </w:rPr>
              <w:t>Č:15</w:t>
            </w:r>
          </w:p>
          <w:p w14:paraId="1A8BBA73" w14:textId="77777777" w:rsidR="00C04948" w:rsidRPr="00093E8F" w:rsidRDefault="00C04948" w:rsidP="00C04948">
            <w:pPr>
              <w:jc w:val="center"/>
              <w:rPr>
                <w:color w:val="000000" w:themeColor="text1"/>
                <w:sz w:val="20"/>
              </w:rPr>
            </w:pPr>
            <w:r w:rsidRPr="00093E8F">
              <w:rPr>
                <w:color w:val="000000" w:themeColor="text1"/>
                <w:sz w:val="20"/>
              </w:rPr>
              <w:t>O:3</w:t>
            </w:r>
          </w:p>
          <w:p w14:paraId="7D7C8B97"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E041A7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3. Členské štáty môžu mať vo svojom vnútroštátnom práve rôzne ustanovenia pre individuálnych a spoločne konajúcich aktívnych odberateľov za predpokladu, že všetky práva a povinnosti stanovené v tomto článku sa uplatňujú na všetkých aktívnych odberateľov. Akékoľvek rozdielne zaobchádzanie so spoločne konajúcimi aktívnymi odberateľmi musí byť primerané a riadne odôvodnené.</w:t>
            </w:r>
          </w:p>
        </w:tc>
        <w:tc>
          <w:tcPr>
            <w:tcW w:w="794" w:type="dxa"/>
            <w:tcBorders>
              <w:top w:val="single" w:sz="4" w:space="0" w:color="auto"/>
              <w:left w:val="single" w:sz="4" w:space="0" w:color="auto"/>
              <w:bottom w:val="single" w:sz="4" w:space="0" w:color="auto"/>
              <w:right w:val="single" w:sz="12" w:space="0" w:color="auto"/>
            </w:tcBorders>
          </w:tcPr>
          <w:p w14:paraId="6E771AD1" w14:textId="77777777" w:rsidR="00C04948" w:rsidRPr="00093E8F" w:rsidRDefault="00C04948" w:rsidP="00C04948">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6A4CC5D9"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E4F14D6" w14:textId="77777777" w:rsidR="00C04948" w:rsidRPr="00093E8F" w:rsidRDefault="00C04948"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ADF2B02" w14:textId="77777777" w:rsidR="00C04948" w:rsidRPr="00093E8F" w:rsidRDefault="00C04948" w:rsidP="00C0494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E81E0B1" w14:textId="77777777" w:rsidR="00C04948" w:rsidRPr="00093E8F" w:rsidRDefault="003F7911" w:rsidP="00C0494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795AE89"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T</w:t>
            </w:r>
            <w:r w:rsidR="002072B5" w:rsidRPr="00093E8F">
              <w:rPr>
                <w:b w:val="0"/>
                <w:color w:val="000000" w:themeColor="text1"/>
                <w:sz w:val="20"/>
              </w:rPr>
              <w:t>ranspozícia sa neuskutočňuje, keďže ide o možnosť ČŠ uplatniť predmetné ustanovenie, nie povinnosť.</w:t>
            </w:r>
          </w:p>
        </w:tc>
      </w:tr>
      <w:tr w:rsidR="00093E8F" w:rsidRPr="00093E8F" w14:paraId="3E465C2E" w14:textId="77777777" w:rsidTr="00C25920">
        <w:tc>
          <w:tcPr>
            <w:tcW w:w="1005" w:type="dxa"/>
            <w:tcBorders>
              <w:top w:val="single" w:sz="4" w:space="0" w:color="auto"/>
              <w:left w:val="single" w:sz="12" w:space="0" w:color="auto"/>
              <w:bottom w:val="single" w:sz="4" w:space="0" w:color="auto"/>
              <w:right w:val="single" w:sz="4" w:space="0" w:color="auto"/>
            </w:tcBorders>
          </w:tcPr>
          <w:p w14:paraId="3D7BC8D6" w14:textId="77777777" w:rsidR="00C04948" w:rsidRPr="00093E8F" w:rsidRDefault="00C04948" w:rsidP="00C04948">
            <w:pPr>
              <w:jc w:val="center"/>
              <w:rPr>
                <w:color w:val="000000" w:themeColor="text1"/>
                <w:sz w:val="20"/>
              </w:rPr>
            </w:pPr>
            <w:r w:rsidRPr="00093E8F">
              <w:rPr>
                <w:color w:val="000000" w:themeColor="text1"/>
                <w:sz w:val="20"/>
              </w:rPr>
              <w:t>Č:15</w:t>
            </w:r>
          </w:p>
          <w:p w14:paraId="50D47CA7" w14:textId="77777777" w:rsidR="00C04948" w:rsidRPr="00093E8F" w:rsidRDefault="00C04948" w:rsidP="00C04948">
            <w:pPr>
              <w:jc w:val="center"/>
              <w:rPr>
                <w:color w:val="000000" w:themeColor="text1"/>
                <w:sz w:val="20"/>
              </w:rPr>
            </w:pPr>
            <w:r w:rsidRPr="00093E8F">
              <w:rPr>
                <w:color w:val="000000" w:themeColor="text1"/>
                <w:sz w:val="20"/>
              </w:rPr>
              <w:t>O:4</w:t>
            </w:r>
          </w:p>
          <w:p w14:paraId="02BEF461"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72B1DB5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4. Členské štáty, ktoré majú v súčasnosti zavedené systémy, v rámci ktorých sa neúčtuje osobitne za elektrinu dodanú do siete a elektrinu spotrebovanú zo siete, nesmú po 31. decembri 2023 udeľovať nové práva v rámci takýchto systémov. V každom prípade, odberatelia, na ktorých sa vzťahujú existujúce systémy, musia mať kedykoľvek možnosť rozhodnúť sa pre nový systém účtovania osobitne za elektrinu dodanú do siete a elektrinu spotrebovanú zo siete ako základ pre výpočet sieťových poplatkov.</w:t>
            </w:r>
          </w:p>
        </w:tc>
        <w:tc>
          <w:tcPr>
            <w:tcW w:w="794" w:type="dxa"/>
            <w:tcBorders>
              <w:top w:val="single" w:sz="4" w:space="0" w:color="auto"/>
              <w:left w:val="single" w:sz="4" w:space="0" w:color="auto"/>
              <w:bottom w:val="single" w:sz="4" w:space="0" w:color="auto"/>
              <w:right w:val="single" w:sz="12" w:space="0" w:color="auto"/>
            </w:tcBorders>
          </w:tcPr>
          <w:p w14:paraId="2C37A778" w14:textId="77777777" w:rsidR="00C04948" w:rsidRPr="00093E8F" w:rsidRDefault="00D035FF" w:rsidP="00C04948">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6E206681"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C0960BE" w14:textId="77777777" w:rsidR="00C04948" w:rsidRPr="00093E8F" w:rsidRDefault="00C04948"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3ED138DB" w14:textId="77777777" w:rsidR="00C04948" w:rsidRPr="00093E8F" w:rsidRDefault="00C04948" w:rsidP="00C0494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B7F0FAF" w14:textId="77777777" w:rsidR="00C04948" w:rsidRPr="00093E8F" w:rsidRDefault="003F7911" w:rsidP="00C0494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4899C84" w14:textId="77777777" w:rsidR="00C04948" w:rsidRPr="00093E8F" w:rsidRDefault="00C04948" w:rsidP="00C04948">
            <w:pPr>
              <w:pStyle w:val="Nadpis1"/>
              <w:jc w:val="left"/>
              <w:rPr>
                <w:b w:val="0"/>
                <w:color w:val="000000" w:themeColor="text1"/>
                <w:sz w:val="20"/>
              </w:rPr>
            </w:pPr>
            <w:r w:rsidRPr="00093E8F">
              <w:rPr>
                <w:b w:val="0"/>
                <w:color w:val="000000" w:themeColor="text1"/>
                <w:sz w:val="20"/>
              </w:rPr>
              <w:t>Neaplikuje sa v podmienkach SR</w:t>
            </w:r>
          </w:p>
        </w:tc>
      </w:tr>
      <w:tr w:rsidR="00093E8F" w:rsidRPr="00093E8F" w14:paraId="708F84D8" w14:textId="77777777" w:rsidTr="00C25920">
        <w:tc>
          <w:tcPr>
            <w:tcW w:w="1005" w:type="dxa"/>
            <w:tcBorders>
              <w:top w:val="single" w:sz="4" w:space="0" w:color="auto"/>
              <w:left w:val="single" w:sz="12" w:space="0" w:color="auto"/>
              <w:bottom w:val="single" w:sz="4" w:space="0" w:color="auto"/>
              <w:right w:val="single" w:sz="4" w:space="0" w:color="auto"/>
            </w:tcBorders>
          </w:tcPr>
          <w:p w14:paraId="2C4B1D97" w14:textId="77777777" w:rsidR="00C04948" w:rsidRPr="00093E8F" w:rsidRDefault="00C04948" w:rsidP="00C04948">
            <w:pPr>
              <w:jc w:val="center"/>
              <w:rPr>
                <w:color w:val="000000" w:themeColor="text1"/>
                <w:sz w:val="20"/>
              </w:rPr>
            </w:pPr>
            <w:r w:rsidRPr="00093E8F">
              <w:rPr>
                <w:color w:val="000000" w:themeColor="text1"/>
                <w:sz w:val="20"/>
              </w:rPr>
              <w:t>Č:15</w:t>
            </w:r>
          </w:p>
          <w:p w14:paraId="58BAEB44" w14:textId="77777777" w:rsidR="00C04948" w:rsidRPr="00093E8F" w:rsidRDefault="00C04948" w:rsidP="00C04948">
            <w:pPr>
              <w:jc w:val="center"/>
              <w:rPr>
                <w:color w:val="000000" w:themeColor="text1"/>
                <w:sz w:val="20"/>
              </w:rPr>
            </w:pPr>
            <w:r w:rsidRPr="00093E8F">
              <w:rPr>
                <w:color w:val="000000" w:themeColor="text1"/>
                <w:sz w:val="20"/>
              </w:rPr>
              <w:t>O:5</w:t>
            </w:r>
          </w:p>
          <w:p w14:paraId="15E07F80" w14:textId="77777777" w:rsidR="00C04948" w:rsidRPr="00093E8F" w:rsidRDefault="00C04948" w:rsidP="00C04948">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60880546" w14:textId="77777777" w:rsidR="00C04948" w:rsidRPr="00093E8F" w:rsidRDefault="00C04948" w:rsidP="00C04948">
            <w:pPr>
              <w:pStyle w:val="tl10ptPodaokraja"/>
              <w:autoSpaceDE/>
              <w:autoSpaceDN/>
              <w:ind w:right="63"/>
              <w:rPr>
                <w:color w:val="000000" w:themeColor="text1"/>
              </w:rPr>
            </w:pPr>
            <w:r w:rsidRPr="00093E8F">
              <w:rPr>
                <w:color w:val="000000" w:themeColor="text1"/>
              </w:rPr>
              <w:t>5. Členské štáty zabezpečia, aby aktívni odberatelia, ktorí vlastnia zariadenia na uskladňovanie energie: a) mali právo na pripojenie do siete v primeranom čase po podaní žiadosti, ak sú splnené všetky potrebné podmienky, ako je zodpovednosť za zabezpečovanie rovnováhy a primerané meranie;</w:t>
            </w:r>
          </w:p>
        </w:tc>
        <w:tc>
          <w:tcPr>
            <w:tcW w:w="794" w:type="dxa"/>
            <w:tcBorders>
              <w:top w:val="single" w:sz="4" w:space="0" w:color="auto"/>
              <w:left w:val="single" w:sz="4" w:space="0" w:color="auto"/>
              <w:bottom w:val="single" w:sz="4" w:space="0" w:color="auto"/>
              <w:right w:val="single" w:sz="12" w:space="0" w:color="auto"/>
            </w:tcBorders>
          </w:tcPr>
          <w:p w14:paraId="5D3F3BF9"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DECAEB9"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5BF7E54B" w14:textId="77777777" w:rsidR="00C04948" w:rsidRPr="00093E8F" w:rsidRDefault="00C04948" w:rsidP="00C04948">
            <w:pPr>
              <w:jc w:val="center"/>
              <w:rPr>
                <w:color w:val="000000" w:themeColor="text1"/>
                <w:sz w:val="20"/>
              </w:rPr>
            </w:pPr>
            <w:r w:rsidRPr="00093E8F">
              <w:rPr>
                <w:color w:val="000000" w:themeColor="text1"/>
                <w:sz w:val="20"/>
              </w:rPr>
              <w:t>§ 35</w:t>
            </w:r>
          </w:p>
          <w:p w14:paraId="50245246" w14:textId="77777777" w:rsidR="00C04948" w:rsidRPr="00093E8F" w:rsidRDefault="00C04948" w:rsidP="00C04948">
            <w:pPr>
              <w:jc w:val="center"/>
              <w:rPr>
                <w:color w:val="000000" w:themeColor="text1"/>
                <w:sz w:val="20"/>
              </w:rPr>
            </w:pPr>
            <w:r w:rsidRPr="00093E8F">
              <w:rPr>
                <w:color w:val="000000" w:themeColor="text1"/>
                <w:sz w:val="20"/>
              </w:rPr>
              <w:t>O:4</w:t>
            </w:r>
          </w:p>
          <w:p w14:paraId="1C753414" w14:textId="77777777" w:rsidR="00C04948" w:rsidRPr="00093E8F" w:rsidRDefault="00C04948" w:rsidP="00C04948">
            <w:pPr>
              <w:jc w:val="center"/>
              <w:rPr>
                <w:color w:val="000000" w:themeColor="text1"/>
                <w:sz w:val="20"/>
              </w:rPr>
            </w:pPr>
            <w:r w:rsidRPr="00093E8F">
              <w:rPr>
                <w:color w:val="000000" w:themeColor="text1"/>
                <w:sz w:val="20"/>
              </w:rPr>
              <w:t>P:b</w:t>
            </w:r>
          </w:p>
          <w:p w14:paraId="575BA547" w14:textId="77777777" w:rsidR="00C04948" w:rsidRPr="00093E8F" w:rsidRDefault="00C04948" w:rsidP="00C04948">
            <w:pPr>
              <w:jc w:val="center"/>
              <w:rPr>
                <w:color w:val="000000" w:themeColor="text1"/>
                <w:sz w:val="20"/>
              </w:rPr>
            </w:pPr>
          </w:p>
          <w:p w14:paraId="71E06F9A" w14:textId="77777777" w:rsidR="00C04948" w:rsidRPr="00093E8F" w:rsidRDefault="00C04948" w:rsidP="00C04948">
            <w:pPr>
              <w:jc w:val="center"/>
              <w:rPr>
                <w:color w:val="000000" w:themeColor="text1"/>
                <w:sz w:val="20"/>
              </w:rPr>
            </w:pPr>
          </w:p>
          <w:p w14:paraId="4A266CD8" w14:textId="77777777" w:rsidR="00C04948" w:rsidRPr="00093E8F" w:rsidRDefault="00C04948" w:rsidP="00C04948">
            <w:pPr>
              <w:jc w:val="center"/>
              <w:rPr>
                <w:color w:val="000000" w:themeColor="text1"/>
                <w:sz w:val="20"/>
              </w:rPr>
            </w:pPr>
          </w:p>
          <w:p w14:paraId="3F2A64B9" w14:textId="77777777" w:rsidR="00C04948" w:rsidRPr="00093E8F" w:rsidRDefault="00C04948" w:rsidP="00C04948">
            <w:pPr>
              <w:jc w:val="center"/>
              <w:rPr>
                <w:color w:val="000000" w:themeColor="text1"/>
                <w:sz w:val="20"/>
              </w:rPr>
            </w:pPr>
          </w:p>
          <w:p w14:paraId="5866E745" w14:textId="77777777" w:rsidR="00C04948" w:rsidRPr="00093E8F" w:rsidRDefault="00C04948" w:rsidP="00C04948">
            <w:pPr>
              <w:jc w:val="center"/>
              <w:rPr>
                <w:color w:val="000000" w:themeColor="text1"/>
                <w:sz w:val="20"/>
              </w:rPr>
            </w:pPr>
            <w:r w:rsidRPr="00093E8F">
              <w:rPr>
                <w:color w:val="000000" w:themeColor="text1"/>
                <w:sz w:val="20"/>
              </w:rPr>
              <w:t>§ 35</w:t>
            </w:r>
          </w:p>
          <w:p w14:paraId="7EC328A4" w14:textId="77777777" w:rsidR="00C04948" w:rsidRPr="00093E8F" w:rsidRDefault="00C04948" w:rsidP="00C04948">
            <w:pPr>
              <w:jc w:val="center"/>
              <w:rPr>
                <w:color w:val="000000" w:themeColor="text1"/>
                <w:sz w:val="20"/>
              </w:rPr>
            </w:pPr>
            <w:r w:rsidRPr="00093E8F">
              <w:rPr>
                <w:color w:val="000000" w:themeColor="text1"/>
                <w:sz w:val="20"/>
              </w:rPr>
              <w:t>O:6</w:t>
            </w:r>
          </w:p>
        </w:tc>
        <w:tc>
          <w:tcPr>
            <w:tcW w:w="4540" w:type="dxa"/>
            <w:tcBorders>
              <w:top w:val="single" w:sz="4" w:space="0" w:color="auto"/>
              <w:left w:val="single" w:sz="4" w:space="0" w:color="auto"/>
              <w:bottom w:val="single" w:sz="4" w:space="0" w:color="auto"/>
              <w:right w:val="single" w:sz="4" w:space="0" w:color="auto"/>
            </w:tcBorders>
          </w:tcPr>
          <w:p w14:paraId="1FFB0EF8" w14:textId="77777777" w:rsidR="00C04948" w:rsidRPr="00093E8F" w:rsidRDefault="00C04948" w:rsidP="00C04948">
            <w:pPr>
              <w:jc w:val="both"/>
              <w:rPr>
                <w:color w:val="000000" w:themeColor="text1"/>
                <w:sz w:val="20"/>
              </w:rPr>
            </w:pPr>
            <w:r w:rsidRPr="00093E8F">
              <w:rPr>
                <w:color w:val="000000" w:themeColor="text1"/>
                <w:sz w:val="20"/>
              </w:rPr>
              <w:t>(4) Koncový odberateľ elektriny, ak má záujem pôsobiť ako aktívny odberateľ, má okrem práv uvedených v odseku 1 právo</w:t>
            </w:r>
          </w:p>
          <w:p w14:paraId="7D7A0F70" w14:textId="77777777" w:rsidR="00C04948" w:rsidRPr="00093E8F" w:rsidRDefault="00C04948" w:rsidP="00C04948">
            <w:pPr>
              <w:jc w:val="both"/>
              <w:rPr>
                <w:color w:val="000000" w:themeColor="text1"/>
                <w:sz w:val="20"/>
              </w:rPr>
            </w:pPr>
            <w:r w:rsidRPr="00093E8F">
              <w:rPr>
                <w:color w:val="000000" w:themeColor="text1"/>
                <w:sz w:val="20"/>
              </w:rPr>
              <w:t>b)</w:t>
            </w:r>
            <w:r w:rsidR="002072B5" w:rsidRPr="00093E8F">
              <w:rPr>
                <w:color w:val="000000" w:themeColor="text1"/>
                <w:sz w:val="20"/>
              </w:rPr>
              <w:t xml:space="preserve"> </w:t>
            </w:r>
            <w:r w:rsidRPr="00093E8F">
              <w:rPr>
                <w:color w:val="000000" w:themeColor="text1"/>
                <w:sz w:val="20"/>
              </w:rPr>
              <w:t>uskladňovať elektrinu v zariadení na uskladňovanie elektriny pripojenom v odbernom mieste alebo mimo miesto spotreby,</w:t>
            </w:r>
          </w:p>
          <w:p w14:paraId="4EAF499A" w14:textId="77777777" w:rsidR="00C04948" w:rsidRPr="00093E8F" w:rsidRDefault="00C04948" w:rsidP="00C04948">
            <w:pPr>
              <w:jc w:val="both"/>
              <w:rPr>
                <w:color w:val="000000" w:themeColor="text1"/>
                <w:sz w:val="20"/>
              </w:rPr>
            </w:pPr>
          </w:p>
          <w:p w14:paraId="35A773FC" w14:textId="77777777" w:rsidR="00C04948" w:rsidRPr="00093E8F" w:rsidRDefault="00C04948" w:rsidP="002072B5">
            <w:pPr>
              <w:jc w:val="both"/>
              <w:rPr>
                <w:color w:val="000000" w:themeColor="text1"/>
                <w:sz w:val="20"/>
              </w:rPr>
            </w:pPr>
            <w:r w:rsidRPr="00093E8F">
              <w:rPr>
                <w:color w:val="000000" w:themeColor="text1"/>
                <w:sz w:val="20"/>
              </w:rPr>
              <w:t xml:space="preserve">(6) Pri výkone práva podľa odseku 4 písm. b) sa na aktívneho odberateľa vzťahujú aj práva prevádzkovateľa zariadenia na uskladňovanie elektriny podľa § 27a ods. 1 a povinnosti prevádzkovateľa zariadenia na uskladňovanie elektriny podľa § 27a ods. 2 písm. a) až </w:t>
            </w:r>
            <w:r w:rsidR="002072B5" w:rsidRPr="00093E8F">
              <w:rPr>
                <w:color w:val="000000" w:themeColor="text1"/>
                <w:sz w:val="20"/>
              </w:rPr>
              <w:t>až</w:t>
            </w:r>
            <w:r w:rsidR="002072B5" w:rsidRPr="00093E8F">
              <w:rPr>
                <w:rFonts w:ascii="Arial" w:hAnsi="Arial"/>
                <w:color w:val="000000" w:themeColor="text1"/>
              </w:rPr>
              <w:t xml:space="preserve"> </w:t>
            </w:r>
            <w:r w:rsidR="002072B5" w:rsidRPr="00093E8F">
              <w:rPr>
                <w:color w:val="000000" w:themeColor="text1"/>
                <w:sz w:val="20"/>
              </w:rPr>
              <w:t>f) a i) až n). Ustanovenia § 27a ods. 3 až 5 sa použijú</w:t>
            </w:r>
            <w:r w:rsidR="002072B5" w:rsidRPr="00093E8F">
              <w:rPr>
                <w:rFonts w:ascii="Arial" w:hAnsi="Arial"/>
                <w:color w:val="000000" w:themeColor="text1"/>
              </w:rPr>
              <w:t xml:space="preserve"> </w:t>
            </w:r>
            <w:r w:rsidRPr="00093E8F">
              <w:rPr>
                <w:color w:val="000000" w:themeColor="text1"/>
                <w:sz w:val="20"/>
              </w:rPr>
              <w:t>rovnako.</w:t>
            </w:r>
          </w:p>
        </w:tc>
        <w:tc>
          <w:tcPr>
            <w:tcW w:w="849" w:type="dxa"/>
            <w:tcBorders>
              <w:top w:val="single" w:sz="4" w:space="0" w:color="auto"/>
              <w:left w:val="single" w:sz="4" w:space="0" w:color="auto"/>
              <w:bottom w:val="single" w:sz="4" w:space="0" w:color="auto"/>
              <w:right w:val="single" w:sz="4" w:space="0" w:color="auto"/>
            </w:tcBorders>
          </w:tcPr>
          <w:p w14:paraId="7419589F"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B69AFF2" w14:textId="77777777" w:rsidR="00C04948" w:rsidRPr="00093E8F" w:rsidRDefault="00C04948" w:rsidP="00C04948">
            <w:pPr>
              <w:pStyle w:val="Nadpis1"/>
              <w:jc w:val="left"/>
              <w:rPr>
                <w:b w:val="0"/>
                <w:color w:val="000000" w:themeColor="text1"/>
                <w:sz w:val="20"/>
              </w:rPr>
            </w:pPr>
          </w:p>
        </w:tc>
      </w:tr>
      <w:tr w:rsidR="00093E8F" w:rsidRPr="00093E8F" w14:paraId="1F1FB4DE" w14:textId="77777777" w:rsidTr="00C25920">
        <w:tc>
          <w:tcPr>
            <w:tcW w:w="1005" w:type="dxa"/>
            <w:tcBorders>
              <w:top w:val="single" w:sz="4" w:space="0" w:color="auto"/>
              <w:left w:val="single" w:sz="12" w:space="0" w:color="auto"/>
              <w:bottom w:val="single" w:sz="4" w:space="0" w:color="auto"/>
              <w:right w:val="single" w:sz="4" w:space="0" w:color="auto"/>
            </w:tcBorders>
          </w:tcPr>
          <w:p w14:paraId="4CE83992" w14:textId="77777777" w:rsidR="00C04948" w:rsidRPr="00093E8F" w:rsidRDefault="00C04948" w:rsidP="00C04948">
            <w:pPr>
              <w:jc w:val="center"/>
              <w:rPr>
                <w:color w:val="000000" w:themeColor="text1"/>
                <w:sz w:val="20"/>
              </w:rPr>
            </w:pPr>
            <w:r w:rsidRPr="00093E8F">
              <w:rPr>
                <w:color w:val="000000" w:themeColor="text1"/>
                <w:sz w:val="20"/>
              </w:rPr>
              <w:t>Č:15</w:t>
            </w:r>
          </w:p>
          <w:p w14:paraId="03F56D7C" w14:textId="77777777" w:rsidR="00C04948" w:rsidRPr="00093E8F" w:rsidRDefault="00C04948" w:rsidP="00C04948">
            <w:pPr>
              <w:jc w:val="center"/>
              <w:rPr>
                <w:color w:val="000000" w:themeColor="text1"/>
                <w:sz w:val="20"/>
              </w:rPr>
            </w:pPr>
            <w:r w:rsidRPr="00093E8F">
              <w:rPr>
                <w:color w:val="000000" w:themeColor="text1"/>
                <w:sz w:val="20"/>
              </w:rPr>
              <w:t>O:5</w:t>
            </w:r>
          </w:p>
          <w:p w14:paraId="7975E08C" w14:textId="77777777" w:rsidR="00C04948" w:rsidRPr="00093E8F" w:rsidRDefault="00C04948" w:rsidP="00C04948">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3A344509" w14:textId="77777777" w:rsidR="00C04948" w:rsidRPr="00093E8F" w:rsidRDefault="00C04948" w:rsidP="00C04948">
            <w:pPr>
              <w:pStyle w:val="tl10ptPodaokraja"/>
              <w:autoSpaceDE/>
              <w:autoSpaceDN/>
              <w:ind w:right="63"/>
              <w:rPr>
                <w:color w:val="000000" w:themeColor="text1"/>
              </w:rPr>
            </w:pPr>
            <w:r w:rsidRPr="00093E8F">
              <w:rPr>
                <w:color w:val="000000" w:themeColor="text1"/>
              </w:rPr>
              <w:t>b) nepodliehali dvojitému spoplatneniu – vrátane sieťových poplatkov – za uskladnenú elektrinu, ktorá zostala v ich priestoroch, alebo ak poskytujú služby flexibility prevádzkovateľom sústav;</w:t>
            </w:r>
          </w:p>
        </w:tc>
        <w:tc>
          <w:tcPr>
            <w:tcW w:w="794" w:type="dxa"/>
            <w:tcBorders>
              <w:top w:val="single" w:sz="4" w:space="0" w:color="auto"/>
              <w:left w:val="single" w:sz="4" w:space="0" w:color="auto"/>
              <w:bottom w:val="single" w:sz="4" w:space="0" w:color="auto"/>
              <w:right w:val="single" w:sz="12" w:space="0" w:color="auto"/>
            </w:tcBorders>
          </w:tcPr>
          <w:p w14:paraId="02492C96"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C402074" w14:textId="77777777" w:rsidR="00C04948" w:rsidRPr="00093E8F" w:rsidRDefault="00C04948" w:rsidP="00C04948">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5329D131" w14:textId="77777777" w:rsidR="00C04948" w:rsidRPr="00093E8F" w:rsidRDefault="00C04948" w:rsidP="00C04948">
            <w:pPr>
              <w:jc w:val="center"/>
              <w:rPr>
                <w:color w:val="000000" w:themeColor="text1"/>
                <w:sz w:val="20"/>
              </w:rPr>
            </w:pPr>
            <w:r w:rsidRPr="00093E8F">
              <w:rPr>
                <w:color w:val="000000" w:themeColor="text1"/>
                <w:sz w:val="20"/>
              </w:rPr>
              <w:t>§ 40</w:t>
            </w:r>
          </w:p>
          <w:p w14:paraId="064B277C" w14:textId="77777777" w:rsidR="00C04948" w:rsidRPr="00093E8F" w:rsidRDefault="00C04948" w:rsidP="00C04948">
            <w:pPr>
              <w:jc w:val="center"/>
              <w:rPr>
                <w:color w:val="000000" w:themeColor="text1"/>
                <w:sz w:val="20"/>
              </w:rPr>
            </w:pPr>
            <w:r w:rsidRPr="00093E8F">
              <w:rPr>
                <w:color w:val="000000" w:themeColor="text1"/>
                <w:sz w:val="20"/>
              </w:rPr>
              <w:t>O:1</w:t>
            </w:r>
          </w:p>
          <w:p w14:paraId="0C367BFE" w14:textId="77777777" w:rsidR="00C04948" w:rsidRPr="00093E8F" w:rsidRDefault="00C04948" w:rsidP="00C04948">
            <w:pPr>
              <w:jc w:val="center"/>
              <w:rPr>
                <w:color w:val="000000" w:themeColor="text1"/>
                <w:sz w:val="20"/>
              </w:rPr>
            </w:pPr>
            <w:r w:rsidRPr="00093E8F">
              <w:rPr>
                <w:color w:val="000000" w:themeColor="text1"/>
                <w:sz w:val="20"/>
              </w:rPr>
              <w:t>P:c</w:t>
            </w:r>
          </w:p>
          <w:p w14:paraId="213F7EBD" w14:textId="77777777" w:rsidR="00C04948" w:rsidRPr="00093E8F" w:rsidRDefault="00C04948" w:rsidP="00C04948">
            <w:pPr>
              <w:jc w:val="center"/>
              <w:rPr>
                <w:color w:val="000000" w:themeColor="text1"/>
                <w:sz w:val="20"/>
              </w:rPr>
            </w:pPr>
          </w:p>
          <w:p w14:paraId="1BEDECBB" w14:textId="77777777" w:rsidR="00C04948" w:rsidRPr="00093E8F" w:rsidRDefault="00C04948" w:rsidP="00C04948">
            <w:pPr>
              <w:jc w:val="center"/>
              <w:rPr>
                <w:color w:val="000000" w:themeColor="text1"/>
                <w:sz w:val="20"/>
              </w:rPr>
            </w:pPr>
            <w:r w:rsidRPr="00093E8F">
              <w:rPr>
                <w:color w:val="000000" w:themeColor="text1"/>
                <w:sz w:val="20"/>
              </w:rPr>
              <w:t>§ 40</w:t>
            </w:r>
          </w:p>
          <w:p w14:paraId="119F9422" w14:textId="77777777" w:rsidR="00C04948" w:rsidRPr="00093E8F" w:rsidRDefault="00C04948" w:rsidP="00C04948">
            <w:pPr>
              <w:jc w:val="center"/>
              <w:rPr>
                <w:color w:val="000000" w:themeColor="text1"/>
                <w:sz w:val="20"/>
              </w:rPr>
            </w:pPr>
            <w:r w:rsidRPr="00093E8F">
              <w:rPr>
                <w:color w:val="000000" w:themeColor="text1"/>
                <w:sz w:val="20"/>
              </w:rPr>
              <w:t>O:1</w:t>
            </w:r>
          </w:p>
          <w:p w14:paraId="320299CB" w14:textId="77777777" w:rsidR="00C04948" w:rsidRPr="00093E8F" w:rsidRDefault="00C04948" w:rsidP="00C04948">
            <w:pPr>
              <w:jc w:val="center"/>
              <w:rPr>
                <w:color w:val="000000" w:themeColor="text1"/>
                <w:sz w:val="20"/>
              </w:rPr>
            </w:pPr>
            <w:r w:rsidRPr="00093E8F">
              <w:rPr>
                <w:color w:val="000000" w:themeColor="text1"/>
                <w:sz w:val="20"/>
              </w:rPr>
              <w:t>P:n</w:t>
            </w:r>
          </w:p>
        </w:tc>
        <w:tc>
          <w:tcPr>
            <w:tcW w:w="4540" w:type="dxa"/>
            <w:tcBorders>
              <w:top w:val="single" w:sz="4" w:space="0" w:color="auto"/>
              <w:left w:val="single" w:sz="4" w:space="0" w:color="auto"/>
              <w:bottom w:val="single" w:sz="4" w:space="0" w:color="auto"/>
              <w:right w:val="single" w:sz="4" w:space="0" w:color="auto"/>
            </w:tcBorders>
          </w:tcPr>
          <w:p w14:paraId="28D2D87D" w14:textId="77777777" w:rsidR="00C04948" w:rsidRPr="00093E8F" w:rsidRDefault="00C04948" w:rsidP="00C04948">
            <w:pPr>
              <w:jc w:val="both"/>
              <w:rPr>
                <w:color w:val="000000" w:themeColor="text1"/>
                <w:sz w:val="20"/>
              </w:rPr>
            </w:pPr>
            <w:r w:rsidRPr="00093E8F">
              <w:rPr>
                <w:color w:val="000000" w:themeColor="text1"/>
                <w:sz w:val="20"/>
              </w:rPr>
              <w:t>(1) Úrad vydá všeobecne záväzný právny predpis, ktorý ustanoví</w:t>
            </w:r>
          </w:p>
          <w:p w14:paraId="3BC801C9" w14:textId="77777777" w:rsidR="00C04948" w:rsidRPr="00093E8F" w:rsidRDefault="00C04948" w:rsidP="00C04948">
            <w:pPr>
              <w:jc w:val="both"/>
              <w:rPr>
                <w:color w:val="000000" w:themeColor="text1"/>
                <w:sz w:val="20"/>
              </w:rPr>
            </w:pPr>
            <w:r w:rsidRPr="00093E8F">
              <w:rPr>
                <w:color w:val="000000" w:themeColor="text1"/>
                <w:sz w:val="20"/>
              </w:rPr>
              <w:t>c) postup a podmienky uplatňovania cien,</w:t>
            </w:r>
          </w:p>
          <w:p w14:paraId="02F955B6" w14:textId="77777777" w:rsidR="00C04948" w:rsidRPr="00093E8F" w:rsidRDefault="00C04948" w:rsidP="00C04948">
            <w:pPr>
              <w:jc w:val="both"/>
              <w:rPr>
                <w:color w:val="000000" w:themeColor="text1"/>
                <w:sz w:val="20"/>
              </w:rPr>
            </w:pPr>
          </w:p>
          <w:p w14:paraId="3259EADB" w14:textId="77777777" w:rsidR="00C04948" w:rsidRPr="00093E8F" w:rsidRDefault="00C04948" w:rsidP="00C04948">
            <w:pPr>
              <w:jc w:val="both"/>
              <w:rPr>
                <w:color w:val="000000" w:themeColor="text1"/>
                <w:sz w:val="20"/>
              </w:rPr>
            </w:pPr>
            <w:r w:rsidRPr="00093E8F">
              <w:rPr>
                <w:color w:val="000000" w:themeColor="text1"/>
                <w:sz w:val="20"/>
              </w:rPr>
              <w:t>n) podrobnosti o uplatňovaní tarify za prevádzkovanie systému a o individuálnych sadzbách tarify za systémové služby a tarify za prevádzkovanie systému,</w:t>
            </w:r>
          </w:p>
        </w:tc>
        <w:tc>
          <w:tcPr>
            <w:tcW w:w="849" w:type="dxa"/>
            <w:tcBorders>
              <w:top w:val="single" w:sz="4" w:space="0" w:color="auto"/>
              <w:left w:val="single" w:sz="4" w:space="0" w:color="auto"/>
              <w:bottom w:val="single" w:sz="4" w:space="0" w:color="auto"/>
              <w:right w:val="single" w:sz="4" w:space="0" w:color="auto"/>
            </w:tcBorders>
          </w:tcPr>
          <w:p w14:paraId="3E938ED4" w14:textId="77777777" w:rsidR="00C04948" w:rsidRPr="00093E8F" w:rsidRDefault="003F7911" w:rsidP="00C0494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3DDB3F7F"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Upraví novela vyhlášky Úradu pre reguláciu sieťových odvetví č. 18/2017 Z. z., ktorou sa ustanovuje cenová regulácia v elektroenergetike a niektoré podmienky vykonávania regulovaných činností v elektroenergetike</w:t>
            </w:r>
          </w:p>
        </w:tc>
      </w:tr>
      <w:tr w:rsidR="00093E8F" w:rsidRPr="00093E8F" w14:paraId="7B523143" w14:textId="77777777" w:rsidTr="00C25920">
        <w:tc>
          <w:tcPr>
            <w:tcW w:w="1005" w:type="dxa"/>
            <w:tcBorders>
              <w:top w:val="single" w:sz="4" w:space="0" w:color="auto"/>
              <w:left w:val="single" w:sz="12" w:space="0" w:color="auto"/>
              <w:bottom w:val="single" w:sz="4" w:space="0" w:color="auto"/>
              <w:right w:val="single" w:sz="4" w:space="0" w:color="auto"/>
            </w:tcBorders>
          </w:tcPr>
          <w:p w14:paraId="1E6A784D" w14:textId="77777777" w:rsidR="00C04948" w:rsidRPr="00093E8F" w:rsidRDefault="00C04948" w:rsidP="00C04948">
            <w:pPr>
              <w:jc w:val="center"/>
              <w:rPr>
                <w:color w:val="000000" w:themeColor="text1"/>
                <w:sz w:val="20"/>
              </w:rPr>
            </w:pPr>
            <w:r w:rsidRPr="00093E8F">
              <w:rPr>
                <w:color w:val="000000" w:themeColor="text1"/>
                <w:sz w:val="20"/>
              </w:rPr>
              <w:t>Č:15</w:t>
            </w:r>
          </w:p>
          <w:p w14:paraId="7595D8AB" w14:textId="77777777" w:rsidR="00C04948" w:rsidRPr="00093E8F" w:rsidRDefault="00C04948" w:rsidP="00C04948">
            <w:pPr>
              <w:jc w:val="center"/>
              <w:rPr>
                <w:color w:val="000000" w:themeColor="text1"/>
                <w:sz w:val="20"/>
              </w:rPr>
            </w:pPr>
            <w:r w:rsidRPr="00093E8F">
              <w:rPr>
                <w:color w:val="000000" w:themeColor="text1"/>
                <w:sz w:val="20"/>
              </w:rPr>
              <w:t>O:5</w:t>
            </w:r>
          </w:p>
          <w:p w14:paraId="10A608E4" w14:textId="77777777" w:rsidR="00C04948" w:rsidRPr="00093E8F" w:rsidRDefault="00C04948" w:rsidP="00C04948">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4CAFD48A" w14:textId="77777777" w:rsidR="00C04948" w:rsidRPr="00093E8F" w:rsidRDefault="00C04948" w:rsidP="00C04948">
            <w:pPr>
              <w:pStyle w:val="tl10ptPodaokraja"/>
              <w:autoSpaceDE/>
              <w:autoSpaceDN/>
              <w:ind w:right="63"/>
              <w:rPr>
                <w:color w:val="000000" w:themeColor="text1"/>
              </w:rPr>
            </w:pPr>
            <w:r w:rsidRPr="00093E8F">
              <w:rPr>
                <w:color w:val="000000" w:themeColor="text1"/>
              </w:rPr>
              <w:t>c) nepodliehali neprimeraným požiadavkám alebo poplatkom za vydanie povolenia;</w:t>
            </w:r>
          </w:p>
        </w:tc>
        <w:tc>
          <w:tcPr>
            <w:tcW w:w="794" w:type="dxa"/>
            <w:tcBorders>
              <w:top w:val="single" w:sz="4" w:space="0" w:color="auto"/>
              <w:left w:val="single" w:sz="4" w:space="0" w:color="auto"/>
              <w:bottom w:val="single" w:sz="4" w:space="0" w:color="auto"/>
              <w:right w:val="single" w:sz="12" w:space="0" w:color="auto"/>
            </w:tcBorders>
          </w:tcPr>
          <w:p w14:paraId="10799770"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3B36D58"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357691A6" w14:textId="77777777" w:rsidR="00C04948" w:rsidRPr="00093E8F" w:rsidRDefault="00C04948" w:rsidP="00C04948">
            <w:pPr>
              <w:jc w:val="center"/>
              <w:rPr>
                <w:color w:val="000000" w:themeColor="text1"/>
                <w:sz w:val="20"/>
              </w:rPr>
            </w:pPr>
            <w:r w:rsidRPr="00093E8F">
              <w:rPr>
                <w:color w:val="000000" w:themeColor="text1"/>
                <w:sz w:val="20"/>
              </w:rPr>
              <w:t>§ 4</w:t>
            </w:r>
          </w:p>
          <w:p w14:paraId="20BE6E7D" w14:textId="77777777" w:rsidR="00C04948" w:rsidRPr="00093E8F" w:rsidRDefault="00C04948" w:rsidP="00C04948">
            <w:pPr>
              <w:jc w:val="center"/>
              <w:rPr>
                <w:color w:val="000000" w:themeColor="text1"/>
                <w:sz w:val="20"/>
              </w:rPr>
            </w:pPr>
            <w:r w:rsidRPr="00093E8F">
              <w:rPr>
                <w:color w:val="000000" w:themeColor="text1"/>
                <w:sz w:val="20"/>
              </w:rPr>
              <w:t>O:5</w:t>
            </w:r>
          </w:p>
          <w:p w14:paraId="44A17B70" w14:textId="77777777" w:rsidR="00C04948" w:rsidRPr="00093E8F" w:rsidRDefault="00C04948" w:rsidP="00C04948">
            <w:pPr>
              <w:jc w:val="center"/>
              <w:rPr>
                <w:color w:val="000000" w:themeColor="text1"/>
                <w:sz w:val="20"/>
              </w:rPr>
            </w:pPr>
          </w:p>
          <w:p w14:paraId="02096337" w14:textId="77777777" w:rsidR="00C04948" w:rsidRPr="00093E8F" w:rsidRDefault="00C04948" w:rsidP="00C04948">
            <w:pPr>
              <w:jc w:val="center"/>
              <w:rPr>
                <w:color w:val="000000" w:themeColor="text1"/>
                <w:sz w:val="20"/>
              </w:rPr>
            </w:pPr>
          </w:p>
          <w:p w14:paraId="3D2FDB32" w14:textId="77777777" w:rsidR="00C04948" w:rsidRPr="00093E8F" w:rsidRDefault="00C04948" w:rsidP="00C04948">
            <w:pPr>
              <w:jc w:val="center"/>
              <w:rPr>
                <w:color w:val="000000" w:themeColor="text1"/>
                <w:sz w:val="20"/>
              </w:rPr>
            </w:pPr>
          </w:p>
          <w:p w14:paraId="6FF8D911" w14:textId="77777777" w:rsidR="00C04948" w:rsidRPr="00093E8F" w:rsidRDefault="00C04948" w:rsidP="00C04948">
            <w:pPr>
              <w:jc w:val="center"/>
              <w:rPr>
                <w:color w:val="000000" w:themeColor="text1"/>
                <w:sz w:val="20"/>
              </w:rPr>
            </w:pPr>
          </w:p>
          <w:p w14:paraId="38AC5218" w14:textId="77777777" w:rsidR="00C04948" w:rsidRPr="00093E8F" w:rsidRDefault="00C04948" w:rsidP="00C04948">
            <w:pPr>
              <w:jc w:val="center"/>
              <w:rPr>
                <w:color w:val="000000" w:themeColor="text1"/>
                <w:sz w:val="20"/>
              </w:rPr>
            </w:pPr>
          </w:p>
          <w:p w14:paraId="45D6325E" w14:textId="77777777" w:rsidR="00C04948" w:rsidRPr="00093E8F" w:rsidRDefault="00C04948" w:rsidP="00C04948">
            <w:pPr>
              <w:jc w:val="center"/>
              <w:rPr>
                <w:color w:val="000000" w:themeColor="text1"/>
                <w:sz w:val="20"/>
              </w:rPr>
            </w:pPr>
          </w:p>
          <w:p w14:paraId="45571D36" w14:textId="77777777" w:rsidR="00C04948" w:rsidRPr="00093E8F" w:rsidRDefault="00C04948" w:rsidP="00C04948">
            <w:pPr>
              <w:jc w:val="center"/>
              <w:rPr>
                <w:color w:val="000000" w:themeColor="text1"/>
                <w:sz w:val="20"/>
              </w:rPr>
            </w:pPr>
          </w:p>
          <w:p w14:paraId="3A086B06" w14:textId="77777777" w:rsidR="00C04948" w:rsidRPr="00093E8F" w:rsidRDefault="00C04948" w:rsidP="00C04948">
            <w:pPr>
              <w:jc w:val="center"/>
              <w:rPr>
                <w:color w:val="000000" w:themeColor="text1"/>
                <w:sz w:val="20"/>
              </w:rPr>
            </w:pPr>
          </w:p>
          <w:p w14:paraId="6FFE86D0" w14:textId="77777777" w:rsidR="00C04948" w:rsidRPr="00093E8F" w:rsidRDefault="00C04948" w:rsidP="00C04948">
            <w:pPr>
              <w:jc w:val="center"/>
              <w:rPr>
                <w:color w:val="000000" w:themeColor="text1"/>
                <w:sz w:val="20"/>
              </w:rPr>
            </w:pPr>
          </w:p>
          <w:p w14:paraId="1286DE43" w14:textId="77777777" w:rsidR="00C04948" w:rsidRPr="00093E8F" w:rsidRDefault="00C04948" w:rsidP="00C04948">
            <w:pPr>
              <w:jc w:val="center"/>
              <w:rPr>
                <w:color w:val="000000" w:themeColor="text1"/>
                <w:sz w:val="20"/>
              </w:rPr>
            </w:pPr>
          </w:p>
          <w:p w14:paraId="5B097E30" w14:textId="77777777" w:rsidR="00C04948" w:rsidRPr="00093E8F" w:rsidRDefault="00C04948" w:rsidP="00C04948">
            <w:pPr>
              <w:jc w:val="center"/>
              <w:rPr>
                <w:color w:val="000000" w:themeColor="text1"/>
                <w:sz w:val="20"/>
              </w:rPr>
            </w:pPr>
          </w:p>
          <w:p w14:paraId="163AED14" w14:textId="77777777" w:rsidR="00C04948" w:rsidRPr="00093E8F" w:rsidRDefault="00C04948" w:rsidP="00C04948">
            <w:pPr>
              <w:jc w:val="center"/>
              <w:rPr>
                <w:color w:val="000000" w:themeColor="text1"/>
                <w:sz w:val="20"/>
              </w:rPr>
            </w:pPr>
            <w:r w:rsidRPr="00093E8F">
              <w:rPr>
                <w:color w:val="000000" w:themeColor="text1"/>
                <w:sz w:val="20"/>
              </w:rPr>
              <w:t>§ 4</w:t>
            </w:r>
          </w:p>
          <w:p w14:paraId="6DA5D27C" w14:textId="77777777" w:rsidR="00C04948" w:rsidRPr="00093E8F" w:rsidRDefault="00C04948" w:rsidP="00C04948">
            <w:pPr>
              <w:jc w:val="center"/>
              <w:rPr>
                <w:color w:val="000000" w:themeColor="text1"/>
                <w:sz w:val="20"/>
              </w:rPr>
            </w:pPr>
            <w:r w:rsidRPr="00093E8F">
              <w:rPr>
                <w:color w:val="000000" w:themeColor="text1"/>
                <w:sz w:val="20"/>
              </w:rPr>
              <w:t>O:6</w:t>
            </w:r>
          </w:p>
          <w:p w14:paraId="0D88BE0F" w14:textId="77777777" w:rsidR="00C04948" w:rsidRPr="00093E8F" w:rsidRDefault="00C04948" w:rsidP="00C04948">
            <w:pPr>
              <w:jc w:val="center"/>
              <w:rPr>
                <w:color w:val="000000" w:themeColor="text1"/>
                <w:sz w:val="20"/>
              </w:rPr>
            </w:pPr>
          </w:p>
          <w:p w14:paraId="51F00536" w14:textId="77777777" w:rsidR="00C04948" w:rsidRPr="00093E8F" w:rsidRDefault="00C04948" w:rsidP="00C04948">
            <w:pPr>
              <w:jc w:val="center"/>
              <w:rPr>
                <w:color w:val="000000" w:themeColor="text1"/>
                <w:sz w:val="20"/>
              </w:rPr>
            </w:pPr>
          </w:p>
          <w:p w14:paraId="0004D890" w14:textId="77777777" w:rsidR="00C04948" w:rsidRPr="00093E8F" w:rsidRDefault="00C04948" w:rsidP="00C04948">
            <w:pPr>
              <w:jc w:val="center"/>
              <w:rPr>
                <w:color w:val="000000" w:themeColor="text1"/>
                <w:sz w:val="20"/>
              </w:rPr>
            </w:pPr>
          </w:p>
          <w:p w14:paraId="54F4CE06" w14:textId="77777777" w:rsidR="00C04948" w:rsidRPr="00093E8F" w:rsidRDefault="00C04948" w:rsidP="00C04948">
            <w:pPr>
              <w:jc w:val="center"/>
              <w:rPr>
                <w:color w:val="000000" w:themeColor="text1"/>
                <w:sz w:val="20"/>
              </w:rPr>
            </w:pPr>
          </w:p>
          <w:p w14:paraId="4E90A17C" w14:textId="77777777" w:rsidR="00C04948" w:rsidRPr="00093E8F" w:rsidRDefault="00C04948" w:rsidP="00C04948">
            <w:pPr>
              <w:jc w:val="center"/>
              <w:rPr>
                <w:color w:val="000000" w:themeColor="text1"/>
                <w:sz w:val="20"/>
              </w:rPr>
            </w:pPr>
          </w:p>
          <w:p w14:paraId="1D8FE991" w14:textId="77777777" w:rsidR="00C04948" w:rsidRPr="00093E8F" w:rsidRDefault="00C04948" w:rsidP="00C04948">
            <w:pPr>
              <w:jc w:val="center"/>
              <w:rPr>
                <w:color w:val="000000" w:themeColor="text1"/>
                <w:sz w:val="20"/>
              </w:rPr>
            </w:pPr>
          </w:p>
          <w:p w14:paraId="35001926" w14:textId="77777777" w:rsidR="00C04948" w:rsidRPr="00093E8F" w:rsidRDefault="00C04948" w:rsidP="00C04948">
            <w:pPr>
              <w:jc w:val="center"/>
              <w:rPr>
                <w:color w:val="000000" w:themeColor="text1"/>
                <w:sz w:val="20"/>
              </w:rPr>
            </w:pPr>
          </w:p>
          <w:p w14:paraId="5FD1867E" w14:textId="77777777" w:rsidR="00C04948" w:rsidRPr="00093E8F" w:rsidRDefault="00C04948" w:rsidP="00C04948">
            <w:pPr>
              <w:jc w:val="center"/>
              <w:rPr>
                <w:color w:val="000000" w:themeColor="text1"/>
                <w:sz w:val="20"/>
              </w:rPr>
            </w:pPr>
          </w:p>
          <w:p w14:paraId="042178C0" w14:textId="77777777" w:rsidR="00C04948" w:rsidRPr="00093E8F" w:rsidRDefault="00C04948" w:rsidP="00C04948">
            <w:pPr>
              <w:jc w:val="center"/>
              <w:rPr>
                <w:color w:val="000000" w:themeColor="text1"/>
                <w:sz w:val="20"/>
              </w:rPr>
            </w:pPr>
          </w:p>
          <w:p w14:paraId="13222396" w14:textId="77777777" w:rsidR="00C04948" w:rsidRPr="00093E8F" w:rsidRDefault="00C04948" w:rsidP="00C04948">
            <w:pPr>
              <w:jc w:val="center"/>
              <w:rPr>
                <w:color w:val="000000" w:themeColor="text1"/>
                <w:sz w:val="20"/>
              </w:rPr>
            </w:pPr>
          </w:p>
          <w:p w14:paraId="1FBBF00F" w14:textId="77777777" w:rsidR="00C04948" w:rsidRPr="00093E8F" w:rsidRDefault="00C04948" w:rsidP="00C04948">
            <w:pPr>
              <w:jc w:val="center"/>
              <w:rPr>
                <w:color w:val="000000" w:themeColor="text1"/>
                <w:sz w:val="20"/>
              </w:rPr>
            </w:pPr>
          </w:p>
          <w:p w14:paraId="07F53CA1" w14:textId="77777777" w:rsidR="00C04948" w:rsidRPr="00093E8F" w:rsidRDefault="00C04948" w:rsidP="00C04948">
            <w:pPr>
              <w:jc w:val="center"/>
              <w:rPr>
                <w:color w:val="000000" w:themeColor="text1"/>
                <w:sz w:val="20"/>
              </w:rPr>
            </w:pPr>
          </w:p>
          <w:p w14:paraId="6623A369" w14:textId="77777777" w:rsidR="00C04948" w:rsidRPr="00093E8F" w:rsidRDefault="00C04948" w:rsidP="00C04948">
            <w:pPr>
              <w:jc w:val="center"/>
              <w:rPr>
                <w:color w:val="000000" w:themeColor="text1"/>
                <w:sz w:val="20"/>
              </w:rPr>
            </w:pPr>
          </w:p>
          <w:p w14:paraId="0040D275" w14:textId="77777777" w:rsidR="00C04948" w:rsidRPr="00093E8F" w:rsidRDefault="00C04948" w:rsidP="00C04948">
            <w:pPr>
              <w:jc w:val="center"/>
              <w:rPr>
                <w:color w:val="000000" w:themeColor="text1"/>
                <w:sz w:val="20"/>
              </w:rPr>
            </w:pPr>
          </w:p>
          <w:p w14:paraId="51D687C7" w14:textId="77777777" w:rsidR="00C04948" w:rsidRPr="00093E8F" w:rsidRDefault="00C04948" w:rsidP="00C04948">
            <w:pPr>
              <w:jc w:val="center"/>
              <w:rPr>
                <w:color w:val="000000" w:themeColor="text1"/>
                <w:sz w:val="20"/>
              </w:rPr>
            </w:pPr>
          </w:p>
          <w:p w14:paraId="2E23BCC1" w14:textId="77777777" w:rsidR="00C04948" w:rsidRPr="00093E8F" w:rsidRDefault="00C04948" w:rsidP="00C04948">
            <w:pPr>
              <w:jc w:val="center"/>
              <w:rPr>
                <w:color w:val="000000" w:themeColor="text1"/>
                <w:sz w:val="20"/>
              </w:rPr>
            </w:pPr>
          </w:p>
          <w:p w14:paraId="2C0D09B6" w14:textId="77777777" w:rsidR="00C04948" w:rsidRPr="00093E8F" w:rsidRDefault="00C04948" w:rsidP="00C04948">
            <w:pPr>
              <w:jc w:val="center"/>
              <w:rPr>
                <w:color w:val="000000" w:themeColor="text1"/>
                <w:sz w:val="20"/>
              </w:rPr>
            </w:pPr>
            <w:r w:rsidRPr="00093E8F">
              <w:rPr>
                <w:color w:val="000000" w:themeColor="text1"/>
                <w:sz w:val="20"/>
              </w:rPr>
              <w:t>§ 4</w:t>
            </w:r>
          </w:p>
          <w:p w14:paraId="0B3A5D8B" w14:textId="77777777" w:rsidR="00C04948" w:rsidRPr="00093E8F" w:rsidRDefault="00C04948" w:rsidP="00C04948">
            <w:pPr>
              <w:jc w:val="center"/>
              <w:rPr>
                <w:color w:val="000000" w:themeColor="text1"/>
                <w:sz w:val="20"/>
              </w:rPr>
            </w:pPr>
            <w:r w:rsidRPr="00093E8F">
              <w:rPr>
                <w:color w:val="000000" w:themeColor="text1"/>
                <w:sz w:val="20"/>
              </w:rPr>
              <w:t>O:9</w:t>
            </w:r>
          </w:p>
        </w:tc>
        <w:tc>
          <w:tcPr>
            <w:tcW w:w="4540" w:type="dxa"/>
            <w:tcBorders>
              <w:top w:val="single" w:sz="4" w:space="0" w:color="auto"/>
              <w:left w:val="single" w:sz="4" w:space="0" w:color="auto"/>
              <w:bottom w:val="single" w:sz="4" w:space="0" w:color="auto"/>
              <w:right w:val="single" w:sz="4" w:space="0" w:color="auto"/>
            </w:tcBorders>
          </w:tcPr>
          <w:p w14:paraId="5923497A" w14:textId="77777777" w:rsidR="00C04948" w:rsidRPr="00093E8F" w:rsidRDefault="00C04948" w:rsidP="00C04948">
            <w:pPr>
              <w:jc w:val="both"/>
              <w:rPr>
                <w:color w:val="000000" w:themeColor="text1"/>
                <w:sz w:val="20"/>
              </w:rPr>
            </w:pPr>
            <w:r w:rsidRPr="00093E8F">
              <w:rPr>
                <w:color w:val="000000" w:themeColor="text1"/>
                <w:sz w:val="20"/>
              </w:rPr>
              <w:t>(5) Podnikaním v energetike nie je výroba elektriny v zariadení s inštalovaným výkonom do 1 MW, uskladňovanie elektriny v zariadení na uskladňovanie elektriny s inštalovaným výkonom do 1 MW alebo dodávka elektriny aktívnym odberateľom. Podnikaním v energetike nie je výroba elektriny v zariadení s inštalovaným výkonom do 1 MW, uskladňovanie elektriny v zariadení na uskladňovanie elektriny s inštalovaným výkonom do 1 MW, agregácia alebo dodávka elektriny a výroba alebo dodávka biometánu energetickým spoločenstvom alebo komunitou vyrábajúcou energiu z obnoviteľných zdrojov pre svojich členov.</w:t>
            </w:r>
          </w:p>
          <w:p w14:paraId="39C6BF10" w14:textId="52ECE71D" w:rsidR="00C04948" w:rsidRPr="00093E8F" w:rsidRDefault="00C04948" w:rsidP="00C04948">
            <w:pPr>
              <w:jc w:val="both"/>
              <w:rPr>
                <w:color w:val="000000" w:themeColor="text1"/>
                <w:sz w:val="20"/>
              </w:rPr>
            </w:pPr>
            <w:r w:rsidRPr="00093E8F">
              <w:rPr>
                <w:color w:val="000000" w:themeColor="text1"/>
                <w:sz w:val="20"/>
              </w:rPr>
              <w:t>(6) Za aktívneho odberateľa sa považuje koncový odberateľ elektriny alebo skupina spoločne konajúcich koncových odberateľov elektriny, ktorí spotrebúvajú alebo uskladňujú elektrinu vyrobenú v ich zariadeniach na výrobu elektriny, dodávajú vlastnú vyrobenú elektrinu alebo poskytujú flexibilitu, ak tieto činnosti nie sú ich hlavnou podnikateľskou činnosťou. Odberateľ elektriny v</w:t>
            </w:r>
            <w:r w:rsidR="002072B5" w:rsidRPr="00093E8F">
              <w:rPr>
                <w:color w:val="000000" w:themeColor="text1"/>
                <w:sz w:val="20"/>
              </w:rPr>
              <w:t> </w:t>
            </w:r>
            <w:r w:rsidRPr="00093E8F">
              <w:rPr>
                <w:color w:val="000000" w:themeColor="text1"/>
                <w:sz w:val="20"/>
              </w:rPr>
              <w:t>domácnosti</w:t>
            </w:r>
            <w:r w:rsidR="002072B5" w:rsidRPr="00093E8F">
              <w:rPr>
                <w:color w:val="000000" w:themeColor="text1"/>
                <w:sz w:val="20"/>
              </w:rPr>
              <w:t xml:space="preserve"> alebo právnická osoba založená na iný ako podnikateľský účel</w:t>
            </w:r>
            <w:r w:rsidRPr="00093E8F">
              <w:rPr>
                <w:color w:val="000000" w:themeColor="text1"/>
                <w:sz w:val="20"/>
              </w:rPr>
              <w:t>, ktor</w:t>
            </w:r>
            <w:r w:rsidR="002072B5" w:rsidRPr="00093E8F">
              <w:rPr>
                <w:color w:val="000000" w:themeColor="text1"/>
                <w:sz w:val="20"/>
              </w:rPr>
              <w:t>á</w:t>
            </w:r>
            <w:r w:rsidRPr="00093E8F">
              <w:rPr>
                <w:color w:val="000000" w:themeColor="text1"/>
                <w:sz w:val="20"/>
              </w:rPr>
              <w:t xml:space="preserve"> vykonáva aspoň jednu z činností podľa prvej vety, sa na účely tohto zákona považuje vždy za aktívneho odberateľa. </w:t>
            </w:r>
            <w:r w:rsidR="002072B5" w:rsidRPr="00093E8F">
              <w:rPr>
                <w:color w:val="000000" w:themeColor="text1"/>
                <w:sz w:val="20"/>
              </w:rPr>
              <w:t>Iný koncový o</w:t>
            </w:r>
            <w:r w:rsidRPr="00093E8F">
              <w:rPr>
                <w:color w:val="000000" w:themeColor="text1"/>
                <w:sz w:val="20"/>
              </w:rPr>
              <w:t>dberateľ elektriny, ktorý vykonáva aspoň jednu z činností podľa prvej vety, sa na účely tohto zákona považuje za aktívneho odberateľa, ak príjmy z výkonu činností podľa prvej vety v súčte za posledné účtovné obdobie nepresahujú príjmy z</w:t>
            </w:r>
            <w:r w:rsidR="002072B5" w:rsidRPr="00093E8F">
              <w:rPr>
                <w:color w:val="000000" w:themeColor="text1"/>
                <w:sz w:val="20"/>
              </w:rPr>
              <w:t> ktorejkoľvek jeho</w:t>
            </w:r>
            <w:r w:rsidRPr="00093E8F">
              <w:rPr>
                <w:color w:val="000000" w:themeColor="text1"/>
                <w:sz w:val="20"/>
              </w:rPr>
              <w:t xml:space="preserve"> podnikateľskej činnosti.</w:t>
            </w:r>
          </w:p>
          <w:p w14:paraId="189C9850" w14:textId="77777777" w:rsidR="00C04948" w:rsidRPr="00093E8F" w:rsidRDefault="00C04948" w:rsidP="00C04948">
            <w:pPr>
              <w:jc w:val="both"/>
              <w:rPr>
                <w:color w:val="000000" w:themeColor="text1"/>
                <w:sz w:val="20"/>
              </w:rPr>
            </w:pPr>
          </w:p>
          <w:p w14:paraId="4A8C0430" w14:textId="77777777" w:rsidR="00C04948" w:rsidRPr="00093E8F" w:rsidRDefault="00C04948" w:rsidP="00ED73AE">
            <w:pPr>
              <w:jc w:val="both"/>
              <w:rPr>
                <w:color w:val="000000" w:themeColor="text1"/>
                <w:sz w:val="20"/>
              </w:rPr>
            </w:pPr>
            <w:r w:rsidRPr="00093E8F">
              <w:rPr>
                <w:color w:val="000000" w:themeColor="text1"/>
                <w:sz w:val="20"/>
              </w:rPr>
              <w:t>(9) Na osoby, ktoré vykonávajú činnosti podľa odsekov 2 alebo 5 alebo prevádzkujú verejne prístupnú nabíjaciu stanicu, sa vzťahuje oznamovacia povinnosť, podľa ktorej sú povinné v lehote do 30 dní oznámiť úradu začiatok, ukončenie a zmenu tejto činnosti. Oznámenie obsahuje meno, priezvisko, adresu pobytu fyzickej osoby alebo obchodné meno, identifikačné číslo právnickej osoby, miesto činnosti, dátum začiatku, zmeny alebo ukončenia činnosti a opis energetického zariadenia, ak sa na oznamovanú činnosť používa. Oznamovacia povinnosť sa nevzťahuje na výrobu elektriny v zariadení na výrobu elektriny s inštalovaným výkonom do 1</w:t>
            </w:r>
            <w:r w:rsidR="00ED73AE" w:rsidRPr="00093E8F">
              <w:rPr>
                <w:color w:val="000000" w:themeColor="text1"/>
                <w:sz w:val="20"/>
              </w:rPr>
              <w:t>1</w:t>
            </w:r>
            <w:r w:rsidRPr="00093E8F">
              <w:rPr>
                <w:color w:val="000000" w:themeColor="text1"/>
                <w:sz w:val="20"/>
              </w:rPr>
              <w:t xml:space="preserve"> kW a na uskladňovanie elektriny v zariadení na uskladňovanie elektri</w:t>
            </w:r>
            <w:r w:rsidR="00ED73AE" w:rsidRPr="00093E8F">
              <w:rPr>
                <w:color w:val="000000" w:themeColor="text1"/>
                <w:sz w:val="20"/>
              </w:rPr>
              <w:t>ny s inštalovaným výkonom do 11</w:t>
            </w:r>
            <w:r w:rsidRPr="00093E8F">
              <w:rPr>
                <w:color w:val="000000" w:themeColor="text1"/>
                <w:sz w:val="20"/>
              </w:rPr>
              <w:t xml:space="preserve"> kW.</w:t>
            </w:r>
          </w:p>
        </w:tc>
        <w:tc>
          <w:tcPr>
            <w:tcW w:w="849" w:type="dxa"/>
            <w:tcBorders>
              <w:top w:val="single" w:sz="4" w:space="0" w:color="auto"/>
              <w:left w:val="single" w:sz="4" w:space="0" w:color="auto"/>
              <w:bottom w:val="single" w:sz="4" w:space="0" w:color="auto"/>
              <w:right w:val="single" w:sz="4" w:space="0" w:color="auto"/>
            </w:tcBorders>
          </w:tcPr>
          <w:p w14:paraId="78897815"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CD0A4E1" w14:textId="77777777" w:rsidR="00C04948" w:rsidRPr="00093E8F" w:rsidRDefault="00C04948" w:rsidP="00C04948">
            <w:pPr>
              <w:pStyle w:val="Nadpis1"/>
              <w:jc w:val="left"/>
              <w:rPr>
                <w:b w:val="0"/>
                <w:color w:val="000000" w:themeColor="text1"/>
                <w:sz w:val="20"/>
              </w:rPr>
            </w:pPr>
          </w:p>
        </w:tc>
      </w:tr>
      <w:tr w:rsidR="00093E8F" w:rsidRPr="00093E8F" w14:paraId="1BE86979" w14:textId="77777777" w:rsidTr="00C25920">
        <w:tc>
          <w:tcPr>
            <w:tcW w:w="1005" w:type="dxa"/>
            <w:tcBorders>
              <w:top w:val="single" w:sz="4" w:space="0" w:color="auto"/>
              <w:left w:val="single" w:sz="12" w:space="0" w:color="auto"/>
              <w:bottom w:val="single" w:sz="4" w:space="0" w:color="auto"/>
              <w:right w:val="single" w:sz="4" w:space="0" w:color="auto"/>
            </w:tcBorders>
          </w:tcPr>
          <w:p w14:paraId="1B38DC44" w14:textId="77777777" w:rsidR="00C04948" w:rsidRPr="00093E8F" w:rsidRDefault="00C04948" w:rsidP="00C04948">
            <w:pPr>
              <w:jc w:val="center"/>
              <w:rPr>
                <w:color w:val="000000" w:themeColor="text1"/>
                <w:sz w:val="20"/>
              </w:rPr>
            </w:pPr>
            <w:r w:rsidRPr="00093E8F">
              <w:rPr>
                <w:color w:val="000000" w:themeColor="text1"/>
                <w:sz w:val="20"/>
              </w:rPr>
              <w:t>Č:15</w:t>
            </w:r>
          </w:p>
          <w:p w14:paraId="6F66D92B" w14:textId="77777777" w:rsidR="00C04948" w:rsidRPr="00093E8F" w:rsidRDefault="00C04948" w:rsidP="00C04948">
            <w:pPr>
              <w:jc w:val="center"/>
              <w:rPr>
                <w:color w:val="000000" w:themeColor="text1"/>
                <w:sz w:val="20"/>
              </w:rPr>
            </w:pPr>
            <w:r w:rsidRPr="00093E8F">
              <w:rPr>
                <w:color w:val="000000" w:themeColor="text1"/>
                <w:sz w:val="20"/>
              </w:rPr>
              <w:t>O:5</w:t>
            </w:r>
          </w:p>
          <w:p w14:paraId="57A636DD" w14:textId="77777777" w:rsidR="00C04948" w:rsidRPr="00093E8F" w:rsidRDefault="00C04948" w:rsidP="00C04948">
            <w:pPr>
              <w:jc w:val="center"/>
              <w:rPr>
                <w:color w:val="000000" w:themeColor="text1"/>
                <w:sz w:val="20"/>
              </w:rPr>
            </w:pPr>
            <w:r w:rsidRPr="00093E8F">
              <w:rPr>
                <w:color w:val="000000" w:themeColor="text1"/>
                <w:sz w:val="20"/>
              </w:rPr>
              <w:t>P:d</w:t>
            </w:r>
          </w:p>
        </w:tc>
        <w:tc>
          <w:tcPr>
            <w:tcW w:w="3421" w:type="dxa"/>
            <w:tcBorders>
              <w:top w:val="single" w:sz="4" w:space="0" w:color="auto"/>
              <w:left w:val="single" w:sz="4" w:space="0" w:color="auto"/>
              <w:bottom w:val="single" w:sz="4" w:space="0" w:color="auto"/>
              <w:right w:val="single" w:sz="4" w:space="0" w:color="auto"/>
            </w:tcBorders>
          </w:tcPr>
          <w:p w14:paraId="1E939A06" w14:textId="77777777" w:rsidR="00C04948" w:rsidRPr="00093E8F" w:rsidRDefault="00C04948" w:rsidP="00C04948">
            <w:pPr>
              <w:pStyle w:val="tl10ptPodaokraja"/>
              <w:autoSpaceDE/>
              <w:autoSpaceDN/>
              <w:ind w:right="63"/>
              <w:rPr>
                <w:color w:val="000000" w:themeColor="text1"/>
              </w:rPr>
            </w:pPr>
            <w:r w:rsidRPr="00093E8F">
              <w:rPr>
                <w:color w:val="000000" w:themeColor="text1"/>
              </w:rPr>
              <w:t>d) mali povolené poskytovať viacero služieb naraz, ak to je technicky možné.</w:t>
            </w:r>
          </w:p>
        </w:tc>
        <w:tc>
          <w:tcPr>
            <w:tcW w:w="794" w:type="dxa"/>
            <w:tcBorders>
              <w:top w:val="single" w:sz="4" w:space="0" w:color="auto"/>
              <w:left w:val="single" w:sz="4" w:space="0" w:color="auto"/>
              <w:bottom w:val="single" w:sz="4" w:space="0" w:color="auto"/>
              <w:right w:val="single" w:sz="12" w:space="0" w:color="auto"/>
            </w:tcBorders>
          </w:tcPr>
          <w:p w14:paraId="1F889493"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5B88E50"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243874C5" w14:textId="77777777" w:rsidR="00C04948" w:rsidRPr="00093E8F" w:rsidRDefault="00C04948" w:rsidP="00C04948">
            <w:pPr>
              <w:jc w:val="center"/>
              <w:rPr>
                <w:color w:val="000000" w:themeColor="text1"/>
                <w:sz w:val="20"/>
              </w:rPr>
            </w:pPr>
            <w:r w:rsidRPr="00093E8F">
              <w:rPr>
                <w:color w:val="000000" w:themeColor="text1"/>
                <w:sz w:val="20"/>
              </w:rPr>
              <w:t>§ 35</w:t>
            </w:r>
          </w:p>
          <w:p w14:paraId="24E47E03" w14:textId="77777777" w:rsidR="00C04948" w:rsidRPr="00093E8F" w:rsidRDefault="00C04948" w:rsidP="00C04948">
            <w:pPr>
              <w:jc w:val="center"/>
              <w:rPr>
                <w:color w:val="000000" w:themeColor="text1"/>
                <w:sz w:val="20"/>
              </w:rPr>
            </w:pPr>
            <w:r w:rsidRPr="00093E8F">
              <w:rPr>
                <w:color w:val="000000" w:themeColor="text1"/>
                <w:sz w:val="20"/>
              </w:rPr>
              <w:t>O:4</w:t>
            </w:r>
          </w:p>
        </w:tc>
        <w:tc>
          <w:tcPr>
            <w:tcW w:w="4540" w:type="dxa"/>
            <w:tcBorders>
              <w:top w:val="single" w:sz="4" w:space="0" w:color="auto"/>
              <w:left w:val="single" w:sz="4" w:space="0" w:color="auto"/>
              <w:bottom w:val="single" w:sz="4" w:space="0" w:color="auto"/>
              <w:right w:val="single" w:sz="4" w:space="0" w:color="auto"/>
            </w:tcBorders>
          </w:tcPr>
          <w:p w14:paraId="6CC307C3" w14:textId="77777777" w:rsidR="00C04948" w:rsidRPr="00093E8F" w:rsidRDefault="00C04948" w:rsidP="00C04948">
            <w:pPr>
              <w:jc w:val="both"/>
              <w:rPr>
                <w:color w:val="000000" w:themeColor="text1"/>
                <w:sz w:val="20"/>
              </w:rPr>
            </w:pPr>
            <w:r w:rsidRPr="00093E8F">
              <w:rPr>
                <w:color w:val="000000" w:themeColor="text1"/>
                <w:sz w:val="20"/>
              </w:rPr>
              <w:t>(4) Koncový odberateľ elektriny, ak má záujem pôsobiť ako aktívny odberateľ, má okrem práv uvedených v odseku 1 právo</w:t>
            </w:r>
          </w:p>
          <w:p w14:paraId="110DB968" w14:textId="77777777" w:rsidR="00C04948" w:rsidRPr="00093E8F" w:rsidRDefault="00C04948" w:rsidP="00C04948">
            <w:pPr>
              <w:jc w:val="both"/>
              <w:rPr>
                <w:color w:val="000000" w:themeColor="text1"/>
                <w:sz w:val="20"/>
              </w:rPr>
            </w:pPr>
            <w:r w:rsidRPr="00093E8F">
              <w:rPr>
                <w:color w:val="000000" w:themeColor="text1"/>
                <w:sz w:val="20"/>
              </w:rPr>
              <w:t>a)</w:t>
            </w:r>
            <w:r w:rsidR="00ED73AE" w:rsidRPr="00093E8F">
              <w:rPr>
                <w:color w:val="000000" w:themeColor="text1"/>
                <w:sz w:val="20"/>
              </w:rPr>
              <w:t xml:space="preserve"> </w:t>
            </w:r>
            <w:r w:rsidRPr="00093E8F">
              <w:rPr>
                <w:color w:val="000000" w:themeColor="text1"/>
                <w:sz w:val="20"/>
              </w:rPr>
              <w:t>vyrábať elektrinu v zariadení na výrobu elektriny pripojenom v odbernom mieste alebo mimo miesto spotreby,</w:t>
            </w:r>
          </w:p>
          <w:p w14:paraId="568E7E1B" w14:textId="77777777" w:rsidR="00C04948" w:rsidRPr="00093E8F" w:rsidRDefault="00C04948" w:rsidP="00C04948">
            <w:pPr>
              <w:jc w:val="both"/>
              <w:rPr>
                <w:color w:val="000000" w:themeColor="text1"/>
                <w:sz w:val="20"/>
              </w:rPr>
            </w:pPr>
            <w:r w:rsidRPr="00093E8F">
              <w:rPr>
                <w:color w:val="000000" w:themeColor="text1"/>
                <w:sz w:val="20"/>
              </w:rPr>
              <w:t>b)</w:t>
            </w:r>
            <w:r w:rsidR="00ED73AE" w:rsidRPr="00093E8F">
              <w:rPr>
                <w:color w:val="000000" w:themeColor="text1"/>
                <w:sz w:val="20"/>
              </w:rPr>
              <w:t xml:space="preserve"> </w:t>
            </w:r>
            <w:r w:rsidRPr="00093E8F">
              <w:rPr>
                <w:color w:val="000000" w:themeColor="text1"/>
                <w:sz w:val="20"/>
              </w:rPr>
              <w:t>uskladňovať elektrinu v zariadení na uskladňovanie elektriny pripojenom v odbernom mieste alebo mimo miesto spotreby,</w:t>
            </w:r>
          </w:p>
          <w:p w14:paraId="3388BBE8" w14:textId="77777777" w:rsidR="00C04948" w:rsidRPr="00093E8F" w:rsidRDefault="00C04948" w:rsidP="00C04948">
            <w:pPr>
              <w:jc w:val="both"/>
              <w:rPr>
                <w:color w:val="000000" w:themeColor="text1"/>
                <w:sz w:val="20"/>
              </w:rPr>
            </w:pPr>
            <w:r w:rsidRPr="00093E8F">
              <w:rPr>
                <w:color w:val="000000" w:themeColor="text1"/>
                <w:sz w:val="20"/>
              </w:rPr>
              <w:t>c)</w:t>
            </w:r>
            <w:r w:rsidR="00ED73AE" w:rsidRPr="00093E8F">
              <w:rPr>
                <w:color w:val="000000" w:themeColor="text1"/>
                <w:sz w:val="20"/>
              </w:rPr>
              <w:t xml:space="preserve"> </w:t>
            </w:r>
            <w:r w:rsidRPr="00093E8F">
              <w:rPr>
                <w:color w:val="000000" w:themeColor="text1"/>
                <w:sz w:val="20"/>
              </w:rPr>
              <w:t>dodávať ním vyrobenú alebo uskladnenú elektrinu inému koncovému odberateľovi elektriny alebo energetickému spoločenstvu, ktorého je členom,</w:t>
            </w:r>
          </w:p>
          <w:p w14:paraId="1F9D94EA" w14:textId="77777777" w:rsidR="00C04948" w:rsidRPr="00093E8F" w:rsidRDefault="00C04948" w:rsidP="00C04948">
            <w:pPr>
              <w:jc w:val="both"/>
              <w:rPr>
                <w:color w:val="000000" w:themeColor="text1"/>
                <w:sz w:val="20"/>
              </w:rPr>
            </w:pPr>
            <w:r w:rsidRPr="00093E8F">
              <w:rPr>
                <w:color w:val="000000" w:themeColor="text1"/>
                <w:sz w:val="20"/>
              </w:rPr>
              <w:t>d)</w:t>
            </w:r>
            <w:r w:rsidR="00ED73AE" w:rsidRPr="00093E8F">
              <w:rPr>
                <w:color w:val="000000" w:themeColor="text1"/>
                <w:sz w:val="20"/>
              </w:rPr>
              <w:t xml:space="preserve"> </w:t>
            </w:r>
            <w:r w:rsidRPr="00093E8F">
              <w:rPr>
                <w:color w:val="000000" w:themeColor="text1"/>
                <w:sz w:val="20"/>
              </w:rPr>
              <w:t>zdieľať ním vyrobenú alebo uskladnenú elektrinu inému koncovému odberateľovi elektriny alebo energetickému spoločenstvu, ktorého je členom, a jeho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p w14:paraId="7B66A27B" w14:textId="77777777" w:rsidR="00C04948" w:rsidRPr="00093E8F" w:rsidRDefault="00C04948" w:rsidP="00C04948">
            <w:pPr>
              <w:jc w:val="both"/>
              <w:rPr>
                <w:color w:val="000000" w:themeColor="text1"/>
                <w:sz w:val="20"/>
              </w:rPr>
            </w:pPr>
            <w:r w:rsidRPr="00093E8F">
              <w:rPr>
                <w:color w:val="000000" w:themeColor="text1"/>
                <w:sz w:val="20"/>
              </w:rPr>
              <w:t>e)</w:t>
            </w:r>
            <w:r w:rsidR="00ED73AE" w:rsidRPr="00093E8F">
              <w:rPr>
                <w:color w:val="000000" w:themeColor="text1"/>
                <w:sz w:val="20"/>
              </w:rPr>
              <w:t xml:space="preserve"> </w:t>
            </w:r>
            <w:r w:rsidRPr="00093E8F">
              <w:rPr>
                <w:color w:val="000000" w:themeColor="text1"/>
                <w:sz w:val="20"/>
              </w:rPr>
              <w:t>dodávať ním vyrobenú alebo uskladnenú elektrinu pre vlastnú potrebu do iného</w:t>
            </w:r>
            <w:r w:rsidR="00ED73AE" w:rsidRPr="00093E8F">
              <w:rPr>
                <w:color w:val="000000" w:themeColor="text1"/>
                <w:sz w:val="20"/>
              </w:rPr>
              <w:t xml:space="preserve"> svojho</w:t>
            </w:r>
            <w:r w:rsidRPr="00093E8F">
              <w:rPr>
                <w:color w:val="000000" w:themeColor="text1"/>
                <w:sz w:val="20"/>
              </w:rPr>
              <w:t xml:space="preserve"> odberného miesta,</w:t>
            </w:r>
          </w:p>
          <w:p w14:paraId="2B7441D8" w14:textId="77777777" w:rsidR="00C04948" w:rsidRPr="00093E8F" w:rsidRDefault="00C04948" w:rsidP="00C04948">
            <w:pPr>
              <w:jc w:val="both"/>
              <w:rPr>
                <w:color w:val="000000" w:themeColor="text1"/>
                <w:sz w:val="20"/>
              </w:rPr>
            </w:pPr>
            <w:r w:rsidRPr="00093E8F">
              <w:rPr>
                <w:color w:val="000000" w:themeColor="text1"/>
                <w:sz w:val="20"/>
              </w:rPr>
              <w:t>f)</w:t>
            </w:r>
            <w:r w:rsidR="00ED73AE" w:rsidRPr="00093E8F">
              <w:rPr>
                <w:color w:val="000000" w:themeColor="text1"/>
                <w:sz w:val="20"/>
              </w:rPr>
              <w:t xml:space="preserve"> </w:t>
            </w:r>
            <w:r w:rsidRPr="00093E8F">
              <w:rPr>
                <w:color w:val="000000" w:themeColor="text1"/>
                <w:sz w:val="20"/>
              </w:rPr>
              <w:t>ponúkať a predávať flexibilitu na organizovaných trhoch s elektrinou</w:t>
            </w:r>
            <w:r w:rsidRPr="00093E8F">
              <w:rPr>
                <w:color w:val="000000" w:themeColor="text1"/>
                <w:sz w:val="20"/>
                <w:vertAlign w:val="superscript"/>
              </w:rPr>
              <w:t xml:space="preserve">4b) </w:t>
            </w:r>
            <w:r w:rsidRPr="00093E8F">
              <w:rPr>
                <w:color w:val="000000" w:themeColor="text1"/>
                <w:sz w:val="20"/>
              </w:rPr>
              <w:t xml:space="preserve">a poskytovať podporné služby,  </w:t>
            </w:r>
          </w:p>
          <w:p w14:paraId="260ECA5F" w14:textId="77777777" w:rsidR="00C04948" w:rsidRPr="00093E8F" w:rsidRDefault="00C04948" w:rsidP="00C04948">
            <w:pPr>
              <w:jc w:val="both"/>
              <w:rPr>
                <w:color w:val="000000" w:themeColor="text1"/>
                <w:sz w:val="20"/>
              </w:rPr>
            </w:pPr>
            <w:r w:rsidRPr="00093E8F">
              <w:rPr>
                <w:color w:val="000000" w:themeColor="text1"/>
                <w:sz w:val="20"/>
              </w:rPr>
              <w:t>g)</w:t>
            </w:r>
            <w:r w:rsidR="00ED73AE" w:rsidRPr="00093E8F">
              <w:rPr>
                <w:color w:val="000000" w:themeColor="text1"/>
                <w:sz w:val="20"/>
              </w:rPr>
              <w:t xml:space="preserve"> </w:t>
            </w:r>
            <w:r w:rsidRPr="00093E8F">
              <w:rPr>
                <w:color w:val="000000" w:themeColor="text1"/>
                <w:sz w:val="20"/>
              </w:rPr>
              <w:t>uzatvoriť zmluvu o agregácii bez súhlasu elektroenergetických podnikov koncového odberateľa s jedným agregátorom a poskytovať flexibilitu prostredníctvom agregácie podľa uzatvorenej zmluvy,</w:t>
            </w:r>
          </w:p>
          <w:p w14:paraId="20765C41" w14:textId="77777777" w:rsidR="00C04948" w:rsidRPr="00093E8F" w:rsidRDefault="00C04948" w:rsidP="00ED73AE">
            <w:pPr>
              <w:jc w:val="both"/>
              <w:rPr>
                <w:color w:val="000000" w:themeColor="text1"/>
                <w:sz w:val="20"/>
              </w:rPr>
            </w:pPr>
            <w:r w:rsidRPr="00093E8F">
              <w:rPr>
                <w:color w:val="000000" w:themeColor="text1"/>
                <w:sz w:val="20"/>
              </w:rPr>
              <w:t>h)</w:t>
            </w:r>
            <w:r w:rsidR="00ED73AE" w:rsidRPr="00093E8F">
              <w:rPr>
                <w:color w:val="000000" w:themeColor="text1"/>
                <w:sz w:val="20"/>
              </w:rPr>
              <w:t xml:space="preserve"> </w:t>
            </w:r>
            <w:r w:rsidRPr="00093E8F">
              <w:rPr>
                <w:color w:val="000000" w:themeColor="text1"/>
                <w:sz w:val="20"/>
              </w:rPr>
              <w:t>na písomné informácie o obsahu navrhovanej zmluvy o agregácii a na vysvetlenie dôsledkov aktivácie flexibility podľa navrhovanej zmluvy o agregácii alebo inej zmluvy, ktorej predmetom je aj poskytnutie flexibility, v primeranom časovom predstihu pred uzatvorením takej zmluvy.</w:t>
            </w:r>
          </w:p>
        </w:tc>
        <w:tc>
          <w:tcPr>
            <w:tcW w:w="849" w:type="dxa"/>
            <w:tcBorders>
              <w:top w:val="single" w:sz="4" w:space="0" w:color="auto"/>
              <w:left w:val="single" w:sz="4" w:space="0" w:color="auto"/>
              <w:bottom w:val="single" w:sz="4" w:space="0" w:color="auto"/>
              <w:right w:val="single" w:sz="4" w:space="0" w:color="auto"/>
            </w:tcBorders>
          </w:tcPr>
          <w:p w14:paraId="77BDF6DC"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DB4608A" w14:textId="77777777" w:rsidR="00C04948" w:rsidRPr="00093E8F" w:rsidRDefault="00C04948" w:rsidP="00C04948">
            <w:pPr>
              <w:pStyle w:val="Nadpis1"/>
              <w:jc w:val="left"/>
              <w:rPr>
                <w:b w:val="0"/>
                <w:color w:val="000000" w:themeColor="text1"/>
                <w:sz w:val="20"/>
              </w:rPr>
            </w:pPr>
          </w:p>
        </w:tc>
      </w:tr>
      <w:tr w:rsidR="00093E8F" w:rsidRPr="00093E8F" w14:paraId="384396F3" w14:textId="77777777" w:rsidTr="00C25920">
        <w:tc>
          <w:tcPr>
            <w:tcW w:w="1005" w:type="dxa"/>
            <w:tcBorders>
              <w:top w:val="single" w:sz="4" w:space="0" w:color="auto"/>
              <w:left w:val="single" w:sz="12" w:space="0" w:color="auto"/>
              <w:bottom w:val="single" w:sz="4" w:space="0" w:color="auto"/>
              <w:right w:val="single" w:sz="4" w:space="0" w:color="auto"/>
            </w:tcBorders>
          </w:tcPr>
          <w:p w14:paraId="3E230A8B" w14:textId="77777777" w:rsidR="00C04948" w:rsidRPr="00093E8F" w:rsidRDefault="00C04948" w:rsidP="00C04948">
            <w:pPr>
              <w:jc w:val="center"/>
              <w:rPr>
                <w:color w:val="000000" w:themeColor="text1"/>
                <w:sz w:val="20"/>
              </w:rPr>
            </w:pPr>
            <w:r w:rsidRPr="00093E8F">
              <w:rPr>
                <w:color w:val="000000" w:themeColor="text1"/>
                <w:sz w:val="20"/>
              </w:rPr>
              <w:t>Č:16</w:t>
            </w:r>
          </w:p>
          <w:p w14:paraId="61584A30" w14:textId="77777777" w:rsidR="00C04948" w:rsidRPr="00093E8F" w:rsidRDefault="00C04948" w:rsidP="00C04948">
            <w:pPr>
              <w:jc w:val="center"/>
              <w:rPr>
                <w:color w:val="000000" w:themeColor="text1"/>
                <w:sz w:val="20"/>
              </w:rPr>
            </w:pPr>
            <w:r w:rsidRPr="00093E8F">
              <w:rPr>
                <w:color w:val="000000" w:themeColor="text1"/>
                <w:sz w:val="20"/>
              </w:rPr>
              <w:t>O:1</w:t>
            </w:r>
          </w:p>
          <w:p w14:paraId="13230F86" w14:textId="77777777" w:rsidR="00C04948" w:rsidRPr="00093E8F" w:rsidRDefault="00C04948" w:rsidP="00C04948">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4317335D" w14:textId="77777777" w:rsidR="00C04948" w:rsidRPr="00093E8F" w:rsidRDefault="00C04948" w:rsidP="00C04948">
            <w:pPr>
              <w:pStyle w:val="tl10ptPodaokraja"/>
              <w:autoSpaceDE/>
              <w:autoSpaceDN/>
              <w:ind w:right="63"/>
              <w:rPr>
                <w:b/>
                <w:color w:val="000000" w:themeColor="text1"/>
              </w:rPr>
            </w:pPr>
            <w:r w:rsidRPr="00093E8F">
              <w:rPr>
                <w:b/>
                <w:color w:val="000000" w:themeColor="text1"/>
              </w:rPr>
              <w:t xml:space="preserve">Občianske energetické spoločenstvá </w:t>
            </w:r>
          </w:p>
          <w:p w14:paraId="6C1A4CA7" w14:textId="77777777" w:rsidR="00C04948" w:rsidRPr="00093E8F" w:rsidRDefault="00C04948" w:rsidP="00C04948">
            <w:pPr>
              <w:pStyle w:val="tl10ptPodaokraja"/>
              <w:autoSpaceDE/>
              <w:autoSpaceDN/>
              <w:ind w:right="63"/>
              <w:rPr>
                <w:color w:val="000000" w:themeColor="text1"/>
              </w:rPr>
            </w:pPr>
            <w:r w:rsidRPr="00093E8F">
              <w:rPr>
                <w:color w:val="000000" w:themeColor="text1"/>
              </w:rPr>
              <w:t>1. Členské štáty zriadia regulačný rámec umožňujúci vznik občianskych energetických spoločenstiev tým, že zabezpečia, aby:</w:t>
            </w:r>
          </w:p>
          <w:p w14:paraId="47FB82A7" w14:textId="77777777" w:rsidR="00C04948" w:rsidRPr="00093E8F" w:rsidRDefault="00C04948" w:rsidP="00C04948">
            <w:pPr>
              <w:pStyle w:val="tl10ptPodaokraja"/>
              <w:autoSpaceDE/>
              <w:autoSpaceDN/>
              <w:ind w:right="63"/>
              <w:rPr>
                <w:color w:val="000000" w:themeColor="text1"/>
              </w:rPr>
            </w:pPr>
            <w:r w:rsidRPr="00093E8F">
              <w:rPr>
                <w:color w:val="000000" w:themeColor="text1"/>
              </w:rPr>
              <w:t>a) bola účasť v občianskom energetickom spoločenstve otvorená a dobrovoľná;</w:t>
            </w:r>
          </w:p>
        </w:tc>
        <w:tc>
          <w:tcPr>
            <w:tcW w:w="794" w:type="dxa"/>
            <w:tcBorders>
              <w:top w:val="single" w:sz="4" w:space="0" w:color="auto"/>
              <w:left w:val="single" w:sz="4" w:space="0" w:color="auto"/>
              <w:bottom w:val="single" w:sz="4" w:space="0" w:color="auto"/>
              <w:right w:val="single" w:sz="12" w:space="0" w:color="auto"/>
            </w:tcBorders>
          </w:tcPr>
          <w:p w14:paraId="16D00E5F"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6C413D9"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6B3A54A8" w14:textId="77777777" w:rsidR="00C04948" w:rsidRPr="00093E8F" w:rsidRDefault="00C04948" w:rsidP="00C04948">
            <w:pPr>
              <w:jc w:val="center"/>
              <w:rPr>
                <w:color w:val="000000" w:themeColor="text1"/>
                <w:sz w:val="20"/>
              </w:rPr>
            </w:pPr>
            <w:r w:rsidRPr="00093E8F">
              <w:rPr>
                <w:color w:val="000000" w:themeColor="text1"/>
                <w:sz w:val="20"/>
              </w:rPr>
              <w:t>§ 11a</w:t>
            </w:r>
          </w:p>
          <w:p w14:paraId="37CE8F4B" w14:textId="77777777" w:rsidR="00C04948" w:rsidRPr="00093E8F" w:rsidRDefault="00C04948" w:rsidP="00C04948">
            <w:pPr>
              <w:jc w:val="center"/>
              <w:rPr>
                <w:color w:val="000000" w:themeColor="text1"/>
                <w:sz w:val="20"/>
              </w:rPr>
            </w:pPr>
            <w:r w:rsidRPr="00093E8F">
              <w:rPr>
                <w:color w:val="000000" w:themeColor="text1"/>
                <w:sz w:val="20"/>
              </w:rPr>
              <w:t>O:1</w:t>
            </w:r>
          </w:p>
          <w:p w14:paraId="0A5BF735" w14:textId="77777777" w:rsidR="00C04948" w:rsidRPr="00093E8F" w:rsidRDefault="00C04948" w:rsidP="00C04948">
            <w:pPr>
              <w:jc w:val="center"/>
              <w:rPr>
                <w:color w:val="000000" w:themeColor="text1"/>
                <w:sz w:val="20"/>
              </w:rPr>
            </w:pPr>
            <w:r w:rsidRPr="00093E8F">
              <w:rPr>
                <w:color w:val="000000" w:themeColor="text1"/>
                <w:sz w:val="20"/>
              </w:rPr>
              <w:t>P:c</w:t>
            </w:r>
          </w:p>
        </w:tc>
        <w:tc>
          <w:tcPr>
            <w:tcW w:w="4540" w:type="dxa"/>
            <w:tcBorders>
              <w:top w:val="single" w:sz="4" w:space="0" w:color="auto"/>
              <w:left w:val="single" w:sz="4" w:space="0" w:color="auto"/>
              <w:bottom w:val="single" w:sz="4" w:space="0" w:color="auto"/>
              <w:right w:val="single" w:sz="4" w:space="0" w:color="auto"/>
            </w:tcBorders>
          </w:tcPr>
          <w:p w14:paraId="05276042" w14:textId="77777777" w:rsidR="00C04948" w:rsidRPr="00093E8F" w:rsidRDefault="00C04948" w:rsidP="00C04948">
            <w:pPr>
              <w:jc w:val="both"/>
              <w:rPr>
                <w:color w:val="000000" w:themeColor="text1"/>
                <w:sz w:val="20"/>
              </w:rPr>
            </w:pPr>
            <w:r w:rsidRPr="00093E8F">
              <w:rPr>
                <w:color w:val="000000" w:themeColor="text1"/>
                <w:sz w:val="20"/>
              </w:rPr>
              <w:t>(1) Energetickým spoločenstvom je právnická osoba</w:t>
            </w:r>
          </w:p>
          <w:p w14:paraId="52A479B3" w14:textId="77777777" w:rsidR="00C04948" w:rsidRPr="00093E8F" w:rsidRDefault="00C04948" w:rsidP="00C04948">
            <w:pPr>
              <w:jc w:val="both"/>
              <w:rPr>
                <w:color w:val="000000" w:themeColor="text1"/>
                <w:sz w:val="20"/>
              </w:rPr>
            </w:pPr>
            <w:r w:rsidRPr="00093E8F">
              <w:rPr>
                <w:color w:val="000000" w:themeColor="text1"/>
                <w:sz w:val="20"/>
              </w:rPr>
              <w:t>c) do ktorej je možno vstúpiť, nadobúdať podiel alebo inak sa stať členom, a z ktorej je možné vystúpiť, ukončiť účasť alebo členstvo na základe rozhodnutia člena a</w:t>
            </w:r>
          </w:p>
        </w:tc>
        <w:tc>
          <w:tcPr>
            <w:tcW w:w="849" w:type="dxa"/>
            <w:tcBorders>
              <w:top w:val="single" w:sz="4" w:space="0" w:color="auto"/>
              <w:left w:val="single" w:sz="4" w:space="0" w:color="auto"/>
              <w:bottom w:val="single" w:sz="4" w:space="0" w:color="auto"/>
              <w:right w:val="single" w:sz="4" w:space="0" w:color="auto"/>
            </w:tcBorders>
          </w:tcPr>
          <w:p w14:paraId="0ADDAAF0"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4F363AB" w14:textId="77777777" w:rsidR="00C04948" w:rsidRPr="00093E8F" w:rsidRDefault="00C04948" w:rsidP="00C04948">
            <w:pPr>
              <w:pStyle w:val="Nadpis1"/>
              <w:jc w:val="left"/>
              <w:rPr>
                <w:b w:val="0"/>
                <w:color w:val="000000" w:themeColor="text1"/>
                <w:sz w:val="20"/>
              </w:rPr>
            </w:pPr>
          </w:p>
        </w:tc>
      </w:tr>
      <w:tr w:rsidR="00093E8F" w:rsidRPr="00093E8F" w14:paraId="670F546B" w14:textId="77777777" w:rsidTr="00C25920">
        <w:tc>
          <w:tcPr>
            <w:tcW w:w="1005" w:type="dxa"/>
            <w:tcBorders>
              <w:top w:val="single" w:sz="4" w:space="0" w:color="auto"/>
              <w:left w:val="single" w:sz="12" w:space="0" w:color="auto"/>
              <w:bottom w:val="single" w:sz="4" w:space="0" w:color="auto"/>
              <w:right w:val="single" w:sz="4" w:space="0" w:color="auto"/>
            </w:tcBorders>
          </w:tcPr>
          <w:p w14:paraId="1402BDA0" w14:textId="77777777" w:rsidR="00C04948" w:rsidRPr="00093E8F" w:rsidRDefault="00C04948" w:rsidP="00C04948">
            <w:pPr>
              <w:jc w:val="center"/>
              <w:rPr>
                <w:color w:val="000000" w:themeColor="text1"/>
                <w:sz w:val="20"/>
              </w:rPr>
            </w:pPr>
            <w:r w:rsidRPr="00093E8F">
              <w:rPr>
                <w:color w:val="000000" w:themeColor="text1"/>
                <w:sz w:val="20"/>
              </w:rPr>
              <w:t>Č:16</w:t>
            </w:r>
          </w:p>
          <w:p w14:paraId="48315254" w14:textId="77777777" w:rsidR="00C04948" w:rsidRPr="00093E8F" w:rsidRDefault="00C04948" w:rsidP="00C04948">
            <w:pPr>
              <w:jc w:val="center"/>
              <w:rPr>
                <w:color w:val="000000" w:themeColor="text1"/>
                <w:sz w:val="20"/>
              </w:rPr>
            </w:pPr>
            <w:r w:rsidRPr="00093E8F">
              <w:rPr>
                <w:color w:val="000000" w:themeColor="text1"/>
                <w:sz w:val="20"/>
              </w:rPr>
              <w:t>O:1</w:t>
            </w:r>
          </w:p>
          <w:p w14:paraId="27304AFE" w14:textId="77777777" w:rsidR="00C04948" w:rsidRPr="00093E8F" w:rsidRDefault="00C04948" w:rsidP="00C04948">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02B9AA06" w14:textId="77777777" w:rsidR="00C04948" w:rsidRPr="00093E8F" w:rsidRDefault="00C04948" w:rsidP="00C04948">
            <w:pPr>
              <w:pStyle w:val="tl10ptPodaokraja"/>
              <w:autoSpaceDE/>
              <w:autoSpaceDN/>
              <w:ind w:right="63"/>
              <w:rPr>
                <w:color w:val="000000" w:themeColor="text1"/>
              </w:rPr>
            </w:pPr>
            <w:r w:rsidRPr="00093E8F">
              <w:rPr>
                <w:color w:val="000000" w:themeColor="text1"/>
              </w:rPr>
              <w:t>b) členovia alebo spoločníci boli oprávnení z občianskeho energetického spoločenstva vystúpiť; v takom prípade sa uplatňuje článok 12;</w:t>
            </w:r>
          </w:p>
        </w:tc>
        <w:tc>
          <w:tcPr>
            <w:tcW w:w="794" w:type="dxa"/>
            <w:tcBorders>
              <w:top w:val="single" w:sz="4" w:space="0" w:color="auto"/>
              <w:left w:val="single" w:sz="4" w:space="0" w:color="auto"/>
              <w:bottom w:val="single" w:sz="4" w:space="0" w:color="auto"/>
              <w:right w:val="single" w:sz="12" w:space="0" w:color="auto"/>
            </w:tcBorders>
          </w:tcPr>
          <w:p w14:paraId="27BC610D"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0E40466"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6896AE9" w14:textId="77777777" w:rsidR="00C04948" w:rsidRPr="00093E8F" w:rsidRDefault="00C04948" w:rsidP="00C04948">
            <w:pPr>
              <w:jc w:val="center"/>
              <w:rPr>
                <w:color w:val="000000" w:themeColor="text1"/>
                <w:sz w:val="20"/>
              </w:rPr>
            </w:pPr>
            <w:r w:rsidRPr="00093E8F">
              <w:rPr>
                <w:color w:val="000000" w:themeColor="text1"/>
                <w:sz w:val="20"/>
              </w:rPr>
              <w:t>§ 11a</w:t>
            </w:r>
          </w:p>
          <w:p w14:paraId="20D74CC8" w14:textId="77777777" w:rsidR="00C04948" w:rsidRPr="00093E8F" w:rsidRDefault="00C04948" w:rsidP="00C04948">
            <w:pPr>
              <w:jc w:val="center"/>
              <w:rPr>
                <w:color w:val="000000" w:themeColor="text1"/>
                <w:sz w:val="20"/>
              </w:rPr>
            </w:pPr>
            <w:r w:rsidRPr="00093E8F">
              <w:rPr>
                <w:color w:val="000000" w:themeColor="text1"/>
                <w:sz w:val="20"/>
              </w:rPr>
              <w:t>O:1</w:t>
            </w:r>
          </w:p>
          <w:p w14:paraId="7EA95551" w14:textId="77777777" w:rsidR="00C04948" w:rsidRPr="00093E8F" w:rsidRDefault="00C04948" w:rsidP="00C04948">
            <w:pPr>
              <w:jc w:val="center"/>
              <w:rPr>
                <w:color w:val="000000" w:themeColor="text1"/>
                <w:sz w:val="20"/>
              </w:rPr>
            </w:pPr>
            <w:r w:rsidRPr="00093E8F">
              <w:rPr>
                <w:color w:val="000000" w:themeColor="text1"/>
                <w:sz w:val="20"/>
              </w:rPr>
              <w:t>P:c</w:t>
            </w:r>
          </w:p>
        </w:tc>
        <w:tc>
          <w:tcPr>
            <w:tcW w:w="4540" w:type="dxa"/>
            <w:tcBorders>
              <w:top w:val="single" w:sz="4" w:space="0" w:color="auto"/>
              <w:left w:val="single" w:sz="4" w:space="0" w:color="auto"/>
              <w:bottom w:val="single" w:sz="4" w:space="0" w:color="auto"/>
              <w:right w:val="single" w:sz="4" w:space="0" w:color="auto"/>
            </w:tcBorders>
          </w:tcPr>
          <w:p w14:paraId="413AFB43" w14:textId="77777777" w:rsidR="00C04948" w:rsidRPr="00093E8F" w:rsidRDefault="00C04948" w:rsidP="00C04948">
            <w:pPr>
              <w:jc w:val="both"/>
              <w:rPr>
                <w:color w:val="000000" w:themeColor="text1"/>
                <w:sz w:val="20"/>
              </w:rPr>
            </w:pPr>
            <w:r w:rsidRPr="00093E8F">
              <w:rPr>
                <w:color w:val="000000" w:themeColor="text1"/>
                <w:sz w:val="20"/>
              </w:rPr>
              <w:t>(1) Energetickým spoločenstvom je právnická osoba</w:t>
            </w:r>
          </w:p>
          <w:p w14:paraId="0EC6167B" w14:textId="77777777" w:rsidR="00C04948" w:rsidRPr="00093E8F" w:rsidRDefault="00C04948" w:rsidP="00C04948">
            <w:pPr>
              <w:jc w:val="both"/>
              <w:rPr>
                <w:color w:val="000000" w:themeColor="text1"/>
                <w:sz w:val="20"/>
              </w:rPr>
            </w:pPr>
            <w:r w:rsidRPr="00093E8F">
              <w:rPr>
                <w:color w:val="000000" w:themeColor="text1"/>
                <w:sz w:val="20"/>
              </w:rPr>
              <w:t>c) do ktorej je možno vstúpiť, nadobúdať podiel alebo inak sa stať členom, a z ktorej je možné vystúpiť, ukončiť účasť alebo členstvo na základe rozhodnutia člena a</w:t>
            </w:r>
          </w:p>
        </w:tc>
        <w:tc>
          <w:tcPr>
            <w:tcW w:w="849" w:type="dxa"/>
            <w:tcBorders>
              <w:top w:val="single" w:sz="4" w:space="0" w:color="auto"/>
              <w:left w:val="single" w:sz="4" w:space="0" w:color="auto"/>
              <w:bottom w:val="single" w:sz="4" w:space="0" w:color="auto"/>
              <w:right w:val="single" w:sz="4" w:space="0" w:color="auto"/>
            </w:tcBorders>
          </w:tcPr>
          <w:p w14:paraId="605917B1"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4EEC52E" w14:textId="77777777" w:rsidR="00C04948" w:rsidRPr="00093E8F" w:rsidRDefault="00C04948" w:rsidP="00C04948">
            <w:pPr>
              <w:pStyle w:val="Nadpis1"/>
              <w:jc w:val="left"/>
              <w:rPr>
                <w:b w:val="0"/>
                <w:color w:val="000000" w:themeColor="text1"/>
                <w:sz w:val="20"/>
              </w:rPr>
            </w:pPr>
          </w:p>
        </w:tc>
      </w:tr>
      <w:tr w:rsidR="00093E8F" w:rsidRPr="00093E8F" w14:paraId="4EE0DD42" w14:textId="77777777" w:rsidTr="00C25920">
        <w:tc>
          <w:tcPr>
            <w:tcW w:w="1005" w:type="dxa"/>
            <w:tcBorders>
              <w:top w:val="single" w:sz="4" w:space="0" w:color="auto"/>
              <w:left w:val="single" w:sz="12" w:space="0" w:color="auto"/>
              <w:bottom w:val="single" w:sz="4" w:space="0" w:color="auto"/>
              <w:right w:val="single" w:sz="4" w:space="0" w:color="auto"/>
            </w:tcBorders>
          </w:tcPr>
          <w:p w14:paraId="52267D7D" w14:textId="77777777" w:rsidR="00C04948" w:rsidRPr="00093E8F" w:rsidRDefault="00C04948" w:rsidP="00C04948">
            <w:pPr>
              <w:jc w:val="center"/>
              <w:rPr>
                <w:color w:val="000000" w:themeColor="text1"/>
                <w:sz w:val="20"/>
              </w:rPr>
            </w:pPr>
            <w:r w:rsidRPr="00093E8F">
              <w:rPr>
                <w:color w:val="000000" w:themeColor="text1"/>
                <w:sz w:val="20"/>
              </w:rPr>
              <w:t>Č:16</w:t>
            </w:r>
          </w:p>
          <w:p w14:paraId="29A8FE7A" w14:textId="77777777" w:rsidR="00C04948" w:rsidRPr="00093E8F" w:rsidRDefault="00C04948" w:rsidP="00C04948">
            <w:pPr>
              <w:jc w:val="center"/>
              <w:rPr>
                <w:color w:val="000000" w:themeColor="text1"/>
                <w:sz w:val="20"/>
              </w:rPr>
            </w:pPr>
            <w:r w:rsidRPr="00093E8F">
              <w:rPr>
                <w:color w:val="000000" w:themeColor="text1"/>
                <w:sz w:val="20"/>
              </w:rPr>
              <w:t>O:1</w:t>
            </w:r>
          </w:p>
          <w:p w14:paraId="53374E88" w14:textId="77777777" w:rsidR="00C04948" w:rsidRPr="00093E8F" w:rsidRDefault="00C04948" w:rsidP="00C04948">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0BCCAACD" w14:textId="77777777" w:rsidR="00C04948" w:rsidRPr="00093E8F" w:rsidRDefault="00C04948" w:rsidP="00C04948">
            <w:pPr>
              <w:pStyle w:val="tl10ptPodaokraja"/>
              <w:autoSpaceDE/>
              <w:autoSpaceDN/>
              <w:ind w:right="63"/>
              <w:rPr>
                <w:color w:val="000000" w:themeColor="text1"/>
              </w:rPr>
            </w:pPr>
            <w:r w:rsidRPr="00093E8F">
              <w:rPr>
                <w:color w:val="000000" w:themeColor="text1"/>
              </w:rPr>
              <w:t>c) členovia alebo spoločníci občianskeho energetického spoločenstva nestratili svoje práva a povinnosti odberateľa elektriny v domácnosti alebo aktívneho odberateľa;</w:t>
            </w:r>
          </w:p>
        </w:tc>
        <w:tc>
          <w:tcPr>
            <w:tcW w:w="794" w:type="dxa"/>
            <w:tcBorders>
              <w:top w:val="single" w:sz="4" w:space="0" w:color="auto"/>
              <w:left w:val="single" w:sz="4" w:space="0" w:color="auto"/>
              <w:bottom w:val="single" w:sz="4" w:space="0" w:color="auto"/>
              <w:right w:val="single" w:sz="12" w:space="0" w:color="auto"/>
            </w:tcBorders>
          </w:tcPr>
          <w:p w14:paraId="45C12375"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D7A270F"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72391EF9" w14:textId="77777777" w:rsidR="00C04948" w:rsidRPr="00093E8F" w:rsidRDefault="00C04948" w:rsidP="00C04948">
            <w:pPr>
              <w:jc w:val="center"/>
              <w:rPr>
                <w:color w:val="000000" w:themeColor="text1"/>
                <w:sz w:val="20"/>
              </w:rPr>
            </w:pPr>
            <w:r w:rsidRPr="00093E8F">
              <w:rPr>
                <w:color w:val="000000" w:themeColor="text1"/>
                <w:sz w:val="20"/>
              </w:rPr>
              <w:t>§ 35</w:t>
            </w:r>
          </w:p>
        </w:tc>
        <w:tc>
          <w:tcPr>
            <w:tcW w:w="4540" w:type="dxa"/>
            <w:tcBorders>
              <w:top w:val="single" w:sz="4" w:space="0" w:color="auto"/>
              <w:left w:val="single" w:sz="4" w:space="0" w:color="auto"/>
              <w:bottom w:val="single" w:sz="4" w:space="0" w:color="auto"/>
              <w:right w:val="single" w:sz="4" w:space="0" w:color="auto"/>
            </w:tcBorders>
          </w:tcPr>
          <w:p w14:paraId="209E3C1E" w14:textId="77777777" w:rsidR="00676EAC" w:rsidRPr="00093E8F" w:rsidRDefault="00676EAC" w:rsidP="00093E8F">
            <w:pPr>
              <w:jc w:val="both"/>
              <w:rPr>
                <w:color w:val="000000" w:themeColor="text1"/>
                <w:sz w:val="20"/>
              </w:rPr>
            </w:pPr>
            <w:r w:rsidRPr="00093E8F">
              <w:rPr>
                <w:color w:val="000000" w:themeColor="text1"/>
                <w:sz w:val="20"/>
              </w:rPr>
              <w:t>(1) Koncový odberateľ elektriny má právo</w:t>
            </w:r>
          </w:p>
          <w:p w14:paraId="717511DA" w14:textId="77777777" w:rsidR="00676EAC" w:rsidRPr="00093E8F" w:rsidRDefault="00676EAC" w:rsidP="00093E8F">
            <w:pPr>
              <w:jc w:val="both"/>
              <w:rPr>
                <w:color w:val="000000" w:themeColor="text1"/>
                <w:sz w:val="20"/>
              </w:rPr>
            </w:pPr>
            <w:r w:rsidRPr="00093E8F">
              <w:rPr>
                <w:color w:val="000000" w:themeColor="text1"/>
                <w:sz w:val="20"/>
              </w:rPr>
              <w:t xml:space="preserve">a) uzatvoriť zmluvu o dodávke elektriny alebo zmluvu o združenej dodávke elektriny s dodávateľom elektriny, </w:t>
            </w:r>
          </w:p>
          <w:p w14:paraId="333AD8EC" w14:textId="77777777" w:rsidR="00676EAC" w:rsidRPr="00093E8F" w:rsidRDefault="00676EAC" w:rsidP="00093E8F">
            <w:pPr>
              <w:jc w:val="both"/>
              <w:rPr>
                <w:color w:val="000000" w:themeColor="text1"/>
                <w:sz w:val="20"/>
              </w:rPr>
            </w:pPr>
            <w:r w:rsidRPr="00093E8F">
              <w:rPr>
                <w:color w:val="000000" w:themeColor="text1"/>
                <w:sz w:val="20"/>
              </w:rPr>
              <w:t>b)</w:t>
            </w:r>
            <w:r w:rsidRPr="00093E8F" w:rsidDel="00093CDE">
              <w:rPr>
                <w:color w:val="000000" w:themeColor="text1"/>
                <w:sz w:val="20"/>
              </w:rPr>
              <w:t xml:space="preserve"> </w:t>
            </w:r>
            <w:r w:rsidRPr="00093E8F">
              <w:rPr>
                <w:color w:val="000000" w:themeColor="text1"/>
                <w:sz w:val="20"/>
              </w:rPr>
              <w:t>uzatvoriť zmluvu o dodávke elektriny alebo zmluvu o združenej dodávke elektriny s dynamickou cenou elektriny, ak má v odbernom mieste nainštalovaný inteligentný merací systém,</w:t>
            </w:r>
          </w:p>
          <w:p w14:paraId="73A0B1F8" w14:textId="77777777" w:rsidR="00676EAC" w:rsidRPr="00093E8F" w:rsidRDefault="00676EAC" w:rsidP="00093E8F">
            <w:pPr>
              <w:jc w:val="both"/>
              <w:rPr>
                <w:color w:val="000000" w:themeColor="text1"/>
                <w:sz w:val="20"/>
              </w:rPr>
            </w:pPr>
            <w:r w:rsidRPr="00093E8F">
              <w:rPr>
                <w:color w:val="000000" w:themeColor="text1"/>
                <w:sz w:val="20"/>
              </w:rPr>
              <w:t>c) 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w:t>
            </w:r>
          </w:p>
          <w:p w14:paraId="76D867EF" w14:textId="77777777" w:rsidR="00676EAC" w:rsidRPr="00093E8F" w:rsidRDefault="00676EAC" w:rsidP="00093E8F">
            <w:pPr>
              <w:jc w:val="both"/>
              <w:rPr>
                <w:color w:val="000000" w:themeColor="text1"/>
                <w:sz w:val="20"/>
              </w:rPr>
            </w:pPr>
            <w:r w:rsidRPr="00093E8F">
              <w:rPr>
                <w:color w:val="000000" w:themeColor="text1"/>
                <w:sz w:val="20"/>
              </w:rPr>
              <w:t>d) na pripojenie do sústavy, ak odberné elektrické zariadenie koncového odberateľa elektriny spĺňa technické podmienky a obchodné podmienky pripojenia; tým nie sú dotknuté ustanovenia § 11 ods. 13 až 15, § 28 ods. 1 písm. h) a § 31 ods. 1 písm. i),</w:t>
            </w:r>
          </w:p>
          <w:p w14:paraId="67182AF1" w14:textId="77777777" w:rsidR="00676EAC" w:rsidRPr="00093E8F" w:rsidRDefault="00676EAC" w:rsidP="00093E8F">
            <w:pPr>
              <w:jc w:val="both"/>
              <w:rPr>
                <w:color w:val="000000" w:themeColor="text1"/>
                <w:sz w:val="20"/>
              </w:rPr>
            </w:pPr>
            <w:r w:rsidRPr="00093E8F">
              <w:rPr>
                <w:color w:val="000000" w:themeColor="text1"/>
                <w:sz w:val="20"/>
              </w:rPr>
              <w:t>e) na bezplatnú zmenu registrácie svojho odberného miesta na nového dodávateľa elektriny alebo agregátora v lehote do troch týždňov od doručenia žiadosti,</w:t>
            </w:r>
          </w:p>
          <w:p w14:paraId="253447C7" w14:textId="77777777" w:rsidR="00676EAC" w:rsidRPr="00093E8F" w:rsidRDefault="00676EAC" w:rsidP="00093E8F">
            <w:pPr>
              <w:jc w:val="both"/>
              <w:rPr>
                <w:color w:val="000000" w:themeColor="text1"/>
                <w:sz w:val="20"/>
              </w:rPr>
            </w:pPr>
            <w:r w:rsidRPr="00093E8F">
              <w:rPr>
                <w:color w:val="000000" w:themeColor="text1"/>
                <w:sz w:val="20"/>
              </w:rPr>
              <w:t>f) bezodplatne získať v súlade so všeobecne záväzným právnym predpisom vydaným podľa § 95 ods. 2 písm. b) údaje</w:t>
            </w:r>
          </w:p>
          <w:p w14:paraId="61B26A2B" w14:textId="656B2517" w:rsidR="00676EAC" w:rsidRPr="00093E8F" w:rsidRDefault="00676EAC" w:rsidP="00093E8F">
            <w:pPr>
              <w:jc w:val="both"/>
              <w:rPr>
                <w:color w:val="000000" w:themeColor="text1"/>
                <w:sz w:val="20"/>
              </w:rPr>
            </w:pPr>
            <w:r w:rsidRPr="00093E8F">
              <w:rPr>
                <w:color w:val="000000" w:themeColor="text1"/>
                <w:sz w:val="20"/>
              </w:rPr>
              <w:t>1. o meraní a spotrebe elektriny vrátane údajov o histórii spotreby elektriny na svojom odbernom mieste, a ak má nainštalované určené meradlo podľa § 31 ods. 3 písm. q) alebo písm. r), aj údaje o meraní elektriny takmer</w:t>
            </w:r>
            <w:r w:rsidRPr="00093E8F">
              <w:rPr>
                <w:color w:val="000000" w:themeColor="text1"/>
                <w:sz w:val="20"/>
                <w:szCs w:val="20"/>
                <w:lang w:eastAsia="cs-CZ"/>
              </w:rPr>
              <w:t xml:space="preserve"> v</w:t>
            </w:r>
            <w:r w:rsidRPr="00093E8F">
              <w:rPr>
                <w:color w:val="000000" w:themeColor="text1"/>
                <w:sz w:val="20"/>
              </w:rPr>
              <w:t xml:space="preserve"> reálnom čase,</w:t>
            </w:r>
          </w:p>
          <w:p w14:paraId="149FDB66" w14:textId="77777777" w:rsidR="00676EAC" w:rsidRPr="00093E8F" w:rsidRDefault="00676EAC" w:rsidP="00093E8F">
            <w:pPr>
              <w:jc w:val="both"/>
              <w:rPr>
                <w:color w:val="000000" w:themeColor="text1"/>
                <w:sz w:val="20"/>
              </w:rPr>
            </w:pPr>
            <w:r w:rsidRPr="00093E8F">
              <w:rPr>
                <w:color w:val="000000" w:themeColor="text1"/>
                <w:sz w:val="20"/>
              </w:rPr>
              <w:t xml:space="preserve">2. potrebné na vykonanie zmeny dodávateľa elektriny alebo agregátora, </w:t>
            </w:r>
          </w:p>
          <w:p w14:paraId="53B0A17C" w14:textId="77777777" w:rsidR="00676EAC" w:rsidRPr="00093E8F" w:rsidRDefault="00676EAC" w:rsidP="00093E8F">
            <w:pPr>
              <w:jc w:val="both"/>
              <w:rPr>
                <w:color w:val="000000" w:themeColor="text1"/>
                <w:sz w:val="20"/>
              </w:rPr>
            </w:pPr>
            <w:r w:rsidRPr="00093E8F">
              <w:rPr>
                <w:color w:val="000000" w:themeColor="text1"/>
                <w:sz w:val="20"/>
              </w:rPr>
              <w:t>3. potrebné na poskytovanie flexibility,</w:t>
            </w:r>
          </w:p>
          <w:p w14:paraId="3A2FEC30" w14:textId="77777777" w:rsidR="00676EAC" w:rsidRPr="00093E8F" w:rsidRDefault="00676EAC" w:rsidP="00093E8F">
            <w:pPr>
              <w:jc w:val="both"/>
              <w:rPr>
                <w:color w:val="000000" w:themeColor="text1"/>
                <w:sz w:val="20"/>
              </w:rPr>
            </w:pPr>
            <w:r w:rsidRPr="00093E8F">
              <w:rPr>
                <w:color w:val="000000" w:themeColor="text1"/>
                <w:sz w:val="20"/>
              </w:rPr>
              <w:t>4. potrebné na poskytovanie energetických služieb,</w:t>
            </w:r>
          </w:p>
          <w:p w14:paraId="5B84B49E" w14:textId="77777777" w:rsidR="00676EAC" w:rsidRPr="00093E8F" w:rsidRDefault="00676EAC" w:rsidP="00093E8F">
            <w:pPr>
              <w:jc w:val="both"/>
              <w:rPr>
                <w:color w:val="000000" w:themeColor="text1"/>
                <w:sz w:val="20"/>
              </w:rPr>
            </w:pPr>
            <w:r w:rsidRPr="00093E8F">
              <w:rPr>
                <w:color w:val="000000" w:themeColor="text1"/>
                <w:sz w:val="20"/>
              </w:rPr>
              <w:t xml:space="preserve">g) na priamu komunikáciu ohľadom všetkých technických záležitostí pripojenia s prevádzkovateľom sústavy, do ktorej je jeho odberné miesto pripojené, bez ohľadu na to, či má s prevádzkovateľom sústavy uzatvorenú zmluvu o prístupe do </w:t>
            </w:r>
            <w:r w:rsidRPr="00093E8F">
              <w:rPr>
                <w:color w:val="000000" w:themeColor="text1"/>
                <w:sz w:val="20"/>
              </w:rPr>
              <w:lastRenderedPageBreak/>
              <w:t>prenosovej sústavy a prenose elektriny alebo zmluvu o prístupe do distribučnej sústavy a distribúcii elektriny,</w:t>
            </w:r>
          </w:p>
          <w:p w14:paraId="0D1200AC" w14:textId="77777777" w:rsidR="00676EAC" w:rsidRPr="00093E8F" w:rsidRDefault="00676EAC" w:rsidP="00093E8F">
            <w:pPr>
              <w:jc w:val="both"/>
              <w:rPr>
                <w:color w:val="000000" w:themeColor="text1"/>
                <w:sz w:val="20"/>
              </w:rPr>
            </w:pPr>
            <w:r w:rsidRPr="00093E8F">
              <w:rPr>
                <w:color w:val="000000" w:themeColor="text1"/>
                <w:sz w:val="20"/>
              </w:rPr>
              <w:t>h) uzatvoriť zmluvu o dodávke elektriny s viacerými dodávateľmi elektriny súčasne v súlade s podmienkami podľa pravidiel trhu,</w:t>
            </w:r>
          </w:p>
          <w:p w14:paraId="06B06FD9" w14:textId="0A0C135D" w:rsidR="00676EAC" w:rsidRPr="00093E8F" w:rsidRDefault="00676EAC" w:rsidP="00093E8F">
            <w:pPr>
              <w:jc w:val="both"/>
              <w:rPr>
                <w:color w:val="000000" w:themeColor="text1"/>
                <w:sz w:val="20"/>
              </w:rPr>
            </w:pPr>
            <w:r w:rsidRPr="00093E8F">
              <w:rPr>
                <w:color w:val="000000" w:themeColor="text1"/>
                <w:sz w:val="20"/>
              </w:rPr>
              <w:t xml:space="preserve">i) na sprístupnenie údajov poskytovateľovi energetickej </w:t>
            </w:r>
            <w:r w:rsidRPr="00093E8F">
              <w:rPr>
                <w:color w:val="000000" w:themeColor="text1"/>
                <w:sz w:val="20"/>
                <w:szCs w:val="20"/>
                <w:lang w:eastAsia="cs-CZ"/>
              </w:rPr>
              <w:t xml:space="preserve">služby </w:t>
            </w:r>
            <w:r w:rsidRPr="00093E8F">
              <w:rPr>
                <w:color w:val="000000" w:themeColor="text1"/>
                <w:sz w:val="20"/>
              </w:rPr>
              <w:t>podľa § 34 ods. 2 písm. z),</w:t>
            </w:r>
          </w:p>
          <w:p w14:paraId="39BF9580" w14:textId="637D923E" w:rsidR="00676EAC" w:rsidRPr="00093E8F" w:rsidRDefault="00676EAC" w:rsidP="00093E8F">
            <w:pPr>
              <w:jc w:val="both"/>
              <w:rPr>
                <w:color w:val="000000" w:themeColor="text1"/>
                <w:sz w:val="20"/>
              </w:rPr>
            </w:pPr>
            <w:r w:rsidRPr="00093E8F">
              <w:rPr>
                <w:color w:val="000000" w:themeColor="text1"/>
                <w:sz w:val="20"/>
              </w:rPr>
              <w:t>j) určovať poskytovateľa energetickej služby,</w:t>
            </w:r>
            <w:r w:rsidRPr="00093E8F">
              <w:rPr>
                <w:color w:val="000000" w:themeColor="text1"/>
                <w:sz w:val="20"/>
                <w:szCs w:val="20"/>
                <w:lang w:eastAsia="cs-CZ"/>
              </w:rPr>
              <w:t xml:space="preserve"> </w:t>
            </w:r>
            <w:r w:rsidRPr="00093E8F">
              <w:rPr>
                <w:color w:val="000000" w:themeColor="text1"/>
                <w:sz w:val="20"/>
              </w:rPr>
              <w:t>ktorému možno sprístupniť údaje podľa § 34 ods. 2 písm. z),</w:t>
            </w:r>
          </w:p>
          <w:p w14:paraId="05D715C9" w14:textId="63603687" w:rsidR="00676EAC" w:rsidRPr="00093E8F" w:rsidRDefault="00676EAC" w:rsidP="00093E8F">
            <w:pPr>
              <w:jc w:val="both"/>
              <w:rPr>
                <w:color w:val="000000" w:themeColor="text1"/>
                <w:sz w:val="20"/>
              </w:rPr>
            </w:pPr>
            <w:r w:rsidRPr="00093E8F">
              <w:rPr>
                <w:color w:val="000000" w:themeColor="text1"/>
                <w:sz w:val="20"/>
              </w:rPr>
              <w:t>k) pri inštalácii určeného meradla podľa § 31 ods. 3 písm. q) alebo písm. r) na poskytnutie informácií o jednotlivých funkciách inštalovaného meradla a o spôsoboch odčítania meraných hodnôt umožňujúcich kontrolu vlastnej spotreby elektriny; ak ide o inštaláciu inteligentného meracieho systému, aj na poskytnutie informácií o možnostiach využitia funkcií inteligentného meracieho systému z hľadiska správy odpočtov a monitorovania spotreby elektriny vrátane kontroly vlastnej spotreby elektriny takmer</w:t>
            </w:r>
            <w:r w:rsidRPr="00093E8F">
              <w:rPr>
                <w:color w:val="000000" w:themeColor="text1"/>
                <w:sz w:val="20"/>
                <w:szCs w:val="20"/>
                <w:lang w:eastAsia="cs-CZ"/>
              </w:rPr>
              <w:t xml:space="preserve"> v</w:t>
            </w:r>
            <w:r w:rsidRPr="00093E8F">
              <w:rPr>
                <w:color w:val="000000" w:themeColor="text1"/>
                <w:sz w:val="20"/>
              </w:rPr>
              <w:t xml:space="preserve"> reálnom čase a informácií o rozsahu a podmienkach získavania a spracúvania osobných údajov,</w:t>
            </w:r>
          </w:p>
          <w:p w14:paraId="276B8208" w14:textId="7D18C95B" w:rsidR="00676EAC" w:rsidRPr="00093E8F" w:rsidRDefault="00676EAC" w:rsidP="00093E8F">
            <w:pPr>
              <w:jc w:val="both"/>
              <w:rPr>
                <w:color w:val="000000" w:themeColor="text1"/>
                <w:sz w:val="20"/>
              </w:rPr>
            </w:pPr>
            <w:r w:rsidRPr="00093E8F">
              <w:rPr>
                <w:color w:val="000000" w:themeColor="text1"/>
                <w:sz w:val="20"/>
              </w:rPr>
              <w:t>l) na bezodplatný prístup k informáciám o histórii spotreby elektriny</w:t>
            </w:r>
            <w:r w:rsidRPr="00093E8F">
              <w:rPr>
                <w:color w:val="000000" w:themeColor="text1"/>
                <w:sz w:val="20"/>
                <w:vertAlign w:val="superscript"/>
              </w:rPr>
              <w:t>67b</w:t>
            </w:r>
            <w:r w:rsidRPr="00093E8F">
              <w:rPr>
                <w:color w:val="000000" w:themeColor="text1"/>
                <w:sz w:val="20"/>
              </w:rPr>
              <w:t>) umožňujúcim kontrolu vlastnej spotreby elektriny, ak má nainštalované určené meradlo podľa § 31 ods. 3 písm. q) alebo písm. r), a k informáciám o spotrebe elektriny takmer</w:t>
            </w:r>
            <w:r w:rsidRPr="00093E8F">
              <w:rPr>
                <w:color w:val="000000" w:themeColor="text1"/>
                <w:sz w:val="20"/>
                <w:szCs w:val="20"/>
                <w:lang w:eastAsia="cs-CZ"/>
              </w:rPr>
              <w:t xml:space="preserve"> v</w:t>
            </w:r>
            <w:r w:rsidRPr="00093E8F">
              <w:rPr>
                <w:color w:val="000000" w:themeColor="text1"/>
                <w:sz w:val="20"/>
              </w:rPr>
              <w:t xml:space="preserve"> reálnom čase, ak má nainštalovaný inteligentný merací systém podľa § 31 ods. 3 písm. q).</w:t>
            </w:r>
          </w:p>
          <w:p w14:paraId="55943D60" w14:textId="77777777" w:rsidR="00676EAC" w:rsidRPr="00093E8F" w:rsidRDefault="00676EAC" w:rsidP="00093E8F">
            <w:pPr>
              <w:jc w:val="both"/>
              <w:rPr>
                <w:color w:val="000000" w:themeColor="text1"/>
                <w:sz w:val="20"/>
              </w:rPr>
            </w:pPr>
            <w:r w:rsidRPr="00093E8F">
              <w:rPr>
                <w:color w:val="000000" w:themeColor="text1"/>
                <w:sz w:val="20"/>
              </w:rPr>
              <w:t>(2) Odberateľ elektriny v domácnosti má okrem práv uvedených v odsekoch 1 a 4 právo na univerzálnu službu.</w:t>
            </w:r>
          </w:p>
          <w:p w14:paraId="27C8E7F8" w14:textId="77777777" w:rsidR="00676EAC" w:rsidRPr="00093E8F" w:rsidRDefault="00676EAC" w:rsidP="00093E8F">
            <w:pPr>
              <w:jc w:val="both"/>
              <w:rPr>
                <w:color w:val="000000" w:themeColor="text1"/>
                <w:sz w:val="20"/>
              </w:rPr>
            </w:pPr>
            <w:r w:rsidRPr="00093E8F" w:rsidDel="00273B97">
              <w:rPr>
                <w:color w:val="000000" w:themeColor="text1"/>
                <w:sz w:val="20"/>
                <w:szCs w:val="20"/>
                <w:lang w:eastAsia="cs-CZ"/>
              </w:rPr>
              <w:t xml:space="preserve"> </w:t>
            </w:r>
            <w:r w:rsidRPr="00093E8F">
              <w:rPr>
                <w:color w:val="000000" w:themeColor="text1"/>
                <w:sz w:val="20"/>
              </w:rPr>
              <w:t>(3) Koncový odberateľ elektriny je povinný</w:t>
            </w:r>
          </w:p>
          <w:p w14:paraId="6177D96D" w14:textId="3AF1B2FA" w:rsidR="00676EAC" w:rsidRPr="00093E8F" w:rsidRDefault="00676EAC" w:rsidP="00093E8F">
            <w:pPr>
              <w:jc w:val="both"/>
              <w:rPr>
                <w:color w:val="000000" w:themeColor="text1"/>
                <w:sz w:val="20"/>
              </w:rPr>
            </w:pPr>
            <w:r w:rsidRPr="00093E8F">
              <w:rPr>
                <w:color w:val="000000" w:themeColor="text1"/>
                <w:sz w:val="20"/>
              </w:rPr>
              <w:t xml:space="preserve">a) uzatvoriť v prípadoch uvedených v odseku 1 písm. c) so zúčtovateľom odchýlok zmluvu o zúčtovaní odchýlky, ktorá obsahuje povinnosť zložiť finančnú zábezpeku; táto povinnosť sa nevzťahuje na koncového odberateľa elektriny, ktorý preniesol svoju zodpovednosť za odchýlku na iného účastníka trhu s elektrinou na základe zmluvy o prevzatí zodpovednosti za odchýlku v súlade s § 15 ods. </w:t>
            </w:r>
            <w:r w:rsidRPr="00093E8F">
              <w:rPr>
                <w:color w:val="000000" w:themeColor="text1"/>
                <w:sz w:val="20"/>
                <w:szCs w:val="20"/>
                <w:lang w:eastAsia="cs-CZ"/>
              </w:rPr>
              <w:t>8</w:t>
            </w:r>
            <w:r w:rsidRPr="00093E8F">
              <w:rPr>
                <w:color w:val="000000" w:themeColor="text1"/>
                <w:sz w:val="20"/>
              </w:rPr>
              <w:t>,</w:t>
            </w:r>
          </w:p>
          <w:p w14:paraId="4DDD1D9D" w14:textId="656BF1AA" w:rsidR="00676EAC" w:rsidRPr="00093E8F" w:rsidRDefault="00676EAC" w:rsidP="00093E8F">
            <w:pPr>
              <w:jc w:val="both"/>
              <w:rPr>
                <w:color w:val="000000" w:themeColor="text1"/>
                <w:sz w:val="20"/>
              </w:rPr>
            </w:pPr>
            <w:r w:rsidRPr="00093E8F">
              <w:rPr>
                <w:color w:val="000000" w:themeColor="text1"/>
                <w:sz w:val="20"/>
              </w:rPr>
              <w:t>b) umožniť prevádzkovateľovi prenosovej sústavy alebo prevádzkovateľovi distribučnej sústavy montáž určeného meradla a zariadenia na prenos informácií o nameraných údajoch a prístup k určenému meradlu,</w:t>
            </w:r>
            <w:r w:rsidRPr="00093E8F">
              <w:rPr>
                <w:color w:val="000000" w:themeColor="text1"/>
                <w:sz w:val="20"/>
                <w:vertAlign w:val="superscript"/>
              </w:rPr>
              <w:t>4</w:t>
            </w:r>
            <w:r w:rsidRPr="00093E8F">
              <w:rPr>
                <w:color w:val="000000" w:themeColor="text1"/>
                <w:sz w:val="20"/>
              </w:rPr>
              <w:t>)</w:t>
            </w:r>
          </w:p>
          <w:p w14:paraId="36C5E2E8" w14:textId="77777777" w:rsidR="00676EAC" w:rsidRPr="00093E8F" w:rsidRDefault="00676EAC" w:rsidP="00093E8F">
            <w:pPr>
              <w:jc w:val="both"/>
              <w:rPr>
                <w:color w:val="000000" w:themeColor="text1"/>
                <w:sz w:val="20"/>
              </w:rPr>
            </w:pPr>
            <w:r w:rsidRPr="00093E8F">
              <w:rPr>
                <w:color w:val="000000" w:themeColor="text1"/>
                <w:sz w:val="20"/>
              </w:rPr>
              <w:t>c) udržiavať odberné elektrické zariadenie v stave, ktorý zodpovedá technickým požiadavkám,</w:t>
            </w:r>
          </w:p>
          <w:p w14:paraId="609EB413" w14:textId="77777777" w:rsidR="00676EAC" w:rsidRPr="00093E8F" w:rsidRDefault="00676EAC" w:rsidP="00093E8F">
            <w:pPr>
              <w:jc w:val="both"/>
              <w:rPr>
                <w:color w:val="000000" w:themeColor="text1"/>
                <w:sz w:val="20"/>
              </w:rPr>
            </w:pPr>
            <w:r w:rsidRPr="00093E8F">
              <w:rPr>
                <w:color w:val="000000" w:themeColor="text1"/>
                <w:sz w:val="20"/>
              </w:rPr>
              <w:t>d) spĺňať technické podmienky a obchodné podmienky pripojenia a prístupu do sústavy,</w:t>
            </w:r>
          </w:p>
          <w:p w14:paraId="436F15EB" w14:textId="77777777" w:rsidR="00676EAC" w:rsidRPr="00093E8F" w:rsidRDefault="00676EAC" w:rsidP="00093E8F">
            <w:pPr>
              <w:jc w:val="both"/>
              <w:rPr>
                <w:color w:val="000000" w:themeColor="text1"/>
                <w:sz w:val="20"/>
              </w:rPr>
            </w:pPr>
            <w:r w:rsidRPr="00093E8F">
              <w:rPr>
                <w:color w:val="000000" w:themeColor="text1"/>
                <w:sz w:val="20"/>
              </w:rPr>
              <w:t>e) dodržiavať pokyny dispečingu a dispečingu prevádzkovateľa príslušnej sústavy, do ktorej je koncový odberateľ elektriny pripojený,</w:t>
            </w:r>
          </w:p>
          <w:p w14:paraId="17A8AA1F" w14:textId="77777777" w:rsidR="00676EAC" w:rsidRPr="00093E8F" w:rsidRDefault="00676EAC" w:rsidP="00093E8F">
            <w:pPr>
              <w:jc w:val="both"/>
              <w:rPr>
                <w:color w:val="000000" w:themeColor="text1"/>
                <w:sz w:val="20"/>
              </w:rPr>
            </w:pPr>
            <w:r w:rsidRPr="00093E8F">
              <w:rPr>
                <w:color w:val="000000" w:themeColor="text1"/>
                <w:sz w:val="20"/>
              </w:rPr>
              <w:t>f) poskytovať príslušnému prevádzkovateľovi sústavy a zúčtovateľovi odchýlok technické údaje obsiahnuté v zmluvách podľa odseku 1 písm. a) a c),</w:t>
            </w:r>
          </w:p>
          <w:p w14:paraId="3C932142" w14:textId="77777777" w:rsidR="00676EAC" w:rsidRPr="00093E8F" w:rsidRDefault="00676EAC" w:rsidP="00093E8F">
            <w:pPr>
              <w:jc w:val="both"/>
              <w:rPr>
                <w:color w:val="000000" w:themeColor="text1"/>
                <w:sz w:val="20"/>
              </w:rPr>
            </w:pPr>
            <w:r w:rsidRPr="00093E8F">
              <w:rPr>
                <w:color w:val="000000" w:themeColor="text1"/>
                <w:sz w:val="20"/>
              </w:rPr>
              <w:t>g) prijať technické opatrenia, ktoré zabránia možnosti ovplyvniť kvalitu dodávky elektriny,</w:t>
            </w:r>
          </w:p>
          <w:p w14:paraId="736FAB14" w14:textId="26A290A5" w:rsidR="00676EAC" w:rsidRPr="00093E8F" w:rsidRDefault="00676EAC" w:rsidP="00093E8F">
            <w:pPr>
              <w:jc w:val="both"/>
              <w:rPr>
                <w:color w:val="000000" w:themeColor="text1"/>
                <w:sz w:val="20"/>
              </w:rPr>
            </w:pPr>
            <w:r w:rsidRPr="00093E8F">
              <w:rPr>
                <w:color w:val="000000" w:themeColor="text1"/>
                <w:sz w:val="20"/>
              </w:rPr>
              <w:t xml:space="preserve">h) uhradiť odvod určený osobitným </w:t>
            </w:r>
            <w:r w:rsidRPr="00093E8F">
              <w:rPr>
                <w:color w:val="000000" w:themeColor="text1"/>
                <w:sz w:val="20"/>
                <w:szCs w:val="20"/>
                <w:lang w:eastAsia="cs-CZ"/>
              </w:rPr>
              <w:t>predpisom</w:t>
            </w:r>
            <w:r w:rsidRPr="00093E8F">
              <w:rPr>
                <w:color w:val="000000" w:themeColor="text1"/>
                <w:sz w:val="20"/>
                <w:szCs w:val="20"/>
                <w:vertAlign w:val="superscript"/>
                <w:lang w:eastAsia="cs-CZ"/>
              </w:rPr>
              <w:t>35</w:t>
            </w:r>
            <w:r w:rsidRPr="00093E8F">
              <w:rPr>
                <w:color w:val="000000" w:themeColor="text1"/>
                <w:sz w:val="20"/>
              </w:rPr>
              <w:t>) spôsobom podľa osobitného predpisu,</w:t>
            </w:r>
            <w:r w:rsidRPr="00093E8F">
              <w:rPr>
                <w:color w:val="000000" w:themeColor="text1"/>
                <w:sz w:val="20"/>
                <w:vertAlign w:val="superscript"/>
              </w:rPr>
              <w:t>36</w:t>
            </w:r>
            <w:r w:rsidRPr="00093E8F">
              <w:rPr>
                <w:color w:val="000000" w:themeColor="text1"/>
                <w:sz w:val="20"/>
              </w:rPr>
              <w:t>)</w:t>
            </w:r>
          </w:p>
          <w:p w14:paraId="1E0310C2" w14:textId="77777777" w:rsidR="00676EAC" w:rsidRPr="00093E8F" w:rsidRDefault="00676EAC" w:rsidP="00093E8F">
            <w:pPr>
              <w:jc w:val="both"/>
              <w:rPr>
                <w:color w:val="000000" w:themeColor="text1"/>
                <w:sz w:val="20"/>
              </w:rPr>
            </w:pPr>
            <w:r w:rsidRPr="00093E8F">
              <w:rPr>
                <w:color w:val="000000" w:themeColor="text1"/>
                <w:sz w:val="20"/>
              </w:rPr>
              <w:t>i) uzatvoriť s prevádzkovateľom distribučnej sústavy novú zmluvu o pripojení do distribučnej sústavy, ak pripája do distribučnej sústavy nabíjaciu stanicu s celkovým inštalovaným výkonom nad 100 kW na existujúcom odbernom mieste,</w:t>
            </w:r>
          </w:p>
          <w:p w14:paraId="76A6AAEE" w14:textId="77777777" w:rsidR="00676EAC" w:rsidRPr="00093E8F" w:rsidRDefault="00676EAC" w:rsidP="00093E8F">
            <w:pPr>
              <w:jc w:val="both"/>
              <w:rPr>
                <w:color w:val="000000" w:themeColor="text1"/>
                <w:sz w:val="20"/>
              </w:rPr>
            </w:pPr>
            <w:r w:rsidRPr="00093E8F">
              <w:rPr>
                <w:color w:val="000000" w:themeColor="text1"/>
                <w:sz w:val="20"/>
              </w:rPr>
              <w:t>j) v žiadosti o pripojenie do distribučnej sústavy uviesť informáciu o pripojení nabíjacej stanice, ak pripája do distribučnej sústavy nabíjaciu stanicu s celkovým inštalovaným výkonom nad 100 kW na novom odbernom mieste,</w:t>
            </w:r>
          </w:p>
          <w:p w14:paraId="72F85F19" w14:textId="77777777" w:rsidR="00676EAC" w:rsidRPr="00093E8F" w:rsidRDefault="00676EAC" w:rsidP="00093E8F">
            <w:pPr>
              <w:jc w:val="both"/>
              <w:rPr>
                <w:color w:val="000000" w:themeColor="text1"/>
                <w:sz w:val="20"/>
              </w:rPr>
            </w:pPr>
            <w:r w:rsidRPr="00093E8F">
              <w:rPr>
                <w:color w:val="000000" w:themeColor="text1"/>
                <w:sz w:val="20"/>
              </w:rPr>
              <w:t>k) umožniť prevádzkovateľovi distribučnej sústavy výkon oprávnenia podľa § 46 ods. 4,</w:t>
            </w:r>
          </w:p>
          <w:p w14:paraId="3D653EFD" w14:textId="77777777" w:rsidR="00676EAC" w:rsidRPr="00093E8F" w:rsidRDefault="00676EAC" w:rsidP="00093E8F">
            <w:pPr>
              <w:jc w:val="both"/>
              <w:rPr>
                <w:color w:val="000000" w:themeColor="text1"/>
                <w:sz w:val="20"/>
              </w:rPr>
            </w:pPr>
            <w:r w:rsidRPr="00093E8F">
              <w:rPr>
                <w:color w:val="000000" w:themeColor="text1"/>
                <w:sz w:val="20"/>
              </w:rPr>
              <w:t>l) 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 19, ak je pripojený do prenosovej sústavy.</w:t>
            </w:r>
          </w:p>
          <w:p w14:paraId="39A529DF" w14:textId="77777777" w:rsidR="00676EAC" w:rsidRPr="00093E8F" w:rsidRDefault="00676EAC" w:rsidP="00093E8F">
            <w:pPr>
              <w:jc w:val="both"/>
              <w:rPr>
                <w:color w:val="000000" w:themeColor="text1"/>
                <w:sz w:val="20"/>
              </w:rPr>
            </w:pPr>
            <w:r w:rsidRPr="00093E8F">
              <w:rPr>
                <w:color w:val="000000" w:themeColor="text1"/>
                <w:sz w:val="20"/>
              </w:rPr>
              <w:t>(4) Koncový odberateľ elektriny, ak má záujem pôsobiť ako aktívny odberateľ, má okrem práv uvedených v odseku 1 právo</w:t>
            </w:r>
          </w:p>
          <w:p w14:paraId="10443026" w14:textId="77777777" w:rsidR="00676EAC" w:rsidRPr="00093E8F" w:rsidRDefault="00676EAC" w:rsidP="00093E8F">
            <w:pPr>
              <w:pStyle w:val="Odsekzoznamu"/>
              <w:spacing w:after="0" w:line="240" w:lineRule="auto"/>
              <w:ind w:left="0"/>
              <w:jc w:val="both"/>
              <w:rPr>
                <w:rFonts w:ascii="Times New Roman" w:hAnsi="Times New Roman"/>
                <w:color w:val="000000" w:themeColor="text1"/>
                <w:sz w:val="20"/>
              </w:rPr>
            </w:pPr>
            <w:r w:rsidRPr="00093E8F">
              <w:rPr>
                <w:rFonts w:ascii="Times New Roman" w:hAnsi="Times New Roman"/>
                <w:color w:val="000000" w:themeColor="text1"/>
                <w:sz w:val="20"/>
                <w:szCs w:val="20"/>
                <w:lang w:eastAsia="cs-CZ"/>
              </w:rPr>
              <w:t xml:space="preserve">a) </w:t>
            </w:r>
            <w:r w:rsidRPr="00093E8F">
              <w:rPr>
                <w:rFonts w:ascii="Times New Roman" w:hAnsi="Times New Roman"/>
                <w:color w:val="000000" w:themeColor="text1"/>
                <w:sz w:val="20"/>
              </w:rPr>
              <w:t>vyrábať elektrinu v zariadení na výrobu elektriny pripojenom v odbernom mieste alebo mimo miesto spotreby,</w:t>
            </w:r>
          </w:p>
          <w:p w14:paraId="22F7D702" w14:textId="77777777" w:rsidR="00676EAC" w:rsidRPr="00093E8F" w:rsidRDefault="00676EAC" w:rsidP="00093E8F">
            <w:pPr>
              <w:pStyle w:val="Odsekzoznamu"/>
              <w:spacing w:after="0" w:line="240" w:lineRule="auto"/>
              <w:ind w:left="0"/>
              <w:jc w:val="both"/>
              <w:rPr>
                <w:rFonts w:ascii="Times New Roman" w:hAnsi="Times New Roman"/>
                <w:color w:val="000000" w:themeColor="text1"/>
                <w:sz w:val="20"/>
              </w:rPr>
            </w:pPr>
            <w:r w:rsidRPr="00093E8F">
              <w:rPr>
                <w:rFonts w:ascii="Times New Roman" w:hAnsi="Times New Roman"/>
                <w:color w:val="000000" w:themeColor="text1"/>
                <w:sz w:val="20"/>
                <w:szCs w:val="20"/>
                <w:lang w:eastAsia="cs-CZ"/>
              </w:rPr>
              <w:t xml:space="preserve">b) </w:t>
            </w:r>
            <w:r w:rsidRPr="00093E8F">
              <w:rPr>
                <w:rFonts w:ascii="Times New Roman" w:hAnsi="Times New Roman"/>
                <w:color w:val="000000" w:themeColor="text1"/>
                <w:sz w:val="20"/>
              </w:rPr>
              <w:t>uskladňovať elektrinu v zariadení na uskladňovanie elektriny pripojenom v odbernom mieste alebo mimo miesto spotreby,</w:t>
            </w:r>
          </w:p>
          <w:p w14:paraId="190019DB" w14:textId="77777777" w:rsidR="00676EAC" w:rsidRPr="00093E8F" w:rsidRDefault="00676EAC" w:rsidP="00093E8F">
            <w:pPr>
              <w:pStyle w:val="Odsekzoznamu"/>
              <w:spacing w:after="0" w:line="240" w:lineRule="auto"/>
              <w:ind w:left="0"/>
              <w:jc w:val="both"/>
              <w:rPr>
                <w:rFonts w:ascii="Times New Roman" w:hAnsi="Times New Roman"/>
                <w:color w:val="000000" w:themeColor="text1"/>
                <w:sz w:val="20"/>
              </w:rPr>
            </w:pPr>
            <w:r w:rsidRPr="00093E8F">
              <w:rPr>
                <w:rFonts w:ascii="Times New Roman" w:hAnsi="Times New Roman"/>
                <w:color w:val="000000" w:themeColor="text1"/>
                <w:sz w:val="20"/>
                <w:szCs w:val="20"/>
                <w:lang w:eastAsia="cs-CZ"/>
              </w:rPr>
              <w:t xml:space="preserve">c) </w:t>
            </w:r>
            <w:r w:rsidRPr="00093E8F">
              <w:rPr>
                <w:rFonts w:ascii="Times New Roman" w:hAnsi="Times New Roman"/>
                <w:color w:val="000000" w:themeColor="text1"/>
                <w:sz w:val="20"/>
              </w:rPr>
              <w:t>dodávať ním vyrobenú alebo uskladnenú elektrinu inému koncovému odberateľovi elektriny alebo energetickému spoločenstvu, ktorého je členom,</w:t>
            </w:r>
          </w:p>
          <w:p w14:paraId="33ECADE4" w14:textId="77777777" w:rsidR="00676EAC" w:rsidRPr="00093E8F" w:rsidRDefault="00676EAC" w:rsidP="00093E8F">
            <w:pPr>
              <w:pStyle w:val="Odsekzoznamu"/>
              <w:spacing w:after="0" w:line="240" w:lineRule="auto"/>
              <w:ind w:left="0"/>
              <w:jc w:val="both"/>
              <w:rPr>
                <w:rFonts w:ascii="Times New Roman" w:hAnsi="Times New Roman"/>
                <w:color w:val="000000" w:themeColor="text1"/>
                <w:sz w:val="20"/>
              </w:rPr>
            </w:pPr>
            <w:r w:rsidRPr="00093E8F">
              <w:rPr>
                <w:rFonts w:ascii="Times New Roman" w:hAnsi="Times New Roman"/>
                <w:color w:val="000000" w:themeColor="text1"/>
                <w:sz w:val="20"/>
                <w:szCs w:val="20"/>
                <w:lang w:eastAsia="cs-CZ"/>
              </w:rPr>
              <w:t xml:space="preserve">d) </w:t>
            </w:r>
            <w:r w:rsidRPr="00093E8F">
              <w:rPr>
                <w:rFonts w:ascii="Times New Roman" w:hAnsi="Times New Roman"/>
                <w:color w:val="000000" w:themeColor="text1"/>
                <w:sz w:val="20"/>
              </w:rPr>
              <w:t>zdieľať ním vyrobenú alebo uskladnenú elektrinu inému koncovému odberateľovi elektriny alebo energetickému spoločenstvu, ktorého je členom, a jeho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p w14:paraId="19D7DAAC" w14:textId="77777777" w:rsidR="00676EAC" w:rsidRPr="00093E8F" w:rsidRDefault="00676EAC" w:rsidP="00093E8F">
            <w:pPr>
              <w:pStyle w:val="Odsekzoznamu"/>
              <w:spacing w:after="0" w:line="240" w:lineRule="auto"/>
              <w:ind w:left="0"/>
              <w:jc w:val="both"/>
              <w:rPr>
                <w:rFonts w:ascii="Times New Roman" w:hAnsi="Times New Roman"/>
                <w:color w:val="000000" w:themeColor="text1"/>
                <w:sz w:val="20"/>
              </w:rPr>
            </w:pPr>
            <w:r w:rsidRPr="00093E8F">
              <w:rPr>
                <w:rFonts w:ascii="Times New Roman" w:hAnsi="Times New Roman"/>
                <w:color w:val="000000" w:themeColor="text1"/>
                <w:sz w:val="20"/>
                <w:szCs w:val="20"/>
                <w:lang w:eastAsia="cs-CZ"/>
              </w:rPr>
              <w:t xml:space="preserve">e) </w:t>
            </w:r>
            <w:r w:rsidRPr="00093E8F">
              <w:rPr>
                <w:rFonts w:ascii="Times New Roman" w:hAnsi="Times New Roman"/>
                <w:color w:val="000000" w:themeColor="text1"/>
                <w:sz w:val="20"/>
              </w:rPr>
              <w:t>dodávať ním vyrobenú alebo uskladnenú elektrinu pre vlastnú potrebu do iného svojho odberného miesta,</w:t>
            </w:r>
          </w:p>
          <w:p w14:paraId="08ECBFF8" w14:textId="77777777" w:rsidR="00676EAC" w:rsidRPr="00093E8F" w:rsidRDefault="00676EAC" w:rsidP="00093E8F">
            <w:pPr>
              <w:pStyle w:val="Odsekzoznamu"/>
              <w:spacing w:after="0" w:line="240" w:lineRule="auto"/>
              <w:ind w:left="0"/>
              <w:jc w:val="both"/>
              <w:rPr>
                <w:rFonts w:ascii="Times New Roman" w:hAnsi="Times New Roman"/>
                <w:color w:val="000000" w:themeColor="text1"/>
                <w:sz w:val="20"/>
              </w:rPr>
            </w:pPr>
            <w:r w:rsidRPr="00093E8F">
              <w:rPr>
                <w:rFonts w:ascii="Times New Roman" w:hAnsi="Times New Roman"/>
                <w:color w:val="000000" w:themeColor="text1"/>
                <w:sz w:val="20"/>
                <w:szCs w:val="20"/>
                <w:lang w:eastAsia="cs-CZ"/>
              </w:rPr>
              <w:t xml:space="preserve">f) </w:t>
            </w:r>
            <w:r w:rsidRPr="00093E8F">
              <w:rPr>
                <w:rFonts w:ascii="Times New Roman" w:hAnsi="Times New Roman"/>
                <w:color w:val="000000" w:themeColor="text1"/>
                <w:sz w:val="20"/>
              </w:rPr>
              <w:t>ponúkať a predávať flexibilitu na organizovaných trhoch s elektrinou</w:t>
            </w:r>
            <w:r w:rsidRPr="00093E8F">
              <w:rPr>
                <w:rFonts w:ascii="Times New Roman" w:hAnsi="Times New Roman"/>
                <w:color w:val="000000" w:themeColor="text1"/>
                <w:sz w:val="20"/>
                <w:vertAlign w:val="superscript"/>
              </w:rPr>
              <w:t>4b</w:t>
            </w:r>
            <w:r w:rsidRPr="00093E8F">
              <w:rPr>
                <w:rFonts w:ascii="Times New Roman" w:hAnsi="Times New Roman"/>
                <w:color w:val="000000" w:themeColor="text1"/>
                <w:sz w:val="20"/>
              </w:rPr>
              <w:t xml:space="preserve">) a poskytovať podporné služby,  </w:t>
            </w:r>
          </w:p>
          <w:p w14:paraId="7D8D4B81" w14:textId="77777777" w:rsidR="00676EAC" w:rsidRPr="00093E8F" w:rsidRDefault="00676EAC" w:rsidP="00093E8F">
            <w:pPr>
              <w:pStyle w:val="Odsekzoznamu"/>
              <w:spacing w:after="0" w:line="240" w:lineRule="auto"/>
              <w:ind w:left="0"/>
              <w:jc w:val="both"/>
              <w:rPr>
                <w:rFonts w:ascii="Times New Roman" w:hAnsi="Times New Roman"/>
                <w:color w:val="000000" w:themeColor="text1"/>
                <w:sz w:val="20"/>
              </w:rPr>
            </w:pPr>
            <w:r w:rsidRPr="00093E8F">
              <w:rPr>
                <w:rFonts w:ascii="Times New Roman" w:hAnsi="Times New Roman"/>
                <w:color w:val="000000" w:themeColor="text1"/>
                <w:sz w:val="20"/>
                <w:szCs w:val="20"/>
                <w:lang w:eastAsia="cs-CZ"/>
              </w:rPr>
              <w:t xml:space="preserve">g) </w:t>
            </w:r>
            <w:r w:rsidRPr="00093E8F">
              <w:rPr>
                <w:rFonts w:ascii="Times New Roman" w:hAnsi="Times New Roman"/>
                <w:color w:val="000000" w:themeColor="text1"/>
                <w:sz w:val="20"/>
              </w:rPr>
              <w:t>uzatvoriť zmluvu o agregácii bez súhlasu elektroenergetických podnikov koncového odberateľa a poskytovať flexibilitu prostredníctvom agregácie jednému zvolenému agregátorovi podľa uzatvorenej zmluvy,</w:t>
            </w:r>
          </w:p>
          <w:p w14:paraId="30969FD5" w14:textId="77777777" w:rsidR="00676EAC" w:rsidRPr="00093E8F" w:rsidRDefault="00676EAC" w:rsidP="00093E8F">
            <w:pPr>
              <w:pStyle w:val="Odsekzoznamu"/>
              <w:spacing w:after="0" w:line="240" w:lineRule="auto"/>
              <w:ind w:left="0"/>
              <w:jc w:val="both"/>
              <w:rPr>
                <w:rFonts w:ascii="Times New Roman" w:hAnsi="Times New Roman"/>
                <w:color w:val="000000" w:themeColor="text1"/>
                <w:sz w:val="20"/>
              </w:rPr>
            </w:pPr>
            <w:r w:rsidRPr="00093E8F">
              <w:rPr>
                <w:rFonts w:ascii="Times New Roman" w:hAnsi="Times New Roman"/>
                <w:color w:val="000000" w:themeColor="text1"/>
                <w:sz w:val="20"/>
                <w:szCs w:val="20"/>
                <w:lang w:eastAsia="cs-CZ"/>
              </w:rPr>
              <w:t xml:space="preserve">h) </w:t>
            </w:r>
            <w:r w:rsidRPr="00093E8F">
              <w:rPr>
                <w:rFonts w:ascii="Times New Roman" w:hAnsi="Times New Roman"/>
                <w:color w:val="000000" w:themeColor="text1"/>
                <w:sz w:val="20"/>
              </w:rPr>
              <w:t>na písomné informácie o obsahu navrhovanej zmluvy o agregácii a na vysvetlenie dôsledkov aktivácie flexibility podľa navrhovanej zmluvy o agregácii alebo inej zmluvy, ktorej predmetom je aj poskytnutie flexibility, v primeranom časovom predstihu pred uzatvorením takej zmluvy.</w:t>
            </w:r>
          </w:p>
          <w:p w14:paraId="163D4C0F" w14:textId="77777777" w:rsidR="00676EAC" w:rsidRPr="00093E8F" w:rsidRDefault="00676EAC" w:rsidP="00093E8F">
            <w:pPr>
              <w:jc w:val="both"/>
              <w:rPr>
                <w:color w:val="000000" w:themeColor="text1"/>
                <w:sz w:val="20"/>
              </w:rPr>
            </w:pPr>
            <w:r w:rsidRPr="00093E8F">
              <w:rPr>
                <w:color w:val="000000" w:themeColor="text1"/>
                <w:sz w:val="20"/>
              </w:rPr>
              <w:t xml:space="preserve">(5) Pri výkone práva podľa odseku 4 písm. a) sa na aktívneho odberateľa vzťahujú aj práva výrobcu elektriny podľa § 27 ods. 1 a povinnosti výrobcu elektriny podľa § 27 ods. 2 písm. a) až d), f), j), k), o) až q), s) až u). Ustanovenia § 27 ods. 5 až 7 sa použijú rovnako. </w:t>
            </w:r>
          </w:p>
          <w:p w14:paraId="141A1C83" w14:textId="77777777" w:rsidR="00676EAC" w:rsidRPr="00093E8F" w:rsidRDefault="00676EAC" w:rsidP="00093E8F">
            <w:pPr>
              <w:jc w:val="both"/>
              <w:rPr>
                <w:color w:val="000000" w:themeColor="text1"/>
                <w:sz w:val="20"/>
              </w:rPr>
            </w:pPr>
            <w:r w:rsidRPr="00093E8F">
              <w:rPr>
                <w:color w:val="000000" w:themeColor="text1"/>
                <w:sz w:val="20"/>
              </w:rPr>
              <w:t>(6) Pri výkone práva podľa odseku 4 písm. b) sa na aktívneho odberateľa vzťahujú aj práva prevádzkovateľa zariadenia na uskladňovanie elektriny podľa § 27a ods. 1 a povinnosti prevádzkovateľa zariadenia na uskladňovanie elektriny podľa § 27a ods. 2 písm. a) až f) a i) až n). Ustanovenia § 27a ods. 3 až 5 sa použijú rovnako.</w:t>
            </w:r>
          </w:p>
          <w:p w14:paraId="37642628" w14:textId="549C2C94" w:rsidR="00676EAC" w:rsidRPr="00093E8F" w:rsidRDefault="00676EAC" w:rsidP="00093E8F">
            <w:pPr>
              <w:jc w:val="both"/>
              <w:rPr>
                <w:color w:val="000000" w:themeColor="text1"/>
                <w:sz w:val="20"/>
              </w:rPr>
            </w:pPr>
            <w:r w:rsidRPr="00093E8F">
              <w:rPr>
                <w:color w:val="000000" w:themeColor="text1"/>
                <w:sz w:val="20"/>
              </w:rPr>
              <w:t xml:space="preserve">(7) Pri výkone práva podľa odseku 4 písm. c) sa na aktívneho odberateľa vzťahujú aj práva dodávateľa elektriny podľa § 34 ods. 1 písm. a), b), e), a </w:t>
            </w:r>
            <w:r w:rsidRPr="00093E8F">
              <w:rPr>
                <w:color w:val="000000" w:themeColor="text1"/>
                <w:sz w:val="20"/>
                <w:szCs w:val="20"/>
                <w:lang w:eastAsia="cs-CZ"/>
              </w:rPr>
              <w:t>f</w:t>
            </w:r>
            <w:r w:rsidRPr="00093E8F">
              <w:rPr>
                <w:color w:val="000000" w:themeColor="text1"/>
                <w:sz w:val="20"/>
              </w:rPr>
              <w:t>) a povinnosti dodávateľa elektriny podľa § 34 ods. 2 písm. a) až d), g) až j), m), s), t), u) a z) a § 34 ods. 3.</w:t>
            </w:r>
          </w:p>
          <w:p w14:paraId="61164B3A" w14:textId="0667106C" w:rsidR="00C04948" w:rsidRPr="00093E8F" w:rsidRDefault="00676EAC" w:rsidP="00676EAC">
            <w:pPr>
              <w:jc w:val="both"/>
              <w:rPr>
                <w:color w:val="000000" w:themeColor="text1"/>
                <w:sz w:val="20"/>
              </w:rPr>
            </w:pPr>
            <w:r w:rsidRPr="00093E8F">
              <w:rPr>
                <w:color w:val="000000" w:themeColor="text1"/>
                <w:sz w:val="20"/>
              </w:rPr>
              <w:t>(8) Koncový odberateľ elektriny, ktorý uzatvoril zmluvu o dodávke elektriny alebo zmluvu o združenej dodávke elektriny s dodávateľom elektriny,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elektriny; tým nie je dotknutá jeho povinnosť zápisu do registra partnerov verejného sektora z iných dôvodov.</w:t>
            </w:r>
            <w:r w:rsidRPr="00093E8F">
              <w:rPr>
                <w:color w:val="000000" w:themeColor="text1"/>
                <w:sz w:val="20"/>
                <w:vertAlign w:val="superscript"/>
              </w:rPr>
              <w:t>14a</w:t>
            </w:r>
            <w:r w:rsidRPr="00093E8F">
              <w:rPr>
                <w:color w:val="000000" w:themeColor="text1"/>
                <w:sz w:val="20"/>
                <w:szCs w:val="20"/>
                <w:lang w:eastAsia="cs-CZ"/>
              </w:rPr>
              <w:t>)“.</w:t>
            </w:r>
          </w:p>
        </w:tc>
        <w:tc>
          <w:tcPr>
            <w:tcW w:w="849" w:type="dxa"/>
            <w:tcBorders>
              <w:top w:val="single" w:sz="4" w:space="0" w:color="auto"/>
              <w:left w:val="single" w:sz="4" w:space="0" w:color="auto"/>
              <w:bottom w:val="single" w:sz="4" w:space="0" w:color="auto"/>
              <w:right w:val="single" w:sz="4" w:space="0" w:color="auto"/>
            </w:tcBorders>
          </w:tcPr>
          <w:p w14:paraId="2F50D7FF"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4B7B2901" w14:textId="77777777" w:rsidR="00C04948" w:rsidRPr="00093E8F" w:rsidRDefault="00C04948" w:rsidP="00C04948">
            <w:pPr>
              <w:pStyle w:val="Nadpis1"/>
              <w:jc w:val="left"/>
              <w:rPr>
                <w:b w:val="0"/>
                <w:color w:val="000000" w:themeColor="text1"/>
                <w:sz w:val="20"/>
              </w:rPr>
            </w:pPr>
          </w:p>
        </w:tc>
      </w:tr>
      <w:tr w:rsidR="00093E8F" w:rsidRPr="00093E8F" w14:paraId="55CAC19D" w14:textId="77777777" w:rsidTr="00C25920">
        <w:tc>
          <w:tcPr>
            <w:tcW w:w="1005" w:type="dxa"/>
            <w:tcBorders>
              <w:top w:val="single" w:sz="4" w:space="0" w:color="auto"/>
              <w:left w:val="single" w:sz="12" w:space="0" w:color="auto"/>
              <w:bottom w:val="single" w:sz="4" w:space="0" w:color="auto"/>
              <w:right w:val="single" w:sz="4" w:space="0" w:color="auto"/>
            </w:tcBorders>
          </w:tcPr>
          <w:p w14:paraId="23951B46" w14:textId="77777777" w:rsidR="00C04948" w:rsidRPr="00093E8F" w:rsidRDefault="00C04948" w:rsidP="00C04948">
            <w:pPr>
              <w:jc w:val="center"/>
              <w:rPr>
                <w:color w:val="000000" w:themeColor="text1"/>
                <w:sz w:val="20"/>
              </w:rPr>
            </w:pPr>
            <w:r w:rsidRPr="00093E8F">
              <w:rPr>
                <w:color w:val="000000" w:themeColor="text1"/>
                <w:sz w:val="20"/>
              </w:rPr>
              <w:t>Č:16</w:t>
            </w:r>
          </w:p>
          <w:p w14:paraId="2A440E4B" w14:textId="77777777" w:rsidR="00C04948" w:rsidRPr="00093E8F" w:rsidRDefault="00C04948" w:rsidP="00C04948">
            <w:pPr>
              <w:jc w:val="center"/>
              <w:rPr>
                <w:color w:val="000000" w:themeColor="text1"/>
                <w:sz w:val="20"/>
              </w:rPr>
            </w:pPr>
            <w:r w:rsidRPr="00093E8F">
              <w:rPr>
                <w:color w:val="000000" w:themeColor="text1"/>
                <w:sz w:val="20"/>
              </w:rPr>
              <w:t>O:1</w:t>
            </w:r>
          </w:p>
          <w:p w14:paraId="0FE52020" w14:textId="77777777" w:rsidR="00C04948" w:rsidRPr="00093E8F" w:rsidRDefault="00C04948" w:rsidP="00C04948">
            <w:pPr>
              <w:jc w:val="center"/>
              <w:rPr>
                <w:color w:val="000000" w:themeColor="text1"/>
                <w:sz w:val="20"/>
              </w:rPr>
            </w:pPr>
            <w:r w:rsidRPr="00093E8F">
              <w:rPr>
                <w:color w:val="000000" w:themeColor="text1"/>
                <w:sz w:val="20"/>
              </w:rPr>
              <w:t>P:d</w:t>
            </w:r>
          </w:p>
        </w:tc>
        <w:tc>
          <w:tcPr>
            <w:tcW w:w="3421" w:type="dxa"/>
            <w:tcBorders>
              <w:top w:val="single" w:sz="4" w:space="0" w:color="auto"/>
              <w:left w:val="single" w:sz="4" w:space="0" w:color="auto"/>
              <w:bottom w:val="single" w:sz="4" w:space="0" w:color="auto"/>
              <w:right w:val="single" w:sz="4" w:space="0" w:color="auto"/>
            </w:tcBorders>
          </w:tcPr>
          <w:p w14:paraId="640E2D09" w14:textId="77777777" w:rsidR="00C04948" w:rsidRPr="00093E8F" w:rsidRDefault="00C04948" w:rsidP="00C04948">
            <w:pPr>
              <w:pStyle w:val="tl10ptPodaokraja"/>
              <w:autoSpaceDE/>
              <w:autoSpaceDN/>
              <w:ind w:right="63"/>
              <w:rPr>
                <w:color w:val="000000" w:themeColor="text1"/>
              </w:rPr>
            </w:pPr>
            <w:r w:rsidRPr="00093E8F">
              <w:rPr>
                <w:color w:val="000000" w:themeColor="text1"/>
              </w:rPr>
              <w:t>d) príslušní prevádzkovatelia distribučnej sústavy spolupracovali s občianskymi energetickými spoločenstvami za primeranú odplatu podľa posúdenia regulačného orgánu, s cieľom uľahčiť transfer elektriny v občianskych energetických spoločenstvách;</w:t>
            </w:r>
          </w:p>
        </w:tc>
        <w:tc>
          <w:tcPr>
            <w:tcW w:w="794" w:type="dxa"/>
            <w:tcBorders>
              <w:top w:val="single" w:sz="4" w:space="0" w:color="auto"/>
              <w:left w:val="single" w:sz="4" w:space="0" w:color="auto"/>
              <w:bottom w:val="single" w:sz="4" w:space="0" w:color="auto"/>
              <w:right w:val="single" w:sz="12" w:space="0" w:color="auto"/>
            </w:tcBorders>
          </w:tcPr>
          <w:p w14:paraId="0EE2A211"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77019F4"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12A06CD3" w14:textId="77777777" w:rsidR="00C04948" w:rsidRPr="00093E8F" w:rsidRDefault="00C04948" w:rsidP="00C04948">
            <w:pPr>
              <w:jc w:val="center"/>
              <w:rPr>
                <w:color w:val="000000" w:themeColor="text1"/>
                <w:sz w:val="20"/>
              </w:rPr>
            </w:pPr>
          </w:p>
          <w:p w14:paraId="2F7BA38F" w14:textId="77777777" w:rsidR="00C04948" w:rsidRPr="00093E8F" w:rsidRDefault="00C04948" w:rsidP="00C04948">
            <w:pPr>
              <w:jc w:val="center"/>
              <w:rPr>
                <w:color w:val="000000" w:themeColor="text1"/>
                <w:sz w:val="20"/>
              </w:rPr>
            </w:pPr>
          </w:p>
          <w:p w14:paraId="353E74AD" w14:textId="77777777" w:rsidR="00C04948" w:rsidRPr="00093E8F" w:rsidRDefault="00C04948" w:rsidP="00C04948">
            <w:pPr>
              <w:jc w:val="center"/>
              <w:rPr>
                <w:color w:val="000000" w:themeColor="text1"/>
                <w:sz w:val="20"/>
              </w:rPr>
            </w:pPr>
          </w:p>
          <w:p w14:paraId="380ECE84" w14:textId="77777777" w:rsidR="00C04948" w:rsidRPr="00093E8F" w:rsidRDefault="00C04948" w:rsidP="00C04948">
            <w:pPr>
              <w:jc w:val="center"/>
              <w:rPr>
                <w:color w:val="000000" w:themeColor="text1"/>
                <w:sz w:val="20"/>
              </w:rPr>
            </w:pPr>
          </w:p>
          <w:p w14:paraId="2B15643D" w14:textId="77777777" w:rsidR="00C04948" w:rsidRPr="00093E8F" w:rsidRDefault="00C04948" w:rsidP="00C04948">
            <w:pPr>
              <w:jc w:val="center"/>
              <w:rPr>
                <w:color w:val="000000" w:themeColor="text1"/>
                <w:sz w:val="20"/>
              </w:rPr>
            </w:pPr>
          </w:p>
          <w:p w14:paraId="6EB33A2B" w14:textId="77777777" w:rsidR="00C04948" w:rsidRPr="00093E8F" w:rsidRDefault="00C04948" w:rsidP="00C04948">
            <w:pPr>
              <w:jc w:val="center"/>
              <w:rPr>
                <w:color w:val="000000" w:themeColor="text1"/>
                <w:sz w:val="20"/>
              </w:rPr>
            </w:pPr>
          </w:p>
          <w:p w14:paraId="6CCB84CC" w14:textId="77777777" w:rsidR="00C04948" w:rsidRPr="00093E8F" w:rsidRDefault="00C04948" w:rsidP="00C04948">
            <w:pPr>
              <w:jc w:val="center"/>
              <w:rPr>
                <w:color w:val="000000" w:themeColor="text1"/>
                <w:sz w:val="20"/>
              </w:rPr>
            </w:pPr>
          </w:p>
          <w:p w14:paraId="56B265A4" w14:textId="77777777" w:rsidR="00C04948" w:rsidRPr="00093E8F" w:rsidRDefault="00C04948" w:rsidP="00C04948">
            <w:pPr>
              <w:jc w:val="center"/>
              <w:rPr>
                <w:color w:val="000000" w:themeColor="text1"/>
                <w:sz w:val="20"/>
              </w:rPr>
            </w:pPr>
          </w:p>
          <w:p w14:paraId="14F23533" w14:textId="77777777" w:rsidR="00C04948" w:rsidRPr="00093E8F" w:rsidRDefault="00C04948" w:rsidP="00C04948">
            <w:pPr>
              <w:jc w:val="center"/>
              <w:rPr>
                <w:color w:val="000000" w:themeColor="text1"/>
                <w:sz w:val="20"/>
              </w:rPr>
            </w:pPr>
          </w:p>
          <w:p w14:paraId="2AEF993B" w14:textId="77777777" w:rsidR="00C04948" w:rsidRPr="00093E8F" w:rsidRDefault="00C04948" w:rsidP="00C04948">
            <w:pPr>
              <w:jc w:val="center"/>
              <w:rPr>
                <w:color w:val="000000" w:themeColor="text1"/>
                <w:sz w:val="20"/>
              </w:rPr>
            </w:pPr>
          </w:p>
          <w:p w14:paraId="44D62CA6" w14:textId="77777777" w:rsidR="00C04948" w:rsidRPr="00093E8F" w:rsidRDefault="00C04948" w:rsidP="00C04948">
            <w:pPr>
              <w:jc w:val="center"/>
              <w:rPr>
                <w:color w:val="000000" w:themeColor="text1"/>
                <w:sz w:val="20"/>
              </w:rPr>
            </w:pPr>
          </w:p>
          <w:p w14:paraId="677BA954" w14:textId="77777777" w:rsidR="00C04948" w:rsidRPr="00093E8F" w:rsidRDefault="00C04948" w:rsidP="00C04948">
            <w:pPr>
              <w:jc w:val="center"/>
              <w:rPr>
                <w:color w:val="000000" w:themeColor="text1"/>
                <w:sz w:val="20"/>
              </w:rPr>
            </w:pPr>
          </w:p>
          <w:p w14:paraId="0E1BF13B" w14:textId="77777777" w:rsidR="00C04948" w:rsidRPr="00093E8F" w:rsidRDefault="00C04948" w:rsidP="00C04948">
            <w:pPr>
              <w:jc w:val="center"/>
              <w:rPr>
                <w:color w:val="000000" w:themeColor="text1"/>
                <w:sz w:val="20"/>
              </w:rPr>
            </w:pPr>
          </w:p>
          <w:p w14:paraId="6102259F" w14:textId="77777777" w:rsidR="00C04948" w:rsidRPr="00093E8F" w:rsidRDefault="00C04948" w:rsidP="00C04948">
            <w:pPr>
              <w:jc w:val="center"/>
              <w:rPr>
                <w:color w:val="000000" w:themeColor="text1"/>
                <w:sz w:val="20"/>
              </w:rPr>
            </w:pPr>
          </w:p>
          <w:p w14:paraId="2A6A1FA7" w14:textId="77777777" w:rsidR="00C04948" w:rsidRPr="00093E8F" w:rsidRDefault="00C04948" w:rsidP="00C04948">
            <w:pPr>
              <w:jc w:val="center"/>
              <w:rPr>
                <w:color w:val="000000" w:themeColor="text1"/>
                <w:sz w:val="20"/>
              </w:rPr>
            </w:pPr>
          </w:p>
          <w:p w14:paraId="444D09CF" w14:textId="77777777" w:rsidR="00C04948" w:rsidRPr="00093E8F" w:rsidRDefault="00C04948" w:rsidP="00C04948">
            <w:pPr>
              <w:jc w:val="center"/>
              <w:rPr>
                <w:color w:val="000000" w:themeColor="text1"/>
                <w:sz w:val="20"/>
              </w:rPr>
            </w:pPr>
          </w:p>
          <w:p w14:paraId="5A7E1042" w14:textId="77777777" w:rsidR="00C04948" w:rsidRPr="00093E8F" w:rsidRDefault="00C04948" w:rsidP="00C04948">
            <w:pPr>
              <w:jc w:val="center"/>
              <w:rPr>
                <w:color w:val="000000" w:themeColor="text1"/>
                <w:sz w:val="20"/>
              </w:rPr>
            </w:pPr>
          </w:p>
          <w:p w14:paraId="31428773" w14:textId="77777777" w:rsidR="00C04948" w:rsidRPr="00093E8F" w:rsidRDefault="00C04948" w:rsidP="00C04948">
            <w:pPr>
              <w:jc w:val="center"/>
              <w:rPr>
                <w:color w:val="000000" w:themeColor="text1"/>
                <w:sz w:val="20"/>
              </w:rPr>
            </w:pPr>
          </w:p>
          <w:p w14:paraId="60530797" w14:textId="77777777" w:rsidR="00F87B67" w:rsidRPr="00093E8F" w:rsidRDefault="00F87B67" w:rsidP="00C04948">
            <w:pPr>
              <w:jc w:val="center"/>
              <w:rPr>
                <w:color w:val="000000" w:themeColor="text1"/>
                <w:sz w:val="20"/>
              </w:rPr>
            </w:pPr>
          </w:p>
          <w:p w14:paraId="6C570A43" w14:textId="77777777" w:rsidR="00F87B67" w:rsidRPr="00093E8F" w:rsidRDefault="00F87B67" w:rsidP="00C04948">
            <w:pPr>
              <w:jc w:val="center"/>
              <w:rPr>
                <w:color w:val="000000" w:themeColor="text1"/>
                <w:sz w:val="20"/>
              </w:rPr>
            </w:pPr>
          </w:p>
          <w:p w14:paraId="6231A772" w14:textId="77777777" w:rsidR="00F87B67" w:rsidRPr="00093E8F" w:rsidRDefault="00F87B67" w:rsidP="00C04948">
            <w:pPr>
              <w:jc w:val="center"/>
              <w:rPr>
                <w:color w:val="000000" w:themeColor="text1"/>
                <w:sz w:val="20"/>
              </w:rPr>
            </w:pPr>
          </w:p>
          <w:p w14:paraId="25F1AB0A" w14:textId="77777777" w:rsidR="00F87B67" w:rsidRPr="00093E8F" w:rsidRDefault="00F87B67" w:rsidP="00C04948">
            <w:pPr>
              <w:jc w:val="center"/>
              <w:rPr>
                <w:color w:val="000000" w:themeColor="text1"/>
                <w:sz w:val="20"/>
              </w:rPr>
            </w:pPr>
          </w:p>
          <w:p w14:paraId="433B6451" w14:textId="77777777" w:rsidR="00F87B67" w:rsidRPr="00093E8F" w:rsidRDefault="00F87B67" w:rsidP="00C04948">
            <w:pPr>
              <w:jc w:val="center"/>
              <w:rPr>
                <w:color w:val="000000" w:themeColor="text1"/>
                <w:sz w:val="20"/>
              </w:rPr>
            </w:pPr>
          </w:p>
          <w:p w14:paraId="58844E6B" w14:textId="77777777" w:rsidR="00C04948" w:rsidRPr="00093E8F" w:rsidRDefault="00C04948" w:rsidP="00C04948">
            <w:pPr>
              <w:jc w:val="center"/>
              <w:rPr>
                <w:color w:val="000000" w:themeColor="text1"/>
                <w:sz w:val="20"/>
              </w:rPr>
            </w:pPr>
          </w:p>
          <w:p w14:paraId="66C1344A" w14:textId="77777777" w:rsidR="00C04948" w:rsidRPr="00093E8F" w:rsidRDefault="00C04948" w:rsidP="00C04948">
            <w:pPr>
              <w:jc w:val="center"/>
              <w:rPr>
                <w:color w:val="000000" w:themeColor="text1"/>
                <w:sz w:val="20"/>
              </w:rPr>
            </w:pPr>
          </w:p>
          <w:p w14:paraId="1CFFD76C" w14:textId="77777777" w:rsidR="00C04948" w:rsidRPr="00093E8F" w:rsidRDefault="00C04948" w:rsidP="00C04948">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1DF80A3A" w14:textId="77777777" w:rsidR="00C04948" w:rsidRPr="00093E8F" w:rsidRDefault="00C04948" w:rsidP="00C04948">
            <w:pPr>
              <w:jc w:val="center"/>
              <w:rPr>
                <w:color w:val="000000" w:themeColor="text1"/>
                <w:sz w:val="20"/>
              </w:rPr>
            </w:pPr>
            <w:r w:rsidRPr="00093E8F">
              <w:rPr>
                <w:color w:val="000000" w:themeColor="text1"/>
                <w:sz w:val="20"/>
              </w:rPr>
              <w:t>§ 26</w:t>
            </w:r>
          </w:p>
          <w:p w14:paraId="4FAD0B31" w14:textId="77777777" w:rsidR="00C04948" w:rsidRPr="00093E8F" w:rsidRDefault="00C04948" w:rsidP="00C04948">
            <w:pPr>
              <w:jc w:val="center"/>
              <w:rPr>
                <w:color w:val="000000" w:themeColor="text1"/>
                <w:sz w:val="20"/>
              </w:rPr>
            </w:pPr>
            <w:r w:rsidRPr="00093E8F">
              <w:rPr>
                <w:color w:val="000000" w:themeColor="text1"/>
                <w:sz w:val="20"/>
              </w:rPr>
              <w:t>O:20</w:t>
            </w:r>
          </w:p>
          <w:p w14:paraId="3C933283" w14:textId="77777777" w:rsidR="00C04948" w:rsidRPr="00093E8F" w:rsidRDefault="00C04948" w:rsidP="00C04948">
            <w:pPr>
              <w:jc w:val="center"/>
              <w:rPr>
                <w:color w:val="000000" w:themeColor="text1"/>
                <w:sz w:val="20"/>
              </w:rPr>
            </w:pPr>
          </w:p>
          <w:p w14:paraId="7605B204" w14:textId="77777777" w:rsidR="00C04948" w:rsidRPr="00093E8F" w:rsidRDefault="00C04948" w:rsidP="00C04948">
            <w:pPr>
              <w:jc w:val="center"/>
              <w:rPr>
                <w:color w:val="000000" w:themeColor="text1"/>
                <w:sz w:val="20"/>
              </w:rPr>
            </w:pPr>
          </w:p>
          <w:p w14:paraId="538B28E8" w14:textId="77777777" w:rsidR="00C04948" w:rsidRPr="00093E8F" w:rsidRDefault="00C04948" w:rsidP="00C04948">
            <w:pPr>
              <w:jc w:val="center"/>
              <w:rPr>
                <w:color w:val="000000" w:themeColor="text1"/>
                <w:sz w:val="20"/>
              </w:rPr>
            </w:pPr>
          </w:p>
          <w:p w14:paraId="1CAD2406" w14:textId="77777777" w:rsidR="00C04948" w:rsidRPr="00093E8F" w:rsidRDefault="00C04948" w:rsidP="00C04948">
            <w:pPr>
              <w:jc w:val="center"/>
              <w:rPr>
                <w:color w:val="000000" w:themeColor="text1"/>
                <w:sz w:val="20"/>
              </w:rPr>
            </w:pPr>
          </w:p>
          <w:p w14:paraId="394BC88E" w14:textId="77777777" w:rsidR="00C04948" w:rsidRPr="00093E8F" w:rsidRDefault="00C04948" w:rsidP="00C04948">
            <w:pPr>
              <w:jc w:val="center"/>
              <w:rPr>
                <w:color w:val="000000" w:themeColor="text1"/>
                <w:sz w:val="20"/>
              </w:rPr>
            </w:pPr>
          </w:p>
          <w:p w14:paraId="2B59C947" w14:textId="77777777" w:rsidR="00C04948" w:rsidRPr="00093E8F" w:rsidRDefault="00C04948" w:rsidP="00C04948">
            <w:pPr>
              <w:jc w:val="center"/>
              <w:rPr>
                <w:color w:val="000000" w:themeColor="text1"/>
                <w:sz w:val="20"/>
              </w:rPr>
            </w:pPr>
          </w:p>
          <w:p w14:paraId="2E8B6C88" w14:textId="77777777" w:rsidR="00C04948" w:rsidRPr="00093E8F" w:rsidRDefault="00C04948" w:rsidP="00C04948">
            <w:pPr>
              <w:jc w:val="center"/>
              <w:rPr>
                <w:color w:val="000000" w:themeColor="text1"/>
                <w:sz w:val="20"/>
              </w:rPr>
            </w:pPr>
            <w:r w:rsidRPr="00093E8F">
              <w:rPr>
                <w:color w:val="000000" w:themeColor="text1"/>
                <w:sz w:val="20"/>
              </w:rPr>
              <w:t>§ 35a</w:t>
            </w:r>
          </w:p>
          <w:p w14:paraId="35CF58AD" w14:textId="77777777" w:rsidR="00C04948" w:rsidRPr="00093E8F" w:rsidRDefault="00C04948" w:rsidP="00C04948">
            <w:pPr>
              <w:jc w:val="center"/>
              <w:rPr>
                <w:color w:val="000000" w:themeColor="text1"/>
                <w:sz w:val="20"/>
              </w:rPr>
            </w:pPr>
            <w:r w:rsidRPr="00093E8F">
              <w:rPr>
                <w:color w:val="000000" w:themeColor="text1"/>
                <w:sz w:val="20"/>
              </w:rPr>
              <w:t>O:</w:t>
            </w:r>
            <w:r w:rsidR="00F87B67" w:rsidRPr="00093E8F">
              <w:rPr>
                <w:color w:val="000000" w:themeColor="text1"/>
                <w:sz w:val="20"/>
              </w:rPr>
              <w:t>10</w:t>
            </w:r>
          </w:p>
          <w:p w14:paraId="6E89B252" w14:textId="77777777" w:rsidR="00C04948" w:rsidRPr="00093E8F" w:rsidRDefault="00C04948" w:rsidP="00C04948">
            <w:pPr>
              <w:jc w:val="center"/>
              <w:rPr>
                <w:color w:val="000000" w:themeColor="text1"/>
                <w:sz w:val="20"/>
              </w:rPr>
            </w:pPr>
          </w:p>
          <w:p w14:paraId="338AECF3" w14:textId="77777777" w:rsidR="00C04948" w:rsidRPr="00093E8F" w:rsidRDefault="00C04948" w:rsidP="00C04948">
            <w:pPr>
              <w:jc w:val="center"/>
              <w:rPr>
                <w:color w:val="000000" w:themeColor="text1"/>
                <w:sz w:val="20"/>
              </w:rPr>
            </w:pPr>
          </w:p>
          <w:p w14:paraId="73B0F52D" w14:textId="77777777" w:rsidR="00C04948" w:rsidRPr="00093E8F" w:rsidRDefault="00C04948" w:rsidP="00C04948">
            <w:pPr>
              <w:jc w:val="center"/>
              <w:rPr>
                <w:color w:val="000000" w:themeColor="text1"/>
                <w:sz w:val="20"/>
              </w:rPr>
            </w:pPr>
          </w:p>
          <w:p w14:paraId="66BAA373" w14:textId="77777777" w:rsidR="00C04948" w:rsidRPr="00093E8F" w:rsidRDefault="00C04948" w:rsidP="00C04948">
            <w:pPr>
              <w:jc w:val="center"/>
              <w:rPr>
                <w:color w:val="000000" w:themeColor="text1"/>
                <w:sz w:val="20"/>
              </w:rPr>
            </w:pPr>
          </w:p>
          <w:p w14:paraId="211D6665" w14:textId="77777777" w:rsidR="00C04948" w:rsidRPr="00093E8F" w:rsidRDefault="00C04948" w:rsidP="00C04948">
            <w:pPr>
              <w:jc w:val="center"/>
              <w:rPr>
                <w:color w:val="000000" w:themeColor="text1"/>
                <w:sz w:val="20"/>
              </w:rPr>
            </w:pPr>
          </w:p>
          <w:p w14:paraId="7FEDEE94" w14:textId="77777777" w:rsidR="00C04948" w:rsidRPr="00093E8F" w:rsidRDefault="00C04948" w:rsidP="00C04948">
            <w:pPr>
              <w:jc w:val="center"/>
              <w:rPr>
                <w:color w:val="000000" w:themeColor="text1"/>
                <w:sz w:val="20"/>
              </w:rPr>
            </w:pPr>
          </w:p>
          <w:p w14:paraId="65E6A551" w14:textId="77777777" w:rsidR="00C04948" w:rsidRPr="00093E8F" w:rsidRDefault="00C04948" w:rsidP="00C04948">
            <w:pPr>
              <w:jc w:val="center"/>
              <w:rPr>
                <w:color w:val="000000" w:themeColor="text1"/>
                <w:sz w:val="20"/>
              </w:rPr>
            </w:pPr>
          </w:p>
          <w:p w14:paraId="5C60F083" w14:textId="77777777" w:rsidR="00C04948" w:rsidRPr="00093E8F" w:rsidRDefault="00C04948" w:rsidP="00C04948">
            <w:pPr>
              <w:jc w:val="center"/>
              <w:rPr>
                <w:color w:val="000000" w:themeColor="text1"/>
                <w:sz w:val="20"/>
              </w:rPr>
            </w:pPr>
          </w:p>
          <w:p w14:paraId="0DF7B480" w14:textId="77777777" w:rsidR="00C04948" w:rsidRPr="00093E8F" w:rsidRDefault="00C04948" w:rsidP="00C04948">
            <w:pPr>
              <w:jc w:val="center"/>
              <w:rPr>
                <w:color w:val="000000" w:themeColor="text1"/>
                <w:sz w:val="20"/>
              </w:rPr>
            </w:pPr>
          </w:p>
          <w:p w14:paraId="72D43CFB" w14:textId="77777777" w:rsidR="00C04948" w:rsidRPr="00093E8F" w:rsidRDefault="00C04948" w:rsidP="00C04948">
            <w:pPr>
              <w:jc w:val="center"/>
              <w:rPr>
                <w:color w:val="000000" w:themeColor="text1"/>
                <w:sz w:val="20"/>
              </w:rPr>
            </w:pPr>
          </w:p>
          <w:p w14:paraId="53346903" w14:textId="77777777" w:rsidR="00F87B67" w:rsidRPr="00093E8F" w:rsidRDefault="00F87B67" w:rsidP="00C04948">
            <w:pPr>
              <w:jc w:val="center"/>
              <w:rPr>
                <w:color w:val="000000" w:themeColor="text1"/>
                <w:sz w:val="20"/>
              </w:rPr>
            </w:pPr>
          </w:p>
          <w:p w14:paraId="1CAD6D70" w14:textId="77777777" w:rsidR="00F87B67" w:rsidRPr="00093E8F" w:rsidRDefault="00F87B67" w:rsidP="00C04948">
            <w:pPr>
              <w:jc w:val="center"/>
              <w:rPr>
                <w:color w:val="000000" w:themeColor="text1"/>
                <w:sz w:val="20"/>
              </w:rPr>
            </w:pPr>
          </w:p>
          <w:p w14:paraId="444C10E4" w14:textId="77777777" w:rsidR="00F87B67" w:rsidRPr="00093E8F" w:rsidRDefault="00F87B67" w:rsidP="00C04948">
            <w:pPr>
              <w:jc w:val="center"/>
              <w:rPr>
                <w:color w:val="000000" w:themeColor="text1"/>
                <w:sz w:val="20"/>
              </w:rPr>
            </w:pPr>
          </w:p>
          <w:p w14:paraId="3530E54D" w14:textId="77777777" w:rsidR="00F87B67" w:rsidRPr="00093E8F" w:rsidRDefault="00F87B67" w:rsidP="00C04948">
            <w:pPr>
              <w:jc w:val="center"/>
              <w:rPr>
                <w:color w:val="000000" w:themeColor="text1"/>
                <w:sz w:val="20"/>
              </w:rPr>
            </w:pPr>
          </w:p>
          <w:p w14:paraId="2FD99915" w14:textId="77777777" w:rsidR="00F87B67" w:rsidRPr="00093E8F" w:rsidRDefault="00F87B67" w:rsidP="00C04948">
            <w:pPr>
              <w:jc w:val="center"/>
              <w:rPr>
                <w:color w:val="000000" w:themeColor="text1"/>
                <w:sz w:val="20"/>
              </w:rPr>
            </w:pPr>
          </w:p>
          <w:p w14:paraId="49D299DD" w14:textId="77777777" w:rsidR="00C04948" w:rsidRPr="00093E8F" w:rsidRDefault="00C04948" w:rsidP="00C04948">
            <w:pPr>
              <w:jc w:val="center"/>
              <w:rPr>
                <w:color w:val="000000" w:themeColor="text1"/>
                <w:sz w:val="20"/>
              </w:rPr>
            </w:pPr>
          </w:p>
          <w:p w14:paraId="2F6587F5" w14:textId="77777777" w:rsidR="00C04948" w:rsidRPr="00093E8F" w:rsidRDefault="00C04948" w:rsidP="00C04948">
            <w:pPr>
              <w:jc w:val="center"/>
              <w:rPr>
                <w:color w:val="000000" w:themeColor="text1"/>
                <w:sz w:val="20"/>
              </w:rPr>
            </w:pPr>
          </w:p>
          <w:p w14:paraId="651D7F38" w14:textId="77777777" w:rsidR="00C04948" w:rsidRPr="00093E8F" w:rsidRDefault="00C04948" w:rsidP="00C04948">
            <w:pPr>
              <w:jc w:val="center"/>
              <w:rPr>
                <w:color w:val="000000" w:themeColor="text1"/>
                <w:sz w:val="20"/>
              </w:rPr>
            </w:pPr>
            <w:r w:rsidRPr="00093E8F">
              <w:rPr>
                <w:color w:val="000000" w:themeColor="text1"/>
                <w:sz w:val="20"/>
              </w:rPr>
              <w:t>§ 13</w:t>
            </w:r>
          </w:p>
          <w:p w14:paraId="37A6708B" w14:textId="77777777" w:rsidR="00C04948" w:rsidRPr="00093E8F" w:rsidRDefault="00C04948" w:rsidP="00C04948">
            <w:pPr>
              <w:jc w:val="center"/>
              <w:rPr>
                <w:color w:val="000000" w:themeColor="text1"/>
                <w:sz w:val="20"/>
              </w:rPr>
            </w:pPr>
            <w:r w:rsidRPr="00093E8F">
              <w:rPr>
                <w:color w:val="000000" w:themeColor="text1"/>
                <w:sz w:val="20"/>
              </w:rPr>
              <w:t>O:1</w:t>
            </w:r>
          </w:p>
          <w:p w14:paraId="07385F3D" w14:textId="226D22F6" w:rsidR="00C04948" w:rsidRPr="00093E8F" w:rsidRDefault="00C04948" w:rsidP="00C27EF7">
            <w:pPr>
              <w:jc w:val="center"/>
              <w:rPr>
                <w:color w:val="000000" w:themeColor="text1"/>
                <w:sz w:val="20"/>
              </w:rPr>
            </w:pPr>
            <w:r w:rsidRPr="00093E8F">
              <w:rPr>
                <w:color w:val="000000" w:themeColor="text1"/>
                <w:sz w:val="20"/>
              </w:rPr>
              <w:t>P:</w:t>
            </w:r>
            <w:r w:rsidR="00C27EF7" w:rsidRPr="00093E8F">
              <w:rPr>
                <w:color w:val="000000" w:themeColor="text1"/>
                <w:sz w:val="20"/>
              </w:rPr>
              <w:t>v</w:t>
            </w:r>
          </w:p>
        </w:tc>
        <w:tc>
          <w:tcPr>
            <w:tcW w:w="4540" w:type="dxa"/>
            <w:tcBorders>
              <w:top w:val="single" w:sz="4" w:space="0" w:color="auto"/>
              <w:left w:val="single" w:sz="4" w:space="0" w:color="auto"/>
              <w:bottom w:val="single" w:sz="4" w:space="0" w:color="auto"/>
              <w:right w:val="single" w:sz="4" w:space="0" w:color="auto"/>
            </w:tcBorders>
          </w:tcPr>
          <w:p w14:paraId="18AA595D" w14:textId="77777777" w:rsidR="00C04948" w:rsidRPr="00093E8F" w:rsidRDefault="00C04948" w:rsidP="00C04948">
            <w:pPr>
              <w:jc w:val="both"/>
              <w:rPr>
                <w:color w:val="000000" w:themeColor="text1"/>
                <w:sz w:val="20"/>
              </w:rPr>
            </w:pPr>
            <w:r w:rsidRPr="00093E8F">
              <w:rPr>
                <w:color w:val="000000" w:themeColor="text1"/>
                <w:sz w:val="20"/>
              </w:rPr>
              <w:t>(20) Zmluvou o zaistení prevádzky alebo správy miestnej distribučnej sústavy sa prevádzkovateľ distribučnej sústavy zaväzuje zaistiť prevádzku alebo správu miestnej distribučnej sústavy energetického spoločenstva a energetické spoločenstvo sa zaväzuje zaplatiť prevádzkovateľovi distribučnej sústavy dohodnutú cenu.</w:t>
            </w:r>
          </w:p>
          <w:p w14:paraId="5A331315" w14:textId="77777777" w:rsidR="00C04948" w:rsidRPr="00093E8F" w:rsidRDefault="00C04948" w:rsidP="00C04948">
            <w:pPr>
              <w:jc w:val="both"/>
              <w:rPr>
                <w:color w:val="000000" w:themeColor="text1"/>
                <w:sz w:val="20"/>
              </w:rPr>
            </w:pPr>
          </w:p>
          <w:p w14:paraId="747005B6" w14:textId="77777777" w:rsidR="00C04948" w:rsidRPr="00093E8F" w:rsidRDefault="00C04948" w:rsidP="00C04948">
            <w:pPr>
              <w:jc w:val="both"/>
              <w:rPr>
                <w:color w:val="000000" w:themeColor="text1"/>
                <w:sz w:val="20"/>
              </w:rPr>
            </w:pPr>
            <w:r w:rsidRPr="00093E8F">
              <w:rPr>
                <w:color w:val="000000" w:themeColor="text1"/>
                <w:sz w:val="20"/>
              </w:rPr>
              <w:t>(</w:t>
            </w:r>
            <w:r w:rsidR="00F87B67" w:rsidRPr="00093E8F">
              <w:rPr>
                <w:color w:val="000000" w:themeColor="text1"/>
                <w:sz w:val="20"/>
              </w:rPr>
              <w:t>10</w:t>
            </w:r>
            <w:r w:rsidRPr="00093E8F">
              <w:rPr>
                <w:color w:val="000000" w:themeColor="text1"/>
                <w:sz w:val="20"/>
              </w:rPr>
              <w:t>) Ak o to energetické spoločenstvo požiada, je prevádzkovateľ distribučnej sústavy, ku ktorej je miestna distribučná sústava energetického spoločenstva pripojená, povinný zaisťovať pre energetické spoločenstvo prevádzku alebo správu miestnej distribučnej sústavy na základe zmluvy o zaistení prevádzky alebo správy miestnej distribučnej sústavy. Odmena za prevádzku alebo správu miestnej distribučnej sústavy musí zaistiť úhradu nákladov prevádzkovateľa distribučnej sústavy.</w:t>
            </w:r>
            <w:r w:rsidR="00F87B67" w:rsidRPr="00093E8F">
              <w:rPr>
                <w:color w:val="000000" w:themeColor="text1"/>
                <w:sz w:val="20"/>
              </w:rPr>
              <w:t xml:space="preserve"> Prevádzkovateľ distribučnej sústavy má právo odmietnuť uzatvoriť zmluvu o zabezpečení prevádzky alebo správy miestnej distribučnej sústavy, ak by pri prevádzke alebo správe miestnej distribučnej sústavy bola ohrozená bezpečnosť alebo ochrana zdravia pri práci. </w:t>
            </w:r>
            <w:r w:rsidRPr="00093E8F">
              <w:rPr>
                <w:color w:val="000000" w:themeColor="text1"/>
                <w:sz w:val="20"/>
              </w:rPr>
              <w:t>Ak nedôjde k dohode o obsahu zmluvy o zaistení prevádzky alebo správy miestnej distribučnej sústavy, rozhodne o ňom na návrh energetického spoločenstva úrad.</w:t>
            </w:r>
          </w:p>
          <w:p w14:paraId="08980557" w14:textId="77777777" w:rsidR="00C04948" w:rsidRPr="00093E8F" w:rsidRDefault="00C04948" w:rsidP="00C04948">
            <w:pPr>
              <w:jc w:val="both"/>
              <w:rPr>
                <w:color w:val="000000" w:themeColor="text1"/>
                <w:sz w:val="20"/>
              </w:rPr>
            </w:pPr>
          </w:p>
          <w:p w14:paraId="4B119593" w14:textId="77777777" w:rsidR="00C04948" w:rsidRPr="00093E8F" w:rsidRDefault="00F87B67" w:rsidP="00F87B67">
            <w:pPr>
              <w:pStyle w:val="Odsekzoznamu"/>
              <w:spacing w:after="0" w:line="240" w:lineRule="auto"/>
              <w:ind w:left="0"/>
              <w:jc w:val="both"/>
              <w:rPr>
                <w:rFonts w:ascii="Times New Roman" w:hAnsi="Times New Roman"/>
                <w:color w:val="000000" w:themeColor="text1"/>
                <w:sz w:val="20"/>
              </w:rPr>
            </w:pPr>
            <w:r w:rsidRPr="00093E8F">
              <w:rPr>
                <w:rFonts w:ascii="Times New Roman" w:hAnsi="Times New Roman"/>
                <w:color w:val="000000" w:themeColor="text1"/>
                <w:sz w:val="20"/>
              </w:rPr>
              <w:t xml:space="preserve">(1) </w:t>
            </w:r>
            <w:r w:rsidR="00C04948" w:rsidRPr="00093E8F">
              <w:rPr>
                <w:rFonts w:ascii="Times New Roman" w:hAnsi="Times New Roman"/>
                <w:color w:val="000000" w:themeColor="text1"/>
                <w:sz w:val="20"/>
              </w:rPr>
              <w:t>Vecnou reguláciou je rozhodovanie o</w:t>
            </w:r>
          </w:p>
          <w:p w14:paraId="7CA4005D" w14:textId="5DEA1CCD" w:rsidR="00C04948" w:rsidRPr="00093E8F" w:rsidRDefault="00C27EF7" w:rsidP="00FE28E9">
            <w:pPr>
              <w:pStyle w:val="Odsekzoznamu"/>
              <w:spacing w:after="0" w:line="240" w:lineRule="auto"/>
              <w:ind w:left="0"/>
              <w:jc w:val="both"/>
              <w:rPr>
                <w:color w:val="000000" w:themeColor="text1"/>
                <w:sz w:val="20"/>
              </w:rPr>
            </w:pPr>
            <w:r w:rsidRPr="00093E8F">
              <w:rPr>
                <w:rFonts w:ascii="Times New Roman" w:hAnsi="Times New Roman"/>
                <w:color w:val="000000" w:themeColor="text1"/>
                <w:sz w:val="20"/>
              </w:rPr>
              <w:t>v</w:t>
            </w:r>
            <w:r w:rsidR="00C04948" w:rsidRPr="00093E8F">
              <w:rPr>
                <w:rFonts w:ascii="Times New Roman" w:hAnsi="Times New Roman"/>
                <w:color w:val="000000" w:themeColor="text1"/>
                <w:sz w:val="20"/>
              </w:rPr>
              <w:t xml:space="preserve">) </w:t>
            </w:r>
            <w:r w:rsidR="00E90072" w:rsidRPr="00093E8F">
              <w:rPr>
                <w:rFonts w:ascii="Times New Roman" w:hAnsi="Times New Roman"/>
                <w:color w:val="000000" w:themeColor="text1"/>
                <w:sz w:val="20"/>
              </w:rPr>
              <w:t>sporoch o obsahu zmluvy o zabezpečení prevádzky alebo správy miestnej distribučnej sústavy energetického spoločenstva alebo komunity vyrábajúcej energiu z obnoviteľných zdrojov vrátane odmeny za prevádzku alebo správu miestnej distribučnej sústavy,</w:t>
            </w:r>
          </w:p>
        </w:tc>
        <w:tc>
          <w:tcPr>
            <w:tcW w:w="849" w:type="dxa"/>
            <w:tcBorders>
              <w:top w:val="single" w:sz="4" w:space="0" w:color="auto"/>
              <w:left w:val="single" w:sz="4" w:space="0" w:color="auto"/>
              <w:bottom w:val="single" w:sz="4" w:space="0" w:color="auto"/>
              <w:right w:val="single" w:sz="4" w:space="0" w:color="auto"/>
            </w:tcBorders>
          </w:tcPr>
          <w:p w14:paraId="3AAEF96E"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5A3BE5C" w14:textId="77777777" w:rsidR="00C04948" w:rsidRPr="00093E8F" w:rsidRDefault="00C04948" w:rsidP="00C04948">
            <w:pPr>
              <w:pStyle w:val="Nadpis1"/>
              <w:jc w:val="left"/>
              <w:rPr>
                <w:b w:val="0"/>
                <w:color w:val="000000" w:themeColor="text1"/>
                <w:sz w:val="20"/>
              </w:rPr>
            </w:pPr>
          </w:p>
        </w:tc>
      </w:tr>
      <w:tr w:rsidR="00093E8F" w:rsidRPr="00093E8F" w14:paraId="1D5A15EC" w14:textId="77777777" w:rsidTr="00C25920">
        <w:tc>
          <w:tcPr>
            <w:tcW w:w="1005" w:type="dxa"/>
            <w:tcBorders>
              <w:top w:val="single" w:sz="4" w:space="0" w:color="auto"/>
              <w:left w:val="single" w:sz="12" w:space="0" w:color="auto"/>
              <w:bottom w:val="single" w:sz="4" w:space="0" w:color="auto"/>
              <w:right w:val="single" w:sz="4" w:space="0" w:color="auto"/>
            </w:tcBorders>
          </w:tcPr>
          <w:p w14:paraId="5E7276FB" w14:textId="77777777" w:rsidR="00C04948" w:rsidRPr="00093E8F" w:rsidRDefault="00C04948" w:rsidP="00C04948">
            <w:pPr>
              <w:jc w:val="center"/>
              <w:rPr>
                <w:color w:val="000000" w:themeColor="text1"/>
                <w:sz w:val="20"/>
              </w:rPr>
            </w:pPr>
            <w:r w:rsidRPr="00093E8F">
              <w:rPr>
                <w:color w:val="000000" w:themeColor="text1"/>
                <w:sz w:val="20"/>
              </w:rPr>
              <w:t>Č:16</w:t>
            </w:r>
          </w:p>
          <w:p w14:paraId="684B57F1" w14:textId="77777777" w:rsidR="00C04948" w:rsidRPr="00093E8F" w:rsidRDefault="00C04948" w:rsidP="00C04948">
            <w:pPr>
              <w:jc w:val="center"/>
              <w:rPr>
                <w:color w:val="000000" w:themeColor="text1"/>
                <w:sz w:val="20"/>
              </w:rPr>
            </w:pPr>
            <w:r w:rsidRPr="00093E8F">
              <w:rPr>
                <w:color w:val="000000" w:themeColor="text1"/>
                <w:sz w:val="20"/>
              </w:rPr>
              <w:t>O:1</w:t>
            </w:r>
          </w:p>
          <w:p w14:paraId="2D79B3CF" w14:textId="77777777" w:rsidR="00C04948" w:rsidRPr="00093E8F" w:rsidRDefault="00C04948" w:rsidP="00C04948">
            <w:pPr>
              <w:jc w:val="center"/>
              <w:rPr>
                <w:color w:val="000000" w:themeColor="text1"/>
                <w:sz w:val="20"/>
              </w:rPr>
            </w:pPr>
            <w:r w:rsidRPr="00093E8F">
              <w:rPr>
                <w:color w:val="000000" w:themeColor="text1"/>
                <w:sz w:val="20"/>
              </w:rPr>
              <w:t>P:e</w:t>
            </w:r>
          </w:p>
        </w:tc>
        <w:tc>
          <w:tcPr>
            <w:tcW w:w="3421" w:type="dxa"/>
            <w:tcBorders>
              <w:top w:val="single" w:sz="4" w:space="0" w:color="auto"/>
              <w:left w:val="single" w:sz="4" w:space="0" w:color="auto"/>
              <w:bottom w:val="single" w:sz="4" w:space="0" w:color="auto"/>
              <w:right w:val="single" w:sz="4" w:space="0" w:color="auto"/>
            </w:tcBorders>
          </w:tcPr>
          <w:p w14:paraId="30F3DE52" w14:textId="77777777" w:rsidR="00C04948" w:rsidRPr="00093E8F" w:rsidRDefault="00C04948" w:rsidP="00C04948">
            <w:pPr>
              <w:pStyle w:val="tl10ptPodaokraja"/>
              <w:autoSpaceDE/>
              <w:autoSpaceDN/>
              <w:ind w:right="63"/>
              <w:rPr>
                <w:color w:val="000000" w:themeColor="text1"/>
              </w:rPr>
            </w:pPr>
            <w:r w:rsidRPr="00093E8F">
              <w:rPr>
                <w:color w:val="000000" w:themeColor="text1"/>
              </w:rPr>
              <w:t>e) občianske energetické spoločenstvá podliehali nediskriminačným, spravodlivým, primeraným a transparentným postupom a poplatkom vrátane registrácie a udeľovania povolení a transparentným a nediskriminačným sieťovým poplatkom odrážajúcim náklady v súlade s článkom 18 nariadenia (EÚ) 2019/943, aby sa zabezpečilo, že prispejú primeraným a vyváženým spôsobom k celkovému rozdeleniu nákladov v systéme.</w:t>
            </w:r>
          </w:p>
        </w:tc>
        <w:tc>
          <w:tcPr>
            <w:tcW w:w="794" w:type="dxa"/>
            <w:tcBorders>
              <w:top w:val="single" w:sz="4" w:space="0" w:color="auto"/>
              <w:left w:val="single" w:sz="4" w:space="0" w:color="auto"/>
              <w:bottom w:val="single" w:sz="4" w:space="0" w:color="auto"/>
              <w:right w:val="single" w:sz="12" w:space="0" w:color="auto"/>
            </w:tcBorders>
          </w:tcPr>
          <w:p w14:paraId="16A4CCA1"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B4AF1FD"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153244EA" w14:textId="77777777" w:rsidR="00C04948" w:rsidRPr="00093E8F" w:rsidRDefault="00C04948" w:rsidP="00C04948">
            <w:pPr>
              <w:jc w:val="center"/>
              <w:rPr>
                <w:color w:val="000000" w:themeColor="text1"/>
                <w:sz w:val="20"/>
              </w:rPr>
            </w:pPr>
          </w:p>
          <w:p w14:paraId="448A7BDB" w14:textId="77777777" w:rsidR="00C04948" w:rsidRPr="00093E8F" w:rsidRDefault="00C04948" w:rsidP="00C04948">
            <w:pPr>
              <w:jc w:val="center"/>
              <w:rPr>
                <w:color w:val="000000" w:themeColor="text1"/>
                <w:sz w:val="20"/>
              </w:rPr>
            </w:pPr>
          </w:p>
          <w:p w14:paraId="0FBE58E7" w14:textId="77777777" w:rsidR="00C04948" w:rsidRPr="00093E8F" w:rsidRDefault="00C04948" w:rsidP="00C04948">
            <w:pPr>
              <w:jc w:val="center"/>
              <w:rPr>
                <w:color w:val="000000" w:themeColor="text1"/>
                <w:sz w:val="20"/>
              </w:rPr>
            </w:pPr>
          </w:p>
          <w:p w14:paraId="14654F51" w14:textId="77777777" w:rsidR="00C04948" w:rsidRPr="00093E8F" w:rsidRDefault="00C04948" w:rsidP="00C04948">
            <w:pPr>
              <w:jc w:val="center"/>
              <w:rPr>
                <w:color w:val="000000" w:themeColor="text1"/>
                <w:sz w:val="20"/>
              </w:rPr>
            </w:pPr>
          </w:p>
          <w:p w14:paraId="0DA08F26" w14:textId="77777777" w:rsidR="00C04948" w:rsidRPr="00093E8F" w:rsidRDefault="00C04948" w:rsidP="00C04948">
            <w:pPr>
              <w:jc w:val="center"/>
              <w:rPr>
                <w:color w:val="000000" w:themeColor="text1"/>
                <w:sz w:val="20"/>
              </w:rPr>
            </w:pPr>
          </w:p>
          <w:p w14:paraId="63A06B89" w14:textId="77777777" w:rsidR="00C04948" w:rsidRPr="00093E8F" w:rsidRDefault="00C04948" w:rsidP="00C04948">
            <w:pPr>
              <w:jc w:val="center"/>
              <w:rPr>
                <w:color w:val="000000" w:themeColor="text1"/>
                <w:sz w:val="20"/>
              </w:rPr>
            </w:pPr>
          </w:p>
          <w:p w14:paraId="1C4A5298" w14:textId="77777777" w:rsidR="00C04948" w:rsidRPr="00093E8F" w:rsidRDefault="00C04948" w:rsidP="00C04948">
            <w:pPr>
              <w:jc w:val="center"/>
              <w:rPr>
                <w:color w:val="000000" w:themeColor="text1"/>
                <w:sz w:val="20"/>
              </w:rPr>
            </w:pPr>
          </w:p>
          <w:p w14:paraId="6A4F534E" w14:textId="77777777" w:rsidR="00C04948" w:rsidRPr="00093E8F" w:rsidRDefault="00C04948" w:rsidP="00C04948">
            <w:pPr>
              <w:jc w:val="center"/>
              <w:rPr>
                <w:color w:val="000000" w:themeColor="text1"/>
                <w:sz w:val="20"/>
              </w:rPr>
            </w:pPr>
          </w:p>
          <w:p w14:paraId="003BB91F" w14:textId="77777777" w:rsidR="00C04948" w:rsidRPr="00093E8F" w:rsidRDefault="00C04948" w:rsidP="00C04948">
            <w:pPr>
              <w:jc w:val="center"/>
              <w:rPr>
                <w:color w:val="000000" w:themeColor="text1"/>
                <w:sz w:val="20"/>
              </w:rPr>
            </w:pPr>
          </w:p>
          <w:p w14:paraId="0E398F50" w14:textId="77777777" w:rsidR="00C04948" w:rsidRPr="00093E8F" w:rsidRDefault="00C04948" w:rsidP="00C04948">
            <w:pPr>
              <w:jc w:val="center"/>
              <w:rPr>
                <w:color w:val="000000" w:themeColor="text1"/>
                <w:sz w:val="20"/>
              </w:rPr>
            </w:pPr>
          </w:p>
          <w:p w14:paraId="513BBA9E" w14:textId="77777777" w:rsidR="00C04948" w:rsidRPr="00093E8F" w:rsidRDefault="00C04948" w:rsidP="00C04948">
            <w:pPr>
              <w:jc w:val="center"/>
              <w:rPr>
                <w:color w:val="000000" w:themeColor="text1"/>
                <w:sz w:val="20"/>
              </w:rPr>
            </w:pPr>
          </w:p>
          <w:p w14:paraId="7B731D56" w14:textId="77777777" w:rsidR="00C04948" w:rsidRPr="00093E8F" w:rsidRDefault="00C04948" w:rsidP="00C04948">
            <w:pPr>
              <w:jc w:val="center"/>
              <w:rPr>
                <w:color w:val="000000" w:themeColor="text1"/>
                <w:sz w:val="20"/>
              </w:rPr>
            </w:pPr>
          </w:p>
          <w:p w14:paraId="0A396BC6" w14:textId="77777777" w:rsidR="00C04948" w:rsidRPr="00093E8F" w:rsidRDefault="00C04948" w:rsidP="00C04948">
            <w:pPr>
              <w:jc w:val="center"/>
              <w:rPr>
                <w:color w:val="000000" w:themeColor="text1"/>
                <w:sz w:val="20"/>
              </w:rPr>
            </w:pPr>
          </w:p>
          <w:p w14:paraId="57E84466" w14:textId="77777777" w:rsidR="00C04948" w:rsidRPr="00093E8F" w:rsidRDefault="00C04948" w:rsidP="00C04948">
            <w:pPr>
              <w:jc w:val="center"/>
              <w:rPr>
                <w:color w:val="000000" w:themeColor="text1"/>
                <w:sz w:val="20"/>
              </w:rPr>
            </w:pPr>
          </w:p>
          <w:p w14:paraId="0494E31C" w14:textId="77777777" w:rsidR="00C04948" w:rsidRPr="00093E8F" w:rsidRDefault="00C04948" w:rsidP="00C04948">
            <w:pPr>
              <w:jc w:val="center"/>
              <w:rPr>
                <w:color w:val="000000" w:themeColor="text1"/>
                <w:sz w:val="20"/>
              </w:rPr>
            </w:pPr>
          </w:p>
          <w:p w14:paraId="5ED96BC8" w14:textId="77777777" w:rsidR="00C04948" w:rsidRPr="00093E8F" w:rsidRDefault="00C04948" w:rsidP="00C04948">
            <w:pPr>
              <w:jc w:val="center"/>
              <w:rPr>
                <w:color w:val="000000" w:themeColor="text1"/>
                <w:sz w:val="20"/>
              </w:rPr>
            </w:pPr>
          </w:p>
          <w:p w14:paraId="5608C3DA" w14:textId="77777777" w:rsidR="00C04948" w:rsidRPr="00093E8F" w:rsidRDefault="00C04948" w:rsidP="00C04948">
            <w:pPr>
              <w:jc w:val="center"/>
              <w:rPr>
                <w:color w:val="000000" w:themeColor="text1"/>
                <w:sz w:val="20"/>
              </w:rPr>
            </w:pPr>
          </w:p>
          <w:p w14:paraId="294E6720" w14:textId="77777777" w:rsidR="00C04948" w:rsidRPr="00093E8F" w:rsidRDefault="00C04948" w:rsidP="00C04948">
            <w:pPr>
              <w:jc w:val="center"/>
              <w:rPr>
                <w:color w:val="000000" w:themeColor="text1"/>
                <w:sz w:val="20"/>
              </w:rPr>
            </w:pPr>
          </w:p>
          <w:p w14:paraId="3FD703CD" w14:textId="77777777" w:rsidR="00C04948" w:rsidRPr="00093E8F" w:rsidRDefault="00C04948" w:rsidP="00C04948">
            <w:pPr>
              <w:jc w:val="center"/>
              <w:rPr>
                <w:color w:val="000000" w:themeColor="text1"/>
                <w:sz w:val="20"/>
              </w:rPr>
            </w:pPr>
          </w:p>
          <w:p w14:paraId="36B9ACC2" w14:textId="77777777" w:rsidR="00C04948" w:rsidRPr="00093E8F" w:rsidRDefault="00C04948" w:rsidP="00C04948">
            <w:pPr>
              <w:jc w:val="center"/>
              <w:rPr>
                <w:color w:val="000000" w:themeColor="text1"/>
                <w:sz w:val="20"/>
              </w:rPr>
            </w:pPr>
          </w:p>
          <w:p w14:paraId="0C256DCA" w14:textId="77777777" w:rsidR="00C04948" w:rsidRPr="00093E8F" w:rsidRDefault="00C04948" w:rsidP="00C04948">
            <w:pPr>
              <w:jc w:val="center"/>
              <w:rPr>
                <w:color w:val="000000" w:themeColor="text1"/>
                <w:sz w:val="20"/>
              </w:rPr>
            </w:pPr>
          </w:p>
          <w:p w14:paraId="12F193A9" w14:textId="77777777" w:rsidR="00C04948" w:rsidRPr="00093E8F" w:rsidRDefault="00C04948" w:rsidP="00C04948">
            <w:pPr>
              <w:jc w:val="center"/>
              <w:rPr>
                <w:color w:val="000000" w:themeColor="text1"/>
                <w:sz w:val="20"/>
              </w:rPr>
            </w:pPr>
          </w:p>
          <w:p w14:paraId="58BA737D" w14:textId="77777777" w:rsidR="00C04948" w:rsidRPr="00093E8F" w:rsidRDefault="00C04948" w:rsidP="00C04948">
            <w:pPr>
              <w:jc w:val="center"/>
              <w:rPr>
                <w:color w:val="000000" w:themeColor="text1"/>
                <w:sz w:val="20"/>
              </w:rPr>
            </w:pPr>
          </w:p>
          <w:p w14:paraId="03ED6BFD" w14:textId="77777777" w:rsidR="00C04948" w:rsidRPr="00093E8F" w:rsidRDefault="00C04948" w:rsidP="00C04948">
            <w:pPr>
              <w:jc w:val="center"/>
              <w:rPr>
                <w:color w:val="000000" w:themeColor="text1"/>
                <w:sz w:val="20"/>
              </w:rPr>
            </w:pPr>
          </w:p>
          <w:p w14:paraId="465479C3" w14:textId="77777777" w:rsidR="00C04948" w:rsidRPr="00093E8F" w:rsidRDefault="00C04948" w:rsidP="00C04948">
            <w:pPr>
              <w:jc w:val="center"/>
              <w:rPr>
                <w:color w:val="000000" w:themeColor="text1"/>
                <w:sz w:val="20"/>
              </w:rPr>
            </w:pPr>
          </w:p>
          <w:p w14:paraId="31D0182A" w14:textId="77777777" w:rsidR="00C04948" w:rsidRPr="00093E8F" w:rsidRDefault="00C04948" w:rsidP="00C04948">
            <w:pPr>
              <w:jc w:val="center"/>
              <w:rPr>
                <w:color w:val="000000" w:themeColor="text1"/>
                <w:sz w:val="20"/>
              </w:rPr>
            </w:pPr>
          </w:p>
          <w:p w14:paraId="173BD36F" w14:textId="77777777" w:rsidR="00C04948" w:rsidRPr="00093E8F" w:rsidRDefault="00C04948" w:rsidP="00C04948">
            <w:pPr>
              <w:jc w:val="center"/>
              <w:rPr>
                <w:color w:val="000000" w:themeColor="text1"/>
                <w:sz w:val="20"/>
              </w:rPr>
            </w:pPr>
          </w:p>
          <w:p w14:paraId="6D2B0A6F" w14:textId="77777777" w:rsidR="00C04948" w:rsidRPr="00093E8F" w:rsidRDefault="00C04948" w:rsidP="00C04948">
            <w:pPr>
              <w:jc w:val="center"/>
              <w:rPr>
                <w:color w:val="000000" w:themeColor="text1"/>
                <w:sz w:val="20"/>
              </w:rPr>
            </w:pPr>
          </w:p>
          <w:p w14:paraId="273C3E9C" w14:textId="77777777" w:rsidR="00C04948" w:rsidRPr="00093E8F" w:rsidRDefault="00C04948" w:rsidP="00C04948">
            <w:pPr>
              <w:jc w:val="center"/>
              <w:rPr>
                <w:color w:val="000000" w:themeColor="text1"/>
                <w:sz w:val="20"/>
              </w:rPr>
            </w:pPr>
          </w:p>
          <w:p w14:paraId="4D3AAAEE" w14:textId="77777777" w:rsidR="00C04948" w:rsidRPr="00093E8F" w:rsidRDefault="00C04948" w:rsidP="00C04948">
            <w:pPr>
              <w:jc w:val="center"/>
              <w:rPr>
                <w:color w:val="000000" w:themeColor="text1"/>
                <w:sz w:val="20"/>
              </w:rPr>
            </w:pPr>
          </w:p>
          <w:p w14:paraId="5EBC5882" w14:textId="77777777" w:rsidR="00C04948" w:rsidRPr="00093E8F" w:rsidRDefault="00C04948" w:rsidP="00C04948">
            <w:pPr>
              <w:jc w:val="center"/>
              <w:rPr>
                <w:color w:val="000000" w:themeColor="text1"/>
                <w:sz w:val="20"/>
              </w:rPr>
            </w:pPr>
          </w:p>
          <w:p w14:paraId="7A9C4A37" w14:textId="77777777" w:rsidR="00C04948" w:rsidRPr="00093E8F" w:rsidRDefault="00C04948" w:rsidP="00C04948">
            <w:pPr>
              <w:jc w:val="center"/>
              <w:rPr>
                <w:color w:val="000000" w:themeColor="text1"/>
                <w:sz w:val="20"/>
              </w:rPr>
            </w:pPr>
          </w:p>
          <w:p w14:paraId="58D81BC3" w14:textId="77777777" w:rsidR="00C04948" w:rsidRPr="00093E8F" w:rsidRDefault="00C04948" w:rsidP="00C04948">
            <w:pPr>
              <w:jc w:val="center"/>
              <w:rPr>
                <w:color w:val="000000" w:themeColor="text1"/>
                <w:sz w:val="20"/>
              </w:rPr>
            </w:pPr>
          </w:p>
          <w:p w14:paraId="75ADE460" w14:textId="77777777" w:rsidR="00C04948" w:rsidRPr="00093E8F" w:rsidRDefault="00C04948" w:rsidP="00C04948">
            <w:pPr>
              <w:jc w:val="center"/>
              <w:rPr>
                <w:color w:val="000000" w:themeColor="text1"/>
                <w:sz w:val="20"/>
              </w:rPr>
            </w:pPr>
          </w:p>
          <w:p w14:paraId="2B1F1D3B" w14:textId="77777777" w:rsidR="00C04948" w:rsidRPr="00093E8F" w:rsidRDefault="00C04948" w:rsidP="00C04948">
            <w:pPr>
              <w:jc w:val="center"/>
              <w:rPr>
                <w:color w:val="000000" w:themeColor="text1"/>
                <w:sz w:val="20"/>
              </w:rPr>
            </w:pPr>
          </w:p>
          <w:p w14:paraId="63B118B4" w14:textId="77777777" w:rsidR="00C04948" w:rsidRPr="00093E8F" w:rsidRDefault="00C04948" w:rsidP="00C04948">
            <w:pPr>
              <w:jc w:val="center"/>
              <w:rPr>
                <w:color w:val="000000" w:themeColor="text1"/>
                <w:sz w:val="20"/>
              </w:rPr>
            </w:pPr>
          </w:p>
          <w:p w14:paraId="1C0D9B0B" w14:textId="77777777" w:rsidR="00C04948" w:rsidRPr="00093E8F" w:rsidRDefault="00C04948" w:rsidP="00C04948">
            <w:pPr>
              <w:jc w:val="center"/>
              <w:rPr>
                <w:color w:val="000000" w:themeColor="text1"/>
                <w:sz w:val="20"/>
              </w:rPr>
            </w:pPr>
          </w:p>
          <w:p w14:paraId="5101ACD1" w14:textId="77777777" w:rsidR="00C04948" w:rsidRPr="00093E8F" w:rsidRDefault="00C04948" w:rsidP="00C04948">
            <w:pPr>
              <w:jc w:val="center"/>
              <w:rPr>
                <w:color w:val="000000" w:themeColor="text1"/>
                <w:sz w:val="20"/>
              </w:rPr>
            </w:pPr>
          </w:p>
          <w:p w14:paraId="484FB421" w14:textId="77777777" w:rsidR="00C04948" w:rsidRPr="00093E8F" w:rsidRDefault="00C04948" w:rsidP="00C04948">
            <w:pPr>
              <w:jc w:val="center"/>
              <w:rPr>
                <w:color w:val="000000" w:themeColor="text1"/>
                <w:sz w:val="20"/>
              </w:rPr>
            </w:pPr>
          </w:p>
          <w:p w14:paraId="34BE268A" w14:textId="77777777" w:rsidR="00C04948" w:rsidRPr="00093E8F" w:rsidRDefault="00C04948" w:rsidP="00C04948">
            <w:pPr>
              <w:jc w:val="center"/>
              <w:rPr>
                <w:color w:val="000000" w:themeColor="text1"/>
                <w:sz w:val="20"/>
              </w:rPr>
            </w:pPr>
          </w:p>
          <w:p w14:paraId="7DD939B8" w14:textId="77777777" w:rsidR="00C04948" w:rsidRPr="00093E8F" w:rsidRDefault="00C04948" w:rsidP="00C04948">
            <w:pPr>
              <w:jc w:val="center"/>
              <w:rPr>
                <w:color w:val="000000" w:themeColor="text1"/>
                <w:sz w:val="20"/>
              </w:rPr>
            </w:pPr>
          </w:p>
          <w:p w14:paraId="118853E3" w14:textId="77777777" w:rsidR="00C04948" w:rsidRPr="00093E8F" w:rsidRDefault="00C04948" w:rsidP="00C04948">
            <w:pPr>
              <w:jc w:val="center"/>
              <w:rPr>
                <w:color w:val="000000" w:themeColor="text1"/>
                <w:sz w:val="20"/>
              </w:rPr>
            </w:pPr>
          </w:p>
          <w:p w14:paraId="3606F1AC" w14:textId="77777777" w:rsidR="00C04948" w:rsidRPr="00093E8F" w:rsidRDefault="00C04948" w:rsidP="00C04948">
            <w:pPr>
              <w:jc w:val="center"/>
              <w:rPr>
                <w:color w:val="000000" w:themeColor="text1"/>
                <w:sz w:val="20"/>
              </w:rPr>
            </w:pPr>
          </w:p>
          <w:p w14:paraId="437234E4" w14:textId="77777777" w:rsidR="00C04948" w:rsidRPr="00093E8F" w:rsidRDefault="00C04948" w:rsidP="00C04948">
            <w:pPr>
              <w:jc w:val="center"/>
              <w:rPr>
                <w:color w:val="000000" w:themeColor="text1"/>
                <w:sz w:val="20"/>
              </w:rPr>
            </w:pPr>
          </w:p>
          <w:p w14:paraId="0F63EDC4" w14:textId="77777777" w:rsidR="00C04948" w:rsidRPr="00093E8F" w:rsidRDefault="00C04948" w:rsidP="00C04948">
            <w:pPr>
              <w:jc w:val="center"/>
              <w:rPr>
                <w:color w:val="000000" w:themeColor="text1"/>
                <w:sz w:val="20"/>
              </w:rPr>
            </w:pPr>
          </w:p>
          <w:p w14:paraId="07A53101" w14:textId="77777777" w:rsidR="00C04948" w:rsidRPr="00093E8F" w:rsidRDefault="00C04948" w:rsidP="00C04948">
            <w:pPr>
              <w:jc w:val="center"/>
              <w:rPr>
                <w:color w:val="000000" w:themeColor="text1"/>
                <w:sz w:val="20"/>
              </w:rPr>
            </w:pPr>
          </w:p>
          <w:p w14:paraId="67559AB3" w14:textId="77777777" w:rsidR="00C04948" w:rsidRPr="00093E8F" w:rsidRDefault="00C04948" w:rsidP="00C04948">
            <w:pPr>
              <w:jc w:val="center"/>
              <w:rPr>
                <w:color w:val="000000" w:themeColor="text1"/>
                <w:sz w:val="20"/>
              </w:rPr>
            </w:pPr>
          </w:p>
          <w:p w14:paraId="5A1CACBA" w14:textId="77777777" w:rsidR="00C04948" w:rsidRPr="00093E8F" w:rsidRDefault="00C04948" w:rsidP="00C04948">
            <w:pPr>
              <w:jc w:val="center"/>
              <w:rPr>
                <w:color w:val="000000" w:themeColor="text1"/>
                <w:sz w:val="20"/>
              </w:rPr>
            </w:pPr>
          </w:p>
          <w:p w14:paraId="191B4466" w14:textId="77777777" w:rsidR="00C04948" w:rsidRPr="00093E8F" w:rsidRDefault="00C04948" w:rsidP="00C04948">
            <w:pPr>
              <w:jc w:val="center"/>
              <w:rPr>
                <w:color w:val="000000" w:themeColor="text1"/>
                <w:sz w:val="20"/>
              </w:rPr>
            </w:pPr>
          </w:p>
          <w:p w14:paraId="461BB4F3" w14:textId="77777777" w:rsidR="00C04948" w:rsidRPr="00093E8F" w:rsidRDefault="00C04948" w:rsidP="00C04948">
            <w:pPr>
              <w:jc w:val="center"/>
              <w:rPr>
                <w:color w:val="000000" w:themeColor="text1"/>
                <w:sz w:val="20"/>
              </w:rPr>
            </w:pPr>
          </w:p>
          <w:p w14:paraId="2FF9BB73" w14:textId="77777777" w:rsidR="00C04948" w:rsidRPr="00093E8F" w:rsidRDefault="00C04948" w:rsidP="00C04948">
            <w:pPr>
              <w:jc w:val="center"/>
              <w:rPr>
                <w:color w:val="000000" w:themeColor="text1"/>
                <w:sz w:val="20"/>
              </w:rPr>
            </w:pPr>
          </w:p>
          <w:p w14:paraId="1A98F735" w14:textId="77777777" w:rsidR="00C04948" w:rsidRPr="00093E8F" w:rsidRDefault="00C04948" w:rsidP="00C04948">
            <w:pPr>
              <w:jc w:val="center"/>
              <w:rPr>
                <w:color w:val="000000" w:themeColor="text1"/>
                <w:sz w:val="20"/>
              </w:rPr>
            </w:pPr>
          </w:p>
          <w:p w14:paraId="79506A37" w14:textId="77777777" w:rsidR="00C04948" w:rsidRPr="00093E8F" w:rsidRDefault="00C04948" w:rsidP="00C04948">
            <w:pPr>
              <w:jc w:val="center"/>
              <w:rPr>
                <w:color w:val="000000" w:themeColor="text1"/>
                <w:sz w:val="20"/>
              </w:rPr>
            </w:pPr>
          </w:p>
          <w:p w14:paraId="1D07C881" w14:textId="77777777" w:rsidR="00C04948" w:rsidRPr="00093E8F" w:rsidRDefault="00C04948" w:rsidP="00C04948">
            <w:pPr>
              <w:jc w:val="center"/>
              <w:rPr>
                <w:color w:val="000000" w:themeColor="text1"/>
                <w:sz w:val="20"/>
              </w:rPr>
            </w:pPr>
          </w:p>
          <w:p w14:paraId="4EA3AE8A" w14:textId="77777777" w:rsidR="00C04948" w:rsidRPr="00093E8F" w:rsidRDefault="00C04948" w:rsidP="00C04948">
            <w:pPr>
              <w:jc w:val="center"/>
              <w:rPr>
                <w:color w:val="000000" w:themeColor="text1"/>
                <w:sz w:val="20"/>
              </w:rPr>
            </w:pPr>
          </w:p>
          <w:p w14:paraId="786BCE61" w14:textId="77777777" w:rsidR="00C04948" w:rsidRPr="00093E8F" w:rsidRDefault="00C04948" w:rsidP="00C04948">
            <w:pPr>
              <w:jc w:val="center"/>
              <w:rPr>
                <w:color w:val="000000" w:themeColor="text1"/>
                <w:sz w:val="20"/>
              </w:rPr>
            </w:pPr>
          </w:p>
          <w:p w14:paraId="5AD94ECE" w14:textId="77777777" w:rsidR="00C04948" w:rsidRPr="00093E8F" w:rsidRDefault="00C04948" w:rsidP="00C04948">
            <w:pPr>
              <w:jc w:val="center"/>
              <w:rPr>
                <w:color w:val="000000" w:themeColor="text1"/>
                <w:sz w:val="20"/>
              </w:rPr>
            </w:pPr>
          </w:p>
          <w:p w14:paraId="5DB12082" w14:textId="77777777" w:rsidR="00C04948" w:rsidRPr="00093E8F" w:rsidRDefault="00C04948" w:rsidP="00C04948">
            <w:pPr>
              <w:jc w:val="center"/>
              <w:rPr>
                <w:color w:val="000000" w:themeColor="text1"/>
                <w:sz w:val="20"/>
              </w:rPr>
            </w:pPr>
          </w:p>
          <w:p w14:paraId="6F38F5BD" w14:textId="77777777" w:rsidR="00C04948" w:rsidRPr="00093E8F" w:rsidRDefault="00C04948" w:rsidP="00C04948">
            <w:pPr>
              <w:jc w:val="center"/>
              <w:rPr>
                <w:color w:val="000000" w:themeColor="text1"/>
                <w:sz w:val="20"/>
              </w:rPr>
            </w:pPr>
          </w:p>
          <w:p w14:paraId="77383DAE" w14:textId="77777777" w:rsidR="00C04948" w:rsidRPr="00093E8F" w:rsidRDefault="00C04948" w:rsidP="00C04948">
            <w:pPr>
              <w:jc w:val="center"/>
              <w:rPr>
                <w:color w:val="000000" w:themeColor="text1"/>
                <w:sz w:val="20"/>
              </w:rPr>
            </w:pPr>
          </w:p>
          <w:p w14:paraId="43A33D50" w14:textId="77777777" w:rsidR="00C04948" w:rsidRPr="00093E8F" w:rsidRDefault="00C04948" w:rsidP="00C04948">
            <w:pPr>
              <w:jc w:val="center"/>
              <w:rPr>
                <w:color w:val="000000" w:themeColor="text1"/>
                <w:sz w:val="20"/>
              </w:rPr>
            </w:pPr>
          </w:p>
          <w:p w14:paraId="6873FEB3" w14:textId="77777777" w:rsidR="00C04948" w:rsidRPr="00093E8F" w:rsidRDefault="00C04948" w:rsidP="00C04948">
            <w:pPr>
              <w:jc w:val="center"/>
              <w:rPr>
                <w:color w:val="000000" w:themeColor="text1"/>
                <w:sz w:val="20"/>
              </w:rPr>
            </w:pPr>
          </w:p>
          <w:p w14:paraId="44FF14A9" w14:textId="77777777" w:rsidR="00C04948" w:rsidRPr="00093E8F" w:rsidRDefault="00C04948" w:rsidP="00C04948">
            <w:pPr>
              <w:jc w:val="center"/>
              <w:rPr>
                <w:color w:val="000000" w:themeColor="text1"/>
                <w:sz w:val="20"/>
              </w:rPr>
            </w:pPr>
          </w:p>
          <w:p w14:paraId="08C865FF" w14:textId="77777777" w:rsidR="00C04948" w:rsidRPr="00093E8F" w:rsidRDefault="00C04948" w:rsidP="00C04948">
            <w:pPr>
              <w:jc w:val="center"/>
              <w:rPr>
                <w:color w:val="000000" w:themeColor="text1"/>
                <w:sz w:val="20"/>
              </w:rPr>
            </w:pPr>
          </w:p>
          <w:p w14:paraId="0AFDAFDF" w14:textId="77777777" w:rsidR="00C04948" w:rsidRPr="00093E8F" w:rsidRDefault="00C04948" w:rsidP="00C04948">
            <w:pPr>
              <w:jc w:val="center"/>
              <w:rPr>
                <w:color w:val="000000" w:themeColor="text1"/>
                <w:sz w:val="20"/>
              </w:rPr>
            </w:pPr>
          </w:p>
          <w:p w14:paraId="4150B562" w14:textId="77777777" w:rsidR="00C04948" w:rsidRPr="00093E8F" w:rsidRDefault="00C04948" w:rsidP="00C04948">
            <w:pPr>
              <w:jc w:val="center"/>
              <w:rPr>
                <w:color w:val="000000" w:themeColor="text1"/>
                <w:sz w:val="20"/>
              </w:rPr>
            </w:pPr>
          </w:p>
          <w:p w14:paraId="504B535B" w14:textId="77777777" w:rsidR="00C04948" w:rsidRPr="00093E8F" w:rsidRDefault="00C04948" w:rsidP="00C04948">
            <w:pPr>
              <w:jc w:val="center"/>
              <w:rPr>
                <w:color w:val="000000" w:themeColor="text1"/>
                <w:sz w:val="20"/>
              </w:rPr>
            </w:pPr>
          </w:p>
          <w:p w14:paraId="74C9B354" w14:textId="77777777" w:rsidR="00C04948" w:rsidRPr="00093E8F" w:rsidRDefault="00C04948" w:rsidP="00C04948">
            <w:pPr>
              <w:jc w:val="center"/>
              <w:rPr>
                <w:color w:val="000000" w:themeColor="text1"/>
                <w:sz w:val="20"/>
              </w:rPr>
            </w:pPr>
          </w:p>
          <w:p w14:paraId="78F1A595" w14:textId="77777777" w:rsidR="00C04948" w:rsidRPr="00093E8F" w:rsidRDefault="00C04948" w:rsidP="00C04948">
            <w:pPr>
              <w:jc w:val="center"/>
              <w:rPr>
                <w:color w:val="000000" w:themeColor="text1"/>
                <w:sz w:val="20"/>
              </w:rPr>
            </w:pPr>
          </w:p>
          <w:p w14:paraId="696A3FEF" w14:textId="77777777" w:rsidR="00C04948" w:rsidRPr="00093E8F" w:rsidRDefault="00C04948" w:rsidP="00C04948">
            <w:pPr>
              <w:jc w:val="center"/>
              <w:rPr>
                <w:color w:val="000000" w:themeColor="text1"/>
                <w:sz w:val="20"/>
              </w:rPr>
            </w:pPr>
          </w:p>
          <w:p w14:paraId="2C23A8F0" w14:textId="77777777" w:rsidR="00C04948" w:rsidRPr="00093E8F" w:rsidRDefault="00C04948" w:rsidP="00C04948">
            <w:pPr>
              <w:jc w:val="center"/>
              <w:rPr>
                <w:color w:val="000000" w:themeColor="text1"/>
                <w:sz w:val="20"/>
              </w:rPr>
            </w:pPr>
          </w:p>
          <w:p w14:paraId="6F14D55A" w14:textId="77777777" w:rsidR="00C04948" w:rsidRPr="00093E8F" w:rsidRDefault="00C04948" w:rsidP="00C04948">
            <w:pPr>
              <w:jc w:val="center"/>
              <w:rPr>
                <w:color w:val="000000" w:themeColor="text1"/>
                <w:sz w:val="20"/>
              </w:rPr>
            </w:pPr>
          </w:p>
          <w:p w14:paraId="0D49D98E" w14:textId="77777777" w:rsidR="00C04948" w:rsidRPr="00093E8F" w:rsidRDefault="00C04948" w:rsidP="00C04948">
            <w:pPr>
              <w:jc w:val="center"/>
              <w:rPr>
                <w:color w:val="000000" w:themeColor="text1"/>
                <w:sz w:val="20"/>
              </w:rPr>
            </w:pPr>
          </w:p>
          <w:p w14:paraId="652BD9CD" w14:textId="77777777" w:rsidR="00C04948" w:rsidRPr="00093E8F" w:rsidRDefault="00C04948" w:rsidP="00C04948">
            <w:pPr>
              <w:jc w:val="center"/>
              <w:rPr>
                <w:color w:val="000000" w:themeColor="text1"/>
                <w:sz w:val="20"/>
              </w:rPr>
            </w:pPr>
          </w:p>
          <w:p w14:paraId="5E4F76AC" w14:textId="77777777" w:rsidR="00C04948" w:rsidRPr="00093E8F" w:rsidRDefault="00C04948" w:rsidP="00C04948">
            <w:pPr>
              <w:jc w:val="center"/>
              <w:rPr>
                <w:color w:val="000000" w:themeColor="text1"/>
                <w:sz w:val="20"/>
              </w:rPr>
            </w:pPr>
          </w:p>
          <w:p w14:paraId="29887F39" w14:textId="77777777" w:rsidR="00C04948" w:rsidRPr="00093E8F" w:rsidRDefault="00C04948" w:rsidP="00C04948">
            <w:pPr>
              <w:jc w:val="center"/>
              <w:rPr>
                <w:color w:val="000000" w:themeColor="text1"/>
                <w:sz w:val="20"/>
              </w:rPr>
            </w:pPr>
          </w:p>
          <w:p w14:paraId="74858645" w14:textId="77777777" w:rsidR="00C04948" w:rsidRPr="00093E8F" w:rsidRDefault="00C04948" w:rsidP="00C04948">
            <w:pPr>
              <w:jc w:val="center"/>
              <w:rPr>
                <w:color w:val="000000" w:themeColor="text1"/>
                <w:sz w:val="20"/>
              </w:rPr>
            </w:pPr>
          </w:p>
          <w:p w14:paraId="417CF9BB" w14:textId="77777777" w:rsidR="00C04948" w:rsidRPr="00093E8F" w:rsidRDefault="00C04948" w:rsidP="00C04948">
            <w:pPr>
              <w:jc w:val="center"/>
              <w:rPr>
                <w:color w:val="000000" w:themeColor="text1"/>
                <w:sz w:val="20"/>
              </w:rPr>
            </w:pPr>
          </w:p>
          <w:p w14:paraId="72854DBA" w14:textId="77777777" w:rsidR="00C04948" w:rsidRPr="00093E8F" w:rsidRDefault="00C04948" w:rsidP="00C04948">
            <w:pPr>
              <w:jc w:val="center"/>
              <w:rPr>
                <w:color w:val="000000" w:themeColor="text1"/>
                <w:sz w:val="20"/>
              </w:rPr>
            </w:pPr>
          </w:p>
          <w:p w14:paraId="7F03CDC1" w14:textId="77777777" w:rsidR="00C04948" w:rsidRPr="00093E8F" w:rsidRDefault="00C04948" w:rsidP="00C04948">
            <w:pPr>
              <w:jc w:val="center"/>
              <w:rPr>
                <w:color w:val="000000" w:themeColor="text1"/>
                <w:sz w:val="20"/>
              </w:rPr>
            </w:pPr>
          </w:p>
          <w:p w14:paraId="4FF9689D" w14:textId="77777777" w:rsidR="00C04948" w:rsidRPr="00093E8F" w:rsidRDefault="00C04948" w:rsidP="00C04948">
            <w:pPr>
              <w:jc w:val="center"/>
              <w:rPr>
                <w:color w:val="000000" w:themeColor="text1"/>
                <w:sz w:val="20"/>
              </w:rPr>
            </w:pPr>
          </w:p>
          <w:p w14:paraId="2E2F207C" w14:textId="77777777" w:rsidR="00C04948" w:rsidRPr="00093E8F" w:rsidRDefault="00C04948" w:rsidP="00C04948">
            <w:pPr>
              <w:jc w:val="center"/>
              <w:rPr>
                <w:color w:val="000000" w:themeColor="text1"/>
                <w:sz w:val="20"/>
              </w:rPr>
            </w:pPr>
          </w:p>
          <w:p w14:paraId="60FDF988" w14:textId="77777777" w:rsidR="00C04948" w:rsidRPr="00093E8F" w:rsidRDefault="00C04948" w:rsidP="00C04948">
            <w:pPr>
              <w:jc w:val="center"/>
              <w:rPr>
                <w:color w:val="000000" w:themeColor="text1"/>
                <w:sz w:val="20"/>
              </w:rPr>
            </w:pPr>
          </w:p>
          <w:p w14:paraId="0A5AB100" w14:textId="77777777" w:rsidR="00C04948" w:rsidRPr="00093E8F" w:rsidRDefault="00C04948" w:rsidP="00C04948">
            <w:pPr>
              <w:jc w:val="center"/>
              <w:rPr>
                <w:color w:val="000000" w:themeColor="text1"/>
                <w:sz w:val="20"/>
              </w:rPr>
            </w:pPr>
          </w:p>
          <w:p w14:paraId="5444F144" w14:textId="77777777" w:rsidR="00C04948" w:rsidRPr="00093E8F" w:rsidRDefault="00C04948" w:rsidP="00C04948">
            <w:pPr>
              <w:jc w:val="center"/>
              <w:rPr>
                <w:color w:val="000000" w:themeColor="text1"/>
                <w:sz w:val="20"/>
              </w:rPr>
            </w:pPr>
          </w:p>
          <w:p w14:paraId="73E8943E" w14:textId="77777777" w:rsidR="00C04948" w:rsidRPr="00093E8F" w:rsidRDefault="00C04948" w:rsidP="00C04948">
            <w:pPr>
              <w:jc w:val="center"/>
              <w:rPr>
                <w:color w:val="000000" w:themeColor="text1"/>
                <w:sz w:val="20"/>
              </w:rPr>
            </w:pPr>
          </w:p>
          <w:p w14:paraId="3C8C06DC" w14:textId="77777777" w:rsidR="00C04948" w:rsidRPr="00093E8F" w:rsidRDefault="00C04948" w:rsidP="00C04948">
            <w:pPr>
              <w:jc w:val="center"/>
              <w:rPr>
                <w:color w:val="000000" w:themeColor="text1"/>
                <w:sz w:val="20"/>
              </w:rPr>
            </w:pPr>
          </w:p>
          <w:p w14:paraId="62EFF4F8" w14:textId="77777777" w:rsidR="00C04948" w:rsidRPr="00093E8F" w:rsidRDefault="00C04948" w:rsidP="00C04948">
            <w:pPr>
              <w:jc w:val="center"/>
              <w:rPr>
                <w:color w:val="000000" w:themeColor="text1"/>
                <w:sz w:val="20"/>
              </w:rPr>
            </w:pPr>
          </w:p>
          <w:p w14:paraId="2A95C023" w14:textId="77777777" w:rsidR="00C04948" w:rsidRPr="00093E8F" w:rsidRDefault="00C04948" w:rsidP="00C04948">
            <w:pPr>
              <w:jc w:val="center"/>
              <w:rPr>
                <w:color w:val="000000" w:themeColor="text1"/>
                <w:sz w:val="20"/>
              </w:rPr>
            </w:pPr>
          </w:p>
          <w:p w14:paraId="4DF8C3B9" w14:textId="77777777" w:rsidR="00C04948" w:rsidRPr="00093E8F" w:rsidRDefault="00C04948" w:rsidP="00C04948">
            <w:pPr>
              <w:jc w:val="center"/>
              <w:rPr>
                <w:color w:val="000000" w:themeColor="text1"/>
                <w:sz w:val="20"/>
              </w:rPr>
            </w:pPr>
          </w:p>
          <w:p w14:paraId="5B797536" w14:textId="77777777" w:rsidR="00C04948" w:rsidRPr="00093E8F" w:rsidRDefault="00C04948" w:rsidP="00C04948">
            <w:pPr>
              <w:jc w:val="center"/>
              <w:rPr>
                <w:color w:val="000000" w:themeColor="text1"/>
                <w:sz w:val="20"/>
              </w:rPr>
            </w:pPr>
          </w:p>
          <w:p w14:paraId="5D926CC3" w14:textId="77777777" w:rsidR="00C04948" w:rsidRPr="00093E8F" w:rsidRDefault="00C04948" w:rsidP="00C04948">
            <w:pPr>
              <w:jc w:val="center"/>
              <w:rPr>
                <w:color w:val="000000" w:themeColor="text1"/>
                <w:sz w:val="20"/>
              </w:rPr>
            </w:pPr>
          </w:p>
          <w:p w14:paraId="55634E01" w14:textId="77777777" w:rsidR="00C04948" w:rsidRPr="00093E8F" w:rsidRDefault="00C04948" w:rsidP="00C04948">
            <w:pPr>
              <w:jc w:val="center"/>
              <w:rPr>
                <w:color w:val="000000" w:themeColor="text1"/>
                <w:sz w:val="20"/>
              </w:rPr>
            </w:pPr>
          </w:p>
          <w:p w14:paraId="5DB45C0C" w14:textId="77777777" w:rsidR="00C04948" w:rsidRPr="00093E8F" w:rsidRDefault="00C04948" w:rsidP="00C04948">
            <w:pPr>
              <w:jc w:val="center"/>
              <w:rPr>
                <w:color w:val="000000" w:themeColor="text1"/>
                <w:sz w:val="20"/>
              </w:rPr>
            </w:pPr>
          </w:p>
          <w:p w14:paraId="6B3C1079" w14:textId="77777777" w:rsidR="00C04948" w:rsidRPr="00093E8F" w:rsidRDefault="00C04948" w:rsidP="00C04948">
            <w:pPr>
              <w:jc w:val="center"/>
              <w:rPr>
                <w:color w:val="000000" w:themeColor="text1"/>
                <w:sz w:val="20"/>
              </w:rPr>
            </w:pPr>
          </w:p>
          <w:p w14:paraId="7A50E32C" w14:textId="77777777" w:rsidR="00C04948" w:rsidRPr="00093E8F" w:rsidRDefault="00C04948" w:rsidP="00C04948">
            <w:pPr>
              <w:jc w:val="center"/>
              <w:rPr>
                <w:color w:val="000000" w:themeColor="text1"/>
                <w:sz w:val="20"/>
              </w:rPr>
            </w:pPr>
          </w:p>
          <w:p w14:paraId="0C27FA83" w14:textId="77777777" w:rsidR="00C04948" w:rsidRPr="00093E8F" w:rsidRDefault="00C04948" w:rsidP="00C04948">
            <w:pPr>
              <w:jc w:val="center"/>
              <w:rPr>
                <w:color w:val="000000" w:themeColor="text1"/>
                <w:sz w:val="20"/>
              </w:rPr>
            </w:pPr>
          </w:p>
          <w:p w14:paraId="74C219E0" w14:textId="77777777" w:rsidR="00C04948" w:rsidRPr="00093E8F" w:rsidRDefault="00C04948" w:rsidP="00C04948">
            <w:pPr>
              <w:jc w:val="center"/>
              <w:rPr>
                <w:color w:val="000000" w:themeColor="text1"/>
                <w:sz w:val="20"/>
              </w:rPr>
            </w:pPr>
          </w:p>
          <w:p w14:paraId="55679F9C" w14:textId="77777777" w:rsidR="00C04948" w:rsidRPr="00093E8F" w:rsidRDefault="00C04948" w:rsidP="00C04948">
            <w:pPr>
              <w:jc w:val="center"/>
              <w:rPr>
                <w:color w:val="000000" w:themeColor="text1"/>
                <w:sz w:val="20"/>
              </w:rPr>
            </w:pPr>
          </w:p>
          <w:p w14:paraId="0362F99E" w14:textId="77777777" w:rsidR="00C04948" w:rsidRPr="00093E8F" w:rsidRDefault="00C04948" w:rsidP="00C04948">
            <w:pPr>
              <w:jc w:val="center"/>
              <w:rPr>
                <w:color w:val="000000" w:themeColor="text1"/>
                <w:sz w:val="20"/>
              </w:rPr>
            </w:pPr>
          </w:p>
          <w:p w14:paraId="070EE2FE" w14:textId="77777777" w:rsidR="00C04948" w:rsidRPr="00093E8F" w:rsidRDefault="00C04948" w:rsidP="00C04948">
            <w:pPr>
              <w:jc w:val="center"/>
              <w:rPr>
                <w:color w:val="000000" w:themeColor="text1"/>
                <w:sz w:val="20"/>
              </w:rPr>
            </w:pPr>
          </w:p>
          <w:p w14:paraId="6126CD6A" w14:textId="77777777" w:rsidR="00C04948" w:rsidRPr="00093E8F" w:rsidRDefault="00C04948" w:rsidP="00C04948">
            <w:pPr>
              <w:jc w:val="center"/>
              <w:rPr>
                <w:color w:val="000000" w:themeColor="text1"/>
                <w:sz w:val="20"/>
              </w:rPr>
            </w:pPr>
          </w:p>
          <w:p w14:paraId="28A33C9E" w14:textId="77777777" w:rsidR="00C04948" w:rsidRPr="00093E8F" w:rsidRDefault="00C04948" w:rsidP="00C04948">
            <w:pPr>
              <w:jc w:val="center"/>
              <w:rPr>
                <w:color w:val="000000" w:themeColor="text1"/>
                <w:sz w:val="20"/>
              </w:rPr>
            </w:pPr>
          </w:p>
          <w:p w14:paraId="19593C76" w14:textId="77777777" w:rsidR="00C04948" w:rsidRPr="00093E8F" w:rsidRDefault="00C04948" w:rsidP="00C04948">
            <w:pPr>
              <w:jc w:val="center"/>
              <w:rPr>
                <w:color w:val="000000" w:themeColor="text1"/>
                <w:sz w:val="20"/>
              </w:rPr>
            </w:pPr>
          </w:p>
          <w:p w14:paraId="0F714426" w14:textId="77777777" w:rsidR="00C04948" w:rsidRPr="00093E8F" w:rsidRDefault="00C04948" w:rsidP="00C04948">
            <w:pPr>
              <w:jc w:val="center"/>
              <w:rPr>
                <w:color w:val="000000" w:themeColor="text1"/>
                <w:sz w:val="20"/>
              </w:rPr>
            </w:pPr>
          </w:p>
          <w:p w14:paraId="07503203" w14:textId="77777777" w:rsidR="00C04948" w:rsidRPr="00093E8F" w:rsidRDefault="00C04948" w:rsidP="00C04948">
            <w:pPr>
              <w:jc w:val="center"/>
              <w:rPr>
                <w:color w:val="000000" w:themeColor="text1"/>
                <w:sz w:val="20"/>
              </w:rPr>
            </w:pPr>
          </w:p>
          <w:p w14:paraId="2A9B4627" w14:textId="77777777" w:rsidR="00C04948" w:rsidRPr="00093E8F" w:rsidRDefault="00C04948" w:rsidP="00C04948">
            <w:pPr>
              <w:jc w:val="center"/>
              <w:rPr>
                <w:color w:val="000000" w:themeColor="text1"/>
                <w:sz w:val="20"/>
              </w:rPr>
            </w:pPr>
          </w:p>
          <w:p w14:paraId="21DF0E53" w14:textId="77777777" w:rsidR="00C04948" w:rsidRPr="00093E8F" w:rsidRDefault="00C04948" w:rsidP="00C04948">
            <w:pPr>
              <w:jc w:val="center"/>
              <w:rPr>
                <w:color w:val="000000" w:themeColor="text1"/>
                <w:sz w:val="20"/>
              </w:rPr>
            </w:pPr>
          </w:p>
          <w:p w14:paraId="05355CEC" w14:textId="77777777" w:rsidR="00C04948" w:rsidRPr="00093E8F" w:rsidRDefault="00C04948" w:rsidP="00C04948">
            <w:pPr>
              <w:jc w:val="center"/>
              <w:rPr>
                <w:color w:val="000000" w:themeColor="text1"/>
                <w:sz w:val="20"/>
              </w:rPr>
            </w:pPr>
          </w:p>
          <w:p w14:paraId="6B3A8A3F" w14:textId="77777777" w:rsidR="00C04948" w:rsidRPr="00093E8F" w:rsidRDefault="00C04948" w:rsidP="00C04948">
            <w:pPr>
              <w:jc w:val="center"/>
              <w:rPr>
                <w:color w:val="000000" w:themeColor="text1"/>
                <w:sz w:val="20"/>
              </w:rPr>
            </w:pPr>
          </w:p>
          <w:p w14:paraId="3FD67BC9" w14:textId="77777777" w:rsidR="00C04948" w:rsidRPr="00093E8F" w:rsidRDefault="00C04948" w:rsidP="00C04948">
            <w:pPr>
              <w:jc w:val="center"/>
              <w:rPr>
                <w:color w:val="000000" w:themeColor="text1"/>
                <w:sz w:val="20"/>
              </w:rPr>
            </w:pPr>
          </w:p>
          <w:p w14:paraId="2257B340" w14:textId="77777777" w:rsidR="00C04948" w:rsidRPr="00093E8F" w:rsidRDefault="00C04948" w:rsidP="00C04948">
            <w:pPr>
              <w:jc w:val="center"/>
              <w:rPr>
                <w:color w:val="000000" w:themeColor="text1"/>
                <w:sz w:val="20"/>
              </w:rPr>
            </w:pPr>
          </w:p>
          <w:p w14:paraId="198460F0" w14:textId="77777777" w:rsidR="00C04948" w:rsidRPr="00093E8F" w:rsidRDefault="00C04948" w:rsidP="00C04948">
            <w:pPr>
              <w:jc w:val="center"/>
              <w:rPr>
                <w:color w:val="000000" w:themeColor="text1"/>
                <w:sz w:val="20"/>
              </w:rPr>
            </w:pPr>
          </w:p>
          <w:p w14:paraId="0687A3FE" w14:textId="77777777" w:rsidR="00C04948" w:rsidRPr="00093E8F" w:rsidRDefault="00C04948" w:rsidP="00C04948">
            <w:pPr>
              <w:jc w:val="center"/>
              <w:rPr>
                <w:color w:val="000000" w:themeColor="text1"/>
                <w:sz w:val="20"/>
              </w:rPr>
            </w:pPr>
          </w:p>
          <w:p w14:paraId="1CAB01B8" w14:textId="77777777" w:rsidR="00C04948" w:rsidRPr="00093E8F" w:rsidRDefault="00C04948" w:rsidP="00C04948">
            <w:pPr>
              <w:jc w:val="center"/>
              <w:rPr>
                <w:color w:val="000000" w:themeColor="text1"/>
                <w:sz w:val="20"/>
              </w:rPr>
            </w:pPr>
          </w:p>
          <w:p w14:paraId="676DBD64" w14:textId="77777777" w:rsidR="00C04948" w:rsidRPr="00093E8F" w:rsidRDefault="00C04948" w:rsidP="00C04948">
            <w:pPr>
              <w:jc w:val="center"/>
              <w:rPr>
                <w:color w:val="000000" w:themeColor="text1"/>
                <w:sz w:val="20"/>
              </w:rPr>
            </w:pPr>
          </w:p>
          <w:p w14:paraId="7807A574" w14:textId="77777777" w:rsidR="00C04948" w:rsidRPr="00093E8F" w:rsidRDefault="00C04948" w:rsidP="00C04948">
            <w:pPr>
              <w:jc w:val="center"/>
              <w:rPr>
                <w:color w:val="000000" w:themeColor="text1"/>
                <w:sz w:val="20"/>
              </w:rPr>
            </w:pPr>
          </w:p>
          <w:p w14:paraId="58634435" w14:textId="77777777" w:rsidR="00C04948" w:rsidRPr="00093E8F" w:rsidRDefault="00C04948" w:rsidP="00C04948">
            <w:pPr>
              <w:jc w:val="center"/>
              <w:rPr>
                <w:color w:val="000000" w:themeColor="text1"/>
                <w:sz w:val="20"/>
              </w:rPr>
            </w:pPr>
          </w:p>
          <w:p w14:paraId="733C82D6" w14:textId="77777777" w:rsidR="00C04948" w:rsidRPr="00093E8F" w:rsidRDefault="00C04948" w:rsidP="00C04948">
            <w:pPr>
              <w:jc w:val="center"/>
              <w:rPr>
                <w:color w:val="000000" w:themeColor="text1"/>
                <w:sz w:val="20"/>
              </w:rPr>
            </w:pPr>
          </w:p>
          <w:p w14:paraId="737446EC" w14:textId="77777777" w:rsidR="00C04948" w:rsidRPr="00093E8F" w:rsidRDefault="00C04948" w:rsidP="00C04948">
            <w:pPr>
              <w:jc w:val="center"/>
              <w:rPr>
                <w:color w:val="000000" w:themeColor="text1"/>
                <w:sz w:val="20"/>
              </w:rPr>
            </w:pPr>
          </w:p>
          <w:p w14:paraId="4ED1BD40" w14:textId="77777777" w:rsidR="00C04948" w:rsidRPr="00093E8F" w:rsidRDefault="00C04948" w:rsidP="00C04948">
            <w:pPr>
              <w:jc w:val="center"/>
              <w:rPr>
                <w:color w:val="000000" w:themeColor="text1"/>
                <w:sz w:val="20"/>
              </w:rPr>
            </w:pPr>
          </w:p>
          <w:p w14:paraId="5F562148" w14:textId="77777777" w:rsidR="00C04948" w:rsidRPr="00093E8F" w:rsidRDefault="00C04948" w:rsidP="00C04948">
            <w:pPr>
              <w:jc w:val="center"/>
              <w:rPr>
                <w:color w:val="000000" w:themeColor="text1"/>
                <w:sz w:val="20"/>
              </w:rPr>
            </w:pPr>
          </w:p>
          <w:p w14:paraId="0647A99E" w14:textId="77777777" w:rsidR="00C04948" w:rsidRPr="00093E8F" w:rsidRDefault="00C04948" w:rsidP="00C04948">
            <w:pPr>
              <w:jc w:val="center"/>
              <w:rPr>
                <w:color w:val="000000" w:themeColor="text1"/>
                <w:sz w:val="20"/>
              </w:rPr>
            </w:pPr>
          </w:p>
          <w:p w14:paraId="0642B971" w14:textId="77777777" w:rsidR="00C04948" w:rsidRPr="00093E8F" w:rsidRDefault="00C04948" w:rsidP="00C04948">
            <w:pPr>
              <w:jc w:val="center"/>
              <w:rPr>
                <w:color w:val="000000" w:themeColor="text1"/>
                <w:sz w:val="20"/>
              </w:rPr>
            </w:pPr>
          </w:p>
          <w:p w14:paraId="48D0C984" w14:textId="77777777" w:rsidR="00C04948" w:rsidRPr="00093E8F" w:rsidRDefault="00C04948" w:rsidP="00C04948">
            <w:pPr>
              <w:jc w:val="center"/>
              <w:rPr>
                <w:color w:val="000000" w:themeColor="text1"/>
                <w:sz w:val="20"/>
              </w:rPr>
            </w:pPr>
          </w:p>
          <w:p w14:paraId="0CCF9FE7" w14:textId="77777777" w:rsidR="00C04948" w:rsidRPr="00093E8F" w:rsidRDefault="00C04948" w:rsidP="00C04948">
            <w:pPr>
              <w:jc w:val="center"/>
              <w:rPr>
                <w:color w:val="000000" w:themeColor="text1"/>
                <w:sz w:val="20"/>
              </w:rPr>
            </w:pPr>
          </w:p>
          <w:p w14:paraId="14361752" w14:textId="77777777" w:rsidR="00C04948" w:rsidRPr="00093E8F" w:rsidRDefault="00C04948" w:rsidP="00C04948">
            <w:pPr>
              <w:jc w:val="center"/>
              <w:rPr>
                <w:color w:val="000000" w:themeColor="text1"/>
                <w:sz w:val="20"/>
              </w:rPr>
            </w:pPr>
          </w:p>
          <w:p w14:paraId="7A295351" w14:textId="77777777" w:rsidR="00C04948" w:rsidRPr="00093E8F" w:rsidRDefault="00C04948" w:rsidP="00C04948">
            <w:pPr>
              <w:jc w:val="center"/>
              <w:rPr>
                <w:color w:val="000000" w:themeColor="text1"/>
                <w:sz w:val="20"/>
              </w:rPr>
            </w:pPr>
          </w:p>
          <w:p w14:paraId="1E6E42EA" w14:textId="77777777" w:rsidR="00C04948" w:rsidRPr="00093E8F" w:rsidRDefault="00C04948" w:rsidP="00C04948">
            <w:pPr>
              <w:jc w:val="center"/>
              <w:rPr>
                <w:color w:val="000000" w:themeColor="text1"/>
                <w:sz w:val="20"/>
              </w:rPr>
            </w:pPr>
          </w:p>
          <w:p w14:paraId="0709C17C" w14:textId="77777777" w:rsidR="00C04948" w:rsidRPr="00093E8F" w:rsidRDefault="00C04948" w:rsidP="00C04948">
            <w:pPr>
              <w:jc w:val="center"/>
              <w:rPr>
                <w:color w:val="000000" w:themeColor="text1"/>
                <w:sz w:val="20"/>
              </w:rPr>
            </w:pPr>
          </w:p>
          <w:p w14:paraId="1C50678C" w14:textId="77777777" w:rsidR="00C04948" w:rsidRPr="00093E8F" w:rsidRDefault="00C04948" w:rsidP="00C04948">
            <w:pPr>
              <w:jc w:val="center"/>
              <w:rPr>
                <w:color w:val="000000" w:themeColor="text1"/>
                <w:sz w:val="20"/>
              </w:rPr>
            </w:pPr>
          </w:p>
          <w:p w14:paraId="53A133DC" w14:textId="77777777" w:rsidR="00C04948" w:rsidRPr="00093E8F" w:rsidRDefault="00C04948" w:rsidP="00C04948">
            <w:pPr>
              <w:jc w:val="center"/>
              <w:rPr>
                <w:color w:val="000000" w:themeColor="text1"/>
                <w:sz w:val="20"/>
              </w:rPr>
            </w:pPr>
          </w:p>
          <w:p w14:paraId="6A4F5C21" w14:textId="77777777" w:rsidR="00C04948" w:rsidRPr="00093E8F" w:rsidRDefault="00C04948" w:rsidP="00C04948">
            <w:pPr>
              <w:jc w:val="center"/>
              <w:rPr>
                <w:color w:val="000000" w:themeColor="text1"/>
                <w:sz w:val="20"/>
              </w:rPr>
            </w:pPr>
          </w:p>
          <w:p w14:paraId="018E5CB2" w14:textId="77777777" w:rsidR="00C04948" w:rsidRPr="00093E8F" w:rsidRDefault="00C04948" w:rsidP="00C04948">
            <w:pPr>
              <w:jc w:val="center"/>
              <w:rPr>
                <w:color w:val="000000" w:themeColor="text1"/>
                <w:sz w:val="20"/>
              </w:rPr>
            </w:pPr>
          </w:p>
          <w:p w14:paraId="4D86D20F" w14:textId="77777777" w:rsidR="00C04948" w:rsidRPr="00093E8F" w:rsidRDefault="00C04948" w:rsidP="00C04948">
            <w:pPr>
              <w:jc w:val="center"/>
              <w:rPr>
                <w:color w:val="000000" w:themeColor="text1"/>
                <w:sz w:val="20"/>
              </w:rPr>
            </w:pPr>
          </w:p>
          <w:p w14:paraId="48356889" w14:textId="77777777" w:rsidR="00C04948" w:rsidRPr="00093E8F" w:rsidRDefault="00C04948" w:rsidP="00C04948">
            <w:pPr>
              <w:jc w:val="center"/>
              <w:rPr>
                <w:color w:val="000000" w:themeColor="text1"/>
                <w:sz w:val="20"/>
              </w:rPr>
            </w:pPr>
          </w:p>
          <w:p w14:paraId="43F821F7" w14:textId="77777777" w:rsidR="00C04948" w:rsidRPr="00093E8F" w:rsidRDefault="00C04948" w:rsidP="00C04948">
            <w:pPr>
              <w:jc w:val="center"/>
              <w:rPr>
                <w:color w:val="000000" w:themeColor="text1"/>
                <w:sz w:val="20"/>
              </w:rPr>
            </w:pPr>
          </w:p>
          <w:p w14:paraId="213BE48A" w14:textId="77777777" w:rsidR="00C04948" w:rsidRPr="00093E8F" w:rsidRDefault="00C04948" w:rsidP="00C04948">
            <w:pPr>
              <w:jc w:val="center"/>
              <w:rPr>
                <w:color w:val="000000" w:themeColor="text1"/>
                <w:sz w:val="20"/>
              </w:rPr>
            </w:pPr>
          </w:p>
          <w:p w14:paraId="11BB3384" w14:textId="77777777" w:rsidR="00C04948" w:rsidRPr="00093E8F" w:rsidRDefault="00C04948" w:rsidP="00C04948">
            <w:pPr>
              <w:jc w:val="center"/>
              <w:rPr>
                <w:color w:val="000000" w:themeColor="text1"/>
                <w:sz w:val="20"/>
              </w:rPr>
            </w:pPr>
          </w:p>
          <w:p w14:paraId="55B3F6F7" w14:textId="77777777" w:rsidR="00C04948" w:rsidRPr="00093E8F" w:rsidRDefault="00C04948" w:rsidP="00C04948">
            <w:pPr>
              <w:jc w:val="center"/>
              <w:rPr>
                <w:color w:val="000000" w:themeColor="text1"/>
                <w:sz w:val="20"/>
              </w:rPr>
            </w:pPr>
          </w:p>
          <w:p w14:paraId="74163B6B" w14:textId="77777777" w:rsidR="00C04948" w:rsidRPr="00093E8F" w:rsidRDefault="00C04948" w:rsidP="00C04948">
            <w:pPr>
              <w:jc w:val="center"/>
              <w:rPr>
                <w:color w:val="000000" w:themeColor="text1"/>
                <w:sz w:val="20"/>
              </w:rPr>
            </w:pPr>
          </w:p>
          <w:p w14:paraId="13F261F9" w14:textId="77777777" w:rsidR="00C04948" w:rsidRPr="00093E8F" w:rsidRDefault="00C04948" w:rsidP="00C04948">
            <w:pPr>
              <w:jc w:val="center"/>
              <w:rPr>
                <w:color w:val="000000" w:themeColor="text1"/>
                <w:sz w:val="20"/>
              </w:rPr>
            </w:pPr>
          </w:p>
          <w:p w14:paraId="54A548B9" w14:textId="77777777" w:rsidR="00C04948" w:rsidRPr="00093E8F" w:rsidRDefault="00C04948" w:rsidP="00C04948">
            <w:pPr>
              <w:jc w:val="center"/>
              <w:rPr>
                <w:color w:val="000000" w:themeColor="text1"/>
                <w:sz w:val="20"/>
              </w:rPr>
            </w:pPr>
          </w:p>
          <w:p w14:paraId="63E3D50B" w14:textId="77777777" w:rsidR="00C04948" w:rsidRPr="00093E8F" w:rsidRDefault="00C04948" w:rsidP="00C04948">
            <w:pPr>
              <w:jc w:val="center"/>
              <w:rPr>
                <w:color w:val="000000" w:themeColor="text1"/>
                <w:sz w:val="20"/>
              </w:rPr>
            </w:pPr>
          </w:p>
          <w:p w14:paraId="36710028" w14:textId="77777777" w:rsidR="00C04948" w:rsidRPr="00093E8F" w:rsidRDefault="00C04948" w:rsidP="00C04948">
            <w:pPr>
              <w:jc w:val="center"/>
              <w:rPr>
                <w:color w:val="000000" w:themeColor="text1"/>
                <w:sz w:val="20"/>
              </w:rPr>
            </w:pPr>
          </w:p>
          <w:p w14:paraId="281FCD5C" w14:textId="77777777" w:rsidR="00C04948" w:rsidRPr="00093E8F" w:rsidRDefault="00C04948" w:rsidP="00C04948">
            <w:pPr>
              <w:jc w:val="center"/>
              <w:rPr>
                <w:color w:val="000000" w:themeColor="text1"/>
                <w:sz w:val="20"/>
              </w:rPr>
            </w:pPr>
          </w:p>
          <w:p w14:paraId="6715F931" w14:textId="77777777" w:rsidR="00C04948" w:rsidRPr="00093E8F" w:rsidRDefault="00C04948" w:rsidP="00C04948">
            <w:pPr>
              <w:jc w:val="center"/>
              <w:rPr>
                <w:color w:val="000000" w:themeColor="text1"/>
                <w:sz w:val="20"/>
              </w:rPr>
            </w:pPr>
          </w:p>
          <w:p w14:paraId="5105C489" w14:textId="77777777" w:rsidR="00C04948" w:rsidRPr="00093E8F" w:rsidRDefault="00C04948" w:rsidP="00C04948">
            <w:pPr>
              <w:jc w:val="center"/>
              <w:rPr>
                <w:color w:val="000000" w:themeColor="text1"/>
                <w:sz w:val="20"/>
              </w:rPr>
            </w:pPr>
          </w:p>
          <w:p w14:paraId="65519FA6" w14:textId="77777777" w:rsidR="00C04948" w:rsidRPr="00093E8F" w:rsidRDefault="00C04948" w:rsidP="00C04948">
            <w:pPr>
              <w:jc w:val="center"/>
              <w:rPr>
                <w:color w:val="000000" w:themeColor="text1"/>
                <w:sz w:val="20"/>
              </w:rPr>
            </w:pPr>
          </w:p>
          <w:p w14:paraId="07668205" w14:textId="77777777" w:rsidR="00C04948" w:rsidRPr="00093E8F" w:rsidRDefault="00C04948" w:rsidP="00C04948">
            <w:pPr>
              <w:jc w:val="center"/>
              <w:rPr>
                <w:color w:val="000000" w:themeColor="text1"/>
                <w:sz w:val="20"/>
              </w:rPr>
            </w:pPr>
          </w:p>
          <w:p w14:paraId="02969DB6" w14:textId="77777777" w:rsidR="00C04948" w:rsidRPr="00093E8F" w:rsidRDefault="00C04948" w:rsidP="00C04948">
            <w:pPr>
              <w:jc w:val="center"/>
              <w:rPr>
                <w:color w:val="000000" w:themeColor="text1"/>
                <w:sz w:val="20"/>
              </w:rPr>
            </w:pPr>
          </w:p>
          <w:p w14:paraId="672D02D1" w14:textId="77777777" w:rsidR="00C04948" w:rsidRPr="00093E8F" w:rsidRDefault="00C04948" w:rsidP="00C04948">
            <w:pPr>
              <w:jc w:val="center"/>
              <w:rPr>
                <w:color w:val="000000" w:themeColor="text1"/>
                <w:sz w:val="20"/>
              </w:rPr>
            </w:pPr>
          </w:p>
          <w:p w14:paraId="44D1F281" w14:textId="77777777" w:rsidR="00C04948" w:rsidRPr="00093E8F" w:rsidRDefault="00C04948" w:rsidP="00C04948">
            <w:pPr>
              <w:jc w:val="center"/>
              <w:rPr>
                <w:color w:val="000000" w:themeColor="text1"/>
                <w:sz w:val="20"/>
              </w:rPr>
            </w:pPr>
          </w:p>
          <w:p w14:paraId="455122E4" w14:textId="77777777" w:rsidR="00C04948" w:rsidRPr="00093E8F" w:rsidRDefault="00C04948" w:rsidP="00C04948">
            <w:pPr>
              <w:jc w:val="center"/>
              <w:rPr>
                <w:color w:val="000000" w:themeColor="text1"/>
                <w:sz w:val="20"/>
              </w:rPr>
            </w:pPr>
          </w:p>
          <w:p w14:paraId="54B47179" w14:textId="77777777" w:rsidR="00C04948" w:rsidRPr="00093E8F" w:rsidRDefault="00C04948" w:rsidP="00C04948">
            <w:pPr>
              <w:jc w:val="center"/>
              <w:rPr>
                <w:color w:val="000000" w:themeColor="text1"/>
                <w:sz w:val="20"/>
              </w:rPr>
            </w:pPr>
          </w:p>
          <w:p w14:paraId="29721755" w14:textId="77777777" w:rsidR="00C04948" w:rsidRPr="00093E8F" w:rsidRDefault="00C04948" w:rsidP="00C04948">
            <w:pPr>
              <w:jc w:val="center"/>
              <w:rPr>
                <w:color w:val="000000" w:themeColor="text1"/>
                <w:sz w:val="20"/>
              </w:rPr>
            </w:pPr>
          </w:p>
          <w:p w14:paraId="18F5F2B2" w14:textId="1EFF7D54" w:rsidR="00FE28E9" w:rsidRPr="00093E8F" w:rsidRDefault="00FE28E9" w:rsidP="00C04948">
            <w:pPr>
              <w:jc w:val="center"/>
              <w:rPr>
                <w:color w:val="000000" w:themeColor="text1"/>
                <w:sz w:val="20"/>
              </w:rPr>
            </w:pPr>
          </w:p>
          <w:p w14:paraId="4A77C02E" w14:textId="6F14752E" w:rsidR="00774DFD" w:rsidRPr="00093E8F" w:rsidRDefault="00774DFD" w:rsidP="00C04948">
            <w:pPr>
              <w:jc w:val="center"/>
              <w:rPr>
                <w:color w:val="000000" w:themeColor="text1"/>
                <w:sz w:val="20"/>
              </w:rPr>
            </w:pPr>
          </w:p>
          <w:p w14:paraId="7EE0690F" w14:textId="022B4E54" w:rsidR="00774DFD" w:rsidRPr="00093E8F" w:rsidRDefault="00774DFD" w:rsidP="00C04948">
            <w:pPr>
              <w:jc w:val="center"/>
              <w:rPr>
                <w:color w:val="000000" w:themeColor="text1"/>
                <w:sz w:val="20"/>
              </w:rPr>
            </w:pPr>
          </w:p>
          <w:p w14:paraId="526892F4" w14:textId="10DA7B74" w:rsidR="00774DFD" w:rsidRPr="00093E8F" w:rsidRDefault="00774DFD" w:rsidP="00C04948">
            <w:pPr>
              <w:jc w:val="center"/>
              <w:rPr>
                <w:color w:val="000000" w:themeColor="text1"/>
                <w:sz w:val="20"/>
              </w:rPr>
            </w:pPr>
          </w:p>
          <w:p w14:paraId="28BECF55" w14:textId="3B24C094" w:rsidR="00774DFD" w:rsidRPr="00093E8F" w:rsidRDefault="00774DFD" w:rsidP="00C04948">
            <w:pPr>
              <w:jc w:val="center"/>
              <w:rPr>
                <w:color w:val="000000" w:themeColor="text1"/>
                <w:sz w:val="20"/>
              </w:rPr>
            </w:pPr>
          </w:p>
          <w:p w14:paraId="0BFCB94C" w14:textId="55C0257F" w:rsidR="00774DFD" w:rsidRPr="00093E8F" w:rsidRDefault="00774DFD" w:rsidP="00C04948">
            <w:pPr>
              <w:jc w:val="center"/>
              <w:rPr>
                <w:color w:val="000000" w:themeColor="text1"/>
                <w:sz w:val="20"/>
              </w:rPr>
            </w:pPr>
          </w:p>
          <w:p w14:paraId="476B5440" w14:textId="7B8BF04A" w:rsidR="00774DFD" w:rsidRPr="00093E8F" w:rsidRDefault="00774DFD" w:rsidP="00C04948">
            <w:pPr>
              <w:jc w:val="center"/>
              <w:rPr>
                <w:color w:val="000000" w:themeColor="text1"/>
                <w:sz w:val="20"/>
              </w:rPr>
            </w:pPr>
          </w:p>
          <w:p w14:paraId="428E4D4E" w14:textId="77777777" w:rsidR="00774DFD" w:rsidRPr="00093E8F" w:rsidRDefault="00774DFD" w:rsidP="00C04948">
            <w:pPr>
              <w:jc w:val="center"/>
              <w:rPr>
                <w:color w:val="000000" w:themeColor="text1"/>
                <w:sz w:val="20"/>
              </w:rPr>
            </w:pPr>
          </w:p>
          <w:p w14:paraId="2E6C4FD6" w14:textId="77777777" w:rsidR="00C04948" w:rsidRPr="00093E8F" w:rsidRDefault="00C04948" w:rsidP="00C04948">
            <w:pPr>
              <w:jc w:val="center"/>
              <w:rPr>
                <w:color w:val="000000" w:themeColor="text1"/>
                <w:sz w:val="20"/>
              </w:rPr>
            </w:pPr>
          </w:p>
          <w:p w14:paraId="0C3F8EED" w14:textId="77777777" w:rsidR="00C04948" w:rsidRPr="00093E8F" w:rsidRDefault="00C04948" w:rsidP="00C04948">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7D5AC6D4" w14:textId="77777777" w:rsidR="00C04948" w:rsidRPr="00093E8F" w:rsidRDefault="00C04948" w:rsidP="00C04948">
            <w:pPr>
              <w:jc w:val="center"/>
              <w:rPr>
                <w:color w:val="000000" w:themeColor="text1"/>
                <w:sz w:val="20"/>
              </w:rPr>
            </w:pPr>
            <w:r w:rsidRPr="00093E8F">
              <w:rPr>
                <w:color w:val="000000" w:themeColor="text1"/>
                <w:sz w:val="20"/>
              </w:rPr>
              <w:lastRenderedPageBreak/>
              <w:t>§ 4</w:t>
            </w:r>
          </w:p>
          <w:p w14:paraId="1E8A9DB7" w14:textId="77777777" w:rsidR="00C04948" w:rsidRPr="00093E8F" w:rsidRDefault="00C04948" w:rsidP="00C04948">
            <w:pPr>
              <w:jc w:val="center"/>
              <w:rPr>
                <w:color w:val="000000" w:themeColor="text1"/>
                <w:sz w:val="20"/>
              </w:rPr>
            </w:pPr>
            <w:r w:rsidRPr="00093E8F">
              <w:rPr>
                <w:color w:val="000000" w:themeColor="text1"/>
                <w:sz w:val="20"/>
              </w:rPr>
              <w:t>O:5</w:t>
            </w:r>
          </w:p>
          <w:p w14:paraId="46D14222" w14:textId="77777777" w:rsidR="00C04948" w:rsidRPr="00093E8F" w:rsidRDefault="00C04948" w:rsidP="00C04948">
            <w:pPr>
              <w:jc w:val="center"/>
              <w:rPr>
                <w:color w:val="000000" w:themeColor="text1"/>
                <w:sz w:val="20"/>
              </w:rPr>
            </w:pPr>
          </w:p>
          <w:p w14:paraId="64E2E538" w14:textId="77777777" w:rsidR="00C04948" w:rsidRPr="00093E8F" w:rsidRDefault="00C04948" w:rsidP="00C04948">
            <w:pPr>
              <w:jc w:val="center"/>
              <w:rPr>
                <w:color w:val="000000" w:themeColor="text1"/>
                <w:sz w:val="20"/>
              </w:rPr>
            </w:pPr>
          </w:p>
          <w:p w14:paraId="6F80917F" w14:textId="77777777" w:rsidR="00C04948" w:rsidRPr="00093E8F" w:rsidRDefault="00C04948" w:rsidP="00C04948">
            <w:pPr>
              <w:jc w:val="center"/>
              <w:rPr>
                <w:color w:val="000000" w:themeColor="text1"/>
                <w:sz w:val="20"/>
              </w:rPr>
            </w:pPr>
          </w:p>
          <w:p w14:paraId="325AB484" w14:textId="77777777" w:rsidR="00C04948" w:rsidRPr="00093E8F" w:rsidRDefault="00C04948" w:rsidP="00C04948">
            <w:pPr>
              <w:jc w:val="center"/>
              <w:rPr>
                <w:color w:val="000000" w:themeColor="text1"/>
                <w:sz w:val="20"/>
              </w:rPr>
            </w:pPr>
          </w:p>
          <w:p w14:paraId="5CCBFDB3" w14:textId="77777777" w:rsidR="00C04948" w:rsidRPr="00093E8F" w:rsidRDefault="00C04948" w:rsidP="00C04948">
            <w:pPr>
              <w:jc w:val="center"/>
              <w:rPr>
                <w:color w:val="000000" w:themeColor="text1"/>
                <w:sz w:val="20"/>
              </w:rPr>
            </w:pPr>
          </w:p>
          <w:p w14:paraId="18D09C63" w14:textId="77777777" w:rsidR="00C04948" w:rsidRPr="00093E8F" w:rsidRDefault="00C04948" w:rsidP="00C04948">
            <w:pPr>
              <w:jc w:val="center"/>
              <w:rPr>
                <w:color w:val="000000" w:themeColor="text1"/>
                <w:sz w:val="20"/>
              </w:rPr>
            </w:pPr>
          </w:p>
          <w:p w14:paraId="160C4C12" w14:textId="77777777" w:rsidR="00C04948" w:rsidRPr="00093E8F" w:rsidRDefault="00C04948" w:rsidP="00C04948">
            <w:pPr>
              <w:jc w:val="center"/>
              <w:rPr>
                <w:color w:val="000000" w:themeColor="text1"/>
                <w:sz w:val="20"/>
              </w:rPr>
            </w:pPr>
          </w:p>
          <w:p w14:paraId="70CF1AAA" w14:textId="77777777" w:rsidR="00C04948" w:rsidRPr="00093E8F" w:rsidRDefault="00C04948" w:rsidP="00C04948">
            <w:pPr>
              <w:jc w:val="center"/>
              <w:rPr>
                <w:color w:val="000000" w:themeColor="text1"/>
                <w:sz w:val="20"/>
              </w:rPr>
            </w:pPr>
          </w:p>
          <w:p w14:paraId="543EDA93" w14:textId="77777777" w:rsidR="00C04948" w:rsidRPr="00093E8F" w:rsidRDefault="00C04948" w:rsidP="00C04948">
            <w:pPr>
              <w:jc w:val="center"/>
              <w:rPr>
                <w:color w:val="000000" w:themeColor="text1"/>
                <w:sz w:val="20"/>
              </w:rPr>
            </w:pPr>
          </w:p>
          <w:p w14:paraId="0A542C1F" w14:textId="77777777" w:rsidR="00C04948" w:rsidRPr="00093E8F" w:rsidRDefault="00C04948" w:rsidP="00C04948">
            <w:pPr>
              <w:jc w:val="center"/>
              <w:rPr>
                <w:color w:val="000000" w:themeColor="text1"/>
                <w:sz w:val="20"/>
              </w:rPr>
            </w:pPr>
          </w:p>
          <w:p w14:paraId="5A2D5842" w14:textId="77777777" w:rsidR="00C04948" w:rsidRPr="00093E8F" w:rsidRDefault="00C04948" w:rsidP="00C04948">
            <w:pPr>
              <w:jc w:val="center"/>
              <w:rPr>
                <w:color w:val="000000" w:themeColor="text1"/>
                <w:sz w:val="20"/>
              </w:rPr>
            </w:pPr>
          </w:p>
          <w:p w14:paraId="189FC242" w14:textId="77777777" w:rsidR="00C04948" w:rsidRPr="00093E8F" w:rsidRDefault="00C04948" w:rsidP="00C04948">
            <w:pPr>
              <w:jc w:val="center"/>
              <w:rPr>
                <w:color w:val="000000" w:themeColor="text1"/>
                <w:sz w:val="20"/>
              </w:rPr>
            </w:pPr>
          </w:p>
          <w:p w14:paraId="43EC0F21" w14:textId="77777777" w:rsidR="00C04948" w:rsidRPr="00093E8F" w:rsidRDefault="00C04948" w:rsidP="00C04948">
            <w:pPr>
              <w:jc w:val="center"/>
              <w:rPr>
                <w:color w:val="000000" w:themeColor="text1"/>
                <w:sz w:val="20"/>
              </w:rPr>
            </w:pPr>
            <w:r w:rsidRPr="00093E8F">
              <w:rPr>
                <w:color w:val="000000" w:themeColor="text1"/>
                <w:sz w:val="20"/>
              </w:rPr>
              <w:t>§ 4</w:t>
            </w:r>
          </w:p>
          <w:p w14:paraId="520D44D2" w14:textId="77777777" w:rsidR="00C04948" w:rsidRPr="00093E8F" w:rsidRDefault="00C04948" w:rsidP="00C04948">
            <w:pPr>
              <w:jc w:val="center"/>
              <w:rPr>
                <w:color w:val="000000" w:themeColor="text1"/>
                <w:sz w:val="20"/>
              </w:rPr>
            </w:pPr>
            <w:r w:rsidRPr="00093E8F">
              <w:rPr>
                <w:color w:val="000000" w:themeColor="text1"/>
                <w:sz w:val="20"/>
              </w:rPr>
              <w:t>O:7</w:t>
            </w:r>
          </w:p>
          <w:p w14:paraId="62161257" w14:textId="77777777" w:rsidR="00C04948" w:rsidRPr="00093E8F" w:rsidRDefault="00C04948" w:rsidP="00C04948">
            <w:pPr>
              <w:jc w:val="center"/>
              <w:rPr>
                <w:color w:val="000000" w:themeColor="text1"/>
                <w:sz w:val="20"/>
              </w:rPr>
            </w:pPr>
          </w:p>
          <w:p w14:paraId="03CA7C96" w14:textId="77777777" w:rsidR="00C04948" w:rsidRPr="00093E8F" w:rsidRDefault="00C04948" w:rsidP="00C04948">
            <w:pPr>
              <w:jc w:val="center"/>
              <w:rPr>
                <w:color w:val="000000" w:themeColor="text1"/>
                <w:sz w:val="20"/>
              </w:rPr>
            </w:pPr>
          </w:p>
          <w:p w14:paraId="0A1A25F7" w14:textId="77777777" w:rsidR="00C04948" w:rsidRPr="00093E8F" w:rsidRDefault="00C04948" w:rsidP="00C04948">
            <w:pPr>
              <w:jc w:val="center"/>
              <w:rPr>
                <w:color w:val="000000" w:themeColor="text1"/>
                <w:sz w:val="20"/>
              </w:rPr>
            </w:pPr>
          </w:p>
          <w:p w14:paraId="282F334C" w14:textId="77777777" w:rsidR="00C04948" w:rsidRPr="00093E8F" w:rsidRDefault="00C04948" w:rsidP="00C04948">
            <w:pPr>
              <w:jc w:val="center"/>
              <w:rPr>
                <w:color w:val="000000" w:themeColor="text1"/>
                <w:sz w:val="20"/>
              </w:rPr>
            </w:pPr>
            <w:r w:rsidRPr="00093E8F">
              <w:rPr>
                <w:color w:val="000000" w:themeColor="text1"/>
                <w:sz w:val="20"/>
              </w:rPr>
              <w:t>§ 4</w:t>
            </w:r>
          </w:p>
          <w:p w14:paraId="35CFB7C9" w14:textId="77777777" w:rsidR="00C04948" w:rsidRPr="00093E8F" w:rsidRDefault="00C04948" w:rsidP="00C04948">
            <w:pPr>
              <w:jc w:val="center"/>
              <w:rPr>
                <w:color w:val="000000" w:themeColor="text1"/>
                <w:sz w:val="20"/>
              </w:rPr>
            </w:pPr>
            <w:r w:rsidRPr="00093E8F">
              <w:rPr>
                <w:color w:val="000000" w:themeColor="text1"/>
                <w:sz w:val="20"/>
              </w:rPr>
              <w:t>O:9</w:t>
            </w:r>
          </w:p>
          <w:p w14:paraId="7CCA774D" w14:textId="77777777" w:rsidR="00C04948" w:rsidRPr="00093E8F" w:rsidRDefault="00C04948" w:rsidP="00C04948">
            <w:pPr>
              <w:jc w:val="center"/>
              <w:rPr>
                <w:color w:val="000000" w:themeColor="text1"/>
                <w:sz w:val="20"/>
              </w:rPr>
            </w:pPr>
          </w:p>
          <w:p w14:paraId="7E4FCAA4" w14:textId="77777777" w:rsidR="00C04948" w:rsidRPr="00093E8F" w:rsidRDefault="00C04948" w:rsidP="00C04948">
            <w:pPr>
              <w:jc w:val="center"/>
              <w:rPr>
                <w:color w:val="000000" w:themeColor="text1"/>
                <w:sz w:val="20"/>
              </w:rPr>
            </w:pPr>
          </w:p>
          <w:p w14:paraId="561DF794" w14:textId="77777777" w:rsidR="00C04948" w:rsidRPr="00093E8F" w:rsidRDefault="00C04948" w:rsidP="00C04948">
            <w:pPr>
              <w:jc w:val="center"/>
              <w:rPr>
                <w:color w:val="000000" w:themeColor="text1"/>
                <w:sz w:val="20"/>
              </w:rPr>
            </w:pPr>
          </w:p>
          <w:p w14:paraId="56AFC84C" w14:textId="77777777" w:rsidR="00C04948" w:rsidRPr="00093E8F" w:rsidRDefault="00C04948" w:rsidP="00C04948">
            <w:pPr>
              <w:jc w:val="center"/>
              <w:rPr>
                <w:color w:val="000000" w:themeColor="text1"/>
                <w:sz w:val="20"/>
              </w:rPr>
            </w:pPr>
          </w:p>
          <w:p w14:paraId="30A3FC27" w14:textId="77777777" w:rsidR="00C04948" w:rsidRPr="00093E8F" w:rsidRDefault="00C04948" w:rsidP="00C04948">
            <w:pPr>
              <w:jc w:val="center"/>
              <w:rPr>
                <w:color w:val="000000" w:themeColor="text1"/>
                <w:sz w:val="20"/>
              </w:rPr>
            </w:pPr>
          </w:p>
          <w:p w14:paraId="1E0D3744" w14:textId="77777777" w:rsidR="00C04948" w:rsidRPr="00093E8F" w:rsidRDefault="00C04948" w:rsidP="00C04948">
            <w:pPr>
              <w:jc w:val="center"/>
              <w:rPr>
                <w:color w:val="000000" w:themeColor="text1"/>
                <w:sz w:val="20"/>
              </w:rPr>
            </w:pPr>
          </w:p>
          <w:p w14:paraId="7C0DF009" w14:textId="77777777" w:rsidR="00C04948" w:rsidRPr="00093E8F" w:rsidRDefault="00C04948" w:rsidP="00C04948">
            <w:pPr>
              <w:jc w:val="center"/>
              <w:rPr>
                <w:color w:val="000000" w:themeColor="text1"/>
                <w:sz w:val="20"/>
              </w:rPr>
            </w:pPr>
          </w:p>
          <w:p w14:paraId="3DBE7C49" w14:textId="77777777" w:rsidR="00C04948" w:rsidRPr="00093E8F" w:rsidRDefault="00C04948" w:rsidP="00C04948">
            <w:pPr>
              <w:jc w:val="center"/>
              <w:rPr>
                <w:color w:val="000000" w:themeColor="text1"/>
                <w:sz w:val="20"/>
              </w:rPr>
            </w:pPr>
          </w:p>
          <w:p w14:paraId="4FB2CF77" w14:textId="77777777" w:rsidR="00C04948" w:rsidRPr="00093E8F" w:rsidRDefault="00C04948" w:rsidP="00C04948">
            <w:pPr>
              <w:jc w:val="center"/>
              <w:rPr>
                <w:color w:val="000000" w:themeColor="text1"/>
                <w:sz w:val="20"/>
              </w:rPr>
            </w:pPr>
          </w:p>
          <w:p w14:paraId="19CDE4FF" w14:textId="77777777" w:rsidR="00C04948" w:rsidRPr="00093E8F" w:rsidRDefault="00C04948" w:rsidP="00C04948">
            <w:pPr>
              <w:jc w:val="center"/>
              <w:rPr>
                <w:color w:val="000000" w:themeColor="text1"/>
                <w:sz w:val="20"/>
              </w:rPr>
            </w:pPr>
          </w:p>
          <w:p w14:paraId="0AD6B92C" w14:textId="77777777" w:rsidR="00C04948" w:rsidRPr="00093E8F" w:rsidRDefault="00C04948" w:rsidP="00C04948">
            <w:pPr>
              <w:jc w:val="center"/>
              <w:rPr>
                <w:color w:val="000000" w:themeColor="text1"/>
                <w:sz w:val="20"/>
              </w:rPr>
            </w:pPr>
          </w:p>
          <w:p w14:paraId="6A8A78BD" w14:textId="77777777" w:rsidR="00C04948" w:rsidRPr="00093E8F" w:rsidRDefault="00C04948" w:rsidP="00C04948">
            <w:pPr>
              <w:jc w:val="center"/>
              <w:rPr>
                <w:color w:val="000000" w:themeColor="text1"/>
                <w:sz w:val="20"/>
              </w:rPr>
            </w:pPr>
          </w:p>
          <w:p w14:paraId="5D46EDDC" w14:textId="77777777" w:rsidR="00C04948" w:rsidRPr="00093E8F" w:rsidRDefault="00C04948" w:rsidP="00C04948">
            <w:pPr>
              <w:jc w:val="center"/>
              <w:rPr>
                <w:color w:val="000000" w:themeColor="text1"/>
                <w:sz w:val="20"/>
              </w:rPr>
            </w:pPr>
          </w:p>
          <w:p w14:paraId="051FECCA" w14:textId="77777777" w:rsidR="00C04948" w:rsidRPr="00093E8F" w:rsidRDefault="00C04948" w:rsidP="00C04948">
            <w:pPr>
              <w:jc w:val="center"/>
              <w:rPr>
                <w:color w:val="000000" w:themeColor="text1"/>
                <w:sz w:val="20"/>
              </w:rPr>
            </w:pPr>
          </w:p>
          <w:p w14:paraId="34CBA905" w14:textId="77777777" w:rsidR="00C04948" w:rsidRPr="00093E8F" w:rsidRDefault="00C04948" w:rsidP="00C04948">
            <w:pPr>
              <w:jc w:val="center"/>
              <w:rPr>
                <w:color w:val="000000" w:themeColor="text1"/>
                <w:sz w:val="20"/>
              </w:rPr>
            </w:pPr>
            <w:r w:rsidRPr="00093E8F">
              <w:rPr>
                <w:color w:val="000000" w:themeColor="text1"/>
                <w:sz w:val="20"/>
              </w:rPr>
              <w:t>§ 11a</w:t>
            </w:r>
          </w:p>
          <w:p w14:paraId="04200208" w14:textId="77777777" w:rsidR="00C04948" w:rsidRPr="00093E8F" w:rsidRDefault="00C04948" w:rsidP="00C04948">
            <w:pPr>
              <w:jc w:val="center"/>
              <w:rPr>
                <w:color w:val="000000" w:themeColor="text1"/>
                <w:sz w:val="20"/>
              </w:rPr>
            </w:pPr>
          </w:p>
          <w:p w14:paraId="5AFA9EE2" w14:textId="77777777" w:rsidR="00C04948" w:rsidRPr="00093E8F" w:rsidRDefault="00C04948" w:rsidP="00C04948">
            <w:pPr>
              <w:jc w:val="center"/>
              <w:rPr>
                <w:color w:val="000000" w:themeColor="text1"/>
                <w:sz w:val="20"/>
              </w:rPr>
            </w:pPr>
          </w:p>
          <w:p w14:paraId="5BAE23DC" w14:textId="77777777" w:rsidR="00C04948" w:rsidRPr="00093E8F" w:rsidRDefault="00C04948" w:rsidP="00C04948">
            <w:pPr>
              <w:jc w:val="center"/>
              <w:rPr>
                <w:color w:val="000000" w:themeColor="text1"/>
                <w:sz w:val="20"/>
              </w:rPr>
            </w:pPr>
          </w:p>
          <w:p w14:paraId="42A28E02" w14:textId="77777777" w:rsidR="00C04948" w:rsidRPr="00093E8F" w:rsidRDefault="00C04948" w:rsidP="00C04948">
            <w:pPr>
              <w:jc w:val="center"/>
              <w:rPr>
                <w:color w:val="000000" w:themeColor="text1"/>
                <w:sz w:val="20"/>
              </w:rPr>
            </w:pPr>
          </w:p>
          <w:p w14:paraId="712EA975" w14:textId="77777777" w:rsidR="00C04948" w:rsidRPr="00093E8F" w:rsidRDefault="00C04948" w:rsidP="00C04948">
            <w:pPr>
              <w:jc w:val="center"/>
              <w:rPr>
                <w:color w:val="000000" w:themeColor="text1"/>
                <w:sz w:val="20"/>
              </w:rPr>
            </w:pPr>
          </w:p>
          <w:p w14:paraId="2627D954" w14:textId="77777777" w:rsidR="00C04948" w:rsidRPr="00093E8F" w:rsidRDefault="00C04948" w:rsidP="00C04948">
            <w:pPr>
              <w:jc w:val="center"/>
              <w:rPr>
                <w:color w:val="000000" w:themeColor="text1"/>
                <w:sz w:val="20"/>
              </w:rPr>
            </w:pPr>
          </w:p>
          <w:p w14:paraId="61C92DAD" w14:textId="77777777" w:rsidR="00C04948" w:rsidRPr="00093E8F" w:rsidRDefault="00C04948" w:rsidP="00C04948">
            <w:pPr>
              <w:jc w:val="center"/>
              <w:rPr>
                <w:color w:val="000000" w:themeColor="text1"/>
                <w:sz w:val="20"/>
              </w:rPr>
            </w:pPr>
          </w:p>
          <w:p w14:paraId="7DEA2E98" w14:textId="77777777" w:rsidR="00C04948" w:rsidRPr="00093E8F" w:rsidRDefault="00C04948" w:rsidP="00C04948">
            <w:pPr>
              <w:jc w:val="center"/>
              <w:rPr>
                <w:color w:val="000000" w:themeColor="text1"/>
                <w:sz w:val="20"/>
              </w:rPr>
            </w:pPr>
          </w:p>
          <w:p w14:paraId="1C0A7AE0" w14:textId="77777777" w:rsidR="00C04948" w:rsidRPr="00093E8F" w:rsidRDefault="00C04948" w:rsidP="00C04948">
            <w:pPr>
              <w:jc w:val="center"/>
              <w:rPr>
                <w:color w:val="000000" w:themeColor="text1"/>
                <w:sz w:val="20"/>
              </w:rPr>
            </w:pPr>
          </w:p>
          <w:p w14:paraId="5918AE61" w14:textId="77777777" w:rsidR="00C04948" w:rsidRPr="00093E8F" w:rsidRDefault="00C04948" w:rsidP="00C04948">
            <w:pPr>
              <w:jc w:val="center"/>
              <w:rPr>
                <w:color w:val="000000" w:themeColor="text1"/>
                <w:sz w:val="20"/>
              </w:rPr>
            </w:pPr>
          </w:p>
          <w:p w14:paraId="22E69243" w14:textId="77777777" w:rsidR="00C04948" w:rsidRPr="00093E8F" w:rsidRDefault="00C04948" w:rsidP="00C04948">
            <w:pPr>
              <w:jc w:val="center"/>
              <w:rPr>
                <w:color w:val="000000" w:themeColor="text1"/>
                <w:sz w:val="20"/>
              </w:rPr>
            </w:pPr>
          </w:p>
          <w:p w14:paraId="0285D1B6" w14:textId="77777777" w:rsidR="00C04948" w:rsidRPr="00093E8F" w:rsidRDefault="00C04948" w:rsidP="00C04948">
            <w:pPr>
              <w:jc w:val="center"/>
              <w:rPr>
                <w:color w:val="000000" w:themeColor="text1"/>
                <w:sz w:val="20"/>
              </w:rPr>
            </w:pPr>
          </w:p>
          <w:p w14:paraId="62CADD86" w14:textId="77777777" w:rsidR="00C04948" w:rsidRPr="00093E8F" w:rsidRDefault="00C04948" w:rsidP="00C04948">
            <w:pPr>
              <w:jc w:val="center"/>
              <w:rPr>
                <w:color w:val="000000" w:themeColor="text1"/>
                <w:sz w:val="20"/>
              </w:rPr>
            </w:pPr>
          </w:p>
          <w:p w14:paraId="1BA1568B" w14:textId="77777777" w:rsidR="00C04948" w:rsidRPr="00093E8F" w:rsidRDefault="00C04948" w:rsidP="00C04948">
            <w:pPr>
              <w:jc w:val="center"/>
              <w:rPr>
                <w:color w:val="000000" w:themeColor="text1"/>
                <w:sz w:val="20"/>
              </w:rPr>
            </w:pPr>
          </w:p>
          <w:p w14:paraId="1781DC74" w14:textId="77777777" w:rsidR="00C04948" w:rsidRPr="00093E8F" w:rsidRDefault="00C04948" w:rsidP="00C04948">
            <w:pPr>
              <w:jc w:val="center"/>
              <w:rPr>
                <w:color w:val="000000" w:themeColor="text1"/>
                <w:sz w:val="20"/>
              </w:rPr>
            </w:pPr>
          </w:p>
          <w:p w14:paraId="6BF30C54" w14:textId="77777777" w:rsidR="00C04948" w:rsidRPr="00093E8F" w:rsidRDefault="00C04948" w:rsidP="00C04948">
            <w:pPr>
              <w:jc w:val="center"/>
              <w:rPr>
                <w:color w:val="000000" w:themeColor="text1"/>
                <w:sz w:val="20"/>
              </w:rPr>
            </w:pPr>
          </w:p>
          <w:p w14:paraId="662CE993" w14:textId="77777777" w:rsidR="00C04948" w:rsidRPr="00093E8F" w:rsidRDefault="00C04948" w:rsidP="00C04948">
            <w:pPr>
              <w:jc w:val="center"/>
              <w:rPr>
                <w:color w:val="000000" w:themeColor="text1"/>
                <w:sz w:val="20"/>
              </w:rPr>
            </w:pPr>
          </w:p>
          <w:p w14:paraId="64099E5E" w14:textId="77777777" w:rsidR="00C04948" w:rsidRPr="00093E8F" w:rsidRDefault="00C04948" w:rsidP="00C04948">
            <w:pPr>
              <w:jc w:val="center"/>
              <w:rPr>
                <w:color w:val="000000" w:themeColor="text1"/>
                <w:sz w:val="20"/>
              </w:rPr>
            </w:pPr>
          </w:p>
          <w:p w14:paraId="600D608D" w14:textId="77777777" w:rsidR="00C04948" w:rsidRPr="00093E8F" w:rsidRDefault="00C04948" w:rsidP="00C04948">
            <w:pPr>
              <w:jc w:val="center"/>
              <w:rPr>
                <w:color w:val="000000" w:themeColor="text1"/>
                <w:sz w:val="20"/>
              </w:rPr>
            </w:pPr>
          </w:p>
          <w:p w14:paraId="7C3DEA58" w14:textId="77777777" w:rsidR="00C04948" w:rsidRPr="00093E8F" w:rsidRDefault="00C04948" w:rsidP="00C04948">
            <w:pPr>
              <w:jc w:val="center"/>
              <w:rPr>
                <w:color w:val="000000" w:themeColor="text1"/>
                <w:sz w:val="20"/>
              </w:rPr>
            </w:pPr>
          </w:p>
          <w:p w14:paraId="6E542C19" w14:textId="77777777" w:rsidR="00C04948" w:rsidRPr="00093E8F" w:rsidRDefault="00C04948" w:rsidP="00C04948">
            <w:pPr>
              <w:jc w:val="center"/>
              <w:rPr>
                <w:color w:val="000000" w:themeColor="text1"/>
                <w:sz w:val="20"/>
              </w:rPr>
            </w:pPr>
          </w:p>
          <w:p w14:paraId="2E2CBE48" w14:textId="77777777" w:rsidR="00C04948" w:rsidRPr="00093E8F" w:rsidRDefault="00C04948" w:rsidP="00C04948">
            <w:pPr>
              <w:jc w:val="center"/>
              <w:rPr>
                <w:color w:val="000000" w:themeColor="text1"/>
                <w:sz w:val="20"/>
              </w:rPr>
            </w:pPr>
          </w:p>
          <w:p w14:paraId="058CAC19" w14:textId="77777777" w:rsidR="00C04948" w:rsidRPr="00093E8F" w:rsidRDefault="00C04948" w:rsidP="00C04948">
            <w:pPr>
              <w:jc w:val="center"/>
              <w:rPr>
                <w:color w:val="000000" w:themeColor="text1"/>
                <w:sz w:val="20"/>
              </w:rPr>
            </w:pPr>
          </w:p>
          <w:p w14:paraId="00B2E9B1" w14:textId="77777777" w:rsidR="00C04948" w:rsidRPr="00093E8F" w:rsidRDefault="00C04948" w:rsidP="00C04948">
            <w:pPr>
              <w:jc w:val="center"/>
              <w:rPr>
                <w:color w:val="000000" w:themeColor="text1"/>
                <w:sz w:val="20"/>
              </w:rPr>
            </w:pPr>
          </w:p>
          <w:p w14:paraId="6ABBDE06" w14:textId="77777777" w:rsidR="00C04948" w:rsidRPr="00093E8F" w:rsidRDefault="00C04948" w:rsidP="00C04948">
            <w:pPr>
              <w:jc w:val="center"/>
              <w:rPr>
                <w:color w:val="000000" w:themeColor="text1"/>
                <w:sz w:val="20"/>
              </w:rPr>
            </w:pPr>
          </w:p>
          <w:p w14:paraId="44418B42" w14:textId="77777777" w:rsidR="00C04948" w:rsidRPr="00093E8F" w:rsidRDefault="00C04948" w:rsidP="00C04948">
            <w:pPr>
              <w:jc w:val="center"/>
              <w:rPr>
                <w:color w:val="000000" w:themeColor="text1"/>
                <w:sz w:val="20"/>
              </w:rPr>
            </w:pPr>
          </w:p>
          <w:p w14:paraId="21884AAE" w14:textId="77777777" w:rsidR="00C04948" w:rsidRPr="00093E8F" w:rsidRDefault="00C04948" w:rsidP="00C04948">
            <w:pPr>
              <w:jc w:val="center"/>
              <w:rPr>
                <w:color w:val="000000" w:themeColor="text1"/>
                <w:sz w:val="20"/>
              </w:rPr>
            </w:pPr>
          </w:p>
          <w:p w14:paraId="04A5B7AD" w14:textId="77777777" w:rsidR="00C04948" w:rsidRPr="00093E8F" w:rsidRDefault="00C04948" w:rsidP="00C04948">
            <w:pPr>
              <w:jc w:val="center"/>
              <w:rPr>
                <w:color w:val="000000" w:themeColor="text1"/>
                <w:sz w:val="20"/>
              </w:rPr>
            </w:pPr>
          </w:p>
          <w:p w14:paraId="64841FBE" w14:textId="77777777" w:rsidR="00C04948" w:rsidRPr="00093E8F" w:rsidRDefault="00C04948" w:rsidP="00C04948">
            <w:pPr>
              <w:jc w:val="center"/>
              <w:rPr>
                <w:color w:val="000000" w:themeColor="text1"/>
                <w:sz w:val="20"/>
              </w:rPr>
            </w:pPr>
          </w:p>
          <w:p w14:paraId="3BC2A932" w14:textId="77777777" w:rsidR="00C04948" w:rsidRPr="00093E8F" w:rsidRDefault="00C04948" w:rsidP="00C04948">
            <w:pPr>
              <w:jc w:val="center"/>
              <w:rPr>
                <w:color w:val="000000" w:themeColor="text1"/>
                <w:sz w:val="20"/>
              </w:rPr>
            </w:pPr>
          </w:p>
          <w:p w14:paraId="35E1AF98" w14:textId="77777777" w:rsidR="00C04948" w:rsidRPr="00093E8F" w:rsidRDefault="00C04948" w:rsidP="00C04948">
            <w:pPr>
              <w:jc w:val="center"/>
              <w:rPr>
                <w:color w:val="000000" w:themeColor="text1"/>
                <w:sz w:val="20"/>
              </w:rPr>
            </w:pPr>
          </w:p>
          <w:p w14:paraId="2E1A1830" w14:textId="77777777" w:rsidR="00C04948" w:rsidRPr="00093E8F" w:rsidRDefault="00C04948" w:rsidP="00C04948">
            <w:pPr>
              <w:jc w:val="center"/>
              <w:rPr>
                <w:color w:val="000000" w:themeColor="text1"/>
                <w:sz w:val="20"/>
              </w:rPr>
            </w:pPr>
          </w:p>
          <w:p w14:paraId="3A1EA53B" w14:textId="77777777" w:rsidR="00C04948" w:rsidRPr="00093E8F" w:rsidRDefault="00C04948" w:rsidP="00C04948">
            <w:pPr>
              <w:jc w:val="center"/>
              <w:rPr>
                <w:color w:val="000000" w:themeColor="text1"/>
                <w:sz w:val="20"/>
              </w:rPr>
            </w:pPr>
          </w:p>
          <w:p w14:paraId="44B5A053" w14:textId="77777777" w:rsidR="00C04948" w:rsidRPr="00093E8F" w:rsidRDefault="00C04948" w:rsidP="00C04948">
            <w:pPr>
              <w:jc w:val="center"/>
              <w:rPr>
                <w:color w:val="000000" w:themeColor="text1"/>
                <w:sz w:val="20"/>
              </w:rPr>
            </w:pPr>
          </w:p>
          <w:p w14:paraId="06D46C78" w14:textId="77777777" w:rsidR="00C04948" w:rsidRPr="00093E8F" w:rsidRDefault="00C04948" w:rsidP="00C04948">
            <w:pPr>
              <w:jc w:val="center"/>
              <w:rPr>
                <w:color w:val="000000" w:themeColor="text1"/>
                <w:sz w:val="20"/>
              </w:rPr>
            </w:pPr>
          </w:p>
          <w:p w14:paraId="1E51E2AE" w14:textId="77777777" w:rsidR="00C04948" w:rsidRPr="00093E8F" w:rsidRDefault="00C04948" w:rsidP="00C04948">
            <w:pPr>
              <w:jc w:val="center"/>
              <w:rPr>
                <w:color w:val="000000" w:themeColor="text1"/>
                <w:sz w:val="20"/>
              </w:rPr>
            </w:pPr>
          </w:p>
          <w:p w14:paraId="4671F1B2" w14:textId="77777777" w:rsidR="00C04948" w:rsidRPr="00093E8F" w:rsidRDefault="00C04948" w:rsidP="00C04948">
            <w:pPr>
              <w:jc w:val="center"/>
              <w:rPr>
                <w:color w:val="000000" w:themeColor="text1"/>
                <w:sz w:val="20"/>
              </w:rPr>
            </w:pPr>
          </w:p>
          <w:p w14:paraId="1C521441" w14:textId="77777777" w:rsidR="00C04948" w:rsidRPr="00093E8F" w:rsidRDefault="00C04948" w:rsidP="00C04948">
            <w:pPr>
              <w:jc w:val="center"/>
              <w:rPr>
                <w:color w:val="000000" w:themeColor="text1"/>
                <w:sz w:val="20"/>
              </w:rPr>
            </w:pPr>
          </w:p>
          <w:p w14:paraId="13DFCC3F" w14:textId="77777777" w:rsidR="00C04948" w:rsidRPr="00093E8F" w:rsidRDefault="00C04948" w:rsidP="00C04948">
            <w:pPr>
              <w:jc w:val="center"/>
              <w:rPr>
                <w:color w:val="000000" w:themeColor="text1"/>
                <w:sz w:val="20"/>
              </w:rPr>
            </w:pPr>
          </w:p>
          <w:p w14:paraId="0BAB3D12" w14:textId="77777777" w:rsidR="00C04948" w:rsidRPr="00093E8F" w:rsidRDefault="00C04948" w:rsidP="00C04948">
            <w:pPr>
              <w:jc w:val="center"/>
              <w:rPr>
                <w:color w:val="000000" w:themeColor="text1"/>
                <w:sz w:val="20"/>
              </w:rPr>
            </w:pPr>
          </w:p>
          <w:p w14:paraId="43528726" w14:textId="77777777" w:rsidR="00C04948" w:rsidRPr="00093E8F" w:rsidRDefault="00C04948" w:rsidP="00C04948">
            <w:pPr>
              <w:jc w:val="center"/>
              <w:rPr>
                <w:color w:val="000000" w:themeColor="text1"/>
                <w:sz w:val="20"/>
              </w:rPr>
            </w:pPr>
          </w:p>
          <w:p w14:paraId="50178BB4" w14:textId="77777777" w:rsidR="00C04948" w:rsidRPr="00093E8F" w:rsidRDefault="00C04948" w:rsidP="00C04948">
            <w:pPr>
              <w:jc w:val="center"/>
              <w:rPr>
                <w:color w:val="000000" w:themeColor="text1"/>
                <w:sz w:val="20"/>
              </w:rPr>
            </w:pPr>
          </w:p>
          <w:p w14:paraId="32575C7F" w14:textId="77777777" w:rsidR="00C04948" w:rsidRPr="00093E8F" w:rsidRDefault="00C04948" w:rsidP="00C04948">
            <w:pPr>
              <w:jc w:val="center"/>
              <w:rPr>
                <w:color w:val="000000" w:themeColor="text1"/>
                <w:sz w:val="20"/>
              </w:rPr>
            </w:pPr>
          </w:p>
          <w:p w14:paraId="5C844163" w14:textId="77777777" w:rsidR="00C04948" w:rsidRPr="00093E8F" w:rsidRDefault="00C04948" w:rsidP="00C04948">
            <w:pPr>
              <w:jc w:val="center"/>
              <w:rPr>
                <w:color w:val="000000" w:themeColor="text1"/>
                <w:sz w:val="20"/>
              </w:rPr>
            </w:pPr>
          </w:p>
          <w:p w14:paraId="58CD5738" w14:textId="77777777" w:rsidR="00C04948" w:rsidRPr="00093E8F" w:rsidRDefault="00C04948" w:rsidP="00C04948">
            <w:pPr>
              <w:jc w:val="center"/>
              <w:rPr>
                <w:color w:val="000000" w:themeColor="text1"/>
                <w:sz w:val="20"/>
              </w:rPr>
            </w:pPr>
          </w:p>
          <w:p w14:paraId="5897DA88" w14:textId="77777777" w:rsidR="00C04948" w:rsidRPr="00093E8F" w:rsidRDefault="00C04948" w:rsidP="00C04948">
            <w:pPr>
              <w:jc w:val="center"/>
              <w:rPr>
                <w:color w:val="000000" w:themeColor="text1"/>
                <w:sz w:val="20"/>
              </w:rPr>
            </w:pPr>
          </w:p>
          <w:p w14:paraId="54A76F6B" w14:textId="77777777" w:rsidR="00C04948" w:rsidRPr="00093E8F" w:rsidRDefault="00C04948" w:rsidP="00C04948">
            <w:pPr>
              <w:jc w:val="center"/>
              <w:rPr>
                <w:color w:val="000000" w:themeColor="text1"/>
                <w:sz w:val="20"/>
              </w:rPr>
            </w:pPr>
          </w:p>
          <w:p w14:paraId="366A37CF" w14:textId="77777777" w:rsidR="00C04948" w:rsidRPr="00093E8F" w:rsidRDefault="00C04948" w:rsidP="00C04948">
            <w:pPr>
              <w:jc w:val="center"/>
              <w:rPr>
                <w:color w:val="000000" w:themeColor="text1"/>
                <w:sz w:val="20"/>
              </w:rPr>
            </w:pPr>
          </w:p>
          <w:p w14:paraId="23EBD52C" w14:textId="77777777" w:rsidR="00C04948" w:rsidRPr="00093E8F" w:rsidRDefault="00C04948" w:rsidP="00C04948">
            <w:pPr>
              <w:jc w:val="center"/>
              <w:rPr>
                <w:color w:val="000000" w:themeColor="text1"/>
                <w:sz w:val="20"/>
              </w:rPr>
            </w:pPr>
          </w:p>
          <w:p w14:paraId="295DABB6" w14:textId="77777777" w:rsidR="00C04948" w:rsidRPr="00093E8F" w:rsidRDefault="00C04948" w:rsidP="00C04948">
            <w:pPr>
              <w:jc w:val="center"/>
              <w:rPr>
                <w:color w:val="000000" w:themeColor="text1"/>
                <w:sz w:val="20"/>
              </w:rPr>
            </w:pPr>
          </w:p>
          <w:p w14:paraId="09913DD6" w14:textId="77777777" w:rsidR="00C04948" w:rsidRPr="00093E8F" w:rsidRDefault="00C04948" w:rsidP="00C04948">
            <w:pPr>
              <w:jc w:val="center"/>
              <w:rPr>
                <w:color w:val="000000" w:themeColor="text1"/>
                <w:sz w:val="20"/>
              </w:rPr>
            </w:pPr>
          </w:p>
          <w:p w14:paraId="23FDF09E" w14:textId="77777777" w:rsidR="00C04948" w:rsidRPr="00093E8F" w:rsidRDefault="00C04948" w:rsidP="00C04948">
            <w:pPr>
              <w:jc w:val="center"/>
              <w:rPr>
                <w:color w:val="000000" w:themeColor="text1"/>
                <w:sz w:val="20"/>
              </w:rPr>
            </w:pPr>
          </w:p>
          <w:p w14:paraId="6004A7E0" w14:textId="77777777" w:rsidR="00C04948" w:rsidRPr="00093E8F" w:rsidRDefault="00C04948" w:rsidP="00C04948">
            <w:pPr>
              <w:jc w:val="center"/>
              <w:rPr>
                <w:color w:val="000000" w:themeColor="text1"/>
                <w:sz w:val="20"/>
              </w:rPr>
            </w:pPr>
          </w:p>
          <w:p w14:paraId="2DA92B58" w14:textId="77777777" w:rsidR="00C04948" w:rsidRPr="00093E8F" w:rsidRDefault="00C04948" w:rsidP="00C04948">
            <w:pPr>
              <w:jc w:val="center"/>
              <w:rPr>
                <w:color w:val="000000" w:themeColor="text1"/>
                <w:sz w:val="20"/>
              </w:rPr>
            </w:pPr>
          </w:p>
          <w:p w14:paraId="4DF0A92F" w14:textId="77777777" w:rsidR="00C04948" w:rsidRPr="00093E8F" w:rsidRDefault="00C04948" w:rsidP="00C04948">
            <w:pPr>
              <w:jc w:val="center"/>
              <w:rPr>
                <w:color w:val="000000" w:themeColor="text1"/>
                <w:sz w:val="20"/>
              </w:rPr>
            </w:pPr>
          </w:p>
          <w:p w14:paraId="24973E3A" w14:textId="77777777" w:rsidR="00C04948" w:rsidRPr="00093E8F" w:rsidRDefault="00C04948" w:rsidP="00C04948">
            <w:pPr>
              <w:jc w:val="center"/>
              <w:rPr>
                <w:color w:val="000000" w:themeColor="text1"/>
                <w:sz w:val="20"/>
              </w:rPr>
            </w:pPr>
          </w:p>
          <w:p w14:paraId="593AFBDA" w14:textId="77777777" w:rsidR="00C04948" w:rsidRPr="00093E8F" w:rsidRDefault="00C04948" w:rsidP="00C04948">
            <w:pPr>
              <w:jc w:val="center"/>
              <w:rPr>
                <w:color w:val="000000" w:themeColor="text1"/>
                <w:sz w:val="20"/>
              </w:rPr>
            </w:pPr>
          </w:p>
          <w:p w14:paraId="46DCD0A8" w14:textId="77777777" w:rsidR="00C04948" w:rsidRPr="00093E8F" w:rsidRDefault="00C04948" w:rsidP="00C04948">
            <w:pPr>
              <w:jc w:val="center"/>
              <w:rPr>
                <w:color w:val="000000" w:themeColor="text1"/>
                <w:sz w:val="20"/>
              </w:rPr>
            </w:pPr>
          </w:p>
          <w:p w14:paraId="203D9D8B" w14:textId="77777777" w:rsidR="00C04948" w:rsidRPr="00093E8F" w:rsidRDefault="00C04948" w:rsidP="00C04948">
            <w:pPr>
              <w:jc w:val="center"/>
              <w:rPr>
                <w:color w:val="000000" w:themeColor="text1"/>
                <w:sz w:val="20"/>
              </w:rPr>
            </w:pPr>
          </w:p>
          <w:p w14:paraId="76D18F2C" w14:textId="77777777" w:rsidR="00C04948" w:rsidRPr="00093E8F" w:rsidRDefault="00C04948" w:rsidP="00C04948">
            <w:pPr>
              <w:jc w:val="center"/>
              <w:rPr>
                <w:color w:val="000000" w:themeColor="text1"/>
                <w:sz w:val="20"/>
              </w:rPr>
            </w:pPr>
          </w:p>
          <w:p w14:paraId="606E753B" w14:textId="77777777" w:rsidR="00C04948" w:rsidRPr="00093E8F" w:rsidRDefault="00C04948" w:rsidP="00C04948">
            <w:pPr>
              <w:jc w:val="center"/>
              <w:rPr>
                <w:color w:val="000000" w:themeColor="text1"/>
                <w:sz w:val="20"/>
              </w:rPr>
            </w:pPr>
          </w:p>
          <w:p w14:paraId="08944828" w14:textId="77777777" w:rsidR="00C04948" w:rsidRPr="00093E8F" w:rsidRDefault="00C04948" w:rsidP="00C04948">
            <w:pPr>
              <w:jc w:val="center"/>
              <w:rPr>
                <w:color w:val="000000" w:themeColor="text1"/>
                <w:sz w:val="20"/>
              </w:rPr>
            </w:pPr>
          </w:p>
          <w:p w14:paraId="3BA0D357" w14:textId="77777777" w:rsidR="00C04948" w:rsidRPr="00093E8F" w:rsidRDefault="00C04948" w:rsidP="00C04948">
            <w:pPr>
              <w:jc w:val="center"/>
              <w:rPr>
                <w:color w:val="000000" w:themeColor="text1"/>
                <w:sz w:val="20"/>
              </w:rPr>
            </w:pPr>
          </w:p>
          <w:p w14:paraId="23D87BE9" w14:textId="77777777" w:rsidR="00C04948" w:rsidRPr="00093E8F" w:rsidRDefault="00C04948" w:rsidP="00C04948">
            <w:pPr>
              <w:jc w:val="center"/>
              <w:rPr>
                <w:color w:val="000000" w:themeColor="text1"/>
                <w:sz w:val="20"/>
              </w:rPr>
            </w:pPr>
          </w:p>
          <w:p w14:paraId="4316622D" w14:textId="77777777" w:rsidR="00C04948" w:rsidRPr="00093E8F" w:rsidRDefault="00C04948" w:rsidP="00C04948">
            <w:pPr>
              <w:jc w:val="center"/>
              <w:rPr>
                <w:color w:val="000000" w:themeColor="text1"/>
                <w:sz w:val="20"/>
              </w:rPr>
            </w:pPr>
          </w:p>
          <w:p w14:paraId="4CC12B98" w14:textId="77777777" w:rsidR="00C04948" w:rsidRPr="00093E8F" w:rsidRDefault="00C04948" w:rsidP="00C04948">
            <w:pPr>
              <w:jc w:val="center"/>
              <w:rPr>
                <w:color w:val="000000" w:themeColor="text1"/>
                <w:sz w:val="20"/>
              </w:rPr>
            </w:pPr>
          </w:p>
          <w:p w14:paraId="29B2387E" w14:textId="77777777" w:rsidR="00C04948" w:rsidRPr="00093E8F" w:rsidRDefault="00C04948" w:rsidP="00C04948">
            <w:pPr>
              <w:jc w:val="center"/>
              <w:rPr>
                <w:color w:val="000000" w:themeColor="text1"/>
                <w:sz w:val="20"/>
              </w:rPr>
            </w:pPr>
          </w:p>
          <w:p w14:paraId="352DFE2F" w14:textId="77777777" w:rsidR="00C04948" w:rsidRPr="00093E8F" w:rsidRDefault="00C04948" w:rsidP="00C04948">
            <w:pPr>
              <w:jc w:val="center"/>
              <w:rPr>
                <w:color w:val="000000" w:themeColor="text1"/>
                <w:sz w:val="20"/>
              </w:rPr>
            </w:pPr>
          </w:p>
          <w:p w14:paraId="407D24B2" w14:textId="77777777" w:rsidR="00C04948" w:rsidRPr="00093E8F" w:rsidRDefault="00C04948" w:rsidP="00C04948">
            <w:pPr>
              <w:jc w:val="center"/>
              <w:rPr>
                <w:color w:val="000000" w:themeColor="text1"/>
                <w:sz w:val="20"/>
              </w:rPr>
            </w:pPr>
          </w:p>
          <w:p w14:paraId="1BF58F6B" w14:textId="77777777" w:rsidR="00C04948" w:rsidRPr="00093E8F" w:rsidRDefault="00C04948" w:rsidP="00C04948">
            <w:pPr>
              <w:jc w:val="center"/>
              <w:rPr>
                <w:color w:val="000000" w:themeColor="text1"/>
                <w:sz w:val="20"/>
              </w:rPr>
            </w:pPr>
          </w:p>
          <w:p w14:paraId="368BABAD" w14:textId="77777777" w:rsidR="00C04948" w:rsidRPr="00093E8F" w:rsidRDefault="00C04948" w:rsidP="00C04948">
            <w:pPr>
              <w:jc w:val="center"/>
              <w:rPr>
                <w:color w:val="000000" w:themeColor="text1"/>
                <w:sz w:val="20"/>
              </w:rPr>
            </w:pPr>
          </w:p>
          <w:p w14:paraId="2745E158" w14:textId="77777777" w:rsidR="00C04948" w:rsidRPr="00093E8F" w:rsidRDefault="00C04948" w:rsidP="00C04948">
            <w:pPr>
              <w:jc w:val="center"/>
              <w:rPr>
                <w:color w:val="000000" w:themeColor="text1"/>
                <w:sz w:val="20"/>
              </w:rPr>
            </w:pPr>
          </w:p>
          <w:p w14:paraId="3EE2AA1C" w14:textId="77777777" w:rsidR="00C04948" w:rsidRPr="00093E8F" w:rsidRDefault="00C04948" w:rsidP="00C04948">
            <w:pPr>
              <w:jc w:val="center"/>
              <w:rPr>
                <w:color w:val="000000" w:themeColor="text1"/>
                <w:sz w:val="20"/>
              </w:rPr>
            </w:pPr>
          </w:p>
          <w:p w14:paraId="18A4D668" w14:textId="77777777" w:rsidR="00C04948" w:rsidRPr="00093E8F" w:rsidRDefault="00C04948" w:rsidP="00C04948">
            <w:pPr>
              <w:jc w:val="center"/>
              <w:rPr>
                <w:color w:val="000000" w:themeColor="text1"/>
                <w:sz w:val="20"/>
              </w:rPr>
            </w:pPr>
          </w:p>
          <w:p w14:paraId="06C20C48" w14:textId="77777777" w:rsidR="00C04948" w:rsidRPr="00093E8F" w:rsidRDefault="00C04948" w:rsidP="00C04948">
            <w:pPr>
              <w:jc w:val="center"/>
              <w:rPr>
                <w:color w:val="000000" w:themeColor="text1"/>
                <w:sz w:val="20"/>
              </w:rPr>
            </w:pPr>
          </w:p>
          <w:p w14:paraId="5D5DD7FB" w14:textId="77777777" w:rsidR="00C04948" w:rsidRPr="00093E8F" w:rsidRDefault="00C04948" w:rsidP="00C04948">
            <w:pPr>
              <w:jc w:val="center"/>
              <w:rPr>
                <w:color w:val="000000" w:themeColor="text1"/>
                <w:sz w:val="20"/>
              </w:rPr>
            </w:pPr>
          </w:p>
          <w:p w14:paraId="7433B05E" w14:textId="77777777" w:rsidR="00C04948" w:rsidRPr="00093E8F" w:rsidRDefault="00C04948" w:rsidP="00C04948">
            <w:pPr>
              <w:jc w:val="center"/>
              <w:rPr>
                <w:color w:val="000000" w:themeColor="text1"/>
                <w:sz w:val="20"/>
              </w:rPr>
            </w:pPr>
          </w:p>
          <w:p w14:paraId="7E01ED79" w14:textId="77777777" w:rsidR="00C04948" w:rsidRPr="00093E8F" w:rsidRDefault="00C04948" w:rsidP="00C04948">
            <w:pPr>
              <w:jc w:val="center"/>
              <w:rPr>
                <w:color w:val="000000" w:themeColor="text1"/>
                <w:sz w:val="20"/>
              </w:rPr>
            </w:pPr>
          </w:p>
          <w:p w14:paraId="2B002761" w14:textId="77777777" w:rsidR="00C04948" w:rsidRPr="00093E8F" w:rsidRDefault="00C04948" w:rsidP="00C04948">
            <w:pPr>
              <w:jc w:val="center"/>
              <w:rPr>
                <w:color w:val="000000" w:themeColor="text1"/>
                <w:sz w:val="20"/>
              </w:rPr>
            </w:pPr>
          </w:p>
          <w:p w14:paraId="3FF387C9" w14:textId="77777777" w:rsidR="00C04948" w:rsidRPr="00093E8F" w:rsidRDefault="00C04948" w:rsidP="00C04948">
            <w:pPr>
              <w:jc w:val="center"/>
              <w:rPr>
                <w:color w:val="000000" w:themeColor="text1"/>
                <w:sz w:val="20"/>
              </w:rPr>
            </w:pPr>
          </w:p>
          <w:p w14:paraId="7CACF1CC" w14:textId="77777777" w:rsidR="00C04948" w:rsidRPr="00093E8F" w:rsidRDefault="00C04948" w:rsidP="00C04948">
            <w:pPr>
              <w:jc w:val="center"/>
              <w:rPr>
                <w:color w:val="000000" w:themeColor="text1"/>
                <w:sz w:val="20"/>
              </w:rPr>
            </w:pPr>
          </w:p>
          <w:p w14:paraId="11C51FC4" w14:textId="77777777" w:rsidR="00C04948" w:rsidRPr="00093E8F" w:rsidRDefault="00C04948" w:rsidP="00C04948">
            <w:pPr>
              <w:jc w:val="center"/>
              <w:rPr>
                <w:color w:val="000000" w:themeColor="text1"/>
                <w:sz w:val="20"/>
              </w:rPr>
            </w:pPr>
          </w:p>
          <w:p w14:paraId="52605108" w14:textId="77777777" w:rsidR="00C04948" w:rsidRPr="00093E8F" w:rsidRDefault="00C04948" w:rsidP="00C04948">
            <w:pPr>
              <w:jc w:val="center"/>
              <w:rPr>
                <w:color w:val="000000" w:themeColor="text1"/>
                <w:sz w:val="20"/>
              </w:rPr>
            </w:pPr>
          </w:p>
          <w:p w14:paraId="54118DE6" w14:textId="77777777" w:rsidR="00C04948" w:rsidRPr="00093E8F" w:rsidRDefault="00C04948" w:rsidP="00C04948">
            <w:pPr>
              <w:jc w:val="center"/>
              <w:rPr>
                <w:color w:val="000000" w:themeColor="text1"/>
                <w:sz w:val="20"/>
              </w:rPr>
            </w:pPr>
          </w:p>
          <w:p w14:paraId="407DA345" w14:textId="77777777" w:rsidR="00C04948" w:rsidRPr="00093E8F" w:rsidRDefault="00C04948" w:rsidP="00C04948">
            <w:pPr>
              <w:jc w:val="center"/>
              <w:rPr>
                <w:color w:val="000000" w:themeColor="text1"/>
                <w:sz w:val="20"/>
              </w:rPr>
            </w:pPr>
          </w:p>
          <w:p w14:paraId="2EED6B6E" w14:textId="77777777" w:rsidR="00C04948" w:rsidRPr="00093E8F" w:rsidRDefault="00C04948" w:rsidP="00C04948">
            <w:pPr>
              <w:jc w:val="center"/>
              <w:rPr>
                <w:color w:val="000000" w:themeColor="text1"/>
                <w:sz w:val="20"/>
              </w:rPr>
            </w:pPr>
          </w:p>
          <w:p w14:paraId="653F1ADF" w14:textId="77777777" w:rsidR="00C04948" w:rsidRPr="00093E8F" w:rsidRDefault="00C04948" w:rsidP="00C04948">
            <w:pPr>
              <w:jc w:val="center"/>
              <w:rPr>
                <w:color w:val="000000" w:themeColor="text1"/>
                <w:sz w:val="20"/>
              </w:rPr>
            </w:pPr>
          </w:p>
          <w:p w14:paraId="40F6DAE4" w14:textId="77777777" w:rsidR="00C04948" w:rsidRPr="00093E8F" w:rsidRDefault="00C04948" w:rsidP="00C04948">
            <w:pPr>
              <w:jc w:val="center"/>
              <w:rPr>
                <w:color w:val="000000" w:themeColor="text1"/>
                <w:sz w:val="20"/>
              </w:rPr>
            </w:pPr>
          </w:p>
          <w:p w14:paraId="59383CA9" w14:textId="77777777" w:rsidR="00C04948" w:rsidRPr="00093E8F" w:rsidRDefault="00C04948" w:rsidP="00C04948">
            <w:pPr>
              <w:jc w:val="center"/>
              <w:rPr>
                <w:color w:val="000000" w:themeColor="text1"/>
                <w:sz w:val="20"/>
              </w:rPr>
            </w:pPr>
          </w:p>
          <w:p w14:paraId="5D7C0572" w14:textId="77777777" w:rsidR="00C04948" w:rsidRPr="00093E8F" w:rsidRDefault="00C04948" w:rsidP="00C04948">
            <w:pPr>
              <w:jc w:val="center"/>
              <w:rPr>
                <w:color w:val="000000" w:themeColor="text1"/>
                <w:sz w:val="20"/>
              </w:rPr>
            </w:pPr>
          </w:p>
          <w:p w14:paraId="79E9CF63" w14:textId="77777777" w:rsidR="00C04948" w:rsidRPr="00093E8F" w:rsidRDefault="00C04948" w:rsidP="00C04948">
            <w:pPr>
              <w:jc w:val="center"/>
              <w:rPr>
                <w:color w:val="000000" w:themeColor="text1"/>
                <w:sz w:val="20"/>
              </w:rPr>
            </w:pPr>
          </w:p>
          <w:p w14:paraId="19C5F52A" w14:textId="77777777" w:rsidR="00C04948" w:rsidRPr="00093E8F" w:rsidRDefault="00C04948" w:rsidP="00C04948">
            <w:pPr>
              <w:jc w:val="center"/>
              <w:rPr>
                <w:color w:val="000000" w:themeColor="text1"/>
                <w:sz w:val="20"/>
              </w:rPr>
            </w:pPr>
          </w:p>
          <w:p w14:paraId="5A5B0AD2" w14:textId="77777777" w:rsidR="00C04948" w:rsidRPr="00093E8F" w:rsidRDefault="00C04948" w:rsidP="00C04948">
            <w:pPr>
              <w:jc w:val="center"/>
              <w:rPr>
                <w:color w:val="000000" w:themeColor="text1"/>
                <w:sz w:val="20"/>
              </w:rPr>
            </w:pPr>
          </w:p>
          <w:p w14:paraId="71BB0DD3" w14:textId="77777777" w:rsidR="00C04948" w:rsidRPr="00093E8F" w:rsidRDefault="00C04948" w:rsidP="00C04948">
            <w:pPr>
              <w:jc w:val="center"/>
              <w:rPr>
                <w:color w:val="000000" w:themeColor="text1"/>
                <w:sz w:val="20"/>
              </w:rPr>
            </w:pPr>
          </w:p>
          <w:p w14:paraId="300E5B4D" w14:textId="77777777" w:rsidR="00C04948" w:rsidRPr="00093E8F" w:rsidRDefault="00C04948" w:rsidP="00C04948">
            <w:pPr>
              <w:jc w:val="center"/>
              <w:rPr>
                <w:color w:val="000000" w:themeColor="text1"/>
                <w:sz w:val="20"/>
              </w:rPr>
            </w:pPr>
          </w:p>
          <w:p w14:paraId="31D1785C" w14:textId="77777777" w:rsidR="00C04948" w:rsidRPr="00093E8F" w:rsidRDefault="00C04948" w:rsidP="00C04948">
            <w:pPr>
              <w:jc w:val="center"/>
              <w:rPr>
                <w:color w:val="000000" w:themeColor="text1"/>
                <w:sz w:val="20"/>
              </w:rPr>
            </w:pPr>
          </w:p>
          <w:p w14:paraId="4C031DAA" w14:textId="77777777" w:rsidR="00C04948" w:rsidRPr="00093E8F" w:rsidRDefault="00C04948" w:rsidP="00C04948">
            <w:pPr>
              <w:jc w:val="center"/>
              <w:rPr>
                <w:color w:val="000000" w:themeColor="text1"/>
                <w:sz w:val="20"/>
              </w:rPr>
            </w:pPr>
          </w:p>
          <w:p w14:paraId="2E95DE19" w14:textId="77777777" w:rsidR="00C04948" w:rsidRPr="00093E8F" w:rsidRDefault="00C04948" w:rsidP="00C04948">
            <w:pPr>
              <w:jc w:val="center"/>
              <w:rPr>
                <w:color w:val="000000" w:themeColor="text1"/>
                <w:sz w:val="20"/>
              </w:rPr>
            </w:pPr>
          </w:p>
          <w:p w14:paraId="467628AB" w14:textId="77777777" w:rsidR="00C04948" w:rsidRPr="00093E8F" w:rsidRDefault="00C04948" w:rsidP="00C04948">
            <w:pPr>
              <w:jc w:val="center"/>
              <w:rPr>
                <w:color w:val="000000" w:themeColor="text1"/>
                <w:sz w:val="20"/>
              </w:rPr>
            </w:pPr>
          </w:p>
          <w:p w14:paraId="3E02FBD1" w14:textId="77777777" w:rsidR="00C04948" w:rsidRPr="00093E8F" w:rsidRDefault="00C04948" w:rsidP="00C04948">
            <w:pPr>
              <w:jc w:val="center"/>
              <w:rPr>
                <w:color w:val="000000" w:themeColor="text1"/>
                <w:sz w:val="20"/>
              </w:rPr>
            </w:pPr>
          </w:p>
          <w:p w14:paraId="138356A6" w14:textId="77777777" w:rsidR="00C04948" w:rsidRPr="00093E8F" w:rsidRDefault="00C04948" w:rsidP="00C04948">
            <w:pPr>
              <w:jc w:val="center"/>
              <w:rPr>
                <w:color w:val="000000" w:themeColor="text1"/>
                <w:sz w:val="20"/>
              </w:rPr>
            </w:pPr>
          </w:p>
          <w:p w14:paraId="309FC9FD" w14:textId="77777777" w:rsidR="00C04948" w:rsidRPr="00093E8F" w:rsidRDefault="00C04948" w:rsidP="00C04948">
            <w:pPr>
              <w:jc w:val="center"/>
              <w:rPr>
                <w:color w:val="000000" w:themeColor="text1"/>
                <w:sz w:val="20"/>
              </w:rPr>
            </w:pPr>
          </w:p>
          <w:p w14:paraId="7D14C4C6" w14:textId="77777777" w:rsidR="00C04948" w:rsidRPr="00093E8F" w:rsidRDefault="00C04948" w:rsidP="00C04948">
            <w:pPr>
              <w:jc w:val="center"/>
              <w:rPr>
                <w:color w:val="000000" w:themeColor="text1"/>
                <w:sz w:val="20"/>
              </w:rPr>
            </w:pPr>
          </w:p>
          <w:p w14:paraId="20CDE647" w14:textId="77777777" w:rsidR="00C04948" w:rsidRPr="00093E8F" w:rsidRDefault="00C04948" w:rsidP="00C04948">
            <w:pPr>
              <w:jc w:val="center"/>
              <w:rPr>
                <w:color w:val="000000" w:themeColor="text1"/>
                <w:sz w:val="20"/>
              </w:rPr>
            </w:pPr>
          </w:p>
          <w:p w14:paraId="1607FF7F" w14:textId="77777777" w:rsidR="00C04948" w:rsidRPr="00093E8F" w:rsidRDefault="00C04948" w:rsidP="00C04948">
            <w:pPr>
              <w:jc w:val="center"/>
              <w:rPr>
                <w:color w:val="000000" w:themeColor="text1"/>
                <w:sz w:val="20"/>
              </w:rPr>
            </w:pPr>
          </w:p>
          <w:p w14:paraId="4BE16C79" w14:textId="77777777" w:rsidR="00C04948" w:rsidRPr="00093E8F" w:rsidRDefault="00C04948" w:rsidP="00C04948">
            <w:pPr>
              <w:jc w:val="center"/>
              <w:rPr>
                <w:color w:val="000000" w:themeColor="text1"/>
                <w:sz w:val="20"/>
              </w:rPr>
            </w:pPr>
          </w:p>
          <w:p w14:paraId="220B46C9" w14:textId="77777777" w:rsidR="00C04948" w:rsidRPr="00093E8F" w:rsidRDefault="00C04948" w:rsidP="00C04948">
            <w:pPr>
              <w:jc w:val="center"/>
              <w:rPr>
                <w:color w:val="000000" w:themeColor="text1"/>
                <w:sz w:val="20"/>
              </w:rPr>
            </w:pPr>
          </w:p>
          <w:p w14:paraId="25A744EB" w14:textId="77777777" w:rsidR="00C04948" w:rsidRPr="00093E8F" w:rsidRDefault="00C04948" w:rsidP="00C04948">
            <w:pPr>
              <w:jc w:val="center"/>
              <w:rPr>
                <w:color w:val="000000" w:themeColor="text1"/>
                <w:sz w:val="20"/>
              </w:rPr>
            </w:pPr>
          </w:p>
          <w:p w14:paraId="1D0BB22E" w14:textId="77777777" w:rsidR="00C04948" w:rsidRPr="00093E8F" w:rsidRDefault="00C04948" w:rsidP="00C04948">
            <w:pPr>
              <w:jc w:val="center"/>
              <w:rPr>
                <w:color w:val="000000" w:themeColor="text1"/>
                <w:sz w:val="20"/>
              </w:rPr>
            </w:pPr>
          </w:p>
          <w:p w14:paraId="64BF5B23" w14:textId="77777777" w:rsidR="00C04948" w:rsidRPr="00093E8F" w:rsidRDefault="00C04948" w:rsidP="00C04948">
            <w:pPr>
              <w:jc w:val="center"/>
              <w:rPr>
                <w:color w:val="000000" w:themeColor="text1"/>
                <w:sz w:val="20"/>
              </w:rPr>
            </w:pPr>
          </w:p>
          <w:p w14:paraId="1C18320C" w14:textId="77777777" w:rsidR="00C04948" w:rsidRPr="00093E8F" w:rsidRDefault="00C04948" w:rsidP="00C04948">
            <w:pPr>
              <w:jc w:val="center"/>
              <w:rPr>
                <w:color w:val="000000" w:themeColor="text1"/>
                <w:sz w:val="20"/>
              </w:rPr>
            </w:pPr>
          </w:p>
          <w:p w14:paraId="6744B226" w14:textId="77777777" w:rsidR="00C04948" w:rsidRPr="00093E8F" w:rsidRDefault="00C04948" w:rsidP="00C04948">
            <w:pPr>
              <w:jc w:val="center"/>
              <w:rPr>
                <w:color w:val="000000" w:themeColor="text1"/>
                <w:sz w:val="20"/>
              </w:rPr>
            </w:pPr>
          </w:p>
          <w:p w14:paraId="51735A0F" w14:textId="77777777" w:rsidR="00C04948" w:rsidRPr="00093E8F" w:rsidRDefault="00C04948" w:rsidP="00C04948">
            <w:pPr>
              <w:jc w:val="center"/>
              <w:rPr>
                <w:color w:val="000000" w:themeColor="text1"/>
                <w:sz w:val="20"/>
              </w:rPr>
            </w:pPr>
          </w:p>
          <w:p w14:paraId="5152CDC3" w14:textId="77777777" w:rsidR="00C04948" w:rsidRPr="00093E8F" w:rsidRDefault="00C04948" w:rsidP="00C04948">
            <w:pPr>
              <w:jc w:val="center"/>
              <w:rPr>
                <w:color w:val="000000" w:themeColor="text1"/>
                <w:sz w:val="20"/>
              </w:rPr>
            </w:pPr>
          </w:p>
          <w:p w14:paraId="70AC8349" w14:textId="77777777" w:rsidR="00C04948" w:rsidRPr="00093E8F" w:rsidRDefault="00C04948" w:rsidP="00C04948">
            <w:pPr>
              <w:jc w:val="center"/>
              <w:rPr>
                <w:color w:val="000000" w:themeColor="text1"/>
                <w:sz w:val="20"/>
              </w:rPr>
            </w:pPr>
          </w:p>
          <w:p w14:paraId="2535725F" w14:textId="77777777" w:rsidR="00C04948" w:rsidRPr="00093E8F" w:rsidRDefault="00C04948" w:rsidP="00C04948">
            <w:pPr>
              <w:jc w:val="center"/>
              <w:rPr>
                <w:color w:val="000000" w:themeColor="text1"/>
                <w:sz w:val="20"/>
              </w:rPr>
            </w:pPr>
          </w:p>
          <w:p w14:paraId="0E715AE4" w14:textId="77777777" w:rsidR="00C04948" w:rsidRPr="00093E8F" w:rsidRDefault="00C04948" w:rsidP="00C04948">
            <w:pPr>
              <w:jc w:val="center"/>
              <w:rPr>
                <w:color w:val="000000" w:themeColor="text1"/>
                <w:sz w:val="20"/>
              </w:rPr>
            </w:pPr>
          </w:p>
          <w:p w14:paraId="2DB88F08" w14:textId="77777777" w:rsidR="00C04948" w:rsidRPr="00093E8F" w:rsidRDefault="00C04948" w:rsidP="00C04948">
            <w:pPr>
              <w:jc w:val="center"/>
              <w:rPr>
                <w:color w:val="000000" w:themeColor="text1"/>
                <w:sz w:val="20"/>
              </w:rPr>
            </w:pPr>
          </w:p>
          <w:p w14:paraId="1C53F435" w14:textId="77777777" w:rsidR="00C04948" w:rsidRPr="00093E8F" w:rsidRDefault="00C04948" w:rsidP="00C04948">
            <w:pPr>
              <w:jc w:val="center"/>
              <w:rPr>
                <w:color w:val="000000" w:themeColor="text1"/>
                <w:sz w:val="20"/>
              </w:rPr>
            </w:pPr>
          </w:p>
          <w:p w14:paraId="5BCC67F9" w14:textId="77777777" w:rsidR="00C04948" w:rsidRPr="00093E8F" w:rsidRDefault="00C04948" w:rsidP="00C04948">
            <w:pPr>
              <w:jc w:val="center"/>
              <w:rPr>
                <w:color w:val="000000" w:themeColor="text1"/>
                <w:sz w:val="20"/>
              </w:rPr>
            </w:pPr>
          </w:p>
          <w:p w14:paraId="4BBDA9AD" w14:textId="77777777" w:rsidR="00C04948" w:rsidRPr="00093E8F" w:rsidRDefault="00C04948" w:rsidP="00C04948">
            <w:pPr>
              <w:jc w:val="center"/>
              <w:rPr>
                <w:color w:val="000000" w:themeColor="text1"/>
                <w:sz w:val="20"/>
              </w:rPr>
            </w:pPr>
          </w:p>
          <w:p w14:paraId="4623331B" w14:textId="77777777" w:rsidR="00C04948" w:rsidRPr="00093E8F" w:rsidRDefault="00C04948" w:rsidP="00C04948">
            <w:pPr>
              <w:jc w:val="center"/>
              <w:rPr>
                <w:color w:val="000000" w:themeColor="text1"/>
                <w:sz w:val="20"/>
              </w:rPr>
            </w:pPr>
          </w:p>
          <w:p w14:paraId="4F6C63CE" w14:textId="12400A92" w:rsidR="00FE28E9" w:rsidRPr="00093E8F" w:rsidRDefault="00FE28E9" w:rsidP="00C04948">
            <w:pPr>
              <w:jc w:val="center"/>
              <w:rPr>
                <w:color w:val="000000" w:themeColor="text1"/>
                <w:sz w:val="20"/>
              </w:rPr>
            </w:pPr>
          </w:p>
          <w:p w14:paraId="3DE22CC6" w14:textId="28DC8870" w:rsidR="00774DFD" w:rsidRPr="00093E8F" w:rsidRDefault="00774DFD" w:rsidP="00C04948">
            <w:pPr>
              <w:jc w:val="center"/>
              <w:rPr>
                <w:color w:val="000000" w:themeColor="text1"/>
                <w:sz w:val="20"/>
              </w:rPr>
            </w:pPr>
          </w:p>
          <w:p w14:paraId="2F6B08BB" w14:textId="383AB1D2" w:rsidR="00774DFD" w:rsidRPr="00093E8F" w:rsidRDefault="00774DFD" w:rsidP="00C04948">
            <w:pPr>
              <w:jc w:val="center"/>
              <w:rPr>
                <w:color w:val="000000" w:themeColor="text1"/>
                <w:sz w:val="20"/>
              </w:rPr>
            </w:pPr>
          </w:p>
          <w:p w14:paraId="3EC48E7F" w14:textId="1B19097E" w:rsidR="00774DFD" w:rsidRPr="00093E8F" w:rsidRDefault="00774DFD" w:rsidP="00C04948">
            <w:pPr>
              <w:jc w:val="center"/>
              <w:rPr>
                <w:color w:val="000000" w:themeColor="text1"/>
                <w:sz w:val="20"/>
              </w:rPr>
            </w:pPr>
          </w:p>
          <w:p w14:paraId="2A8DF5AD" w14:textId="2316C298" w:rsidR="00774DFD" w:rsidRPr="00093E8F" w:rsidRDefault="00774DFD" w:rsidP="00C04948">
            <w:pPr>
              <w:jc w:val="center"/>
              <w:rPr>
                <w:color w:val="000000" w:themeColor="text1"/>
                <w:sz w:val="20"/>
              </w:rPr>
            </w:pPr>
          </w:p>
          <w:p w14:paraId="3B340567" w14:textId="77777777" w:rsidR="00774DFD" w:rsidRPr="00093E8F" w:rsidRDefault="00774DFD" w:rsidP="00C04948">
            <w:pPr>
              <w:jc w:val="center"/>
              <w:rPr>
                <w:color w:val="000000" w:themeColor="text1"/>
                <w:sz w:val="20"/>
              </w:rPr>
            </w:pPr>
          </w:p>
          <w:p w14:paraId="05400710" w14:textId="045B923C" w:rsidR="00774DFD" w:rsidRPr="00093E8F" w:rsidRDefault="00774DFD" w:rsidP="00C04948">
            <w:pPr>
              <w:jc w:val="center"/>
              <w:rPr>
                <w:color w:val="000000" w:themeColor="text1"/>
                <w:sz w:val="20"/>
              </w:rPr>
            </w:pPr>
          </w:p>
          <w:p w14:paraId="4805BBB9" w14:textId="77777777" w:rsidR="00774DFD" w:rsidRPr="00093E8F" w:rsidRDefault="00774DFD" w:rsidP="00C04948">
            <w:pPr>
              <w:jc w:val="center"/>
              <w:rPr>
                <w:color w:val="000000" w:themeColor="text1"/>
                <w:sz w:val="20"/>
              </w:rPr>
            </w:pPr>
          </w:p>
          <w:p w14:paraId="0C3DBD3E" w14:textId="77777777" w:rsidR="00C04948" w:rsidRPr="00093E8F" w:rsidRDefault="00C04948" w:rsidP="00C04948">
            <w:pPr>
              <w:jc w:val="center"/>
              <w:rPr>
                <w:color w:val="000000" w:themeColor="text1"/>
                <w:sz w:val="20"/>
              </w:rPr>
            </w:pPr>
          </w:p>
          <w:p w14:paraId="37919A1D" w14:textId="77777777" w:rsidR="00C04948" w:rsidRPr="00093E8F" w:rsidRDefault="00C04948" w:rsidP="00C04948">
            <w:pPr>
              <w:jc w:val="center"/>
              <w:rPr>
                <w:color w:val="000000" w:themeColor="text1"/>
                <w:sz w:val="20"/>
              </w:rPr>
            </w:pPr>
            <w:r w:rsidRPr="00093E8F">
              <w:rPr>
                <w:color w:val="000000" w:themeColor="text1"/>
                <w:sz w:val="20"/>
              </w:rPr>
              <w:t>§ 40</w:t>
            </w:r>
          </w:p>
          <w:p w14:paraId="67D212EA" w14:textId="77777777" w:rsidR="00C04948" w:rsidRPr="00093E8F" w:rsidRDefault="00C04948" w:rsidP="00C04948">
            <w:pPr>
              <w:jc w:val="center"/>
              <w:rPr>
                <w:color w:val="000000" w:themeColor="text1"/>
                <w:sz w:val="20"/>
              </w:rPr>
            </w:pPr>
            <w:r w:rsidRPr="00093E8F">
              <w:rPr>
                <w:color w:val="000000" w:themeColor="text1"/>
                <w:sz w:val="20"/>
              </w:rPr>
              <w:t>O:1</w:t>
            </w:r>
          </w:p>
          <w:p w14:paraId="012C86AF" w14:textId="77777777" w:rsidR="00C04948" w:rsidRPr="00093E8F" w:rsidRDefault="00C04948" w:rsidP="00C04948">
            <w:pPr>
              <w:jc w:val="center"/>
              <w:rPr>
                <w:color w:val="000000" w:themeColor="text1"/>
                <w:sz w:val="20"/>
              </w:rPr>
            </w:pPr>
            <w:r w:rsidRPr="00093E8F">
              <w:rPr>
                <w:color w:val="000000" w:themeColor="text1"/>
                <w:sz w:val="20"/>
              </w:rPr>
              <w:t>P:c</w:t>
            </w:r>
          </w:p>
          <w:p w14:paraId="24379BBA" w14:textId="77777777" w:rsidR="00C04948" w:rsidRPr="00093E8F" w:rsidRDefault="00C04948" w:rsidP="00C04948">
            <w:pPr>
              <w:jc w:val="center"/>
              <w:rPr>
                <w:color w:val="000000" w:themeColor="text1"/>
                <w:sz w:val="20"/>
              </w:rPr>
            </w:pPr>
          </w:p>
          <w:p w14:paraId="045DF23C" w14:textId="77777777" w:rsidR="00C04948" w:rsidRPr="00093E8F" w:rsidRDefault="00C04948" w:rsidP="00C04948">
            <w:pPr>
              <w:jc w:val="center"/>
              <w:rPr>
                <w:color w:val="000000" w:themeColor="text1"/>
                <w:sz w:val="20"/>
              </w:rPr>
            </w:pPr>
            <w:r w:rsidRPr="00093E8F">
              <w:rPr>
                <w:color w:val="000000" w:themeColor="text1"/>
                <w:sz w:val="20"/>
              </w:rPr>
              <w:t>§40</w:t>
            </w:r>
          </w:p>
          <w:p w14:paraId="2322A79A" w14:textId="77777777" w:rsidR="00C04948" w:rsidRPr="00093E8F" w:rsidRDefault="00C04948" w:rsidP="00C04948">
            <w:pPr>
              <w:jc w:val="center"/>
              <w:rPr>
                <w:color w:val="000000" w:themeColor="text1"/>
                <w:sz w:val="20"/>
              </w:rPr>
            </w:pPr>
            <w:r w:rsidRPr="00093E8F">
              <w:rPr>
                <w:color w:val="000000" w:themeColor="text1"/>
                <w:sz w:val="20"/>
              </w:rPr>
              <w:t>O:1</w:t>
            </w:r>
          </w:p>
          <w:p w14:paraId="038478D5" w14:textId="77777777" w:rsidR="00C04948" w:rsidRPr="00093E8F" w:rsidRDefault="00C04948" w:rsidP="00C04948">
            <w:pPr>
              <w:jc w:val="center"/>
              <w:rPr>
                <w:color w:val="000000" w:themeColor="text1"/>
                <w:sz w:val="20"/>
              </w:rPr>
            </w:pPr>
            <w:r w:rsidRPr="00093E8F">
              <w:rPr>
                <w:color w:val="000000" w:themeColor="text1"/>
                <w:sz w:val="20"/>
              </w:rPr>
              <w:t>P:n</w:t>
            </w:r>
          </w:p>
        </w:tc>
        <w:tc>
          <w:tcPr>
            <w:tcW w:w="4540" w:type="dxa"/>
            <w:tcBorders>
              <w:top w:val="single" w:sz="4" w:space="0" w:color="auto"/>
              <w:left w:val="single" w:sz="4" w:space="0" w:color="auto"/>
              <w:bottom w:val="single" w:sz="4" w:space="0" w:color="auto"/>
              <w:right w:val="single" w:sz="4" w:space="0" w:color="auto"/>
            </w:tcBorders>
          </w:tcPr>
          <w:p w14:paraId="0C1C2FDA" w14:textId="77777777" w:rsidR="00C04948" w:rsidRPr="00093E8F" w:rsidRDefault="00C04948" w:rsidP="00C04948">
            <w:pPr>
              <w:jc w:val="both"/>
              <w:rPr>
                <w:color w:val="000000" w:themeColor="text1"/>
                <w:sz w:val="20"/>
              </w:rPr>
            </w:pPr>
            <w:r w:rsidRPr="00093E8F">
              <w:rPr>
                <w:color w:val="000000" w:themeColor="text1"/>
                <w:sz w:val="20"/>
              </w:rPr>
              <w:lastRenderedPageBreak/>
              <w:t>(5) Podnikaním v energetike nie je výroba elektriny v zariadení s inštalovaným výkonom do 1 MW, uskladňovanie elektriny v zariadení na uskladňovanie elektriny s inštalovaným výkonom do 1 MW alebo dodávka elektriny aktívnym odberateľom. Podnikaním v energetike nie je výroba elektriny v zariadení s inštalovaným výkonom do 1 MW, uskladňovanie elektriny v zariadení na uskladňovanie elektriny s inštalovaným výkonom do 1 MW, agregácia alebo dodávka elektriny a výroba alebo dodávka biometánu energetickým spoločenstvom alebo komunitou vyrábajúcou energiu z obnoviteľných zdrojov pre svojich členov.</w:t>
            </w:r>
          </w:p>
          <w:p w14:paraId="30647D53" w14:textId="77777777" w:rsidR="00C04948" w:rsidRPr="00093E8F" w:rsidRDefault="00C04948" w:rsidP="00C04948">
            <w:pPr>
              <w:jc w:val="both"/>
              <w:rPr>
                <w:color w:val="000000" w:themeColor="text1"/>
                <w:sz w:val="20"/>
              </w:rPr>
            </w:pPr>
          </w:p>
          <w:p w14:paraId="1A28A10C" w14:textId="77777777" w:rsidR="00C04948" w:rsidRPr="00093E8F" w:rsidRDefault="00C04948" w:rsidP="00C04948">
            <w:pPr>
              <w:jc w:val="both"/>
              <w:rPr>
                <w:color w:val="000000" w:themeColor="text1"/>
                <w:sz w:val="20"/>
              </w:rPr>
            </w:pPr>
            <w:r w:rsidRPr="00093E8F">
              <w:rPr>
                <w:color w:val="000000" w:themeColor="text1"/>
                <w:sz w:val="20"/>
              </w:rPr>
              <w:lastRenderedPageBreak/>
              <w:t>(7) Podnikaním v energetike nie je prevádzkovanie nabíjacej stanice a poskytovanie nabíjania elektrických vozidiel a výroba elektriny pri prevádzke dopravných prostriedkov elektrickej trakcie.</w:t>
            </w:r>
          </w:p>
          <w:p w14:paraId="23B71AEC" w14:textId="77777777" w:rsidR="00C04948" w:rsidRPr="00093E8F" w:rsidRDefault="00C04948" w:rsidP="00C04948">
            <w:pPr>
              <w:jc w:val="both"/>
              <w:rPr>
                <w:color w:val="000000" w:themeColor="text1"/>
                <w:sz w:val="20"/>
              </w:rPr>
            </w:pPr>
          </w:p>
          <w:p w14:paraId="42908B7D" w14:textId="77777777" w:rsidR="00C04948" w:rsidRPr="00093E8F" w:rsidRDefault="00C04948" w:rsidP="00C04948">
            <w:pPr>
              <w:jc w:val="both"/>
              <w:rPr>
                <w:color w:val="000000" w:themeColor="text1"/>
                <w:sz w:val="20"/>
              </w:rPr>
            </w:pPr>
            <w:r w:rsidRPr="00093E8F">
              <w:rPr>
                <w:color w:val="000000" w:themeColor="text1"/>
                <w:sz w:val="20"/>
              </w:rPr>
              <w:t>(9) Na osoby, ktoré vykonávajú činnosti podľa odsekov 2 alebo 5 alebo prevádzkujú verejne prístupnú nabíjaciu stanicu, sa vzťahuje oznamovacia povinnosť, podľa ktorej sú povinné v lehote do 30 dní oznámiť úradu začiatok, ukončenie a zmenu tejto činnosti. Oznámenie obsahuje meno, priezvisko, adresu pobytu fyzickej osoby alebo obchodné meno, identifikačné číslo právnickej osoby, miesto činnosti, dátum začiatku, zmeny alebo ukončenia činnosti a opis energetického zariadenia, ak sa na oznamovanú činnosť používa. Oznamovacia povinnosť sa nevzťahuje na výrobu elektriny v zariadení na výrobu elektriny s inštalovaným výkonom do 1</w:t>
            </w:r>
            <w:r w:rsidR="00147A3E" w:rsidRPr="00093E8F">
              <w:rPr>
                <w:color w:val="000000" w:themeColor="text1"/>
                <w:sz w:val="20"/>
              </w:rPr>
              <w:t>1</w:t>
            </w:r>
            <w:r w:rsidRPr="00093E8F">
              <w:rPr>
                <w:color w:val="000000" w:themeColor="text1"/>
                <w:sz w:val="20"/>
              </w:rPr>
              <w:t xml:space="preserve"> kW a na uskladňovanie elektriny v zariadení na uskladňovanie elektri</w:t>
            </w:r>
            <w:r w:rsidR="00147A3E" w:rsidRPr="00093E8F">
              <w:rPr>
                <w:color w:val="000000" w:themeColor="text1"/>
                <w:sz w:val="20"/>
              </w:rPr>
              <w:t>ny s inštalovaným výkonom do 11</w:t>
            </w:r>
            <w:r w:rsidRPr="00093E8F">
              <w:rPr>
                <w:color w:val="000000" w:themeColor="text1"/>
                <w:sz w:val="20"/>
              </w:rPr>
              <w:t xml:space="preserve"> kW.</w:t>
            </w:r>
          </w:p>
          <w:p w14:paraId="3E442200" w14:textId="77777777" w:rsidR="00C04948" w:rsidRPr="00093E8F" w:rsidRDefault="00C04948" w:rsidP="00C04948">
            <w:pPr>
              <w:jc w:val="both"/>
              <w:rPr>
                <w:color w:val="000000" w:themeColor="text1"/>
                <w:sz w:val="20"/>
              </w:rPr>
            </w:pPr>
          </w:p>
          <w:p w14:paraId="56D9253A" w14:textId="77777777" w:rsidR="00147A3E" w:rsidRPr="00093E8F" w:rsidRDefault="00147A3E" w:rsidP="00147A3E">
            <w:pPr>
              <w:shd w:val="clear" w:color="auto" w:fill="FFFFFF"/>
              <w:jc w:val="both"/>
              <w:rPr>
                <w:color w:val="000000" w:themeColor="text1"/>
                <w:sz w:val="20"/>
              </w:rPr>
            </w:pPr>
            <w:r w:rsidRPr="00093E8F">
              <w:rPr>
                <w:color w:val="000000" w:themeColor="text1"/>
                <w:sz w:val="20"/>
              </w:rPr>
              <w:t>(1) Energetickým spoločenstvom je právnická osoba,</w:t>
            </w:r>
          </w:p>
          <w:p w14:paraId="637609FE" w14:textId="77777777" w:rsidR="00147A3E" w:rsidRPr="00093E8F" w:rsidRDefault="00147A3E" w:rsidP="00147A3E">
            <w:pPr>
              <w:numPr>
                <w:ilvl w:val="0"/>
                <w:numId w:val="19"/>
              </w:numPr>
              <w:shd w:val="clear" w:color="auto" w:fill="FFFFFF"/>
              <w:autoSpaceDE/>
              <w:autoSpaceDN/>
              <w:ind w:firstLine="0"/>
              <w:jc w:val="both"/>
              <w:rPr>
                <w:color w:val="000000" w:themeColor="text1"/>
                <w:sz w:val="20"/>
              </w:rPr>
            </w:pPr>
            <w:r w:rsidRPr="00093E8F">
              <w:rPr>
                <w:color w:val="000000" w:themeColor="text1"/>
                <w:sz w:val="20"/>
              </w:rPr>
              <w:t>ktorá je založená na účel výroby elektriny, dodávky elektriny, zdieľania elektriny, uskladňovania elektriny, činnosti agregácie, distribúcie elektriny, prevádzky nabíjacej stanice alebo výkonu iných činností alebo poskytovania iných služieb súvisiacich so zabezpečovaním energetických potrieb jej členov alebo spoločníkov (ďalej len „člen“) s cieľom realizácie environmentálnych, hospodárskych alebo sociálnych komunitných prínosov,</w:t>
            </w:r>
          </w:p>
          <w:p w14:paraId="426A5301" w14:textId="77777777" w:rsidR="00147A3E" w:rsidRPr="00093E8F" w:rsidRDefault="00147A3E" w:rsidP="00147A3E">
            <w:pPr>
              <w:numPr>
                <w:ilvl w:val="0"/>
                <w:numId w:val="19"/>
              </w:numPr>
              <w:shd w:val="clear" w:color="auto" w:fill="FFFFFF"/>
              <w:autoSpaceDE/>
              <w:autoSpaceDN/>
              <w:ind w:firstLine="0"/>
              <w:jc w:val="both"/>
              <w:rPr>
                <w:color w:val="000000" w:themeColor="text1"/>
                <w:sz w:val="20"/>
              </w:rPr>
            </w:pPr>
            <w:r w:rsidRPr="00093E8F">
              <w:rPr>
                <w:color w:val="000000" w:themeColor="text1"/>
                <w:sz w:val="20"/>
              </w:rPr>
              <w:t>ktorá nevykonáva činnosti podľa písmena a) za účelom dosiahnutia zisku,</w:t>
            </w:r>
          </w:p>
          <w:p w14:paraId="03FF1F44" w14:textId="77777777" w:rsidR="00147A3E" w:rsidRPr="00093E8F" w:rsidRDefault="00147A3E" w:rsidP="00147A3E">
            <w:pPr>
              <w:numPr>
                <w:ilvl w:val="0"/>
                <w:numId w:val="19"/>
              </w:numPr>
              <w:shd w:val="clear" w:color="auto" w:fill="FFFFFF"/>
              <w:autoSpaceDE/>
              <w:autoSpaceDN/>
              <w:ind w:firstLine="0"/>
              <w:jc w:val="both"/>
              <w:rPr>
                <w:color w:val="000000" w:themeColor="text1"/>
                <w:sz w:val="20"/>
              </w:rPr>
            </w:pPr>
            <w:r w:rsidRPr="00093E8F">
              <w:rPr>
                <w:color w:val="000000" w:themeColor="text1"/>
                <w:sz w:val="20"/>
              </w:rPr>
              <w:t xml:space="preserve">do ktorej je možno vstúpiť, nadobúdať podiel alebo inak sa stať členom, a z ktorej je možné vystúpiť, ukončiť účasť alebo členstvo na základe rozhodnutia člena a </w:t>
            </w:r>
          </w:p>
          <w:p w14:paraId="6D5F1545" w14:textId="77777777" w:rsidR="00147A3E" w:rsidRPr="00093E8F" w:rsidRDefault="00147A3E" w:rsidP="00147A3E">
            <w:pPr>
              <w:pStyle w:val="Odsekzoznamu"/>
              <w:numPr>
                <w:ilvl w:val="0"/>
                <w:numId w:val="19"/>
              </w:numPr>
              <w:shd w:val="clear" w:color="auto" w:fill="FFFFFF"/>
              <w:spacing w:after="0" w:line="240" w:lineRule="auto"/>
              <w:ind w:firstLine="0"/>
              <w:jc w:val="both"/>
              <w:rPr>
                <w:rFonts w:ascii="Times New Roman" w:hAnsi="Times New Roman"/>
                <w:color w:val="000000" w:themeColor="text1"/>
                <w:sz w:val="20"/>
              </w:rPr>
            </w:pPr>
            <w:r w:rsidRPr="00093E8F">
              <w:rPr>
                <w:rFonts w:ascii="Times New Roman" w:hAnsi="Times New Roman"/>
                <w:color w:val="000000" w:themeColor="text1"/>
                <w:sz w:val="20"/>
              </w:rPr>
              <w:t>ktorej členmi, ktorí samostatne alebo spoločne s inými členmi môžu vykonávať kontrolu v energetickom spoločenstve, sú len fyzické osoby, malé podniky,</w:t>
            </w:r>
            <w:r w:rsidRPr="00093E8F">
              <w:rPr>
                <w:rFonts w:ascii="Times New Roman" w:hAnsi="Times New Roman"/>
                <w:color w:val="000000" w:themeColor="text1"/>
                <w:sz w:val="20"/>
                <w:vertAlign w:val="superscript"/>
              </w:rPr>
              <w:t>28a)</w:t>
            </w:r>
            <w:r w:rsidRPr="00093E8F">
              <w:rPr>
                <w:rFonts w:ascii="Times New Roman" w:hAnsi="Times New Roman"/>
                <w:color w:val="000000" w:themeColor="text1"/>
                <w:sz w:val="20"/>
              </w:rPr>
              <w:t xml:space="preserve"> vyššie územné celky alebo obce v územnom obvode vyššieho územného celku, v ktorom má sídlo energetické spoločenstvo.</w:t>
            </w:r>
          </w:p>
          <w:p w14:paraId="73BFE04A" w14:textId="77777777" w:rsidR="00147A3E" w:rsidRPr="00093E8F" w:rsidRDefault="00147A3E" w:rsidP="00147A3E">
            <w:pPr>
              <w:shd w:val="clear" w:color="auto" w:fill="FFFFFF"/>
              <w:jc w:val="both"/>
              <w:rPr>
                <w:color w:val="000000" w:themeColor="text1"/>
                <w:sz w:val="20"/>
              </w:rPr>
            </w:pPr>
            <w:r w:rsidRPr="00093E8F">
              <w:rPr>
                <w:color w:val="000000" w:themeColor="text1"/>
                <w:sz w:val="20"/>
              </w:rPr>
              <w:t>(2) Komunitou vyrábajúcou energiu z obnoviteľných zdrojov je právnická osoba,</w:t>
            </w:r>
          </w:p>
          <w:p w14:paraId="230C6A33" w14:textId="77777777" w:rsidR="00147A3E" w:rsidRPr="00093E8F" w:rsidRDefault="00147A3E" w:rsidP="00147A3E">
            <w:pPr>
              <w:numPr>
                <w:ilvl w:val="0"/>
                <w:numId w:val="22"/>
              </w:numPr>
              <w:shd w:val="clear" w:color="auto" w:fill="FFFFFF"/>
              <w:autoSpaceDE/>
              <w:autoSpaceDN/>
              <w:ind w:firstLine="0"/>
              <w:jc w:val="both"/>
              <w:rPr>
                <w:color w:val="000000" w:themeColor="text1"/>
                <w:sz w:val="20"/>
              </w:rPr>
            </w:pPr>
            <w:r w:rsidRPr="00093E8F">
              <w:rPr>
                <w:color w:val="000000" w:themeColor="text1"/>
                <w:sz w:val="20"/>
              </w:rPr>
              <w:t>ktorá je založená na účel výroby elektriny z obnoviteľných zdrojov energie alebo biometánu a ktorá súčasne môže byť založená na účel dodávky elektriny alebo plynu, zdieľania elektriny z obnoviteľných zdrojov energie alebo biometánu, uskladňovania elektriny z obnoviteľných zdrojov energie, činnosti agregácie, distribúcie elektriny, prevádzky nabíjacej stanice alebo výkonu iných činností alebo poskytovania iných služieb súvisiacich so zabezpečovaním energetických potrieb jej členov s cieľom realizácie environmentálnych, hospodárskych alebo sociálnych komunitných prínosov,</w:t>
            </w:r>
          </w:p>
          <w:p w14:paraId="2E52EEFC" w14:textId="77777777" w:rsidR="00147A3E" w:rsidRPr="00093E8F" w:rsidRDefault="00147A3E" w:rsidP="00147A3E">
            <w:pPr>
              <w:numPr>
                <w:ilvl w:val="0"/>
                <w:numId w:val="22"/>
              </w:numPr>
              <w:shd w:val="clear" w:color="auto" w:fill="FFFFFF"/>
              <w:autoSpaceDE/>
              <w:autoSpaceDN/>
              <w:ind w:firstLine="0"/>
              <w:jc w:val="both"/>
              <w:rPr>
                <w:color w:val="000000" w:themeColor="text1"/>
                <w:sz w:val="20"/>
              </w:rPr>
            </w:pPr>
            <w:r w:rsidRPr="00093E8F">
              <w:rPr>
                <w:color w:val="000000" w:themeColor="text1"/>
                <w:sz w:val="20"/>
              </w:rPr>
              <w:t>ktorá nevykonáva činnosti podľa písmena a) za účelom dosiahnutia zisku,</w:t>
            </w:r>
          </w:p>
          <w:p w14:paraId="3EA705D3" w14:textId="77777777" w:rsidR="00147A3E" w:rsidRPr="00093E8F" w:rsidRDefault="00147A3E" w:rsidP="00147A3E">
            <w:pPr>
              <w:numPr>
                <w:ilvl w:val="0"/>
                <w:numId w:val="22"/>
              </w:numPr>
              <w:shd w:val="clear" w:color="auto" w:fill="FFFFFF"/>
              <w:autoSpaceDE/>
              <w:autoSpaceDN/>
              <w:ind w:firstLine="0"/>
              <w:jc w:val="both"/>
              <w:rPr>
                <w:color w:val="000000" w:themeColor="text1"/>
                <w:sz w:val="20"/>
              </w:rPr>
            </w:pPr>
            <w:r w:rsidRPr="00093E8F">
              <w:rPr>
                <w:color w:val="000000" w:themeColor="text1"/>
                <w:sz w:val="20"/>
              </w:rPr>
              <w:t>do ktorej je možno vstúpiť, nadobúdať podiel alebo inak sa stať členom, a z ktorej je možné vystúpiť, ukončiť účasť alebo členstvo na základe rozhodnutia člena,</w:t>
            </w:r>
          </w:p>
          <w:p w14:paraId="2897460C" w14:textId="77777777" w:rsidR="00147A3E" w:rsidRPr="00093E8F" w:rsidRDefault="00147A3E" w:rsidP="00147A3E">
            <w:pPr>
              <w:pStyle w:val="Odsekzoznamu"/>
              <w:numPr>
                <w:ilvl w:val="0"/>
                <w:numId w:val="22"/>
              </w:numPr>
              <w:shd w:val="clear" w:color="auto" w:fill="FFFFFF"/>
              <w:spacing w:after="0" w:line="240" w:lineRule="auto"/>
              <w:ind w:firstLine="0"/>
              <w:jc w:val="both"/>
              <w:rPr>
                <w:rFonts w:ascii="Times New Roman" w:hAnsi="Times New Roman"/>
                <w:color w:val="000000" w:themeColor="text1"/>
                <w:sz w:val="20"/>
              </w:rPr>
            </w:pPr>
            <w:r w:rsidRPr="00093E8F">
              <w:rPr>
                <w:rFonts w:ascii="Times New Roman" w:hAnsi="Times New Roman"/>
                <w:color w:val="000000" w:themeColor="text1"/>
                <w:sz w:val="20"/>
              </w:rPr>
              <w:t>ktorej členmi sú len fyzické osoby, malé a stredné podniky,</w:t>
            </w:r>
            <w:r w:rsidRPr="00093E8F">
              <w:rPr>
                <w:rFonts w:ascii="Times New Roman" w:hAnsi="Times New Roman"/>
                <w:color w:val="000000" w:themeColor="text1"/>
                <w:sz w:val="20"/>
                <w:vertAlign w:val="superscript"/>
              </w:rPr>
              <w:t>28b)</w:t>
            </w:r>
            <w:r w:rsidRPr="00093E8F">
              <w:rPr>
                <w:rFonts w:ascii="Times New Roman" w:hAnsi="Times New Roman"/>
                <w:color w:val="000000" w:themeColor="text1"/>
                <w:sz w:val="20"/>
              </w:rPr>
              <w:t xml:space="preserve"> vyššie územné celky alebo obce v územnom obvode vyššieho územného celku, v ktorom má sídlo komunita vyrábajúca energiu z obnoviteľných zdrojov, a</w:t>
            </w:r>
          </w:p>
          <w:p w14:paraId="4E66FE65" w14:textId="77777777" w:rsidR="00147A3E" w:rsidRPr="00093E8F" w:rsidRDefault="00147A3E" w:rsidP="00147A3E">
            <w:pPr>
              <w:pStyle w:val="Odsekzoznamu"/>
              <w:numPr>
                <w:ilvl w:val="0"/>
                <w:numId w:val="22"/>
              </w:numPr>
              <w:shd w:val="clear" w:color="auto" w:fill="FFFFFF"/>
              <w:spacing w:after="0" w:line="240" w:lineRule="auto"/>
              <w:ind w:firstLine="0"/>
              <w:jc w:val="both"/>
              <w:rPr>
                <w:rFonts w:ascii="Times New Roman" w:hAnsi="Times New Roman"/>
                <w:color w:val="000000" w:themeColor="text1"/>
                <w:sz w:val="20"/>
              </w:rPr>
            </w:pPr>
            <w:r w:rsidRPr="00093E8F">
              <w:rPr>
                <w:rFonts w:ascii="Times New Roman" w:hAnsi="Times New Roman"/>
                <w:color w:val="000000" w:themeColor="text1"/>
                <w:sz w:val="20"/>
              </w:rPr>
              <w:t>ktorej členovia oprávnení samostatne alebo spoločne s inými členmi vykonávať kontrolu v komunite vyrábajúcej energiu z obnoviteľných zdrojov majú trvalý pobyt alebo sídlo na území vyššieho územného celku, v ktorom je umiestnené zariadenie na výrobu elektriny z obnoviteľných zdrojov energie alebo zariadenie na výrobu biometánu vlastnené komunitou vyrábajúcou energiu z obnoviteľných zdrojov alebo väčšina takých zariadení, ak komunita vyrábajúca energiu z obnoviteľných zdrojov vyrába elektrinu alebo plyn vo viacerých takých zariadeniach; ak nemožno určiť vyšší územný celok podľa predchádzajúcej vety, určí sa podľa sídla komunity vyrábajúcej energiu z obnoviteľných zdrojov.</w:t>
            </w:r>
          </w:p>
          <w:p w14:paraId="52D666C5" w14:textId="7E595B13" w:rsidR="00774DFD" w:rsidRPr="00093E8F" w:rsidRDefault="00147A3E" w:rsidP="00147A3E">
            <w:pPr>
              <w:shd w:val="clear" w:color="auto" w:fill="FFFFFF"/>
              <w:jc w:val="both"/>
              <w:rPr>
                <w:color w:val="000000" w:themeColor="text1"/>
                <w:sz w:val="20"/>
              </w:rPr>
            </w:pPr>
            <w:r w:rsidRPr="00093E8F">
              <w:rPr>
                <w:color w:val="000000" w:themeColor="text1"/>
                <w:sz w:val="20"/>
              </w:rPr>
              <w:t>(3)</w:t>
            </w:r>
            <w:r w:rsidR="00774DFD" w:rsidRPr="00093E8F">
              <w:rPr>
                <w:color w:val="000000" w:themeColor="text1"/>
                <w:sz w:val="20"/>
              </w:rPr>
              <w:t xml:space="preserve"> Za energetické spoločenstvo sa považuje aj komunita vyrábajúca energiu z obnoviteľných zdrojov, ak tento zákon neustanovuje inak.</w:t>
            </w:r>
          </w:p>
          <w:p w14:paraId="603A3FD5" w14:textId="6ABAD1A3" w:rsidR="00147A3E" w:rsidRPr="00093E8F" w:rsidRDefault="00774DFD" w:rsidP="00147A3E">
            <w:pPr>
              <w:shd w:val="clear" w:color="auto" w:fill="FFFFFF"/>
              <w:jc w:val="both"/>
              <w:rPr>
                <w:color w:val="000000" w:themeColor="text1"/>
                <w:sz w:val="20"/>
              </w:rPr>
            </w:pPr>
            <w:r w:rsidRPr="00093E8F">
              <w:rPr>
                <w:color w:val="000000" w:themeColor="text1"/>
                <w:sz w:val="20"/>
              </w:rPr>
              <w:t>(4)</w:t>
            </w:r>
            <w:r w:rsidR="00147A3E" w:rsidRPr="00093E8F">
              <w:rPr>
                <w:color w:val="000000" w:themeColor="text1"/>
                <w:sz w:val="20"/>
              </w:rPr>
              <w:t xml:space="preserve"> Ak podľa osobitného predpisu,</w:t>
            </w:r>
            <w:r w:rsidR="00147A3E" w:rsidRPr="00093E8F">
              <w:rPr>
                <w:color w:val="000000" w:themeColor="text1"/>
                <w:sz w:val="20"/>
                <w:vertAlign w:val="superscript"/>
              </w:rPr>
              <w:t>28c)</w:t>
            </w:r>
            <w:r w:rsidR="00147A3E" w:rsidRPr="00093E8F">
              <w:rPr>
                <w:color w:val="000000" w:themeColor="text1"/>
                <w:sz w:val="20"/>
              </w:rPr>
              <w:t xml:space="preserve"> zakladateľského dokumentu alebo stanov energetické spoločenstvo alebo komunita vyrábajúca energiu z obnoviteľných zdrojov môže medzi členov rozdeliť najviac 50 % vytvoreného zisku, na účely tohto zákona sa činnosti podľa odseku 1 písm. a) alebo odseku 2 písm. a) nepovažujú za vykonávané za účelom dosiahnutia zisku.</w:t>
            </w:r>
          </w:p>
          <w:p w14:paraId="35AFB1BC" w14:textId="3AEDACDE" w:rsidR="00147A3E" w:rsidRPr="00093E8F" w:rsidRDefault="00147A3E" w:rsidP="00147A3E">
            <w:pPr>
              <w:shd w:val="clear" w:color="auto" w:fill="FFFFFF"/>
              <w:jc w:val="both"/>
              <w:rPr>
                <w:color w:val="000000" w:themeColor="text1"/>
                <w:sz w:val="20"/>
              </w:rPr>
            </w:pPr>
            <w:r w:rsidRPr="00093E8F">
              <w:rPr>
                <w:color w:val="000000" w:themeColor="text1"/>
                <w:sz w:val="20"/>
              </w:rPr>
              <w:t>(</w:t>
            </w:r>
            <w:r w:rsidR="00774DFD" w:rsidRPr="00093E8F">
              <w:rPr>
                <w:color w:val="000000" w:themeColor="text1"/>
                <w:sz w:val="20"/>
              </w:rPr>
              <w:t>5</w:t>
            </w:r>
            <w:r w:rsidRPr="00093E8F">
              <w:rPr>
                <w:color w:val="000000" w:themeColor="text1"/>
                <w:sz w:val="20"/>
              </w:rPr>
              <w:t xml:space="preserve">) Splnenie podmienok podľa odseku 1 alebo odseku 2 preukazuje energetické spoločenstvo alebo komunita vyrábajúca energiu z obnoviteľných zdrojov v právnych vzťahoch s inými účastníkmi trhu s elektrinou alebo účastníkmi trhu s plynom osvedčením. Osvedčenie vydáva a ruší úrad. </w:t>
            </w:r>
            <w:r w:rsidR="00774DFD" w:rsidRPr="00093E8F">
              <w:rPr>
                <w:color w:val="000000" w:themeColor="text1"/>
                <w:sz w:val="20"/>
              </w:rPr>
              <w:t>Na vydanie osvedčenia sa primerane použijú ustanovenia § 6 ods. 9 až 14.</w:t>
            </w:r>
          </w:p>
          <w:p w14:paraId="30424D98" w14:textId="4B0D8BE0" w:rsidR="00147A3E" w:rsidRPr="00093E8F" w:rsidRDefault="00147A3E" w:rsidP="00147A3E">
            <w:pPr>
              <w:shd w:val="clear" w:color="auto" w:fill="FFFFFF"/>
              <w:jc w:val="both"/>
              <w:rPr>
                <w:color w:val="000000" w:themeColor="text1"/>
                <w:sz w:val="20"/>
              </w:rPr>
            </w:pPr>
            <w:r w:rsidRPr="00093E8F">
              <w:rPr>
                <w:color w:val="000000" w:themeColor="text1"/>
                <w:sz w:val="20"/>
              </w:rPr>
              <w:t>(</w:t>
            </w:r>
            <w:r w:rsidR="00774DFD" w:rsidRPr="00093E8F">
              <w:rPr>
                <w:color w:val="000000" w:themeColor="text1"/>
                <w:sz w:val="20"/>
              </w:rPr>
              <w:t>6</w:t>
            </w:r>
            <w:r w:rsidRPr="00093E8F">
              <w:rPr>
                <w:color w:val="000000" w:themeColor="text1"/>
                <w:sz w:val="20"/>
              </w:rPr>
              <w:t xml:space="preserve">) Úrad vydá osvedčenie do 30 dní na základe písomnej žiadosti osoby, ktorá preukáže splnenie podmienok podľa odseku 1 alebo odseku 2. Ak žiadateľ nesplní podmienky na vydanie osvedčenia, úrad rozhodnutím žiadosť o vydanie osvedčenia zamietne. </w:t>
            </w:r>
          </w:p>
          <w:p w14:paraId="7AA780F4" w14:textId="61BBF84C" w:rsidR="00147A3E" w:rsidRPr="00093E8F" w:rsidRDefault="00147A3E" w:rsidP="00147A3E">
            <w:pPr>
              <w:shd w:val="clear" w:color="auto" w:fill="FFFFFF"/>
              <w:jc w:val="both"/>
              <w:rPr>
                <w:color w:val="000000" w:themeColor="text1"/>
                <w:sz w:val="20"/>
              </w:rPr>
            </w:pPr>
            <w:r w:rsidRPr="00093E8F">
              <w:rPr>
                <w:color w:val="000000" w:themeColor="text1"/>
                <w:sz w:val="20"/>
              </w:rPr>
              <w:t>(</w:t>
            </w:r>
            <w:r w:rsidR="00774DFD" w:rsidRPr="00093E8F">
              <w:rPr>
                <w:color w:val="000000" w:themeColor="text1"/>
                <w:sz w:val="20"/>
              </w:rPr>
              <w:t>7</w:t>
            </w:r>
            <w:r w:rsidRPr="00093E8F">
              <w:rPr>
                <w:color w:val="000000" w:themeColor="text1"/>
                <w:sz w:val="20"/>
              </w:rPr>
              <w:t>) Osvedčenie podľa odseku 4 obsahuje tieto náležitosti:</w:t>
            </w:r>
          </w:p>
          <w:p w14:paraId="070B0E73" w14:textId="77777777" w:rsidR="00147A3E" w:rsidRPr="00093E8F" w:rsidRDefault="00147A3E" w:rsidP="00147A3E">
            <w:pPr>
              <w:numPr>
                <w:ilvl w:val="0"/>
                <w:numId w:val="20"/>
              </w:numPr>
              <w:shd w:val="clear" w:color="auto" w:fill="FFFFFF"/>
              <w:autoSpaceDE/>
              <w:autoSpaceDN/>
              <w:ind w:firstLine="0"/>
              <w:jc w:val="both"/>
              <w:rPr>
                <w:color w:val="000000" w:themeColor="text1"/>
                <w:sz w:val="20"/>
              </w:rPr>
            </w:pPr>
            <w:r w:rsidRPr="00093E8F">
              <w:rPr>
                <w:color w:val="000000" w:themeColor="text1"/>
                <w:sz w:val="20"/>
              </w:rPr>
              <w:t>označenie úradu,</w:t>
            </w:r>
          </w:p>
          <w:p w14:paraId="4E36045A" w14:textId="77777777" w:rsidR="00147A3E" w:rsidRPr="00093E8F" w:rsidRDefault="00147A3E" w:rsidP="00147A3E">
            <w:pPr>
              <w:numPr>
                <w:ilvl w:val="0"/>
                <w:numId w:val="20"/>
              </w:numPr>
              <w:shd w:val="clear" w:color="auto" w:fill="FFFFFF"/>
              <w:autoSpaceDE/>
              <w:autoSpaceDN/>
              <w:ind w:firstLine="0"/>
              <w:jc w:val="both"/>
              <w:rPr>
                <w:color w:val="000000" w:themeColor="text1"/>
                <w:sz w:val="20"/>
              </w:rPr>
            </w:pPr>
            <w:r w:rsidRPr="00093E8F">
              <w:rPr>
                <w:color w:val="000000" w:themeColor="text1"/>
                <w:sz w:val="20"/>
              </w:rPr>
              <w:t>názov alebo obchodné meno energetického spoločenstva alebo komunity vyrábajúcej energiu z obnoviteľných zdrojov,</w:t>
            </w:r>
          </w:p>
          <w:p w14:paraId="0951E1D7" w14:textId="77777777" w:rsidR="00147A3E" w:rsidRPr="00093E8F" w:rsidRDefault="00147A3E" w:rsidP="00147A3E">
            <w:pPr>
              <w:numPr>
                <w:ilvl w:val="0"/>
                <w:numId w:val="20"/>
              </w:numPr>
              <w:shd w:val="clear" w:color="auto" w:fill="FFFFFF"/>
              <w:autoSpaceDE/>
              <w:autoSpaceDN/>
              <w:ind w:firstLine="0"/>
              <w:jc w:val="both"/>
              <w:rPr>
                <w:color w:val="000000" w:themeColor="text1"/>
                <w:sz w:val="20"/>
              </w:rPr>
            </w:pPr>
            <w:r w:rsidRPr="00093E8F">
              <w:rPr>
                <w:color w:val="000000" w:themeColor="text1"/>
                <w:sz w:val="20"/>
              </w:rPr>
              <w:t>adresu sídla a identifikačné číslo organizácie energetického spoločenstva alebo komunity vyrábajúcej energiu z obnoviteľných zdrojov,</w:t>
            </w:r>
          </w:p>
          <w:p w14:paraId="2551B339" w14:textId="77777777" w:rsidR="00147A3E" w:rsidRPr="00093E8F" w:rsidRDefault="00147A3E" w:rsidP="00147A3E">
            <w:pPr>
              <w:numPr>
                <w:ilvl w:val="0"/>
                <w:numId w:val="20"/>
              </w:numPr>
              <w:shd w:val="clear" w:color="auto" w:fill="FFFFFF"/>
              <w:autoSpaceDE/>
              <w:autoSpaceDN/>
              <w:ind w:firstLine="0"/>
              <w:jc w:val="both"/>
              <w:rPr>
                <w:color w:val="000000" w:themeColor="text1"/>
                <w:sz w:val="20"/>
              </w:rPr>
            </w:pPr>
            <w:r w:rsidRPr="00093E8F">
              <w:rPr>
                <w:color w:val="000000" w:themeColor="text1"/>
                <w:sz w:val="20"/>
              </w:rPr>
              <w:t>vyhlásenie o tom, že žiadateľ je energetickým spoločenstvom alebo komunitou vyrábajúcou energiu z obnoviteľných zdrojov podľa tohto zákona,</w:t>
            </w:r>
          </w:p>
          <w:p w14:paraId="4A555B70" w14:textId="77777777" w:rsidR="00147A3E" w:rsidRPr="00093E8F" w:rsidRDefault="00147A3E" w:rsidP="00147A3E">
            <w:pPr>
              <w:numPr>
                <w:ilvl w:val="0"/>
                <w:numId w:val="20"/>
              </w:numPr>
              <w:shd w:val="clear" w:color="auto" w:fill="FFFFFF"/>
              <w:autoSpaceDE/>
              <w:autoSpaceDN/>
              <w:ind w:firstLine="0"/>
              <w:jc w:val="both"/>
              <w:rPr>
                <w:color w:val="000000" w:themeColor="text1"/>
                <w:sz w:val="20"/>
              </w:rPr>
            </w:pPr>
            <w:r w:rsidRPr="00093E8F">
              <w:rPr>
                <w:color w:val="000000" w:themeColor="text1"/>
                <w:sz w:val="20"/>
              </w:rPr>
              <w:t>dátum vydania osvedčenia,</w:t>
            </w:r>
          </w:p>
          <w:p w14:paraId="47A1A756" w14:textId="77777777" w:rsidR="00147A3E" w:rsidRPr="00093E8F" w:rsidRDefault="00147A3E" w:rsidP="00147A3E">
            <w:pPr>
              <w:numPr>
                <w:ilvl w:val="0"/>
                <w:numId w:val="20"/>
              </w:numPr>
              <w:shd w:val="clear" w:color="auto" w:fill="FFFFFF"/>
              <w:autoSpaceDE/>
              <w:autoSpaceDN/>
              <w:ind w:firstLine="0"/>
              <w:jc w:val="both"/>
              <w:rPr>
                <w:color w:val="000000" w:themeColor="text1"/>
                <w:sz w:val="20"/>
              </w:rPr>
            </w:pPr>
            <w:r w:rsidRPr="00093E8F">
              <w:rPr>
                <w:color w:val="000000" w:themeColor="text1"/>
                <w:sz w:val="20"/>
              </w:rPr>
              <w:t>podpis s uvedením mena, priezviska a funkcie oprávnenej osoby a odtlačok úradnej pečiatky.</w:t>
            </w:r>
          </w:p>
          <w:p w14:paraId="1F9D6B4E" w14:textId="03317958" w:rsidR="00147A3E" w:rsidRPr="00093E8F" w:rsidRDefault="00147A3E" w:rsidP="00147A3E">
            <w:pPr>
              <w:shd w:val="clear" w:color="auto" w:fill="FFFFFF"/>
              <w:jc w:val="both"/>
              <w:rPr>
                <w:color w:val="000000" w:themeColor="text1"/>
                <w:sz w:val="20"/>
              </w:rPr>
            </w:pPr>
            <w:r w:rsidRPr="00093E8F">
              <w:rPr>
                <w:color w:val="000000" w:themeColor="text1"/>
                <w:sz w:val="20"/>
              </w:rPr>
              <w:t>(</w:t>
            </w:r>
            <w:r w:rsidR="00774DFD" w:rsidRPr="00093E8F">
              <w:rPr>
                <w:color w:val="000000" w:themeColor="text1"/>
                <w:sz w:val="20"/>
              </w:rPr>
              <w:t>8</w:t>
            </w:r>
            <w:r w:rsidRPr="00093E8F">
              <w:rPr>
                <w:color w:val="000000" w:themeColor="text1"/>
                <w:sz w:val="20"/>
              </w:rPr>
              <w:t xml:space="preserve">) Ak energetické spoločenstvo alebo komunita vyrábajúca energiu z obnoviteľných zdrojov prestane spĺňať niektorú z podmienok podľa odseku 1 alebo odseku 2, oznámia to bezodkladne úradu. </w:t>
            </w:r>
          </w:p>
          <w:p w14:paraId="752A59BD" w14:textId="1C08D081" w:rsidR="00147A3E" w:rsidRPr="00093E8F" w:rsidRDefault="00147A3E" w:rsidP="00147A3E">
            <w:pPr>
              <w:shd w:val="clear" w:color="auto" w:fill="FFFFFF"/>
              <w:jc w:val="both"/>
              <w:rPr>
                <w:color w:val="000000" w:themeColor="text1"/>
                <w:sz w:val="20"/>
              </w:rPr>
            </w:pPr>
            <w:r w:rsidRPr="00093E8F">
              <w:rPr>
                <w:color w:val="000000" w:themeColor="text1"/>
                <w:sz w:val="20"/>
              </w:rPr>
              <w:t>(</w:t>
            </w:r>
            <w:r w:rsidR="00774DFD" w:rsidRPr="00093E8F">
              <w:rPr>
                <w:color w:val="000000" w:themeColor="text1"/>
                <w:sz w:val="20"/>
              </w:rPr>
              <w:t>9</w:t>
            </w:r>
            <w:r w:rsidRPr="00093E8F">
              <w:rPr>
                <w:color w:val="000000" w:themeColor="text1"/>
                <w:sz w:val="20"/>
              </w:rPr>
              <w:t>) Ak úrad zistí, že energetické spoločenstvo alebo komunita vyrábajúca energiu z obnoviteľných zdrojov prestali spĺňať niektorú z podmienok podľa odseku 1 alebo odseku 2 alebo vykonávajú činnosť v rozpore s účelom, na ktorý sú založené, vyzve energetické spoločenstvo alebo komunitu vyrábajúcu energiu z obnoviteľných zdrojov k vykonaniu nápravy a určí im na to primeranú lehotu.</w:t>
            </w:r>
          </w:p>
          <w:p w14:paraId="74C18FA8" w14:textId="6E78E6F9" w:rsidR="00147A3E" w:rsidRPr="00093E8F" w:rsidRDefault="00147A3E" w:rsidP="00147A3E">
            <w:pPr>
              <w:shd w:val="clear" w:color="auto" w:fill="FFFFFF"/>
              <w:jc w:val="both"/>
              <w:rPr>
                <w:color w:val="000000" w:themeColor="text1"/>
                <w:sz w:val="20"/>
              </w:rPr>
            </w:pPr>
            <w:r w:rsidRPr="00093E8F">
              <w:rPr>
                <w:color w:val="000000" w:themeColor="text1"/>
                <w:sz w:val="20"/>
              </w:rPr>
              <w:t>(</w:t>
            </w:r>
            <w:r w:rsidR="00774DFD" w:rsidRPr="00093E8F">
              <w:rPr>
                <w:color w:val="000000" w:themeColor="text1"/>
                <w:sz w:val="20"/>
              </w:rPr>
              <w:t>10</w:t>
            </w:r>
            <w:r w:rsidRPr="00093E8F">
              <w:rPr>
                <w:color w:val="000000" w:themeColor="text1"/>
                <w:sz w:val="20"/>
              </w:rPr>
              <w:t xml:space="preserve">) Úrad zruší osvedčenie, ak zistí, že </w:t>
            </w:r>
          </w:p>
          <w:p w14:paraId="4D9CBEC8" w14:textId="2AC83036" w:rsidR="00774DFD" w:rsidRPr="00093E8F" w:rsidRDefault="00774DFD" w:rsidP="00774DFD">
            <w:pPr>
              <w:numPr>
                <w:ilvl w:val="0"/>
                <w:numId w:val="21"/>
              </w:numPr>
              <w:shd w:val="clear" w:color="auto" w:fill="FFFFFF"/>
              <w:autoSpaceDE/>
              <w:autoSpaceDN/>
              <w:jc w:val="both"/>
              <w:rPr>
                <w:color w:val="000000" w:themeColor="text1"/>
                <w:sz w:val="20"/>
              </w:rPr>
            </w:pPr>
            <w:r w:rsidRPr="00093E8F">
              <w:rPr>
                <w:color w:val="000000" w:themeColor="text1"/>
                <w:sz w:val="20"/>
              </w:rPr>
              <w:t>a) energetické spoločenstvo alebo komunita vyrábajúca energiu z obnoviteľných zdrojov</w:t>
            </w:r>
          </w:p>
          <w:p w14:paraId="40B124BB" w14:textId="17DF60D1" w:rsidR="00147A3E" w:rsidRPr="00093E8F" w:rsidRDefault="00147A3E" w:rsidP="00147A3E">
            <w:pPr>
              <w:numPr>
                <w:ilvl w:val="0"/>
                <w:numId w:val="21"/>
              </w:numPr>
              <w:shd w:val="clear" w:color="auto" w:fill="FFFFFF"/>
              <w:autoSpaceDE/>
              <w:autoSpaceDN/>
              <w:ind w:firstLine="0"/>
              <w:jc w:val="both"/>
              <w:rPr>
                <w:color w:val="000000" w:themeColor="text1"/>
                <w:sz w:val="20"/>
              </w:rPr>
            </w:pPr>
            <w:r w:rsidRPr="00093E8F">
              <w:rPr>
                <w:color w:val="000000" w:themeColor="text1"/>
                <w:sz w:val="20"/>
              </w:rPr>
              <w:t xml:space="preserve">po vydaní osvedčenia prestali spĺňať niektorú z podmienok podľa odseku 1 alebo odseku 2 alebo vykonávajú činnosť v rozpore s účelom, na ktorý boli založené, a v lehote určenej úradom nevykonali nápravu alebo </w:t>
            </w:r>
          </w:p>
          <w:p w14:paraId="66DAE7C8" w14:textId="77777777" w:rsidR="00147A3E" w:rsidRPr="00093E8F" w:rsidRDefault="00147A3E" w:rsidP="00147A3E">
            <w:pPr>
              <w:numPr>
                <w:ilvl w:val="0"/>
                <w:numId w:val="21"/>
              </w:numPr>
              <w:shd w:val="clear" w:color="auto" w:fill="FFFFFF"/>
              <w:autoSpaceDE/>
              <w:autoSpaceDN/>
              <w:ind w:firstLine="0"/>
              <w:jc w:val="both"/>
              <w:rPr>
                <w:color w:val="000000" w:themeColor="text1"/>
                <w:sz w:val="20"/>
              </w:rPr>
            </w:pPr>
            <w:r w:rsidRPr="00093E8F">
              <w:rPr>
                <w:color w:val="000000" w:themeColor="text1"/>
                <w:sz w:val="20"/>
              </w:rPr>
              <w:t>osvedčenie je vydané na základe nepravdivých údajov.</w:t>
            </w:r>
          </w:p>
          <w:p w14:paraId="76FAD94A" w14:textId="2F41C8A2" w:rsidR="00C04948" w:rsidRPr="00093E8F" w:rsidRDefault="00147A3E" w:rsidP="00147A3E">
            <w:pPr>
              <w:jc w:val="both"/>
              <w:rPr>
                <w:rFonts w:ascii="Arial" w:hAnsi="Arial"/>
                <w:color w:val="000000" w:themeColor="text1"/>
              </w:rPr>
            </w:pPr>
            <w:r w:rsidRPr="00093E8F">
              <w:rPr>
                <w:color w:val="000000" w:themeColor="text1"/>
                <w:sz w:val="20"/>
              </w:rPr>
              <w:t>(1</w:t>
            </w:r>
            <w:r w:rsidR="00774DFD" w:rsidRPr="00093E8F">
              <w:rPr>
                <w:color w:val="000000" w:themeColor="text1"/>
                <w:sz w:val="20"/>
              </w:rPr>
              <w:t>1</w:t>
            </w:r>
            <w:r w:rsidRPr="00093E8F">
              <w:rPr>
                <w:color w:val="000000" w:themeColor="text1"/>
                <w:sz w:val="20"/>
              </w:rPr>
              <w:t>) Úrad eviduje vydané osvedčenia energetických spoločenstiev a komunít vyrábajúcich energiu z obnoviteľných zdrojov. Úrad uverejňuje zoznam energetických spoločenstiev a komunít vyrábajúcich energiu z obnoviteľných zdrojov spôsobom umožňujúcim diaľkový prístup</w:t>
            </w:r>
            <w:r w:rsidRPr="00093E8F">
              <w:rPr>
                <w:rFonts w:ascii="Arial" w:hAnsi="Arial"/>
                <w:color w:val="000000" w:themeColor="text1"/>
              </w:rPr>
              <w:t>.</w:t>
            </w:r>
          </w:p>
          <w:p w14:paraId="106EF2D5" w14:textId="77777777" w:rsidR="00147A3E" w:rsidRPr="00093E8F" w:rsidRDefault="00147A3E" w:rsidP="00147A3E">
            <w:pPr>
              <w:jc w:val="both"/>
              <w:rPr>
                <w:color w:val="000000" w:themeColor="text1"/>
                <w:sz w:val="20"/>
              </w:rPr>
            </w:pPr>
          </w:p>
          <w:p w14:paraId="0B668E1A" w14:textId="77777777" w:rsidR="00C04948" w:rsidRPr="00093E8F" w:rsidRDefault="00C04948" w:rsidP="00C04948">
            <w:pPr>
              <w:jc w:val="both"/>
              <w:rPr>
                <w:color w:val="000000" w:themeColor="text1"/>
                <w:sz w:val="20"/>
              </w:rPr>
            </w:pPr>
            <w:r w:rsidRPr="00093E8F">
              <w:rPr>
                <w:color w:val="000000" w:themeColor="text1"/>
                <w:sz w:val="20"/>
              </w:rPr>
              <w:t>(1) Úrad vydá všeobecne záväzný právny predpis, ktorý ustanoví</w:t>
            </w:r>
          </w:p>
          <w:p w14:paraId="7866422D" w14:textId="77777777" w:rsidR="00C04948" w:rsidRPr="00093E8F" w:rsidRDefault="00C04948" w:rsidP="00C04948">
            <w:pPr>
              <w:jc w:val="both"/>
              <w:rPr>
                <w:color w:val="000000" w:themeColor="text1"/>
                <w:sz w:val="20"/>
              </w:rPr>
            </w:pPr>
            <w:r w:rsidRPr="00093E8F">
              <w:rPr>
                <w:color w:val="000000" w:themeColor="text1"/>
                <w:sz w:val="20"/>
              </w:rPr>
              <w:t>c) postup a podmienky uplatňovania cien,</w:t>
            </w:r>
          </w:p>
          <w:p w14:paraId="0605A42C" w14:textId="77777777" w:rsidR="00C04948" w:rsidRPr="00093E8F" w:rsidRDefault="00C04948" w:rsidP="00C04948">
            <w:pPr>
              <w:jc w:val="both"/>
              <w:rPr>
                <w:color w:val="000000" w:themeColor="text1"/>
                <w:sz w:val="20"/>
              </w:rPr>
            </w:pPr>
          </w:p>
          <w:p w14:paraId="2177EE26" w14:textId="77777777" w:rsidR="00C04948" w:rsidRPr="00093E8F" w:rsidRDefault="00C04948" w:rsidP="00C04948">
            <w:pPr>
              <w:jc w:val="both"/>
              <w:rPr>
                <w:color w:val="000000" w:themeColor="text1"/>
                <w:sz w:val="20"/>
              </w:rPr>
            </w:pPr>
            <w:r w:rsidRPr="00093E8F">
              <w:rPr>
                <w:color w:val="000000" w:themeColor="text1"/>
                <w:sz w:val="20"/>
              </w:rPr>
              <w:t>n) podrobnosti o uplatňovaní tarify za prevádzkovanie systému a o individuálnych sadzbách tarify za systémové služby a tarify za prevádzkovanie systému,</w:t>
            </w:r>
          </w:p>
        </w:tc>
        <w:tc>
          <w:tcPr>
            <w:tcW w:w="849" w:type="dxa"/>
            <w:tcBorders>
              <w:top w:val="single" w:sz="4" w:space="0" w:color="auto"/>
              <w:left w:val="single" w:sz="4" w:space="0" w:color="auto"/>
              <w:bottom w:val="single" w:sz="4" w:space="0" w:color="auto"/>
              <w:right w:val="single" w:sz="4" w:space="0" w:color="auto"/>
            </w:tcBorders>
          </w:tcPr>
          <w:p w14:paraId="10F7EA32"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p w14:paraId="11E03118" w14:textId="77777777" w:rsidR="00C04948" w:rsidRPr="00093E8F" w:rsidRDefault="00C04948" w:rsidP="00C04948">
            <w:pPr>
              <w:jc w:val="center"/>
              <w:rPr>
                <w:color w:val="000000" w:themeColor="text1"/>
                <w:sz w:val="20"/>
              </w:rPr>
            </w:pPr>
          </w:p>
          <w:p w14:paraId="60C830A5" w14:textId="77777777" w:rsidR="00C04948" w:rsidRPr="00093E8F" w:rsidRDefault="00C04948" w:rsidP="00C04948">
            <w:pPr>
              <w:jc w:val="center"/>
              <w:rPr>
                <w:color w:val="000000" w:themeColor="text1"/>
                <w:sz w:val="20"/>
              </w:rPr>
            </w:pPr>
          </w:p>
          <w:p w14:paraId="7AFF1C5B" w14:textId="77777777" w:rsidR="00C04948" w:rsidRPr="00093E8F" w:rsidRDefault="00C04948" w:rsidP="00C04948">
            <w:pPr>
              <w:jc w:val="center"/>
              <w:rPr>
                <w:color w:val="000000" w:themeColor="text1"/>
                <w:sz w:val="20"/>
              </w:rPr>
            </w:pPr>
          </w:p>
          <w:p w14:paraId="27EFB6E9" w14:textId="77777777" w:rsidR="00C04948" w:rsidRPr="00093E8F" w:rsidRDefault="00C04948" w:rsidP="00C04948">
            <w:pPr>
              <w:jc w:val="center"/>
              <w:rPr>
                <w:color w:val="000000" w:themeColor="text1"/>
                <w:sz w:val="20"/>
              </w:rPr>
            </w:pPr>
          </w:p>
          <w:p w14:paraId="3248D932" w14:textId="77777777" w:rsidR="00C04948" w:rsidRPr="00093E8F" w:rsidRDefault="00C04948" w:rsidP="00C04948">
            <w:pPr>
              <w:jc w:val="center"/>
              <w:rPr>
                <w:color w:val="000000" w:themeColor="text1"/>
                <w:sz w:val="20"/>
              </w:rPr>
            </w:pPr>
          </w:p>
          <w:p w14:paraId="2FC110C2" w14:textId="77777777" w:rsidR="00C04948" w:rsidRPr="00093E8F" w:rsidRDefault="00C04948" w:rsidP="00C04948">
            <w:pPr>
              <w:jc w:val="center"/>
              <w:rPr>
                <w:color w:val="000000" w:themeColor="text1"/>
                <w:sz w:val="20"/>
              </w:rPr>
            </w:pPr>
          </w:p>
          <w:p w14:paraId="1CACA1CB" w14:textId="77777777" w:rsidR="00C04948" w:rsidRPr="00093E8F" w:rsidRDefault="00C04948" w:rsidP="00C04948">
            <w:pPr>
              <w:jc w:val="center"/>
              <w:rPr>
                <w:color w:val="000000" w:themeColor="text1"/>
                <w:sz w:val="20"/>
              </w:rPr>
            </w:pPr>
          </w:p>
          <w:p w14:paraId="25C7AEE2" w14:textId="77777777" w:rsidR="00C04948" w:rsidRPr="00093E8F" w:rsidRDefault="00C04948" w:rsidP="00C04948">
            <w:pPr>
              <w:jc w:val="center"/>
              <w:rPr>
                <w:color w:val="000000" w:themeColor="text1"/>
                <w:sz w:val="20"/>
              </w:rPr>
            </w:pPr>
          </w:p>
          <w:p w14:paraId="788CC82C" w14:textId="77777777" w:rsidR="00C04948" w:rsidRPr="00093E8F" w:rsidRDefault="00C04948" w:rsidP="00C04948">
            <w:pPr>
              <w:jc w:val="center"/>
              <w:rPr>
                <w:color w:val="000000" w:themeColor="text1"/>
                <w:sz w:val="20"/>
              </w:rPr>
            </w:pPr>
          </w:p>
          <w:p w14:paraId="4BE84967" w14:textId="77777777" w:rsidR="00C04948" w:rsidRPr="00093E8F" w:rsidRDefault="00C04948" w:rsidP="00C04948">
            <w:pPr>
              <w:jc w:val="center"/>
              <w:rPr>
                <w:color w:val="000000" w:themeColor="text1"/>
                <w:sz w:val="20"/>
              </w:rPr>
            </w:pPr>
          </w:p>
          <w:p w14:paraId="2954D35B" w14:textId="77777777" w:rsidR="00C04948" w:rsidRPr="00093E8F" w:rsidRDefault="00C04948" w:rsidP="00C04948">
            <w:pPr>
              <w:jc w:val="center"/>
              <w:rPr>
                <w:color w:val="000000" w:themeColor="text1"/>
                <w:sz w:val="20"/>
              </w:rPr>
            </w:pPr>
          </w:p>
          <w:p w14:paraId="363D02DB" w14:textId="77777777" w:rsidR="00C04948" w:rsidRPr="00093E8F" w:rsidRDefault="00C04948" w:rsidP="00C04948">
            <w:pPr>
              <w:jc w:val="center"/>
              <w:rPr>
                <w:color w:val="000000" w:themeColor="text1"/>
                <w:sz w:val="20"/>
              </w:rPr>
            </w:pPr>
          </w:p>
          <w:p w14:paraId="5DA35942" w14:textId="77777777" w:rsidR="00C04948" w:rsidRPr="00093E8F" w:rsidRDefault="00C04948" w:rsidP="00C04948">
            <w:pPr>
              <w:jc w:val="center"/>
              <w:rPr>
                <w:color w:val="000000" w:themeColor="text1"/>
                <w:sz w:val="20"/>
              </w:rPr>
            </w:pPr>
          </w:p>
          <w:p w14:paraId="5EA420AD" w14:textId="77777777" w:rsidR="00C04948" w:rsidRPr="00093E8F" w:rsidRDefault="00C04948" w:rsidP="00C04948">
            <w:pPr>
              <w:jc w:val="center"/>
              <w:rPr>
                <w:color w:val="000000" w:themeColor="text1"/>
                <w:sz w:val="20"/>
              </w:rPr>
            </w:pPr>
          </w:p>
          <w:p w14:paraId="598675AC" w14:textId="77777777" w:rsidR="00C04948" w:rsidRPr="00093E8F" w:rsidRDefault="00C04948" w:rsidP="00C04948">
            <w:pPr>
              <w:jc w:val="center"/>
              <w:rPr>
                <w:color w:val="000000" w:themeColor="text1"/>
                <w:sz w:val="20"/>
              </w:rPr>
            </w:pPr>
          </w:p>
          <w:p w14:paraId="165D25BF" w14:textId="77777777" w:rsidR="00C04948" w:rsidRPr="00093E8F" w:rsidRDefault="00C04948" w:rsidP="00C04948">
            <w:pPr>
              <w:jc w:val="center"/>
              <w:rPr>
                <w:color w:val="000000" w:themeColor="text1"/>
                <w:sz w:val="20"/>
              </w:rPr>
            </w:pPr>
          </w:p>
          <w:p w14:paraId="0E7DD733" w14:textId="77777777" w:rsidR="00C04948" w:rsidRPr="00093E8F" w:rsidRDefault="00C04948" w:rsidP="00C04948">
            <w:pPr>
              <w:jc w:val="center"/>
              <w:rPr>
                <w:color w:val="000000" w:themeColor="text1"/>
                <w:sz w:val="20"/>
              </w:rPr>
            </w:pPr>
          </w:p>
          <w:p w14:paraId="0CB56598" w14:textId="77777777" w:rsidR="00C04948" w:rsidRPr="00093E8F" w:rsidRDefault="00C04948" w:rsidP="00C04948">
            <w:pPr>
              <w:jc w:val="center"/>
              <w:rPr>
                <w:color w:val="000000" w:themeColor="text1"/>
                <w:sz w:val="20"/>
              </w:rPr>
            </w:pPr>
          </w:p>
          <w:p w14:paraId="26073630" w14:textId="77777777" w:rsidR="00C04948" w:rsidRPr="00093E8F" w:rsidRDefault="00C04948" w:rsidP="00C04948">
            <w:pPr>
              <w:jc w:val="center"/>
              <w:rPr>
                <w:color w:val="000000" w:themeColor="text1"/>
                <w:sz w:val="20"/>
              </w:rPr>
            </w:pPr>
          </w:p>
          <w:p w14:paraId="7DB68B3A" w14:textId="77777777" w:rsidR="00C04948" w:rsidRPr="00093E8F" w:rsidRDefault="00C04948" w:rsidP="00C04948">
            <w:pPr>
              <w:jc w:val="center"/>
              <w:rPr>
                <w:color w:val="000000" w:themeColor="text1"/>
                <w:sz w:val="20"/>
              </w:rPr>
            </w:pPr>
          </w:p>
          <w:p w14:paraId="5F082E53" w14:textId="77777777" w:rsidR="00C04948" w:rsidRPr="00093E8F" w:rsidRDefault="00C04948" w:rsidP="00C04948">
            <w:pPr>
              <w:jc w:val="center"/>
              <w:rPr>
                <w:color w:val="000000" w:themeColor="text1"/>
                <w:sz w:val="20"/>
              </w:rPr>
            </w:pPr>
          </w:p>
          <w:p w14:paraId="57E6028A" w14:textId="77777777" w:rsidR="00C04948" w:rsidRPr="00093E8F" w:rsidRDefault="00C04948" w:rsidP="00C04948">
            <w:pPr>
              <w:jc w:val="center"/>
              <w:rPr>
                <w:color w:val="000000" w:themeColor="text1"/>
                <w:sz w:val="20"/>
              </w:rPr>
            </w:pPr>
          </w:p>
          <w:p w14:paraId="2DFC408D" w14:textId="77777777" w:rsidR="00C04948" w:rsidRPr="00093E8F" w:rsidRDefault="00C04948" w:rsidP="00C04948">
            <w:pPr>
              <w:jc w:val="center"/>
              <w:rPr>
                <w:color w:val="000000" w:themeColor="text1"/>
                <w:sz w:val="20"/>
              </w:rPr>
            </w:pPr>
          </w:p>
          <w:p w14:paraId="41452196" w14:textId="77777777" w:rsidR="00C04948" w:rsidRPr="00093E8F" w:rsidRDefault="00C04948" w:rsidP="00C04948">
            <w:pPr>
              <w:jc w:val="center"/>
              <w:rPr>
                <w:color w:val="000000" w:themeColor="text1"/>
                <w:sz w:val="20"/>
              </w:rPr>
            </w:pPr>
          </w:p>
          <w:p w14:paraId="14265275" w14:textId="77777777" w:rsidR="00C04948" w:rsidRPr="00093E8F" w:rsidRDefault="00C04948" w:rsidP="00C04948">
            <w:pPr>
              <w:jc w:val="center"/>
              <w:rPr>
                <w:color w:val="000000" w:themeColor="text1"/>
                <w:sz w:val="20"/>
              </w:rPr>
            </w:pPr>
          </w:p>
          <w:p w14:paraId="1D36199D" w14:textId="77777777" w:rsidR="00C04948" w:rsidRPr="00093E8F" w:rsidRDefault="00C04948" w:rsidP="00C04948">
            <w:pPr>
              <w:jc w:val="center"/>
              <w:rPr>
                <w:color w:val="000000" w:themeColor="text1"/>
                <w:sz w:val="20"/>
              </w:rPr>
            </w:pPr>
          </w:p>
          <w:p w14:paraId="3F815DF9" w14:textId="77777777" w:rsidR="00C04948" w:rsidRPr="00093E8F" w:rsidRDefault="00C04948" w:rsidP="00C04948">
            <w:pPr>
              <w:jc w:val="center"/>
              <w:rPr>
                <w:color w:val="000000" w:themeColor="text1"/>
                <w:sz w:val="20"/>
              </w:rPr>
            </w:pPr>
          </w:p>
          <w:p w14:paraId="60FEED4D" w14:textId="77777777" w:rsidR="00C04948" w:rsidRPr="00093E8F" w:rsidRDefault="00C04948" w:rsidP="00C04948">
            <w:pPr>
              <w:jc w:val="center"/>
              <w:rPr>
                <w:color w:val="000000" w:themeColor="text1"/>
                <w:sz w:val="20"/>
              </w:rPr>
            </w:pPr>
          </w:p>
          <w:p w14:paraId="2EE286A1" w14:textId="77777777" w:rsidR="00C04948" w:rsidRPr="00093E8F" w:rsidRDefault="00C04948" w:rsidP="00C04948">
            <w:pPr>
              <w:jc w:val="center"/>
              <w:rPr>
                <w:color w:val="000000" w:themeColor="text1"/>
                <w:sz w:val="20"/>
              </w:rPr>
            </w:pPr>
          </w:p>
          <w:p w14:paraId="4353984B" w14:textId="77777777" w:rsidR="00C04948" w:rsidRPr="00093E8F" w:rsidRDefault="00C04948" w:rsidP="00C04948">
            <w:pPr>
              <w:jc w:val="center"/>
              <w:rPr>
                <w:color w:val="000000" w:themeColor="text1"/>
                <w:sz w:val="20"/>
              </w:rPr>
            </w:pPr>
          </w:p>
          <w:p w14:paraId="79064BDC" w14:textId="77777777" w:rsidR="00C04948" w:rsidRPr="00093E8F" w:rsidRDefault="00C04948" w:rsidP="00C04948">
            <w:pPr>
              <w:jc w:val="center"/>
              <w:rPr>
                <w:color w:val="000000" w:themeColor="text1"/>
                <w:sz w:val="20"/>
              </w:rPr>
            </w:pPr>
          </w:p>
          <w:p w14:paraId="0199363B" w14:textId="77777777" w:rsidR="00C04948" w:rsidRPr="00093E8F" w:rsidRDefault="00C04948" w:rsidP="00C04948">
            <w:pPr>
              <w:jc w:val="center"/>
              <w:rPr>
                <w:color w:val="000000" w:themeColor="text1"/>
                <w:sz w:val="20"/>
              </w:rPr>
            </w:pPr>
          </w:p>
          <w:p w14:paraId="6DC219EC" w14:textId="77777777" w:rsidR="00C04948" w:rsidRPr="00093E8F" w:rsidRDefault="00C04948" w:rsidP="00C04948">
            <w:pPr>
              <w:jc w:val="center"/>
              <w:rPr>
                <w:color w:val="000000" w:themeColor="text1"/>
                <w:sz w:val="20"/>
              </w:rPr>
            </w:pPr>
          </w:p>
          <w:p w14:paraId="4A695E2F" w14:textId="77777777" w:rsidR="00C04948" w:rsidRPr="00093E8F" w:rsidRDefault="00C04948" w:rsidP="00C04948">
            <w:pPr>
              <w:jc w:val="center"/>
              <w:rPr>
                <w:color w:val="000000" w:themeColor="text1"/>
                <w:sz w:val="20"/>
              </w:rPr>
            </w:pPr>
          </w:p>
          <w:p w14:paraId="474F0239" w14:textId="77777777" w:rsidR="00C04948" w:rsidRPr="00093E8F" w:rsidRDefault="00C04948" w:rsidP="00C04948">
            <w:pPr>
              <w:jc w:val="center"/>
              <w:rPr>
                <w:color w:val="000000" w:themeColor="text1"/>
                <w:sz w:val="20"/>
              </w:rPr>
            </w:pPr>
          </w:p>
          <w:p w14:paraId="3D1513AF" w14:textId="77777777" w:rsidR="00C04948" w:rsidRPr="00093E8F" w:rsidRDefault="00C04948" w:rsidP="00C04948">
            <w:pPr>
              <w:jc w:val="center"/>
              <w:rPr>
                <w:color w:val="000000" w:themeColor="text1"/>
                <w:sz w:val="20"/>
              </w:rPr>
            </w:pPr>
          </w:p>
          <w:p w14:paraId="6CA0E548" w14:textId="77777777" w:rsidR="00C04948" w:rsidRPr="00093E8F" w:rsidRDefault="00C04948" w:rsidP="00C04948">
            <w:pPr>
              <w:jc w:val="center"/>
              <w:rPr>
                <w:color w:val="000000" w:themeColor="text1"/>
                <w:sz w:val="20"/>
              </w:rPr>
            </w:pPr>
          </w:p>
          <w:p w14:paraId="7388EAA6" w14:textId="77777777" w:rsidR="00C04948" w:rsidRPr="00093E8F" w:rsidRDefault="00C04948" w:rsidP="00C04948">
            <w:pPr>
              <w:jc w:val="center"/>
              <w:rPr>
                <w:color w:val="000000" w:themeColor="text1"/>
                <w:sz w:val="20"/>
              </w:rPr>
            </w:pPr>
          </w:p>
          <w:p w14:paraId="669EC6EE" w14:textId="77777777" w:rsidR="00C04948" w:rsidRPr="00093E8F" w:rsidRDefault="00C04948" w:rsidP="00C04948">
            <w:pPr>
              <w:jc w:val="center"/>
              <w:rPr>
                <w:color w:val="000000" w:themeColor="text1"/>
                <w:sz w:val="20"/>
              </w:rPr>
            </w:pPr>
          </w:p>
          <w:p w14:paraId="74429690" w14:textId="77777777" w:rsidR="00C04948" w:rsidRPr="00093E8F" w:rsidRDefault="00C04948" w:rsidP="00C04948">
            <w:pPr>
              <w:jc w:val="center"/>
              <w:rPr>
                <w:color w:val="000000" w:themeColor="text1"/>
                <w:sz w:val="20"/>
              </w:rPr>
            </w:pPr>
          </w:p>
          <w:p w14:paraId="3997070D" w14:textId="77777777" w:rsidR="00C04948" w:rsidRPr="00093E8F" w:rsidRDefault="00C04948" w:rsidP="00C04948">
            <w:pPr>
              <w:jc w:val="center"/>
              <w:rPr>
                <w:color w:val="000000" w:themeColor="text1"/>
                <w:sz w:val="20"/>
              </w:rPr>
            </w:pPr>
          </w:p>
          <w:p w14:paraId="71F6578F" w14:textId="77777777" w:rsidR="00C04948" w:rsidRPr="00093E8F" w:rsidRDefault="00C04948" w:rsidP="00C04948">
            <w:pPr>
              <w:jc w:val="center"/>
              <w:rPr>
                <w:color w:val="000000" w:themeColor="text1"/>
                <w:sz w:val="20"/>
              </w:rPr>
            </w:pPr>
          </w:p>
          <w:p w14:paraId="128A00FD" w14:textId="77777777" w:rsidR="00C04948" w:rsidRPr="00093E8F" w:rsidRDefault="00C04948" w:rsidP="00C04948">
            <w:pPr>
              <w:jc w:val="center"/>
              <w:rPr>
                <w:color w:val="000000" w:themeColor="text1"/>
                <w:sz w:val="20"/>
              </w:rPr>
            </w:pPr>
          </w:p>
          <w:p w14:paraId="53549D16" w14:textId="77777777" w:rsidR="00C04948" w:rsidRPr="00093E8F" w:rsidRDefault="00C04948" w:rsidP="00C04948">
            <w:pPr>
              <w:jc w:val="center"/>
              <w:rPr>
                <w:color w:val="000000" w:themeColor="text1"/>
                <w:sz w:val="20"/>
              </w:rPr>
            </w:pPr>
          </w:p>
          <w:p w14:paraId="701B3127" w14:textId="77777777" w:rsidR="00C04948" w:rsidRPr="00093E8F" w:rsidRDefault="00C04948" w:rsidP="00C04948">
            <w:pPr>
              <w:jc w:val="center"/>
              <w:rPr>
                <w:color w:val="000000" w:themeColor="text1"/>
                <w:sz w:val="20"/>
              </w:rPr>
            </w:pPr>
          </w:p>
          <w:p w14:paraId="5E398F0A" w14:textId="77777777" w:rsidR="00C04948" w:rsidRPr="00093E8F" w:rsidRDefault="00C04948" w:rsidP="00C04948">
            <w:pPr>
              <w:jc w:val="center"/>
              <w:rPr>
                <w:color w:val="000000" w:themeColor="text1"/>
                <w:sz w:val="20"/>
              </w:rPr>
            </w:pPr>
          </w:p>
          <w:p w14:paraId="613165CC" w14:textId="77777777" w:rsidR="00C04948" w:rsidRPr="00093E8F" w:rsidRDefault="00C04948" w:rsidP="00C04948">
            <w:pPr>
              <w:jc w:val="center"/>
              <w:rPr>
                <w:color w:val="000000" w:themeColor="text1"/>
                <w:sz w:val="20"/>
              </w:rPr>
            </w:pPr>
          </w:p>
          <w:p w14:paraId="3F1B23EB" w14:textId="77777777" w:rsidR="00C04948" w:rsidRPr="00093E8F" w:rsidRDefault="00C04948" w:rsidP="00C04948">
            <w:pPr>
              <w:jc w:val="center"/>
              <w:rPr>
                <w:color w:val="000000" w:themeColor="text1"/>
                <w:sz w:val="20"/>
              </w:rPr>
            </w:pPr>
          </w:p>
          <w:p w14:paraId="0F3DBBED" w14:textId="77777777" w:rsidR="00C04948" w:rsidRPr="00093E8F" w:rsidRDefault="00C04948" w:rsidP="00C04948">
            <w:pPr>
              <w:jc w:val="center"/>
              <w:rPr>
                <w:color w:val="000000" w:themeColor="text1"/>
                <w:sz w:val="20"/>
              </w:rPr>
            </w:pPr>
          </w:p>
          <w:p w14:paraId="4E5F267F" w14:textId="77777777" w:rsidR="00C04948" w:rsidRPr="00093E8F" w:rsidRDefault="00C04948" w:rsidP="00C04948">
            <w:pPr>
              <w:jc w:val="center"/>
              <w:rPr>
                <w:color w:val="000000" w:themeColor="text1"/>
                <w:sz w:val="20"/>
              </w:rPr>
            </w:pPr>
          </w:p>
          <w:p w14:paraId="3354C734" w14:textId="77777777" w:rsidR="00C04948" w:rsidRPr="00093E8F" w:rsidRDefault="00C04948" w:rsidP="00C04948">
            <w:pPr>
              <w:jc w:val="center"/>
              <w:rPr>
                <w:color w:val="000000" w:themeColor="text1"/>
                <w:sz w:val="20"/>
              </w:rPr>
            </w:pPr>
          </w:p>
          <w:p w14:paraId="566AF366" w14:textId="77777777" w:rsidR="00C04948" w:rsidRPr="00093E8F" w:rsidRDefault="00C04948" w:rsidP="00C04948">
            <w:pPr>
              <w:jc w:val="center"/>
              <w:rPr>
                <w:color w:val="000000" w:themeColor="text1"/>
                <w:sz w:val="20"/>
              </w:rPr>
            </w:pPr>
          </w:p>
          <w:p w14:paraId="60088444" w14:textId="77777777" w:rsidR="00C04948" w:rsidRPr="00093E8F" w:rsidRDefault="00C04948" w:rsidP="00C04948">
            <w:pPr>
              <w:jc w:val="center"/>
              <w:rPr>
                <w:color w:val="000000" w:themeColor="text1"/>
                <w:sz w:val="20"/>
              </w:rPr>
            </w:pPr>
          </w:p>
          <w:p w14:paraId="41C71A57" w14:textId="77777777" w:rsidR="00C04948" w:rsidRPr="00093E8F" w:rsidRDefault="00C04948" w:rsidP="00C04948">
            <w:pPr>
              <w:jc w:val="center"/>
              <w:rPr>
                <w:color w:val="000000" w:themeColor="text1"/>
                <w:sz w:val="20"/>
              </w:rPr>
            </w:pPr>
          </w:p>
          <w:p w14:paraId="0E4A5C31" w14:textId="77777777" w:rsidR="00C04948" w:rsidRPr="00093E8F" w:rsidRDefault="00C04948" w:rsidP="00C04948">
            <w:pPr>
              <w:jc w:val="center"/>
              <w:rPr>
                <w:color w:val="000000" w:themeColor="text1"/>
                <w:sz w:val="20"/>
              </w:rPr>
            </w:pPr>
          </w:p>
          <w:p w14:paraId="55BF7C72" w14:textId="77777777" w:rsidR="00C04948" w:rsidRPr="00093E8F" w:rsidRDefault="00C04948" w:rsidP="00C04948">
            <w:pPr>
              <w:jc w:val="center"/>
              <w:rPr>
                <w:color w:val="000000" w:themeColor="text1"/>
                <w:sz w:val="20"/>
              </w:rPr>
            </w:pPr>
          </w:p>
          <w:p w14:paraId="2E16078B" w14:textId="77777777" w:rsidR="00C04948" w:rsidRPr="00093E8F" w:rsidRDefault="00C04948" w:rsidP="00C04948">
            <w:pPr>
              <w:jc w:val="center"/>
              <w:rPr>
                <w:color w:val="000000" w:themeColor="text1"/>
                <w:sz w:val="20"/>
              </w:rPr>
            </w:pPr>
          </w:p>
          <w:p w14:paraId="1E2C2914" w14:textId="77777777" w:rsidR="00C04948" w:rsidRPr="00093E8F" w:rsidRDefault="00C04948" w:rsidP="00C04948">
            <w:pPr>
              <w:jc w:val="center"/>
              <w:rPr>
                <w:color w:val="000000" w:themeColor="text1"/>
                <w:sz w:val="20"/>
              </w:rPr>
            </w:pPr>
          </w:p>
          <w:p w14:paraId="1F30A5FB" w14:textId="77777777" w:rsidR="00C04948" w:rsidRPr="00093E8F" w:rsidRDefault="00C04948" w:rsidP="00C04948">
            <w:pPr>
              <w:jc w:val="center"/>
              <w:rPr>
                <w:color w:val="000000" w:themeColor="text1"/>
                <w:sz w:val="20"/>
              </w:rPr>
            </w:pPr>
          </w:p>
          <w:p w14:paraId="285C4D20" w14:textId="77777777" w:rsidR="00C04948" w:rsidRPr="00093E8F" w:rsidRDefault="00C04948" w:rsidP="00C04948">
            <w:pPr>
              <w:jc w:val="center"/>
              <w:rPr>
                <w:color w:val="000000" w:themeColor="text1"/>
                <w:sz w:val="20"/>
              </w:rPr>
            </w:pPr>
          </w:p>
          <w:p w14:paraId="78078E47" w14:textId="77777777" w:rsidR="00C04948" w:rsidRPr="00093E8F" w:rsidRDefault="00C04948" w:rsidP="00C04948">
            <w:pPr>
              <w:jc w:val="center"/>
              <w:rPr>
                <w:color w:val="000000" w:themeColor="text1"/>
                <w:sz w:val="20"/>
              </w:rPr>
            </w:pPr>
          </w:p>
          <w:p w14:paraId="54EA28D6" w14:textId="77777777" w:rsidR="00C04948" w:rsidRPr="00093E8F" w:rsidRDefault="00C04948" w:rsidP="00C04948">
            <w:pPr>
              <w:jc w:val="center"/>
              <w:rPr>
                <w:color w:val="000000" w:themeColor="text1"/>
                <w:sz w:val="20"/>
              </w:rPr>
            </w:pPr>
          </w:p>
          <w:p w14:paraId="362D7B13" w14:textId="77777777" w:rsidR="00C04948" w:rsidRPr="00093E8F" w:rsidRDefault="00C04948" w:rsidP="00C04948">
            <w:pPr>
              <w:jc w:val="center"/>
              <w:rPr>
                <w:color w:val="000000" w:themeColor="text1"/>
                <w:sz w:val="20"/>
              </w:rPr>
            </w:pPr>
          </w:p>
          <w:p w14:paraId="09D75FDF" w14:textId="77777777" w:rsidR="00C04948" w:rsidRPr="00093E8F" w:rsidRDefault="00C04948" w:rsidP="00C04948">
            <w:pPr>
              <w:jc w:val="center"/>
              <w:rPr>
                <w:color w:val="000000" w:themeColor="text1"/>
                <w:sz w:val="20"/>
              </w:rPr>
            </w:pPr>
          </w:p>
          <w:p w14:paraId="2685AAEE" w14:textId="77777777" w:rsidR="00C04948" w:rsidRPr="00093E8F" w:rsidRDefault="00C04948" w:rsidP="00C04948">
            <w:pPr>
              <w:jc w:val="center"/>
              <w:rPr>
                <w:color w:val="000000" w:themeColor="text1"/>
                <w:sz w:val="20"/>
              </w:rPr>
            </w:pPr>
          </w:p>
          <w:p w14:paraId="70FB39C9" w14:textId="77777777" w:rsidR="00C04948" w:rsidRPr="00093E8F" w:rsidRDefault="00C04948" w:rsidP="00C04948">
            <w:pPr>
              <w:jc w:val="center"/>
              <w:rPr>
                <w:color w:val="000000" w:themeColor="text1"/>
                <w:sz w:val="20"/>
              </w:rPr>
            </w:pPr>
          </w:p>
          <w:p w14:paraId="70E4BF3D" w14:textId="77777777" w:rsidR="00C04948" w:rsidRPr="00093E8F" w:rsidRDefault="00C04948" w:rsidP="00C04948">
            <w:pPr>
              <w:jc w:val="center"/>
              <w:rPr>
                <w:color w:val="000000" w:themeColor="text1"/>
                <w:sz w:val="20"/>
              </w:rPr>
            </w:pPr>
          </w:p>
          <w:p w14:paraId="128984AB" w14:textId="77777777" w:rsidR="00C04948" w:rsidRPr="00093E8F" w:rsidRDefault="00C04948" w:rsidP="00C04948">
            <w:pPr>
              <w:jc w:val="center"/>
              <w:rPr>
                <w:color w:val="000000" w:themeColor="text1"/>
                <w:sz w:val="20"/>
              </w:rPr>
            </w:pPr>
          </w:p>
          <w:p w14:paraId="40B35130" w14:textId="77777777" w:rsidR="00C04948" w:rsidRPr="00093E8F" w:rsidRDefault="00C04948" w:rsidP="00C04948">
            <w:pPr>
              <w:jc w:val="center"/>
              <w:rPr>
                <w:color w:val="000000" w:themeColor="text1"/>
                <w:sz w:val="20"/>
              </w:rPr>
            </w:pPr>
          </w:p>
          <w:p w14:paraId="3A3E79B3" w14:textId="77777777" w:rsidR="00C04948" w:rsidRPr="00093E8F" w:rsidRDefault="00C04948" w:rsidP="00C04948">
            <w:pPr>
              <w:jc w:val="center"/>
              <w:rPr>
                <w:color w:val="000000" w:themeColor="text1"/>
                <w:sz w:val="20"/>
              </w:rPr>
            </w:pPr>
          </w:p>
          <w:p w14:paraId="09CFAB03" w14:textId="77777777" w:rsidR="00C04948" w:rsidRPr="00093E8F" w:rsidRDefault="00C04948" w:rsidP="00C04948">
            <w:pPr>
              <w:jc w:val="center"/>
              <w:rPr>
                <w:color w:val="000000" w:themeColor="text1"/>
                <w:sz w:val="20"/>
              </w:rPr>
            </w:pPr>
          </w:p>
          <w:p w14:paraId="7EE0438A" w14:textId="77777777" w:rsidR="00C04948" w:rsidRPr="00093E8F" w:rsidRDefault="00C04948" w:rsidP="00C04948">
            <w:pPr>
              <w:jc w:val="center"/>
              <w:rPr>
                <w:color w:val="000000" w:themeColor="text1"/>
                <w:sz w:val="20"/>
              </w:rPr>
            </w:pPr>
          </w:p>
          <w:p w14:paraId="7C8C00D6" w14:textId="77777777" w:rsidR="00C04948" w:rsidRPr="00093E8F" w:rsidRDefault="00C04948" w:rsidP="00C04948">
            <w:pPr>
              <w:jc w:val="center"/>
              <w:rPr>
                <w:color w:val="000000" w:themeColor="text1"/>
                <w:sz w:val="20"/>
              </w:rPr>
            </w:pPr>
          </w:p>
          <w:p w14:paraId="22090DC0" w14:textId="77777777" w:rsidR="00C04948" w:rsidRPr="00093E8F" w:rsidRDefault="00C04948" w:rsidP="00C04948">
            <w:pPr>
              <w:jc w:val="center"/>
              <w:rPr>
                <w:color w:val="000000" w:themeColor="text1"/>
                <w:sz w:val="20"/>
              </w:rPr>
            </w:pPr>
          </w:p>
          <w:p w14:paraId="506149E7" w14:textId="77777777" w:rsidR="00C04948" w:rsidRPr="00093E8F" w:rsidRDefault="00C04948" w:rsidP="00C04948">
            <w:pPr>
              <w:jc w:val="center"/>
              <w:rPr>
                <w:color w:val="000000" w:themeColor="text1"/>
                <w:sz w:val="20"/>
              </w:rPr>
            </w:pPr>
          </w:p>
          <w:p w14:paraId="3F5D03E0" w14:textId="77777777" w:rsidR="00C04948" w:rsidRPr="00093E8F" w:rsidRDefault="00C04948" w:rsidP="00C04948">
            <w:pPr>
              <w:jc w:val="center"/>
              <w:rPr>
                <w:color w:val="000000" w:themeColor="text1"/>
                <w:sz w:val="20"/>
              </w:rPr>
            </w:pPr>
          </w:p>
          <w:p w14:paraId="6E6A83DC" w14:textId="77777777" w:rsidR="00C04948" w:rsidRPr="00093E8F" w:rsidRDefault="00C04948" w:rsidP="00C04948">
            <w:pPr>
              <w:jc w:val="center"/>
              <w:rPr>
                <w:color w:val="000000" w:themeColor="text1"/>
                <w:sz w:val="20"/>
              </w:rPr>
            </w:pPr>
          </w:p>
          <w:p w14:paraId="075186D0" w14:textId="77777777" w:rsidR="00C04948" w:rsidRPr="00093E8F" w:rsidRDefault="00C04948" w:rsidP="00C04948">
            <w:pPr>
              <w:jc w:val="center"/>
              <w:rPr>
                <w:color w:val="000000" w:themeColor="text1"/>
                <w:sz w:val="20"/>
              </w:rPr>
            </w:pPr>
          </w:p>
          <w:p w14:paraId="5DAD7EA7" w14:textId="77777777" w:rsidR="00C04948" w:rsidRPr="00093E8F" w:rsidRDefault="00C04948" w:rsidP="00C04948">
            <w:pPr>
              <w:jc w:val="center"/>
              <w:rPr>
                <w:color w:val="000000" w:themeColor="text1"/>
                <w:sz w:val="20"/>
              </w:rPr>
            </w:pPr>
          </w:p>
          <w:p w14:paraId="63E0A322" w14:textId="77777777" w:rsidR="00C04948" w:rsidRPr="00093E8F" w:rsidRDefault="00C04948" w:rsidP="00C04948">
            <w:pPr>
              <w:jc w:val="center"/>
              <w:rPr>
                <w:color w:val="000000" w:themeColor="text1"/>
                <w:sz w:val="20"/>
              </w:rPr>
            </w:pPr>
          </w:p>
          <w:p w14:paraId="3BDF40B8" w14:textId="77777777" w:rsidR="00C04948" w:rsidRPr="00093E8F" w:rsidRDefault="00C04948" w:rsidP="00C04948">
            <w:pPr>
              <w:jc w:val="center"/>
              <w:rPr>
                <w:color w:val="000000" w:themeColor="text1"/>
                <w:sz w:val="20"/>
              </w:rPr>
            </w:pPr>
          </w:p>
          <w:p w14:paraId="7EC2A5DC" w14:textId="77777777" w:rsidR="00C04948" w:rsidRPr="00093E8F" w:rsidRDefault="00C04948" w:rsidP="00C04948">
            <w:pPr>
              <w:jc w:val="center"/>
              <w:rPr>
                <w:color w:val="000000" w:themeColor="text1"/>
                <w:sz w:val="20"/>
              </w:rPr>
            </w:pPr>
          </w:p>
          <w:p w14:paraId="0C61F305" w14:textId="77777777" w:rsidR="00C04948" w:rsidRPr="00093E8F" w:rsidRDefault="00C04948" w:rsidP="00C04948">
            <w:pPr>
              <w:jc w:val="center"/>
              <w:rPr>
                <w:color w:val="000000" w:themeColor="text1"/>
                <w:sz w:val="20"/>
              </w:rPr>
            </w:pPr>
          </w:p>
          <w:p w14:paraId="24B4B14E" w14:textId="77777777" w:rsidR="00C04948" w:rsidRPr="00093E8F" w:rsidRDefault="00C04948" w:rsidP="00C04948">
            <w:pPr>
              <w:jc w:val="center"/>
              <w:rPr>
                <w:color w:val="000000" w:themeColor="text1"/>
                <w:sz w:val="20"/>
              </w:rPr>
            </w:pPr>
          </w:p>
          <w:p w14:paraId="4302B070" w14:textId="77777777" w:rsidR="00C04948" w:rsidRPr="00093E8F" w:rsidRDefault="00C04948" w:rsidP="00C04948">
            <w:pPr>
              <w:jc w:val="center"/>
              <w:rPr>
                <w:color w:val="000000" w:themeColor="text1"/>
                <w:sz w:val="20"/>
              </w:rPr>
            </w:pPr>
          </w:p>
          <w:p w14:paraId="59378DE1" w14:textId="77777777" w:rsidR="00C04948" w:rsidRPr="00093E8F" w:rsidRDefault="00C04948" w:rsidP="00C04948">
            <w:pPr>
              <w:jc w:val="center"/>
              <w:rPr>
                <w:color w:val="000000" w:themeColor="text1"/>
                <w:sz w:val="20"/>
              </w:rPr>
            </w:pPr>
          </w:p>
          <w:p w14:paraId="434ADEBC" w14:textId="77777777" w:rsidR="00C04948" w:rsidRPr="00093E8F" w:rsidRDefault="00C04948" w:rsidP="00C04948">
            <w:pPr>
              <w:jc w:val="center"/>
              <w:rPr>
                <w:color w:val="000000" w:themeColor="text1"/>
                <w:sz w:val="20"/>
              </w:rPr>
            </w:pPr>
          </w:p>
          <w:p w14:paraId="2A4F9EA7" w14:textId="77777777" w:rsidR="00C04948" w:rsidRPr="00093E8F" w:rsidRDefault="00C04948" w:rsidP="00C04948">
            <w:pPr>
              <w:jc w:val="center"/>
              <w:rPr>
                <w:color w:val="000000" w:themeColor="text1"/>
                <w:sz w:val="20"/>
              </w:rPr>
            </w:pPr>
          </w:p>
          <w:p w14:paraId="4B8623AA" w14:textId="77777777" w:rsidR="00C04948" w:rsidRPr="00093E8F" w:rsidRDefault="00C04948" w:rsidP="00C04948">
            <w:pPr>
              <w:jc w:val="center"/>
              <w:rPr>
                <w:color w:val="000000" w:themeColor="text1"/>
                <w:sz w:val="20"/>
              </w:rPr>
            </w:pPr>
          </w:p>
          <w:p w14:paraId="74131708" w14:textId="77777777" w:rsidR="00C04948" w:rsidRPr="00093E8F" w:rsidRDefault="00C04948" w:rsidP="00C04948">
            <w:pPr>
              <w:jc w:val="center"/>
              <w:rPr>
                <w:color w:val="000000" w:themeColor="text1"/>
                <w:sz w:val="20"/>
              </w:rPr>
            </w:pPr>
          </w:p>
          <w:p w14:paraId="1B678BCA" w14:textId="77777777" w:rsidR="00C04948" w:rsidRPr="00093E8F" w:rsidRDefault="00C04948" w:rsidP="00C04948">
            <w:pPr>
              <w:jc w:val="center"/>
              <w:rPr>
                <w:color w:val="000000" w:themeColor="text1"/>
                <w:sz w:val="20"/>
              </w:rPr>
            </w:pPr>
          </w:p>
          <w:p w14:paraId="6E6A7DDA" w14:textId="77777777" w:rsidR="00C04948" w:rsidRPr="00093E8F" w:rsidRDefault="00C04948" w:rsidP="00C04948">
            <w:pPr>
              <w:jc w:val="center"/>
              <w:rPr>
                <w:color w:val="000000" w:themeColor="text1"/>
                <w:sz w:val="20"/>
              </w:rPr>
            </w:pPr>
          </w:p>
          <w:p w14:paraId="066AFA40" w14:textId="77777777" w:rsidR="00C04948" w:rsidRPr="00093E8F" w:rsidRDefault="00C04948" w:rsidP="00C04948">
            <w:pPr>
              <w:jc w:val="center"/>
              <w:rPr>
                <w:color w:val="000000" w:themeColor="text1"/>
                <w:sz w:val="20"/>
              </w:rPr>
            </w:pPr>
          </w:p>
          <w:p w14:paraId="510F2C03" w14:textId="77777777" w:rsidR="00C04948" w:rsidRPr="00093E8F" w:rsidRDefault="00C04948" w:rsidP="00C04948">
            <w:pPr>
              <w:jc w:val="center"/>
              <w:rPr>
                <w:color w:val="000000" w:themeColor="text1"/>
                <w:sz w:val="20"/>
              </w:rPr>
            </w:pPr>
          </w:p>
          <w:p w14:paraId="4E1842DC" w14:textId="77777777" w:rsidR="00C04948" w:rsidRPr="00093E8F" w:rsidRDefault="00C04948" w:rsidP="00C04948">
            <w:pPr>
              <w:jc w:val="center"/>
              <w:rPr>
                <w:color w:val="000000" w:themeColor="text1"/>
                <w:sz w:val="20"/>
              </w:rPr>
            </w:pPr>
          </w:p>
          <w:p w14:paraId="13C9CE9C" w14:textId="77777777" w:rsidR="00C04948" w:rsidRPr="00093E8F" w:rsidRDefault="00C04948" w:rsidP="00C04948">
            <w:pPr>
              <w:jc w:val="center"/>
              <w:rPr>
                <w:color w:val="000000" w:themeColor="text1"/>
                <w:sz w:val="20"/>
              </w:rPr>
            </w:pPr>
          </w:p>
          <w:p w14:paraId="40080499" w14:textId="77777777" w:rsidR="00C04948" w:rsidRPr="00093E8F" w:rsidRDefault="00C04948" w:rsidP="00C04948">
            <w:pPr>
              <w:jc w:val="center"/>
              <w:rPr>
                <w:color w:val="000000" w:themeColor="text1"/>
                <w:sz w:val="20"/>
              </w:rPr>
            </w:pPr>
          </w:p>
          <w:p w14:paraId="0EA537D4" w14:textId="77777777" w:rsidR="00C04948" w:rsidRPr="00093E8F" w:rsidRDefault="00C04948" w:rsidP="00C04948">
            <w:pPr>
              <w:jc w:val="center"/>
              <w:rPr>
                <w:color w:val="000000" w:themeColor="text1"/>
                <w:sz w:val="20"/>
              </w:rPr>
            </w:pPr>
          </w:p>
          <w:p w14:paraId="735B761C" w14:textId="77777777" w:rsidR="00C04948" w:rsidRPr="00093E8F" w:rsidRDefault="00C04948" w:rsidP="00C04948">
            <w:pPr>
              <w:jc w:val="center"/>
              <w:rPr>
                <w:color w:val="000000" w:themeColor="text1"/>
                <w:sz w:val="20"/>
              </w:rPr>
            </w:pPr>
          </w:p>
          <w:p w14:paraId="16CF15EC" w14:textId="77777777" w:rsidR="00C04948" w:rsidRPr="00093E8F" w:rsidRDefault="00C04948" w:rsidP="00C04948">
            <w:pPr>
              <w:jc w:val="center"/>
              <w:rPr>
                <w:color w:val="000000" w:themeColor="text1"/>
                <w:sz w:val="20"/>
              </w:rPr>
            </w:pPr>
          </w:p>
          <w:p w14:paraId="2188BB0E" w14:textId="77777777" w:rsidR="00C04948" w:rsidRPr="00093E8F" w:rsidRDefault="00C04948" w:rsidP="00C04948">
            <w:pPr>
              <w:jc w:val="center"/>
              <w:rPr>
                <w:color w:val="000000" w:themeColor="text1"/>
                <w:sz w:val="20"/>
              </w:rPr>
            </w:pPr>
          </w:p>
          <w:p w14:paraId="157CC408" w14:textId="77777777" w:rsidR="00C04948" w:rsidRPr="00093E8F" w:rsidRDefault="00C04948" w:rsidP="00C04948">
            <w:pPr>
              <w:jc w:val="center"/>
              <w:rPr>
                <w:color w:val="000000" w:themeColor="text1"/>
                <w:sz w:val="20"/>
              </w:rPr>
            </w:pPr>
          </w:p>
          <w:p w14:paraId="6E79265E" w14:textId="77777777" w:rsidR="00C04948" w:rsidRPr="00093E8F" w:rsidRDefault="00C04948" w:rsidP="00C04948">
            <w:pPr>
              <w:jc w:val="center"/>
              <w:rPr>
                <w:color w:val="000000" w:themeColor="text1"/>
                <w:sz w:val="20"/>
              </w:rPr>
            </w:pPr>
          </w:p>
          <w:p w14:paraId="38C1DE95" w14:textId="77777777" w:rsidR="00C04948" w:rsidRPr="00093E8F" w:rsidRDefault="00C04948" w:rsidP="00C04948">
            <w:pPr>
              <w:jc w:val="center"/>
              <w:rPr>
                <w:color w:val="000000" w:themeColor="text1"/>
                <w:sz w:val="20"/>
              </w:rPr>
            </w:pPr>
          </w:p>
          <w:p w14:paraId="0084CC7B" w14:textId="77777777" w:rsidR="00C04948" w:rsidRPr="00093E8F" w:rsidRDefault="00C04948" w:rsidP="00C04948">
            <w:pPr>
              <w:jc w:val="center"/>
              <w:rPr>
                <w:color w:val="000000" w:themeColor="text1"/>
                <w:sz w:val="20"/>
              </w:rPr>
            </w:pPr>
          </w:p>
          <w:p w14:paraId="01A52FB4" w14:textId="77777777" w:rsidR="00C04948" w:rsidRPr="00093E8F" w:rsidRDefault="00C04948" w:rsidP="00C04948">
            <w:pPr>
              <w:jc w:val="center"/>
              <w:rPr>
                <w:color w:val="000000" w:themeColor="text1"/>
                <w:sz w:val="20"/>
              </w:rPr>
            </w:pPr>
          </w:p>
          <w:p w14:paraId="3923B587" w14:textId="77777777" w:rsidR="00C04948" w:rsidRPr="00093E8F" w:rsidRDefault="00C04948" w:rsidP="00C04948">
            <w:pPr>
              <w:jc w:val="center"/>
              <w:rPr>
                <w:color w:val="000000" w:themeColor="text1"/>
                <w:sz w:val="20"/>
              </w:rPr>
            </w:pPr>
          </w:p>
          <w:p w14:paraId="29F7D6AB" w14:textId="77777777" w:rsidR="00C04948" w:rsidRPr="00093E8F" w:rsidRDefault="00C04948" w:rsidP="00C04948">
            <w:pPr>
              <w:jc w:val="center"/>
              <w:rPr>
                <w:color w:val="000000" w:themeColor="text1"/>
                <w:sz w:val="20"/>
              </w:rPr>
            </w:pPr>
          </w:p>
          <w:p w14:paraId="23F32874" w14:textId="77777777" w:rsidR="00C04948" w:rsidRPr="00093E8F" w:rsidRDefault="00C04948" w:rsidP="00C04948">
            <w:pPr>
              <w:jc w:val="center"/>
              <w:rPr>
                <w:color w:val="000000" w:themeColor="text1"/>
                <w:sz w:val="20"/>
              </w:rPr>
            </w:pPr>
          </w:p>
          <w:p w14:paraId="4263A4CF" w14:textId="77777777" w:rsidR="00C04948" w:rsidRPr="00093E8F" w:rsidRDefault="00C04948" w:rsidP="00C04948">
            <w:pPr>
              <w:jc w:val="center"/>
              <w:rPr>
                <w:color w:val="000000" w:themeColor="text1"/>
                <w:sz w:val="20"/>
              </w:rPr>
            </w:pPr>
          </w:p>
          <w:p w14:paraId="03B67BA9" w14:textId="77777777" w:rsidR="00C04948" w:rsidRPr="00093E8F" w:rsidRDefault="00C04948" w:rsidP="00C04948">
            <w:pPr>
              <w:jc w:val="center"/>
              <w:rPr>
                <w:color w:val="000000" w:themeColor="text1"/>
                <w:sz w:val="20"/>
              </w:rPr>
            </w:pPr>
          </w:p>
          <w:p w14:paraId="0AB2A970" w14:textId="77777777" w:rsidR="00C04948" w:rsidRPr="00093E8F" w:rsidRDefault="00C04948" w:rsidP="00C04948">
            <w:pPr>
              <w:jc w:val="center"/>
              <w:rPr>
                <w:color w:val="000000" w:themeColor="text1"/>
                <w:sz w:val="20"/>
              </w:rPr>
            </w:pPr>
          </w:p>
          <w:p w14:paraId="031AD328" w14:textId="77777777" w:rsidR="00C04948" w:rsidRPr="00093E8F" w:rsidRDefault="00C04948" w:rsidP="00C04948">
            <w:pPr>
              <w:jc w:val="center"/>
              <w:rPr>
                <w:color w:val="000000" w:themeColor="text1"/>
                <w:sz w:val="20"/>
              </w:rPr>
            </w:pPr>
          </w:p>
          <w:p w14:paraId="3723521D" w14:textId="77777777" w:rsidR="00C04948" w:rsidRPr="00093E8F" w:rsidRDefault="00C04948" w:rsidP="00C04948">
            <w:pPr>
              <w:jc w:val="center"/>
              <w:rPr>
                <w:color w:val="000000" w:themeColor="text1"/>
                <w:sz w:val="20"/>
              </w:rPr>
            </w:pPr>
          </w:p>
          <w:p w14:paraId="6111FF4C" w14:textId="77777777" w:rsidR="00C04948" w:rsidRPr="00093E8F" w:rsidRDefault="00C04948" w:rsidP="00C04948">
            <w:pPr>
              <w:jc w:val="center"/>
              <w:rPr>
                <w:color w:val="000000" w:themeColor="text1"/>
                <w:sz w:val="20"/>
              </w:rPr>
            </w:pPr>
          </w:p>
          <w:p w14:paraId="0A7BF282" w14:textId="77777777" w:rsidR="00C04948" w:rsidRPr="00093E8F" w:rsidRDefault="00C04948" w:rsidP="00C04948">
            <w:pPr>
              <w:jc w:val="center"/>
              <w:rPr>
                <w:color w:val="000000" w:themeColor="text1"/>
                <w:sz w:val="20"/>
              </w:rPr>
            </w:pPr>
          </w:p>
          <w:p w14:paraId="50132E48" w14:textId="77777777" w:rsidR="00C04948" w:rsidRPr="00093E8F" w:rsidRDefault="00C04948" w:rsidP="00C04948">
            <w:pPr>
              <w:jc w:val="center"/>
              <w:rPr>
                <w:color w:val="000000" w:themeColor="text1"/>
                <w:sz w:val="20"/>
              </w:rPr>
            </w:pPr>
          </w:p>
          <w:p w14:paraId="0AE35DD2" w14:textId="77777777" w:rsidR="00C04948" w:rsidRPr="00093E8F" w:rsidRDefault="00C04948" w:rsidP="00C04948">
            <w:pPr>
              <w:jc w:val="center"/>
              <w:rPr>
                <w:color w:val="000000" w:themeColor="text1"/>
                <w:sz w:val="20"/>
              </w:rPr>
            </w:pPr>
          </w:p>
          <w:p w14:paraId="4F92F6B6" w14:textId="77777777" w:rsidR="00C04948" w:rsidRPr="00093E8F" w:rsidRDefault="00C04948" w:rsidP="00C04948">
            <w:pPr>
              <w:jc w:val="center"/>
              <w:rPr>
                <w:color w:val="000000" w:themeColor="text1"/>
                <w:sz w:val="20"/>
              </w:rPr>
            </w:pPr>
          </w:p>
          <w:p w14:paraId="540F9183" w14:textId="77777777" w:rsidR="00C04948" w:rsidRPr="00093E8F" w:rsidRDefault="00C04948" w:rsidP="00C04948">
            <w:pPr>
              <w:jc w:val="center"/>
              <w:rPr>
                <w:color w:val="000000" w:themeColor="text1"/>
                <w:sz w:val="20"/>
              </w:rPr>
            </w:pPr>
          </w:p>
          <w:p w14:paraId="744E2FEB" w14:textId="77777777" w:rsidR="00C04948" w:rsidRPr="00093E8F" w:rsidRDefault="00C04948" w:rsidP="00C04948">
            <w:pPr>
              <w:jc w:val="center"/>
              <w:rPr>
                <w:color w:val="000000" w:themeColor="text1"/>
                <w:sz w:val="20"/>
              </w:rPr>
            </w:pPr>
          </w:p>
          <w:p w14:paraId="769148B2" w14:textId="77777777" w:rsidR="00C04948" w:rsidRPr="00093E8F" w:rsidRDefault="00C04948" w:rsidP="00C04948">
            <w:pPr>
              <w:jc w:val="center"/>
              <w:rPr>
                <w:color w:val="000000" w:themeColor="text1"/>
                <w:sz w:val="20"/>
              </w:rPr>
            </w:pPr>
          </w:p>
          <w:p w14:paraId="3E9EDE75" w14:textId="77777777" w:rsidR="00C04948" w:rsidRPr="00093E8F" w:rsidRDefault="00C04948" w:rsidP="00C04948">
            <w:pPr>
              <w:jc w:val="center"/>
              <w:rPr>
                <w:color w:val="000000" w:themeColor="text1"/>
                <w:sz w:val="20"/>
              </w:rPr>
            </w:pPr>
          </w:p>
          <w:p w14:paraId="6FC909D7" w14:textId="77777777" w:rsidR="00C04948" w:rsidRPr="00093E8F" w:rsidRDefault="00C04948" w:rsidP="00C04948">
            <w:pPr>
              <w:jc w:val="center"/>
              <w:rPr>
                <w:color w:val="000000" w:themeColor="text1"/>
                <w:sz w:val="20"/>
              </w:rPr>
            </w:pPr>
          </w:p>
          <w:p w14:paraId="0E8B670F" w14:textId="77777777" w:rsidR="00C04948" w:rsidRPr="00093E8F" w:rsidRDefault="00C04948" w:rsidP="00C04948">
            <w:pPr>
              <w:jc w:val="center"/>
              <w:rPr>
                <w:color w:val="000000" w:themeColor="text1"/>
                <w:sz w:val="20"/>
              </w:rPr>
            </w:pPr>
          </w:p>
          <w:p w14:paraId="14FD57EF" w14:textId="77777777" w:rsidR="00C04948" w:rsidRPr="00093E8F" w:rsidRDefault="00C04948" w:rsidP="00C04948">
            <w:pPr>
              <w:jc w:val="center"/>
              <w:rPr>
                <w:color w:val="000000" w:themeColor="text1"/>
                <w:sz w:val="20"/>
              </w:rPr>
            </w:pPr>
          </w:p>
          <w:p w14:paraId="5623291D" w14:textId="77777777" w:rsidR="00C04948" w:rsidRPr="00093E8F" w:rsidRDefault="00C04948" w:rsidP="00C04948">
            <w:pPr>
              <w:jc w:val="center"/>
              <w:rPr>
                <w:color w:val="000000" w:themeColor="text1"/>
                <w:sz w:val="20"/>
              </w:rPr>
            </w:pPr>
          </w:p>
          <w:p w14:paraId="1DED2DB5" w14:textId="77777777" w:rsidR="00C04948" w:rsidRPr="00093E8F" w:rsidRDefault="00C04948" w:rsidP="00C04948">
            <w:pPr>
              <w:jc w:val="center"/>
              <w:rPr>
                <w:color w:val="000000" w:themeColor="text1"/>
                <w:sz w:val="20"/>
              </w:rPr>
            </w:pPr>
          </w:p>
          <w:p w14:paraId="2EFF2902" w14:textId="77777777" w:rsidR="00C04948" w:rsidRPr="00093E8F" w:rsidRDefault="00C04948" w:rsidP="00C04948">
            <w:pPr>
              <w:jc w:val="center"/>
              <w:rPr>
                <w:color w:val="000000" w:themeColor="text1"/>
                <w:sz w:val="20"/>
              </w:rPr>
            </w:pPr>
          </w:p>
          <w:p w14:paraId="0DD50AAB" w14:textId="77777777" w:rsidR="00C04948" w:rsidRPr="00093E8F" w:rsidRDefault="00C04948" w:rsidP="00C04948">
            <w:pPr>
              <w:jc w:val="center"/>
              <w:rPr>
                <w:color w:val="000000" w:themeColor="text1"/>
                <w:sz w:val="20"/>
              </w:rPr>
            </w:pPr>
          </w:p>
          <w:p w14:paraId="41070CE6" w14:textId="77777777" w:rsidR="00C04948" w:rsidRPr="00093E8F" w:rsidRDefault="00C04948" w:rsidP="00C04948">
            <w:pPr>
              <w:jc w:val="center"/>
              <w:rPr>
                <w:color w:val="000000" w:themeColor="text1"/>
                <w:sz w:val="20"/>
              </w:rPr>
            </w:pPr>
          </w:p>
          <w:p w14:paraId="4686B809" w14:textId="77777777" w:rsidR="00C04948" w:rsidRPr="00093E8F" w:rsidRDefault="00C04948" w:rsidP="00C04948">
            <w:pPr>
              <w:jc w:val="center"/>
              <w:rPr>
                <w:color w:val="000000" w:themeColor="text1"/>
                <w:sz w:val="20"/>
              </w:rPr>
            </w:pPr>
          </w:p>
          <w:p w14:paraId="394EFB00" w14:textId="77777777" w:rsidR="00C04948" w:rsidRPr="00093E8F" w:rsidRDefault="00C04948" w:rsidP="00C04948">
            <w:pPr>
              <w:jc w:val="center"/>
              <w:rPr>
                <w:color w:val="000000" w:themeColor="text1"/>
                <w:sz w:val="20"/>
              </w:rPr>
            </w:pPr>
          </w:p>
          <w:p w14:paraId="25FFFEA7" w14:textId="77777777" w:rsidR="00C04948" w:rsidRPr="00093E8F" w:rsidRDefault="00C04948" w:rsidP="00C04948">
            <w:pPr>
              <w:jc w:val="center"/>
              <w:rPr>
                <w:color w:val="000000" w:themeColor="text1"/>
                <w:sz w:val="20"/>
              </w:rPr>
            </w:pPr>
          </w:p>
          <w:p w14:paraId="68D9035D" w14:textId="77777777" w:rsidR="00C04948" w:rsidRPr="00093E8F" w:rsidRDefault="00C04948" w:rsidP="00C04948">
            <w:pPr>
              <w:jc w:val="center"/>
              <w:rPr>
                <w:color w:val="000000" w:themeColor="text1"/>
                <w:sz w:val="20"/>
              </w:rPr>
            </w:pPr>
          </w:p>
          <w:p w14:paraId="6862F78D" w14:textId="77777777" w:rsidR="00C04948" w:rsidRPr="00093E8F" w:rsidRDefault="00C04948" w:rsidP="00C04948">
            <w:pPr>
              <w:jc w:val="center"/>
              <w:rPr>
                <w:color w:val="000000" w:themeColor="text1"/>
                <w:sz w:val="20"/>
              </w:rPr>
            </w:pPr>
          </w:p>
          <w:p w14:paraId="37BFC439" w14:textId="77777777" w:rsidR="00C04948" w:rsidRPr="00093E8F" w:rsidRDefault="00C04948" w:rsidP="00C04948">
            <w:pPr>
              <w:jc w:val="center"/>
              <w:rPr>
                <w:color w:val="000000" w:themeColor="text1"/>
                <w:sz w:val="20"/>
              </w:rPr>
            </w:pPr>
          </w:p>
          <w:p w14:paraId="52D79D0A" w14:textId="77777777" w:rsidR="00C04948" w:rsidRPr="00093E8F" w:rsidRDefault="00C04948" w:rsidP="00C04948">
            <w:pPr>
              <w:jc w:val="center"/>
              <w:rPr>
                <w:color w:val="000000" w:themeColor="text1"/>
                <w:sz w:val="20"/>
              </w:rPr>
            </w:pPr>
          </w:p>
          <w:p w14:paraId="34B07CC6" w14:textId="77777777" w:rsidR="00C04948" w:rsidRPr="00093E8F" w:rsidRDefault="00C04948" w:rsidP="00C04948">
            <w:pPr>
              <w:jc w:val="center"/>
              <w:rPr>
                <w:color w:val="000000" w:themeColor="text1"/>
                <w:sz w:val="20"/>
              </w:rPr>
            </w:pPr>
          </w:p>
          <w:p w14:paraId="71AF803C" w14:textId="77777777" w:rsidR="00C04948" w:rsidRPr="00093E8F" w:rsidRDefault="00C04948" w:rsidP="00C04948">
            <w:pPr>
              <w:jc w:val="center"/>
              <w:rPr>
                <w:color w:val="000000" w:themeColor="text1"/>
                <w:sz w:val="20"/>
              </w:rPr>
            </w:pPr>
          </w:p>
          <w:p w14:paraId="74D7627F" w14:textId="77777777" w:rsidR="00C04948" w:rsidRPr="00093E8F" w:rsidRDefault="00C04948" w:rsidP="00C04948">
            <w:pPr>
              <w:jc w:val="center"/>
              <w:rPr>
                <w:color w:val="000000" w:themeColor="text1"/>
                <w:sz w:val="20"/>
              </w:rPr>
            </w:pPr>
          </w:p>
          <w:p w14:paraId="05EAA723" w14:textId="77777777" w:rsidR="00C04948" w:rsidRPr="00093E8F" w:rsidRDefault="00C04948" w:rsidP="00C04948">
            <w:pPr>
              <w:jc w:val="center"/>
              <w:rPr>
                <w:color w:val="000000" w:themeColor="text1"/>
                <w:sz w:val="20"/>
              </w:rPr>
            </w:pPr>
          </w:p>
          <w:p w14:paraId="161AAD14" w14:textId="77777777" w:rsidR="00C04948" w:rsidRPr="00093E8F" w:rsidRDefault="00C04948" w:rsidP="00C04948">
            <w:pPr>
              <w:jc w:val="center"/>
              <w:rPr>
                <w:color w:val="000000" w:themeColor="text1"/>
                <w:sz w:val="20"/>
              </w:rPr>
            </w:pPr>
          </w:p>
          <w:p w14:paraId="186E970F" w14:textId="77777777" w:rsidR="00C04948" w:rsidRPr="00093E8F" w:rsidRDefault="00C04948" w:rsidP="00C04948">
            <w:pPr>
              <w:jc w:val="center"/>
              <w:rPr>
                <w:color w:val="000000" w:themeColor="text1"/>
                <w:sz w:val="20"/>
              </w:rPr>
            </w:pPr>
          </w:p>
          <w:p w14:paraId="65A5D62A" w14:textId="77777777" w:rsidR="00C04948" w:rsidRPr="00093E8F" w:rsidRDefault="00C04948" w:rsidP="00C04948">
            <w:pPr>
              <w:jc w:val="center"/>
              <w:rPr>
                <w:color w:val="000000" w:themeColor="text1"/>
                <w:sz w:val="20"/>
              </w:rPr>
            </w:pPr>
          </w:p>
          <w:p w14:paraId="2616008C" w14:textId="77777777" w:rsidR="00C04948" w:rsidRPr="00093E8F" w:rsidRDefault="00C04948" w:rsidP="00C04948">
            <w:pPr>
              <w:jc w:val="center"/>
              <w:rPr>
                <w:color w:val="000000" w:themeColor="text1"/>
                <w:sz w:val="20"/>
              </w:rPr>
            </w:pPr>
          </w:p>
          <w:p w14:paraId="351FB4EE" w14:textId="77777777" w:rsidR="00C04948" w:rsidRPr="00093E8F" w:rsidRDefault="00C04948" w:rsidP="00C04948">
            <w:pPr>
              <w:jc w:val="center"/>
              <w:rPr>
                <w:color w:val="000000" w:themeColor="text1"/>
                <w:sz w:val="20"/>
              </w:rPr>
            </w:pPr>
          </w:p>
          <w:p w14:paraId="1C6CDF89" w14:textId="77777777" w:rsidR="00C04948" w:rsidRPr="00093E8F" w:rsidRDefault="00C04948" w:rsidP="00C04948">
            <w:pPr>
              <w:jc w:val="center"/>
              <w:rPr>
                <w:color w:val="000000" w:themeColor="text1"/>
                <w:sz w:val="20"/>
              </w:rPr>
            </w:pPr>
          </w:p>
          <w:p w14:paraId="17C852C7" w14:textId="77777777" w:rsidR="00C04948" w:rsidRPr="00093E8F" w:rsidRDefault="00C04948" w:rsidP="00C04948">
            <w:pPr>
              <w:jc w:val="center"/>
              <w:rPr>
                <w:color w:val="000000" w:themeColor="text1"/>
                <w:sz w:val="20"/>
              </w:rPr>
            </w:pPr>
          </w:p>
          <w:p w14:paraId="7B1C651F" w14:textId="77777777" w:rsidR="00C04948" w:rsidRPr="00093E8F" w:rsidRDefault="00C04948" w:rsidP="00C04948">
            <w:pPr>
              <w:jc w:val="center"/>
              <w:rPr>
                <w:color w:val="000000" w:themeColor="text1"/>
                <w:sz w:val="20"/>
              </w:rPr>
            </w:pPr>
          </w:p>
          <w:p w14:paraId="0B604562" w14:textId="77777777" w:rsidR="00C04948" w:rsidRPr="00093E8F" w:rsidRDefault="00C04948" w:rsidP="00C04948">
            <w:pPr>
              <w:jc w:val="center"/>
              <w:rPr>
                <w:color w:val="000000" w:themeColor="text1"/>
                <w:sz w:val="20"/>
              </w:rPr>
            </w:pPr>
          </w:p>
          <w:p w14:paraId="07528278" w14:textId="77777777" w:rsidR="00C04948" w:rsidRPr="00093E8F" w:rsidRDefault="00C04948" w:rsidP="00C04948">
            <w:pPr>
              <w:jc w:val="center"/>
              <w:rPr>
                <w:color w:val="000000" w:themeColor="text1"/>
                <w:sz w:val="20"/>
              </w:rPr>
            </w:pPr>
          </w:p>
          <w:p w14:paraId="0363DC1C" w14:textId="77777777" w:rsidR="00C04948" w:rsidRPr="00093E8F" w:rsidRDefault="00C04948" w:rsidP="00C04948">
            <w:pPr>
              <w:jc w:val="center"/>
              <w:rPr>
                <w:color w:val="000000" w:themeColor="text1"/>
                <w:sz w:val="20"/>
              </w:rPr>
            </w:pPr>
          </w:p>
          <w:p w14:paraId="28FFDF96" w14:textId="77777777" w:rsidR="00C04948" w:rsidRPr="00093E8F" w:rsidRDefault="00C04948" w:rsidP="00C04948">
            <w:pPr>
              <w:jc w:val="center"/>
              <w:rPr>
                <w:color w:val="000000" w:themeColor="text1"/>
                <w:sz w:val="20"/>
              </w:rPr>
            </w:pPr>
          </w:p>
          <w:p w14:paraId="7B3146EB" w14:textId="77777777" w:rsidR="00C04948" w:rsidRPr="00093E8F" w:rsidRDefault="00C04948" w:rsidP="00C04948">
            <w:pPr>
              <w:jc w:val="center"/>
              <w:rPr>
                <w:color w:val="000000" w:themeColor="text1"/>
                <w:sz w:val="20"/>
              </w:rPr>
            </w:pPr>
          </w:p>
          <w:p w14:paraId="2C7AA5E0" w14:textId="77777777" w:rsidR="00C04948" w:rsidRPr="00093E8F" w:rsidRDefault="00C04948" w:rsidP="00C04948">
            <w:pPr>
              <w:jc w:val="center"/>
              <w:rPr>
                <w:color w:val="000000" w:themeColor="text1"/>
                <w:sz w:val="20"/>
              </w:rPr>
            </w:pPr>
          </w:p>
          <w:p w14:paraId="783A49A1" w14:textId="77777777" w:rsidR="00C04948" w:rsidRPr="00093E8F" w:rsidRDefault="00C04948" w:rsidP="00C04948">
            <w:pPr>
              <w:jc w:val="center"/>
              <w:rPr>
                <w:color w:val="000000" w:themeColor="text1"/>
                <w:sz w:val="20"/>
              </w:rPr>
            </w:pPr>
          </w:p>
          <w:p w14:paraId="6F279BB9" w14:textId="77777777" w:rsidR="00C04948" w:rsidRPr="00093E8F" w:rsidRDefault="00C04948" w:rsidP="00C04948">
            <w:pPr>
              <w:jc w:val="center"/>
              <w:rPr>
                <w:color w:val="000000" w:themeColor="text1"/>
                <w:sz w:val="20"/>
              </w:rPr>
            </w:pPr>
          </w:p>
          <w:p w14:paraId="5D8DFA52" w14:textId="77777777" w:rsidR="00C04948" w:rsidRPr="00093E8F" w:rsidRDefault="00C04948" w:rsidP="00C04948">
            <w:pPr>
              <w:jc w:val="center"/>
              <w:rPr>
                <w:color w:val="000000" w:themeColor="text1"/>
                <w:sz w:val="20"/>
              </w:rPr>
            </w:pPr>
          </w:p>
          <w:p w14:paraId="2AC90E35" w14:textId="77777777" w:rsidR="00C04948" w:rsidRPr="00093E8F" w:rsidRDefault="003F7911" w:rsidP="00C04948">
            <w:pPr>
              <w:jc w:val="center"/>
              <w:rPr>
                <w:color w:val="000000" w:themeColor="text1"/>
                <w:sz w:val="20"/>
              </w:rPr>
            </w:pPr>
            <w:r w:rsidRPr="00093E8F">
              <w:rPr>
                <w:color w:val="000000" w:themeColor="text1"/>
                <w:sz w:val="20"/>
              </w:rPr>
              <w:t>Č</w:t>
            </w:r>
          </w:p>
          <w:p w14:paraId="7E32C8BD" w14:textId="77777777" w:rsidR="00C04948" w:rsidRPr="00093E8F" w:rsidRDefault="00C04948" w:rsidP="00C04948">
            <w:pPr>
              <w:jc w:val="center"/>
              <w:rPr>
                <w:color w:val="000000" w:themeColor="text1"/>
                <w:sz w:val="20"/>
              </w:rPr>
            </w:pPr>
          </w:p>
          <w:p w14:paraId="7D4BF16B" w14:textId="77777777" w:rsidR="00C04948" w:rsidRPr="00093E8F" w:rsidRDefault="00C04948" w:rsidP="00C04948">
            <w:pPr>
              <w:jc w:val="center"/>
              <w:rPr>
                <w:color w:val="000000" w:themeColor="text1"/>
                <w:sz w:val="20"/>
              </w:rPr>
            </w:pPr>
          </w:p>
          <w:p w14:paraId="65799253" w14:textId="77777777" w:rsidR="00C04948" w:rsidRPr="00093E8F" w:rsidRDefault="00C04948" w:rsidP="00C04948">
            <w:pPr>
              <w:rPr>
                <w:color w:val="000000" w:themeColor="text1"/>
                <w:sz w:val="20"/>
              </w:rPr>
            </w:pPr>
          </w:p>
          <w:p w14:paraId="03EF6F1F" w14:textId="77777777" w:rsidR="00C04948" w:rsidRPr="00093E8F" w:rsidRDefault="00C04948" w:rsidP="00C04948">
            <w:pPr>
              <w:jc w:val="center"/>
              <w:rPr>
                <w:color w:val="000000" w:themeColor="text1"/>
                <w:sz w:val="20"/>
              </w:rPr>
            </w:pPr>
          </w:p>
        </w:tc>
        <w:tc>
          <w:tcPr>
            <w:tcW w:w="2531" w:type="dxa"/>
            <w:tcBorders>
              <w:top w:val="single" w:sz="4" w:space="0" w:color="auto"/>
              <w:left w:val="single" w:sz="4" w:space="0" w:color="auto"/>
              <w:bottom w:val="single" w:sz="4" w:space="0" w:color="auto"/>
              <w:right w:val="single" w:sz="4" w:space="0" w:color="auto"/>
            </w:tcBorders>
          </w:tcPr>
          <w:p w14:paraId="13869A22" w14:textId="77777777" w:rsidR="00C04948" w:rsidRPr="00093E8F" w:rsidRDefault="00C04948" w:rsidP="00C04948">
            <w:pPr>
              <w:pStyle w:val="Nadpis1"/>
              <w:jc w:val="left"/>
              <w:rPr>
                <w:b w:val="0"/>
                <w:color w:val="000000" w:themeColor="text1"/>
                <w:sz w:val="20"/>
              </w:rPr>
            </w:pPr>
            <w:r w:rsidRPr="00093E8F">
              <w:rPr>
                <w:b w:val="0"/>
                <w:color w:val="000000" w:themeColor="text1"/>
                <w:sz w:val="20"/>
              </w:rPr>
              <w:lastRenderedPageBreak/>
              <w:t> </w:t>
            </w:r>
          </w:p>
          <w:p w14:paraId="2DD3C1BA" w14:textId="77777777" w:rsidR="00C04948" w:rsidRPr="00093E8F" w:rsidRDefault="00C04948" w:rsidP="00C04948">
            <w:pPr>
              <w:rPr>
                <w:color w:val="000000" w:themeColor="text1"/>
              </w:rPr>
            </w:pPr>
          </w:p>
          <w:p w14:paraId="2FBBB8F7" w14:textId="77777777" w:rsidR="00C04948" w:rsidRPr="00093E8F" w:rsidRDefault="00C04948" w:rsidP="00C04948">
            <w:pPr>
              <w:rPr>
                <w:color w:val="000000" w:themeColor="text1"/>
              </w:rPr>
            </w:pPr>
          </w:p>
          <w:p w14:paraId="4FB39EA4" w14:textId="77777777" w:rsidR="00C04948" w:rsidRPr="00093E8F" w:rsidRDefault="00C04948" w:rsidP="00C04948">
            <w:pPr>
              <w:rPr>
                <w:color w:val="000000" w:themeColor="text1"/>
              </w:rPr>
            </w:pPr>
          </w:p>
          <w:p w14:paraId="38D9DB49" w14:textId="77777777" w:rsidR="00C04948" w:rsidRPr="00093E8F" w:rsidRDefault="00C04948" w:rsidP="00C04948">
            <w:pPr>
              <w:rPr>
                <w:color w:val="000000" w:themeColor="text1"/>
              </w:rPr>
            </w:pPr>
          </w:p>
          <w:p w14:paraId="18BE53F7" w14:textId="77777777" w:rsidR="00C04948" w:rsidRPr="00093E8F" w:rsidRDefault="00C04948" w:rsidP="00C04948">
            <w:pPr>
              <w:rPr>
                <w:color w:val="000000" w:themeColor="text1"/>
              </w:rPr>
            </w:pPr>
          </w:p>
          <w:p w14:paraId="58A7F967" w14:textId="77777777" w:rsidR="00C04948" w:rsidRPr="00093E8F" w:rsidRDefault="00C04948" w:rsidP="00C04948">
            <w:pPr>
              <w:rPr>
                <w:color w:val="000000" w:themeColor="text1"/>
              </w:rPr>
            </w:pPr>
          </w:p>
          <w:p w14:paraId="3F17D9FB" w14:textId="77777777" w:rsidR="00C04948" w:rsidRPr="00093E8F" w:rsidRDefault="00C04948" w:rsidP="00C04948">
            <w:pPr>
              <w:rPr>
                <w:color w:val="000000" w:themeColor="text1"/>
              </w:rPr>
            </w:pPr>
          </w:p>
          <w:p w14:paraId="11124BCD" w14:textId="77777777" w:rsidR="00C04948" w:rsidRPr="00093E8F" w:rsidRDefault="00C04948" w:rsidP="00C04948">
            <w:pPr>
              <w:rPr>
                <w:color w:val="000000" w:themeColor="text1"/>
              </w:rPr>
            </w:pPr>
          </w:p>
          <w:p w14:paraId="05F2B43E" w14:textId="77777777" w:rsidR="00C04948" w:rsidRPr="00093E8F" w:rsidRDefault="00C04948" w:rsidP="00C04948">
            <w:pPr>
              <w:rPr>
                <w:color w:val="000000" w:themeColor="text1"/>
              </w:rPr>
            </w:pPr>
          </w:p>
          <w:p w14:paraId="4AF96DEA" w14:textId="77777777" w:rsidR="00C04948" w:rsidRPr="00093E8F" w:rsidRDefault="00C04948" w:rsidP="00C04948">
            <w:pPr>
              <w:rPr>
                <w:color w:val="000000" w:themeColor="text1"/>
              </w:rPr>
            </w:pPr>
          </w:p>
          <w:p w14:paraId="5DFA771C" w14:textId="77777777" w:rsidR="00C04948" w:rsidRPr="00093E8F" w:rsidRDefault="00C04948" w:rsidP="00C04948">
            <w:pPr>
              <w:rPr>
                <w:color w:val="000000" w:themeColor="text1"/>
              </w:rPr>
            </w:pPr>
          </w:p>
          <w:p w14:paraId="6CB8437D" w14:textId="77777777" w:rsidR="00C04948" w:rsidRPr="00093E8F" w:rsidRDefault="00C04948" w:rsidP="00C04948">
            <w:pPr>
              <w:rPr>
                <w:color w:val="000000" w:themeColor="text1"/>
              </w:rPr>
            </w:pPr>
          </w:p>
          <w:p w14:paraId="7401F5D6" w14:textId="77777777" w:rsidR="00C04948" w:rsidRPr="00093E8F" w:rsidRDefault="00C04948" w:rsidP="00C04948">
            <w:pPr>
              <w:rPr>
                <w:color w:val="000000" w:themeColor="text1"/>
              </w:rPr>
            </w:pPr>
          </w:p>
          <w:p w14:paraId="0A411472" w14:textId="77777777" w:rsidR="00C04948" w:rsidRPr="00093E8F" w:rsidRDefault="00C04948" w:rsidP="00C04948">
            <w:pPr>
              <w:rPr>
                <w:color w:val="000000" w:themeColor="text1"/>
              </w:rPr>
            </w:pPr>
          </w:p>
          <w:p w14:paraId="7DBA1D12" w14:textId="77777777" w:rsidR="00C04948" w:rsidRPr="00093E8F" w:rsidRDefault="00C04948" w:rsidP="00C04948">
            <w:pPr>
              <w:rPr>
                <w:color w:val="000000" w:themeColor="text1"/>
              </w:rPr>
            </w:pPr>
          </w:p>
          <w:p w14:paraId="67FA3C90" w14:textId="77777777" w:rsidR="00C04948" w:rsidRPr="00093E8F" w:rsidRDefault="00C04948" w:rsidP="00C04948">
            <w:pPr>
              <w:rPr>
                <w:color w:val="000000" w:themeColor="text1"/>
              </w:rPr>
            </w:pPr>
          </w:p>
          <w:p w14:paraId="05F2586D" w14:textId="77777777" w:rsidR="00C04948" w:rsidRPr="00093E8F" w:rsidRDefault="00C04948" w:rsidP="00C04948">
            <w:pPr>
              <w:rPr>
                <w:color w:val="000000" w:themeColor="text1"/>
              </w:rPr>
            </w:pPr>
          </w:p>
          <w:p w14:paraId="3D370798" w14:textId="77777777" w:rsidR="00C04948" w:rsidRPr="00093E8F" w:rsidRDefault="00C04948" w:rsidP="00C04948">
            <w:pPr>
              <w:rPr>
                <w:color w:val="000000" w:themeColor="text1"/>
              </w:rPr>
            </w:pPr>
          </w:p>
          <w:p w14:paraId="032B1C54" w14:textId="77777777" w:rsidR="00C04948" w:rsidRPr="00093E8F" w:rsidRDefault="00C04948" w:rsidP="00C04948">
            <w:pPr>
              <w:rPr>
                <w:color w:val="000000" w:themeColor="text1"/>
              </w:rPr>
            </w:pPr>
          </w:p>
          <w:p w14:paraId="27EA6848" w14:textId="77777777" w:rsidR="00C04948" w:rsidRPr="00093E8F" w:rsidRDefault="00C04948" w:rsidP="00C04948">
            <w:pPr>
              <w:rPr>
                <w:color w:val="000000" w:themeColor="text1"/>
              </w:rPr>
            </w:pPr>
          </w:p>
          <w:p w14:paraId="66AF5A9D" w14:textId="77777777" w:rsidR="00C04948" w:rsidRPr="00093E8F" w:rsidRDefault="00C04948" w:rsidP="00C04948">
            <w:pPr>
              <w:rPr>
                <w:color w:val="000000" w:themeColor="text1"/>
              </w:rPr>
            </w:pPr>
          </w:p>
          <w:p w14:paraId="70341C50" w14:textId="77777777" w:rsidR="00C04948" w:rsidRPr="00093E8F" w:rsidRDefault="00C04948" w:rsidP="00C04948">
            <w:pPr>
              <w:rPr>
                <w:color w:val="000000" w:themeColor="text1"/>
              </w:rPr>
            </w:pPr>
          </w:p>
          <w:p w14:paraId="1A2F1CC1" w14:textId="77777777" w:rsidR="00C04948" w:rsidRPr="00093E8F" w:rsidRDefault="00C04948" w:rsidP="00C04948">
            <w:pPr>
              <w:rPr>
                <w:color w:val="000000" w:themeColor="text1"/>
              </w:rPr>
            </w:pPr>
          </w:p>
          <w:p w14:paraId="1C6EDCFA" w14:textId="77777777" w:rsidR="00C04948" w:rsidRPr="00093E8F" w:rsidRDefault="00C04948" w:rsidP="00C04948">
            <w:pPr>
              <w:rPr>
                <w:color w:val="000000" w:themeColor="text1"/>
              </w:rPr>
            </w:pPr>
          </w:p>
          <w:p w14:paraId="64201386" w14:textId="77777777" w:rsidR="00C04948" w:rsidRPr="00093E8F" w:rsidRDefault="00C04948" w:rsidP="00C04948">
            <w:pPr>
              <w:rPr>
                <w:color w:val="000000" w:themeColor="text1"/>
              </w:rPr>
            </w:pPr>
          </w:p>
          <w:p w14:paraId="3D99D811" w14:textId="77777777" w:rsidR="00C04948" w:rsidRPr="00093E8F" w:rsidRDefault="00C04948" w:rsidP="00C04948">
            <w:pPr>
              <w:rPr>
                <w:color w:val="000000" w:themeColor="text1"/>
              </w:rPr>
            </w:pPr>
          </w:p>
          <w:p w14:paraId="5202DC97" w14:textId="77777777" w:rsidR="00C04948" w:rsidRPr="00093E8F" w:rsidRDefault="00C04948" w:rsidP="00C04948">
            <w:pPr>
              <w:rPr>
                <w:color w:val="000000" w:themeColor="text1"/>
              </w:rPr>
            </w:pPr>
          </w:p>
          <w:p w14:paraId="52D57395" w14:textId="77777777" w:rsidR="00C04948" w:rsidRPr="00093E8F" w:rsidRDefault="00C04948" w:rsidP="00C04948">
            <w:pPr>
              <w:rPr>
                <w:color w:val="000000" w:themeColor="text1"/>
              </w:rPr>
            </w:pPr>
          </w:p>
          <w:p w14:paraId="61BFF617" w14:textId="77777777" w:rsidR="00C04948" w:rsidRPr="00093E8F" w:rsidRDefault="00C04948" w:rsidP="00C04948">
            <w:pPr>
              <w:rPr>
                <w:color w:val="000000" w:themeColor="text1"/>
              </w:rPr>
            </w:pPr>
          </w:p>
          <w:p w14:paraId="1C50BDD4" w14:textId="77777777" w:rsidR="00C04948" w:rsidRPr="00093E8F" w:rsidRDefault="00C04948" w:rsidP="00C04948">
            <w:pPr>
              <w:rPr>
                <w:color w:val="000000" w:themeColor="text1"/>
              </w:rPr>
            </w:pPr>
          </w:p>
          <w:p w14:paraId="608F2FF3" w14:textId="77777777" w:rsidR="00C04948" w:rsidRPr="00093E8F" w:rsidRDefault="00C04948" w:rsidP="00C04948">
            <w:pPr>
              <w:rPr>
                <w:color w:val="000000" w:themeColor="text1"/>
              </w:rPr>
            </w:pPr>
          </w:p>
          <w:p w14:paraId="702F777C" w14:textId="77777777" w:rsidR="00C04948" w:rsidRPr="00093E8F" w:rsidRDefault="00C04948" w:rsidP="00C04948">
            <w:pPr>
              <w:rPr>
                <w:color w:val="000000" w:themeColor="text1"/>
              </w:rPr>
            </w:pPr>
          </w:p>
          <w:p w14:paraId="6807B3B3" w14:textId="77777777" w:rsidR="00C04948" w:rsidRPr="00093E8F" w:rsidRDefault="00C04948" w:rsidP="00C04948">
            <w:pPr>
              <w:rPr>
                <w:color w:val="000000" w:themeColor="text1"/>
              </w:rPr>
            </w:pPr>
          </w:p>
          <w:p w14:paraId="0A85CA59" w14:textId="77777777" w:rsidR="00C04948" w:rsidRPr="00093E8F" w:rsidRDefault="00C04948" w:rsidP="00C04948">
            <w:pPr>
              <w:rPr>
                <w:color w:val="000000" w:themeColor="text1"/>
              </w:rPr>
            </w:pPr>
          </w:p>
          <w:p w14:paraId="49B07686" w14:textId="77777777" w:rsidR="00C04948" w:rsidRPr="00093E8F" w:rsidRDefault="00C04948" w:rsidP="00C04948">
            <w:pPr>
              <w:rPr>
                <w:color w:val="000000" w:themeColor="text1"/>
              </w:rPr>
            </w:pPr>
          </w:p>
          <w:p w14:paraId="11BFC361" w14:textId="77777777" w:rsidR="00C04948" w:rsidRPr="00093E8F" w:rsidRDefault="00C04948" w:rsidP="00C04948">
            <w:pPr>
              <w:rPr>
                <w:color w:val="000000" w:themeColor="text1"/>
              </w:rPr>
            </w:pPr>
          </w:p>
          <w:p w14:paraId="04B72BC5" w14:textId="77777777" w:rsidR="00C04948" w:rsidRPr="00093E8F" w:rsidRDefault="00C04948" w:rsidP="00C04948">
            <w:pPr>
              <w:rPr>
                <w:color w:val="000000" w:themeColor="text1"/>
              </w:rPr>
            </w:pPr>
          </w:p>
          <w:p w14:paraId="0216DBA5" w14:textId="77777777" w:rsidR="00C04948" w:rsidRPr="00093E8F" w:rsidRDefault="00C04948" w:rsidP="00C04948">
            <w:pPr>
              <w:rPr>
                <w:color w:val="000000" w:themeColor="text1"/>
              </w:rPr>
            </w:pPr>
          </w:p>
          <w:p w14:paraId="41F4E976" w14:textId="77777777" w:rsidR="00C04948" w:rsidRPr="00093E8F" w:rsidRDefault="00C04948" w:rsidP="00C04948">
            <w:pPr>
              <w:rPr>
                <w:color w:val="000000" w:themeColor="text1"/>
              </w:rPr>
            </w:pPr>
          </w:p>
          <w:p w14:paraId="6BAD2743" w14:textId="77777777" w:rsidR="00C04948" w:rsidRPr="00093E8F" w:rsidRDefault="00C04948" w:rsidP="00C04948">
            <w:pPr>
              <w:rPr>
                <w:color w:val="000000" w:themeColor="text1"/>
              </w:rPr>
            </w:pPr>
          </w:p>
          <w:p w14:paraId="6CC82C8C" w14:textId="77777777" w:rsidR="00C04948" w:rsidRPr="00093E8F" w:rsidRDefault="00C04948" w:rsidP="00C04948">
            <w:pPr>
              <w:rPr>
                <w:color w:val="000000" w:themeColor="text1"/>
              </w:rPr>
            </w:pPr>
          </w:p>
          <w:p w14:paraId="5661F6C3" w14:textId="77777777" w:rsidR="00C04948" w:rsidRPr="00093E8F" w:rsidRDefault="00C04948" w:rsidP="00C04948">
            <w:pPr>
              <w:rPr>
                <w:color w:val="000000" w:themeColor="text1"/>
              </w:rPr>
            </w:pPr>
          </w:p>
          <w:p w14:paraId="07447315" w14:textId="77777777" w:rsidR="00C04948" w:rsidRPr="00093E8F" w:rsidRDefault="00C04948" w:rsidP="00C04948">
            <w:pPr>
              <w:rPr>
                <w:color w:val="000000" w:themeColor="text1"/>
              </w:rPr>
            </w:pPr>
          </w:p>
          <w:p w14:paraId="67FF90BE" w14:textId="77777777" w:rsidR="00C04948" w:rsidRPr="00093E8F" w:rsidRDefault="00C04948" w:rsidP="00C04948">
            <w:pPr>
              <w:rPr>
                <w:color w:val="000000" w:themeColor="text1"/>
              </w:rPr>
            </w:pPr>
          </w:p>
          <w:p w14:paraId="5260B7FE" w14:textId="77777777" w:rsidR="00C04948" w:rsidRPr="00093E8F" w:rsidRDefault="00C04948" w:rsidP="00C04948">
            <w:pPr>
              <w:rPr>
                <w:color w:val="000000" w:themeColor="text1"/>
              </w:rPr>
            </w:pPr>
          </w:p>
          <w:p w14:paraId="637F657C" w14:textId="77777777" w:rsidR="00C04948" w:rsidRPr="00093E8F" w:rsidRDefault="00C04948" w:rsidP="00C04948">
            <w:pPr>
              <w:rPr>
                <w:color w:val="000000" w:themeColor="text1"/>
              </w:rPr>
            </w:pPr>
          </w:p>
          <w:p w14:paraId="29653A90" w14:textId="77777777" w:rsidR="00C04948" w:rsidRPr="00093E8F" w:rsidRDefault="00C04948" w:rsidP="00C04948">
            <w:pPr>
              <w:rPr>
                <w:color w:val="000000" w:themeColor="text1"/>
              </w:rPr>
            </w:pPr>
          </w:p>
          <w:p w14:paraId="2B846B19" w14:textId="77777777" w:rsidR="00C04948" w:rsidRPr="00093E8F" w:rsidRDefault="00C04948" w:rsidP="00C04948">
            <w:pPr>
              <w:rPr>
                <w:color w:val="000000" w:themeColor="text1"/>
              </w:rPr>
            </w:pPr>
          </w:p>
          <w:p w14:paraId="120D6E2F" w14:textId="77777777" w:rsidR="00C04948" w:rsidRPr="00093E8F" w:rsidRDefault="00C04948" w:rsidP="00C04948">
            <w:pPr>
              <w:rPr>
                <w:color w:val="000000" w:themeColor="text1"/>
              </w:rPr>
            </w:pPr>
          </w:p>
          <w:p w14:paraId="2848BB38" w14:textId="77777777" w:rsidR="00C04948" w:rsidRPr="00093E8F" w:rsidRDefault="00C04948" w:rsidP="00C04948">
            <w:pPr>
              <w:rPr>
                <w:color w:val="000000" w:themeColor="text1"/>
              </w:rPr>
            </w:pPr>
          </w:p>
          <w:p w14:paraId="09432B63" w14:textId="77777777" w:rsidR="00C04948" w:rsidRPr="00093E8F" w:rsidRDefault="00C04948" w:rsidP="00C04948">
            <w:pPr>
              <w:rPr>
                <w:color w:val="000000" w:themeColor="text1"/>
              </w:rPr>
            </w:pPr>
          </w:p>
          <w:p w14:paraId="70E438D9" w14:textId="77777777" w:rsidR="00C04948" w:rsidRPr="00093E8F" w:rsidRDefault="00C04948" w:rsidP="00C04948">
            <w:pPr>
              <w:rPr>
                <w:color w:val="000000" w:themeColor="text1"/>
              </w:rPr>
            </w:pPr>
          </w:p>
          <w:p w14:paraId="7E65CC66" w14:textId="77777777" w:rsidR="00C04948" w:rsidRPr="00093E8F" w:rsidRDefault="00C04948" w:rsidP="00C04948">
            <w:pPr>
              <w:rPr>
                <w:color w:val="000000" w:themeColor="text1"/>
              </w:rPr>
            </w:pPr>
          </w:p>
          <w:p w14:paraId="225F50BB" w14:textId="77777777" w:rsidR="00C04948" w:rsidRPr="00093E8F" w:rsidRDefault="00C04948" w:rsidP="00C04948">
            <w:pPr>
              <w:rPr>
                <w:color w:val="000000" w:themeColor="text1"/>
              </w:rPr>
            </w:pPr>
          </w:p>
          <w:p w14:paraId="3DA8CA29" w14:textId="77777777" w:rsidR="00C04948" w:rsidRPr="00093E8F" w:rsidRDefault="00C04948" w:rsidP="00C04948">
            <w:pPr>
              <w:rPr>
                <w:color w:val="000000" w:themeColor="text1"/>
              </w:rPr>
            </w:pPr>
          </w:p>
          <w:p w14:paraId="0F605187" w14:textId="77777777" w:rsidR="00C04948" w:rsidRPr="00093E8F" w:rsidRDefault="00C04948" w:rsidP="00C04948">
            <w:pPr>
              <w:rPr>
                <w:color w:val="000000" w:themeColor="text1"/>
              </w:rPr>
            </w:pPr>
          </w:p>
          <w:p w14:paraId="7D245838" w14:textId="77777777" w:rsidR="00C04948" w:rsidRPr="00093E8F" w:rsidRDefault="00C04948" w:rsidP="00C04948">
            <w:pPr>
              <w:rPr>
                <w:color w:val="000000" w:themeColor="text1"/>
              </w:rPr>
            </w:pPr>
          </w:p>
          <w:p w14:paraId="765954AD" w14:textId="77777777" w:rsidR="00C04948" w:rsidRPr="00093E8F" w:rsidRDefault="00C04948" w:rsidP="00C04948">
            <w:pPr>
              <w:rPr>
                <w:color w:val="000000" w:themeColor="text1"/>
              </w:rPr>
            </w:pPr>
          </w:p>
          <w:p w14:paraId="5C126642" w14:textId="77777777" w:rsidR="00C04948" w:rsidRPr="00093E8F" w:rsidRDefault="00C04948" w:rsidP="00C04948">
            <w:pPr>
              <w:rPr>
                <w:color w:val="000000" w:themeColor="text1"/>
              </w:rPr>
            </w:pPr>
          </w:p>
          <w:p w14:paraId="48E9E418" w14:textId="77777777" w:rsidR="00C04948" w:rsidRPr="00093E8F" w:rsidRDefault="00C04948" w:rsidP="00C04948">
            <w:pPr>
              <w:rPr>
                <w:color w:val="000000" w:themeColor="text1"/>
              </w:rPr>
            </w:pPr>
          </w:p>
          <w:p w14:paraId="4FE038B2" w14:textId="77777777" w:rsidR="00C04948" w:rsidRPr="00093E8F" w:rsidRDefault="00C04948" w:rsidP="00C04948">
            <w:pPr>
              <w:rPr>
                <w:color w:val="000000" w:themeColor="text1"/>
              </w:rPr>
            </w:pPr>
          </w:p>
          <w:p w14:paraId="67EBE58B" w14:textId="77777777" w:rsidR="00C04948" w:rsidRPr="00093E8F" w:rsidRDefault="00C04948" w:rsidP="00C04948">
            <w:pPr>
              <w:rPr>
                <w:color w:val="000000" w:themeColor="text1"/>
              </w:rPr>
            </w:pPr>
          </w:p>
          <w:p w14:paraId="5FD20060" w14:textId="77777777" w:rsidR="00C04948" w:rsidRPr="00093E8F" w:rsidRDefault="00C04948" w:rsidP="00C04948">
            <w:pPr>
              <w:rPr>
                <w:color w:val="000000" w:themeColor="text1"/>
              </w:rPr>
            </w:pPr>
          </w:p>
          <w:p w14:paraId="16655EE2" w14:textId="77777777" w:rsidR="00C04948" w:rsidRPr="00093E8F" w:rsidRDefault="00C04948" w:rsidP="00C04948">
            <w:pPr>
              <w:rPr>
                <w:color w:val="000000" w:themeColor="text1"/>
              </w:rPr>
            </w:pPr>
          </w:p>
          <w:p w14:paraId="49F5CF2E" w14:textId="77777777" w:rsidR="00C04948" w:rsidRPr="00093E8F" w:rsidRDefault="00C04948" w:rsidP="00C04948">
            <w:pPr>
              <w:rPr>
                <w:color w:val="000000" w:themeColor="text1"/>
              </w:rPr>
            </w:pPr>
          </w:p>
          <w:p w14:paraId="7619F1B2" w14:textId="77777777" w:rsidR="00C04948" w:rsidRPr="00093E8F" w:rsidRDefault="00C04948" w:rsidP="00C04948">
            <w:pPr>
              <w:rPr>
                <w:color w:val="000000" w:themeColor="text1"/>
              </w:rPr>
            </w:pPr>
          </w:p>
          <w:p w14:paraId="5C5A3FA2" w14:textId="77777777" w:rsidR="00C04948" w:rsidRPr="00093E8F" w:rsidRDefault="00C04948" w:rsidP="00C04948">
            <w:pPr>
              <w:rPr>
                <w:color w:val="000000" w:themeColor="text1"/>
              </w:rPr>
            </w:pPr>
          </w:p>
          <w:p w14:paraId="0D48215E" w14:textId="77777777" w:rsidR="00C04948" w:rsidRPr="00093E8F" w:rsidRDefault="00C04948" w:rsidP="00C04948">
            <w:pPr>
              <w:rPr>
                <w:color w:val="000000" w:themeColor="text1"/>
              </w:rPr>
            </w:pPr>
          </w:p>
          <w:p w14:paraId="2334BBC3" w14:textId="77777777" w:rsidR="00C04948" w:rsidRPr="00093E8F" w:rsidRDefault="00C04948" w:rsidP="00C04948">
            <w:pPr>
              <w:rPr>
                <w:color w:val="000000" w:themeColor="text1"/>
              </w:rPr>
            </w:pPr>
          </w:p>
          <w:p w14:paraId="3913EC8D" w14:textId="77777777" w:rsidR="00C04948" w:rsidRPr="00093E8F" w:rsidRDefault="00C04948" w:rsidP="00C04948">
            <w:pPr>
              <w:rPr>
                <w:color w:val="000000" w:themeColor="text1"/>
              </w:rPr>
            </w:pPr>
          </w:p>
          <w:p w14:paraId="4C66A65A" w14:textId="77777777" w:rsidR="00C04948" w:rsidRPr="00093E8F" w:rsidRDefault="00C04948" w:rsidP="00C04948">
            <w:pPr>
              <w:rPr>
                <w:color w:val="000000" w:themeColor="text1"/>
              </w:rPr>
            </w:pPr>
          </w:p>
          <w:p w14:paraId="1908AF54" w14:textId="77777777" w:rsidR="00C04948" w:rsidRPr="00093E8F" w:rsidRDefault="00C04948" w:rsidP="00C04948">
            <w:pPr>
              <w:rPr>
                <w:color w:val="000000" w:themeColor="text1"/>
              </w:rPr>
            </w:pPr>
          </w:p>
          <w:p w14:paraId="7D3ADAD1" w14:textId="77777777" w:rsidR="00C04948" w:rsidRPr="00093E8F" w:rsidRDefault="00C04948" w:rsidP="00C04948">
            <w:pPr>
              <w:rPr>
                <w:color w:val="000000" w:themeColor="text1"/>
              </w:rPr>
            </w:pPr>
          </w:p>
          <w:p w14:paraId="55E971B2" w14:textId="77777777" w:rsidR="00C04948" w:rsidRPr="00093E8F" w:rsidRDefault="00C04948" w:rsidP="00C04948">
            <w:pPr>
              <w:rPr>
                <w:color w:val="000000" w:themeColor="text1"/>
              </w:rPr>
            </w:pPr>
          </w:p>
          <w:p w14:paraId="77BB978C" w14:textId="77777777" w:rsidR="00C04948" w:rsidRPr="00093E8F" w:rsidRDefault="00C04948" w:rsidP="00C04948">
            <w:pPr>
              <w:rPr>
                <w:color w:val="000000" w:themeColor="text1"/>
              </w:rPr>
            </w:pPr>
          </w:p>
          <w:p w14:paraId="72B1C68C" w14:textId="77777777" w:rsidR="00C04948" w:rsidRPr="00093E8F" w:rsidRDefault="00C04948" w:rsidP="00C04948">
            <w:pPr>
              <w:rPr>
                <w:color w:val="000000" w:themeColor="text1"/>
              </w:rPr>
            </w:pPr>
          </w:p>
          <w:p w14:paraId="291AF042" w14:textId="77777777" w:rsidR="00C04948" w:rsidRPr="00093E8F" w:rsidRDefault="00C04948" w:rsidP="00C04948">
            <w:pPr>
              <w:rPr>
                <w:color w:val="000000" w:themeColor="text1"/>
              </w:rPr>
            </w:pPr>
          </w:p>
          <w:p w14:paraId="097FD026" w14:textId="77777777" w:rsidR="00C04948" w:rsidRPr="00093E8F" w:rsidRDefault="00C04948" w:rsidP="00C04948">
            <w:pPr>
              <w:rPr>
                <w:color w:val="000000" w:themeColor="text1"/>
              </w:rPr>
            </w:pPr>
          </w:p>
          <w:p w14:paraId="0760EFD0" w14:textId="77777777" w:rsidR="00C04948" w:rsidRPr="00093E8F" w:rsidRDefault="00C04948" w:rsidP="00C04948">
            <w:pPr>
              <w:rPr>
                <w:color w:val="000000" w:themeColor="text1"/>
              </w:rPr>
            </w:pPr>
          </w:p>
          <w:p w14:paraId="2CDCC645" w14:textId="77777777" w:rsidR="00C04948" w:rsidRPr="00093E8F" w:rsidRDefault="00C04948" w:rsidP="00C04948">
            <w:pPr>
              <w:rPr>
                <w:color w:val="000000" w:themeColor="text1"/>
              </w:rPr>
            </w:pPr>
          </w:p>
          <w:p w14:paraId="2CAF1863" w14:textId="77777777" w:rsidR="00C04948" w:rsidRPr="00093E8F" w:rsidRDefault="00C04948" w:rsidP="00C04948">
            <w:pPr>
              <w:rPr>
                <w:color w:val="000000" w:themeColor="text1"/>
              </w:rPr>
            </w:pPr>
          </w:p>
          <w:p w14:paraId="54476734" w14:textId="77777777" w:rsidR="00C04948" w:rsidRPr="00093E8F" w:rsidRDefault="00C04948" w:rsidP="00C04948">
            <w:pPr>
              <w:rPr>
                <w:color w:val="000000" w:themeColor="text1"/>
              </w:rPr>
            </w:pPr>
          </w:p>
          <w:p w14:paraId="524F1C8B" w14:textId="77777777" w:rsidR="00C04948" w:rsidRPr="00093E8F" w:rsidRDefault="00C04948" w:rsidP="00C04948">
            <w:pPr>
              <w:rPr>
                <w:color w:val="000000" w:themeColor="text1"/>
              </w:rPr>
            </w:pPr>
          </w:p>
          <w:p w14:paraId="4006D47E" w14:textId="77777777" w:rsidR="00C04948" w:rsidRPr="00093E8F" w:rsidRDefault="00C04948" w:rsidP="00C04948">
            <w:pPr>
              <w:rPr>
                <w:color w:val="000000" w:themeColor="text1"/>
              </w:rPr>
            </w:pPr>
          </w:p>
          <w:p w14:paraId="6112B100" w14:textId="77777777" w:rsidR="00C04948" w:rsidRPr="00093E8F" w:rsidRDefault="00C04948" w:rsidP="00C04948">
            <w:pPr>
              <w:rPr>
                <w:color w:val="000000" w:themeColor="text1"/>
              </w:rPr>
            </w:pPr>
          </w:p>
          <w:p w14:paraId="251D34ED" w14:textId="77777777" w:rsidR="00C04948" w:rsidRPr="00093E8F" w:rsidRDefault="00C04948" w:rsidP="00C04948">
            <w:pPr>
              <w:rPr>
                <w:color w:val="000000" w:themeColor="text1"/>
              </w:rPr>
            </w:pPr>
          </w:p>
          <w:p w14:paraId="6C843F76" w14:textId="77777777" w:rsidR="00C04948" w:rsidRPr="00093E8F" w:rsidRDefault="00C04948" w:rsidP="00C04948">
            <w:pPr>
              <w:rPr>
                <w:color w:val="000000" w:themeColor="text1"/>
              </w:rPr>
            </w:pPr>
          </w:p>
          <w:p w14:paraId="28838A21" w14:textId="77777777" w:rsidR="00C04948" w:rsidRPr="00093E8F" w:rsidRDefault="00C04948" w:rsidP="00C04948">
            <w:pPr>
              <w:rPr>
                <w:color w:val="000000" w:themeColor="text1"/>
              </w:rPr>
            </w:pPr>
          </w:p>
          <w:p w14:paraId="5956DBFE" w14:textId="77777777" w:rsidR="00C04948" w:rsidRPr="00093E8F" w:rsidRDefault="00C04948" w:rsidP="00C04948">
            <w:pPr>
              <w:rPr>
                <w:color w:val="000000" w:themeColor="text1"/>
              </w:rPr>
            </w:pPr>
          </w:p>
          <w:p w14:paraId="74428E77" w14:textId="77777777" w:rsidR="00C04948" w:rsidRPr="00093E8F" w:rsidRDefault="00C04948" w:rsidP="00C04948">
            <w:pPr>
              <w:rPr>
                <w:color w:val="000000" w:themeColor="text1"/>
              </w:rPr>
            </w:pPr>
          </w:p>
          <w:p w14:paraId="38605A5A" w14:textId="77777777" w:rsidR="00C04948" w:rsidRPr="00093E8F" w:rsidRDefault="00C04948" w:rsidP="00C04948">
            <w:pPr>
              <w:rPr>
                <w:color w:val="000000" w:themeColor="text1"/>
              </w:rPr>
            </w:pPr>
          </w:p>
          <w:p w14:paraId="6376F08E" w14:textId="77777777" w:rsidR="00C04948" w:rsidRPr="00093E8F" w:rsidRDefault="00C04948" w:rsidP="00C04948">
            <w:pPr>
              <w:rPr>
                <w:color w:val="000000" w:themeColor="text1"/>
              </w:rPr>
            </w:pPr>
          </w:p>
          <w:p w14:paraId="64F76AD3" w14:textId="77777777" w:rsidR="00C04948" w:rsidRPr="00093E8F" w:rsidRDefault="00C04948" w:rsidP="00C04948">
            <w:pPr>
              <w:rPr>
                <w:color w:val="000000" w:themeColor="text1"/>
              </w:rPr>
            </w:pPr>
          </w:p>
          <w:p w14:paraId="02CA086F" w14:textId="77777777" w:rsidR="00C04948" w:rsidRPr="00093E8F" w:rsidRDefault="00C04948" w:rsidP="00C04948">
            <w:pPr>
              <w:rPr>
                <w:color w:val="000000" w:themeColor="text1"/>
              </w:rPr>
            </w:pPr>
          </w:p>
          <w:p w14:paraId="1BB22D65" w14:textId="77777777" w:rsidR="00C04948" w:rsidRPr="00093E8F" w:rsidRDefault="00C04948" w:rsidP="00C04948">
            <w:pPr>
              <w:rPr>
                <w:color w:val="000000" w:themeColor="text1"/>
              </w:rPr>
            </w:pPr>
          </w:p>
          <w:p w14:paraId="1D842F79" w14:textId="77777777" w:rsidR="00C04948" w:rsidRPr="00093E8F" w:rsidRDefault="00C04948" w:rsidP="00C04948">
            <w:pPr>
              <w:rPr>
                <w:color w:val="000000" w:themeColor="text1"/>
              </w:rPr>
            </w:pPr>
          </w:p>
          <w:p w14:paraId="731DECC7" w14:textId="77777777" w:rsidR="00C04948" w:rsidRPr="00093E8F" w:rsidRDefault="00C04948" w:rsidP="00C04948">
            <w:pPr>
              <w:rPr>
                <w:color w:val="000000" w:themeColor="text1"/>
              </w:rPr>
            </w:pPr>
          </w:p>
          <w:p w14:paraId="5E11747E" w14:textId="77777777" w:rsidR="00C04948" w:rsidRPr="00093E8F" w:rsidRDefault="00C04948" w:rsidP="00C04948">
            <w:pPr>
              <w:rPr>
                <w:color w:val="000000" w:themeColor="text1"/>
              </w:rPr>
            </w:pPr>
          </w:p>
          <w:p w14:paraId="5EAEFCAF" w14:textId="77777777" w:rsidR="00C04948" w:rsidRPr="00093E8F" w:rsidRDefault="00C04948" w:rsidP="00C04948">
            <w:pPr>
              <w:rPr>
                <w:color w:val="000000" w:themeColor="text1"/>
              </w:rPr>
            </w:pPr>
          </w:p>
          <w:p w14:paraId="7A20A986" w14:textId="77777777" w:rsidR="00C04948" w:rsidRPr="00093E8F" w:rsidRDefault="00C04948" w:rsidP="00C04948">
            <w:pPr>
              <w:rPr>
                <w:color w:val="000000" w:themeColor="text1"/>
              </w:rPr>
            </w:pPr>
          </w:p>
          <w:p w14:paraId="521485B8" w14:textId="77777777" w:rsidR="00C04948" w:rsidRPr="00093E8F" w:rsidRDefault="00C04948" w:rsidP="00C04948">
            <w:pPr>
              <w:rPr>
                <w:color w:val="000000" w:themeColor="text1"/>
              </w:rPr>
            </w:pPr>
          </w:p>
          <w:p w14:paraId="785AD069" w14:textId="77777777" w:rsidR="00C04948" w:rsidRPr="00093E8F" w:rsidRDefault="00C04948" w:rsidP="00C04948">
            <w:pPr>
              <w:rPr>
                <w:color w:val="000000" w:themeColor="text1"/>
              </w:rPr>
            </w:pPr>
          </w:p>
          <w:p w14:paraId="4EFA53EA" w14:textId="77777777" w:rsidR="00C04948" w:rsidRPr="00093E8F" w:rsidRDefault="00C04948" w:rsidP="00C04948">
            <w:pPr>
              <w:rPr>
                <w:color w:val="000000" w:themeColor="text1"/>
              </w:rPr>
            </w:pPr>
          </w:p>
          <w:p w14:paraId="747216F0" w14:textId="77777777" w:rsidR="00C04948" w:rsidRPr="00093E8F" w:rsidRDefault="00C04948" w:rsidP="00C04948">
            <w:pPr>
              <w:rPr>
                <w:color w:val="000000" w:themeColor="text1"/>
              </w:rPr>
            </w:pPr>
          </w:p>
          <w:p w14:paraId="57E6FAB5" w14:textId="77777777" w:rsidR="00C04948" w:rsidRPr="00093E8F" w:rsidRDefault="00C04948" w:rsidP="00C04948">
            <w:pPr>
              <w:rPr>
                <w:color w:val="000000" w:themeColor="text1"/>
              </w:rPr>
            </w:pPr>
          </w:p>
          <w:p w14:paraId="532CE5F8" w14:textId="77777777" w:rsidR="00C04948" w:rsidRPr="00093E8F" w:rsidRDefault="00C04948" w:rsidP="00C04948">
            <w:pPr>
              <w:rPr>
                <w:color w:val="000000" w:themeColor="text1"/>
              </w:rPr>
            </w:pPr>
          </w:p>
          <w:p w14:paraId="7C7F2A5D" w14:textId="77777777" w:rsidR="00C04948" w:rsidRPr="00093E8F" w:rsidRDefault="00C04948" w:rsidP="00C04948">
            <w:pPr>
              <w:rPr>
                <w:color w:val="000000" w:themeColor="text1"/>
              </w:rPr>
            </w:pPr>
          </w:p>
          <w:p w14:paraId="358938BB" w14:textId="77777777" w:rsidR="00C04948" w:rsidRPr="00093E8F" w:rsidRDefault="00C04948" w:rsidP="00C04948">
            <w:pPr>
              <w:rPr>
                <w:color w:val="000000" w:themeColor="text1"/>
              </w:rPr>
            </w:pPr>
          </w:p>
          <w:p w14:paraId="6C523D04" w14:textId="77777777" w:rsidR="00C04948" w:rsidRPr="00093E8F" w:rsidRDefault="00C04948" w:rsidP="00C04948">
            <w:pPr>
              <w:rPr>
                <w:color w:val="000000" w:themeColor="text1"/>
              </w:rPr>
            </w:pPr>
          </w:p>
          <w:p w14:paraId="29FBAF8D" w14:textId="77777777" w:rsidR="00C04948" w:rsidRPr="00093E8F" w:rsidRDefault="00C04948" w:rsidP="00C04948">
            <w:pPr>
              <w:rPr>
                <w:color w:val="000000" w:themeColor="text1"/>
              </w:rPr>
            </w:pPr>
          </w:p>
          <w:p w14:paraId="378A79AF" w14:textId="77777777" w:rsidR="00C04948" w:rsidRPr="00093E8F" w:rsidRDefault="00C04948" w:rsidP="00C04948">
            <w:pPr>
              <w:rPr>
                <w:color w:val="000000" w:themeColor="text1"/>
              </w:rPr>
            </w:pPr>
          </w:p>
          <w:p w14:paraId="566AF0A9" w14:textId="77777777" w:rsidR="00C04948" w:rsidRPr="00093E8F" w:rsidRDefault="00C04948" w:rsidP="00C04948">
            <w:pPr>
              <w:rPr>
                <w:color w:val="000000" w:themeColor="text1"/>
              </w:rPr>
            </w:pPr>
          </w:p>
          <w:p w14:paraId="5F9F652D" w14:textId="77777777" w:rsidR="00C04948" w:rsidRPr="00093E8F" w:rsidRDefault="00C04948" w:rsidP="00C04948">
            <w:pPr>
              <w:rPr>
                <w:color w:val="000000" w:themeColor="text1"/>
              </w:rPr>
            </w:pPr>
          </w:p>
          <w:p w14:paraId="00F94AC4" w14:textId="77777777" w:rsidR="00C04948" w:rsidRPr="00093E8F" w:rsidRDefault="00C04948" w:rsidP="00C04948">
            <w:pPr>
              <w:rPr>
                <w:color w:val="000000" w:themeColor="text1"/>
              </w:rPr>
            </w:pPr>
          </w:p>
          <w:p w14:paraId="76B5E564" w14:textId="77777777" w:rsidR="00C04948" w:rsidRPr="00093E8F" w:rsidRDefault="00C04948" w:rsidP="00C04948">
            <w:pPr>
              <w:rPr>
                <w:color w:val="000000" w:themeColor="text1"/>
              </w:rPr>
            </w:pPr>
          </w:p>
          <w:p w14:paraId="3B2E2344" w14:textId="77777777" w:rsidR="00C04948" w:rsidRPr="00093E8F" w:rsidRDefault="00C04948" w:rsidP="00C04948">
            <w:pPr>
              <w:rPr>
                <w:color w:val="000000" w:themeColor="text1"/>
              </w:rPr>
            </w:pPr>
          </w:p>
          <w:p w14:paraId="740BC955" w14:textId="77777777" w:rsidR="00C04948" w:rsidRPr="00093E8F" w:rsidRDefault="00C04948" w:rsidP="00C04948">
            <w:pPr>
              <w:rPr>
                <w:color w:val="000000" w:themeColor="text1"/>
              </w:rPr>
            </w:pPr>
          </w:p>
          <w:p w14:paraId="0337B5B9" w14:textId="77777777" w:rsidR="00C04948" w:rsidRPr="00093E8F" w:rsidRDefault="00C04948" w:rsidP="00C04948">
            <w:pPr>
              <w:rPr>
                <w:color w:val="000000" w:themeColor="text1"/>
              </w:rPr>
            </w:pPr>
          </w:p>
          <w:p w14:paraId="0B4326CB" w14:textId="77777777" w:rsidR="00C04948" w:rsidRPr="00093E8F" w:rsidRDefault="00C04948" w:rsidP="00C04948">
            <w:pPr>
              <w:rPr>
                <w:color w:val="000000" w:themeColor="text1"/>
              </w:rPr>
            </w:pPr>
          </w:p>
          <w:p w14:paraId="2A33F026" w14:textId="77777777" w:rsidR="00C04948" w:rsidRPr="00093E8F" w:rsidRDefault="00C04948" w:rsidP="00C04948">
            <w:pPr>
              <w:rPr>
                <w:color w:val="000000" w:themeColor="text1"/>
              </w:rPr>
            </w:pPr>
          </w:p>
          <w:p w14:paraId="2590A755" w14:textId="77777777" w:rsidR="00C04948" w:rsidRPr="00093E8F" w:rsidRDefault="00C04948" w:rsidP="00C04948">
            <w:pPr>
              <w:rPr>
                <w:color w:val="000000" w:themeColor="text1"/>
              </w:rPr>
            </w:pPr>
          </w:p>
          <w:p w14:paraId="397021B0" w14:textId="77777777" w:rsidR="00C04948" w:rsidRPr="00093E8F" w:rsidRDefault="00C04948" w:rsidP="00C04948">
            <w:pPr>
              <w:rPr>
                <w:color w:val="000000" w:themeColor="text1"/>
              </w:rPr>
            </w:pPr>
          </w:p>
          <w:p w14:paraId="1DC928CE" w14:textId="77777777" w:rsidR="00C04948" w:rsidRPr="00093E8F" w:rsidRDefault="00C04948" w:rsidP="00C04948">
            <w:pPr>
              <w:rPr>
                <w:color w:val="000000" w:themeColor="text1"/>
              </w:rPr>
            </w:pPr>
          </w:p>
          <w:p w14:paraId="492F2A1F" w14:textId="77777777" w:rsidR="00C04948" w:rsidRPr="00093E8F" w:rsidRDefault="00C04948" w:rsidP="00C04948">
            <w:pPr>
              <w:rPr>
                <w:color w:val="000000" w:themeColor="text1"/>
              </w:rPr>
            </w:pPr>
          </w:p>
          <w:p w14:paraId="316FC573" w14:textId="77777777" w:rsidR="00C04948" w:rsidRPr="00093E8F" w:rsidRDefault="00C04948" w:rsidP="00C04948">
            <w:pPr>
              <w:rPr>
                <w:color w:val="000000" w:themeColor="text1"/>
              </w:rPr>
            </w:pPr>
          </w:p>
          <w:p w14:paraId="27F68C9E" w14:textId="77777777" w:rsidR="00C04948" w:rsidRPr="00093E8F" w:rsidRDefault="00C04948" w:rsidP="00C04948">
            <w:pPr>
              <w:rPr>
                <w:color w:val="000000" w:themeColor="text1"/>
              </w:rPr>
            </w:pPr>
          </w:p>
          <w:p w14:paraId="387D59F2" w14:textId="77777777" w:rsidR="00C04948" w:rsidRPr="00093E8F" w:rsidRDefault="00C04948" w:rsidP="00C04948">
            <w:pPr>
              <w:rPr>
                <w:color w:val="000000" w:themeColor="text1"/>
              </w:rPr>
            </w:pPr>
          </w:p>
          <w:p w14:paraId="3BF07CDE" w14:textId="77777777" w:rsidR="00C04948" w:rsidRPr="00093E8F" w:rsidRDefault="00C04948" w:rsidP="00C04948">
            <w:pPr>
              <w:rPr>
                <w:color w:val="000000" w:themeColor="text1"/>
              </w:rPr>
            </w:pPr>
          </w:p>
          <w:p w14:paraId="13F33654" w14:textId="77777777" w:rsidR="00C04948" w:rsidRPr="00093E8F" w:rsidRDefault="00C04948" w:rsidP="00C04948">
            <w:pPr>
              <w:rPr>
                <w:color w:val="000000" w:themeColor="text1"/>
              </w:rPr>
            </w:pPr>
          </w:p>
          <w:p w14:paraId="7477FAA5" w14:textId="77777777" w:rsidR="00FE28E9" w:rsidRPr="00093E8F" w:rsidRDefault="00FE28E9" w:rsidP="00C04948">
            <w:pPr>
              <w:rPr>
                <w:color w:val="000000" w:themeColor="text1"/>
              </w:rPr>
            </w:pPr>
          </w:p>
          <w:p w14:paraId="39D78CBE" w14:textId="77777777" w:rsidR="00C04948" w:rsidRPr="00093E8F" w:rsidRDefault="00C04948" w:rsidP="00C04948">
            <w:pPr>
              <w:rPr>
                <w:color w:val="000000" w:themeColor="text1"/>
              </w:rPr>
            </w:pPr>
          </w:p>
          <w:p w14:paraId="1D3F3828" w14:textId="77777777" w:rsidR="00C04948" w:rsidRPr="00093E8F" w:rsidRDefault="00C04948" w:rsidP="00C04948">
            <w:pPr>
              <w:jc w:val="both"/>
              <w:rPr>
                <w:color w:val="000000" w:themeColor="text1"/>
              </w:rPr>
            </w:pPr>
            <w:r w:rsidRPr="00093E8F">
              <w:rPr>
                <w:color w:val="000000" w:themeColor="text1"/>
                <w:sz w:val="20"/>
              </w:rPr>
              <w:t>Upraví novela vyhlášky Úradu pre reguláciu sieťových odvetví č. 18/2017 Z. z., ktorou sa ustanovuje cenová regulácia v elektroenergetike a niektoré podmienky vykonávania regulovaných činností v elektroenergetike</w:t>
            </w:r>
          </w:p>
        </w:tc>
      </w:tr>
      <w:tr w:rsidR="00093E8F" w:rsidRPr="00093E8F" w14:paraId="2C30472E" w14:textId="77777777" w:rsidTr="00C25920">
        <w:tc>
          <w:tcPr>
            <w:tcW w:w="1005" w:type="dxa"/>
            <w:tcBorders>
              <w:top w:val="single" w:sz="4" w:space="0" w:color="auto"/>
              <w:left w:val="single" w:sz="12" w:space="0" w:color="auto"/>
              <w:bottom w:val="single" w:sz="4" w:space="0" w:color="auto"/>
              <w:right w:val="single" w:sz="4" w:space="0" w:color="auto"/>
            </w:tcBorders>
          </w:tcPr>
          <w:p w14:paraId="2407CBD6" w14:textId="77777777" w:rsidR="00C04948" w:rsidRPr="00093E8F" w:rsidRDefault="00C04948" w:rsidP="00C04948">
            <w:pPr>
              <w:jc w:val="center"/>
              <w:rPr>
                <w:color w:val="000000" w:themeColor="text1"/>
                <w:sz w:val="20"/>
              </w:rPr>
            </w:pPr>
            <w:r w:rsidRPr="00093E8F">
              <w:rPr>
                <w:color w:val="000000" w:themeColor="text1"/>
                <w:sz w:val="20"/>
              </w:rPr>
              <w:t>Č:16</w:t>
            </w:r>
          </w:p>
          <w:p w14:paraId="5A23A70F" w14:textId="77777777" w:rsidR="00C04948" w:rsidRPr="00093E8F" w:rsidRDefault="00C04948" w:rsidP="00C04948">
            <w:pPr>
              <w:jc w:val="center"/>
              <w:rPr>
                <w:color w:val="000000" w:themeColor="text1"/>
                <w:sz w:val="20"/>
              </w:rPr>
            </w:pPr>
            <w:r w:rsidRPr="00093E8F">
              <w:rPr>
                <w:color w:val="000000" w:themeColor="text1"/>
                <w:sz w:val="20"/>
              </w:rPr>
              <w:t>O:2</w:t>
            </w:r>
          </w:p>
          <w:p w14:paraId="24CCCDE2" w14:textId="77777777" w:rsidR="00C04948" w:rsidRPr="00093E8F" w:rsidRDefault="00C04948" w:rsidP="00C04948">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60030C00" w14:textId="77777777" w:rsidR="00C04948" w:rsidRPr="00093E8F" w:rsidRDefault="00C04948" w:rsidP="00C04948">
            <w:pPr>
              <w:pStyle w:val="tl10ptPodaokraja"/>
              <w:autoSpaceDE/>
              <w:autoSpaceDN/>
              <w:ind w:right="63"/>
              <w:rPr>
                <w:color w:val="000000" w:themeColor="text1"/>
              </w:rPr>
            </w:pPr>
            <w:r w:rsidRPr="00093E8F">
              <w:rPr>
                <w:color w:val="000000" w:themeColor="text1"/>
              </w:rPr>
              <w:t>2. Členské štáty môžu v tomto podpornom regulačnom rámci stanoviť, že občianske energetické spoločenstvá: a) musia byť otvorené cezhraničnej účasti;</w:t>
            </w:r>
          </w:p>
        </w:tc>
        <w:tc>
          <w:tcPr>
            <w:tcW w:w="794" w:type="dxa"/>
            <w:tcBorders>
              <w:top w:val="single" w:sz="4" w:space="0" w:color="auto"/>
              <w:left w:val="single" w:sz="4" w:space="0" w:color="auto"/>
              <w:bottom w:val="single" w:sz="4" w:space="0" w:color="auto"/>
              <w:right w:val="single" w:sz="12" w:space="0" w:color="auto"/>
            </w:tcBorders>
          </w:tcPr>
          <w:p w14:paraId="6FF03EFA" w14:textId="09BAB12B" w:rsidR="00C04948" w:rsidRPr="00093E8F" w:rsidRDefault="00CB49EB" w:rsidP="00C04948">
            <w:pPr>
              <w:jc w:val="center"/>
              <w:rPr>
                <w:color w:val="000000" w:themeColor="text1"/>
                <w:sz w:val="20"/>
              </w:rPr>
            </w:pPr>
            <w:r w:rsidRPr="00093E8F">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6EACFAFF" w14:textId="2D276987" w:rsidR="00C04948" w:rsidRPr="00093E8F" w:rsidRDefault="00CB49EB" w:rsidP="00C04948">
            <w:pPr>
              <w:jc w:val="center"/>
              <w:rPr>
                <w:color w:val="000000" w:themeColor="text1"/>
                <w:sz w:val="20"/>
              </w:rPr>
            </w:pPr>
            <w:r w:rsidRPr="00093E8F">
              <w:rPr>
                <w:color w:val="000000" w:themeColor="text1"/>
                <w:sz w:val="20"/>
                <w:szCs w:val="20"/>
              </w:rPr>
              <w:t>Návrh 251/2012</w:t>
            </w:r>
          </w:p>
        </w:tc>
        <w:tc>
          <w:tcPr>
            <w:tcW w:w="900" w:type="dxa"/>
            <w:tcBorders>
              <w:top w:val="single" w:sz="4" w:space="0" w:color="auto"/>
              <w:left w:val="single" w:sz="4" w:space="0" w:color="auto"/>
              <w:bottom w:val="single" w:sz="4" w:space="0" w:color="auto"/>
              <w:right w:val="single" w:sz="4" w:space="0" w:color="auto"/>
            </w:tcBorders>
          </w:tcPr>
          <w:p w14:paraId="1E7D5947" w14:textId="2D81FAB1" w:rsidR="00C04948" w:rsidRPr="00093E8F" w:rsidRDefault="00CB49EB" w:rsidP="00C04948">
            <w:pPr>
              <w:jc w:val="center"/>
              <w:rPr>
                <w:color w:val="000000" w:themeColor="text1"/>
                <w:sz w:val="20"/>
                <w:szCs w:val="20"/>
              </w:rPr>
            </w:pPr>
            <w:r w:rsidRPr="00093E8F">
              <w:rPr>
                <w:color w:val="000000" w:themeColor="text1"/>
                <w:sz w:val="20"/>
                <w:szCs w:val="20"/>
              </w:rPr>
              <w:t xml:space="preserve">§ </w:t>
            </w:r>
            <w:r w:rsidR="00556656" w:rsidRPr="00093E8F">
              <w:rPr>
                <w:color w:val="000000" w:themeColor="text1"/>
                <w:sz w:val="20"/>
                <w:szCs w:val="20"/>
              </w:rPr>
              <w:t>11a</w:t>
            </w:r>
          </w:p>
          <w:p w14:paraId="7D260457" w14:textId="6E7B252D" w:rsidR="00CB49EB" w:rsidRPr="00093E8F" w:rsidRDefault="00CB49EB" w:rsidP="00C04948">
            <w:pPr>
              <w:jc w:val="center"/>
              <w:rPr>
                <w:color w:val="000000" w:themeColor="text1"/>
                <w:sz w:val="20"/>
              </w:rPr>
            </w:pPr>
            <w:r w:rsidRPr="00093E8F">
              <w:rPr>
                <w:color w:val="000000" w:themeColor="text1"/>
                <w:sz w:val="20"/>
                <w:szCs w:val="20"/>
              </w:rPr>
              <w:t>O:5</w:t>
            </w:r>
          </w:p>
        </w:tc>
        <w:tc>
          <w:tcPr>
            <w:tcW w:w="4540" w:type="dxa"/>
            <w:tcBorders>
              <w:top w:val="single" w:sz="4" w:space="0" w:color="auto"/>
              <w:left w:val="single" w:sz="4" w:space="0" w:color="auto"/>
              <w:bottom w:val="single" w:sz="4" w:space="0" w:color="auto"/>
              <w:right w:val="single" w:sz="4" w:space="0" w:color="auto"/>
            </w:tcBorders>
          </w:tcPr>
          <w:p w14:paraId="3681799D" w14:textId="68387E14" w:rsidR="00C04948" w:rsidRPr="00093E8F" w:rsidRDefault="00CB49EB" w:rsidP="00C04948">
            <w:pPr>
              <w:jc w:val="both"/>
              <w:rPr>
                <w:color w:val="000000" w:themeColor="text1"/>
                <w:sz w:val="20"/>
              </w:rPr>
            </w:pPr>
            <w:r w:rsidRPr="00093E8F">
              <w:rPr>
                <w:color w:val="000000" w:themeColor="text1"/>
                <w:sz w:val="20"/>
              </w:rPr>
              <w:t xml:space="preserve">(5) </w:t>
            </w:r>
            <w:r w:rsidR="00556656" w:rsidRPr="00093E8F">
              <w:rPr>
                <w:color w:val="000000" w:themeColor="text1"/>
                <w:sz w:val="20"/>
              </w:rPr>
              <w:t>Splnenie podmienok podľa odseku 1 alebo odseku 2 preukazuje energetické spoločenstvo alebo komunita vyrábajúca energiu z obnoviteľných zdrojov v právnych vzťahoch s inými účastníkmi trhu s elektrinou alebo účastníkmi trhu s plynom osvedčením. Osvedčenie vydáva a ruší úrad. Na vydanie osvedčenia sa primerane použijú ustanovenia § 6 ods. 9 až 14.</w:t>
            </w:r>
          </w:p>
        </w:tc>
        <w:tc>
          <w:tcPr>
            <w:tcW w:w="849" w:type="dxa"/>
            <w:tcBorders>
              <w:top w:val="single" w:sz="4" w:space="0" w:color="auto"/>
              <w:left w:val="single" w:sz="4" w:space="0" w:color="auto"/>
              <w:bottom w:val="single" w:sz="4" w:space="0" w:color="auto"/>
              <w:right w:val="single" w:sz="4" w:space="0" w:color="auto"/>
            </w:tcBorders>
          </w:tcPr>
          <w:p w14:paraId="20234731" w14:textId="5A2B6894" w:rsidR="00C04948" w:rsidRPr="00093E8F" w:rsidRDefault="00CB49EB" w:rsidP="00C04948">
            <w:pPr>
              <w:jc w:val="center"/>
              <w:rPr>
                <w:color w:val="000000" w:themeColor="text1"/>
                <w:sz w:val="20"/>
              </w:rPr>
            </w:pPr>
            <w:r w:rsidRPr="00093E8F">
              <w:rPr>
                <w:color w:val="000000" w:themeColor="text1"/>
                <w:sz w:val="20"/>
                <w:szCs w:val="20"/>
              </w:rPr>
              <w:t>Ú</w:t>
            </w:r>
          </w:p>
        </w:tc>
        <w:tc>
          <w:tcPr>
            <w:tcW w:w="2531" w:type="dxa"/>
            <w:tcBorders>
              <w:top w:val="single" w:sz="4" w:space="0" w:color="auto"/>
              <w:left w:val="single" w:sz="4" w:space="0" w:color="auto"/>
              <w:bottom w:val="single" w:sz="4" w:space="0" w:color="auto"/>
              <w:right w:val="single" w:sz="4" w:space="0" w:color="auto"/>
            </w:tcBorders>
          </w:tcPr>
          <w:p w14:paraId="046EDD66" w14:textId="1DE60F64" w:rsidR="00C04948" w:rsidRPr="00093E8F" w:rsidRDefault="00C04948" w:rsidP="00147A3E">
            <w:pPr>
              <w:pStyle w:val="Nadpis1"/>
              <w:jc w:val="both"/>
              <w:rPr>
                <w:b w:val="0"/>
                <w:color w:val="000000" w:themeColor="text1"/>
                <w:sz w:val="20"/>
              </w:rPr>
            </w:pPr>
          </w:p>
        </w:tc>
      </w:tr>
      <w:tr w:rsidR="00093E8F" w:rsidRPr="00093E8F" w14:paraId="3C64DB12" w14:textId="77777777" w:rsidTr="00C25920">
        <w:tc>
          <w:tcPr>
            <w:tcW w:w="1005" w:type="dxa"/>
            <w:tcBorders>
              <w:top w:val="single" w:sz="4" w:space="0" w:color="auto"/>
              <w:left w:val="single" w:sz="12" w:space="0" w:color="auto"/>
              <w:bottom w:val="single" w:sz="4" w:space="0" w:color="auto"/>
              <w:right w:val="single" w:sz="4" w:space="0" w:color="auto"/>
            </w:tcBorders>
          </w:tcPr>
          <w:p w14:paraId="5327813B" w14:textId="77777777" w:rsidR="00C04948" w:rsidRPr="00093E8F" w:rsidRDefault="00C04948" w:rsidP="00C04948">
            <w:pPr>
              <w:jc w:val="center"/>
              <w:rPr>
                <w:color w:val="000000" w:themeColor="text1"/>
                <w:sz w:val="20"/>
              </w:rPr>
            </w:pPr>
            <w:r w:rsidRPr="00093E8F">
              <w:rPr>
                <w:color w:val="000000" w:themeColor="text1"/>
                <w:sz w:val="20"/>
              </w:rPr>
              <w:t>Č:16</w:t>
            </w:r>
          </w:p>
          <w:p w14:paraId="2D95A640" w14:textId="77777777" w:rsidR="00C04948" w:rsidRPr="00093E8F" w:rsidRDefault="00C04948" w:rsidP="00C04948">
            <w:pPr>
              <w:jc w:val="center"/>
              <w:rPr>
                <w:color w:val="000000" w:themeColor="text1"/>
                <w:sz w:val="20"/>
              </w:rPr>
            </w:pPr>
            <w:r w:rsidRPr="00093E8F">
              <w:rPr>
                <w:color w:val="000000" w:themeColor="text1"/>
                <w:sz w:val="20"/>
              </w:rPr>
              <w:t>O:2</w:t>
            </w:r>
          </w:p>
          <w:p w14:paraId="6117BBB7" w14:textId="77777777" w:rsidR="00C04948" w:rsidRPr="00093E8F" w:rsidRDefault="00C04948" w:rsidP="00C04948">
            <w:pPr>
              <w:jc w:val="center"/>
              <w:rPr>
                <w:color w:val="000000" w:themeColor="text1"/>
                <w:sz w:val="20"/>
              </w:rPr>
            </w:pPr>
            <w:r w:rsidRPr="00093E8F">
              <w:rPr>
                <w:color w:val="000000" w:themeColor="text1"/>
                <w:sz w:val="20"/>
              </w:rPr>
              <w:t>P:b,c</w:t>
            </w:r>
          </w:p>
        </w:tc>
        <w:tc>
          <w:tcPr>
            <w:tcW w:w="3421" w:type="dxa"/>
            <w:tcBorders>
              <w:top w:val="single" w:sz="4" w:space="0" w:color="auto"/>
              <w:left w:val="single" w:sz="4" w:space="0" w:color="auto"/>
              <w:bottom w:val="single" w:sz="4" w:space="0" w:color="auto"/>
              <w:right w:val="single" w:sz="4" w:space="0" w:color="auto"/>
            </w:tcBorders>
          </w:tcPr>
          <w:p w14:paraId="66894CD8" w14:textId="77777777" w:rsidR="00C04948" w:rsidRPr="00093E8F" w:rsidRDefault="00C04948" w:rsidP="00C04948">
            <w:pPr>
              <w:pStyle w:val="tl10ptPodaokraja"/>
              <w:autoSpaceDE/>
              <w:autoSpaceDN/>
              <w:ind w:right="63"/>
              <w:rPr>
                <w:color w:val="000000" w:themeColor="text1"/>
              </w:rPr>
            </w:pPr>
            <w:r w:rsidRPr="00093E8F">
              <w:rPr>
                <w:color w:val="000000" w:themeColor="text1"/>
              </w:rPr>
              <w:t>b) sú oprávnené vlastniť, zriaďovať, kupovať alebo prenajímať si distribučné sústavy a samostatne ich spravovať podľa podmienok stanovených v odseku 4 tohto článku;</w:t>
            </w:r>
          </w:p>
          <w:p w14:paraId="3C55F3DA" w14:textId="77777777" w:rsidR="00C04948" w:rsidRPr="00093E8F" w:rsidRDefault="00C04948" w:rsidP="00C04948">
            <w:pPr>
              <w:pStyle w:val="tl10ptPodaokraja"/>
              <w:autoSpaceDE/>
              <w:autoSpaceDN/>
              <w:ind w:right="63"/>
              <w:rPr>
                <w:color w:val="000000" w:themeColor="text1"/>
              </w:rPr>
            </w:pPr>
            <w:r w:rsidRPr="00093E8F">
              <w:rPr>
                <w:color w:val="000000" w:themeColor="text1"/>
              </w:rPr>
              <w:t>c) podliehajú výnimkám podľa článku 38 ods. 2.</w:t>
            </w:r>
          </w:p>
        </w:tc>
        <w:tc>
          <w:tcPr>
            <w:tcW w:w="794" w:type="dxa"/>
            <w:tcBorders>
              <w:top w:val="single" w:sz="4" w:space="0" w:color="auto"/>
              <w:left w:val="single" w:sz="4" w:space="0" w:color="auto"/>
              <w:bottom w:val="single" w:sz="4" w:space="0" w:color="auto"/>
              <w:right w:val="single" w:sz="12" w:space="0" w:color="auto"/>
            </w:tcBorders>
          </w:tcPr>
          <w:p w14:paraId="4878D5ED"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EB3B5DE"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2F54FE82" w14:textId="77777777" w:rsidR="00C04948" w:rsidRPr="00093E8F" w:rsidRDefault="00C04948" w:rsidP="00C04948">
            <w:pPr>
              <w:jc w:val="center"/>
              <w:rPr>
                <w:color w:val="000000" w:themeColor="text1"/>
                <w:sz w:val="20"/>
              </w:rPr>
            </w:pPr>
            <w:r w:rsidRPr="00093E8F">
              <w:rPr>
                <w:color w:val="000000" w:themeColor="text1"/>
                <w:sz w:val="20"/>
              </w:rPr>
              <w:t xml:space="preserve">§ 35a </w:t>
            </w:r>
          </w:p>
          <w:p w14:paraId="6AB49A8A" w14:textId="77777777" w:rsidR="00C04948" w:rsidRPr="00093E8F" w:rsidRDefault="00C04948" w:rsidP="00C04948">
            <w:pPr>
              <w:jc w:val="center"/>
              <w:rPr>
                <w:color w:val="000000" w:themeColor="text1"/>
                <w:sz w:val="20"/>
              </w:rPr>
            </w:pPr>
            <w:r w:rsidRPr="00093E8F">
              <w:rPr>
                <w:color w:val="000000" w:themeColor="text1"/>
                <w:sz w:val="20"/>
              </w:rPr>
              <w:t>O:</w:t>
            </w:r>
            <w:r w:rsidR="00147A3E" w:rsidRPr="00093E8F">
              <w:rPr>
                <w:color w:val="000000" w:themeColor="text1"/>
                <w:sz w:val="20"/>
              </w:rPr>
              <w:t>9</w:t>
            </w:r>
          </w:p>
        </w:tc>
        <w:tc>
          <w:tcPr>
            <w:tcW w:w="4540" w:type="dxa"/>
            <w:tcBorders>
              <w:top w:val="single" w:sz="4" w:space="0" w:color="auto"/>
              <w:left w:val="single" w:sz="4" w:space="0" w:color="auto"/>
              <w:bottom w:val="single" w:sz="4" w:space="0" w:color="auto"/>
              <w:right w:val="single" w:sz="4" w:space="0" w:color="auto"/>
            </w:tcBorders>
          </w:tcPr>
          <w:p w14:paraId="2D998DC1" w14:textId="77777777" w:rsidR="00C04948" w:rsidRPr="00093E8F" w:rsidRDefault="00147A3E" w:rsidP="00C04948">
            <w:pPr>
              <w:jc w:val="both"/>
              <w:rPr>
                <w:color w:val="000000" w:themeColor="text1"/>
                <w:sz w:val="20"/>
              </w:rPr>
            </w:pPr>
            <w:r w:rsidRPr="00093E8F">
              <w:rPr>
                <w:color w:val="000000" w:themeColor="text1"/>
                <w:sz w:val="20"/>
              </w:rPr>
              <w:t>(9</w:t>
            </w:r>
            <w:r w:rsidR="00C04948" w:rsidRPr="00093E8F">
              <w:rPr>
                <w:color w:val="000000" w:themeColor="text1"/>
                <w:sz w:val="20"/>
              </w:rPr>
              <w:t>) Ak energetické spoločenstvo v súlade s týmto zákonom prevádzkuje miestnu distribučnú sústavu, nevzťahuje sa na neho zákaz vlastniť, vyvíjať, spravovať alebo prevádzkovať zariadenie na uskladňovanie elektriny alebo nabíjaciu stanicu pre iné než vlastné použitie podľa § 32a ods. 1. Energetické spoločenstvo je povinné umožniť všetkým svojim členom využívanie výhod spojených s členstvom v energetickom spoločenstvu bez ohľadu na to, či je elektroenergetické zariadenie člena energetického spoločenstva pripojené do miestnej distribučnej sústavy energetického spoločenstva alebo je pripojené do inej distribučnej sústavy.</w:t>
            </w:r>
          </w:p>
        </w:tc>
        <w:tc>
          <w:tcPr>
            <w:tcW w:w="849" w:type="dxa"/>
            <w:tcBorders>
              <w:top w:val="single" w:sz="4" w:space="0" w:color="auto"/>
              <w:left w:val="single" w:sz="4" w:space="0" w:color="auto"/>
              <w:bottom w:val="single" w:sz="4" w:space="0" w:color="auto"/>
              <w:right w:val="single" w:sz="4" w:space="0" w:color="auto"/>
            </w:tcBorders>
          </w:tcPr>
          <w:p w14:paraId="76DFF4FC"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8C65984" w14:textId="77777777" w:rsidR="00C04948" w:rsidRPr="00093E8F" w:rsidRDefault="00C04948" w:rsidP="00C04948">
            <w:pPr>
              <w:pStyle w:val="Nadpis1"/>
              <w:jc w:val="left"/>
              <w:rPr>
                <w:b w:val="0"/>
                <w:color w:val="000000" w:themeColor="text1"/>
                <w:sz w:val="20"/>
              </w:rPr>
            </w:pPr>
          </w:p>
        </w:tc>
      </w:tr>
      <w:tr w:rsidR="00093E8F" w:rsidRPr="00093E8F" w14:paraId="33381396" w14:textId="77777777" w:rsidTr="00C25920">
        <w:tc>
          <w:tcPr>
            <w:tcW w:w="1005" w:type="dxa"/>
            <w:tcBorders>
              <w:top w:val="single" w:sz="4" w:space="0" w:color="auto"/>
              <w:left w:val="single" w:sz="12" w:space="0" w:color="auto"/>
              <w:bottom w:val="single" w:sz="4" w:space="0" w:color="auto"/>
              <w:right w:val="single" w:sz="4" w:space="0" w:color="auto"/>
            </w:tcBorders>
          </w:tcPr>
          <w:p w14:paraId="04350B46" w14:textId="77777777" w:rsidR="00C04948" w:rsidRPr="00093E8F" w:rsidRDefault="00C04948" w:rsidP="00C04948">
            <w:pPr>
              <w:jc w:val="center"/>
              <w:rPr>
                <w:color w:val="000000" w:themeColor="text1"/>
                <w:sz w:val="20"/>
              </w:rPr>
            </w:pPr>
            <w:r w:rsidRPr="00093E8F">
              <w:rPr>
                <w:color w:val="000000" w:themeColor="text1"/>
                <w:sz w:val="20"/>
              </w:rPr>
              <w:t>Č:16</w:t>
            </w:r>
          </w:p>
          <w:p w14:paraId="01FE25B8" w14:textId="77777777" w:rsidR="00C04948" w:rsidRPr="00093E8F" w:rsidRDefault="00C04948" w:rsidP="00C04948">
            <w:pPr>
              <w:jc w:val="center"/>
              <w:rPr>
                <w:color w:val="000000" w:themeColor="text1"/>
                <w:sz w:val="20"/>
              </w:rPr>
            </w:pPr>
            <w:r w:rsidRPr="00093E8F">
              <w:rPr>
                <w:color w:val="000000" w:themeColor="text1"/>
                <w:sz w:val="20"/>
              </w:rPr>
              <w:t>O:3</w:t>
            </w:r>
          </w:p>
          <w:p w14:paraId="0DF9BA8B" w14:textId="77777777" w:rsidR="00C04948" w:rsidRPr="00093E8F" w:rsidRDefault="00C04948" w:rsidP="00C04948">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407630E7"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3. Členské štáty zabezpečia, aby občianske energetické spoločenstvá: </w:t>
            </w:r>
          </w:p>
          <w:p w14:paraId="113EE690" w14:textId="77777777" w:rsidR="00C04948" w:rsidRPr="00093E8F" w:rsidRDefault="00C04948" w:rsidP="00C04948">
            <w:pPr>
              <w:pStyle w:val="tl10ptPodaokraja"/>
              <w:autoSpaceDE/>
              <w:autoSpaceDN/>
              <w:ind w:right="63"/>
              <w:rPr>
                <w:color w:val="000000" w:themeColor="text1"/>
              </w:rPr>
            </w:pPr>
            <w:r w:rsidRPr="00093E8F">
              <w:rPr>
                <w:color w:val="000000" w:themeColor="text1"/>
              </w:rPr>
              <w:t>a) mohli mať nediskriminačný prístup ku všetkým trhom s elektrinou, buď priamo, alebo prostredníctvom agregácie;</w:t>
            </w:r>
          </w:p>
        </w:tc>
        <w:tc>
          <w:tcPr>
            <w:tcW w:w="794" w:type="dxa"/>
            <w:tcBorders>
              <w:top w:val="single" w:sz="4" w:space="0" w:color="auto"/>
              <w:left w:val="single" w:sz="4" w:space="0" w:color="auto"/>
              <w:bottom w:val="single" w:sz="4" w:space="0" w:color="auto"/>
              <w:right w:val="single" w:sz="12" w:space="0" w:color="auto"/>
            </w:tcBorders>
          </w:tcPr>
          <w:p w14:paraId="351FD138"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0AA1FF2"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39984F25" w14:textId="77777777" w:rsidR="00C04948" w:rsidRPr="00093E8F" w:rsidRDefault="00C04948" w:rsidP="00C04948">
            <w:pPr>
              <w:jc w:val="center"/>
              <w:rPr>
                <w:color w:val="000000" w:themeColor="text1"/>
                <w:sz w:val="20"/>
              </w:rPr>
            </w:pPr>
            <w:r w:rsidRPr="00093E8F">
              <w:rPr>
                <w:color w:val="000000" w:themeColor="text1"/>
                <w:sz w:val="20"/>
              </w:rPr>
              <w:t>§ 35a</w:t>
            </w:r>
          </w:p>
          <w:p w14:paraId="23211C2E" w14:textId="77777777" w:rsidR="00C04948" w:rsidRPr="00093E8F" w:rsidRDefault="00C04948" w:rsidP="00C04948">
            <w:pPr>
              <w:jc w:val="center"/>
              <w:rPr>
                <w:color w:val="000000" w:themeColor="text1"/>
                <w:sz w:val="20"/>
              </w:rPr>
            </w:pPr>
            <w:r w:rsidRPr="00093E8F">
              <w:rPr>
                <w:color w:val="000000" w:themeColor="text1"/>
                <w:sz w:val="20"/>
              </w:rPr>
              <w:t>O:1</w:t>
            </w:r>
          </w:p>
          <w:p w14:paraId="4842CD1A" w14:textId="77777777" w:rsidR="00C04948" w:rsidRPr="00093E8F" w:rsidRDefault="00147A3E" w:rsidP="00C04948">
            <w:pPr>
              <w:jc w:val="center"/>
              <w:rPr>
                <w:color w:val="000000" w:themeColor="text1"/>
                <w:sz w:val="20"/>
              </w:rPr>
            </w:pPr>
            <w:r w:rsidRPr="00093E8F">
              <w:rPr>
                <w:color w:val="000000" w:themeColor="text1"/>
                <w:sz w:val="20"/>
              </w:rPr>
              <w:t>P:a</w:t>
            </w:r>
          </w:p>
          <w:p w14:paraId="45C347B8" w14:textId="77777777" w:rsidR="00147A3E" w:rsidRPr="00093E8F" w:rsidRDefault="00147A3E" w:rsidP="00C04948">
            <w:pPr>
              <w:jc w:val="center"/>
              <w:rPr>
                <w:color w:val="000000" w:themeColor="text1"/>
                <w:sz w:val="20"/>
              </w:rPr>
            </w:pPr>
          </w:p>
          <w:p w14:paraId="6FA33F8C" w14:textId="77777777" w:rsidR="00147A3E" w:rsidRPr="00093E8F" w:rsidRDefault="00147A3E" w:rsidP="00C04948">
            <w:pPr>
              <w:jc w:val="center"/>
              <w:rPr>
                <w:color w:val="000000" w:themeColor="text1"/>
                <w:sz w:val="20"/>
              </w:rPr>
            </w:pPr>
          </w:p>
          <w:p w14:paraId="64C9D8AA" w14:textId="77777777" w:rsidR="00147A3E" w:rsidRPr="00093E8F" w:rsidRDefault="00147A3E" w:rsidP="00C04948">
            <w:pPr>
              <w:jc w:val="center"/>
              <w:rPr>
                <w:color w:val="000000" w:themeColor="text1"/>
                <w:sz w:val="20"/>
              </w:rPr>
            </w:pPr>
          </w:p>
          <w:p w14:paraId="2E89E6DF" w14:textId="77777777" w:rsidR="00147A3E" w:rsidRPr="00093E8F" w:rsidRDefault="00147A3E" w:rsidP="00147A3E">
            <w:pPr>
              <w:jc w:val="center"/>
              <w:rPr>
                <w:color w:val="000000" w:themeColor="text1"/>
                <w:sz w:val="20"/>
              </w:rPr>
            </w:pPr>
            <w:r w:rsidRPr="00093E8F">
              <w:rPr>
                <w:color w:val="000000" w:themeColor="text1"/>
                <w:sz w:val="20"/>
              </w:rPr>
              <w:t>§ 35a</w:t>
            </w:r>
          </w:p>
          <w:p w14:paraId="7B6ACF2D" w14:textId="77777777" w:rsidR="00147A3E" w:rsidRPr="00093E8F" w:rsidRDefault="00147A3E" w:rsidP="00147A3E">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4B9AED34" w14:textId="77777777" w:rsidR="00C04948" w:rsidRPr="00093E8F" w:rsidRDefault="00C04948" w:rsidP="00DB3BB8">
            <w:pPr>
              <w:jc w:val="both"/>
              <w:rPr>
                <w:color w:val="000000" w:themeColor="text1"/>
                <w:sz w:val="20"/>
              </w:rPr>
            </w:pPr>
            <w:r w:rsidRPr="00093E8F">
              <w:rPr>
                <w:color w:val="000000" w:themeColor="text1"/>
                <w:sz w:val="20"/>
              </w:rPr>
              <w:t xml:space="preserve"> Práva a povinnosti energetického spoločenstva</w:t>
            </w:r>
          </w:p>
          <w:p w14:paraId="118AC779" w14:textId="77777777" w:rsidR="00C04948" w:rsidRPr="00093E8F" w:rsidRDefault="00C04948" w:rsidP="00DB3BB8">
            <w:pPr>
              <w:jc w:val="both"/>
              <w:rPr>
                <w:color w:val="000000" w:themeColor="text1"/>
                <w:sz w:val="20"/>
              </w:rPr>
            </w:pPr>
            <w:r w:rsidRPr="00093E8F">
              <w:rPr>
                <w:color w:val="000000" w:themeColor="text1"/>
                <w:sz w:val="20"/>
              </w:rPr>
              <w:t>(1) Energetické spoločenstvo má právo</w:t>
            </w:r>
          </w:p>
          <w:p w14:paraId="14132FCC" w14:textId="77777777" w:rsidR="00C04948" w:rsidRPr="00093E8F" w:rsidRDefault="00147A3E" w:rsidP="00DB3BB8">
            <w:pPr>
              <w:jc w:val="both"/>
              <w:rPr>
                <w:color w:val="000000" w:themeColor="text1"/>
                <w:sz w:val="20"/>
              </w:rPr>
            </w:pPr>
            <w:r w:rsidRPr="00093E8F">
              <w:rPr>
                <w:color w:val="000000" w:themeColor="text1"/>
                <w:sz w:val="20"/>
              </w:rPr>
              <w:t>a) odoberať elektrinu vo svojom odbernom mieste podľa zmluvy o dodávke elektriny alebo zmluvy o združenej dodávke elektriny,</w:t>
            </w:r>
          </w:p>
          <w:p w14:paraId="3F1D597C" w14:textId="77777777" w:rsidR="00147A3E" w:rsidRPr="00093E8F" w:rsidRDefault="00147A3E" w:rsidP="00DB3BB8">
            <w:pPr>
              <w:jc w:val="both"/>
              <w:rPr>
                <w:color w:val="000000" w:themeColor="text1"/>
                <w:sz w:val="20"/>
              </w:rPr>
            </w:pPr>
          </w:p>
          <w:p w14:paraId="63FEC29C" w14:textId="77777777" w:rsidR="00147A3E" w:rsidRPr="00093E8F" w:rsidRDefault="00147A3E" w:rsidP="00DB3BB8">
            <w:pPr>
              <w:jc w:val="both"/>
              <w:rPr>
                <w:color w:val="000000" w:themeColor="text1"/>
                <w:sz w:val="20"/>
              </w:rPr>
            </w:pPr>
            <w:r w:rsidRPr="00093E8F">
              <w:rPr>
                <w:color w:val="000000" w:themeColor="text1"/>
                <w:sz w:val="20"/>
              </w:rPr>
              <w:t>(3) Pri výkone práva podľa odseku 1 písm. a) sa na energetické spoločenstvo vzťahujú aj práva a povinnosti koncového odberateľa elektriny podľa tohto zákona okrem práv odberateľa elektriny v domácnosti.</w:t>
            </w:r>
          </w:p>
        </w:tc>
        <w:tc>
          <w:tcPr>
            <w:tcW w:w="849" w:type="dxa"/>
            <w:tcBorders>
              <w:top w:val="single" w:sz="4" w:space="0" w:color="auto"/>
              <w:left w:val="single" w:sz="4" w:space="0" w:color="auto"/>
              <w:bottom w:val="single" w:sz="4" w:space="0" w:color="auto"/>
              <w:right w:val="single" w:sz="4" w:space="0" w:color="auto"/>
            </w:tcBorders>
          </w:tcPr>
          <w:p w14:paraId="3F7CCF56"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22AE8F7" w14:textId="77777777" w:rsidR="00C04948" w:rsidRPr="00093E8F" w:rsidRDefault="00C04948" w:rsidP="00C04948">
            <w:pPr>
              <w:pStyle w:val="Nadpis1"/>
              <w:jc w:val="left"/>
              <w:rPr>
                <w:b w:val="0"/>
                <w:color w:val="000000" w:themeColor="text1"/>
                <w:sz w:val="20"/>
              </w:rPr>
            </w:pPr>
          </w:p>
        </w:tc>
      </w:tr>
      <w:tr w:rsidR="00093E8F" w:rsidRPr="00093E8F" w14:paraId="55FB244D" w14:textId="77777777" w:rsidTr="00C25920">
        <w:tc>
          <w:tcPr>
            <w:tcW w:w="1005" w:type="dxa"/>
            <w:tcBorders>
              <w:top w:val="single" w:sz="4" w:space="0" w:color="auto"/>
              <w:left w:val="single" w:sz="12" w:space="0" w:color="auto"/>
              <w:bottom w:val="single" w:sz="4" w:space="0" w:color="auto"/>
              <w:right w:val="single" w:sz="4" w:space="0" w:color="auto"/>
            </w:tcBorders>
          </w:tcPr>
          <w:p w14:paraId="095442C1" w14:textId="77777777" w:rsidR="00C04948" w:rsidRPr="00093E8F" w:rsidRDefault="00C04948" w:rsidP="00C04948">
            <w:pPr>
              <w:jc w:val="center"/>
              <w:rPr>
                <w:color w:val="000000" w:themeColor="text1"/>
                <w:sz w:val="20"/>
              </w:rPr>
            </w:pPr>
            <w:r w:rsidRPr="00093E8F">
              <w:rPr>
                <w:color w:val="000000" w:themeColor="text1"/>
                <w:sz w:val="20"/>
              </w:rPr>
              <w:t>Č:16</w:t>
            </w:r>
          </w:p>
          <w:p w14:paraId="009190C0" w14:textId="77777777" w:rsidR="00C04948" w:rsidRPr="00093E8F" w:rsidRDefault="00C04948" w:rsidP="00C04948">
            <w:pPr>
              <w:jc w:val="center"/>
              <w:rPr>
                <w:color w:val="000000" w:themeColor="text1"/>
                <w:sz w:val="20"/>
              </w:rPr>
            </w:pPr>
            <w:r w:rsidRPr="00093E8F">
              <w:rPr>
                <w:color w:val="000000" w:themeColor="text1"/>
                <w:sz w:val="20"/>
              </w:rPr>
              <w:t>O:3</w:t>
            </w:r>
          </w:p>
          <w:p w14:paraId="6B6AD6C9" w14:textId="77777777" w:rsidR="00C04948" w:rsidRPr="00093E8F" w:rsidRDefault="00C04948" w:rsidP="00C04948">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7CBED055" w14:textId="77777777" w:rsidR="00C04948" w:rsidRPr="00093E8F" w:rsidRDefault="00C04948" w:rsidP="00C04948">
            <w:pPr>
              <w:pStyle w:val="tl10ptPodaokraja"/>
              <w:autoSpaceDE/>
              <w:autoSpaceDN/>
              <w:ind w:right="63"/>
              <w:rPr>
                <w:color w:val="000000" w:themeColor="text1"/>
              </w:rPr>
            </w:pPr>
            <w:r w:rsidRPr="00093E8F">
              <w:rPr>
                <w:color w:val="000000" w:themeColor="text1"/>
              </w:rPr>
              <w:t>b) neboli diskriminované a zaobchádzalo sa s nimi primerane z hľadiska ich činností, práv a povinností v postavení koncových odberateľov, výrobcov, dodávateľov, prevádzkovateľov distribučných sústav alebo účastníkov trhu zapojených do agregácie;</w:t>
            </w:r>
          </w:p>
        </w:tc>
        <w:tc>
          <w:tcPr>
            <w:tcW w:w="794" w:type="dxa"/>
            <w:tcBorders>
              <w:top w:val="single" w:sz="4" w:space="0" w:color="auto"/>
              <w:left w:val="single" w:sz="4" w:space="0" w:color="auto"/>
              <w:bottom w:val="single" w:sz="4" w:space="0" w:color="auto"/>
              <w:right w:val="single" w:sz="12" w:space="0" w:color="auto"/>
            </w:tcBorders>
          </w:tcPr>
          <w:p w14:paraId="3F4B473D"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5F8BA77"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72162FC2" w14:textId="77777777" w:rsidR="00C04948" w:rsidRPr="00093E8F" w:rsidRDefault="00C04948" w:rsidP="00C04948">
            <w:pPr>
              <w:jc w:val="center"/>
              <w:rPr>
                <w:color w:val="000000" w:themeColor="text1"/>
                <w:sz w:val="20"/>
              </w:rPr>
            </w:pPr>
            <w:r w:rsidRPr="00093E8F">
              <w:rPr>
                <w:color w:val="000000" w:themeColor="text1"/>
                <w:sz w:val="20"/>
              </w:rPr>
              <w:t>§ 35a</w:t>
            </w:r>
          </w:p>
        </w:tc>
        <w:tc>
          <w:tcPr>
            <w:tcW w:w="4540" w:type="dxa"/>
            <w:tcBorders>
              <w:top w:val="single" w:sz="4" w:space="0" w:color="auto"/>
              <w:left w:val="single" w:sz="4" w:space="0" w:color="auto"/>
              <w:bottom w:val="single" w:sz="4" w:space="0" w:color="auto"/>
              <w:right w:val="single" w:sz="4" w:space="0" w:color="auto"/>
            </w:tcBorders>
          </w:tcPr>
          <w:p w14:paraId="58331F16" w14:textId="77777777" w:rsidR="00191F27" w:rsidRPr="00093E8F" w:rsidRDefault="00191F27" w:rsidP="00191F27">
            <w:pPr>
              <w:shd w:val="clear" w:color="auto" w:fill="FFFFFF"/>
              <w:jc w:val="both"/>
              <w:rPr>
                <w:color w:val="000000" w:themeColor="text1"/>
                <w:sz w:val="20"/>
              </w:rPr>
            </w:pPr>
            <w:r w:rsidRPr="00093E8F">
              <w:rPr>
                <w:color w:val="000000" w:themeColor="text1"/>
                <w:sz w:val="20"/>
              </w:rPr>
              <w:t>(1) Energetické spoločenstvo má právo</w:t>
            </w:r>
          </w:p>
          <w:p w14:paraId="3C3C6157" w14:textId="77777777" w:rsidR="00191F27" w:rsidRPr="00093E8F" w:rsidRDefault="00191F27" w:rsidP="00191F27">
            <w:pPr>
              <w:shd w:val="clear" w:color="auto" w:fill="FFFFFF" w:themeFill="background1"/>
              <w:jc w:val="both"/>
              <w:rPr>
                <w:color w:val="000000" w:themeColor="text1"/>
                <w:sz w:val="20"/>
              </w:rPr>
            </w:pPr>
            <w:r w:rsidRPr="00093E8F">
              <w:rPr>
                <w:color w:val="000000" w:themeColor="text1"/>
                <w:sz w:val="20"/>
              </w:rPr>
              <w:t>a) odoberať elektrinu vo svojom odbernom mieste podľa zmluvy o dodávke elektriny alebo zmluvy o združenej dodávke elektriny,</w:t>
            </w:r>
          </w:p>
          <w:p w14:paraId="736F11FB" w14:textId="77777777" w:rsidR="00191F27" w:rsidRPr="00093E8F" w:rsidRDefault="00191F27" w:rsidP="00191F27">
            <w:pPr>
              <w:shd w:val="clear" w:color="auto" w:fill="FFFFFF" w:themeFill="background1"/>
              <w:jc w:val="both"/>
              <w:rPr>
                <w:color w:val="000000" w:themeColor="text1"/>
                <w:sz w:val="20"/>
              </w:rPr>
            </w:pPr>
            <w:r w:rsidRPr="00093E8F">
              <w:rPr>
                <w:color w:val="000000" w:themeColor="text1"/>
                <w:sz w:val="20"/>
              </w:rPr>
              <w:t>b) vyrábať elektrinu v zariadení na výrobu elektriny pripojenom v odbernom mieste alebo mimo miesto spotreby,</w:t>
            </w:r>
          </w:p>
          <w:p w14:paraId="0711C00D" w14:textId="77777777" w:rsidR="00191F27" w:rsidRPr="00093E8F" w:rsidRDefault="00191F27" w:rsidP="00191F27">
            <w:pPr>
              <w:shd w:val="clear" w:color="auto" w:fill="FFFFFF" w:themeFill="background1"/>
              <w:jc w:val="both"/>
              <w:rPr>
                <w:color w:val="000000" w:themeColor="text1"/>
                <w:sz w:val="20"/>
              </w:rPr>
            </w:pPr>
            <w:r w:rsidRPr="00093E8F">
              <w:rPr>
                <w:color w:val="000000" w:themeColor="text1"/>
                <w:sz w:val="20"/>
              </w:rPr>
              <w:t>c) uskladňovať elektrinu v zariadení na uskladňovanie elektriny pripojenom v odbernom mieste alebo mimo miesto spotreby,</w:t>
            </w:r>
          </w:p>
          <w:p w14:paraId="4F015B8F" w14:textId="77777777" w:rsidR="00191F27" w:rsidRPr="00093E8F" w:rsidRDefault="00191F27" w:rsidP="00191F27">
            <w:pPr>
              <w:shd w:val="clear" w:color="auto" w:fill="FFFFFF" w:themeFill="background1"/>
              <w:jc w:val="both"/>
              <w:rPr>
                <w:color w:val="000000" w:themeColor="text1"/>
                <w:sz w:val="20"/>
              </w:rPr>
            </w:pPr>
            <w:r w:rsidRPr="00093E8F">
              <w:rPr>
                <w:color w:val="000000" w:themeColor="text1"/>
                <w:sz w:val="20"/>
              </w:rPr>
              <w:t xml:space="preserve">d) dodávať svojim členom elektrinu </w:t>
            </w:r>
          </w:p>
          <w:p w14:paraId="02225691" w14:textId="77777777" w:rsidR="00191F27" w:rsidRPr="00093E8F" w:rsidRDefault="00191F27" w:rsidP="00191F27">
            <w:pPr>
              <w:pStyle w:val="Odsekzoznamu"/>
              <w:numPr>
                <w:ilvl w:val="0"/>
                <w:numId w:val="23"/>
              </w:numPr>
              <w:shd w:val="clear" w:color="auto" w:fill="FFFFFF" w:themeFill="background1"/>
              <w:spacing w:after="0" w:line="240" w:lineRule="auto"/>
              <w:ind w:firstLine="0"/>
              <w:jc w:val="both"/>
              <w:rPr>
                <w:rFonts w:ascii="Times New Roman" w:hAnsi="Times New Roman"/>
                <w:color w:val="000000" w:themeColor="text1"/>
                <w:sz w:val="20"/>
              </w:rPr>
            </w:pPr>
            <w:r w:rsidRPr="00093E8F">
              <w:rPr>
                <w:rFonts w:ascii="Times New Roman" w:hAnsi="Times New Roman"/>
                <w:color w:val="000000" w:themeColor="text1"/>
                <w:sz w:val="20"/>
              </w:rPr>
              <w:t xml:space="preserve">vyrobenú v jeho zariadení na výrobu elektriny alebo uskladnenú v jeho zariadení na uskladňovanie elektriny, </w:t>
            </w:r>
          </w:p>
          <w:p w14:paraId="7A5FB570" w14:textId="77777777" w:rsidR="00191F27" w:rsidRPr="00093E8F" w:rsidRDefault="00191F27" w:rsidP="00191F27">
            <w:pPr>
              <w:pStyle w:val="Odsekzoznamu"/>
              <w:numPr>
                <w:ilvl w:val="0"/>
                <w:numId w:val="23"/>
              </w:numPr>
              <w:shd w:val="clear" w:color="auto" w:fill="FFFFFF" w:themeFill="background1"/>
              <w:spacing w:after="0" w:line="240" w:lineRule="auto"/>
              <w:ind w:firstLine="0"/>
              <w:jc w:val="both"/>
              <w:rPr>
                <w:rFonts w:ascii="Times New Roman" w:hAnsi="Times New Roman"/>
                <w:color w:val="000000" w:themeColor="text1"/>
                <w:sz w:val="20"/>
              </w:rPr>
            </w:pPr>
            <w:r w:rsidRPr="00093E8F">
              <w:rPr>
                <w:rFonts w:ascii="Times New Roman" w:hAnsi="Times New Roman"/>
                <w:color w:val="000000" w:themeColor="text1"/>
                <w:sz w:val="20"/>
              </w:rPr>
              <w:t>nakúpenú na trhu s elektrinou,</w:t>
            </w:r>
          </w:p>
          <w:p w14:paraId="44C095CE" w14:textId="77777777" w:rsidR="00191F27" w:rsidRPr="00093E8F" w:rsidRDefault="00191F27" w:rsidP="00191F27">
            <w:pPr>
              <w:shd w:val="clear" w:color="auto" w:fill="FFFFFF" w:themeFill="background1"/>
              <w:jc w:val="both"/>
              <w:rPr>
                <w:color w:val="000000" w:themeColor="text1"/>
                <w:sz w:val="20"/>
              </w:rPr>
            </w:pPr>
            <w:r w:rsidRPr="00093E8F">
              <w:rPr>
                <w:color w:val="000000" w:themeColor="text1"/>
                <w:sz w:val="20"/>
              </w:rPr>
              <w:t>e) zdieľať elektrinu vyrobenú v jeho zariadení na výrobu elektriny alebo uskladnenú v jeho zariadení na uskladňovanie elektriny svojim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p w14:paraId="2B3FE404" w14:textId="77777777" w:rsidR="00191F27" w:rsidRPr="00093E8F" w:rsidRDefault="00191F27" w:rsidP="00191F27">
            <w:pPr>
              <w:shd w:val="clear" w:color="auto" w:fill="FFFFFF" w:themeFill="background1"/>
              <w:jc w:val="both"/>
              <w:rPr>
                <w:color w:val="000000" w:themeColor="text1"/>
                <w:sz w:val="20"/>
              </w:rPr>
            </w:pPr>
            <w:r w:rsidRPr="00093E8F">
              <w:rPr>
                <w:color w:val="000000" w:themeColor="text1"/>
                <w:sz w:val="20"/>
              </w:rPr>
              <w:t>f) vykonávať činnosť agregácie pre svojich členov,</w:t>
            </w:r>
          </w:p>
          <w:p w14:paraId="4D1B41AC" w14:textId="77777777" w:rsidR="00191F27" w:rsidRPr="00093E8F" w:rsidRDefault="00191F27" w:rsidP="00191F27">
            <w:pPr>
              <w:shd w:val="clear" w:color="auto" w:fill="FFFFFF" w:themeFill="background1"/>
              <w:jc w:val="both"/>
              <w:rPr>
                <w:color w:val="000000" w:themeColor="text1"/>
                <w:sz w:val="20"/>
              </w:rPr>
            </w:pPr>
            <w:r w:rsidRPr="00093E8F">
              <w:rPr>
                <w:color w:val="000000" w:themeColor="text1"/>
                <w:sz w:val="20"/>
              </w:rPr>
              <w:t>g) prevádzkovať nabíjaciu stanicu.</w:t>
            </w:r>
          </w:p>
          <w:p w14:paraId="29B3439E" w14:textId="1DE93457" w:rsidR="00191F27" w:rsidRPr="00093E8F" w:rsidRDefault="00191F27" w:rsidP="00191F27">
            <w:pPr>
              <w:shd w:val="clear" w:color="auto" w:fill="FFFFFF"/>
              <w:jc w:val="both"/>
              <w:rPr>
                <w:color w:val="000000" w:themeColor="text1"/>
                <w:sz w:val="20"/>
              </w:rPr>
            </w:pPr>
            <w:r w:rsidRPr="00093E8F">
              <w:rPr>
                <w:color w:val="000000" w:themeColor="text1"/>
                <w:sz w:val="20"/>
              </w:rPr>
              <w:t xml:space="preserve">(2) Energetické spoločenstvo má povinnosť uzatvoriť so zúčtovateľom odchýlok zmluvu o zúčtovaní odchýlky, ktorá obsahuje povinnosť zložiť finančnú zábezpeku. Povinnosť podľa prvej vety sa nevzťahuje na energetické spoločenstvo, ktoré prenieslo svoju zodpovednosť za odchýlku na iného účastníka trhu s elektrinou na základe zmluvy o prevzatí zodpovednosti za odchýlku v súlade s § 15 ods. </w:t>
            </w:r>
            <w:r w:rsidR="002E3B42" w:rsidRPr="00093E8F">
              <w:rPr>
                <w:color w:val="000000" w:themeColor="text1"/>
                <w:sz w:val="20"/>
                <w:szCs w:val="20"/>
                <w:lang w:eastAsia="cs-CZ"/>
              </w:rPr>
              <w:t>8</w:t>
            </w:r>
            <w:r w:rsidRPr="00093E8F">
              <w:rPr>
                <w:color w:val="000000" w:themeColor="text1"/>
                <w:sz w:val="20"/>
              </w:rPr>
              <w:t>.</w:t>
            </w:r>
          </w:p>
          <w:p w14:paraId="5D35DFF6" w14:textId="77777777" w:rsidR="00191F27" w:rsidRPr="00093E8F" w:rsidRDefault="00191F27" w:rsidP="00191F27">
            <w:pPr>
              <w:shd w:val="clear" w:color="auto" w:fill="FFFFFF"/>
              <w:jc w:val="both"/>
              <w:rPr>
                <w:color w:val="000000" w:themeColor="text1"/>
                <w:sz w:val="20"/>
              </w:rPr>
            </w:pPr>
            <w:bookmarkStart w:id="2" w:name="_Hlk91834675"/>
            <w:r w:rsidRPr="00093E8F">
              <w:rPr>
                <w:color w:val="000000" w:themeColor="text1"/>
                <w:sz w:val="20"/>
              </w:rPr>
              <w:t xml:space="preserve">(3) Pri výkone práva podľa odseku 1 písm. a) sa na energetické spoločenstvo vzťahujú aj práva a povinnosti koncového odberateľa elektriny podľa tohto zákona okrem práv odberateľa elektriny v domácnosti. </w:t>
            </w:r>
          </w:p>
          <w:bookmarkEnd w:id="2"/>
          <w:p w14:paraId="76DDB8DB" w14:textId="6A772912" w:rsidR="00191F27" w:rsidRPr="00093E8F" w:rsidRDefault="00191F27" w:rsidP="00191F27">
            <w:pPr>
              <w:shd w:val="clear" w:color="auto" w:fill="FFFFFF"/>
              <w:jc w:val="both"/>
              <w:rPr>
                <w:color w:val="000000" w:themeColor="text1"/>
                <w:sz w:val="20"/>
              </w:rPr>
            </w:pPr>
            <w:r w:rsidRPr="00093E8F">
              <w:rPr>
                <w:color w:val="000000" w:themeColor="text1"/>
                <w:sz w:val="20"/>
              </w:rPr>
              <w:t xml:space="preserve">(4) Pri výkone práva podľa odseku 1 písm. b) sa na energetické spoločenstvo vzťahujú aj práva výrobcu elektriny podľa § 27 ods. 1 a povinnosti výrobcu elektriny podľa § 27 ods. 2 písm. </w:t>
            </w:r>
            <w:r w:rsidR="002F63D6" w:rsidRPr="00093E8F">
              <w:rPr>
                <w:color w:val="000000" w:themeColor="text1"/>
                <w:sz w:val="20"/>
                <w:szCs w:val="20"/>
                <w:lang w:eastAsia="cs-CZ"/>
              </w:rPr>
              <w:t>c</w:t>
            </w:r>
            <w:r w:rsidRPr="00093E8F">
              <w:rPr>
                <w:color w:val="000000" w:themeColor="text1"/>
                <w:sz w:val="20"/>
              </w:rPr>
              <w:t xml:space="preserve">) až d), f), j), k), o) až q), s) až u). Ustanovenia § 27 ods. 5 až 7 sa použijú rovnako.  </w:t>
            </w:r>
          </w:p>
          <w:p w14:paraId="33099741" w14:textId="77777777" w:rsidR="00191F27" w:rsidRPr="00093E8F" w:rsidRDefault="00191F27" w:rsidP="00191F27">
            <w:pPr>
              <w:shd w:val="clear" w:color="auto" w:fill="FFFFFF"/>
              <w:jc w:val="both"/>
              <w:rPr>
                <w:color w:val="000000" w:themeColor="text1"/>
                <w:sz w:val="20"/>
              </w:rPr>
            </w:pPr>
            <w:r w:rsidRPr="00093E8F">
              <w:rPr>
                <w:color w:val="000000" w:themeColor="text1"/>
                <w:sz w:val="20"/>
              </w:rPr>
              <w:t>(5) Pri výkone práva podľa odseku 1 písm. c) sa na energetické spoločenstvo vzťahujú aj práva prevádzkovateľa zariadenia na uskladňovanie elektriny podľa § 27a ods. 1 a povinnosti prevádzkovateľa zariadenia na uskladňovanie elektriny podľa § 27a ods. 2 písm. a) až f) a i) až n). Ustanovenia § 27a ods. 3 až 5 sa použijú rovnako.</w:t>
            </w:r>
          </w:p>
          <w:p w14:paraId="11FC6F75" w14:textId="673D9DD2" w:rsidR="00191F27" w:rsidRPr="00093E8F" w:rsidRDefault="00191F27" w:rsidP="00191F27">
            <w:pPr>
              <w:shd w:val="clear" w:color="auto" w:fill="FFFFFF"/>
              <w:jc w:val="both"/>
              <w:rPr>
                <w:color w:val="000000" w:themeColor="text1"/>
                <w:sz w:val="20"/>
              </w:rPr>
            </w:pPr>
            <w:r w:rsidRPr="00093E8F">
              <w:rPr>
                <w:color w:val="000000" w:themeColor="text1"/>
                <w:sz w:val="20"/>
              </w:rPr>
              <w:t>(6) Pri výkone práva podľa odseku 1 písm. d) prvého bodu sa na energetické spoločenstvo vzťahujú aj práva dodávateľa elektriny podľa § 34 ods. 1 písm. a), b), e)</w:t>
            </w:r>
            <w:r w:rsidR="00C33DF6" w:rsidRPr="00093E8F">
              <w:rPr>
                <w:color w:val="000000" w:themeColor="text1"/>
                <w:sz w:val="20"/>
              </w:rPr>
              <w:t xml:space="preserve"> a</w:t>
            </w:r>
            <w:r w:rsidRPr="00093E8F">
              <w:rPr>
                <w:color w:val="000000" w:themeColor="text1"/>
                <w:sz w:val="20"/>
              </w:rPr>
              <w:t xml:space="preserve"> </w:t>
            </w:r>
            <w:r w:rsidRPr="00093E8F">
              <w:rPr>
                <w:color w:val="000000" w:themeColor="text1"/>
                <w:sz w:val="20"/>
                <w:szCs w:val="20"/>
                <w:lang w:eastAsia="cs-CZ"/>
              </w:rPr>
              <w:t>f</w:t>
            </w:r>
            <w:r w:rsidRPr="00093E8F">
              <w:rPr>
                <w:color w:val="000000" w:themeColor="text1"/>
                <w:sz w:val="20"/>
              </w:rPr>
              <w:t>) a povinnosti dodávateľa elektriny podľa § 34 ods. 2 písm. a) až d), g) až j), m), s), t), u) a z) a § 34 ods. 3. Pri výkone práva podľa odseku 1 písm. d) druhého bodu sa na energetické spoločenstvo vzťahujú aj práva a povinnosti dodávateľa elektriny podľa § 34.</w:t>
            </w:r>
          </w:p>
          <w:p w14:paraId="1C4CA2FD" w14:textId="77777777" w:rsidR="00191F27" w:rsidRPr="00093E8F" w:rsidRDefault="00191F27" w:rsidP="00191F27">
            <w:pPr>
              <w:shd w:val="clear" w:color="auto" w:fill="FFFFFF"/>
              <w:jc w:val="both"/>
              <w:rPr>
                <w:color w:val="000000" w:themeColor="text1"/>
                <w:sz w:val="20"/>
              </w:rPr>
            </w:pPr>
            <w:r w:rsidRPr="00093E8F">
              <w:rPr>
                <w:color w:val="000000" w:themeColor="text1"/>
                <w:sz w:val="20"/>
              </w:rPr>
              <w:t>(7) Pri výkone práva podľa odseku 1 písm. f) sa na energetické spoločenstvo vzťahujú aj práva a povinnosti agregátora podľa § 34a.</w:t>
            </w:r>
          </w:p>
          <w:p w14:paraId="43158253" w14:textId="77777777" w:rsidR="00191F27" w:rsidRPr="00093E8F" w:rsidRDefault="00191F27" w:rsidP="00191F27">
            <w:pPr>
              <w:shd w:val="clear" w:color="auto" w:fill="FFFFFF"/>
              <w:jc w:val="both"/>
              <w:rPr>
                <w:color w:val="000000" w:themeColor="text1"/>
                <w:sz w:val="20"/>
              </w:rPr>
            </w:pPr>
            <w:r w:rsidRPr="00093E8F">
              <w:rPr>
                <w:color w:val="000000" w:themeColor="text1"/>
                <w:sz w:val="20"/>
              </w:rPr>
              <w:t>(8) Pri výkone práva podľa odseku 1 písm. g) je energetické spoločenstvo povinné</w:t>
            </w:r>
          </w:p>
          <w:p w14:paraId="2B358FC2" w14:textId="77777777" w:rsidR="00191F27" w:rsidRPr="00093E8F" w:rsidRDefault="00191F27" w:rsidP="00191F27">
            <w:pPr>
              <w:pStyle w:val="Odsekzoznamu"/>
              <w:numPr>
                <w:ilvl w:val="0"/>
                <w:numId w:val="24"/>
              </w:numPr>
              <w:shd w:val="clear" w:color="auto" w:fill="FFFFFF"/>
              <w:spacing w:after="0" w:line="240" w:lineRule="auto"/>
              <w:ind w:firstLine="0"/>
              <w:jc w:val="both"/>
              <w:rPr>
                <w:rFonts w:ascii="Times New Roman" w:hAnsi="Times New Roman"/>
                <w:color w:val="000000" w:themeColor="text1"/>
                <w:sz w:val="20"/>
              </w:rPr>
            </w:pPr>
            <w:r w:rsidRPr="00093E8F">
              <w:rPr>
                <w:rFonts w:ascii="Times New Roman" w:hAnsi="Times New Roman"/>
                <w:color w:val="000000" w:themeColor="text1"/>
                <w:sz w:val="20"/>
              </w:rPr>
              <w:t>uzatvoriť s prevádzkovateľom distribučnej sústavy novú zmluvu o pripojení do distribučnej sústavy, ak pripája do distribučnej sústavy nabíjaciu stanicu s celkovým inštalovaným výkonom nad 100 kW na existujúcom odbernom mieste,</w:t>
            </w:r>
          </w:p>
          <w:p w14:paraId="40D8C4A4" w14:textId="77777777" w:rsidR="00191F27" w:rsidRPr="00093E8F" w:rsidRDefault="00191F27" w:rsidP="00191F27">
            <w:pPr>
              <w:pStyle w:val="Odsekzoznamu"/>
              <w:numPr>
                <w:ilvl w:val="0"/>
                <w:numId w:val="24"/>
              </w:numPr>
              <w:shd w:val="clear" w:color="auto" w:fill="FFFFFF"/>
              <w:spacing w:after="0" w:line="240" w:lineRule="auto"/>
              <w:ind w:firstLine="0"/>
              <w:jc w:val="both"/>
              <w:rPr>
                <w:rFonts w:ascii="Times New Roman" w:hAnsi="Times New Roman"/>
                <w:color w:val="000000" w:themeColor="text1"/>
                <w:sz w:val="20"/>
              </w:rPr>
            </w:pPr>
            <w:r w:rsidRPr="00093E8F">
              <w:rPr>
                <w:rFonts w:ascii="Times New Roman" w:hAnsi="Times New Roman"/>
                <w:color w:val="000000" w:themeColor="text1"/>
                <w:sz w:val="20"/>
              </w:rPr>
              <w:t>v žiadosti o pripojenie do distribučnej sústavy uviesť informáciu o pripojení nabíjacej stanice, ak pripája do distribučnej sústavy nabíjaciu stanicu s celkovým inštalovaným výkonom nad 100 kW na novom odbernom mieste.</w:t>
            </w:r>
          </w:p>
          <w:p w14:paraId="56FCA623" w14:textId="77777777" w:rsidR="00191F27" w:rsidRPr="00093E8F" w:rsidRDefault="00191F27" w:rsidP="00191F27">
            <w:pPr>
              <w:shd w:val="clear" w:color="auto" w:fill="FFFFFF"/>
              <w:jc w:val="both"/>
              <w:rPr>
                <w:color w:val="000000" w:themeColor="text1"/>
                <w:sz w:val="20"/>
              </w:rPr>
            </w:pPr>
            <w:r w:rsidRPr="00093E8F">
              <w:rPr>
                <w:color w:val="000000" w:themeColor="text1"/>
                <w:sz w:val="20"/>
              </w:rPr>
              <w:t>(9) Ak energetické spoločenstvo v súlade s týmto zákonom prevádzkuje miestnu distribučnú sústavu, nevzťahuje sa na neho zákaz vlastniť, vyvíjať, spravovať alebo prevádzkovať zariadenie na uskladňovanie elektriny alebo nabíjaciu stanicu pre iné než vlastné použitie podľa § 32a ods. 1. Energetické spoločenstvo je povinné umožniť všetkým svojim členom využívanie výhod spojených s členstvom v energetickom spoločenstvu bez ohľadu na to, či je elektroenergetické zariadenie člena energetického spoločenstva pripojené do miestnej distribučnej sústavy energetického spoločenstva alebo je pripojené do inej distribučnej sústavy.</w:t>
            </w:r>
          </w:p>
          <w:p w14:paraId="357E6F65" w14:textId="77777777" w:rsidR="00C04948" w:rsidRPr="00093E8F" w:rsidRDefault="00191F27" w:rsidP="00191F27">
            <w:pPr>
              <w:jc w:val="both"/>
              <w:rPr>
                <w:color w:val="000000" w:themeColor="text1"/>
                <w:sz w:val="20"/>
              </w:rPr>
            </w:pPr>
            <w:r w:rsidRPr="00093E8F">
              <w:rPr>
                <w:color w:val="000000" w:themeColor="text1"/>
                <w:sz w:val="20"/>
              </w:rPr>
              <w:t>(10) Ak o to energetické spoločenstvo požiada, je prevádzkovateľ distribučnej sústavy, do ktorej je miestna distribučná sústava energetického spoločenstva pripojená, povinný zabezpečovať pre energetické spoločenstvo prevádzku alebo správu miestnej distribučnej sústavy na základe zmluvy o zabezpečení prevádzky alebo správy miestnej distribučnej sústavy. Odmena za prevádzku alebo správu miestnej distribučnej sústavy musí zabezpečiť úhradu nákladov prevádzkovateľa distribučnej sústavy. Prevádzkovateľ distribučnej sústavy má právo odmietnuť uzatvoriť zmluvu o zabezpečení prevádzky alebo správy miestnej distribučnej sústavy, ak by pri prevádzke alebo správe miestnej distribučnej sústavy bola ohrozená bezpečnosť alebo ochrana zdravia pri práci. Ak nedôjde k dohode o obsahu zmluvy o zabezpečení prevádzky alebo správy miestnej distribučnej sústavy, rozhodne o ňom na návrh energetického spoločenstva úrad.</w:t>
            </w:r>
          </w:p>
        </w:tc>
        <w:tc>
          <w:tcPr>
            <w:tcW w:w="849" w:type="dxa"/>
            <w:tcBorders>
              <w:top w:val="single" w:sz="4" w:space="0" w:color="auto"/>
              <w:left w:val="single" w:sz="4" w:space="0" w:color="auto"/>
              <w:bottom w:val="single" w:sz="4" w:space="0" w:color="auto"/>
              <w:right w:val="single" w:sz="4" w:space="0" w:color="auto"/>
            </w:tcBorders>
          </w:tcPr>
          <w:p w14:paraId="4E8457FF"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630B777" w14:textId="77777777" w:rsidR="00C04948" w:rsidRPr="00093E8F" w:rsidRDefault="00C04948" w:rsidP="00C04948">
            <w:pPr>
              <w:pStyle w:val="Nadpis1"/>
              <w:jc w:val="left"/>
              <w:rPr>
                <w:b w:val="0"/>
                <w:color w:val="000000" w:themeColor="text1"/>
                <w:sz w:val="20"/>
              </w:rPr>
            </w:pPr>
          </w:p>
        </w:tc>
      </w:tr>
      <w:tr w:rsidR="00093E8F" w:rsidRPr="00093E8F" w14:paraId="45F1379B" w14:textId="77777777" w:rsidTr="00C25920">
        <w:tc>
          <w:tcPr>
            <w:tcW w:w="1005" w:type="dxa"/>
            <w:tcBorders>
              <w:top w:val="single" w:sz="4" w:space="0" w:color="auto"/>
              <w:left w:val="single" w:sz="12" w:space="0" w:color="auto"/>
              <w:bottom w:val="single" w:sz="4" w:space="0" w:color="auto"/>
              <w:right w:val="single" w:sz="4" w:space="0" w:color="auto"/>
            </w:tcBorders>
          </w:tcPr>
          <w:p w14:paraId="1EAC702C" w14:textId="77777777" w:rsidR="00C04948" w:rsidRPr="00093E8F" w:rsidRDefault="00C04948" w:rsidP="00C04948">
            <w:pPr>
              <w:jc w:val="center"/>
              <w:rPr>
                <w:color w:val="000000" w:themeColor="text1"/>
                <w:sz w:val="20"/>
              </w:rPr>
            </w:pPr>
            <w:r w:rsidRPr="00093E8F">
              <w:rPr>
                <w:color w:val="000000" w:themeColor="text1"/>
                <w:sz w:val="20"/>
              </w:rPr>
              <w:t>Č:16</w:t>
            </w:r>
          </w:p>
          <w:p w14:paraId="5858056D" w14:textId="77777777" w:rsidR="00C04948" w:rsidRPr="00093E8F" w:rsidRDefault="00C04948" w:rsidP="00C04948">
            <w:pPr>
              <w:jc w:val="center"/>
              <w:rPr>
                <w:color w:val="000000" w:themeColor="text1"/>
                <w:sz w:val="20"/>
              </w:rPr>
            </w:pPr>
            <w:r w:rsidRPr="00093E8F">
              <w:rPr>
                <w:color w:val="000000" w:themeColor="text1"/>
                <w:sz w:val="20"/>
              </w:rPr>
              <w:t>O:3</w:t>
            </w:r>
          </w:p>
          <w:p w14:paraId="43D4FE57" w14:textId="77777777" w:rsidR="00C04948" w:rsidRPr="00093E8F" w:rsidRDefault="00C04948" w:rsidP="00C04948">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5D2E1DFB" w14:textId="77777777" w:rsidR="00C04948" w:rsidRPr="00093E8F" w:rsidRDefault="00C04948" w:rsidP="00C04948">
            <w:pPr>
              <w:pStyle w:val="tl10ptPodaokraja"/>
              <w:autoSpaceDE/>
              <w:autoSpaceDN/>
              <w:ind w:right="63"/>
              <w:rPr>
                <w:color w:val="000000" w:themeColor="text1"/>
              </w:rPr>
            </w:pPr>
            <w:r w:rsidRPr="00093E8F">
              <w:rPr>
                <w:color w:val="000000" w:themeColor="text1"/>
              </w:rPr>
              <w:t>c) boli finančne zodpovedné za odchýlky, ktoré spôsobia v elektrizačnej sústave; v uvedenom rozsahu sú osobami zodpovednými za vyrovnávanie odchýlok alebo svoju zodpovednosť za zabezpečovanie rovnováhy prenášajú v súlade s článkom 5 nariadenia (EÚ) 2019/943;</w:t>
            </w:r>
          </w:p>
        </w:tc>
        <w:tc>
          <w:tcPr>
            <w:tcW w:w="794" w:type="dxa"/>
            <w:tcBorders>
              <w:top w:val="single" w:sz="4" w:space="0" w:color="auto"/>
              <w:left w:val="single" w:sz="4" w:space="0" w:color="auto"/>
              <w:bottom w:val="single" w:sz="4" w:space="0" w:color="auto"/>
              <w:right w:val="single" w:sz="12" w:space="0" w:color="auto"/>
            </w:tcBorders>
          </w:tcPr>
          <w:p w14:paraId="4D40FFDF"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1A4F81C"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0CF2BCE" w14:textId="77777777" w:rsidR="00C04948" w:rsidRPr="00093E8F" w:rsidRDefault="00C04948" w:rsidP="00C04948">
            <w:pPr>
              <w:jc w:val="center"/>
              <w:rPr>
                <w:color w:val="000000" w:themeColor="text1"/>
                <w:sz w:val="20"/>
              </w:rPr>
            </w:pPr>
            <w:r w:rsidRPr="00093E8F">
              <w:rPr>
                <w:color w:val="000000" w:themeColor="text1"/>
                <w:sz w:val="20"/>
              </w:rPr>
              <w:t>§ 15</w:t>
            </w:r>
          </w:p>
          <w:p w14:paraId="66D04B4F" w14:textId="77777777" w:rsidR="00C04948" w:rsidRPr="00093E8F" w:rsidRDefault="00C04948" w:rsidP="00C04948">
            <w:pPr>
              <w:jc w:val="center"/>
              <w:rPr>
                <w:color w:val="000000" w:themeColor="text1"/>
                <w:sz w:val="20"/>
              </w:rPr>
            </w:pPr>
            <w:r w:rsidRPr="00093E8F">
              <w:rPr>
                <w:color w:val="000000" w:themeColor="text1"/>
                <w:sz w:val="20"/>
              </w:rPr>
              <w:t>O:2</w:t>
            </w:r>
          </w:p>
          <w:p w14:paraId="5FE60EDB" w14:textId="77777777" w:rsidR="00C04948" w:rsidRPr="00093E8F" w:rsidRDefault="00C04948" w:rsidP="00C04948">
            <w:pPr>
              <w:jc w:val="center"/>
              <w:rPr>
                <w:color w:val="000000" w:themeColor="text1"/>
                <w:sz w:val="20"/>
              </w:rPr>
            </w:pPr>
            <w:r w:rsidRPr="00093E8F">
              <w:rPr>
                <w:color w:val="000000" w:themeColor="text1"/>
                <w:sz w:val="20"/>
              </w:rPr>
              <w:t>P:j</w:t>
            </w:r>
          </w:p>
          <w:p w14:paraId="17D4DCC0" w14:textId="77777777" w:rsidR="00C04948" w:rsidRPr="00093E8F" w:rsidRDefault="00C04948" w:rsidP="00C04948">
            <w:pPr>
              <w:jc w:val="center"/>
              <w:rPr>
                <w:color w:val="000000" w:themeColor="text1"/>
                <w:sz w:val="20"/>
              </w:rPr>
            </w:pPr>
          </w:p>
          <w:p w14:paraId="5C256885" w14:textId="77777777" w:rsidR="00C04948" w:rsidRPr="00093E8F" w:rsidRDefault="00C04948" w:rsidP="00C04948">
            <w:pPr>
              <w:jc w:val="center"/>
              <w:rPr>
                <w:color w:val="000000" w:themeColor="text1"/>
                <w:sz w:val="20"/>
              </w:rPr>
            </w:pPr>
            <w:r w:rsidRPr="00093E8F">
              <w:rPr>
                <w:color w:val="000000" w:themeColor="text1"/>
                <w:sz w:val="20"/>
              </w:rPr>
              <w:t>§ 15</w:t>
            </w:r>
          </w:p>
          <w:p w14:paraId="2227AE0E" w14:textId="353F5D2D" w:rsidR="00C04948" w:rsidRPr="00093E8F" w:rsidRDefault="00C04948" w:rsidP="00C04948">
            <w:pPr>
              <w:jc w:val="center"/>
              <w:rPr>
                <w:color w:val="000000" w:themeColor="text1"/>
                <w:sz w:val="20"/>
                <w:szCs w:val="20"/>
              </w:rPr>
            </w:pPr>
            <w:r w:rsidRPr="00093E8F">
              <w:rPr>
                <w:color w:val="000000" w:themeColor="text1"/>
                <w:sz w:val="20"/>
                <w:szCs w:val="20"/>
              </w:rPr>
              <w:t>O:</w:t>
            </w:r>
            <w:r w:rsidR="002E3B42" w:rsidRPr="00093E8F">
              <w:rPr>
                <w:color w:val="000000" w:themeColor="text1"/>
                <w:sz w:val="20"/>
                <w:szCs w:val="20"/>
              </w:rPr>
              <w:t>7</w:t>
            </w:r>
          </w:p>
          <w:p w14:paraId="674D0C9A" w14:textId="77777777" w:rsidR="00C04948" w:rsidRPr="00093E8F" w:rsidRDefault="00C04948" w:rsidP="00C04948">
            <w:pPr>
              <w:jc w:val="center"/>
              <w:rPr>
                <w:color w:val="000000" w:themeColor="text1"/>
                <w:sz w:val="20"/>
                <w:szCs w:val="20"/>
              </w:rPr>
            </w:pPr>
          </w:p>
          <w:p w14:paraId="11E94EA8" w14:textId="77777777" w:rsidR="00C04948" w:rsidRPr="00093E8F" w:rsidRDefault="00C04948" w:rsidP="00C04948">
            <w:pPr>
              <w:jc w:val="center"/>
              <w:rPr>
                <w:color w:val="000000" w:themeColor="text1"/>
                <w:sz w:val="20"/>
                <w:szCs w:val="20"/>
              </w:rPr>
            </w:pPr>
          </w:p>
          <w:p w14:paraId="3E7B4D49" w14:textId="77777777" w:rsidR="00C04948" w:rsidRPr="00093E8F" w:rsidRDefault="00C04948" w:rsidP="00C04948">
            <w:pPr>
              <w:jc w:val="center"/>
              <w:rPr>
                <w:color w:val="000000" w:themeColor="text1"/>
                <w:sz w:val="20"/>
                <w:szCs w:val="20"/>
              </w:rPr>
            </w:pPr>
          </w:p>
          <w:p w14:paraId="1B50C396" w14:textId="77777777" w:rsidR="00C04948" w:rsidRPr="00093E8F" w:rsidRDefault="00C04948" w:rsidP="00C04948">
            <w:pPr>
              <w:jc w:val="center"/>
              <w:rPr>
                <w:color w:val="000000" w:themeColor="text1"/>
                <w:sz w:val="20"/>
                <w:szCs w:val="20"/>
              </w:rPr>
            </w:pPr>
          </w:p>
          <w:p w14:paraId="046C11B6" w14:textId="77777777" w:rsidR="00C04948" w:rsidRPr="00093E8F" w:rsidRDefault="00C04948" w:rsidP="00C04948">
            <w:pPr>
              <w:jc w:val="center"/>
              <w:rPr>
                <w:color w:val="000000" w:themeColor="text1"/>
                <w:sz w:val="20"/>
                <w:szCs w:val="20"/>
              </w:rPr>
            </w:pPr>
          </w:p>
          <w:p w14:paraId="40F019C8" w14:textId="77777777" w:rsidR="00C04948" w:rsidRPr="00093E8F" w:rsidRDefault="00C04948" w:rsidP="00C04948">
            <w:pPr>
              <w:jc w:val="center"/>
              <w:rPr>
                <w:color w:val="000000" w:themeColor="text1"/>
                <w:sz w:val="20"/>
                <w:szCs w:val="20"/>
              </w:rPr>
            </w:pPr>
          </w:p>
          <w:p w14:paraId="5619DD01" w14:textId="77777777" w:rsidR="00C04948" w:rsidRPr="00093E8F" w:rsidRDefault="00C04948" w:rsidP="00C04948">
            <w:pPr>
              <w:jc w:val="center"/>
              <w:rPr>
                <w:color w:val="000000" w:themeColor="text1"/>
                <w:sz w:val="20"/>
                <w:szCs w:val="20"/>
              </w:rPr>
            </w:pPr>
          </w:p>
          <w:p w14:paraId="394056EA" w14:textId="77777777" w:rsidR="00C04948" w:rsidRPr="00093E8F" w:rsidRDefault="00C04948" w:rsidP="00C04948">
            <w:pPr>
              <w:jc w:val="center"/>
              <w:rPr>
                <w:color w:val="000000" w:themeColor="text1"/>
                <w:sz w:val="20"/>
              </w:rPr>
            </w:pPr>
          </w:p>
          <w:p w14:paraId="745329E5" w14:textId="77777777" w:rsidR="00C04948" w:rsidRPr="00093E8F" w:rsidRDefault="00C04948" w:rsidP="00C04948">
            <w:pPr>
              <w:jc w:val="center"/>
              <w:rPr>
                <w:color w:val="000000" w:themeColor="text1"/>
                <w:sz w:val="20"/>
              </w:rPr>
            </w:pPr>
          </w:p>
          <w:p w14:paraId="357B1CB2" w14:textId="77777777" w:rsidR="00C04948" w:rsidRPr="00093E8F" w:rsidRDefault="00C04948" w:rsidP="00C04948">
            <w:pPr>
              <w:jc w:val="center"/>
              <w:rPr>
                <w:color w:val="000000" w:themeColor="text1"/>
                <w:sz w:val="20"/>
              </w:rPr>
            </w:pPr>
            <w:r w:rsidRPr="00093E8F">
              <w:rPr>
                <w:color w:val="000000" w:themeColor="text1"/>
                <w:sz w:val="20"/>
              </w:rPr>
              <w:t>§ 15</w:t>
            </w:r>
          </w:p>
          <w:p w14:paraId="4F089EB9" w14:textId="5254DA39" w:rsidR="00C04948" w:rsidRPr="00093E8F" w:rsidRDefault="00C04948" w:rsidP="00C04948">
            <w:pPr>
              <w:jc w:val="center"/>
              <w:rPr>
                <w:color w:val="000000" w:themeColor="text1"/>
                <w:sz w:val="20"/>
              </w:rPr>
            </w:pPr>
            <w:r w:rsidRPr="00093E8F">
              <w:rPr>
                <w:color w:val="000000" w:themeColor="text1"/>
                <w:sz w:val="20"/>
              </w:rPr>
              <w:t>O:</w:t>
            </w:r>
            <w:r w:rsidR="002E3B42" w:rsidRPr="00093E8F">
              <w:rPr>
                <w:color w:val="000000" w:themeColor="text1"/>
                <w:sz w:val="20"/>
              </w:rPr>
              <w:t>8</w:t>
            </w:r>
          </w:p>
          <w:p w14:paraId="18BDF2AE" w14:textId="77777777" w:rsidR="00C04948" w:rsidRPr="00093E8F" w:rsidRDefault="00C04948" w:rsidP="00C04948">
            <w:pPr>
              <w:jc w:val="center"/>
              <w:rPr>
                <w:color w:val="000000" w:themeColor="text1"/>
                <w:sz w:val="20"/>
              </w:rPr>
            </w:pPr>
          </w:p>
          <w:p w14:paraId="4A13BE06" w14:textId="77777777" w:rsidR="00C04948" w:rsidRPr="00093E8F" w:rsidRDefault="00C04948" w:rsidP="00C04948">
            <w:pPr>
              <w:jc w:val="center"/>
              <w:rPr>
                <w:color w:val="000000" w:themeColor="text1"/>
                <w:sz w:val="20"/>
              </w:rPr>
            </w:pPr>
          </w:p>
          <w:p w14:paraId="726DCA96" w14:textId="77777777" w:rsidR="00C04948" w:rsidRPr="00093E8F" w:rsidRDefault="00C04948" w:rsidP="00C04948">
            <w:pPr>
              <w:jc w:val="center"/>
              <w:rPr>
                <w:color w:val="000000" w:themeColor="text1"/>
                <w:sz w:val="20"/>
              </w:rPr>
            </w:pPr>
          </w:p>
          <w:p w14:paraId="7901D799" w14:textId="77777777" w:rsidR="00C04948" w:rsidRPr="00093E8F" w:rsidRDefault="00C04948" w:rsidP="00C04948">
            <w:pPr>
              <w:jc w:val="center"/>
              <w:rPr>
                <w:color w:val="000000" w:themeColor="text1"/>
                <w:sz w:val="20"/>
              </w:rPr>
            </w:pPr>
          </w:p>
          <w:p w14:paraId="56B8F334" w14:textId="77777777" w:rsidR="00C04948" w:rsidRPr="00093E8F" w:rsidRDefault="00C04948" w:rsidP="00C04948">
            <w:pPr>
              <w:jc w:val="center"/>
              <w:rPr>
                <w:color w:val="000000" w:themeColor="text1"/>
                <w:sz w:val="20"/>
              </w:rPr>
            </w:pPr>
          </w:p>
          <w:p w14:paraId="1056FE04" w14:textId="77777777" w:rsidR="00C04948" w:rsidRPr="00093E8F" w:rsidRDefault="00C04948" w:rsidP="00C04948">
            <w:pPr>
              <w:jc w:val="center"/>
              <w:rPr>
                <w:color w:val="000000" w:themeColor="text1"/>
                <w:sz w:val="20"/>
              </w:rPr>
            </w:pPr>
          </w:p>
          <w:p w14:paraId="745B970C" w14:textId="77777777" w:rsidR="00C04948" w:rsidRPr="00093E8F" w:rsidRDefault="00C04948" w:rsidP="00C04948">
            <w:pPr>
              <w:jc w:val="center"/>
              <w:rPr>
                <w:color w:val="000000" w:themeColor="text1"/>
                <w:sz w:val="20"/>
              </w:rPr>
            </w:pPr>
          </w:p>
          <w:p w14:paraId="78BE9F04" w14:textId="77777777" w:rsidR="00C04948" w:rsidRPr="00093E8F" w:rsidRDefault="00C04948" w:rsidP="00C04948">
            <w:pPr>
              <w:jc w:val="center"/>
              <w:rPr>
                <w:color w:val="000000" w:themeColor="text1"/>
                <w:sz w:val="20"/>
              </w:rPr>
            </w:pPr>
            <w:r w:rsidRPr="00093E8F">
              <w:rPr>
                <w:color w:val="000000" w:themeColor="text1"/>
                <w:sz w:val="20"/>
              </w:rPr>
              <w:t>§ 35a</w:t>
            </w:r>
          </w:p>
          <w:p w14:paraId="43E75FCD" w14:textId="77777777" w:rsidR="00C04948" w:rsidRPr="00093E8F" w:rsidRDefault="00C04948" w:rsidP="00C04948">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1E532559" w14:textId="77777777" w:rsidR="00C04948" w:rsidRPr="00093E8F" w:rsidRDefault="00C04948" w:rsidP="00C04948">
            <w:pPr>
              <w:jc w:val="both"/>
              <w:rPr>
                <w:color w:val="000000" w:themeColor="text1"/>
                <w:sz w:val="20"/>
              </w:rPr>
            </w:pPr>
            <w:r w:rsidRPr="00093E8F">
              <w:rPr>
                <w:color w:val="000000" w:themeColor="text1"/>
                <w:sz w:val="20"/>
              </w:rPr>
              <w:t>(2) Účastníkom trhu s elektrinou je</w:t>
            </w:r>
          </w:p>
          <w:p w14:paraId="76CC940E" w14:textId="77777777" w:rsidR="00C04948" w:rsidRPr="00093E8F" w:rsidRDefault="00C04948" w:rsidP="00C04948">
            <w:pPr>
              <w:jc w:val="both"/>
              <w:rPr>
                <w:color w:val="000000" w:themeColor="text1"/>
                <w:sz w:val="20"/>
              </w:rPr>
            </w:pPr>
            <w:r w:rsidRPr="00093E8F">
              <w:rPr>
                <w:color w:val="000000" w:themeColor="text1"/>
                <w:sz w:val="20"/>
              </w:rPr>
              <w:t>j) energetické spoločenstvo.</w:t>
            </w:r>
          </w:p>
          <w:p w14:paraId="2158DD4A" w14:textId="77777777" w:rsidR="00C04948" w:rsidRPr="00093E8F" w:rsidRDefault="00C04948" w:rsidP="00C04948">
            <w:pPr>
              <w:jc w:val="both"/>
              <w:rPr>
                <w:color w:val="000000" w:themeColor="text1"/>
                <w:sz w:val="20"/>
              </w:rPr>
            </w:pPr>
          </w:p>
          <w:p w14:paraId="692E31A1" w14:textId="77777777" w:rsidR="00C04948" w:rsidRPr="00093E8F" w:rsidRDefault="00C04948" w:rsidP="00C04948">
            <w:pPr>
              <w:jc w:val="both"/>
              <w:rPr>
                <w:color w:val="000000" w:themeColor="text1"/>
                <w:sz w:val="20"/>
              </w:rPr>
            </w:pPr>
          </w:p>
          <w:p w14:paraId="2C32CDD9" w14:textId="37581971" w:rsidR="00C04948" w:rsidRPr="00093E8F" w:rsidRDefault="002E3B42" w:rsidP="00C04948">
            <w:pPr>
              <w:jc w:val="both"/>
              <w:rPr>
                <w:color w:val="000000" w:themeColor="text1"/>
                <w:sz w:val="20"/>
              </w:rPr>
            </w:pPr>
            <w:r w:rsidRPr="00093E8F">
              <w:rPr>
                <w:color w:val="000000" w:themeColor="text1"/>
                <w:sz w:val="20"/>
              </w:rPr>
              <w:t>(7</w:t>
            </w:r>
            <w:r w:rsidR="00C04948" w:rsidRPr="00093E8F">
              <w:rPr>
                <w:color w:val="000000" w:themeColor="text1"/>
                <w:sz w:val="20"/>
              </w:rPr>
              <w:t xml:space="preserve">) </w:t>
            </w:r>
            <w:r w:rsidR="00191F27" w:rsidRPr="00093E8F">
              <w:rPr>
                <w:color w:val="000000" w:themeColor="text1"/>
                <w:sz w:val="20"/>
              </w:rPr>
              <w:t>Účastník trhu s elektrinou je povinný uzatvoriť zmluvu o zúčtovaní odchýlky so zúčtovateľom odchýlok alebo zmluvu o prevzatí zodpovednosti za odchýlku s iným účastníkom trhu s elektrinou, ktorý je subjektom zúčtovania alebo ktorý preniesol zodpovednosť za odchýlku na subjekt zúčtovania, alebo zmluvu o povinnom prevzatí zodpovednosti za odchýlku s výkupcom elektriny; výkupca elektriny je povinný uzatvoriť zmluvu o zúčtovaní odchýlky so zúčtovateľom odchýlok.</w:t>
            </w:r>
          </w:p>
          <w:p w14:paraId="340FC7F0" w14:textId="77777777" w:rsidR="00C04948" w:rsidRPr="00093E8F" w:rsidRDefault="00C04948" w:rsidP="00C04948">
            <w:pPr>
              <w:jc w:val="both"/>
              <w:rPr>
                <w:color w:val="000000" w:themeColor="text1"/>
                <w:sz w:val="20"/>
              </w:rPr>
            </w:pPr>
          </w:p>
          <w:p w14:paraId="5C760E50" w14:textId="49D4CE87" w:rsidR="00C04948" w:rsidRPr="00093E8F" w:rsidRDefault="00C04948" w:rsidP="00C04948">
            <w:pPr>
              <w:jc w:val="both"/>
              <w:rPr>
                <w:color w:val="000000" w:themeColor="text1"/>
                <w:sz w:val="20"/>
              </w:rPr>
            </w:pPr>
            <w:r w:rsidRPr="00093E8F">
              <w:rPr>
                <w:color w:val="000000" w:themeColor="text1"/>
                <w:sz w:val="20"/>
              </w:rPr>
              <w:t>(</w:t>
            </w:r>
            <w:r w:rsidR="002E3B42" w:rsidRPr="00093E8F">
              <w:rPr>
                <w:color w:val="000000" w:themeColor="text1"/>
                <w:sz w:val="20"/>
              </w:rPr>
              <w:t>8</w:t>
            </w:r>
            <w:r w:rsidRPr="00093E8F">
              <w:rPr>
                <w:color w:val="000000" w:themeColor="text1"/>
                <w:sz w:val="20"/>
              </w:rPr>
              <w:t>) Ak účastník trhu s elektrinou neuzatvorí zmluvu o zúčtovaní odchýlky so zúčtovateľom odchýlok, je povinný preniesť zodpovednosť za odchýlku za odberné miesta alebo odovzdávacie miesta na iného účastníka trhu s elektrinou, ktorý je subjektom zúčtovania alebo ktorý preniesol zodpovednosť za odchýlku na subjekt zúčtovania, uzatvorením zmluvy o prevzatí zodpovednosti za odchýlku.</w:t>
            </w:r>
          </w:p>
          <w:p w14:paraId="381001E2" w14:textId="77777777" w:rsidR="00C04948" w:rsidRPr="00093E8F" w:rsidRDefault="00C04948" w:rsidP="00C04948">
            <w:pPr>
              <w:jc w:val="both"/>
              <w:rPr>
                <w:color w:val="000000" w:themeColor="text1"/>
                <w:sz w:val="20"/>
              </w:rPr>
            </w:pPr>
          </w:p>
          <w:p w14:paraId="59250761" w14:textId="04040004" w:rsidR="00C04948" w:rsidRPr="00093E8F" w:rsidRDefault="00C04948" w:rsidP="002E3B42">
            <w:pPr>
              <w:jc w:val="both"/>
              <w:rPr>
                <w:color w:val="000000" w:themeColor="text1"/>
                <w:sz w:val="20"/>
              </w:rPr>
            </w:pPr>
            <w:r w:rsidRPr="00093E8F">
              <w:rPr>
                <w:color w:val="000000" w:themeColor="text1"/>
                <w:sz w:val="20"/>
              </w:rPr>
              <w:t>(2) Energetické spoločenstvo má povinnosť uzatvoriť so zúčtovateľom odchýlok zmluvu o zúčtovaní odchýlky, ktorá obsahuje aj povinnosť zložiť finančnú zábezpeku. Povinnosť podľa pr</w:t>
            </w:r>
            <w:r w:rsidR="00191F27" w:rsidRPr="00093E8F">
              <w:rPr>
                <w:color w:val="000000" w:themeColor="text1"/>
                <w:sz w:val="20"/>
              </w:rPr>
              <w:t>v</w:t>
            </w:r>
            <w:r w:rsidRPr="00093E8F">
              <w:rPr>
                <w:color w:val="000000" w:themeColor="text1"/>
                <w:sz w:val="20"/>
              </w:rPr>
              <w:t xml:space="preserve">ej vety sa nevzťahuje na energetické spoločenstvo, ktoré prenieslo svoju zodpovednosť za odchýlku na iného účastníka trhu s elektrinou na základe zmluvy o prevzatí zodpovednosti za odchýlku v súlade s § 15 ods. </w:t>
            </w:r>
            <w:r w:rsidR="002E3B42" w:rsidRPr="00093E8F">
              <w:rPr>
                <w:color w:val="000000" w:themeColor="text1"/>
                <w:sz w:val="20"/>
              </w:rPr>
              <w:t>8</w:t>
            </w:r>
            <w:r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7C98EAA1"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16E0CE4" w14:textId="77777777" w:rsidR="00C04948" w:rsidRPr="00093E8F" w:rsidRDefault="00C04948" w:rsidP="00C04948">
            <w:pPr>
              <w:pStyle w:val="Nadpis1"/>
              <w:jc w:val="left"/>
              <w:rPr>
                <w:b w:val="0"/>
                <w:color w:val="000000" w:themeColor="text1"/>
                <w:sz w:val="20"/>
              </w:rPr>
            </w:pPr>
          </w:p>
        </w:tc>
      </w:tr>
      <w:tr w:rsidR="00093E8F" w:rsidRPr="00093E8F" w14:paraId="77DDFB1C" w14:textId="77777777" w:rsidTr="00C25920">
        <w:tc>
          <w:tcPr>
            <w:tcW w:w="1005" w:type="dxa"/>
            <w:tcBorders>
              <w:top w:val="single" w:sz="4" w:space="0" w:color="auto"/>
              <w:left w:val="single" w:sz="12" w:space="0" w:color="auto"/>
              <w:bottom w:val="single" w:sz="4" w:space="0" w:color="auto"/>
              <w:right w:val="single" w:sz="4" w:space="0" w:color="auto"/>
            </w:tcBorders>
          </w:tcPr>
          <w:p w14:paraId="51EF18AA" w14:textId="77777777" w:rsidR="00C04948" w:rsidRPr="00093E8F" w:rsidRDefault="00C04948" w:rsidP="00C04948">
            <w:pPr>
              <w:jc w:val="center"/>
              <w:rPr>
                <w:color w:val="000000" w:themeColor="text1"/>
                <w:sz w:val="20"/>
              </w:rPr>
            </w:pPr>
            <w:r w:rsidRPr="00093E8F">
              <w:rPr>
                <w:color w:val="000000" w:themeColor="text1"/>
                <w:sz w:val="20"/>
              </w:rPr>
              <w:t>Č:16</w:t>
            </w:r>
          </w:p>
          <w:p w14:paraId="5C92060D" w14:textId="77777777" w:rsidR="00C04948" w:rsidRPr="00093E8F" w:rsidRDefault="00C04948" w:rsidP="00C04948">
            <w:pPr>
              <w:jc w:val="center"/>
              <w:rPr>
                <w:color w:val="000000" w:themeColor="text1"/>
                <w:sz w:val="20"/>
              </w:rPr>
            </w:pPr>
            <w:r w:rsidRPr="00093E8F">
              <w:rPr>
                <w:color w:val="000000" w:themeColor="text1"/>
                <w:sz w:val="20"/>
              </w:rPr>
              <w:t>O:3</w:t>
            </w:r>
          </w:p>
          <w:p w14:paraId="68FF07D2" w14:textId="77777777" w:rsidR="00C04948" w:rsidRPr="00093E8F" w:rsidRDefault="00C04948" w:rsidP="00C04948">
            <w:pPr>
              <w:jc w:val="center"/>
              <w:rPr>
                <w:color w:val="000000" w:themeColor="text1"/>
                <w:sz w:val="20"/>
              </w:rPr>
            </w:pPr>
            <w:r w:rsidRPr="00093E8F">
              <w:rPr>
                <w:color w:val="000000" w:themeColor="text1"/>
                <w:sz w:val="20"/>
              </w:rPr>
              <w:t>P:d</w:t>
            </w:r>
          </w:p>
        </w:tc>
        <w:tc>
          <w:tcPr>
            <w:tcW w:w="3421" w:type="dxa"/>
            <w:tcBorders>
              <w:top w:val="single" w:sz="4" w:space="0" w:color="auto"/>
              <w:left w:val="single" w:sz="4" w:space="0" w:color="auto"/>
              <w:bottom w:val="single" w:sz="4" w:space="0" w:color="auto"/>
              <w:right w:val="single" w:sz="4" w:space="0" w:color="auto"/>
            </w:tcBorders>
          </w:tcPr>
          <w:p w14:paraId="1ADC0119" w14:textId="77777777" w:rsidR="00C04948" w:rsidRPr="00093E8F" w:rsidRDefault="00C04948" w:rsidP="00C04948">
            <w:pPr>
              <w:pStyle w:val="tl10ptPodaokraja"/>
              <w:autoSpaceDE/>
              <w:autoSpaceDN/>
              <w:ind w:right="63"/>
              <w:rPr>
                <w:color w:val="000000" w:themeColor="text1"/>
              </w:rPr>
            </w:pPr>
            <w:r w:rsidRPr="00093E8F">
              <w:rPr>
                <w:color w:val="000000" w:themeColor="text1"/>
              </w:rPr>
              <w:t>d) boli v súvislosti so spotrebou vlastnej vyrobenej elektriny považované za aktívnych odberateľov v súlade s článkom 15 ods. 2 písm. e);</w:t>
            </w:r>
          </w:p>
        </w:tc>
        <w:tc>
          <w:tcPr>
            <w:tcW w:w="794" w:type="dxa"/>
            <w:tcBorders>
              <w:top w:val="single" w:sz="4" w:space="0" w:color="auto"/>
              <w:left w:val="single" w:sz="4" w:space="0" w:color="auto"/>
              <w:bottom w:val="single" w:sz="4" w:space="0" w:color="auto"/>
              <w:right w:val="single" w:sz="12" w:space="0" w:color="auto"/>
            </w:tcBorders>
          </w:tcPr>
          <w:p w14:paraId="0522CE96"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35C144E" w14:textId="77777777" w:rsidR="00C04948" w:rsidRPr="00093E8F" w:rsidRDefault="00C04948" w:rsidP="00C04948">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1E83B693" w14:textId="77777777" w:rsidR="00C04948" w:rsidRPr="00093E8F" w:rsidRDefault="00C04948" w:rsidP="00C04948">
            <w:pPr>
              <w:jc w:val="center"/>
              <w:rPr>
                <w:color w:val="000000" w:themeColor="text1"/>
                <w:sz w:val="20"/>
              </w:rPr>
            </w:pPr>
            <w:r w:rsidRPr="00093E8F">
              <w:rPr>
                <w:color w:val="000000" w:themeColor="text1"/>
                <w:sz w:val="20"/>
              </w:rPr>
              <w:t>§ 40</w:t>
            </w:r>
          </w:p>
          <w:p w14:paraId="3DFFEEC2" w14:textId="77777777" w:rsidR="00C04948" w:rsidRPr="00093E8F" w:rsidRDefault="00C04948" w:rsidP="00C04948">
            <w:pPr>
              <w:jc w:val="center"/>
              <w:rPr>
                <w:color w:val="000000" w:themeColor="text1"/>
                <w:sz w:val="20"/>
              </w:rPr>
            </w:pPr>
            <w:r w:rsidRPr="00093E8F">
              <w:rPr>
                <w:color w:val="000000" w:themeColor="text1"/>
                <w:sz w:val="20"/>
              </w:rPr>
              <w:t>O:1</w:t>
            </w:r>
          </w:p>
          <w:p w14:paraId="1E775BA6" w14:textId="77777777" w:rsidR="00C04948" w:rsidRPr="00093E8F" w:rsidRDefault="00C04948" w:rsidP="00C04948">
            <w:pPr>
              <w:jc w:val="center"/>
              <w:rPr>
                <w:color w:val="000000" w:themeColor="text1"/>
                <w:sz w:val="20"/>
              </w:rPr>
            </w:pPr>
            <w:r w:rsidRPr="00093E8F">
              <w:rPr>
                <w:color w:val="000000" w:themeColor="text1"/>
                <w:sz w:val="20"/>
              </w:rPr>
              <w:t>P:c</w:t>
            </w:r>
          </w:p>
          <w:p w14:paraId="6403BA9B" w14:textId="77777777" w:rsidR="00C04948" w:rsidRPr="00093E8F" w:rsidRDefault="00C04948" w:rsidP="00C04948">
            <w:pPr>
              <w:jc w:val="center"/>
              <w:rPr>
                <w:color w:val="000000" w:themeColor="text1"/>
                <w:sz w:val="20"/>
              </w:rPr>
            </w:pPr>
          </w:p>
          <w:p w14:paraId="7E1ABB33" w14:textId="77777777" w:rsidR="00C04948" w:rsidRPr="00093E8F" w:rsidRDefault="00C04948" w:rsidP="00C04948">
            <w:pPr>
              <w:jc w:val="center"/>
              <w:rPr>
                <w:color w:val="000000" w:themeColor="text1"/>
                <w:sz w:val="20"/>
              </w:rPr>
            </w:pPr>
            <w:r w:rsidRPr="00093E8F">
              <w:rPr>
                <w:color w:val="000000" w:themeColor="text1"/>
                <w:sz w:val="20"/>
              </w:rPr>
              <w:t>§ 40</w:t>
            </w:r>
          </w:p>
          <w:p w14:paraId="628C8D22" w14:textId="77777777" w:rsidR="00C04948" w:rsidRPr="00093E8F" w:rsidRDefault="00C04948" w:rsidP="00C04948">
            <w:pPr>
              <w:jc w:val="center"/>
              <w:rPr>
                <w:color w:val="000000" w:themeColor="text1"/>
                <w:sz w:val="20"/>
              </w:rPr>
            </w:pPr>
            <w:r w:rsidRPr="00093E8F">
              <w:rPr>
                <w:color w:val="000000" w:themeColor="text1"/>
                <w:sz w:val="20"/>
              </w:rPr>
              <w:t>O:1</w:t>
            </w:r>
          </w:p>
          <w:p w14:paraId="450F4A10" w14:textId="77777777" w:rsidR="00C04948" w:rsidRPr="00093E8F" w:rsidRDefault="00C04948" w:rsidP="00D33A5A">
            <w:pPr>
              <w:jc w:val="center"/>
              <w:rPr>
                <w:color w:val="000000" w:themeColor="text1"/>
                <w:sz w:val="20"/>
              </w:rPr>
            </w:pPr>
            <w:r w:rsidRPr="00093E8F">
              <w:rPr>
                <w:color w:val="000000" w:themeColor="text1"/>
                <w:sz w:val="20"/>
              </w:rPr>
              <w:t>P:n</w:t>
            </w:r>
          </w:p>
        </w:tc>
        <w:tc>
          <w:tcPr>
            <w:tcW w:w="4540" w:type="dxa"/>
            <w:tcBorders>
              <w:top w:val="single" w:sz="4" w:space="0" w:color="auto"/>
              <w:left w:val="single" w:sz="4" w:space="0" w:color="auto"/>
              <w:bottom w:val="single" w:sz="4" w:space="0" w:color="auto"/>
              <w:right w:val="single" w:sz="4" w:space="0" w:color="auto"/>
            </w:tcBorders>
          </w:tcPr>
          <w:p w14:paraId="76991330" w14:textId="77777777" w:rsidR="00C04948" w:rsidRPr="00093E8F" w:rsidRDefault="00C04948" w:rsidP="00C04948">
            <w:pPr>
              <w:jc w:val="both"/>
              <w:rPr>
                <w:color w:val="000000" w:themeColor="text1"/>
                <w:sz w:val="20"/>
              </w:rPr>
            </w:pPr>
            <w:r w:rsidRPr="00093E8F">
              <w:rPr>
                <w:color w:val="000000" w:themeColor="text1"/>
                <w:sz w:val="20"/>
              </w:rPr>
              <w:t>(1) Úrad vydá všeobecne záväzný právny predpis, ktorý ustanoví</w:t>
            </w:r>
          </w:p>
          <w:p w14:paraId="69820E4C" w14:textId="77777777" w:rsidR="00C04948" w:rsidRPr="00093E8F" w:rsidRDefault="00C04948" w:rsidP="00C04948">
            <w:pPr>
              <w:jc w:val="both"/>
              <w:rPr>
                <w:color w:val="000000" w:themeColor="text1"/>
                <w:sz w:val="20"/>
              </w:rPr>
            </w:pPr>
            <w:r w:rsidRPr="00093E8F">
              <w:rPr>
                <w:color w:val="000000" w:themeColor="text1"/>
                <w:sz w:val="20"/>
              </w:rPr>
              <w:t>c) postup a podmienky uplatňovania cien,</w:t>
            </w:r>
          </w:p>
          <w:p w14:paraId="3D6B6F2C" w14:textId="77777777" w:rsidR="00C04948" w:rsidRPr="00093E8F" w:rsidRDefault="00C04948" w:rsidP="00C04948">
            <w:pPr>
              <w:jc w:val="both"/>
              <w:rPr>
                <w:color w:val="000000" w:themeColor="text1"/>
                <w:sz w:val="20"/>
              </w:rPr>
            </w:pPr>
          </w:p>
          <w:p w14:paraId="5D94C499" w14:textId="77777777" w:rsidR="00C04948" w:rsidRPr="00093E8F" w:rsidRDefault="00C04948" w:rsidP="00C04948">
            <w:pPr>
              <w:jc w:val="both"/>
              <w:rPr>
                <w:color w:val="000000" w:themeColor="text1"/>
                <w:sz w:val="20"/>
              </w:rPr>
            </w:pPr>
            <w:r w:rsidRPr="00093E8F">
              <w:rPr>
                <w:color w:val="000000" w:themeColor="text1"/>
                <w:sz w:val="20"/>
              </w:rPr>
              <w:t>n) podrobnosti o uplatňovaní tarify za prevádzkovanie systému a o individuálnych sadzbách tarify za systémové služby a tarify za prevádzkovanie systému,</w:t>
            </w:r>
          </w:p>
        </w:tc>
        <w:tc>
          <w:tcPr>
            <w:tcW w:w="849" w:type="dxa"/>
            <w:tcBorders>
              <w:top w:val="single" w:sz="4" w:space="0" w:color="auto"/>
              <w:left w:val="single" w:sz="4" w:space="0" w:color="auto"/>
              <w:bottom w:val="single" w:sz="4" w:space="0" w:color="auto"/>
              <w:right w:val="single" w:sz="4" w:space="0" w:color="auto"/>
            </w:tcBorders>
          </w:tcPr>
          <w:p w14:paraId="2F4704B7" w14:textId="77777777" w:rsidR="00C04948" w:rsidRPr="00093E8F" w:rsidRDefault="003F7911" w:rsidP="00C0494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528C9FDE"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Upraví novela vyhlášky Úradu pre reguláciu sieťových odvetví č. 18/2017 Z. z., ktorou sa ustanovuje cenová regulácia v elektroenergetike a niektoré podmienky vykonávania regulovaných činností v elektroenergetike</w:t>
            </w:r>
          </w:p>
        </w:tc>
      </w:tr>
      <w:tr w:rsidR="00093E8F" w:rsidRPr="00093E8F" w14:paraId="7AFED801" w14:textId="77777777" w:rsidTr="00C25920">
        <w:tc>
          <w:tcPr>
            <w:tcW w:w="1005" w:type="dxa"/>
            <w:tcBorders>
              <w:top w:val="single" w:sz="4" w:space="0" w:color="auto"/>
              <w:left w:val="single" w:sz="12" w:space="0" w:color="auto"/>
              <w:bottom w:val="single" w:sz="4" w:space="0" w:color="auto"/>
              <w:right w:val="single" w:sz="4" w:space="0" w:color="auto"/>
            </w:tcBorders>
          </w:tcPr>
          <w:p w14:paraId="19F75DDB" w14:textId="77777777" w:rsidR="00C04948" w:rsidRPr="00093E8F" w:rsidRDefault="00C04948" w:rsidP="00C04948">
            <w:pPr>
              <w:jc w:val="center"/>
              <w:rPr>
                <w:color w:val="000000" w:themeColor="text1"/>
                <w:sz w:val="20"/>
              </w:rPr>
            </w:pPr>
            <w:r w:rsidRPr="00093E8F">
              <w:rPr>
                <w:color w:val="000000" w:themeColor="text1"/>
                <w:sz w:val="20"/>
              </w:rPr>
              <w:t>Č:16</w:t>
            </w:r>
          </w:p>
          <w:p w14:paraId="41D857A0" w14:textId="77777777" w:rsidR="00C04948" w:rsidRPr="00093E8F" w:rsidRDefault="00C04948" w:rsidP="00C04948">
            <w:pPr>
              <w:jc w:val="center"/>
              <w:rPr>
                <w:color w:val="000000" w:themeColor="text1"/>
                <w:sz w:val="20"/>
              </w:rPr>
            </w:pPr>
            <w:r w:rsidRPr="00093E8F">
              <w:rPr>
                <w:color w:val="000000" w:themeColor="text1"/>
                <w:sz w:val="20"/>
              </w:rPr>
              <w:t>O:3</w:t>
            </w:r>
          </w:p>
          <w:p w14:paraId="23A67064" w14:textId="77777777" w:rsidR="00C04948" w:rsidRPr="00093E8F" w:rsidRDefault="00C04948" w:rsidP="00C04948">
            <w:pPr>
              <w:jc w:val="center"/>
              <w:rPr>
                <w:color w:val="000000" w:themeColor="text1"/>
                <w:sz w:val="20"/>
              </w:rPr>
            </w:pPr>
            <w:r w:rsidRPr="00093E8F">
              <w:rPr>
                <w:color w:val="000000" w:themeColor="text1"/>
                <w:sz w:val="20"/>
              </w:rPr>
              <w:t>P:e</w:t>
            </w:r>
          </w:p>
        </w:tc>
        <w:tc>
          <w:tcPr>
            <w:tcW w:w="3421" w:type="dxa"/>
            <w:tcBorders>
              <w:top w:val="single" w:sz="4" w:space="0" w:color="auto"/>
              <w:left w:val="single" w:sz="4" w:space="0" w:color="auto"/>
              <w:bottom w:val="single" w:sz="4" w:space="0" w:color="auto"/>
              <w:right w:val="single" w:sz="4" w:space="0" w:color="auto"/>
            </w:tcBorders>
          </w:tcPr>
          <w:p w14:paraId="433268F2" w14:textId="77777777" w:rsidR="00C04948" w:rsidRPr="00093E8F" w:rsidRDefault="00C04948" w:rsidP="00C04948">
            <w:pPr>
              <w:pStyle w:val="tl10ptPodaokraja"/>
              <w:autoSpaceDE/>
              <w:autoSpaceDN/>
              <w:ind w:right="63"/>
              <w:rPr>
                <w:color w:val="000000" w:themeColor="text1"/>
              </w:rPr>
            </w:pPr>
            <w:r w:rsidRPr="00093E8F">
              <w:rPr>
                <w:color w:val="000000" w:themeColor="text1"/>
              </w:rPr>
              <w:t>e) boli oprávnené zabezpečiť v rámci občianskeho energetického spoločenstva spoločné využívanie elektriny vyrobenej výrobnými jednotkami, ktoré spoločenstvo vlastní, a to v súlade s inými požiadavkami stanovenými v tomto článku a pri zachovaní práv a povinností členov spoločenstva ako koncových odberateľov.</w:t>
            </w:r>
          </w:p>
        </w:tc>
        <w:tc>
          <w:tcPr>
            <w:tcW w:w="794" w:type="dxa"/>
            <w:tcBorders>
              <w:top w:val="single" w:sz="4" w:space="0" w:color="auto"/>
              <w:left w:val="single" w:sz="4" w:space="0" w:color="auto"/>
              <w:bottom w:val="single" w:sz="4" w:space="0" w:color="auto"/>
              <w:right w:val="single" w:sz="12" w:space="0" w:color="auto"/>
            </w:tcBorders>
          </w:tcPr>
          <w:p w14:paraId="7FF0E3BA"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75D5247"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322A4370" w14:textId="77777777" w:rsidR="00C04948" w:rsidRPr="00093E8F" w:rsidRDefault="00C04948" w:rsidP="00C04948">
            <w:pPr>
              <w:jc w:val="center"/>
              <w:rPr>
                <w:color w:val="000000" w:themeColor="text1"/>
                <w:sz w:val="20"/>
              </w:rPr>
            </w:pPr>
            <w:r w:rsidRPr="00093E8F">
              <w:rPr>
                <w:color w:val="000000" w:themeColor="text1"/>
                <w:sz w:val="20"/>
              </w:rPr>
              <w:t>§ 35a</w:t>
            </w:r>
          </w:p>
          <w:p w14:paraId="1A69EAC5" w14:textId="77777777" w:rsidR="00C04948" w:rsidRPr="00093E8F" w:rsidRDefault="00C04948" w:rsidP="00C04948">
            <w:pPr>
              <w:jc w:val="center"/>
              <w:rPr>
                <w:color w:val="000000" w:themeColor="text1"/>
                <w:sz w:val="20"/>
              </w:rPr>
            </w:pPr>
            <w:r w:rsidRPr="00093E8F">
              <w:rPr>
                <w:color w:val="000000" w:themeColor="text1"/>
                <w:sz w:val="20"/>
              </w:rPr>
              <w:t>O:1</w:t>
            </w:r>
          </w:p>
          <w:p w14:paraId="6C603B31" w14:textId="77777777" w:rsidR="00C04948" w:rsidRPr="00093E8F" w:rsidRDefault="00C04948" w:rsidP="00C04948">
            <w:pPr>
              <w:jc w:val="center"/>
              <w:rPr>
                <w:color w:val="000000" w:themeColor="text1"/>
                <w:sz w:val="20"/>
              </w:rPr>
            </w:pPr>
            <w:r w:rsidRPr="00093E8F">
              <w:rPr>
                <w:color w:val="000000" w:themeColor="text1"/>
                <w:sz w:val="20"/>
              </w:rPr>
              <w:t>P:</w:t>
            </w:r>
            <w:r w:rsidR="00D33A5A" w:rsidRPr="00093E8F">
              <w:rPr>
                <w:color w:val="000000" w:themeColor="text1"/>
                <w:sz w:val="20"/>
              </w:rPr>
              <w:t>d</w:t>
            </w:r>
          </w:p>
          <w:p w14:paraId="42CBA669" w14:textId="77777777" w:rsidR="00C04948" w:rsidRPr="00093E8F" w:rsidRDefault="00C04948" w:rsidP="00C04948">
            <w:pPr>
              <w:jc w:val="center"/>
              <w:rPr>
                <w:color w:val="000000" w:themeColor="text1"/>
                <w:sz w:val="20"/>
              </w:rPr>
            </w:pPr>
          </w:p>
          <w:p w14:paraId="19BBDB4B" w14:textId="77777777" w:rsidR="00D33A5A" w:rsidRPr="00093E8F" w:rsidRDefault="00D33A5A" w:rsidP="00C04948">
            <w:pPr>
              <w:jc w:val="center"/>
              <w:rPr>
                <w:color w:val="000000" w:themeColor="text1"/>
                <w:sz w:val="20"/>
              </w:rPr>
            </w:pPr>
          </w:p>
          <w:p w14:paraId="56D89B38" w14:textId="77777777" w:rsidR="00D33A5A" w:rsidRPr="00093E8F" w:rsidRDefault="00D33A5A" w:rsidP="00C04948">
            <w:pPr>
              <w:jc w:val="center"/>
              <w:rPr>
                <w:color w:val="000000" w:themeColor="text1"/>
                <w:sz w:val="20"/>
              </w:rPr>
            </w:pPr>
          </w:p>
          <w:p w14:paraId="4EC79E6A" w14:textId="77777777" w:rsidR="00C04948" w:rsidRPr="00093E8F" w:rsidRDefault="00C04948" w:rsidP="00C04948">
            <w:pPr>
              <w:jc w:val="center"/>
              <w:rPr>
                <w:color w:val="000000" w:themeColor="text1"/>
                <w:sz w:val="20"/>
              </w:rPr>
            </w:pPr>
            <w:r w:rsidRPr="00093E8F">
              <w:rPr>
                <w:color w:val="000000" w:themeColor="text1"/>
                <w:sz w:val="20"/>
              </w:rPr>
              <w:t>§ 35a</w:t>
            </w:r>
          </w:p>
          <w:p w14:paraId="5B153800" w14:textId="77777777" w:rsidR="00C04948" w:rsidRPr="00093E8F" w:rsidRDefault="00C04948" w:rsidP="00C04948">
            <w:pPr>
              <w:jc w:val="center"/>
              <w:rPr>
                <w:color w:val="000000" w:themeColor="text1"/>
                <w:sz w:val="20"/>
              </w:rPr>
            </w:pPr>
            <w:r w:rsidRPr="00093E8F">
              <w:rPr>
                <w:color w:val="000000" w:themeColor="text1"/>
                <w:sz w:val="20"/>
              </w:rPr>
              <w:t>O:1</w:t>
            </w:r>
          </w:p>
          <w:p w14:paraId="58123CA1" w14:textId="77777777" w:rsidR="00C04948" w:rsidRPr="00093E8F" w:rsidRDefault="00C04948" w:rsidP="00C04948">
            <w:pPr>
              <w:jc w:val="center"/>
              <w:rPr>
                <w:color w:val="000000" w:themeColor="text1"/>
                <w:sz w:val="20"/>
              </w:rPr>
            </w:pPr>
            <w:r w:rsidRPr="00093E8F">
              <w:rPr>
                <w:color w:val="000000" w:themeColor="text1"/>
                <w:sz w:val="20"/>
              </w:rPr>
              <w:t>P:</w:t>
            </w:r>
            <w:r w:rsidR="00D33A5A" w:rsidRPr="00093E8F">
              <w:rPr>
                <w:color w:val="000000" w:themeColor="text1"/>
                <w:sz w:val="20"/>
              </w:rPr>
              <w:t>e</w:t>
            </w:r>
          </w:p>
        </w:tc>
        <w:tc>
          <w:tcPr>
            <w:tcW w:w="4540" w:type="dxa"/>
            <w:tcBorders>
              <w:top w:val="single" w:sz="4" w:space="0" w:color="auto"/>
              <w:left w:val="single" w:sz="4" w:space="0" w:color="auto"/>
              <w:bottom w:val="single" w:sz="4" w:space="0" w:color="auto"/>
              <w:right w:val="single" w:sz="4" w:space="0" w:color="auto"/>
            </w:tcBorders>
          </w:tcPr>
          <w:p w14:paraId="4EACC427" w14:textId="77777777" w:rsidR="00D33A5A" w:rsidRPr="00093E8F" w:rsidRDefault="00D33A5A" w:rsidP="00D33A5A">
            <w:pPr>
              <w:jc w:val="both"/>
              <w:rPr>
                <w:color w:val="000000" w:themeColor="text1"/>
                <w:sz w:val="20"/>
              </w:rPr>
            </w:pPr>
            <w:r w:rsidRPr="00093E8F">
              <w:rPr>
                <w:color w:val="000000" w:themeColor="text1"/>
                <w:sz w:val="20"/>
              </w:rPr>
              <w:t>(1) Energetické spoločenstvo má právo</w:t>
            </w:r>
          </w:p>
          <w:p w14:paraId="54EDF9F0" w14:textId="77777777" w:rsidR="00D33A5A" w:rsidRPr="00093E8F" w:rsidRDefault="00D33A5A" w:rsidP="00D33A5A">
            <w:pPr>
              <w:jc w:val="both"/>
              <w:rPr>
                <w:color w:val="000000" w:themeColor="text1"/>
                <w:sz w:val="20"/>
              </w:rPr>
            </w:pPr>
            <w:r w:rsidRPr="00093E8F">
              <w:rPr>
                <w:color w:val="000000" w:themeColor="text1"/>
                <w:sz w:val="20"/>
              </w:rPr>
              <w:t>d) dodávať svojim členom elektrinu</w:t>
            </w:r>
          </w:p>
          <w:p w14:paraId="489A49FF" w14:textId="77777777" w:rsidR="00D33A5A" w:rsidRPr="00093E8F" w:rsidRDefault="00D33A5A" w:rsidP="00D33A5A">
            <w:pPr>
              <w:jc w:val="both"/>
              <w:rPr>
                <w:color w:val="000000" w:themeColor="text1"/>
                <w:sz w:val="20"/>
              </w:rPr>
            </w:pPr>
            <w:r w:rsidRPr="00093E8F">
              <w:rPr>
                <w:color w:val="000000" w:themeColor="text1"/>
                <w:sz w:val="20"/>
              </w:rPr>
              <w:t xml:space="preserve">1. vyrobenú v jeho zariadení na výrobu elektriny alebo uskladnenú v jeho zariadení na uskladňovanie elektriny, </w:t>
            </w:r>
          </w:p>
          <w:p w14:paraId="6215A55C" w14:textId="77777777" w:rsidR="00D33A5A" w:rsidRPr="00093E8F" w:rsidRDefault="00D33A5A" w:rsidP="00D33A5A">
            <w:pPr>
              <w:jc w:val="both"/>
              <w:rPr>
                <w:color w:val="000000" w:themeColor="text1"/>
                <w:sz w:val="20"/>
              </w:rPr>
            </w:pPr>
            <w:r w:rsidRPr="00093E8F">
              <w:rPr>
                <w:color w:val="000000" w:themeColor="text1"/>
                <w:sz w:val="20"/>
              </w:rPr>
              <w:t>2. nakúpenú na trhu s elektrinou,</w:t>
            </w:r>
          </w:p>
          <w:p w14:paraId="73759F92" w14:textId="77777777" w:rsidR="00D33A5A" w:rsidRPr="00093E8F" w:rsidRDefault="00D33A5A" w:rsidP="00D33A5A">
            <w:pPr>
              <w:jc w:val="both"/>
              <w:rPr>
                <w:color w:val="000000" w:themeColor="text1"/>
                <w:sz w:val="20"/>
              </w:rPr>
            </w:pPr>
          </w:p>
          <w:p w14:paraId="0277AC7D" w14:textId="77777777" w:rsidR="00C04948" w:rsidRPr="00093E8F" w:rsidRDefault="00D33A5A" w:rsidP="00D33A5A">
            <w:pPr>
              <w:jc w:val="both"/>
              <w:rPr>
                <w:color w:val="000000" w:themeColor="text1"/>
                <w:sz w:val="20"/>
              </w:rPr>
            </w:pPr>
            <w:r w:rsidRPr="00093E8F">
              <w:rPr>
                <w:color w:val="000000" w:themeColor="text1"/>
                <w:sz w:val="20"/>
              </w:rPr>
              <w:t xml:space="preserve">e) </w:t>
            </w:r>
            <w:r w:rsidR="00C04948" w:rsidRPr="00093E8F">
              <w:rPr>
                <w:color w:val="000000" w:themeColor="text1"/>
                <w:sz w:val="20"/>
              </w:rPr>
              <w:t>zdieľať elektrinu vyrobenú v jeho zariadení na výrobu elektriny alebo uskladnenú v jeho zariadení na uskladňovanie elektriny svojim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tc>
        <w:tc>
          <w:tcPr>
            <w:tcW w:w="849" w:type="dxa"/>
            <w:tcBorders>
              <w:top w:val="single" w:sz="4" w:space="0" w:color="auto"/>
              <w:left w:val="single" w:sz="4" w:space="0" w:color="auto"/>
              <w:bottom w:val="single" w:sz="4" w:space="0" w:color="auto"/>
              <w:right w:val="single" w:sz="4" w:space="0" w:color="auto"/>
            </w:tcBorders>
          </w:tcPr>
          <w:p w14:paraId="4420E20B"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C8CA766" w14:textId="77777777" w:rsidR="00C04948" w:rsidRPr="00093E8F" w:rsidRDefault="00C04948" w:rsidP="00C04948">
            <w:pPr>
              <w:pStyle w:val="Nadpis1"/>
              <w:jc w:val="left"/>
              <w:rPr>
                <w:b w:val="0"/>
                <w:color w:val="000000" w:themeColor="text1"/>
                <w:sz w:val="20"/>
              </w:rPr>
            </w:pPr>
          </w:p>
        </w:tc>
      </w:tr>
      <w:tr w:rsidR="00093E8F" w:rsidRPr="00093E8F" w14:paraId="627EB1EA" w14:textId="77777777" w:rsidTr="00C25920">
        <w:tc>
          <w:tcPr>
            <w:tcW w:w="1005" w:type="dxa"/>
            <w:tcBorders>
              <w:top w:val="single" w:sz="4" w:space="0" w:color="auto"/>
              <w:left w:val="single" w:sz="12" w:space="0" w:color="auto"/>
              <w:bottom w:val="single" w:sz="4" w:space="0" w:color="auto"/>
              <w:right w:val="single" w:sz="4" w:space="0" w:color="auto"/>
            </w:tcBorders>
          </w:tcPr>
          <w:p w14:paraId="1DB1AA68" w14:textId="77777777" w:rsidR="00C04948" w:rsidRPr="00093E8F" w:rsidRDefault="00C04948" w:rsidP="00C04948">
            <w:pPr>
              <w:jc w:val="center"/>
              <w:rPr>
                <w:color w:val="000000" w:themeColor="text1"/>
                <w:sz w:val="20"/>
              </w:rPr>
            </w:pPr>
            <w:r w:rsidRPr="00093E8F">
              <w:rPr>
                <w:color w:val="000000" w:themeColor="text1"/>
                <w:sz w:val="20"/>
              </w:rPr>
              <w:t>Č:16</w:t>
            </w:r>
          </w:p>
          <w:p w14:paraId="43E31DFD" w14:textId="77777777" w:rsidR="00C04948" w:rsidRPr="00093E8F" w:rsidRDefault="00C04948" w:rsidP="00C04948">
            <w:pPr>
              <w:jc w:val="center"/>
              <w:rPr>
                <w:color w:val="000000" w:themeColor="text1"/>
                <w:sz w:val="20"/>
              </w:rPr>
            </w:pPr>
            <w:r w:rsidRPr="00093E8F">
              <w:rPr>
                <w:color w:val="000000" w:themeColor="text1"/>
                <w:sz w:val="20"/>
              </w:rPr>
              <w:t>O:3</w:t>
            </w:r>
          </w:p>
          <w:p w14:paraId="7B025450" w14:textId="77777777" w:rsidR="00C04948" w:rsidRPr="00093E8F" w:rsidRDefault="00C04948" w:rsidP="00C04948">
            <w:pPr>
              <w:jc w:val="center"/>
              <w:rPr>
                <w:color w:val="000000" w:themeColor="text1"/>
                <w:sz w:val="20"/>
              </w:rPr>
            </w:pPr>
            <w:r w:rsidRPr="00093E8F">
              <w:rPr>
                <w:color w:val="000000" w:themeColor="text1"/>
                <w:sz w:val="20"/>
              </w:rPr>
              <w:t>V:2</w:t>
            </w:r>
          </w:p>
        </w:tc>
        <w:tc>
          <w:tcPr>
            <w:tcW w:w="3421" w:type="dxa"/>
            <w:tcBorders>
              <w:top w:val="single" w:sz="4" w:space="0" w:color="auto"/>
              <w:left w:val="single" w:sz="4" w:space="0" w:color="auto"/>
              <w:bottom w:val="single" w:sz="4" w:space="0" w:color="auto"/>
              <w:right w:val="single" w:sz="4" w:space="0" w:color="auto"/>
            </w:tcBorders>
          </w:tcPr>
          <w:p w14:paraId="2369865D" w14:textId="77777777" w:rsidR="00C04948" w:rsidRPr="00093E8F" w:rsidRDefault="00C04948" w:rsidP="00C04948">
            <w:pPr>
              <w:pStyle w:val="tl10ptPodaokraja"/>
              <w:autoSpaceDE/>
              <w:autoSpaceDN/>
              <w:ind w:right="63"/>
              <w:rPr>
                <w:color w:val="000000" w:themeColor="text1"/>
              </w:rPr>
            </w:pPr>
            <w:r w:rsidRPr="00093E8F">
              <w:rPr>
                <w:color w:val="000000" w:themeColor="text1"/>
              </w:rPr>
              <w:t>Na účely prvého pododseku písm. e), v prípade spoločného využívania elektriny týmto nie sú dotknuté uplatniteľné sieťové poplatky, tarify a odvody v súlade s transparentnou analýzou nákladov a výnosov distribuovaných zdrojov energie, ktorú vypracuje príslušný vnútroštátny orgán.</w:t>
            </w:r>
          </w:p>
        </w:tc>
        <w:tc>
          <w:tcPr>
            <w:tcW w:w="794" w:type="dxa"/>
            <w:tcBorders>
              <w:top w:val="single" w:sz="4" w:space="0" w:color="auto"/>
              <w:left w:val="single" w:sz="4" w:space="0" w:color="auto"/>
              <w:bottom w:val="single" w:sz="4" w:space="0" w:color="auto"/>
              <w:right w:val="single" w:sz="12" w:space="0" w:color="auto"/>
            </w:tcBorders>
          </w:tcPr>
          <w:p w14:paraId="225456A8"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88D3FB4" w14:textId="77777777" w:rsidR="00C04948" w:rsidRPr="00093E8F" w:rsidRDefault="00C04948" w:rsidP="00C04948">
            <w:pPr>
              <w:jc w:val="center"/>
              <w:rPr>
                <w:color w:val="000000" w:themeColor="text1"/>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7DD1999B" w14:textId="77777777" w:rsidR="00C04948" w:rsidRPr="00093E8F" w:rsidRDefault="00C04948" w:rsidP="00C04948">
            <w:pPr>
              <w:jc w:val="center"/>
              <w:rPr>
                <w:color w:val="000000" w:themeColor="text1"/>
                <w:sz w:val="20"/>
              </w:rPr>
            </w:pPr>
            <w:r w:rsidRPr="00093E8F">
              <w:rPr>
                <w:color w:val="000000" w:themeColor="text1"/>
                <w:sz w:val="20"/>
              </w:rPr>
              <w:t>§ 9</w:t>
            </w:r>
          </w:p>
          <w:p w14:paraId="6CFEB881" w14:textId="77777777" w:rsidR="00C04948" w:rsidRPr="00093E8F" w:rsidRDefault="00C04948" w:rsidP="00C04948">
            <w:pPr>
              <w:jc w:val="center"/>
              <w:rPr>
                <w:color w:val="000000" w:themeColor="text1"/>
                <w:sz w:val="20"/>
              </w:rPr>
            </w:pPr>
            <w:r w:rsidRPr="00093E8F">
              <w:rPr>
                <w:color w:val="000000" w:themeColor="text1"/>
                <w:sz w:val="20"/>
              </w:rPr>
              <w:t>O:3</w:t>
            </w:r>
          </w:p>
          <w:p w14:paraId="02F92DF8" w14:textId="1CE90066" w:rsidR="00C04948" w:rsidRPr="00093E8F" w:rsidRDefault="00C04948" w:rsidP="00C04948">
            <w:pPr>
              <w:jc w:val="center"/>
              <w:rPr>
                <w:color w:val="000000" w:themeColor="text1"/>
                <w:sz w:val="20"/>
              </w:rPr>
            </w:pPr>
            <w:r w:rsidRPr="00093E8F">
              <w:rPr>
                <w:color w:val="000000" w:themeColor="text1"/>
                <w:sz w:val="20"/>
              </w:rPr>
              <w:t>P:</w:t>
            </w:r>
            <w:r w:rsidR="000E5005" w:rsidRPr="00093E8F">
              <w:rPr>
                <w:color w:val="000000" w:themeColor="text1"/>
                <w:sz w:val="20"/>
              </w:rPr>
              <w:t>h</w:t>
            </w:r>
          </w:p>
          <w:p w14:paraId="2C65355F" w14:textId="77777777" w:rsidR="00C04948" w:rsidRPr="00093E8F" w:rsidRDefault="00C04948"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1BD52C8" w14:textId="77777777" w:rsidR="00C04948" w:rsidRPr="00093E8F" w:rsidRDefault="00C04948" w:rsidP="00C04948">
            <w:pPr>
              <w:jc w:val="both"/>
              <w:rPr>
                <w:color w:val="000000" w:themeColor="text1"/>
                <w:sz w:val="20"/>
              </w:rPr>
            </w:pPr>
            <w:r w:rsidRPr="00093E8F">
              <w:rPr>
                <w:color w:val="000000" w:themeColor="text1"/>
                <w:sz w:val="20"/>
              </w:rPr>
              <w:t>(3) Úrad vypracuje</w:t>
            </w:r>
          </w:p>
          <w:p w14:paraId="171DA843" w14:textId="63E3B5EC" w:rsidR="00C04948" w:rsidRPr="00093E8F" w:rsidRDefault="000E5005" w:rsidP="00C04948">
            <w:pPr>
              <w:jc w:val="both"/>
              <w:rPr>
                <w:color w:val="000000" w:themeColor="text1"/>
                <w:sz w:val="20"/>
              </w:rPr>
            </w:pPr>
            <w:r w:rsidRPr="00093E8F">
              <w:rPr>
                <w:color w:val="000000" w:themeColor="text1"/>
                <w:sz w:val="20"/>
              </w:rPr>
              <w:t>h</w:t>
            </w:r>
            <w:r w:rsidR="00C04948" w:rsidRPr="00093E8F">
              <w:rPr>
                <w:color w:val="000000" w:themeColor="text1"/>
                <w:sz w:val="20"/>
              </w:rPr>
              <w:t>) do 31. decembra 2022 analýzu nákladov a výnosov distribuovaných zdrojov energie.</w:t>
            </w:r>
          </w:p>
        </w:tc>
        <w:tc>
          <w:tcPr>
            <w:tcW w:w="849" w:type="dxa"/>
            <w:tcBorders>
              <w:top w:val="single" w:sz="4" w:space="0" w:color="auto"/>
              <w:left w:val="single" w:sz="4" w:space="0" w:color="auto"/>
              <w:bottom w:val="single" w:sz="4" w:space="0" w:color="auto"/>
              <w:right w:val="single" w:sz="4" w:space="0" w:color="auto"/>
            </w:tcBorders>
          </w:tcPr>
          <w:p w14:paraId="67CCD181"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78E206C" w14:textId="77777777" w:rsidR="00C04948" w:rsidRPr="00093E8F" w:rsidRDefault="00C04948" w:rsidP="00C04948">
            <w:pPr>
              <w:pStyle w:val="Nadpis1"/>
              <w:jc w:val="left"/>
              <w:rPr>
                <w:b w:val="0"/>
                <w:color w:val="000000" w:themeColor="text1"/>
                <w:sz w:val="20"/>
              </w:rPr>
            </w:pPr>
          </w:p>
        </w:tc>
      </w:tr>
      <w:tr w:rsidR="00093E8F" w:rsidRPr="00093E8F" w14:paraId="697DADD6" w14:textId="77777777" w:rsidTr="00C25920">
        <w:tc>
          <w:tcPr>
            <w:tcW w:w="1005" w:type="dxa"/>
            <w:tcBorders>
              <w:top w:val="single" w:sz="4" w:space="0" w:color="auto"/>
              <w:left w:val="single" w:sz="12" w:space="0" w:color="auto"/>
              <w:bottom w:val="single" w:sz="4" w:space="0" w:color="auto"/>
              <w:right w:val="single" w:sz="4" w:space="0" w:color="auto"/>
            </w:tcBorders>
          </w:tcPr>
          <w:p w14:paraId="317C4051" w14:textId="77777777" w:rsidR="00C04948" w:rsidRPr="00093E8F" w:rsidRDefault="00C04948" w:rsidP="00C04948">
            <w:pPr>
              <w:jc w:val="center"/>
              <w:rPr>
                <w:color w:val="000000" w:themeColor="text1"/>
                <w:sz w:val="20"/>
              </w:rPr>
            </w:pPr>
            <w:r w:rsidRPr="00093E8F">
              <w:rPr>
                <w:color w:val="000000" w:themeColor="text1"/>
                <w:sz w:val="20"/>
              </w:rPr>
              <w:t>Č:16</w:t>
            </w:r>
          </w:p>
          <w:p w14:paraId="06BC22E5" w14:textId="77777777" w:rsidR="00C04948" w:rsidRPr="00093E8F" w:rsidRDefault="00C04948" w:rsidP="00C04948">
            <w:pPr>
              <w:jc w:val="center"/>
              <w:rPr>
                <w:color w:val="000000" w:themeColor="text1"/>
                <w:sz w:val="20"/>
              </w:rPr>
            </w:pPr>
            <w:r w:rsidRPr="00093E8F">
              <w:rPr>
                <w:color w:val="000000" w:themeColor="text1"/>
                <w:sz w:val="20"/>
              </w:rPr>
              <w:t>O:4</w:t>
            </w:r>
          </w:p>
          <w:p w14:paraId="7A9358E5" w14:textId="77777777" w:rsidR="00C04948" w:rsidRPr="00093E8F" w:rsidRDefault="00C04948" w:rsidP="00C04948">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01C641C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4. Členské štáty sa môžu rozhodnúť, že občianskym energetickým spoločenstvám udelia právo spravovať distribučné sústavy v oblasti ich pôsobenia, a vymedziť príslušné postupy bez toho, aby bola dotknutá kapitola IV alebo iné pravidlá a predpisy vzťahujúce sa na </w:t>
            </w:r>
            <w:r w:rsidRPr="00093E8F">
              <w:rPr>
                <w:color w:val="000000" w:themeColor="text1"/>
              </w:rPr>
              <w:lastRenderedPageBreak/>
              <w:t xml:space="preserve">prevádzkovateľov distribučných sústav. Ak sa takéto právo udelí, členské štáty zabezpečia, aby: </w:t>
            </w:r>
          </w:p>
          <w:p w14:paraId="2DD546A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a)občianske energetické spoločenstvá boli oprávnené uzatvoriť dohodu o prevádzke ich sústavy s príslušným prevádzkovateľom distribučnej sústavy alebo prevádzkovateľom prenosovej sústavy, do ktorej je ich sieť pripojená;</w:t>
            </w:r>
          </w:p>
        </w:tc>
        <w:tc>
          <w:tcPr>
            <w:tcW w:w="794" w:type="dxa"/>
            <w:tcBorders>
              <w:top w:val="single" w:sz="4" w:space="0" w:color="auto"/>
              <w:left w:val="single" w:sz="4" w:space="0" w:color="auto"/>
              <w:bottom w:val="single" w:sz="4" w:space="0" w:color="auto"/>
              <w:right w:val="single" w:sz="12" w:space="0" w:color="auto"/>
            </w:tcBorders>
          </w:tcPr>
          <w:p w14:paraId="6A036D33" w14:textId="77777777" w:rsidR="00C04948" w:rsidRPr="00093E8F" w:rsidRDefault="00C04948" w:rsidP="00C0494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20811EC9"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1486D605" w14:textId="77777777" w:rsidR="00C04948" w:rsidRPr="00093E8F" w:rsidRDefault="00C04948" w:rsidP="00C04948">
            <w:pPr>
              <w:jc w:val="center"/>
              <w:rPr>
                <w:color w:val="000000" w:themeColor="text1"/>
                <w:sz w:val="20"/>
              </w:rPr>
            </w:pPr>
          </w:p>
          <w:p w14:paraId="13CD3EDB" w14:textId="77777777" w:rsidR="00C04948" w:rsidRPr="00093E8F" w:rsidRDefault="00C04948" w:rsidP="00C04948">
            <w:pPr>
              <w:jc w:val="center"/>
              <w:rPr>
                <w:color w:val="000000" w:themeColor="text1"/>
                <w:sz w:val="20"/>
              </w:rPr>
            </w:pPr>
          </w:p>
          <w:p w14:paraId="43F12483" w14:textId="77777777" w:rsidR="00C04948" w:rsidRPr="00093E8F" w:rsidRDefault="00C04948" w:rsidP="00C04948">
            <w:pPr>
              <w:jc w:val="center"/>
              <w:rPr>
                <w:color w:val="000000" w:themeColor="text1"/>
                <w:sz w:val="20"/>
              </w:rPr>
            </w:pPr>
          </w:p>
          <w:p w14:paraId="15127DF9" w14:textId="77777777" w:rsidR="00C04948" w:rsidRPr="00093E8F" w:rsidRDefault="00C04948" w:rsidP="00C04948">
            <w:pPr>
              <w:jc w:val="center"/>
              <w:rPr>
                <w:color w:val="000000" w:themeColor="text1"/>
                <w:sz w:val="20"/>
              </w:rPr>
            </w:pPr>
          </w:p>
          <w:p w14:paraId="01777EC5" w14:textId="77777777" w:rsidR="00C04948" w:rsidRPr="00093E8F" w:rsidRDefault="00C04948" w:rsidP="00C04948">
            <w:pPr>
              <w:jc w:val="center"/>
              <w:rPr>
                <w:color w:val="000000" w:themeColor="text1"/>
                <w:sz w:val="20"/>
              </w:rPr>
            </w:pPr>
          </w:p>
          <w:p w14:paraId="6046FFB7" w14:textId="77777777" w:rsidR="00C04948" w:rsidRPr="00093E8F" w:rsidRDefault="00C04948" w:rsidP="00C04948">
            <w:pPr>
              <w:jc w:val="center"/>
              <w:rPr>
                <w:color w:val="000000" w:themeColor="text1"/>
                <w:sz w:val="20"/>
              </w:rPr>
            </w:pPr>
          </w:p>
          <w:p w14:paraId="1ECCF982" w14:textId="77777777" w:rsidR="00C04948" w:rsidRPr="00093E8F" w:rsidRDefault="00C04948" w:rsidP="00C04948">
            <w:pPr>
              <w:jc w:val="center"/>
              <w:rPr>
                <w:color w:val="000000" w:themeColor="text1"/>
                <w:sz w:val="20"/>
              </w:rPr>
            </w:pPr>
          </w:p>
          <w:p w14:paraId="388CAFFE" w14:textId="77777777" w:rsidR="00C04948" w:rsidRPr="00093E8F" w:rsidRDefault="00C04948" w:rsidP="00C04948">
            <w:pPr>
              <w:jc w:val="center"/>
              <w:rPr>
                <w:color w:val="000000" w:themeColor="text1"/>
                <w:sz w:val="20"/>
              </w:rPr>
            </w:pPr>
          </w:p>
          <w:p w14:paraId="08486CDB" w14:textId="77777777" w:rsidR="00C04948" w:rsidRPr="00093E8F" w:rsidRDefault="00C04948" w:rsidP="00C04948">
            <w:pPr>
              <w:jc w:val="center"/>
              <w:rPr>
                <w:color w:val="000000" w:themeColor="text1"/>
                <w:sz w:val="20"/>
              </w:rPr>
            </w:pPr>
          </w:p>
          <w:p w14:paraId="5D84CF45" w14:textId="77777777" w:rsidR="00C04948" w:rsidRPr="00093E8F" w:rsidRDefault="00C04948" w:rsidP="00C04948">
            <w:pPr>
              <w:jc w:val="center"/>
              <w:rPr>
                <w:color w:val="000000" w:themeColor="text1"/>
                <w:sz w:val="20"/>
              </w:rPr>
            </w:pPr>
          </w:p>
          <w:p w14:paraId="4B106F5E" w14:textId="77777777" w:rsidR="00C04948" w:rsidRPr="00093E8F" w:rsidRDefault="00C04948" w:rsidP="00C04948">
            <w:pPr>
              <w:jc w:val="center"/>
              <w:rPr>
                <w:color w:val="000000" w:themeColor="text1"/>
                <w:sz w:val="20"/>
              </w:rPr>
            </w:pPr>
          </w:p>
          <w:p w14:paraId="508D592A" w14:textId="77777777" w:rsidR="00C04948" w:rsidRPr="00093E8F" w:rsidRDefault="00C04948" w:rsidP="00C04948">
            <w:pPr>
              <w:jc w:val="center"/>
              <w:rPr>
                <w:color w:val="000000" w:themeColor="text1"/>
                <w:sz w:val="20"/>
              </w:rPr>
            </w:pPr>
          </w:p>
          <w:p w14:paraId="59A28F4D" w14:textId="77777777" w:rsidR="00C04948" w:rsidRPr="00093E8F" w:rsidRDefault="00C04948" w:rsidP="00C04948">
            <w:pPr>
              <w:jc w:val="center"/>
              <w:rPr>
                <w:color w:val="000000" w:themeColor="text1"/>
                <w:sz w:val="20"/>
              </w:rPr>
            </w:pPr>
          </w:p>
          <w:p w14:paraId="4C605E27" w14:textId="77777777" w:rsidR="00C04948" w:rsidRPr="00093E8F" w:rsidRDefault="00C04948" w:rsidP="00C04948">
            <w:pPr>
              <w:jc w:val="center"/>
              <w:rPr>
                <w:color w:val="000000" w:themeColor="text1"/>
                <w:sz w:val="20"/>
              </w:rPr>
            </w:pPr>
          </w:p>
          <w:p w14:paraId="2808EE90" w14:textId="77777777" w:rsidR="00C04948" w:rsidRPr="00093E8F" w:rsidRDefault="00C04948" w:rsidP="00C04948">
            <w:pPr>
              <w:jc w:val="center"/>
              <w:rPr>
                <w:color w:val="000000" w:themeColor="text1"/>
                <w:sz w:val="20"/>
              </w:rPr>
            </w:pPr>
          </w:p>
          <w:p w14:paraId="79B4CF78" w14:textId="77777777" w:rsidR="00C04948" w:rsidRPr="00093E8F" w:rsidRDefault="00C04948" w:rsidP="00C04948">
            <w:pPr>
              <w:jc w:val="center"/>
              <w:rPr>
                <w:color w:val="000000" w:themeColor="text1"/>
                <w:sz w:val="20"/>
              </w:rPr>
            </w:pPr>
          </w:p>
          <w:p w14:paraId="28882189" w14:textId="77777777" w:rsidR="00C04948" w:rsidRPr="00093E8F" w:rsidRDefault="00C04948" w:rsidP="00C04948">
            <w:pPr>
              <w:jc w:val="center"/>
              <w:rPr>
                <w:color w:val="000000" w:themeColor="text1"/>
                <w:sz w:val="20"/>
              </w:rPr>
            </w:pPr>
          </w:p>
          <w:p w14:paraId="097B50D3" w14:textId="77777777" w:rsidR="00C04948" w:rsidRPr="00093E8F" w:rsidRDefault="00C04948" w:rsidP="00C04948">
            <w:pPr>
              <w:jc w:val="center"/>
              <w:rPr>
                <w:color w:val="000000" w:themeColor="text1"/>
                <w:sz w:val="20"/>
              </w:rPr>
            </w:pPr>
          </w:p>
          <w:p w14:paraId="5AD87023" w14:textId="77777777" w:rsidR="00C04948" w:rsidRPr="00093E8F" w:rsidRDefault="00C04948" w:rsidP="00C04948">
            <w:pPr>
              <w:jc w:val="center"/>
              <w:rPr>
                <w:color w:val="000000" w:themeColor="text1"/>
                <w:sz w:val="20"/>
              </w:rPr>
            </w:pPr>
          </w:p>
          <w:p w14:paraId="3C52E57A" w14:textId="77777777" w:rsidR="00C04948" w:rsidRPr="00093E8F" w:rsidRDefault="00C04948" w:rsidP="00C04948">
            <w:pPr>
              <w:jc w:val="center"/>
              <w:rPr>
                <w:color w:val="000000" w:themeColor="text1"/>
                <w:sz w:val="20"/>
              </w:rPr>
            </w:pPr>
          </w:p>
          <w:p w14:paraId="533A4F56" w14:textId="77777777" w:rsidR="00C04948" w:rsidRPr="00093E8F" w:rsidRDefault="00C04948" w:rsidP="00C04948">
            <w:pPr>
              <w:jc w:val="center"/>
              <w:rPr>
                <w:color w:val="000000" w:themeColor="text1"/>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7F028429" w14:textId="77777777" w:rsidR="00C04948" w:rsidRPr="00093E8F" w:rsidRDefault="00C04948" w:rsidP="00C04948">
            <w:pPr>
              <w:jc w:val="center"/>
              <w:rPr>
                <w:color w:val="000000" w:themeColor="text1"/>
                <w:sz w:val="20"/>
              </w:rPr>
            </w:pPr>
            <w:r w:rsidRPr="00093E8F">
              <w:rPr>
                <w:color w:val="000000" w:themeColor="text1"/>
                <w:sz w:val="20"/>
              </w:rPr>
              <w:lastRenderedPageBreak/>
              <w:t>§ 26</w:t>
            </w:r>
          </w:p>
          <w:p w14:paraId="1E9504A5" w14:textId="77777777" w:rsidR="00C04948" w:rsidRPr="00093E8F" w:rsidRDefault="00C04948" w:rsidP="00C04948">
            <w:pPr>
              <w:jc w:val="center"/>
              <w:rPr>
                <w:color w:val="000000" w:themeColor="text1"/>
                <w:sz w:val="20"/>
              </w:rPr>
            </w:pPr>
            <w:r w:rsidRPr="00093E8F">
              <w:rPr>
                <w:color w:val="000000" w:themeColor="text1"/>
                <w:sz w:val="20"/>
              </w:rPr>
              <w:t>O:20</w:t>
            </w:r>
          </w:p>
          <w:p w14:paraId="55DFE935" w14:textId="77777777" w:rsidR="00C04948" w:rsidRPr="00093E8F" w:rsidRDefault="00C04948" w:rsidP="00C04948">
            <w:pPr>
              <w:jc w:val="center"/>
              <w:rPr>
                <w:color w:val="000000" w:themeColor="text1"/>
                <w:sz w:val="20"/>
              </w:rPr>
            </w:pPr>
          </w:p>
          <w:p w14:paraId="0A028A19" w14:textId="77777777" w:rsidR="00C04948" w:rsidRPr="00093E8F" w:rsidRDefault="00C04948" w:rsidP="00C04948">
            <w:pPr>
              <w:jc w:val="center"/>
              <w:rPr>
                <w:color w:val="000000" w:themeColor="text1"/>
                <w:sz w:val="20"/>
              </w:rPr>
            </w:pPr>
          </w:p>
          <w:p w14:paraId="1E788D84" w14:textId="77777777" w:rsidR="00C04948" w:rsidRPr="00093E8F" w:rsidRDefault="00C04948" w:rsidP="00C04948">
            <w:pPr>
              <w:jc w:val="center"/>
              <w:rPr>
                <w:color w:val="000000" w:themeColor="text1"/>
                <w:sz w:val="20"/>
              </w:rPr>
            </w:pPr>
          </w:p>
          <w:p w14:paraId="11D9CFC8" w14:textId="77777777" w:rsidR="00C04948" w:rsidRPr="00093E8F" w:rsidRDefault="00C04948" w:rsidP="00C04948">
            <w:pPr>
              <w:jc w:val="center"/>
              <w:rPr>
                <w:color w:val="000000" w:themeColor="text1"/>
                <w:sz w:val="20"/>
              </w:rPr>
            </w:pPr>
          </w:p>
          <w:p w14:paraId="6C04E26D" w14:textId="77777777" w:rsidR="00C04948" w:rsidRPr="00093E8F" w:rsidRDefault="00C04948" w:rsidP="00C04948">
            <w:pPr>
              <w:jc w:val="center"/>
              <w:rPr>
                <w:color w:val="000000" w:themeColor="text1"/>
                <w:sz w:val="20"/>
              </w:rPr>
            </w:pPr>
          </w:p>
          <w:p w14:paraId="126F6756" w14:textId="77777777" w:rsidR="00C04948" w:rsidRPr="00093E8F" w:rsidRDefault="00C04948" w:rsidP="00C04948">
            <w:pPr>
              <w:jc w:val="center"/>
              <w:rPr>
                <w:color w:val="000000" w:themeColor="text1"/>
                <w:sz w:val="20"/>
              </w:rPr>
            </w:pPr>
          </w:p>
          <w:p w14:paraId="56DC0BE8" w14:textId="77777777" w:rsidR="00C04948" w:rsidRPr="00093E8F" w:rsidRDefault="00C04948" w:rsidP="00C04948">
            <w:pPr>
              <w:jc w:val="center"/>
              <w:rPr>
                <w:color w:val="000000" w:themeColor="text1"/>
                <w:sz w:val="20"/>
              </w:rPr>
            </w:pPr>
            <w:r w:rsidRPr="00093E8F">
              <w:rPr>
                <w:color w:val="000000" w:themeColor="text1"/>
                <w:sz w:val="20"/>
              </w:rPr>
              <w:t>§ 35a</w:t>
            </w:r>
          </w:p>
          <w:p w14:paraId="52C1AFED" w14:textId="77777777" w:rsidR="00C04948" w:rsidRPr="00093E8F" w:rsidRDefault="00C04948" w:rsidP="00C04948">
            <w:pPr>
              <w:jc w:val="center"/>
              <w:rPr>
                <w:color w:val="000000" w:themeColor="text1"/>
                <w:sz w:val="20"/>
              </w:rPr>
            </w:pPr>
            <w:r w:rsidRPr="00093E8F">
              <w:rPr>
                <w:color w:val="000000" w:themeColor="text1"/>
                <w:sz w:val="20"/>
              </w:rPr>
              <w:t>O:</w:t>
            </w:r>
            <w:r w:rsidR="00180453" w:rsidRPr="00093E8F">
              <w:rPr>
                <w:color w:val="000000" w:themeColor="text1"/>
                <w:sz w:val="20"/>
              </w:rPr>
              <w:t>10</w:t>
            </w:r>
          </w:p>
          <w:p w14:paraId="6B86FF78" w14:textId="77777777" w:rsidR="00C04948" w:rsidRPr="00093E8F" w:rsidRDefault="00C04948" w:rsidP="00C04948">
            <w:pPr>
              <w:jc w:val="center"/>
              <w:rPr>
                <w:color w:val="000000" w:themeColor="text1"/>
                <w:sz w:val="20"/>
              </w:rPr>
            </w:pPr>
          </w:p>
          <w:p w14:paraId="35039FC5" w14:textId="77777777" w:rsidR="00C04948" w:rsidRPr="00093E8F" w:rsidRDefault="00C04948" w:rsidP="00C04948">
            <w:pPr>
              <w:jc w:val="center"/>
              <w:rPr>
                <w:color w:val="000000" w:themeColor="text1"/>
                <w:sz w:val="20"/>
              </w:rPr>
            </w:pPr>
          </w:p>
          <w:p w14:paraId="67152819" w14:textId="77777777" w:rsidR="00C04948" w:rsidRPr="00093E8F" w:rsidRDefault="00C04948" w:rsidP="00C04948">
            <w:pPr>
              <w:jc w:val="center"/>
              <w:rPr>
                <w:color w:val="000000" w:themeColor="text1"/>
                <w:sz w:val="20"/>
              </w:rPr>
            </w:pPr>
          </w:p>
          <w:p w14:paraId="31B037A0" w14:textId="77777777" w:rsidR="00C04948" w:rsidRPr="00093E8F" w:rsidRDefault="00C04948" w:rsidP="00C04948">
            <w:pPr>
              <w:jc w:val="center"/>
              <w:rPr>
                <w:color w:val="000000" w:themeColor="text1"/>
                <w:sz w:val="20"/>
              </w:rPr>
            </w:pPr>
          </w:p>
          <w:p w14:paraId="5052C838" w14:textId="77777777" w:rsidR="00C04948" w:rsidRPr="00093E8F" w:rsidRDefault="00C04948" w:rsidP="00C04948">
            <w:pPr>
              <w:jc w:val="center"/>
              <w:rPr>
                <w:color w:val="000000" w:themeColor="text1"/>
                <w:sz w:val="20"/>
              </w:rPr>
            </w:pPr>
          </w:p>
          <w:p w14:paraId="12D7F70B" w14:textId="77777777" w:rsidR="00C04948" w:rsidRPr="00093E8F" w:rsidRDefault="00C04948" w:rsidP="00C04948">
            <w:pPr>
              <w:jc w:val="center"/>
              <w:rPr>
                <w:color w:val="000000" w:themeColor="text1"/>
                <w:sz w:val="20"/>
              </w:rPr>
            </w:pPr>
          </w:p>
          <w:p w14:paraId="022D2DA7" w14:textId="77777777" w:rsidR="00C04948" w:rsidRPr="00093E8F" w:rsidRDefault="00C04948" w:rsidP="00C04948">
            <w:pPr>
              <w:jc w:val="center"/>
              <w:rPr>
                <w:color w:val="000000" w:themeColor="text1"/>
                <w:sz w:val="20"/>
              </w:rPr>
            </w:pPr>
          </w:p>
          <w:p w14:paraId="1A3D0C2E" w14:textId="77777777" w:rsidR="00C04948" w:rsidRPr="00093E8F" w:rsidRDefault="00C04948" w:rsidP="00C04948">
            <w:pPr>
              <w:jc w:val="center"/>
              <w:rPr>
                <w:color w:val="000000" w:themeColor="text1"/>
                <w:sz w:val="20"/>
              </w:rPr>
            </w:pPr>
          </w:p>
          <w:p w14:paraId="3308F025" w14:textId="77777777" w:rsidR="00C04948" w:rsidRPr="00093E8F" w:rsidRDefault="00C04948" w:rsidP="00C04948">
            <w:pPr>
              <w:jc w:val="center"/>
              <w:rPr>
                <w:color w:val="000000" w:themeColor="text1"/>
                <w:sz w:val="20"/>
              </w:rPr>
            </w:pPr>
          </w:p>
          <w:p w14:paraId="78F18518" w14:textId="77777777" w:rsidR="00C04948" w:rsidRPr="00093E8F" w:rsidRDefault="00C04948" w:rsidP="00C04948">
            <w:pPr>
              <w:jc w:val="center"/>
              <w:rPr>
                <w:color w:val="000000" w:themeColor="text1"/>
                <w:sz w:val="20"/>
              </w:rPr>
            </w:pPr>
          </w:p>
          <w:p w14:paraId="648BD8C3" w14:textId="77777777" w:rsidR="00C04948" w:rsidRPr="00093E8F" w:rsidRDefault="00C04948" w:rsidP="00C04948">
            <w:pPr>
              <w:jc w:val="center"/>
              <w:rPr>
                <w:color w:val="000000" w:themeColor="text1"/>
                <w:sz w:val="20"/>
              </w:rPr>
            </w:pPr>
          </w:p>
          <w:p w14:paraId="6407922B" w14:textId="77777777" w:rsidR="00C04948" w:rsidRPr="00093E8F" w:rsidRDefault="00C04948" w:rsidP="00C04948">
            <w:pPr>
              <w:jc w:val="center"/>
              <w:rPr>
                <w:color w:val="000000" w:themeColor="text1"/>
                <w:sz w:val="20"/>
              </w:rPr>
            </w:pPr>
          </w:p>
          <w:p w14:paraId="117F79F4" w14:textId="77777777" w:rsidR="00C04948" w:rsidRPr="00093E8F" w:rsidRDefault="00C04948" w:rsidP="00C04948">
            <w:pPr>
              <w:jc w:val="center"/>
              <w:rPr>
                <w:color w:val="000000" w:themeColor="text1"/>
                <w:sz w:val="20"/>
              </w:rPr>
            </w:pPr>
            <w:r w:rsidRPr="00093E8F">
              <w:rPr>
                <w:color w:val="000000" w:themeColor="text1"/>
                <w:sz w:val="20"/>
              </w:rPr>
              <w:t>§ 13</w:t>
            </w:r>
          </w:p>
          <w:p w14:paraId="6276428E" w14:textId="77777777" w:rsidR="00C04948" w:rsidRPr="00093E8F" w:rsidRDefault="00C04948" w:rsidP="00C04948">
            <w:pPr>
              <w:jc w:val="center"/>
              <w:rPr>
                <w:color w:val="000000" w:themeColor="text1"/>
                <w:sz w:val="20"/>
              </w:rPr>
            </w:pPr>
            <w:r w:rsidRPr="00093E8F">
              <w:rPr>
                <w:color w:val="000000" w:themeColor="text1"/>
                <w:sz w:val="20"/>
              </w:rPr>
              <w:t>O:1</w:t>
            </w:r>
          </w:p>
          <w:p w14:paraId="6DE43546" w14:textId="47A4AA47" w:rsidR="00C04948" w:rsidRPr="00093E8F" w:rsidRDefault="00C04948" w:rsidP="00C04948">
            <w:pPr>
              <w:jc w:val="center"/>
              <w:rPr>
                <w:color w:val="000000" w:themeColor="text1"/>
                <w:sz w:val="20"/>
              </w:rPr>
            </w:pPr>
            <w:r w:rsidRPr="00093E8F">
              <w:rPr>
                <w:color w:val="000000" w:themeColor="text1"/>
                <w:sz w:val="20"/>
              </w:rPr>
              <w:t>P:</w:t>
            </w:r>
            <w:r w:rsidR="00C27EF7" w:rsidRPr="00093E8F">
              <w:rPr>
                <w:color w:val="000000" w:themeColor="text1"/>
                <w:sz w:val="20"/>
              </w:rPr>
              <w:t>v</w:t>
            </w:r>
          </w:p>
        </w:tc>
        <w:tc>
          <w:tcPr>
            <w:tcW w:w="4540" w:type="dxa"/>
            <w:tcBorders>
              <w:top w:val="single" w:sz="4" w:space="0" w:color="auto"/>
              <w:left w:val="single" w:sz="4" w:space="0" w:color="auto"/>
              <w:bottom w:val="single" w:sz="4" w:space="0" w:color="auto"/>
              <w:right w:val="single" w:sz="4" w:space="0" w:color="auto"/>
            </w:tcBorders>
          </w:tcPr>
          <w:p w14:paraId="66DCA9A6" w14:textId="77777777" w:rsidR="00C04948" w:rsidRPr="00093E8F" w:rsidRDefault="00C04948" w:rsidP="00C04948">
            <w:pPr>
              <w:jc w:val="both"/>
              <w:rPr>
                <w:color w:val="000000" w:themeColor="text1"/>
                <w:sz w:val="20"/>
              </w:rPr>
            </w:pPr>
            <w:r w:rsidRPr="00093E8F">
              <w:rPr>
                <w:color w:val="000000" w:themeColor="text1"/>
                <w:sz w:val="20"/>
              </w:rPr>
              <w:lastRenderedPageBreak/>
              <w:t>(20) Zmluvou o zaistení prevádzky alebo správy miestnej distribučnej sústavy sa prevádzkovateľ distribučnej sústavy zaväzuje zaistiť prevádzku alebo správu miestnej distribučnej sústavy energetického spoločenstva a energetické spoločenstvo sa zaväzuje zaplatiť prevádzkovateľovi distribučnej sústavy dohodnutú cenu.</w:t>
            </w:r>
          </w:p>
          <w:p w14:paraId="3A6542CF" w14:textId="77777777" w:rsidR="00C04948" w:rsidRPr="00093E8F" w:rsidRDefault="00C04948" w:rsidP="00C04948">
            <w:pPr>
              <w:jc w:val="both"/>
              <w:rPr>
                <w:color w:val="000000" w:themeColor="text1"/>
                <w:sz w:val="20"/>
              </w:rPr>
            </w:pPr>
          </w:p>
          <w:p w14:paraId="59C0E28E" w14:textId="77777777" w:rsidR="00C04948" w:rsidRPr="00093E8F" w:rsidRDefault="00C04948" w:rsidP="00C04948">
            <w:pPr>
              <w:jc w:val="both"/>
              <w:rPr>
                <w:color w:val="000000" w:themeColor="text1"/>
                <w:sz w:val="20"/>
              </w:rPr>
            </w:pPr>
            <w:r w:rsidRPr="00093E8F">
              <w:rPr>
                <w:color w:val="000000" w:themeColor="text1"/>
                <w:sz w:val="20"/>
              </w:rPr>
              <w:t>(</w:t>
            </w:r>
            <w:r w:rsidR="00180453" w:rsidRPr="00093E8F">
              <w:rPr>
                <w:color w:val="000000" w:themeColor="text1"/>
                <w:sz w:val="20"/>
              </w:rPr>
              <w:t>10</w:t>
            </w:r>
            <w:r w:rsidRPr="00093E8F">
              <w:rPr>
                <w:color w:val="000000" w:themeColor="text1"/>
                <w:sz w:val="20"/>
              </w:rPr>
              <w:t>) Ak o to energetické spoločenstvo požiada, je prevádzkovateľ distribučnej sústavy, ku ktorej je miestna distribučná sústava energetického spoločenstva pripojená, povinný zaisťovať pre energetické spoločenstvo prevádzku alebo správu miestnej distribučnej sústavy na základe zmluvy o zaistení prevádzky alebo správy miestnej distribučnej sústavy. Odmena za prevádzku alebo správu miestnej distribučnej sústavy musí zaistiť úhradu nákladov prevádzkovateľa distribučnej sústavy. Ak nedôjde k dohode o obsahu zmluvy o zaistení prevádzky alebo správy miestnej distribučnej sústavy, rozhodne o ňom na návrh energetického spoločenstva úrad.</w:t>
            </w:r>
          </w:p>
          <w:p w14:paraId="57C035E1" w14:textId="77777777" w:rsidR="00C04948" w:rsidRPr="00093E8F" w:rsidRDefault="00C04948" w:rsidP="00C04948">
            <w:pPr>
              <w:jc w:val="both"/>
              <w:rPr>
                <w:color w:val="000000" w:themeColor="text1"/>
                <w:sz w:val="20"/>
              </w:rPr>
            </w:pPr>
          </w:p>
          <w:p w14:paraId="03DFDFD8" w14:textId="77777777" w:rsidR="00C04948" w:rsidRPr="00093E8F" w:rsidRDefault="00C04948" w:rsidP="00C04948">
            <w:pPr>
              <w:jc w:val="both"/>
              <w:rPr>
                <w:color w:val="000000" w:themeColor="text1"/>
                <w:sz w:val="20"/>
              </w:rPr>
            </w:pPr>
            <w:r w:rsidRPr="00093E8F">
              <w:rPr>
                <w:color w:val="000000" w:themeColor="text1"/>
                <w:sz w:val="20"/>
              </w:rPr>
              <w:t>(1) Vecnou reguláciou je rozhodovanie o</w:t>
            </w:r>
          </w:p>
          <w:p w14:paraId="3E9B128C" w14:textId="545AEAFF" w:rsidR="00C04948" w:rsidRPr="00093E8F" w:rsidRDefault="00C27EF7" w:rsidP="00C04948">
            <w:pPr>
              <w:jc w:val="both"/>
              <w:rPr>
                <w:color w:val="000000" w:themeColor="text1"/>
                <w:sz w:val="20"/>
              </w:rPr>
            </w:pPr>
            <w:r w:rsidRPr="00093E8F">
              <w:rPr>
                <w:color w:val="000000" w:themeColor="text1"/>
                <w:sz w:val="20"/>
              </w:rPr>
              <w:t>v</w:t>
            </w:r>
            <w:r w:rsidR="00C04948" w:rsidRPr="00093E8F">
              <w:rPr>
                <w:color w:val="000000" w:themeColor="text1"/>
                <w:sz w:val="20"/>
              </w:rPr>
              <w:t xml:space="preserve">) </w:t>
            </w:r>
            <w:r w:rsidR="009631EA" w:rsidRPr="00093E8F">
              <w:rPr>
                <w:color w:val="000000" w:themeColor="text1"/>
                <w:sz w:val="20"/>
              </w:rPr>
              <w:t>sústavy energetického spoločenstva alebo komunity vyrábajúcej energiu z obnoviteľných zdrojov vrátane odmeny za prevádzku alebo správu miestnej distribučnej sústavy,</w:t>
            </w:r>
          </w:p>
        </w:tc>
        <w:tc>
          <w:tcPr>
            <w:tcW w:w="849" w:type="dxa"/>
            <w:tcBorders>
              <w:top w:val="single" w:sz="4" w:space="0" w:color="auto"/>
              <w:left w:val="single" w:sz="4" w:space="0" w:color="auto"/>
              <w:bottom w:val="single" w:sz="4" w:space="0" w:color="auto"/>
              <w:right w:val="single" w:sz="4" w:space="0" w:color="auto"/>
            </w:tcBorders>
          </w:tcPr>
          <w:p w14:paraId="5E235DB9"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0DCF6C62" w14:textId="77777777" w:rsidR="00C04948" w:rsidRPr="00093E8F" w:rsidRDefault="00C04948" w:rsidP="00C04948">
            <w:pPr>
              <w:pStyle w:val="Nadpis1"/>
              <w:jc w:val="left"/>
              <w:rPr>
                <w:b w:val="0"/>
                <w:color w:val="000000" w:themeColor="text1"/>
                <w:sz w:val="20"/>
              </w:rPr>
            </w:pPr>
          </w:p>
        </w:tc>
      </w:tr>
      <w:tr w:rsidR="00093E8F" w:rsidRPr="00093E8F" w14:paraId="15041E5C" w14:textId="77777777" w:rsidTr="00C25920">
        <w:tc>
          <w:tcPr>
            <w:tcW w:w="1005" w:type="dxa"/>
            <w:tcBorders>
              <w:top w:val="single" w:sz="4" w:space="0" w:color="auto"/>
              <w:left w:val="single" w:sz="12" w:space="0" w:color="auto"/>
              <w:bottom w:val="single" w:sz="4" w:space="0" w:color="auto"/>
              <w:right w:val="single" w:sz="4" w:space="0" w:color="auto"/>
            </w:tcBorders>
          </w:tcPr>
          <w:p w14:paraId="1582DA77" w14:textId="77777777" w:rsidR="00C04948" w:rsidRPr="00093E8F" w:rsidRDefault="00C04948" w:rsidP="00C04948">
            <w:pPr>
              <w:jc w:val="center"/>
              <w:rPr>
                <w:color w:val="000000" w:themeColor="text1"/>
                <w:sz w:val="20"/>
              </w:rPr>
            </w:pPr>
            <w:r w:rsidRPr="00093E8F">
              <w:rPr>
                <w:color w:val="000000" w:themeColor="text1"/>
                <w:sz w:val="20"/>
              </w:rPr>
              <w:t>Č:16</w:t>
            </w:r>
          </w:p>
          <w:p w14:paraId="5803B409" w14:textId="77777777" w:rsidR="00C04948" w:rsidRPr="00093E8F" w:rsidRDefault="00C04948" w:rsidP="00C04948">
            <w:pPr>
              <w:jc w:val="center"/>
              <w:rPr>
                <w:color w:val="000000" w:themeColor="text1"/>
                <w:sz w:val="20"/>
              </w:rPr>
            </w:pPr>
            <w:r w:rsidRPr="00093E8F">
              <w:rPr>
                <w:color w:val="000000" w:themeColor="text1"/>
                <w:sz w:val="20"/>
              </w:rPr>
              <w:t>O:4</w:t>
            </w:r>
          </w:p>
          <w:p w14:paraId="211EAEF0" w14:textId="77777777" w:rsidR="00C04948" w:rsidRPr="00093E8F" w:rsidRDefault="00C04948" w:rsidP="00C04948">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3129F5B8" w14:textId="77777777" w:rsidR="00C04948" w:rsidRPr="00093E8F" w:rsidRDefault="00C04948" w:rsidP="00C04948">
            <w:pPr>
              <w:pStyle w:val="tl10ptPodaokraja"/>
              <w:autoSpaceDE/>
              <w:autoSpaceDN/>
              <w:ind w:right="63"/>
              <w:rPr>
                <w:color w:val="000000" w:themeColor="text1"/>
              </w:rPr>
            </w:pPr>
            <w:r w:rsidRPr="00093E8F">
              <w:rPr>
                <w:color w:val="000000" w:themeColor="text1"/>
              </w:rPr>
              <w:t>b) sa na občianske energetické spoločenstvá vzťahovali primerané sieťové poplatky v miestach pripojenia medzi ich sieťou a distribučnou sústavou mimo občianskeho energetického spoločenstva a aby sa takéto sieťové poplatky vzťahovali oddelene na elektrinu poskytnutú do distribučnej sústavy a elektrinu spotrebovanú z distribučnej sústavy mimo občianskeho energetického spoločenstva v súlade s článkom 59 ods. 7;</w:t>
            </w:r>
          </w:p>
        </w:tc>
        <w:tc>
          <w:tcPr>
            <w:tcW w:w="794" w:type="dxa"/>
            <w:tcBorders>
              <w:top w:val="single" w:sz="4" w:space="0" w:color="auto"/>
              <w:left w:val="single" w:sz="4" w:space="0" w:color="auto"/>
              <w:bottom w:val="single" w:sz="4" w:space="0" w:color="auto"/>
              <w:right w:val="single" w:sz="12" w:space="0" w:color="auto"/>
            </w:tcBorders>
          </w:tcPr>
          <w:p w14:paraId="31C46717"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6B3AFA0" w14:textId="77777777" w:rsidR="00C04948" w:rsidRPr="00093E8F" w:rsidRDefault="00C04948" w:rsidP="00C04948">
            <w:pPr>
              <w:jc w:val="center"/>
              <w:rPr>
                <w:color w:val="000000" w:themeColor="text1"/>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466577E6" w14:textId="77777777" w:rsidR="00C04948" w:rsidRPr="00093E8F" w:rsidRDefault="00C04948" w:rsidP="00C04948">
            <w:pPr>
              <w:jc w:val="center"/>
              <w:rPr>
                <w:color w:val="000000" w:themeColor="text1"/>
                <w:sz w:val="20"/>
              </w:rPr>
            </w:pPr>
            <w:r w:rsidRPr="00093E8F">
              <w:rPr>
                <w:color w:val="000000" w:themeColor="text1"/>
                <w:sz w:val="20"/>
              </w:rPr>
              <w:t>§ 40</w:t>
            </w:r>
          </w:p>
          <w:p w14:paraId="3DB5862D" w14:textId="77777777" w:rsidR="00C04948" w:rsidRPr="00093E8F" w:rsidRDefault="00C04948" w:rsidP="00C04948">
            <w:pPr>
              <w:jc w:val="center"/>
              <w:rPr>
                <w:color w:val="000000" w:themeColor="text1"/>
                <w:sz w:val="20"/>
              </w:rPr>
            </w:pPr>
            <w:r w:rsidRPr="00093E8F">
              <w:rPr>
                <w:color w:val="000000" w:themeColor="text1"/>
                <w:sz w:val="20"/>
              </w:rPr>
              <w:t>O:1</w:t>
            </w:r>
          </w:p>
          <w:p w14:paraId="77E93B18" w14:textId="77777777" w:rsidR="00C04948" w:rsidRPr="00093E8F" w:rsidRDefault="00C04948" w:rsidP="00C04948">
            <w:pPr>
              <w:jc w:val="center"/>
              <w:rPr>
                <w:color w:val="000000" w:themeColor="text1"/>
                <w:sz w:val="20"/>
              </w:rPr>
            </w:pPr>
            <w:r w:rsidRPr="00093E8F">
              <w:rPr>
                <w:color w:val="000000" w:themeColor="text1"/>
                <w:sz w:val="20"/>
              </w:rPr>
              <w:t>P:c</w:t>
            </w:r>
          </w:p>
          <w:p w14:paraId="498D0440" w14:textId="77777777" w:rsidR="00C04948" w:rsidRPr="00093E8F" w:rsidRDefault="00C04948" w:rsidP="00C04948">
            <w:pPr>
              <w:jc w:val="center"/>
              <w:rPr>
                <w:color w:val="000000" w:themeColor="text1"/>
                <w:sz w:val="20"/>
              </w:rPr>
            </w:pPr>
          </w:p>
          <w:p w14:paraId="41E8E0E5" w14:textId="77777777" w:rsidR="00C04948" w:rsidRPr="00093E8F" w:rsidRDefault="00C04948" w:rsidP="00C04948">
            <w:pPr>
              <w:jc w:val="center"/>
              <w:rPr>
                <w:color w:val="000000" w:themeColor="text1"/>
                <w:sz w:val="20"/>
              </w:rPr>
            </w:pPr>
            <w:r w:rsidRPr="00093E8F">
              <w:rPr>
                <w:color w:val="000000" w:themeColor="text1"/>
                <w:sz w:val="20"/>
              </w:rPr>
              <w:t>§ 40</w:t>
            </w:r>
          </w:p>
          <w:p w14:paraId="1E087C46" w14:textId="77777777" w:rsidR="00C04948" w:rsidRPr="00093E8F" w:rsidRDefault="00C04948" w:rsidP="00C04948">
            <w:pPr>
              <w:jc w:val="center"/>
              <w:rPr>
                <w:color w:val="000000" w:themeColor="text1"/>
                <w:sz w:val="20"/>
              </w:rPr>
            </w:pPr>
            <w:r w:rsidRPr="00093E8F">
              <w:rPr>
                <w:color w:val="000000" w:themeColor="text1"/>
                <w:sz w:val="20"/>
              </w:rPr>
              <w:t>O:1</w:t>
            </w:r>
          </w:p>
          <w:p w14:paraId="46943D0E" w14:textId="77777777" w:rsidR="00C04948" w:rsidRPr="00093E8F" w:rsidRDefault="00C04948" w:rsidP="00C04948">
            <w:pPr>
              <w:jc w:val="center"/>
              <w:rPr>
                <w:color w:val="000000" w:themeColor="text1"/>
                <w:sz w:val="20"/>
              </w:rPr>
            </w:pPr>
            <w:r w:rsidRPr="00093E8F">
              <w:rPr>
                <w:color w:val="000000" w:themeColor="text1"/>
                <w:sz w:val="20"/>
              </w:rPr>
              <w:t>P:n</w:t>
            </w:r>
          </w:p>
        </w:tc>
        <w:tc>
          <w:tcPr>
            <w:tcW w:w="4540" w:type="dxa"/>
            <w:tcBorders>
              <w:top w:val="single" w:sz="4" w:space="0" w:color="auto"/>
              <w:left w:val="single" w:sz="4" w:space="0" w:color="auto"/>
              <w:bottom w:val="single" w:sz="4" w:space="0" w:color="auto"/>
              <w:right w:val="single" w:sz="4" w:space="0" w:color="auto"/>
            </w:tcBorders>
          </w:tcPr>
          <w:p w14:paraId="3FF721B2" w14:textId="77777777" w:rsidR="00C04948" w:rsidRPr="00093E8F" w:rsidRDefault="00C04948" w:rsidP="00C04948">
            <w:pPr>
              <w:jc w:val="both"/>
              <w:rPr>
                <w:color w:val="000000" w:themeColor="text1"/>
                <w:sz w:val="20"/>
              </w:rPr>
            </w:pPr>
            <w:r w:rsidRPr="00093E8F">
              <w:rPr>
                <w:color w:val="000000" w:themeColor="text1"/>
                <w:sz w:val="20"/>
              </w:rPr>
              <w:t>(1) Úrad vydá všeobecne záväzný právny predpis, ktorý ustanoví</w:t>
            </w:r>
          </w:p>
          <w:p w14:paraId="06D47AD1" w14:textId="77777777" w:rsidR="00C04948" w:rsidRPr="00093E8F" w:rsidRDefault="00C04948" w:rsidP="00C04948">
            <w:pPr>
              <w:jc w:val="both"/>
              <w:rPr>
                <w:color w:val="000000" w:themeColor="text1"/>
                <w:sz w:val="20"/>
              </w:rPr>
            </w:pPr>
            <w:r w:rsidRPr="00093E8F">
              <w:rPr>
                <w:color w:val="000000" w:themeColor="text1"/>
                <w:sz w:val="20"/>
              </w:rPr>
              <w:t>c) postup a podmienky uplatňovania cien,</w:t>
            </w:r>
          </w:p>
          <w:p w14:paraId="20784C8A" w14:textId="77777777" w:rsidR="00C04948" w:rsidRPr="00093E8F" w:rsidRDefault="00C04948" w:rsidP="00C04948">
            <w:pPr>
              <w:jc w:val="both"/>
              <w:rPr>
                <w:color w:val="000000" w:themeColor="text1"/>
                <w:sz w:val="20"/>
              </w:rPr>
            </w:pPr>
          </w:p>
          <w:p w14:paraId="421D0ED8" w14:textId="77777777" w:rsidR="00C04948" w:rsidRPr="00093E8F" w:rsidRDefault="00C04948" w:rsidP="00C04948">
            <w:pPr>
              <w:jc w:val="both"/>
              <w:rPr>
                <w:color w:val="000000" w:themeColor="text1"/>
                <w:sz w:val="20"/>
              </w:rPr>
            </w:pPr>
            <w:r w:rsidRPr="00093E8F">
              <w:rPr>
                <w:color w:val="000000" w:themeColor="text1"/>
                <w:sz w:val="20"/>
              </w:rPr>
              <w:t>n) podrobnosti o uplatňovaní tarify za prevádzkovanie systému a o individuálnych sadzbách tarify za systémové služby a tarify za prevádzkovanie systému,</w:t>
            </w:r>
          </w:p>
        </w:tc>
        <w:tc>
          <w:tcPr>
            <w:tcW w:w="849" w:type="dxa"/>
            <w:tcBorders>
              <w:top w:val="single" w:sz="4" w:space="0" w:color="auto"/>
              <w:left w:val="single" w:sz="4" w:space="0" w:color="auto"/>
              <w:bottom w:val="single" w:sz="4" w:space="0" w:color="auto"/>
              <w:right w:val="single" w:sz="4" w:space="0" w:color="auto"/>
            </w:tcBorders>
          </w:tcPr>
          <w:p w14:paraId="6FCF3D99" w14:textId="77777777" w:rsidR="00C04948" w:rsidRPr="00093E8F" w:rsidRDefault="003F7911" w:rsidP="00C0494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7C7AFB35"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Upraví novela vyhlášky Úradu pre reguláciu sieťových odvetví č. 18/2017 Z. z., ktorou sa ustanovuje cenová regulácia v elektroenergetike a niektoré podmienky vykonávania regulovaných činností v elektroenergetike</w:t>
            </w:r>
          </w:p>
        </w:tc>
      </w:tr>
      <w:tr w:rsidR="00093E8F" w:rsidRPr="00093E8F" w14:paraId="336999B4" w14:textId="77777777" w:rsidTr="00C25920">
        <w:tc>
          <w:tcPr>
            <w:tcW w:w="1005" w:type="dxa"/>
            <w:tcBorders>
              <w:top w:val="single" w:sz="4" w:space="0" w:color="auto"/>
              <w:left w:val="single" w:sz="12" w:space="0" w:color="auto"/>
              <w:bottom w:val="single" w:sz="4" w:space="0" w:color="auto"/>
              <w:right w:val="single" w:sz="4" w:space="0" w:color="auto"/>
            </w:tcBorders>
          </w:tcPr>
          <w:p w14:paraId="5A0D7DDF" w14:textId="77777777" w:rsidR="00C04948" w:rsidRPr="00093E8F" w:rsidRDefault="00C04948" w:rsidP="00C04948">
            <w:pPr>
              <w:jc w:val="center"/>
              <w:rPr>
                <w:color w:val="000000" w:themeColor="text1"/>
                <w:sz w:val="20"/>
              </w:rPr>
            </w:pPr>
            <w:r w:rsidRPr="00093E8F">
              <w:rPr>
                <w:color w:val="000000" w:themeColor="text1"/>
                <w:sz w:val="20"/>
              </w:rPr>
              <w:t>Č:16</w:t>
            </w:r>
          </w:p>
          <w:p w14:paraId="52A2B4AB" w14:textId="77777777" w:rsidR="00C04948" w:rsidRPr="00093E8F" w:rsidRDefault="00C04948" w:rsidP="00C04948">
            <w:pPr>
              <w:jc w:val="center"/>
              <w:rPr>
                <w:color w:val="000000" w:themeColor="text1"/>
                <w:sz w:val="20"/>
              </w:rPr>
            </w:pPr>
            <w:r w:rsidRPr="00093E8F">
              <w:rPr>
                <w:color w:val="000000" w:themeColor="text1"/>
                <w:sz w:val="20"/>
              </w:rPr>
              <w:t>O:4</w:t>
            </w:r>
          </w:p>
          <w:p w14:paraId="46F9EA19" w14:textId="77777777" w:rsidR="00C04948" w:rsidRPr="00093E8F" w:rsidRDefault="00C04948" w:rsidP="00C04948">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7C96A316" w14:textId="77777777" w:rsidR="00C04948" w:rsidRPr="00093E8F" w:rsidRDefault="00C04948" w:rsidP="00C04948">
            <w:pPr>
              <w:pStyle w:val="tl10ptPodaokraja"/>
              <w:autoSpaceDE/>
              <w:autoSpaceDN/>
              <w:ind w:right="63"/>
              <w:rPr>
                <w:color w:val="000000" w:themeColor="text1"/>
              </w:rPr>
            </w:pPr>
            <w:r w:rsidRPr="00093E8F">
              <w:rPr>
                <w:color w:val="000000" w:themeColor="text1"/>
              </w:rPr>
              <w:t>c) občianske energetické spoločenstvá nediskriminovali ani nepoškodzovali odberateľov, ktorí zostanú pripojení do distribučnej sústavy.</w:t>
            </w:r>
          </w:p>
        </w:tc>
        <w:tc>
          <w:tcPr>
            <w:tcW w:w="794" w:type="dxa"/>
            <w:tcBorders>
              <w:top w:val="single" w:sz="4" w:space="0" w:color="auto"/>
              <w:left w:val="single" w:sz="4" w:space="0" w:color="auto"/>
              <w:bottom w:val="single" w:sz="4" w:space="0" w:color="auto"/>
              <w:right w:val="single" w:sz="12" w:space="0" w:color="auto"/>
            </w:tcBorders>
          </w:tcPr>
          <w:p w14:paraId="39FB734F"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E838253"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162BA82F" w14:textId="77777777" w:rsidR="00C04948" w:rsidRPr="00093E8F" w:rsidRDefault="00C04948" w:rsidP="00C04948">
            <w:pPr>
              <w:jc w:val="center"/>
              <w:rPr>
                <w:color w:val="000000" w:themeColor="text1"/>
                <w:sz w:val="20"/>
              </w:rPr>
            </w:pPr>
            <w:r w:rsidRPr="00093E8F">
              <w:rPr>
                <w:color w:val="000000" w:themeColor="text1"/>
                <w:sz w:val="20"/>
              </w:rPr>
              <w:t>§ 35a</w:t>
            </w:r>
          </w:p>
          <w:p w14:paraId="23DFDAA2" w14:textId="77777777" w:rsidR="00C04948" w:rsidRPr="00093E8F" w:rsidRDefault="00C04948" w:rsidP="00C04948">
            <w:pPr>
              <w:jc w:val="center"/>
              <w:rPr>
                <w:color w:val="000000" w:themeColor="text1"/>
                <w:sz w:val="20"/>
              </w:rPr>
            </w:pPr>
            <w:r w:rsidRPr="00093E8F">
              <w:rPr>
                <w:color w:val="000000" w:themeColor="text1"/>
                <w:sz w:val="20"/>
              </w:rPr>
              <w:t>O:</w:t>
            </w:r>
            <w:r w:rsidR="00C5103E" w:rsidRPr="00093E8F">
              <w:rPr>
                <w:color w:val="000000" w:themeColor="text1"/>
                <w:sz w:val="20"/>
              </w:rPr>
              <w:t>9</w:t>
            </w:r>
          </w:p>
        </w:tc>
        <w:tc>
          <w:tcPr>
            <w:tcW w:w="4540" w:type="dxa"/>
            <w:tcBorders>
              <w:top w:val="single" w:sz="4" w:space="0" w:color="auto"/>
              <w:left w:val="single" w:sz="4" w:space="0" w:color="auto"/>
              <w:bottom w:val="single" w:sz="4" w:space="0" w:color="auto"/>
              <w:right w:val="single" w:sz="4" w:space="0" w:color="auto"/>
            </w:tcBorders>
          </w:tcPr>
          <w:p w14:paraId="5DD33E3C" w14:textId="77777777" w:rsidR="00C04948" w:rsidRPr="00093E8F" w:rsidRDefault="00C5103E" w:rsidP="00C04948">
            <w:pPr>
              <w:jc w:val="both"/>
              <w:rPr>
                <w:color w:val="000000" w:themeColor="text1"/>
                <w:sz w:val="20"/>
              </w:rPr>
            </w:pPr>
            <w:r w:rsidRPr="00093E8F">
              <w:rPr>
                <w:color w:val="000000" w:themeColor="text1"/>
                <w:sz w:val="20"/>
              </w:rPr>
              <w:t>(9</w:t>
            </w:r>
            <w:r w:rsidR="00C04948" w:rsidRPr="00093E8F">
              <w:rPr>
                <w:color w:val="000000" w:themeColor="text1"/>
                <w:sz w:val="20"/>
              </w:rPr>
              <w:t>) Ak energetické spoločenstvo v súlade s týmto zákonom prevádzkuje miestnu distribučnú sústavu, nevzťahuje sa na neho zákaz vlastniť, vyvíjať, spravovať alebo prevádzkovať zariadenie na uskladňovanie elektriny alebo nabíjaciu stanicu pre iné než vlastné použitie podľa § 32a ods. 1. Energetické spoločenstvo je povinné umožniť všetkým svojim členom využívanie výhod spojených s členstvom v energetickom spoločenstvu bez ohľadu na to, či je elektroenergetické zariadenie člena energetického spoločenstva pripojené do miestnej distribučnej sústavy energetického spoločenstva alebo je pripojené do inej distribučnej sústavy.</w:t>
            </w:r>
          </w:p>
        </w:tc>
        <w:tc>
          <w:tcPr>
            <w:tcW w:w="849" w:type="dxa"/>
            <w:tcBorders>
              <w:top w:val="single" w:sz="4" w:space="0" w:color="auto"/>
              <w:left w:val="single" w:sz="4" w:space="0" w:color="auto"/>
              <w:bottom w:val="single" w:sz="4" w:space="0" w:color="auto"/>
              <w:right w:val="single" w:sz="4" w:space="0" w:color="auto"/>
            </w:tcBorders>
          </w:tcPr>
          <w:p w14:paraId="0C076548" w14:textId="77777777" w:rsidR="00C04948" w:rsidRPr="00093E8F" w:rsidRDefault="003F7911" w:rsidP="00C0494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12C53AB3"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Upraví novela vyhlášky Úradu pre reguláciu sieťových odvetví č. 18/2017 Z. z., ktorou sa ustanovuje cenová regulácia v elektroenergetike a niektoré podmienky vykonávania regulovaných činností v elektroenergetike</w:t>
            </w:r>
          </w:p>
        </w:tc>
      </w:tr>
      <w:tr w:rsidR="00093E8F" w:rsidRPr="00093E8F" w14:paraId="2130C74A" w14:textId="77777777" w:rsidTr="00C25920">
        <w:tc>
          <w:tcPr>
            <w:tcW w:w="1005" w:type="dxa"/>
            <w:tcBorders>
              <w:top w:val="single" w:sz="4" w:space="0" w:color="auto"/>
              <w:left w:val="single" w:sz="12" w:space="0" w:color="auto"/>
              <w:bottom w:val="single" w:sz="4" w:space="0" w:color="auto"/>
              <w:right w:val="single" w:sz="4" w:space="0" w:color="auto"/>
            </w:tcBorders>
          </w:tcPr>
          <w:p w14:paraId="753A5C77" w14:textId="77777777" w:rsidR="00C04948" w:rsidRPr="00093E8F" w:rsidRDefault="00C04948" w:rsidP="00C04948">
            <w:pPr>
              <w:jc w:val="center"/>
              <w:rPr>
                <w:color w:val="000000" w:themeColor="text1"/>
                <w:sz w:val="20"/>
              </w:rPr>
            </w:pPr>
            <w:r w:rsidRPr="00093E8F">
              <w:rPr>
                <w:color w:val="000000" w:themeColor="text1"/>
                <w:sz w:val="20"/>
              </w:rPr>
              <w:t>Č:17</w:t>
            </w:r>
          </w:p>
          <w:p w14:paraId="5AFA2569" w14:textId="77777777" w:rsidR="00C04948" w:rsidRPr="00093E8F" w:rsidRDefault="00C04948" w:rsidP="00C04948">
            <w:pPr>
              <w:jc w:val="center"/>
              <w:rPr>
                <w:color w:val="000000" w:themeColor="text1"/>
                <w:sz w:val="20"/>
              </w:rPr>
            </w:pPr>
            <w:r w:rsidRPr="00093E8F">
              <w:rPr>
                <w:color w:val="000000" w:themeColor="text1"/>
                <w:sz w:val="20"/>
              </w:rPr>
              <w:t>O:1</w:t>
            </w:r>
          </w:p>
          <w:p w14:paraId="497A0170"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68960CC9" w14:textId="77777777" w:rsidR="00C04948" w:rsidRPr="00093E8F" w:rsidRDefault="00C04948" w:rsidP="00C04948">
            <w:pPr>
              <w:pStyle w:val="tl10ptPodaokraja"/>
              <w:autoSpaceDE/>
              <w:autoSpaceDN/>
              <w:ind w:right="63"/>
              <w:rPr>
                <w:b/>
                <w:color w:val="000000" w:themeColor="text1"/>
              </w:rPr>
            </w:pPr>
            <w:r w:rsidRPr="00093E8F">
              <w:rPr>
                <w:b/>
                <w:color w:val="000000" w:themeColor="text1"/>
              </w:rPr>
              <w:t>Riadenie odberu prostredníctvom agregácie</w:t>
            </w:r>
          </w:p>
          <w:p w14:paraId="5F7578D3" w14:textId="77777777" w:rsidR="00C04948" w:rsidRPr="00093E8F" w:rsidRDefault="00C04948" w:rsidP="00C04948">
            <w:pPr>
              <w:pStyle w:val="tl10ptPodaokraja"/>
              <w:autoSpaceDE/>
              <w:autoSpaceDN/>
              <w:ind w:right="63"/>
              <w:rPr>
                <w:color w:val="000000" w:themeColor="text1"/>
              </w:rPr>
            </w:pPr>
            <w:r w:rsidRPr="00093E8F">
              <w:rPr>
                <w:color w:val="000000" w:themeColor="text1"/>
              </w:rPr>
              <w:t>1. Členské štáty umožnia a podporia účasť na riadení odberu prostredníctvom agregácie. Členské štáty umožnia koncovým odberateľom vrátane tých, ktorí ponúkajú riadenie odberu prostredníctvom agregácie, spoločnú účasť s výrobcami na všetkých trhoch s elektrinou, a to na nediskriminačnom základe.</w:t>
            </w:r>
          </w:p>
        </w:tc>
        <w:tc>
          <w:tcPr>
            <w:tcW w:w="794" w:type="dxa"/>
            <w:tcBorders>
              <w:top w:val="single" w:sz="4" w:space="0" w:color="auto"/>
              <w:left w:val="single" w:sz="4" w:space="0" w:color="auto"/>
              <w:bottom w:val="single" w:sz="4" w:space="0" w:color="auto"/>
              <w:right w:val="single" w:sz="12" w:space="0" w:color="auto"/>
            </w:tcBorders>
          </w:tcPr>
          <w:p w14:paraId="38A90F85"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8C52520"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E2E2539" w14:textId="77777777" w:rsidR="00C04948" w:rsidRPr="00093E8F" w:rsidRDefault="00C04948" w:rsidP="00C04948">
            <w:pPr>
              <w:jc w:val="center"/>
              <w:rPr>
                <w:color w:val="000000" w:themeColor="text1"/>
                <w:sz w:val="20"/>
              </w:rPr>
            </w:pPr>
            <w:r w:rsidRPr="00093E8F">
              <w:rPr>
                <w:color w:val="000000" w:themeColor="text1"/>
                <w:sz w:val="20"/>
              </w:rPr>
              <w:t>§ 26</w:t>
            </w:r>
          </w:p>
          <w:p w14:paraId="5B56EB6C" w14:textId="77777777" w:rsidR="00C04948" w:rsidRPr="00093E8F" w:rsidRDefault="00C04948" w:rsidP="00C04948">
            <w:pPr>
              <w:jc w:val="center"/>
              <w:rPr>
                <w:color w:val="000000" w:themeColor="text1"/>
                <w:sz w:val="20"/>
              </w:rPr>
            </w:pPr>
            <w:r w:rsidRPr="00093E8F">
              <w:rPr>
                <w:color w:val="000000" w:themeColor="text1"/>
                <w:sz w:val="20"/>
              </w:rPr>
              <w:t>O:18</w:t>
            </w:r>
          </w:p>
          <w:p w14:paraId="309287C5" w14:textId="77777777" w:rsidR="00C04948" w:rsidRPr="00093E8F" w:rsidRDefault="00C04948" w:rsidP="00C04948">
            <w:pPr>
              <w:jc w:val="center"/>
              <w:rPr>
                <w:color w:val="000000" w:themeColor="text1"/>
                <w:sz w:val="20"/>
              </w:rPr>
            </w:pPr>
          </w:p>
          <w:p w14:paraId="006F5BE0" w14:textId="77777777" w:rsidR="00C04948" w:rsidRPr="00093E8F" w:rsidRDefault="00C04948" w:rsidP="00C04948">
            <w:pPr>
              <w:jc w:val="center"/>
              <w:rPr>
                <w:color w:val="000000" w:themeColor="text1"/>
                <w:sz w:val="20"/>
              </w:rPr>
            </w:pPr>
          </w:p>
          <w:p w14:paraId="4B24428B" w14:textId="77777777" w:rsidR="00C04948" w:rsidRPr="00093E8F" w:rsidRDefault="00C04948" w:rsidP="00C04948">
            <w:pPr>
              <w:jc w:val="center"/>
              <w:rPr>
                <w:color w:val="000000" w:themeColor="text1"/>
                <w:sz w:val="20"/>
              </w:rPr>
            </w:pPr>
          </w:p>
          <w:p w14:paraId="4919A1BE" w14:textId="77777777" w:rsidR="00C04948" w:rsidRPr="00093E8F" w:rsidRDefault="00C04948" w:rsidP="00C04948">
            <w:pPr>
              <w:jc w:val="center"/>
              <w:rPr>
                <w:color w:val="000000" w:themeColor="text1"/>
                <w:sz w:val="20"/>
              </w:rPr>
            </w:pPr>
          </w:p>
          <w:p w14:paraId="775ED3C1" w14:textId="77777777" w:rsidR="00C04948" w:rsidRPr="00093E8F" w:rsidRDefault="00C04948" w:rsidP="00C04948">
            <w:pPr>
              <w:jc w:val="center"/>
              <w:rPr>
                <w:color w:val="000000" w:themeColor="text1"/>
                <w:sz w:val="20"/>
              </w:rPr>
            </w:pPr>
            <w:r w:rsidRPr="00093E8F">
              <w:rPr>
                <w:color w:val="000000" w:themeColor="text1"/>
                <w:sz w:val="20"/>
              </w:rPr>
              <w:t>§ 27</w:t>
            </w:r>
          </w:p>
          <w:p w14:paraId="0BEE9C3C" w14:textId="77777777" w:rsidR="00C04948" w:rsidRPr="00093E8F" w:rsidRDefault="00C04948" w:rsidP="00C04948">
            <w:pPr>
              <w:jc w:val="center"/>
              <w:rPr>
                <w:color w:val="000000" w:themeColor="text1"/>
                <w:sz w:val="20"/>
              </w:rPr>
            </w:pPr>
            <w:r w:rsidRPr="00093E8F">
              <w:rPr>
                <w:color w:val="000000" w:themeColor="text1"/>
                <w:sz w:val="20"/>
              </w:rPr>
              <w:t>O:1</w:t>
            </w:r>
          </w:p>
          <w:p w14:paraId="5BEC6CDB" w14:textId="77777777" w:rsidR="00C04948" w:rsidRPr="00093E8F" w:rsidRDefault="00C04948" w:rsidP="00C04948">
            <w:pPr>
              <w:jc w:val="center"/>
              <w:rPr>
                <w:color w:val="000000" w:themeColor="text1"/>
                <w:sz w:val="20"/>
              </w:rPr>
            </w:pPr>
            <w:r w:rsidRPr="00093E8F">
              <w:rPr>
                <w:color w:val="000000" w:themeColor="text1"/>
                <w:sz w:val="20"/>
              </w:rPr>
              <w:t>P:f</w:t>
            </w:r>
          </w:p>
          <w:p w14:paraId="1818FD34" w14:textId="77777777" w:rsidR="00C04948" w:rsidRPr="00093E8F" w:rsidRDefault="00C04948" w:rsidP="00C04948">
            <w:pPr>
              <w:jc w:val="center"/>
              <w:rPr>
                <w:color w:val="000000" w:themeColor="text1"/>
                <w:sz w:val="20"/>
              </w:rPr>
            </w:pPr>
          </w:p>
          <w:p w14:paraId="11B68019" w14:textId="77777777" w:rsidR="00C04948" w:rsidRPr="00093E8F" w:rsidRDefault="00C04948" w:rsidP="00C04948">
            <w:pPr>
              <w:jc w:val="center"/>
              <w:rPr>
                <w:color w:val="000000" w:themeColor="text1"/>
                <w:sz w:val="20"/>
              </w:rPr>
            </w:pPr>
          </w:p>
          <w:p w14:paraId="215CE825" w14:textId="77777777" w:rsidR="00C04948" w:rsidRPr="00093E8F" w:rsidRDefault="00C04948" w:rsidP="00C04948">
            <w:pPr>
              <w:jc w:val="center"/>
              <w:rPr>
                <w:color w:val="000000" w:themeColor="text1"/>
                <w:sz w:val="20"/>
              </w:rPr>
            </w:pPr>
            <w:r w:rsidRPr="00093E8F">
              <w:rPr>
                <w:color w:val="000000" w:themeColor="text1"/>
                <w:sz w:val="20"/>
              </w:rPr>
              <w:t>§ 27</w:t>
            </w:r>
          </w:p>
          <w:p w14:paraId="04429B9A" w14:textId="77777777" w:rsidR="00C04948" w:rsidRPr="00093E8F" w:rsidRDefault="00C04948" w:rsidP="00C04948">
            <w:pPr>
              <w:jc w:val="center"/>
              <w:rPr>
                <w:color w:val="000000" w:themeColor="text1"/>
                <w:sz w:val="20"/>
              </w:rPr>
            </w:pPr>
            <w:r w:rsidRPr="00093E8F">
              <w:rPr>
                <w:color w:val="000000" w:themeColor="text1"/>
                <w:sz w:val="20"/>
              </w:rPr>
              <w:t>O:1</w:t>
            </w:r>
          </w:p>
          <w:p w14:paraId="0A58135A" w14:textId="77777777" w:rsidR="00C04948" w:rsidRPr="00093E8F" w:rsidRDefault="00C04948" w:rsidP="00C04948">
            <w:pPr>
              <w:jc w:val="center"/>
              <w:rPr>
                <w:color w:val="000000" w:themeColor="text1"/>
                <w:sz w:val="20"/>
              </w:rPr>
            </w:pPr>
            <w:r w:rsidRPr="00093E8F">
              <w:rPr>
                <w:color w:val="000000" w:themeColor="text1"/>
                <w:sz w:val="20"/>
              </w:rPr>
              <w:t>P:g</w:t>
            </w:r>
          </w:p>
          <w:p w14:paraId="6FEB2435" w14:textId="77777777" w:rsidR="00C04948" w:rsidRPr="00093E8F" w:rsidRDefault="00C04948" w:rsidP="00C04948">
            <w:pPr>
              <w:jc w:val="center"/>
              <w:rPr>
                <w:color w:val="000000" w:themeColor="text1"/>
                <w:sz w:val="20"/>
              </w:rPr>
            </w:pPr>
          </w:p>
          <w:p w14:paraId="2AD8EE28" w14:textId="77777777" w:rsidR="00C04948" w:rsidRPr="00093E8F" w:rsidRDefault="00C04948" w:rsidP="00C04948">
            <w:pPr>
              <w:jc w:val="center"/>
              <w:rPr>
                <w:color w:val="000000" w:themeColor="text1"/>
                <w:sz w:val="20"/>
              </w:rPr>
            </w:pPr>
            <w:r w:rsidRPr="00093E8F">
              <w:rPr>
                <w:color w:val="000000" w:themeColor="text1"/>
                <w:sz w:val="20"/>
              </w:rPr>
              <w:t>§ 27a</w:t>
            </w:r>
          </w:p>
          <w:p w14:paraId="5F353365" w14:textId="77777777" w:rsidR="00C04948" w:rsidRPr="00093E8F" w:rsidRDefault="00C04948" w:rsidP="00C04948">
            <w:pPr>
              <w:jc w:val="center"/>
              <w:rPr>
                <w:color w:val="000000" w:themeColor="text1"/>
                <w:sz w:val="20"/>
              </w:rPr>
            </w:pPr>
            <w:r w:rsidRPr="00093E8F">
              <w:rPr>
                <w:color w:val="000000" w:themeColor="text1"/>
                <w:sz w:val="20"/>
              </w:rPr>
              <w:t>O:1</w:t>
            </w:r>
          </w:p>
          <w:p w14:paraId="170192BE" w14:textId="77777777" w:rsidR="00C04948" w:rsidRPr="00093E8F" w:rsidRDefault="00C04948" w:rsidP="00C04948">
            <w:pPr>
              <w:jc w:val="center"/>
              <w:rPr>
                <w:color w:val="000000" w:themeColor="text1"/>
                <w:sz w:val="20"/>
              </w:rPr>
            </w:pPr>
            <w:r w:rsidRPr="00093E8F">
              <w:rPr>
                <w:color w:val="000000" w:themeColor="text1"/>
                <w:sz w:val="20"/>
              </w:rPr>
              <w:t>P:i</w:t>
            </w:r>
          </w:p>
          <w:p w14:paraId="32674FD3" w14:textId="77777777" w:rsidR="00C04948" w:rsidRPr="00093E8F" w:rsidRDefault="00C04948" w:rsidP="00C04948">
            <w:pPr>
              <w:jc w:val="center"/>
              <w:rPr>
                <w:color w:val="000000" w:themeColor="text1"/>
                <w:sz w:val="20"/>
              </w:rPr>
            </w:pPr>
          </w:p>
          <w:p w14:paraId="406E3276" w14:textId="77777777" w:rsidR="00C04948" w:rsidRPr="00093E8F" w:rsidRDefault="00C04948" w:rsidP="00C04948">
            <w:pPr>
              <w:jc w:val="center"/>
              <w:rPr>
                <w:color w:val="000000" w:themeColor="text1"/>
                <w:sz w:val="20"/>
              </w:rPr>
            </w:pPr>
          </w:p>
          <w:p w14:paraId="5E92A66B" w14:textId="77777777" w:rsidR="00C04948" w:rsidRPr="00093E8F" w:rsidRDefault="00C04948" w:rsidP="00C04948">
            <w:pPr>
              <w:jc w:val="center"/>
              <w:rPr>
                <w:color w:val="000000" w:themeColor="text1"/>
                <w:sz w:val="20"/>
              </w:rPr>
            </w:pPr>
          </w:p>
          <w:p w14:paraId="3B0730A3" w14:textId="77777777" w:rsidR="00C04948" w:rsidRPr="00093E8F" w:rsidRDefault="00C04948" w:rsidP="00C04948">
            <w:pPr>
              <w:jc w:val="center"/>
              <w:rPr>
                <w:color w:val="000000" w:themeColor="text1"/>
                <w:sz w:val="20"/>
              </w:rPr>
            </w:pPr>
          </w:p>
          <w:p w14:paraId="1DE1A7EC" w14:textId="77777777" w:rsidR="00C04948" w:rsidRPr="00093E8F" w:rsidRDefault="00C04948" w:rsidP="00C04948">
            <w:pPr>
              <w:jc w:val="center"/>
              <w:rPr>
                <w:color w:val="000000" w:themeColor="text1"/>
                <w:sz w:val="20"/>
              </w:rPr>
            </w:pPr>
            <w:r w:rsidRPr="00093E8F">
              <w:rPr>
                <w:color w:val="000000" w:themeColor="text1"/>
                <w:sz w:val="20"/>
              </w:rPr>
              <w:t>§ 27a</w:t>
            </w:r>
          </w:p>
          <w:p w14:paraId="74F3BFE1" w14:textId="77777777" w:rsidR="00C04948" w:rsidRPr="00093E8F" w:rsidRDefault="00C04948" w:rsidP="00C04948">
            <w:pPr>
              <w:jc w:val="center"/>
              <w:rPr>
                <w:color w:val="000000" w:themeColor="text1"/>
                <w:sz w:val="20"/>
              </w:rPr>
            </w:pPr>
            <w:r w:rsidRPr="00093E8F">
              <w:rPr>
                <w:color w:val="000000" w:themeColor="text1"/>
                <w:sz w:val="20"/>
              </w:rPr>
              <w:t>O:1</w:t>
            </w:r>
          </w:p>
          <w:p w14:paraId="46150EF4" w14:textId="77777777" w:rsidR="00C04948" w:rsidRPr="00093E8F" w:rsidRDefault="00C04948" w:rsidP="00C04948">
            <w:pPr>
              <w:jc w:val="center"/>
              <w:rPr>
                <w:color w:val="000000" w:themeColor="text1"/>
                <w:sz w:val="20"/>
              </w:rPr>
            </w:pPr>
            <w:r w:rsidRPr="00093E8F">
              <w:rPr>
                <w:color w:val="000000" w:themeColor="text1"/>
                <w:sz w:val="20"/>
              </w:rPr>
              <w:t>P:j</w:t>
            </w:r>
          </w:p>
          <w:p w14:paraId="30EB75FE" w14:textId="77777777" w:rsidR="00C04948" w:rsidRPr="00093E8F" w:rsidRDefault="00C04948" w:rsidP="00C04948">
            <w:pPr>
              <w:jc w:val="center"/>
              <w:rPr>
                <w:color w:val="000000" w:themeColor="text1"/>
                <w:sz w:val="20"/>
              </w:rPr>
            </w:pPr>
          </w:p>
          <w:p w14:paraId="541A5276" w14:textId="77777777" w:rsidR="00C04948" w:rsidRPr="00093E8F" w:rsidRDefault="00C04948" w:rsidP="00C04948">
            <w:pPr>
              <w:jc w:val="center"/>
              <w:rPr>
                <w:color w:val="000000" w:themeColor="text1"/>
                <w:sz w:val="20"/>
              </w:rPr>
            </w:pPr>
          </w:p>
          <w:p w14:paraId="10DA53C2" w14:textId="77777777" w:rsidR="00C04948" w:rsidRPr="00093E8F" w:rsidRDefault="00C04948" w:rsidP="00C04948">
            <w:pPr>
              <w:jc w:val="center"/>
              <w:rPr>
                <w:color w:val="000000" w:themeColor="text1"/>
                <w:sz w:val="20"/>
              </w:rPr>
            </w:pPr>
            <w:r w:rsidRPr="00093E8F">
              <w:rPr>
                <w:color w:val="000000" w:themeColor="text1"/>
                <w:sz w:val="20"/>
              </w:rPr>
              <w:t>§ 31</w:t>
            </w:r>
          </w:p>
          <w:p w14:paraId="22CBF99E" w14:textId="77777777" w:rsidR="00C04948" w:rsidRPr="00093E8F" w:rsidRDefault="00C04948" w:rsidP="00C04948">
            <w:pPr>
              <w:jc w:val="center"/>
              <w:rPr>
                <w:color w:val="000000" w:themeColor="text1"/>
                <w:sz w:val="20"/>
              </w:rPr>
            </w:pPr>
            <w:r w:rsidRPr="00093E8F">
              <w:rPr>
                <w:color w:val="000000" w:themeColor="text1"/>
                <w:sz w:val="20"/>
              </w:rPr>
              <w:t>O:2</w:t>
            </w:r>
          </w:p>
          <w:p w14:paraId="0633E876" w14:textId="77777777" w:rsidR="00C04948" w:rsidRPr="00093E8F" w:rsidRDefault="00C04948" w:rsidP="00C04948">
            <w:pPr>
              <w:jc w:val="center"/>
              <w:rPr>
                <w:color w:val="000000" w:themeColor="text1"/>
                <w:sz w:val="20"/>
              </w:rPr>
            </w:pPr>
            <w:r w:rsidRPr="00093E8F">
              <w:rPr>
                <w:color w:val="000000" w:themeColor="text1"/>
                <w:sz w:val="20"/>
              </w:rPr>
              <w:t>P:ac</w:t>
            </w:r>
          </w:p>
          <w:p w14:paraId="1069A3FA" w14:textId="77777777" w:rsidR="00C04948" w:rsidRPr="00093E8F" w:rsidRDefault="00C04948" w:rsidP="00C04948">
            <w:pPr>
              <w:jc w:val="center"/>
              <w:rPr>
                <w:color w:val="000000" w:themeColor="text1"/>
                <w:sz w:val="20"/>
              </w:rPr>
            </w:pPr>
          </w:p>
          <w:p w14:paraId="3FC46EA2" w14:textId="77777777" w:rsidR="00C04948" w:rsidRPr="00093E8F" w:rsidRDefault="00C04948" w:rsidP="00C04948">
            <w:pPr>
              <w:jc w:val="center"/>
              <w:rPr>
                <w:color w:val="000000" w:themeColor="text1"/>
                <w:sz w:val="20"/>
              </w:rPr>
            </w:pPr>
          </w:p>
          <w:p w14:paraId="6DD51B42" w14:textId="77777777" w:rsidR="00C04948" w:rsidRPr="00093E8F" w:rsidRDefault="00C04948" w:rsidP="00C04948">
            <w:pPr>
              <w:jc w:val="center"/>
              <w:rPr>
                <w:color w:val="000000" w:themeColor="text1"/>
                <w:sz w:val="20"/>
              </w:rPr>
            </w:pPr>
          </w:p>
          <w:p w14:paraId="2383AE16" w14:textId="77777777" w:rsidR="00E02209" w:rsidRPr="00093E8F" w:rsidRDefault="00E02209" w:rsidP="00C04948">
            <w:pPr>
              <w:jc w:val="center"/>
              <w:rPr>
                <w:color w:val="000000" w:themeColor="text1"/>
                <w:sz w:val="20"/>
              </w:rPr>
            </w:pPr>
          </w:p>
          <w:p w14:paraId="0DBA4641" w14:textId="77777777" w:rsidR="00C04948" w:rsidRPr="00093E8F" w:rsidRDefault="00C04948" w:rsidP="00C04948">
            <w:pPr>
              <w:jc w:val="center"/>
              <w:rPr>
                <w:color w:val="000000" w:themeColor="text1"/>
                <w:sz w:val="20"/>
              </w:rPr>
            </w:pPr>
            <w:r w:rsidRPr="00093E8F">
              <w:rPr>
                <w:color w:val="000000" w:themeColor="text1"/>
                <w:sz w:val="20"/>
              </w:rPr>
              <w:t>§ 35</w:t>
            </w:r>
          </w:p>
          <w:p w14:paraId="3E25F14C" w14:textId="77777777" w:rsidR="00C04948" w:rsidRPr="00093E8F" w:rsidRDefault="00C04948" w:rsidP="00C04948">
            <w:pPr>
              <w:jc w:val="center"/>
              <w:rPr>
                <w:color w:val="000000" w:themeColor="text1"/>
                <w:sz w:val="20"/>
              </w:rPr>
            </w:pPr>
            <w:r w:rsidRPr="00093E8F">
              <w:rPr>
                <w:color w:val="000000" w:themeColor="text1"/>
                <w:sz w:val="20"/>
              </w:rPr>
              <w:t>O:4</w:t>
            </w:r>
          </w:p>
          <w:p w14:paraId="50A6C79A" w14:textId="77777777" w:rsidR="00C04948" w:rsidRPr="00093E8F" w:rsidRDefault="00C04948" w:rsidP="00C04948">
            <w:pPr>
              <w:jc w:val="center"/>
              <w:rPr>
                <w:color w:val="000000" w:themeColor="text1"/>
                <w:sz w:val="20"/>
              </w:rPr>
            </w:pPr>
            <w:r w:rsidRPr="00093E8F">
              <w:rPr>
                <w:color w:val="000000" w:themeColor="text1"/>
                <w:sz w:val="20"/>
              </w:rPr>
              <w:t>P:f</w:t>
            </w:r>
          </w:p>
          <w:p w14:paraId="2944345E" w14:textId="77777777" w:rsidR="00C04948" w:rsidRPr="00093E8F" w:rsidRDefault="00C04948" w:rsidP="00C04948">
            <w:pPr>
              <w:jc w:val="center"/>
              <w:rPr>
                <w:color w:val="000000" w:themeColor="text1"/>
                <w:sz w:val="20"/>
              </w:rPr>
            </w:pPr>
          </w:p>
          <w:p w14:paraId="3899B053" w14:textId="77777777" w:rsidR="00C04948" w:rsidRPr="00093E8F" w:rsidRDefault="00C04948" w:rsidP="00C04948">
            <w:pPr>
              <w:jc w:val="center"/>
              <w:rPr>
                <w:color w:val="000000" w:themeColor="text1"/>
                <w:sz w:val="20"/>
              </w:rPr>
            </w:pPr>
          </w:p>
          <w:p w14:paraId="7B0E2023" w14:textId="77777777" w:rsidR="00C04948" w:rsidRPr="00093E8F" w:rsidRDefault="00C04948" w:rsidP="00C04948">
            <w:pPr>
              <w:jc w:val="center"/>
              <w:rPr>
                <w:color w:val="000000" w:themeColor="text1"/>
                <w:sz w:val="20"/>
              </w:rPr>
            </w:pPr>
          </w:p>
          <w:p w14:paraId="67F3E390" w14:textId="77777777" w:rsidR="00C04948" w:rsidRPr="00093E8F" w:rsidRDefault="00C04948" w:rsidP="00C04948">
            <w:pPr>
              <w:jc w:val="center"/>
              <w:rPr>
                <w:color w:val="000000" w:themeColor="text1"/>
                <w:sz w:val="20"/>
              </w:rPr>
            </w:pPr>
          </w:p>
          <w:p w14:paraId="126DE71A" w14:textId="77777777" w:rsidR="00C04948" w:rsidRPr="00093E8F" w:rsidRDefault="00C04948" w:rsidP="00C04948">
            <w:pPr>
              <w:jc w:val="center"/>
              <w:rPr>
                <w:color w:val="000000" w:themeColor="text1"/>
                <w:sz w:val="20"/>
              </w:rPr>
            </w:pPr>
            <w:r w:rsidRPr="00093E8F">
              <w:rPr>
                <w:color w:val="000000" w:themeColor="text1"/>
                <w:sz w:val="20"/>
              </w:rPr>
              <w:t>§ 35</w:t>
            </w:r>
          </w:p>
          <w:p w14:paraId="1D47977B" w14:textId="77777777" w:rsidR="00C04948" w:rsidRPr="00093E8F" w:rsidRDefault="00C04948" w:rsidP="00C04948">
            <w:pPr>
              <w:jc w:val="center"/>
              <w:rPr>
                <w:color w:val="000000" w:themeColor="text1"/>
                <w:sz w:val="20"/>
              </w:rPr>
            </w:pPr>
            <w:r w:rsidRPr="00093E8F">
              <w:rPr>
                <w:color w:val="000000" w:themeColor="text1"/>
                <w:sz w:val="20"/>
              </w:rPr>
              <w:t>O:1</w:t>
            </w:r>
          </w:p>
          <w:p w14:paraId="5E8B04A7" w14:textId="77777777" w:rsidR="00C04948" w:rsidRPr="00093E8F" w:rsidRDefault="00C04948" w:rsidP="00C04948">
            <w:pPr>
              <w:jc w:val="center"/>
              <w:rPr>
                <w:color w:val="000000" w:themeColor="text1"/>
                <w:sz w:val="20"/>
              </w:rPr>
            </w:pPr>
            <w:r w:rsidRPr="00093E8F">
              <w:rPr>
                <w:color w:val="000000" w:themeColor="text1"/>
                <w:sz w:val="20"/>
              </w:rPr>
              <w:t>P:g</w:t>
            </w:r>
          </w:p>
          <w:p w14:paraId="163E52A3" w14:textId="77777777" w:rsidR="00C04948" w:rsidRPr="00093E8F" w:rsidRDefault="00C04948" w:rsidP="00C04948">
            <w:pPr>
              <w:jc w:val="center"/>
              <w:rPr>
                <w:color w:val="000000" w:themeColor="text1"/>
                <w:sz w:val="20"/>
              </w:rPr>
            </w:pPr>
          </w:p>
          <w:p w14:paraId="6FF4F421" w14:textId="77777777" w:rsidR="00C04948" w:rsidRPr="00093E8F" w:rsidRDefault="00C04948" w:rsidP="00C04948">
            <w:pPr>
              <w:jc w:val="center"/>
              <w:rPr>
                <w:color w:val="000000" w:themeColor="text1"/>
                <w:sz w:val="20"/>
              </w:rPr>
            </w:pPr>
          </w:p>
          <w:p w14:paraId="234689AE" w14:textId="77777777" w:rsidR="00C04948" w:rsidRPr="00093E8F" w:rsidRDefault="00C04948" w:rsidP="00C04948">
            <w:pPr>
              <w:jc w:val="center"/>
              <w:rPr>
                <w:color w:val="000000" w:themeColor="text1"/>
                <w:sz w:val="20"/>
              </w:rPr>
            </w:pPr>
            <w:r w:rsidRPr="00093E8F">
              <w:rPr>
                <w:color w:val="000000" w:themeColor="text1"/>
                <w:sz w:val="20"/>
              </w:rPr>
              <w:t>§ 35a</w:t>
            </w:r>
          </w:p>
          <w:p w14:paraId="641C9D11" w14:textId="77777777" w:rsidR="00C04948" w:rsidRPr="00093E8F" w:rsidRDefault="00C04948" w:rsidP="00C04948">
            <w:pPr>
              <w:jc w:val="center"/>
              <w:rPr>
                <w:color w:val="000000" w:themeColor="text1"/>
                <w:sz w:val="20"/>
              </w:rPr>
            </w:pPr>
            <w:r w:rsidRPr="00093E8F">
              <w:rPr>
                <w:color w:val="000000" w:themeColor="text1"/>
                <w:sz w:val="20"/>
              </w:rPr>
              <w:t>O:1</w:t>
            </w:r>
          </w:p>
          <w:p w14:paraId="38C2929B" w14:textId="77777777" w:rsidR="00C04948" w:rsidRPr="00093E8F" w:rsidRDefault="00C04948" w:rsidP="00C04948">
            <w:pPr>
              <w:jc w:val="center"/>
              <w:rPr>
                <w:color w:val="000000" w:themeColor="text1"/>
                <w:sz w:val="20"/>
              </w:rPr>
            </w:pPr>
            <w:r w:rsidRPr="00093E8F">
              <w:rPr>
                <w:color w:val="000000" w:themeColor="text1"/>
                <w:sz w:val="20"/>
              </w:rPr>
              <w:t>P:</w:t>
            </w:r>
            <w:r w:rsidR="004B0171" w:rsidRPr="00093E8F">
              <w:rPr>
                <w:color w:val="000000" w:themeColor="text1"/>
                <w:sz w:val="20"/>
              </w:rPr>
              <w:t>a</w:t>
            </w:r>
          </w:p>
          <w:p w14:paraId="1B7F20B3" w14:textId="77777777" w:rsidR="00C04948" w:rsidRPr="00093E8F" w:rsidRDefault="00C04948" w:rsidP="00C04948">
            <w:pPr>
              <w:jc w:val="center"/>
              <w:rPr>
                <w:color w:val="000000" w:themeColor="text1"/>
                <w:sz w:val="20"/>
              </w:rPr>
            </w:pPr>
          </w:p>
          <w:p w14:paraId="77162514" w14:textId="77777777" w:rsidR="004B0171" w:rsidRPr="00093E8F" w:rsidRDefault="004B0171" w:rsidP="00C04948">
            <w:pPr>
              <w:jc w:val="center"/>
              <w:rPr>
                <w:color w:val="000000" w:themeColor="text1"/>
                <w:sz w:val="20"/>
              </w:rPr>
            </w:pPr>
          </w:p>
          <w:p w14:paraId="279956FE" w14:textId="77777777" w:rsidR="00C04948" w:rsidRPr="00093E8F" w:rsidRDefault="00C04948" w:rsidP="00C04948">
            <w:pPr>
              <w:jc w:val="center"/>
              <w:rPr>
                <w:color w:val="000000" w:themeColor="text1"/>
                <w:sz w:val="20"/>
              </w:rPr>
            </w:pPr>
            <w:r w:rsidRPr="00093E8F">
              <w:rPr>
                <w:color w:val="000000" w:themeColor="text1"/>
                <w:sz w:val="20"/>
              </w:rPr>
              <w:t>§ 35a</w:t>
            </w:r>
          </w:p>
          <w:p w14:paraId="40AB2950" w14:textId="77777777" w:rsidR="00C04948" w:rsidRPr="00093E8F" w:rsidRDefault="004B0171" w:rsidP="004B0171">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015CB024" w14:textId="77777777" w:rsidR="00C04948" w:rsidRPr="00093E8F" w:rsidRDefault="00C04948" w:rsidP="00C04948">
            <w:pPr>
              <w:jc w:val="both"/>
              <w:rPr>
                <w:color w:val="000000" w:themeColor="text1"/>
                <w:sz w:val="20"/>
              </w:rPr>
            </w:pPr>
            <w:r w:rsidRPr="00093E8F">
              <w:rPr>
                <w:color w:val="000000" w:themeColor="text1"/>
                <w:sz w:val="20"/>
              </w:rPr>
              <w:t>(18) Zmluvou o agregácii sa poskytovateľ flexibility zaväzuje poskytnúť agregátorovi flexibilitu na účel jej agregácie a agregátor sa zaväzuje zaplatiť poskytovateľovi flexibility za poskytnutie flexibility dohodnutú cenu.</w:t>
            </w:r>
          </w:p>
          <w:p w14:paraId="5BDE12E5" w14:textId="77777777" w:rsidR="00C04948" w:rsidRPr="00093E8F" w:rsidRDefault="00C04948" w:rsidP="00C04948">
            <w:pPr>
              <w:jc w:val="both"/>
              <w:rPr>
                <w:color w:val="000000" w:themeColor="text1"/>
                <w:sz w:val="20"/>
              </w:rPr>
            </w:pPr>
          </w:p>
          <w:p w14:paraId="7187AF69" w14:textId="77777777" w:rsidR="00C04948" w:rsidRPr="00093E8F" w:rsidRDefault="00C04948" w:rsidP="00C04948">
            <w:pPr>
              <w:jc w:val="both"/>
              <w:rPr>
                <w:color w:val="000000" w:themeColor="text1"/>
                <w:sz w:val="20"/>
              </w:rPr>
            </w:pPr>
            <w:r w:rsidRPr="00093E8F">
              <w:rPr>
                <w:color w:val="000000" w:themeColor="text1"/>
                <w:sz w:val="20"/>
              </w:rPr>
              <w:t>(1) Výrobca elektriny má právo</w:t>
            </w:r>
          </w:p>
          <w:p w14:paraId="7D613ABD" w14:textId="77777777" w:rsidR="00C04948" w:rsidRPr="00093E8F" w:rsidRDefault="00C04948" w:rsidP="00C04948">
            <w:pPr>
              <w:jc w:val="both"/>
              <w:rPr>
                <w:color w:val="000000" w:themeColor="text1"/>
                <w:sz w:val="20"/>
              </w:rPr>
            </w:pPr>
            <w:r w:rsidRPr="00093E8F">
              <w:rPr>
                <w:color w:val="000000" w:themeColor="text1"/>
                <w:sz w:val="20"/>
              </w:rPr>
              <w:t>f) ponúkať a predávať flexibilitu na organizovaných trhoch s elektrinou</w:t>
            </w:r>
            <w:r w:rsidRPr="00093E8F">
              <w:rPr>
                <w:color w:val="000000" w:themeColor="text1"/>
                <w:sz w:val="20"/>
                <w:vertAlign w:val="superscript"/>
              </w:rPr>
              <w:t xml:space="preserve">4b) </w:t>
            </w:r>
            <w:r w:rsidRPr="00093E8F">
              <w:rPr>
                <w:color w:val="000000" w:themeColor="text1"/>
                <w:sz w:val="20"/>
              </w:rPr>
              <w:t>vrátane poskytovania podporných služieb,</w:t>
            </w:r>
          </w:p>
          <w:p w14:paraId="16175E92" w14:textId="77777777" w:rsidR="00C04948" w:rsidRPr="00093E8F" w:rsidRDefault="00C04948" w:rsidP="00C04948">
            <w:pPr>
              <w:jc w:val="both"/>
              <w:rPr>
                <w:color w:val="000000" w:themeColor="text1"/>
                <w:sz w:val="20"/>
              </w:rPr>
            </w:pPr>
          </w:p>
          <w:p w14:paraId="1993CEE6" w14:textId="77777777" w:rsidR="00C04948" w:rsidRPr="00093E8F" w:rsidRDefault="00C04948" w:rsidP="00C04948">
            <w:pPr>
              <w:jc w:val="both"/>
              <w:rPr>
                <w:color w:val="000000" w:themeColor="text1"/>
                <w:sz w:val="20"/>
              </w:rPr>
            </w:pPr>
            <w:r w:rsidRPr="00093E8F">
              <w:rPr>
                <w:color w:val="000000" w:themeColor="text1"/>
                <w:sz w:val="20"/>
              </w:rPr>
              <w:t>g) uzatvoriť zmluvu o agregácii alebo zmluvu, ktorej predmetom je aj poskytnutie flexibility, a poskytovať flexibilitu podľa uzatvorenej zmluvy,</w:t>
            </w:r>
          </w:p>
          <w:p w14:paraId="56750873" w14:textId="77777777" w:rsidR="00C04948" w:rsidRPr="00093E8F" w:rsidRDefault="00C04948" w:rsidP="00C04948">
            <w:pPr>
              <w:jc w:val="both"/>
              <w:rPr>
                <w:color w:val="000000" w:themeColor="text1"/>
                <w:sz w:val="20"/>
              </w:rPr>
            </w:pPr>
          </w:p>
          <w:p w14:paraId="62D1F4C6" w14:textId="77777777" w:rsidR="00C04948" w:rsidRPr="00093E8F" w:rsidRDefault="00C04948" w:rsidP="00C04948">
            <w:pPr>
              <w:jc w:val="both"/>
              <w:rPr>
                <w:color w:val="000000" w:themeColor="text1"/>
                <w:sz w:val="20"/>
              </w:rPr>
            </w:pPr>
            <w:r w:rsidRPr="00093E8F">
              <w:rPr>
                <w:color w:val="000000" w:themeColor="text1"/>
                <w:sz w:val="20"/>
              </w:rPr>
              <w:t>(1) Prevádzkovateľ zariadenia na uskladňovanie elektriny má právo</w:t>
            </w:r>
          </w:p>
          <w:p w14:paraId="2BA83755" w14:textId="77777777" w:rsidR="00C04948" w:rsidRPr="00093E8F" w:rsidRDefault="00C04948" w:rsidP="00C04948">
            <w:pPr>
              <w:jc w:val="both"/>
              <w:rPr>
                <w:color w:val="000000" w:themeColor="text1"/>
                <w:sz w:val="20"/>
              </w:rPr>
            </w:pPr>
            <w:r w:rsidRPr="00093E8F">
              <w:rPr>
                <w:color w:val="000000" w:themeColor="text1"/>
                <w:sz w:val="20"/>
              </w:rPr>
              <w:t>i)</w:t>
            </w:r>
            <w:r w:rsidRPr="00093E8F">
              <w:rPr>
                <w:color w:val="000000" w:themeColor="text1"/>
                <w:sz w:val="20"/>
              </w:rPr>
              <w:tab/>
              <w:t>uzatvoriť zmluvu o agregácii alebo zmluvu, ktorej predmetom je aj poskytnutie flexibility, a poskytovať flexibilitu prostredníctvom agregácie podľa uzatvorenej zmluvy,</w:t>
            </w:r>
          </w:p>
          <w:p w14:paraId="6F5F84D4" w14:textId="77777777" w:rsidR="00C04948" w:rsidRPr="00093E8F" w:rsidRDefault="00C04948" w:rsidP="00C04948">
            <w:pPr>
              <w:jc w:val="both"/>
              <w:rPr>
                <w:color w:val="000000" w:themeColor="text1"/>
                <w:sz w:val="20"/>
              </w:rPr>
            </w:pPr>
          </w:p>
          <w:p w14:paraId="3E77A7C3" w14:textId="77777777" w:rsidR="00C04948" w:rsidRPr="00093E8F" w:rsidRDefault="00C04948" w:rsidP="00C04948">
            <w:pPr>
              <w:jc w:val="both"/>
              <w:rPr>
                <w:color w:val="000000" w:themeColor="text1"/>
                <w:sz w:val="20"/>
              </w:rPr>
            </w:pPr>
            <w:r w:rsidRPr="00093E8F">
              <w:rPr>
                <w:color w:val="000000" w:themeColor="text1"/>
                <w:sz w:val="20"/>
              </w:rPr>
              <w:t>j) bezodplatne získať merané údaje o odbere elektriny zo sústavy do zariadenia na uskladňovanie elektriny alebo o dodávke elektriny do sústavy zo zariadenia na uskladňovanie elektriny,</w:t>
            </w:r>
          </w:p>
          <w:p w14:paraId="0F6BA94D" w14:textId="77777777" w:rsidR="00C04948" w:rsidRPr="00093E8F" w:rsidRDefault="00C04948" w:rsidP="00C04948">
            <w:pPr>
              <w:jc w:val="both"/>
              <w:rPr>
                <w:color w:val="000000" w:themeColor="text1"/>
                <w:sz w:val="20"/>
              </w:rPr>
            </w:pPr>
          </w:p>
          <w:p w14:paraId="304AB110" w14:textId="77777777" w:rsidR="00C04948" w:rsidRPr="00093E8F" w:rsidRDefault="00C04948" w:rsidP="00C04948">
            <w:pPr>
              <w:jc w:val="both"/>
              <w:rPr>
                <w:color w:val="000000" w:themeColor="text1"/>
                <w:sz w:val="20"/>
              </w:rPr>
            </w:pPr>
            <w:r w:rsidRPr="00093E8F">
              <w:rPr>
                <w:color w:val="000000" w:themeColor="text1"/>
                <w:sz w:val="20"/>
              </w:rPr>
              <w:t>(2) Prevádzkovateľ distribučnej sústavy je povinný</w:t>
            </w:r>
          </w:p>
          <w:p w14:paraId="3C776E3B" w14:textId="77777777" w:rsidR="00C04948" w:rsidRPr="00093E8F" w:rsidRDefault="00E02209" w:rsidP="00E02209">
            <w:pPr>
              <w:jc w:val="both"/>
              <w:rPr>
                <w:color w:val="000000" w:themeColor="text1"/>
                <w:sz w:val="20"/>
              </w:rPr>
            </w:pPr>
            <w:r w:rsidRPr="00093E8F">
              <w:rPr>
                <w:color w:val="000000" w:themeColor="text1"/>
                <w:sz w:val="20"/>
              </w:rPr>
              <w:t>ac) umožniť použitie distribučnej sústavy na účely  poskytovania flexibility a jej agregácie a poskytovať poskytovateľovi flexibility a agregátorovi informácie o možnom obmedzení poskytovania flexibility a jej agregácie</w:t>
            </w:r>
            <w:r w:rsidR="00C04948" w:rsidRPr="00093E8F">
              <w:rPr>
                <w:color w:val="000000" w:themeColor="text1"/>
                <w:sz w:val="20"/>
              </w:rPr>
              <w:t>,</w:t>
            </w:r>
          </w:p>
          <w:p w14:paraId="4CCCA8D8" w14:textId="77777777" w:rsidR="00C04948" w:rsidRPr="00093E8F" w:rsidRDefault="00C04948" w:rsidP="00C04948">
            <w:pPr>
              <w:jc w:val="both"/>
              <w:rPr>
                <w:color w:val="000000" w:themeColor="text1"/>
                <w:sz w:val="20"/>
              </w:rPr>
            </w:pPr>
          </w:p>
          <w:p w14:paraId="62765762" w14:textId="77777777" w:rsidR="00C04948" w:rsidRPr="00093E8F" w:rsidRDefault="00C04948" w:rsidP="00C04948">
            <w:pPr>
              <w:jc w:val="both"/>
              <w:rPr>
                <w:color w:val="000000" w:themeColor="text1"/>
                <w:sz w:val="20"/>
              </w:rPr>
            </w:pPr>
            <w:r w:rsidRPr="00093E8F">
              <w:rPr>
                <w:color w:val="000000" w:themeColor="text1"/>
                <w:sz w:val="20"/>
              </w:rPr>
              <w:t>(4) Koncový odberateľ elektriny, ak má záujem pôsobiť ako aktívny odberateľ, má okrem práv uvedených v odseku 1 právo</w:t>
            </w:r>
          </w:p>
          <w:p w14:paraId="71034089" w14:textId="77777777" w:rsidR="00C04948" w:rsidRPr="00093E8F" w:rsidRDefault="00C04948" w:rsidP="00C04948">
            <w:pPr>
              <w:jc w:val="both"/>
              <w:rPr>
                <w:color w:val="000000" w:themeColor="text1"/>
                <w:sz w:val="20"/>
              </w:rPr>
            </w:pPr>
            <w:r w:rsidRPr="00093E8F">
              <w:rPr>
                <w:color w:val="000000" w:themeColor="text1"/>
                <w:sz w:val="20"/>
              </w:rPr>
              <w:t>f)</w:t>
            </w:r>
            <w:r w:rsidRPr="00093E8F">
              <w:rPr>
                <w:color w:val="000000" w:themeColor="text1"/>
                <w:sz w:val="20"/>
              </w:rPr>
              <w:tab/>
              <w:t>ponúkať a predávať flexibilitu na organizovaných trhoch s elektrinou</w:t>
            </w:r>
            <w:r w:rsidRPr="00093E8F">
              <w:rPr>
                <w:color w:val="000000" w:themeColor="text1"/>
                <w:sz w:val="20"/>
                <w:vertAlign w:val="superscript"/>
              </w:rPr>
              <w:t xml:space="preserve">4b) </w:t>
            </w:r>
            <w:r w:rsidRPr="00093E8F">
              <w:rPr>
                <w:color w:val="000000" w:themeColor="text1"/>
                <w:sz w:val="20"/>
              </w:rPr>
              <w:t>a poskytovať podporné služby,</w:t>
            </w:r>
          </w:p>
          <w:p w14:paraId="24CFC43A" w14:textId="77777777" w:rsidR="00C04948" w:rsidRPr="00093E8F" w:rsidRDefault="00C04948" w:rsidP="00C04948">
            <w:pPr>
              <w:jc w:val="both"/>
              <w:rPr>
                <w:color w:val="000000" w:themeColor="text1"/>
                <w:sz w:val="20"/>
              </w:rPr>
            </w:pPr>
          </w:p>
          <w:p w14:paraId="51A7B3AB" w14:textId="77777777" w:rsidR="00C04948" w:rsidRPr="00093E8F" w:rsidRDefault="00C04948" w:rsidP="00C04948">
            <w:pPr>
              <w:jc w:val="both"/>
              <w:rPr>
                <w:color w:val="000000" w:themeColor="text1"/>
                <w:sz w:val="20"/>
              </w:rPr>
            </w:pPr>
            <w:r w:rsidRPr="00093E8F">
              <w:rPr>
                <w:color w:val="000000" w:themeColor="text1"/>
                <w:sz w:val="20"/>
              </w:rPr>
              <w:t>g) uzatvoriť zmluvu o agregácii bez súhlasu elektroenergetických podnikov koncového odberateľa s jedným agregátorom a poskytovať flexibilitu prostredníctvom agregácie podľa uzatvorenej zmluvy,</w:t>
            </w:r>
          </w:p>
          <w:p w14:paraId="29A495B8" w14:textId="77777777" w:rsidR="00C04948" w:rsidRPr="00093E8F" w:rsidRDefault="00C04948" w:rsidP="00C04948">
            <w:pPr>
              <w:jc w:val="both"/>
              <w:rPr>
                <w:color w:val="000000" w:themeColor="text1"/>
                <w:sz w:val="20"/>
              </w:rPr>
            </w:pPr>
          </w:p>
          <w:p w14:paraId="2A106B38" w14:textId="77777777" w:rsidR="00C04948" w:rsidRPr="00093E8F" w:rsidRDefault="00C04948" w:rsidP="00C04948">
            <w:pPr>
              <w:jc w:val="both"/>
              <w:rPr>
                <w:color w:val="000000" w:themeColor="text1"/>
                <w:sz w:val="20"/>
              </w:rPr>
            </w:pPr>
            <w:r w:rsidRPr="00093E8F">
              <w:rPr>
                <w:color w:val="000000" w:themeColor="text1"/>
                <w:sz w:val="20"/>
              </w:rPr>
              <w:t>(1) Energetické spoločenstvo má právo</w:t>
            </w:r>
          </w:p>
          <w:p w14:paraId="52EDFFBC" w14:textId="77777777" w:rsidR="00C04948" w:rsidRPr="00093E8F" w:rsidRDefault="004B0171" w:rsidP="00C04948">
            <w:pPr>
              <w:jc w:val="both"/>
              <w:rPr>
                <w:color w:val="000000" w:themeColor="text1"/>
                <w:sz w:val="20"/>
              </w:rPr>
            </w:pPr>
            <w:r w:rsidRPr="00093E8F">
              <w:rPr>
                <w:color w:val="000000" w:themeColor="text1"/>
                <w:sz w:val="20"/>
              </w:rPr>
              <w:t>a</w:t>
            </w:r>
            <w:r w:rsidR="00C04948" w:rsidRPr="00093E8F">
              <w:rPr>
                <w:color w:val="000000" w:themeColor="text1"/>
                <w:sz w:val="20"/>
              </w:rPr>
              <w:t xml:space="preserve">) </w:t>
            </w:r>
            <w:r w:rsidRPr="00093E8F">
              <w:rPr>
                <w:color w:val="000000" w:themeColor="text1"/>
                <w:sz w:val="20"/>
              </w:rPr>
              <w:t>odoberať elektrinu vo svojom odbernom mieste podľa zmluvy o dodávke elektriny alebo zmluvy o združenej dodávke elektriny,</w:t>
            </w:r>
            <w:r w:rsidR="00C04948" w:rsidRPr="00093E8F">
              <w:rPr>
                <w:color w:val="000000" w:themeColor="text1"/>
                <w:sz w:val="20"/>
              </w:rPr>
              <w:t xml:space="preserve">  </w:t>
            </w:r>
          </w:p>
          <w:p w14:paraId="0F78B893" w14:textId="77777777" w:rsidR="00C04948" w:rsidRPr="00093E8F" w:rsidRDefault="00C04948" w:rsidP="00C04948">
            <w:pPr>
              <w:jc w:val="both"/>
              <w:rPr>
                <w:color w:val="000000" w:themeColor="text1"/>
                <w:sz w:val="20"/>
              </w:rPr>
            </w:pPr>
          </w:p>
          <w:p w14:paraId="254D9ABF" w14:textId="77777777" w:rsidR="00C04948" w:rsidRPr="00093E8F" w:rsidRDefault="004B0171" w:rsidP="00C04948">
            <w:pPr>
              <w:jc w:val="both"/>
              <w:rPr>
                <w:color w:val="000000" w:themeColor="text1"/>
                <w:sz w:val="20"/>
              </w:rPr>
            </w:pPr>
            <w:r w:rsidRPr="00093E8F">
              <w:rPr>
                <w:color w:val="000000" w:themeColor="text1"/>
                <w:sz w:val="20"/>
              </w:rPr>
              <w:t>(3) Pri výkone práva podľa odseku 1 písm. a) sa na energetické spoločenstvo vzťahujú aj práva a povinnosti koncového odberateľa elektriny podľa tohto zákona okrem práv odberateľa elektriny v domácnosti.</w:t>
            </w:r>
          </w:p>
        </w:tc>
        <w:tc>
          <w:tcPr>
            <w:tcW w:w="849" w:type="dxa"/>
            <w:tcBorders>
              <w:top w:val="single" w:sz="4" w:space="0" w:color="auto"/>
              <w:left w:val="single" w:sz="4" w:space="0" w:color="auto"/>
              <w:bottom w:val="single" w:sz="4" w:space="0" w:color="auto"/>
              <w:right w:val="single" w:sz="4" w:space="0" w:color="auto"/>
            </w:tcBorders>
          </w:tcPr>
          <w:p w14:paraId="2D3665D5"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AED6B0E" w14:textId="77777777" w:rsidR="00C04948" w:rsidRPr="00093E8F" w:rsidRDefault="00C04948" w:rsidP="00C04948">
            <w:pPr>
              <w:pStyle w:val="Nadpis1"/>
              <w:jc w:val="left"/>
              <w:rPr>
                <w:b w:val="0"/>
                <w:color w:val="000000" w:themeColor="text1"/>
                <w:sz w:val="20"/>
              </w:rPr>
            </w:pPr>
          </w:p>
        </w:tc>
      </w:tr>
      <w:tr w:rsidR="00093E8F" w:rsidRPr="00093E8F" w14:paraId="20171152" w14:textId="77777777" w:rsidTr="00C25920">
        <w:tc>
          <w:tcPr>
            <w:tcW w:w="1005" w:type="dxa"/>
            <w:tcBorders>
              <w:top w:val="single" w:sz="4" w:space="0" w:color="auto"/>
              <w:left w:val="single" w:sz="12" w:space="0" w:color="auto"/>
              <w:bottom w:val="single" w:sz="4" w:space="0" w:color="auto"/>
              <w:right w:val="single" w:sz="4" w:space="0" w:color="auto"/>
            </w:tcBorders>
          </w:tcPr>
          <w:p w14:paraId="675A1522" w14:textId="77777777" w:rsidR="00C04948" w:rsidRPr="00093E8F" w:rsidRDefault="00C04948" w:rsidP="00C04948">
            <w:pPr>
              <w:jc w:val="center"/>
              <w:rPr>
                <w:color w:val="000000" w:themeColor="text1"/>
                <w:sz w:val="20"/>
              </w:rPr>
            </w:pPr>
            <w:r w:rsidRPr="00093E8F">
              <w:rPr>
                <w:color w:val="000000" w:themeColor="text1"/>
                <w:sz w:val="20"/>
              </w:rPr>
              <w:t>Č:17</w:t>
            </w:r>
          </w:p>
          <w:p w14:paraId="05E99C7C" w14:textId="77777777" w:rsidR="00C04948" w:rsidRPr="00093E8F" w:rsidRDefault="00C04948" w:rsidP="00C0494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6E25006F" w14:textId="77777777" w:rsidR="00C04948" w:rsidRPr="00093E8F" w:rsidRDefault="00C04948" w:rsidP="00C04948">
            <w:pPr>
              <w:pStyle w:val="tl10ptPodaokraja"/>
              <w:autoSpaceDE/>
              <w:autoSpaceDN/>
              <w:ind w:right="63"/>
              <w:rPr>
                <w:color w:val="000000" w:themeColor="text1"/>
              </w:rPr>
            </w:pPr>
            <w:r w:rsidRPr="00093E8F">
              <w:rPr>
                <w:color w:val="000000" w:themeColor="text1"/>
              </w:rPr>
              <w:t>2. Členské štáty zabezpečia, aby prevádzkovatelia prenosových sústav a prevádzkovatelia distribučných sústav pri obstarávaní podporných služieb posudzovali účastníkov trhu zapojených do agregácie riadenia odberu nediskriminačne a rovnakým spôsobom ako výrobcov na základe ich technickej spôsobilosti.</w:t>
            </w:r>
          </w:p>
        </w:tc>
        <w:tc>
          <w:tcPr>
            <w:tcW w:w="794" w:type="dxa"/>
            <w:tcBorders>
              <w:top w:val="single" w:sz="4" w:space="0" w:color="auto"/>
              <w:left w:val="single" w:sz="4" w:space="0" w:color="auto"/>
              <w:bottom w:val="single" w:sz="4" w:space="0" w:color="auto"/>
              <w:right w:val="single" w:sz="12" w:space="0" w:color="auto"/>
            </w:tcBorders>
          </w:tcPr>
          <w:p w14:paraId="1C8E95CB"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5153CC7"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3AC96254" w14:textId="77777777" w:rsidR="00C04948" w:rsidRPr="00093E8F" w:rsidRDefault="00C04948" w:rsidP="00C04948">
            <w:pPr>
              <w:jc w:val="center"/>
              <w:rPr>
                <w:color w:val="000000" w:themeColor="text1"/>
                <w:sz w:val="20"/>
              </w:rPr>
            </w:pPr>
            <w:r w:rsidRPr="00093E8F">
              <w:rPr>
                <w:color w:val="000000" w:themeColor="text1"/>
                <w:sz w:val="20"/>
              </w:rPr>
              <w:t>§ 28</w:t>
            </w:r>
          </w:p>
          <w:p w14:paraId="5ACE07A8" w14:textId="77777777" w:rsidR="00C04948" w:rsidRPr="00093E8F" w:rsidRDefault="00C04948" w:rsidP="00C04948">
            <w:pPr>
              <w:jc w:val="center"/>
              <w:rPr>
                <w:color w:val="000000" w:themeColor="text1"/>
                <w:sz w:val="20"/>
              </w:rPr>
            </w:pPr>
            <w:r w:rsidRPr="00093E8F">
              <w:rPr>
                <w:color w:val="000000" w:themeColor="text1"/>
                <w:sz w:val="20"/>
              </w:rPr>
              <w:t>O:1</w:t>
            </w:r>
          </w:p>
          <w:p w14:paraId="2D089B63" w14:textId="77777777" w:rsidR="00C04948" w:rsidRPr="00093E8F" w:rsidRDefault="00C04948" w:rsidP="00C04948">
            <w:pPr>
              <w:jc w:val="center"/>
              <w:rPr>
                <w:color w:val="000000" w:themeColor="text1"/>
                <w:sz w:val="20"/>
              </w:rPr>
            </w:pPr>
            <w:r w:rsidRPr="00093E8F">
              <w:rPr>
                <w:color w:val="000000" w:themeColor="text1"/>
                <w:sz w:val="20"/>
              </w:rPr>
              <w:t>P:b</w:t>
            </w:r>
          </w:p>
          <w:p w14:paraId="3E3DF942" w14:textId="77777777" w:rsidR="00C04948" w:rsidRPr="00093E8F" w:rsidRDefault="00C04948" w:rsidP="00C04948">
            <w:pPr>
              <w:jc w:val="center"/>
              <w:rPr>
                <w:color w:val="000000" w:themeColor="text1"/>
                <w:sz w:val="20"/>
              </w:rPr>
            </w:pPr>
          </w:p>
          <w:p w14:paraId="6A904013" w14:textId="77777777" w:rsidR="00C04948" w:rsidRPr="00093E8F" w:rsidRDefault="00C04948" w:rsidP="00C04948">
            <w:pPr>
              <w:jc w:val="center"/>
              <w:rPr>
                <w:color w:val="000000" w:themeColor="text1"/>
                <w:sz w:val="20"/>
              </w:rPr>
            </w:pPr>
          </w:p>
          <w:p w14:paraId="3AF716B5" w14:textId="77777777" w:rsidR="00C04948" w:rsidRPr="00093E8F" w:rsidRDefault="00C04948" w:rsidP="00C04948">
            <w:pPr>
              <w:jc w:val="center"/>
              <w:rPr>
                <w:color w:val="000000" w:themeColor="text1"/>
                <w:sz w:val="20"/>
              </w:rPr>
            </w:pPr>
          </w:p>
          <w:p w14:paraId="342EF69F" w14:textId="77777777" w:rsidR="00C04948" w:rsidRPr="00093E8F" w:rsidRDefault="00C04948" w:rsidP="00C04948">
            <w:pPr>
              <w:jc w:val="center"/>
              <w:rPr>
                <w:color w:val="000000" w:themeColor="text1"/>
                <w:sz w:val="20"/>
              </w:rPr>
            </w:pPr>
          </w:p>
          <w:p w14:paraId="08B7F593" w14:textId="77777777" w:rsidR="00C04948" w:rsidRPr="00093E8F" w:rsidRDefault="00C04948" w:rsidP="00C04948">
            <w:pPr>
              <w:jc w:val="center"/>
              <w:rPr>
                <w:color w:val="000000" w:themeColor="text1"/>
                <w:sz w:val="20"/>
              </w:rPr>
            </w:pPr>
          </w:p>
          <w:p w14:paraId="1454CAA4" w14:textId="77777777" w:rsidR="00C04948" w:rsidRPr="00093E8F" w:rsidRDefault="00C04948" w:rsidP="00C04948">
            <w:pPr>
              <w:jc w:val="center"/>
              <w:rPr>
                <w:color w:val="000000" w:themeColor="text1"/>
                <w:sz w:val="20"/>
              </w:rPr>
            </w:pPr>
          </w:p>
          <w:p w14:paraId="13EEBEF0" w14:textId="77777777" w:rsidR="00C04948" w:rsidRPr="00093E8F" w:rsidRDefault="00C04948" w:rsidP="00C04948">
            <w:pPr>
              <w:jc w:val="center"/>
              <w:rPr>
                <w:color w:val="000000" w:themeColor="text1"/>
                <w:sz w:val="20"/>
              </w:rPr>
            </w:pPr>
          </w:p>
          <w:p w14:paraId="491FA9FF" w14:textId="77777777" w:rsidR="00C04948" w:rsidRPr="00093E8F" w:rsidRDefault="00C04948" w:rsidP="00C04948">
            <w:pPr>
              <w:jc w:val="center"/>
              <w:rPr>
                <w:color w:val="000000" w:themeColor="text1"/>
                <w:sz w:val="20"/>
              </w:rPr>
            </w:pPr>
          </w:p>
          <w:p w14:paraId="5EC966F0" w14:textId="77777777" w:rsidR="00C04948" w:rsidRPr="00093E8F" w:rsidRDefault="00C04948" w:rsidP="00C04948">
            <w:pPr>
              <w:jc w:val="center"/>
              <w:rPr>
                <w:color w:val="000000" w:themeColor="text1"/>
                <w:sz w:val="20"/>
              </w:rPr>
            </w:pPr>
          </w:p>
          <w:p w14:paraId="6F7EF414" w14:textId="77777777" w:rsidR="00C04948" w:rsidRPr="00093E8F" w:rsidRDefault="00C04948" w:rsidP="00C04948">
            <w:pPr>
              <w:jc w:val="center"/>
              <w:rPr>
                <w:color w:val="000000" w:themeColor="text1"/>
                <w:sz w:val="20"/>
              </w:rPr>
            </w:pPr>
          </w:p>
          <w:p w14:paraId="74669CDF" w14:textId="77777777" w:rsidR="00C04948" w:rsidRPr="00093E8F" w:rsidRDefault="00C04948" w:rsidP="00C04948">
            <w:pPr>
              <w:jc w:val="center"/>
              <w:rPr>
                <w:color w:val="000000" w:themeColor="text1"/>
                <w:sz w:val="20"/>
              </w:rPr>
            </w:pPr>
          </w:p>
          <w:p w14:paraId="1F9D0FB9" w14:textId="77777777" w:rsidR="00C04948" w:rsidRPr="00093E8F" w:rsidRDefault="00C04948" w:rsidP="00C04948">
            <w:pPr>
              <w:jc w:val="center"/>
              <w:rPr>
                <w:color w:val="000000" w:themeColor="text1"/>
                <w:sz w:val="20"/>
              </w:rPr>
            </w:pPr>
          </w:p>
          <w:p w14:paraId="6770F7A8" w14:textId="77777777" w:rsidR="00C04948" w:rsidRPr="00093E8F" w:rsidRDefault="00C04948" w:rsidP="00C04948">
            <w:pPr>
              <w:jc w:val="center"/>
              <w:rPr>
                <w:color w:val="000000" w:themeColor="text1"/>
                <w:sz w:val="20"/>
              </w:rPr>
            </w:pPr>
          </w:p>
          <w:p w14:paraId="73D9E4DC" w14:textId="77777777" w:rsidR="00C04948" w:rsidRPr="00093E8F" w:rsidRDefault="00C04948" w:rsidP="00C04948">
            <w:pPr>
              <w:jc w:val="center"/>
              <w:rPr>
                <w:color w:val="000000" w:themeColor="text1"/>
                <w:sz w:val="20"/>
              </w:rPr>
            </w:pPr>
          </w:p>
          <w:p w14:paraId="092DBD4B" w14:textId="77777777" w:rsidR="00C04948" w:rsidRPr="00093E8F" w:rsidRDefault="00C04948" w:rsidP="00C04948">
            <w:pPr>
              <w:jc w:val="center"/>
              <w:rPr>
                <w:color w:val="000000" w:themeColor="text1"/>
                <w:sz w:val="20"/>
              </w:rPr>
            </w:pPr>
          </w:p>
          <w:p w14:paraId="3AC392FB" w14:textId="77777777" w:rsidR="00C04948" w:rsidRPr="00093E8F" w:rsidRDefault="00C04948" w:rsidP="00C04948">
            <w:pPr>
              <w:jc w:val="center"/>
              <w:rPr>
                <w:color w:val="000000" w:themeColor="text1"/>
                <w:sz w:val="20"/>
              </w:rPr>
            </w:pPr>
          </w:p>
          <w:p w14:paraId="7BEA6B84" w14:textId="77777777" w:rsidR="00C04948" w:rsidRPr="00093E8F" w:rsidRDefault="00C04948" w:rsidP="00C04948">
            <w:pPr>
              <w:jc w:val="center"/>
              <w:rPr>
                <w:color w:val="000000" w:themeColor="text1"/>
                <w:sz w:val="20"/>
              </w:rPr>
            </w:pPr>
          </w:p>
          <w:p w14:paraId="6B2B99F7" w14:textId="77777777" w:rsidR="00C04948" w:rsidRPr="00093E8F" w:rsidRDefault="00C04948" w:rsidP="00C04948">
            <w:pPr>
              <w:jc w:val="center"/>
              <w:rPr>
                <w:color w:val="000000" w:themeColor="text1"/>
                <w:sz w:val="20"/>
              </w:rPr>
            </w:pPr>
            <w:r w:rsidRPr="00093E8F">
              <w:rPr>
                <w:color w:val="000000" w:themeColor="text1"/>
                <w:sz w:val="20"/>
              </w:rPr>
              <w:t>§ 31</w:t>
            </w:r>
          </w:p>
          <w:p w14:paraId="02BE920B" w14:textId="77777777" w:rsidR="00C04948" w:rsidRPr="00093E8F" w:rsidRDefault="00C04948" w:rsidP="00C04948">
            <w:pPr>
              <w:jc w:val="center"/>
              <w:rPr>
                <w:color w:val="000000" w:themeColor="text1"/>
                <w:sz w:val="20"/>
              </w:rPr>
            </w:pPr>
            <w:r w:rsidRPr="00093E8F">
              <w:rPr>
                <w:color w:val="000000" w:themeColor="text1"/>
                <w:sz w:val="20"/>
              </w:rPr>
              <w:t>O:1</w:t>
            </w:r>
          </w:p>
          <w:p w14:paraId="63F56678" w14:textId="77777777" w:rsidR="00C04948" w:rsidRPr="00093E8F" w:rsidRDefault="00C04948" w:rsidP="00C04948">
            <w:pPr>
              <w:jc w:val="center"/>
              <w:rPr>
                <w:color w:val="000000" w:themeColor="text1"/>
                <w:sz w:val="20"/>
              </w:rPr>
            </w:pPr>
            <w:r w:rsidRPr="00093E8F">
              <w:rPr>
                <w:color w:val="000000" w:themeColor="text1"/>
                <w:sz w:val="20"/>
              </w:rPr>
              <w:t>P:b</w:t>
            </w:r>
          </w:p>
          <w:p w14:paraId="5868E575" w14:textId="77777777" w:rsidR="00C04948" w:rsidRPr="00093E8F" w:rsidRDefault="00C04948" w:rsidP="00C04948">
            <w:pP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B379E82" w14:textId="77777777" w:rsidR="00C04948" w:rsidRPr="00093E8F" w:rsidRDefault="00C04948" w:rsidP="00C04948">
            <w:pPr>
              <w:jc w:val="both"/>
              <w:rPr>
                <w:color w:val="000000" w:themeColor="text1"/>
                <w:sz w:val="20"/>
              </w:rPr>
            </w:pPr>
            <w:r w:rsidRPr="00093E8F">
              <w:rPr>
                <w:color w:val="000000" w:themeColor="text1"/>
                <w:sz w:val="20"/>
              </w:rPr>
              <w:t>(1) Prevádzkovateľ prenosovej sústavy má právo</w:t>
            </w:r>
          </w:p>
          <w:p w14:paraId="2FC8B55F" w14:textId="77777777" w:rsidR="00C04948" w:rsidRPr="00093E8F" w:rsidRDefault="00C04948" w:rsidP="00C04948">
            <w:pPr>
              <w:jc w:val="both"/>
              <w:rPr>
                <w:color w:val="000000" w:themeColor="text1"/>
                <w:sz w:val="20"/>
              </w:rPr>
            </w:pPr>
            <w:r w:rsidRPr="00093E8F">
              <w:rPr>
                <w:color w:val="000000" w:themeColor="text1"/>
                <w:sz w:val="20"/>
              </w:rPr>
              <w:t xml:space="preserve">b) 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ohrozeniu bezpečnosti a stability sústavy nakupovať podporné služby od poskytovateľov podporných služieb na vymedzenom území na základe zmluvy o poskytovaní podporných služieb a dodávke regulačnej elektriny alebo zmluvy o poskytovaní podporných služieb uzavretej v súlade s prevádzkovým poriadkom, </w:t>
            </w:r>
            <w:r w:rsidRPr="00093E8F">
              <w:rPr>
                <w:color w:val="000000" w:themeColor="text1"/>
                <w:sz w:val="20"/>
                <w:vertAlign w:val="superscript"/>
              </w:rPr>
              <w:t>53)</w:t>
            </w:r>
            <w:r w:rsidRPr="00093E8F">
              <w:rPr>
                <w:color w:val="000000" w:themeColor="text1"/>
                <w:sz w:val="20"/>
              </w:rPr>
              <w:t xml:space="preserve"> pri ohrození bezpečnosti prevádzky prenosovej sústavy na nevyhnutnú dobu aj priamo; priamy nákup podporných služieb a zmluvné podmienky priameho nákupu podporných služieb je prevádzkovateľ prenosovej sústavy povinný bezodkladne oznámiť ministerstvu a úradu,</w:t>
            </w:r>
          </w:p>
          <w:p w14:paraId="41E2D6AD" w14:textId="77777777" w:rsidR="00C04948" w:rsidRPr="00093E8F" w:rsidRDefault="00C04948" w:rsidP="00C04948">
            <w:pPr>
              <w:jc w:val="both"/>
              <w:rPr>
                <w:color w:val="000000" w:themeColor="text1"/>
                <w:sz w:val="20"/>
              </w:rPr>
            </w:pPr>
          </w:p>
          <w:p w14:paraId="36528A88" w14:textId="77777777" w:rsidR="00C04948" w:rsidRPr="00093E8F" w:rsidRDefault="00C04948" w:rsidP="00C04948">
            <w:pPr>
              <w:jc w:val="both"/>
              <w:rPr>
                <w:color w:val="000000" w:themeColor="text1"/>
                <w:sz w:val="20"/>
              </w:rPr>
            </w:pPr>
            <w:r w:rsidRPr="00093E8F">
              <w:rPr>
                <w:color w:val="000000" w:themeColor="text1"/>
                <w:sz w:val="20"/>
              </w:rPr>
              <w:t>(1) Prevádzkovateľ distribučnej sústavy má právo</w:t>
            </w:r>
          </w:p>
          <w:p w14:paraId="17995B86" w14:textId="77777777" w:rsidR="00C04948" w:rsidRPr="00093E8F" w:rsidRDefault="00C04948" w:rsidP="00C04948">
            <w:pPr>
              <w:jc w:val="both"/>
              <w:rPr>
                <w:color w:val="000000" w:themeColor="text1"/>
                <w:sz w:val="20"/>
              </w:rPr>
            </w:pPr>
            <w:r w:rsidRPr="00093E8F">
              <w:rPr>
                <w:color w:val="000000" w:themeColor="text1"/>
                <w:sz w:val="20"/>
              </w:rPr>
              <w:t>b) nakupovať elektrinu potrebnú na krytie strát elektriny v  sústave, nefrekvenčné podporné služby a flexibilitu nevyhnutné na zabezpečenie prevádzkovej spoľahlivosti distribučnej sústavy transparentným a nediskriminačným spôsobom a na základe trhových postupov,</w:t>
            </w:r>
          </w:p>
        </w:tc>
        <w:tc>
          <w:tcPr>
            <w:tcW w:w="849" w:type="dxa"/>
            <w:tcBorders>
              <w:top w:val="single" w:sz="4" w:space="0" w:color="auto"/>
              <w:left w:val="single" w:sz="4" w:space="0" w:color="auto"/>
              <w:bottom w:val="single" w:sz="4" w:space="0" w:color="auto"/>
              <w:right w:val="single" w:sz="4" w:space="0" w:color="auto"/>
            </w:tcBorders>
          </w:tcPr>
          <w:p w14:paraId="7158EE88"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BC3C2DA" w14:textId="77777777" w:rsidR="00C04948" w:rsidRPr="00093E8F" w:rsidRDefault="00C04948" w:rsidP="00C04948">
            <w:pPr>
              <w:pStyle w:val="Nadpis1"/>
              <w:jc w:val="left"/>
              <w:rPr>
                <w:b w:val="0"/>
                <w:color w:val="000000" w:themeColor="text1"/>
                <w:sz w:val="20"/>
              </w:rPr>
            </w:pPr>
          </w:p>
        </w:tc>
      </w:tr>
      <w:tr w:rsidR="00093E8F" w:rsidRPr="00093E8F" w14:paraId="1922E7D7" w14:textId="77777777" w:rsidTr="00C25920">
        <w:tc>
          <w:tcPr>
            <w:tcW w:w="1005" w:type="dxa"/>
            <w:tcBorders>
              <w:top w:val="single" w:sz="4" w:space="0" w:color="auto"/>
              <w:left w:val="single" w:sz="12" w:space="0" w:color="auto"/>
              <w:bottom w:val="single" w:sz="4" w:space="0" w:color="auto"/>
              <w:right w:val="single" w:sz="4" w:space="0" w:color="auto"/>
            </w:tcBorders>
          </w:tcPr>
          <w:p w14:paraId="30002E76" w14:textId="77777777" w:rsidR="00C04948" w:rsidRPr="00093E8F" w:rsidRDefault="00C04948" w:rsidP="00C04948">
            <w:pPr>
              <w:jc w:val="center"/>
              <w:rPr>
                <w:color w:val="000000" w:themeColor="text1"/>
                <w:sz w:val="20"/>
              </w:rPr>
            </w:pPr>
            <w:r w:rsidRPr="00093E8F">
              <w:rPr>
                <w:color w:val="000000" w:themeColor="text1"/>
                <w:sz w:val="20"/>
              </w:rPr>
              <w:t>Č:17</w:t>
            </w:r>
          </w:p>
          <w:p w14:paraId="12033D23" w14:textId="77777777" w:rsidR="00C04948" w:rsidRPr="00093E8F" w:rsidRDefault="00C04948" w:rsidP="00C04948">
            <w:pPr>
              <w:jc w:val="center"/>
              <w:rPr>
                <w:color w:val="000000" w:themeColor="text1"/>
                <w:sz w:val="20"/>
              </w:rPr>
            </w:pPr>
            <w:r w:rsidRPr="00093E8F">
              <w:rPr>
                <w:color w:val="000000" w:themeColor="text1"/>
                <w:sz w:val="20"/>
              </w:rPr>
              <w:t>O:3</w:t>
            </w:r>
          </w:p>
          <w:p w14:paraId="214D1A25" w14:textId="77777777" w:rsidR="00C04948" w:rsidRPr="00093E8F" w:rsidRDefault="00C04948" w:rsidP="00C04948">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25F0BA49"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3. Členské štáty zabezpečia, aby ich príslušný regulačný rámec zahŕňal aspoň tieto prvky: </w:t>
            </w:r>
          </w:p>
          <w:p w14:paraId="1F2748E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a) právo každého účastníka trhu zapojeného do agregácie, vrátane nezávislých agregátorov, vstúpiť na trhy s elektrinou bez potreby súhlasu iných účastníkov trhu;</w:t>
            </w:r>
          </w:p>
        </w:tc>
        <w:tc>
          <w:tcPr>
            <w:tcW w:w="794" w:type="dxa"/>
            <w:tcBorders>
              <w:top w:val="single" w:sz="4" w:space="0" w:color="auto"/>
              <w:left w:val="single" w:sz="4" w:space="0" w:color="auto"/>
              <w:bottom w:val="single" w:sz="4" w:space="0" w:color="auto"/>
              <w:right w:val="single" w:sz="12" w:space="0" w:color="auto"/>
            </w:tcBorders>
          </w:tcPr>
          <w:p w14:paraId="4123A8B8"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00C718A"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86C74AD" w14:textId="77777777" w:rsidR="00C04948" w:rsidRPr="00093E8F" w:rsidRDefault="00C04948" w:rsidP="00C04948">
            <w:pPr>
              <w:jc w:val="center"/>
              <w:rPr>
                <w:color w:val="000000" w:themeColor="text1"/>
                <w:sz w:val="20"/>
              </w:rPr>
            </w:pPr>
            <w:r w:rsidRPr="00093E8F">
              <w:rPr>
                <w:color w:val="000000" w:themeColor="text1"/>
                <w:sz w:val="20"/>
              </w:rPr>
              <w:t>§ 6</w:t>
            </w:r>
          </w:p>
          <w:p w14:paraId="03C4FDDF" w14:textId="77777777" w:rsidR="00C04948" w:rsidRPr="00093E8F" w:rsidRDefault="00C04948" w:rsidP="00C04948">
            <w:pPr>
              <w:jc w:val="center"/>
              <w:rPr>
                <w:color w:val="000000" w:themeColor="text1"/>
                <w:sz w:val="20"/>
              </w:rPr>
            </w:pPr>
            <w:r w:rsidRPr="00093E8F">
              <w:rPr>
                <w:color w:val="000000" w:themeColor="text1"/>
                <w:sz w:val="20"/>
              </w:rPr>
              <w:t>O:2</w:t>
            </w:r>
          </w:p>
          <w:p w14:paraId="374C1281" w14:textId="77777777" w:rsidR="00C04948" w:rsidRPr="00093E8F" w:rsidRDefault="00C04948" w:rsidP="00C04948">
            <w:pPr>
              <w:jc w:val="center"/>
              <w:rPr>
                <w:color w:val="000000" w:themeColor="text1"/>
                <w:sz w:val="20"/>
              </w:rPr>
            </w:pPr>
            <w:r w:rsidRPr="00093E8F">
              <w:rPr>
                <w:color w:val="000000" w:themeColor="text1"/>
                <w:sz w:val="20"/>
              </w:rPr>
              <w:t>P:a</w:t>
            </w:r>
          </w:p>
          <w:p w14:paraId="7C6EA511" w14:textId="77777777" w:rsidR="00C04948" w:rsidRPr="00093E8F" w:rsidRDefault="00C04948" w:rsidP="00C04948">
            <w:pPr>
              <w:jc w:val="center"/>
              <w:rPr>
                <w:color w:val="000000" w:themeColor="text1"/>
                <w:sz w:val="20"/>
              </w:rPr>
            </w:pPr>
          </w:p>
          <w:p w14:paraId="3BBF84F2" w14:textId="77777777" w:rsidR="00C04948" w:rsidRPr="00093E8F" w:rsidRDefault="00C04948" w:rsidP="00C04948">
            <w:pPr>
              <w:jc w:val="center"/>
              <w:rPr>
                <w:color w:val="000000" w:themeColor="text1"/>
                <w:sz w:val="20"/>
              </w:rPr>
            </w:pPr>
          </w:p>
          <w:p w14:paraId="3D5C16D9" w14:textId="77777777" w:rsidR="00C04948" w:rsidRPr="00093E8F" w:rsidRDefault="00C04948" w:rsidP="00C04948">
            <w:pPr>
              <w:jc w:val="center"/>
              <w:rPr>
                <w:color w:val="000000" w:themeColor="text1"/>
                <w:sz w:val="20"/>
              </w:rPr>
            </w:pPr>
            <w:r w:rsidRPr="00093E8F">
              <w:rPr>
                <w:color w:val="000000" w:themeColor="text1"/>
                <w:sz w:val="20"/>
              </w:rPr>
              <w:t>§ 6</w:t>
            </w:r>
          </w:p>
          <w:p w14:paraId="10E561FF" w14:textId="77777777" w:rsidR="00C04948" w:rsidRPr="00093E8F" w:rsidRDefault="00C04948" w:rsidP="00C04948">
            <w:pPr>
              <w:jc w:val="center"/>
              <w:rPr>
                <w:color w:val="000000" w:themeColor="text1"/>
                <w:sz w:val="20"/>
              </w:rPr>
            </w:pPr>
            <w:r w:rsidRPr="00093E8F">
              <w:rPr>
                <w:color w:val="000000" w:themeColor="text1"/>
                <w:sz w:val="20"/>
              </w:rPr>
              <w:t>O:4</w:t>
            </w:r>
          </w:p>
          <w:p w14:paraId="4AED1AF9" w14:textId="77777777" w:rsidR="00C04948" w:rsidRPr="00093E8F" w:rsidRDefault="00C04948" w:rsidP="00C04948">
            <w:pPr>
              <w:jc w:val="center"/>
              <w:rPr>
                <w:color w:val="000000" w:themeColor="text1"/>
                <w:sz w:val="20"/>
              </w:rPr>
            </w:pPr>
          </w:p>
          <w:p w14:paraId="0530AA29" w14:textId="77777777" w:rsidR="00C04948" w:rsidRPr="00093E8F" w:rsidRDefault="00C04948" w:rsidP="00C04948">
            <w:pPr>
              <w:jc w:val="center"/>
              <w:rPr>
                <w:color w:val="000000" w:themeColor="text1"/>
                <w:sz w:val="20"/>
              </w:rPr>
            </w:pPr>
            <w:r w:rsidRPr="00093E8F">
              <w:rPr>
                <w:color w:val="000000" w:themeColor="text1"/>
                <w:sz w:val="20"/>
              </w:rPr>
              <w:t>§ 6</w:t>
            </w:r>
          </w:p>
          <w:p w14:paraId="36FCA95B" w14:textId="77777777" w:rsidR="00C04948" w:rsidRPr="00093E8F" w:rsidRDefault="00C04948" w:rsidP="00C04948">
            <w:pPr>
              <w:jc w:val="center"/>
              <w:rPr>
                <w:color w:val="000000" w:themeColor="text1"/>
                <w:sz w:val="20"/>
              </w:rPr>
            </w:pPr>
            <w:r w:rsidRPr="00093E8F">
              <w:rPr>
                <w:color w:val="000000" w:themeColor="text1"/>
                <w:sz w:val="20"/>
              </w:rPr>
              <w:t>O:13</w:t>
            </w:r>
          </w:p>
          <w:p w14:paraId="15F9E652" w14:textId="77777777" w:rsidR="00C04948" w:rsidRPr="00093E8F" w:rsidRDefault="00C04948" w:rsidP="00C04948">
            <w:pPr>
              <w:jc w:val="center"/>
              <w:rPr>
                <w:color w:val="000000" w:themeColor="text1"/>
                <w:sz w:val="20"/>
              </w:rPr>
            </w:pPr>
          </w:p>
          <w:p w14:paraId="2F059E99" w14:textId="77777777" w:rsidR="00C04948" w:rsidRPr="00093E8F" w:rsidRDefault="00C04948" w:rsidP="00C04948">
            <w:pPr>
              <w:jc w:val="center"/>
              <w:rPr>
                <w:color w:val="000000" w:themeColor="text1"/>
                <w:sz w:val="20"/>
              </w:rPr>
            </w:pPr>
          </w:p>
          <w:p w14:paraId="05A22003" w14:textId="77777777" w:rsidR="00C04948" w:rsidRPr="00093E8F" w:rsidRDefault="00C04948" w:rsidP="00C04948">
            <w:pPr>
              <w:jc w:val="center"/>
              <w:rPr>
                <w:color w:val="000000" w:themeColor="text1"/>
                <w:sz w:val="20"/>
              </w:rPr>
            </w:pPr>
          </w:p>
          <w:p w14:paraId="37B2D10E" w14:textId="77777777" w:rsidR="00C04948" w:rsidRPr="00093E8F" w:rsidRDefault="00C04948" w:rsidP="00C04948">
            <w:pPr>
              <w:jc w:val="center"/>
              <w:rPr>
                <w:color w:val="000000" w:themeColor="text1"/>
                <w:sz w:val="20"/>
              </w:rPr>
            </w:pPr>
            <w:r w:rsidRPr="00093E8F">
              <w:rPr>
                <w:color w:val="000000" w:themeColor="text1"/>
                <w:sz w:val="20"/>
              </w:rPr>
              <w:t>§ 34a</w:t>
            </w:r>
          </w:p>
          <w:p w14:paraId="620AE83E" w14:textId="77777777" w:rsidR="00C04948" w:rsidRPr="00093E8F" w:rsidRDefault="00C04948" w:rsidP="00C04948">
            <w:pPr>
              <w:jc w:val="center"/>
              <w:rPr>
                <w:color w:val="000000" w:themeColor="text1"/>
                <w:sz w:val="20"/>
              </w:rPr>
            </w:pPr>
            <w:r w:rsidRPr="00093E8F">
              <w:rPr>
                <w:color w:val="000000" w:themeColor="text1"/>
                <w:sz w:val="20"/>
              </w:rPr>
              <w:t>O:1</w:t>
            </w:r>
          </w:p>
          <w:p w14:paraId="577C6A6A" w14:textId="77777777" w:rsidR="00C04948" w:rsidRPr="00093E8F" w:rsidRDefault="00C04948" w:rsidP="00C04948">
            <w:pPr>
              <w:jc w:val="center"/>
              <w:rPr>
                <w:color w:val="000000" w:themeColor="text1"/>
                <w:sz w:val="20"/>
              </w:rPr>
            </w:pPr>
            <w:r w:rsidRPr="00093E8F">
              <w:rPr>
                <w:color w:val="000000" w:themeColor="text1"/>
                <w:sz w:val="20"/>
              </w:rPr>
              <w:t>P:b</w:t>
            </w:r>
          </w:p>
          <w:p w14:paraId="5B0B40D1" w14:textId="77777777" w:rsidR="00C04948" w:rsidRPr="00093E8F" w:rsidRDefault="00C04948" w:rsidP="00C04948">
            <w:pPr>
              <w:jc w:val="center"/>
              <w:rPr>
                <w:color w:val="000000" w:themeColor="text1"/>
                <w:sz w:val="20"/>
              </w:rPr>
            </w:pPr>
          </w:p>
          <w:p w14:paraId="59C289BC" w14:textId="77777777" w:rsidR="00C04948" w:rsidRPr="00093E8F" w:rsidRDefault="00C04948" w:rsidP="00C04948">
            <w:pPr>
              <w:jc w:val="center"/>
              <w:rPr>
                <w:color w:val="000000" w:themeColor="text1"/>
                <w:sz w:val="20"/>
              </w:rPr>
            </w:pPr>
          </w:p>
          <w:p w14:paraId="172ADC26" w14:textId="77777777" w:rsidR="00C04948" w:rsidRPr="00093E8F" w:rsidRDefault="00C04948" w:rsidP="00C04948">
            <w:pPr>
              <w:jc w:val="center"/>
              <w:rPr>
                <w:color w:val="000000" w:themeColor="text1"/>
                <w:sz w:val="20"/>
              </w:rPr>
            </w:pPr>
            <w:r w:rsidRPr="00093E8F">
              <w:rPr>
                <w:color w:val="000000" w:themeColor="text1"/>
                <w:sz w:val="20"/>
              </w:rPr>
              <w:t>§ 34a</w:t>
            </w:r>
          </w:p>
          <w:p w14:paraId="624C5207" w14:textId="77777777" w:rsidR="00C04948" w:rsidRPr="00093E8F" w:rsidRDefault="00C04948" w:rsidP="00C04948">
            <w:pPr>
              <w:jc w:val="center"/>
              <w:rPr>
                <w:color w:val="000000" w:themeColor="text1"/>
                <w:sz w:val="20"/>
              </w:rPr>
            </w:pPr>
            <w:r w:rsidRPr="00093E8F">
              <w:rPr>
                <w:color w:val="000000" w:themeColor="text1"/>
                <w:sz w:val="20"/>
              </w:rPr>
              <w:t>O:1</w:t>
            </w:r>
          </w:p>
          <w:p w14:paraId="24F3C789" w14:textId="77777777" w:rsidR="00C04948" w:rsidRPr="00093E8F" w:rsidRDefault="00C04948" w:rsidP="00C04948">
            <w:pPr>
              <w:jc w:val="center"/>
              <w:rPr>
                <w:color w:val="000000" w:themeColor="text1"/>
                <w:sz w:val="20"/>
              </w:rPr>
            </w:pPr>
            <w:r w:rsidRPr="00093E8F">
              <w:rPr>
                <w:color w:val="000000" w:themeColor="text1"/>
                <w:sz w:val="20"/>
              </w:rPr>
              <w:t>P:c</w:t>
            </w:r>
          </w:p>
        </w:tc>
        <w:tc>
          <w:tcPr>
            <w:tcW w:w="4540" w:type="dxa"/>
            <w:tcBorders>
              <w:top w:val="single" w:sz="4" w:space="0" w:color="auto"/>
              <w:left w:val="single" w:sz="4" w:space="0" w:color="auto"/>
              <w:bottom w:val="single" w:sz="4" w:space="0" w:color="auto"/>
              <w:right w:val="single" w:sz="4" w:space="0" w:color="auto"/>
            </w:tcBorders>
          </w:tcPr>
          <w:p w14:paraId="373AA950" w14:textId="77777777" w:rsidR="00C04948" w:rsidRPr="00093E8F" w:rsidRDefault="00C04948" w:rsidP="00C04948">
            <w:pPr>
              <w:jc w:val="both"/>
              <w:rPr>
                <w:color w:val="000000" w:themeColor="text1"/>
                <w:sz w:val="20"/>
              </w:rPr>
            </w:pPr>
            <w:r w:rsidRPr="00093E8F">
              <w:rPr>
                <w:color w:val="000000" w:themeColor="text1"/>
                <w:sz w:val="20"/>
              </w:rPr>
              <w:t>(2) Povolenie sa vyžaduje, ak nejde o činnosti podľa odseku 5, na</w:t>
            </w:r>
          </w:p>
          <w:p w14:paraId="607E3408" w14:textId="77777777" w:rsidR="00C04948" w:rsidRPr="00093E8F" w:rsidRDefault="00C04948" w:rsidP="00C04948">
            <w:pPr>
              <w:jc w:val="both"/>
              <w:rPr>
                <w:color w:val="000000" w:themeColor="text1"/>
                <w:sz w:val="20"/>
              </w:rPr>
            </w:pPr>
            <w:r w:rsidRPr="00093E8F">
              <w:rPr>
                <w:color w:val="000000" w:themeColor="text1"/>
                <w:sz w:val="20"/>
              </w:rPr>
              <w:t>a) výrobu, uskladňovanie, prenos, distribúciu, agregáciu a dodávku elektriny,</w:t>
            </w:r>
          </w:p>
          <w:p w14:paraId="649F0C2B" w14:textId="77777777" w:rsidR="00C04948" w:rsidRPr="00093E8F" w:rsidRDefault="00C04948" w:rsidP="00C04948">
            <w:pPr>
              <w:jc w:val="both"/>
              <w:rPr>
                <w:color w:val="000000" w:themeColor="text1"/>
                <w:sz w:val="20"/>
              </w:rPr>
            </w:pPr>
          </w:p>
          <w:p w14:paraId="44A2B1BA" w14:textId="77777777" w:rsidR="00C04948" w:rsidRPr="00093E8F" w:rsidRDefault="00C04948" w:rsidP="00C04948">
            <w:pPr>
              <w:jc w:val="both"/>
              <w:rPr>
                <w:color w:val="000000" w:themeColor="text1"/>
                <w:sz w:val="20"/>
              </w:rPr>
            </w:pPr>
            <w:r w:rsidRPr="00093E8F">
              <w:rPr>
                <w:color w:val="000000" w:themeColor="text1"/>
                <w:sz w:val="20"/>
              </w:rPr>
              <w:t xml:space="preserve">(4) </w:t>
            </w:r>
            <w:r w:rsidR="004B0171" w:rsidRPr="00093E8F">
              <w:rPr>
                <w:color w:val="000000" w:themeColor="text1"/>
                <w:sz w:val="20"/>
              </w:rPr>
              <w:t>Na výkon činnosti agregácie sa vyžaduje povolenie na dodávku elektriny.</w:t>
            </w:r>
          </w:p>
          <w:p w14:paraId="3088F9D3" w14:textId="77777777" w:rsidR="00C04948" w:rsidRPr="00093E8F" w:rsidRDefault="00C04948" w:rsidP="00C04948">
            <w:pPr>
              <w:jc w:val="both"/>
              <w:rPr>
                <w:color w:val="000000" w:themeColor="text1"/>
                <w:sz w:val="20"/>
              </w:rPr>
            </w:pPr>
          </w:p>
          <w:p w14:paraId="11E4D18C" w14:textId="77777777" w:rsidR="00C04948" w:rsidRPr="00093E8F" w:rsidRDefault="00C04948" w:rsidP="00C04948">
            <w:pPr>
              <w:jc w:val="both"/>
              <w:rPr>
                <w:color w:val="000000" w:themeColor="text1"/>
                <w:sz w:val="20"/>
              </w:rPr>
            </w:pPr>
            <w:r w:rsidRPr="00093E8F">
              <w:rPr>
                <w:color w:val="000000" w:themeColor="text1"/>
                <w:sz w:val="20"/>
              </w:rPr>
              <w:t xml:space="preserve">(13) Na osobu podľa odseku 9, ktorá vykonáva činnosť agregácie na vymedzenom území, sa vzťahujú povinnosti agregátora podľa tohto zákona a podľa osobitného predpisu. </w:t>
            </w:r>
            <w:r w:rsidRPr="00093E8F">
              <w:rPr>
                <w:color w:val="000000" w:themeColor="text1"/>
                <w:sz w:val="20"/>
                <w:vertAlign w:val="superscript"/>
              </w:rPr>
              <w:t>2)</w:t>
            </w:r>
          </w:p>
          <w:p w14:paraId="12479CB0" w14:textId="77777777" w:rsidR="00C04948" w:rsidRPr="00093E8F" w:rsidRDefault="00C04948" w:rsidP="00C04948">
            <w:pPr>
              <w:jc w:val="both"/>
              <w:rPr>
                <w:color w:val="000000" w:themeColor="text1"/>
                <w:sz w:val="20"/>
              </w:rPr>
            </w:pPr>
          </w:p>
          <w:p w14:paraId="6052C196" w14:textId="77777777" w:rsidR="00C04948" w:rsidRPr="00093E8F" w:rsidRDefault="00C04948" w:rsidP="00C04948">
            <w:pPr>
              <w:jc w:val="both"/>
              <w:rPr>
                <w:color w:val="000000" w:themeColor="text1"/>
                <w:sz w:val="20"/>
              </w:rPr>
            </w:pPr>
            <w:r w:rsidRPr="00093E8F">
              <w:rPr>
                <w:color w:val="000000" w:themeColor="text1"/>
                <w:sz w:val="20"/>
              </w:rPr>
              <w:t>(1) Agregátor má právo</w:t>
            </w:r>
          </w:p>
          <w:p w14:paraId="61D9736D" w14:textId="77777777" w:rsidR="00C04948" w:rsidRPr="00093E8F" w:rsidRDefault="00C04948" w:rsidP="00C04948">
            <w:pPr>
              <w:jc w:val="both"/>
              <w:rPr>
                <w:color w:val="000000" w:themeColor="text1"/>
                <w:sz w:val="20"/>
              </w:rPr>
            </w:pPr>
            <w:r w:rsidRPr="00093E8F">
              <w:rPr>
                <w:color w:val="000000" w:themeColor="text1"/>
                <w:sz w:val="20"/>
              </w:rPr>
              <w:t>b)</w:t>
            </w:r>
            <w:r w:rsidRPr="00093E8F">
              <w:rPr>
                <w:color w:val="000000" w:themeColor="text1"/>
                <w:sz w:val="20"/>
              </w:rPr>
              <w:tab/>
              <w:t xml:space="preserve"> poskytovať agregovanú flexibilitu na organizovaných trhoch s elektrinou</w:t>
            </w:r>
            <w:r w:rsidRPr="00093E8F">
              <w:rPr>
                <w:color w:val="000000" w:themeColor="text1"/>
                <w:sz w:val="20"/>
                <w:vertAlign w:val="superscript"/>
              </w:rPr>
              <w:t xml:space="preserve">4b) </w:t>
            </w:r>
            <w:r w:rsidRPr="00093E8F">
              <w:rPr>
                <w:color w:val="000000" w:themeColor="text1"/>
                <w:sz w:val="20"/>
              </w:rPr>
              <w:t>vrátane poskytovania podporných služieb,</w:t>
            </w:r>
          </w:p>
          <w:p w14:paraId="6E2E17ED" w14:textId="77777777" w:rsidR="00C04948" w:rsidRPr="00093E8F" w:rsidRDefault="00C04948" w:rsidP="00C04948">
            <w:pPr>
              <w:jc w:val="both"/>
              <w:rPr>
                <w:color w:val="000000" w:themeColor="text1"/>
                <w:sz w:val="20"/>
              </w:rPr>
            </w:pPr>
          </w:p>
          <w:p w14:paraId="7958DE8C" w14:textId="28814D4E" w:rsidR="00C04948" w:rsidRPr="00093E8F" w:rsidRDefault="00C04948" w:rsidP="00C04948">
            <w:pPr>
              <w:jc w:val="both"/>
              <w:rPr>
                <w:color w:val="000000" w:themeColor="text1"/>
                <w:sz w:val="20"/>
              </w:rPr>
            </w:pPr>
            <w:r w:rsidRPr="00093E8F">
              <w:rPr>
                <w:color w:val="000000" w:themeColor="text1"/>
                <w:sz w:val="20"/>
              </w:rPr>
              <w:t>c)</w:t>
            </w:r>
            <w:r w:rsidRPr="00093E8F">
              <w:rPr>
                <w:color w:val="000000" w:themeColor="text1"/>
                <w:sz w:val="20"/>
              </w:rPr>
              <w:tab/>
              <w:t xml:space="preserve">zúčastňovať sa s ponukou agregovanej flexibility </w:t>
            </w:r>
            <w:r w:rsidR="00151EA0" w:rsidRPr="00093E8F">
              <w:rPr>
                <w:color w:val="000000" w:themeColor="text1"/>
                <w:sz w:val="20"/>
              </w:rPr>
              <w:t>organizovaného krátkodobého cezhraničného trhu s elektrinou</w:t>
            </w:r>
            <w:r w:rsidRPr="00093E8F">
              <w:rPr>
                <w:color w:val="000000" w:themeColor="text1"/>
                <w:sz w:val="20"/>
              </w:rPr>
              <w:t>, ak je subjektom zúčtovania a uzatvoril s organizátorom krátkodobého trhu s elektrinou zmluvu o prístupe a podmienkach účasti na organizovanom krátkodobom cezhraničnom trhu s elektrinou,</w:t>
            </w:r>
          </w:p>
        </w:tc>
        <w:tc>
          <w:tcPr>
            <w:tcW w:w="849" w:type="dxa"/>
            <w:tcBorders>
              <w:top w:val="single" w:sz="4" w:space="0" w:color="auto"/>
              <w:left w:val="single" w:sz="4" w:space="0" w:color="auto"/>
              <w:bottom w:val="single" w:sz="4" w:space="0" w:color="auto"/>
              <w:right w:val="single" w:sz="4" w:space="0" w:color="auto"/>
            </w:tcBorders>
          </w:tcPr>
          <w:p w14:paraId="615EA003"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62D7660" w14:textId="77777777" w:rsidR="00C04948" w:rsidRPr="00093E8F" w:rsidRDefault="00C04948" w:rsidP="00C04948">
            <w:pPr>
              <w:pStyle w:val="Nadpis1"/>
              <w:jc w:val="left"/>
              <w:rPr>
                <w:b w:val="0"/>
                <w:color w:val="000000" w:themeColor="text1"/>
                <w:sz w:val="20"/>
              </w:rPr>
            </w:pPr>
          </w:p>
        </w:tc>
      </w:tr>
      <w:tr w:rsidR="00093E8F" w:rsidRPr="00093E8F" w14:paraId="0118B9C4" w14:textId="77777777" w:rsidTr="00C25920">
        <w:tc>
          <w:tcPr>
            <w:tcW w:w="1005" w:type="dxa"/>
            <w:tcBorders>
              <w:top w:val="single" w:sz="4" w:space="0" w:color="auto"/>
              <w:left w:val="single" w:sz="12" w:space="0" w:color="auto"/>
              <w:bottom w:val="single" w:sz="4" w:space="0" w:color="auto"/>
              <w:right w:val="single" w:sz="4" w:space="0" w:color="auto"/>
            </w:tcBorders>
          </w:tcPr>
          <w:p w14:paraId="6B24E7F6" w14:textId="77777777" w:rsidR="00C04948" w:rsidRPr="00093E8F" w:rsidRDefault="00C04948" w:rsidP="00C04948">
            <w:pPr>
              <w:jc w:val="center"/>
              <w:rPr>
                <w:color w:val="000000" w:themeColor="text1"/>
                <w:sz w:val="20"/>
              </w:rPr>
            </w:pPr>
            <w:r w:rsidRPr="00093E8F">
              <w:rPr>
                <w:color w:val="000000" w:themeColor="text1"/>
                <w:sz w:val="20"/>
              </w:rPr>
              <w:t>Č:17</w:t>
            </w:r>
          </w:p>
          <w:p w14:paraId="01E3C5CD" w14:textId="77777777" w:rsidR="00C04948" w:rsidRPr="00093E8F" w:rsidRDefault="00C04948" w:rsidP="00C04948">
            <w:pPr>
              <w:jc w:val="center"/>
              <w:rPr>
                <w:color w:val="000000" w:themeColor="text1"/>
                <w:sz w:val="20"/>
              </w:rPr>
            </w:pPr>
            <w:r w:rsidRPr="00093E8F">
              <w:rPr>
                <w:color w:val="000000" w:themeColor="text1"/>
                <w:sz w:val="20"/>
              </w:rPr>
              <w:t>O:3</w:t>
            </w:r>
          </w:p>
          <w:p w14:paraId="1A27FFA6" w14:textId="77777777" w:rsidR="00C04948" w:rsidRPr="00093E8F" w:rsidRDefault="00C04948" w:rsidP="00C04948">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0B87434D" w14:textId="77777777" w:rsidR="00C04948" w:rsidRPr="00093E8F" w:rsidRDefault="00C04948" w:rsidP="00C04948">
            <w:pPr>
              <w:pStyle w:val="tl10ptPodaokraja"/>
              <w:autoSpaceDE/>
              <w:autoSpaceDN/>
              <w:ind w:right="63"/>
              <w:rPr>
                <w:color w:val="000000" w:themeColor="text1"/>
              </w:rPr>
            </w:pPr>
            <w:r w:rsidRPr="00093E8F">
              <w:rPr>
                <w:color w:val="000000" w:themeColor="text1"/>
              </w:rPr>
              <w:t>b) nediskriminačné a transparentné pravidlá, ktoré jasne stanovujú úlohy a povinnosti všetkých elektroenergetických podnikov a odberateľov;</w:t>
            </w:r>
          </w:p>
        </w:tc>
        <w:tc>
          <w:tcPr>
            <w:tcW w:w="794" w:type="dxa"/>
            <w:tcBorders>
              <w:top w:val="single" w:sz="4" w:space="0" w:color="auto"/>
              <w:left w:val="single" w:sz="4" w:space="0" w:color="auto"/>
              <w:bottom w:val="single" w:sz="4" w:space="0" w:color="auto"/>
              <w:right w:val="single" w:sz="12" w:space="0" w:color="auto"/>
            </w:tcBorders>
          </w:tcPr>
          <w:p w14:paraId="5F2D89BB"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109C3F1"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1EAEDBCE" w14:textId="47721319" w:rsidR="00C04948" w:rsidRPr="00093E8F" w:rsidRDefault="00894E77" w:rsidP="00C04948">
            <w:pPr>
              <w:jc w:val="center"/>
              <w:rPr>
                <w:color w:val="000000" w:themeColor="text1"/>
                <w:sz w:val="20"/>
              </w:rPr>
            </w:pPr>
            <w:r w:rsidRPr="00093E8F">
              <w:rPr>
                <w:color w:val="000000" w:themeColor="text1"/>
                <w:sz w:val="20"/>
              </w:rPr>
              <w:t>§ 17d</w:t>
            </w:r>
          </w:p>
          <w:p w14:paraId="35332D00" w14:textId="77777777" w:rsidR="00C04948" w:rsidRPr="00093E8F" w:rsidRDefault="00C04948" w:rsidP="00C04948">
            <w:pPr>
              <w:jc w:val="center"/>
              <w:rPr>
                <w:color w:val="000000" w:themeColor="text1"/>
                <w:sz w:val="20"/>
              </w:rPr>
            </w:pPr>
            <w:r w:rsidRPr="00093E8F">
              <w:rPr>
                <w:color w:val="000000" w:themeColor="text1"/>
                <w:sz w:val="20"/>
              </w:rPr>
              <w:t>O:4</w:t>
            </w:r>
          </w:p>
          <w:p w14:paraId="07523790" w14:textId="77777777" w:rsidR="00C04948" w:rsidRPr="00093E8F" w:rsidRDefault="00C04948" w:rsidP="00C04948">
            <w:pPr>
              <w:jc w:val="center"/>
              <w:rPr>
                <w:color w:val="000000" w:themeColor="text1"/>
                <w:sz w:val="20"/>
              </w:rPr>
            </w:pPr>
          </w:p>
          <w:p w14:paraId="782A4BA0" w14:textId="77777777" w:rsidR="00C04948" w:rsidRPr="00093E8F" w:rsidRDefault="00C04948" w:rsidP="00C04948">
            <w:pPr>
              <w:jc w:val="center"/>
              <w:rPr>
                <w:color w:val="000000" w:themeColor="text1"/>
                <w:sz w:val="20"/>
              </w:rPr>
            </w:pPr>
          </w:p>
          <w:p w14:paraId="09A441CC" w14:textId="77777777" w:rsidR="00C04948" w:rsidRPr="00093E8F" w:rsidRDefault="00C04948" w:rsidP="00C04948">
            <w:pPr>
              <w:jc w:val="center"/>
              <w:rPr>
                <w:color w:val="000000" w:themeColor="text1"/>
                <w:sz w:val="20"/>
              </w:rPr>
            </w:pPr>
          </w:p>
          <w:p w14:paraId="7D7CEE92" w14:textId="77777777" w:rsidR="00C04948" w:rsidRPr="00093E8F" w:rsidRDefault="00C04948" w:rsidP="00C04948">
            <w:pPr>
              <w:jc w:val="center"/>
              <w:rPr>
                <w:color w:val="000000" w:themeColor="text1"/>
                <w:sz w:val="20"/>
              </w:rPr>
            </w:pPr>
          </w:p>
          <w:p w14:paraId="3CD95179" w14:textId="77777777" w:rsidR="00C04948" w:rsidRPr="00093E8F" w:rsidRDefault="00C04948" w:rsidP="00C04948">
            <w:pPr>
              <w:jc w:val="center"/>
              <w:rPr>
                <w:color w:val="000000" w:themeColor="text1"/>
                <w:sz w:val="20"/>
              </w:rPr>
            </w:pPr>
          </w:p>
          <w:p w14:paraId="7817614D" w14:textId="77777777" w:rsidR="00C04948" w:rsidRPr="00093E8F" w:rsidRDefault="00C04948" w:rsidP="00C04948">
            <w:pPr>
              <w:jc w:val="center"/>
              <w:rPr>
                <w:color w:val="000000" w:themeColor="text1"/>
                <w:sz w:val="20"/>
              </w:rPr>
            </w:pPr>
          </w:p>
          <w:p w14:paraId="33FCB8B7" w14:textId="77777777" w:rsidR="00C04948" w:rsidRPr="00093E8F" w:rsidRDefault="00C04948" w:rsidP="00C04948">
            <w:pPr>
              <w:jc w:val="center"/>
              <w:rPr>
                <w:color w:val="000000" w:themeColor="text1"/>
                <w:sz w:val="20"/>
              </w:rPr>
            </w:pPr>
          </w:p>
          <w:p w14:paraId="01471422" w14:textId="77777777" w:rsidR="00C04948" w:rsidRPr="00093E8F" w:rsidRDefault="00C04948" w:rsidP="00C04948">
            <w:pPr>
              <w:jc w:val="center"/>
              <w:rPr>
                <w:color w:val="000000" w:themeColor="text1"/>
                <w:sz w:val="20"/>
              </w:rPr>
            </w:pPr>
          </w:p>
          <w:p w14:paraId="1EDC130D" w14:textId="77777777" w:rsidR="00C04948" w:rsidRPr="00093E8F" w:rsidRDefault="00C04948" w:rsidP="00C04948">
            <w:pPr>
              <w:jc w:val="center"/>
              <w:rPr>
                <w:color w:val="000000" w:themeColor="text1"/>
                <w:sz w:val="20"/>
              </w:rPr>
            </w:pPr>
          </w:p>
          <w:p w14:paraId="7BD3A420" w14:textId="77777777" w:rsidR="00C04948" w:rsidRPr="00093E8F" w:rsidRDefault="00C04948" w:rsidP="00C04948">
            <w:pPr>
              <w:jc w:val="center"/>
              <w:rPr>
                <w:color w:val="000000" w:themeColor="text1"/>
                <w:sz w:val="20"/>
              </w:rPr>
            </w:pPr>
          </w:p>
          <w:p w14:paraId="014C5322" w14:textId="22CBBF56"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681DDFA5" w14:textId="77777777" w:rsidR="00C04948" w:rsidRPr="00093E8F" w:rsidRDefault="00C04948" w:rsidP="00C04948">
            <w:pPr>
              <w:jc w:val="center"/>
              <w:rPr>
                <w:color w:val="000000" w:themeColor="text1"/>
                <w:sz w:val="20"/>
              </w:rPr>
            </w:pPr>
            <w:r w:rsidRPr="00093E8F">
              <w:rPr>
                <w:color w:val="000000" w:themeColor="text1"/>
                <w:sz w:val="20"/>
              </w:rPr>
              <w:t>O:5</w:t>
            </w:r>
          </w:p>
          <w:p w14:paraId="5D19A1CB" w14:textId="77777777" w:rsidR="00C04948" w:rsidRPr="00093E8F" w:rsidRDefault="00C04948" w:rsidP="00C04948">
            <w:pPr>
              <w:jc w:val="center"/>
              <w:rPr>
                <w:color w:val="000000" w:themeColor="text1"/>
                <w:sz w:val="20"/>
              </w:rPr>
            </w:pPr>
          </w:p>
          <w:p w14:paraId="3B60E0C8" w14:textId="77777777" w:rsidR="00C04948" w:rsidRPr="00093E8F" w:rsidRDefault="00C04948" w:rsidP="00C04948">
            <w:pPr>
              <w:jc w:val="center"/>
              <w:rPr>
                <w:color w:val="000000" w:themeColor="text1"/>
                <w:sz w:val="20"/>
              </w:rPr>
            </w:pPr>
          </w:p>
          <w:p w14:paraId="0E9C320D" w14:textId="77777777" w:rsidR="00C04948" w:rsidRPr="00093E8F" w:rsidRDefault="00C04948" w:rsidP="00C04948">
            <w:pPr>
              <w:jc w:val="center"/>
              <w:rPr>
                <w:color w:val="000000" w:themeColor="text1"/>
                <w:sz w:val="20"/>
              </w:rPr>
            </w:pPr>
          </w:p>
          <w:p w14:paraId="1938C496" w14:textId="77777777" w:rsidR="00C04948" w:rsidRPr="00093E8F" w:rsidRDefault="00C04948" w:rsidP="00C04948">
            <w:pPr>
              <w:jc w:val="center"/>
              <w:rPr>
                <w:color w:val="000000" w:themeColor="text1"/>
                <w:sz w:val="20"/>
              </w:rPr>
            </w:pPr>
          </w:p>
          <w:p w14:paraId="31DA7A3F" w14:textId="77777777" w:rsidR="00C04948" w:rsidRPr="00093E8F" w:rsidRDefault="00C04948" w:rsidP="00C04948">
            <w:pPr>
              <w:jc w:val="center"/>
              <w:rPr>
                <w:color w:val="000000" w:themeColor="text1"/>
                <w:sz w:val="20"/>
              </w:rPr>
            </w:pPr>
          </w:p>
          <w:p w14:paraId="25908EDE" w14:textId="77777777" w:rsidR="00C04948" w:rsidRPr="00093E8F" w:rsidRDefault="00C04948" w:rsidP="00C04948">
            <w:pPr>
              <w:jc w:val="center"/>
              <w:rPr>
                <w:color w:val="000000" w:themeColor="text1"/>
                <w:sz w:val="20"/>
              </w:rPr>
            </w:pPr>
          </w:p>
          <w:p w14:paraId="35C5952B" w14:textId="77777777" w:rsidR="00AF5A2A" w:rsidRPr="00093E8F" w:rsidRDefault="00AF5A2A" w:rsidP="00C04948">
            <w:pPr>
              <w:jc w:val="center"/>
              <w:rPr>
                <w:color w:val="000000" w:themeColor="text1"/>
                <w:sz w:val="20"/>
              </w:rPr>
            </w:pPr>
            <w:r w:rsidRPr="00093E8F">
              <w:rPr>
                <w:color w:val="000000" w:themeColor="text1"/>
                <w:sz w:val="20"/>
              </w:rPr>
              <w:t>§ 28</w:t>
            </w:r>
          </w:p>
          <w:p w14:paraId="77F86723" w14:textId="77777777" w:rsidR="00AF5A2A" w:rsidRPr="00093E8F" w:rsidRDefault="00AF5A2A" w:rsidP="00C04948">
            <w:pPr>
              <w:jc w:val="center"/>
              <w:rPr>
                <w:color w:val="000000" w:themeColor="text1"/>
                <w:sz w:val="20"/>
              </w:rPr>
            </w:pPr>
            <w:r w:rsidRPr="00093E8F">
              <w:rPr>
                <w:color w:val="000000" w:themeColor="text1"/>
                <w:sz w:val="20"/>
              </w:rPr>
              <w:t>O:1</w:t>
            </w:r>
          </w:p>
          <w:p w14:paraId="0F99A5B9" w14:textId="77777777" w:rsidR="00AF5A2A" w:rsidRPr="00093E8F" w:rsidRDefault="00AF5A2A" w:rsidP="00C04948">
            <w:pPr>
              <w:jc w:val="center"/>
              <w:rPr>
                <w:color w:val="000000" w:themeColor="text1"/>
                <w:sz w:val="20"/>
              </w:rPr>
            </w:pPr>
            <w:r w:rsidRPr="00093E8F">
              <w:rPr>
                <w:color w:val="000000" w:themeColor="text1"/>
                <w:sz w:val="20"/>
              </w:rPr>
              <w:t>P:r</w:t>
            </w:r>
          </w:p>
          <w:p w14:paraId="1477755D" w14:textId="77777777" w:rsidR="00AF5A2A" w:rsidRPr="00093E8F" w:rsidRDefault="00AF5A2A" w:rsidP="00C04948">
            <w:pPr>
              <w:jc w:val="center"/>
              <w:rPr>
                <w:color w:val="000000" w:themeColor="text1"/>
                <w:sz w:val="20"/>
              </w:rPr>
            </w:pPr>
          </w:p>
          <w:p w14:paraId="45DE2B61" w14:textId="77777777" w:rsidR="00C04948" w:rsidRPr="00093E8F" w:rsidRDefault="00C04948" w:rsidP="00C04948">
            <w:pPr>
              <w:jc w:val="center"/>
              <w:rPr>
                <w:color w:val="000000" w:themeColor="text1"/>
                <w:sz w:val="20"/>
              </w:rPr>
            </w:pPr>
            <w:r w:rsidRPr="00093E8F">
              <w:rPr>
                <w:color w:val="000000" w:themeColor="text1"/>
                <w:sz w:val="20"/>
              </w:rPr>
              <w:t>§ 28</w:t>
            </w:r>
          </w:p>
          <w:p w14:paraId="773303B9" w14:textId="434F89F2" w:rsidR="00C04948" w:rsidRPr="00093E8F" w:rsidRDefault="00C04948" w:rsidP="00C04948">
            <w:pPr>
              <w:jc w:val="center"/>
              <w:rPr>
                <w:color w:val="000000" w:themeColor="text1"/>
                <w:sz w:val="20"/>
                <w:szCs w:val="20"/>
              </w:rPr>
            </w:pPr>
            <w:r w:rsidRPr="00093E8F">
              <w:rPr>
                <w:color w:val="000000" w:themeColor="text1"/>
                <w:sz w:val="20"/>
                <w:szCs w:val="20"/>
              </w:rPr>
              <w:t>O:</w:t>
            </w:r>
            <w:r w:rsidR="00740047" w:rsidRPr="00093E8F">
              <w:rPr>
                <w:color w:val="000000" w:themeColor="text1"/>
                <w:sz w:val="20"/>
                <w:szCs w:val="20"/>
              </w:rPr>
              <w:t>4</w:t>
            </w:r>
          </w:p>
          <w:p w14:paraId="7B22C817" w14:textId="77777777" w:rsidR="00C04948" w:rsidRPr="00093E8F" w:rsidRDefault="00C04948" w:rsidP="00C04948">
            <w:pPr>
              <w:jc w:val="center"/>
              <w:rPr>
                <w:color w:val="000000" w:themeColor="text1"/>
                <w:sz w:val="20"/>
                <w:szCs w:val="20"/>
              </w:rPr>
            </w:pPr>
          </w:p>
          <w:p w14:paraId="00630C2D" w14:textId="77777777" w:rsidR="00C04948" w:rsidRPr="00093E8F" w:rsidRDefault="00C04948" w:rsidP="00C04948">
            <w:pPr>
              <w:jc w:val="center"/>
              <w:rPr>
                <w:color w:val="000000" w:themeColor="text1"/>
                <w:sz w:val="20"/>
                <w:szCs w:val="20"/>
              </w:rPr>
            </w:pPr>
          </w:p>
          <w:p w14:paraId="72D6CA86" w14:textId="77777777" w:rsidR="00C04948" w:rsidRPr="00093E8F" w:rsidRDefault="00C04948" w:rsidP="00C04948">
            <w:pPr>
              <w:jc w:val="center"/>
              <w:rPr>
                <w:color w:val="000000" w:themeColor="text1"/>
                <w:sz w:val="20"/>
                <w:szCs w:val="20"/>
              </w:rPr>
            </w:pPr>
          </w:p>
          <w:p w14:paraId="35246F04" w14:textId="77777777" w:rsidR="00C04948" w:rsidRPr="00093E8F" w:rsidRDefault="00C04948" w:rsidP="00C04948">
            <w:pPr>
              <w:jc w:val="center"/>
              <w:rPr>
                <w:color w:val="000000" w:themeColor="text1"/>
                <w:sz w:val="20"/>
                <w:szCs w:val="20"/>
              </w:rPr>
            </w:pPr>
          </w:p>
          <w:p w14:paraId="51C3C9BD" w14:textId="77777777" w:rsidR="00C04948" w:rsidRPr="00093E8F" w:rsidRDefault="00C04948" w:rsidP="00C04948">
            <w:pPr>
              <w:jc w:val="center"/>
              <w:rPr>
                <w:color w:val="000000" w:themeColor="text1"/>
                <w:sz w:val="20"/>
                <w:szCs w:val="20"/>
              </w:rPr>
            </w:pPr>
          </w:p>
          <w:p w14:paraId="5F1F36F8" w14:textId="77777777" w:rsidR="00C04948" w:rsidRPr="00093E8F" w:rsidRDefault="00C04948" w:rsidP="00C04948">
            <w:pPr>
              <w:jc w:val="center"/>
              <w:rPr>
                <w:color w:val="000000" w:themeColor="text1"/>
                <w:sz w:val="20"/>
                <w:szCs w:val="20"/>
              </w:rPr>
            </w:pPr>
          </w:p>
          <w:p w14:paraId="4B8CA3BB" w14:textId="77777777" w:rsidR="00C04948" w:rsidRPr="00093E8F" w:rsidRDefault="00C04948" w:rsidP="00C04948">
            <w:pPr>
              <w:jc w:val="center"/>
              <w:rPr>
                <w:color w:val="000000" w:themeColor="text1"/>
                <w:sz w:val="20"/>
                <w:szCs w:val="20"/>
              </w:rPr>
            </w:pPr>
          </w:p>
          <w:p w14:paraId="6D721C64" w14:textId="77777777" w:rsidR="00C04948" w:rsidRPr="00093E8F" w:rsidRDefault="00C04948" w:rsidP="00C04948">
            <w:pPr>
              <w:jc w:val="center"/>
              <w:rPr>
                <w:color w:val="000000" w:themeColor="text1"/>
                <w:sz w:val="20"/>
                <w:szCs w:val="20"/>
              </w:rPr>
            </w:pPr>
          </w:p>
          <w:p w14:paraId="4DB811E7" w14:textId="77777777" w:rsidR="00C04948" w:rsidRPr="00093E8F" w:rsidRDefault="00C04948" w:rsidP="00C04948">
            <w:pPr>
              <w:jc w:val="center"/>
              <w:rPr>
                <w:color w:val="000000" w:themeColor="text1"/>
                <w:sz w:val="20"/>
                <w:szCs w:val="20"/>
              </w:rPr>
            </w:pPr>
          </w:p>
          <w:p w14:paraId="2993A236" w14:textId="77777777" w:rsidR="00C04948" w:rsidRPr="00093E8F" w:rsidRDefault="00C04948" w:rsidP="00C04948">
            <w:pPr>
              <w:jc w:val="center"/>
              <w:rPr>
                <w:color w:val="000000" w:themeColor="text1"/>
                <w:sz w:val="20"/>
                <w:szCs w:val="20"/>
              </w:rPr>
            </w:pPr>
          </w:p>
          <w:p w14:paraId="1FC2BC8C" w14:textId="77777777" w:rsidR="00C04948" w:rsidRPr="00093E8F" w:rsidRDefault="00C04948" w:rsidP="00C04948">
            <w:pPr>
              <w:jc w:val="center"/>
              <w:rPr>
                <w:color w:val="000000" w:themeColor="text1"/>
                <w:sz w:val="20"/>
                <w:szCs w:val="20"/>
              </w:rPr>
            </w:pPr>
          </w:p>
          <w:p w14:paraId="0CC812EA" w14:textId="77777777" w:rsidR="00C04948" w:rsidRPr="00093E8F" w:rsidRDefault="00C04948" w:rsidP="00C04948">
            <w:pPr>
              <w:jc w:val="center"/>
              <w:rPr>
                <w:color w:val="000000" w:themeColor="text1"/>
                <w:sz w:val="20"/>
                <w:szCs w:val="20"/>
              </w:rPr>
            </w:pPr>
          </w:p>
          <w:p w14:paraId="728A5C7E" w14:textId="77777777" w:rsidR="00C04948" w:rsidRPr="00093E8F" w:rsidRDefault="00C04948" w:rsidP="00C04948">
            <w:pPr>
              <w:jc w:val="center"/>
              <w:rPr>
                <w:color w:val="000000" w:themeColor="text1"/>
                <w:sz w:val="20"/>
                <w:szCs w:val="20"/>
              </w:rPr>
            </w:pPr>
          </w:p>
          <w:p w14:paraId="410B4489" w14:textId="77777777" w:rsidR="00C04948" w:rsidRPr="00093E8F" w:rsidRDefault="00C04948" w:rsidP="00C04948">
            <w:pPr>
              <w:jc w:val="center"/>
              <w:rPr>
                <w:color w:val="000000" w:themeColor="text1"/>
                <w:sz w:val="20"/>
                <w:szCs w:val="20"/>
              </w:rPr>
            </w:pPr>
          </w:p>
          <w:p w14:paraId="685111DC" w14:textId="77777777" w:rsidR="00C04948" w:rsidRPr="00093E8F" w:rsidRDefault="00C04948" w:rsidP="00C04948">
            <w:pPr>
              <w:jc w:val="center"/>
              <w:rPr>
                <w:color w:val="000000" w:themeColor="text1"/>
                <w:sz w:val="20"/>
                <w:szCs w:val="20"/>
              </w:rPr>
            </w:pPr>
          </w:p>
          <w:p w14:paraId="092719D0" w14:textId="77777777" w:rsidR="00C04948" w:rsidRPr="00093E8F" w:rsidRDefault="00C04948" w:rsidP="00C04948">
            <w:pPr>
              <w:jc w:val="center"/>
              <w:rPr>
                <w:color w:val="000000" w:themeColor="text1"/>
                <w:sz w:val="20"/>
                <w:szCs w:val="20"/>
              </w:rPr>
            </w:pPr>
          </w:p>
          <w:p w14:paraId="3C1601D3" w14:textId="77777777" w:rsidR="006B0D3B" w:rsidRPr="00093E8F" w:rsidRDefault="006B0D3B" w:rsidP="00C04948">
            <w:pPr>
              <w:jc w:val="center"/>
              <w:rPr>
                <w:color w:val="000000" w:themeColor="text1"/>
                <w:sz w:val="20"/>
                <w:szCs w:val="20"/>
              </w:rPr>
            </w:pPr>
          </w:p>
          <w:p w14:paraId="3350DD83" w14:textId="77777777" w:rsidR="00C04948" w:rsidRPr="00093E8F" w:rsidRDefault="00C04948" w:rsidP="00C04948">
            <w:pPr>
              <w:jc w:val="center"/>
              <w:rPr>
                <w:color w:val="000000" w:themeColor="text1"/>
                <w:sz w:val="20"/>
              </w:rPr>
            </w:pPr>
            <w:r w:rsidRPr="00093E8F">
              <w:rPr>
                <w:color w:val="000000" w:themeColor="text1"/>
                <w:sz w:val="20"/>
              </w:rPr>
              <w:t>§ 28</w:t>
            </w:r>
          </w:p>
          <w:p w14:paraId="404EA69C" w14:textId="4DACAFC4" w:rsidR="00C04948" w:rsidRPr="00093E8F" w:rsidRDefault="00C04948" w:rsidP="00C04948">
            <w:pPr>
              <w:jc w:val="center"/>
              <w:rPr>
                <w:color w:val="000000" w:themeColor="text1"/>
                <w:sz w:val="20"/>
              </w:rPr>
            </w:pPr>
            <w:r w:rsidRPr="00093E8F">
              <w:rPr>
                <w:color w:val="000000" w:themeColor="text1"/>
                <w:sz w:val="20"/>
              </w:rPr>
              <w:t>O:</w:t>
            </w:r>
            <w:r w:rsidR="00740047" w:rsidRPr="00093E8F">
              <w:rPr>
                <w:color w:val="000000" w:themeColor="text1"/>
                <w:sz w:val="20"/>
              </w:rPr>
              <w:t>5</w:t>
            </w:r>
          </w:p>
          <w:p w14:paraId="245A751B" w14:textId="77777777" w:rsidR="00C04948" w:rsidRPr="00093E8F" w:rsidRDefault="00C04948" w:rsidP="00C04948">
            <w:pPr>
              <w:jc w:val="center"/>
              <w:rPr>
                <w:color w:val="000000" w:themeColor="text1"/>
                <w:sz w:val="20"/>
              </w:rPr>
            </w:pPr>
          </w:p>
          <w:p w14:paraId="3D4B5CC2" w14:textId="77777777" w:rsidR="00C04948" w:rsidRPr="00093E8F" w:rsidRDefault="00C04948" w:rsidP="00C04948">
            <w:pPr>
              <w:jc w:val="center"/>
              <w:rPr>
                <w:color w:val="000000" w:themeColor="text1"/>
                <w:sz w:val="20"/>
              </w:rPr>
            </w:pPr>
          </w:p>
          <w:p w14:paraId="0F32510D" w14:textId="77777777" w:rsidR="00C04948" w:rsidRPr="00093E8F" w:rsidRDefault="00C04948" w:rsidP="00C04948">
            <w:pPr>
              <w:jc w:val="center"/>
              <w:rPr>
                <w:color w:val="000000" w:themeColor="text1"/>
                <w:sz w:val="20"/>
              </w:rPr>
            </w:pPr>
          </w:p>
          <w:p w14:paraId="185C19A5" w14:textId="77777777" w:rsidR="00C04948" w:rsidRPr="00093E8F" w:rsidRDefault="00C04948" w:rsidP="00C04948">
            <w:pPr>
              <w:jc w:val="center"/>
              <w:rPr>
                <w:color w:val="000000" w:themeColor="text1"/>
                <w:sz w:val="20"/>
              </w:rPr>
            </w:pPr>
          </w:p>
          <w:p w14:paraId="20509214" w14:textId="77777777" w:rsidR="00C04948" w:rsidRPr="00093E8F" w:rsidRDefault="00C04948" w:rsidP="00C04948">
            <w:pPr>
              <w:jc w:val="center"/>
              <w:rPr>
                <w:color w:val="000000" w:themeColor="text1"/>
                <w:sz w:val="20"/>
              </w:rPr>
            </w:pPr>
          </w:p>
          <w:p w14:paraId="4E00D983" w14:textId="77777777" w:rsidR="00C04948" w:rsidRPr="00093E8F" w:rsidRDefault="00C04948" w:rsidP="00C04948">
            <w:pPr>
              <w:jc w:val="center"/>
              <w:rPr>
                <w:color w:val="000000" w:themeColor="text1"/>
                <w:sz w:val="20"/>
              </w:rPr>
            </w:pPr>
          </w:p>
          <w:p w14:paraId="11A5650A" w14:textId="77777777" w:rsidR="00C04948" w:rsidRPr="00093E8F" w:rsidRDefault="00C04948" w:rsidP="00C04948">
            <w:pPr>
              <w:jc w:val="center"/>
              <w:rPr>
                <w:color w:val="000000" w:themeColor="text1"/>
                <w:sz w:val="20"/>
              </w:rPr>
            </w:pPr>
          </w:p>
          <w:p w14:paraId="1121DA12" w14:textId="77777777" w:rsidR="00C04948" w:rsidRPr="00093E8F" w:rsidRDefault="00C04948" w:rsidP="00C04948">
            <w:pPr>
              <w:jc w:val="center"/>
              <w:rPr>
                <w:color w:val="000000" w:themeColor="text1"/>
                <w:sz w:val="20"/>
              </w:rPr>
            </w:pPr>
          </w:p>
          <w:p w14:paraId="5AB7A92C" w14:textId="77777777" w:rsidR="00C04948" w:rsidRPr="00093E8F" w:rsidRDefault="00C04948" w:rsidP="00C04948">
            <w:pPr>
              <w:jc w:val="center"/>
              <w:rPr>
                <w:color w:val="000000" w:themeColor="text1"/>
                <w:sz w:val="20"/>
              </w:rPr>
            </w:pPr>
          </w:p>
          <w:p w14:paraId="52E1E582" w14:textId="77777777" w:rsidR="00C04948" w:rsidRPr="00093E8F" w:rsidRDefault="00C04948" w:rsidP="00C04948">
            <w:pPr>
              <w:jc w:val="center"/>
              <w:rPr>
                <w:color w:val="000000" w:themeColor="text1"/>
                <w:sz w:val="20"/>
              </w:rPr>
            </w:pPr>
          </w:p>
          <w:p w14:paraId="3F2E94FA" w14:textId="77777777" w:rsidR="00C04948" w:rsidRPr="00093E8F" w:rsidRDefault="00C04948" w:rsidP="00C04948">
            <w:pPr>
              <w:jc w:val="center"/>
              <w:rPr>
                <w:color w:val="000000" w:themeColor="text1"/>
                <w:sz w:val="20"/>
              </w:rPr>
            </w:pPr>
          </w:p>
          <w:p w14:paraId="7916121C" w14:textId="77777777" w:rsidR="00C04948" w:rsidRPr="00093E8F" w:rsidRDefault="00C04948" w:rsidP="00C04948">
            <w:pPr>
              <w:jc w:val="center"/>
              <w:rPr>
                <w:color w:val="000000" w:themeColor="text1"/>
                <w:sz w:val="20"/>
              </w:rPr>
            </w:pPr>
          </w:p>
          <w:p w14:paraId="5EC1AD76" w14:textId="77777777" w:rsidR="00C04948" w:rsidRPr="00093E8F" w:rsidRDefault="00C04948" w:rsidP="00C04948">
            <w:pPr>
              <w:jc w:val="center"/>
              <w:rPr>
                <w:color w:val="000000" w:themeColor="text1"/>
                <w:sz w:val="20"/>
              </w:rPr>
            </w:pPr>
          </w:p>
          <w:p w14:paraId="47287A48" w14:textId="77777777" w:rsidR="00C04948" w:rsidRPr="00093E8F" w:rsidRDefault="00C04948" w:rsidP="00C04948">
            <w:pPr>
              <w:jc w:val="center"/>
              <w:rPr>
                <w:color w:val="000000" w:themeColor="text1"/>
                <w:sz w:val="20"/>
              </w:rPr>
            </w:pPr>
          </w:p>
          <w:p w14:paraId="76E80401" w14:textId="77777777" w:rsidR="00C04948" w:rsidRPr="00093E8F" w:rsidRDefault="00C04948" w:rsidP="00C04948">
            <w:pPr>
              <w:jc w:val="center"/>
              <w:rPr>
                <w:color w:val="000000" w:themeColor="text1"/>
                <w:sz w:val="20"/>
              </w:rPr>
            </w:pPr>
          </w:p>
          <w:p w14:paraId="3DEE9120" w14:textId="77777777" w:rsidR="00C04948" w:rsidRPr="00093E8F" w:rsidRDefault="00C04948" w:rsidP="00C04948">
            <w:pPr>
              <w:jc w:val="center"/>
              <w:rPr>
                <w:color w:val="000000" w:themeColor="text1"/>
                <w:sz w:val="20"/>
              </w:rPr>
            </w:pPr>
          </w:p>
          <w:p w14:paraId="04424EB9" w14:textId="77777777" w:rsidR="00C04948" w:rsidRPr="00093E8F" w:rsidRDefault="00C04948" w:rsidP="00C04948">
            <w:pPr>
              <w:jc w:val="center"/>
              <w:rPr>
                <w:color w:val="000000" w:themeColor="text1"/>
                <w:sz w:val="20"/>
              </w:rPr>
            </w:pPr>
          </w:p>
          <w:p w14:paraId="7ED2B75D" w14:textId="77777777" w:rsidR="00C04948" w:rsidRPr="00093E8F" w:rsidRDefault="00C04948" w:rsidP="00C04948">
            <w:pPr>
              <w:jc w:val="center"/>
              <w:rPr>
                <w:color w:val="000000" w:themeColor="text1"/>
                <w:sz w:val="20"/>
              </w:rPr>
            </w:pPr>
          </w:p>
          <w:p w14:paraId="74D178C5" w14:textId="77777777" w:rsidR="00C04948" w:rsidRPr="00093E8F" w:rsidRDefault="00C04948" w:rsidP="00C04948">
            <w:pPr>
              <w:jc w:val="center"/>
              <w:rPr>
                <w:color w:val="000000" w:themeColor="text1"/>
                <w:sz w:val="20"/>
              </w:rPr>
            </w:pPr>
          </w:p>
          <w:p w14:paraId="231325DD" w14:textId="77777777" w:rsidR="00C04948" w:rsidRPr="00093E8F" w:rsidRDefault="00C04948" w:rsidP="00C04948">
            <w:pPr>
              <w:jc w:val="center"/>
              <w:rPr>
                <w:color w:val="000000" w:themeColor="text1"/>
                <w:sz w:val="20"/>
              </w:rPr>
            </w:pPr>
          </w:p>
          <w:p w14:paraId="30A05259" w14:textId="77777777" w:rsidR="00C04948" w:rsidRPr="00093E8F" w:rsidRDefault="00C04948" w:rsidP="00C04948">
            <w:pPr>
              <w:jc w:val="center"/>
              <w:rPr>
                <w:color w:val="000000" w:themeColor="text1"/>
                <w:sz w:val="20"/>
              </w:rPr>
            </w:pPr>
          </w:p>
          <w:p w14:paraId="1183E99D" w14:textId="77777777" w:rsidR="003834CB" w:rsidRPr="00093E8F" w:rsidRDefault="003834CB" w:rsidP="003834CB">
            <w:pPr>
              <w:jc w:val="center"/>
              <w:rPr>
                <w:color w:val="000000" w:themeColor="text1"/>
                <w:sz w:val="20"/>
              </w:rPr>
            </w:pPr>
            <w:r w:rsidRPr="00093E8F">
              <w:rPr>
                <w:color w:val="000000" w:themeColor="text1"/>
                <w:sz w:val="20"/>
              </w:rPr>
              <w:t>§ 31</w:t>
            </w:r>
          </w:p>
          <w:p w14:paraId="0CA5F83E" w14:textId="77777777" w:rsidR="003834CB" w:rsidRPr="00093E8F" w:rsidRDefault="003834CB" w:rsidP="003834CB">
            <w:pPr>
              <w:jc w:val="center"/>
              <w:rPr>
                <w:color w:val="000000" w:themeColor="text1"/>
                <w:sz w:val="20"/>
              </w:rPr>
            </w:pPr>
            <w:r w:rsidRPr="00093E8F">
              <w:rPr>
                <w:color w:val="000000" w:themeColor="text1"/>
                <w:sz w:val="20"/>
              </w:rPr>
              <w:t>O:1</w:t>
            </w:r>
          </w:p>
          <w:p w14:paraId="56310B95" w14:textId="77777777" w:rsidR="003834CB" w:rsidRPr="00093E8F" w:rsidRDefault="003834CB" w:rsidP="003834CB">
            <w:pPr>
              <w:jc w:val="center"/>
              <w:rPr>
                <w:color w:val="000000" w:themeColor="text1"/>
                <w:sz w:val="20"/>
              </w:rPr>
            </w:pPr>
            <w:r w:rsidRPr="00093E8F">
              <w:rPr>
                <w:color w:val="000000" w:themeColor="text1"/>
                <w:sz w:val="20"/>
              </w:rPr>
              <w:t>P:j</w:t>
            </w:r>
          </w:p>
          <w:p w14:paraId="329641A6" w14:textId="77777777" w:rsidR="003834CB" w:rsidRPr="00093E8F" w:rsidRDefault="003834CB" w:rsidP="00C04948">
            <w:pPr>
              <w:jc w:val="center"/>
              <w:rPr>
                <w:color w:val="000000" w:themeColor="text1"/>
                <w:sz w:val="20"/>
              </w:rPr>
            </w:pPr>
          </w:p>
          <w:p w14:paraId="49615412" w14:textId="77777777" w:rsidR="00C04948" w:rsidRPr="00093E8F" w:rsidRDefault="00C04948" w:rsidP="00C04948">
            <w:pPr>
              <w:jc w:val="center"/>
              <w:rPr>
                <w:color w:val="000000" w:themeColor="text1"/>
                <w:sz w:val="20"/>
              </w:rPr>
            </w:pPr>
            <w:r w:rsidRPr="00093E8F">
              <w:rPr>
                <w:color w:val="000000" w:themeColor="text1"/>
                <w:sz w:val="20"/>
              </w:rPr>
              <w:t>§ 31</w:t>
            </w:r>
          </w:p>
          <w:p w14:paraId="35E31D6B" w14:textId="77777777" w:rsidR="00C04948" w:rsidRPr="00093E8F" w:rsidRDefault="00C04948" w:rsidP="00C04948">
            <w:pPr>
              <w:jc w:val="center"/>
              <w:rPr>
                <w:color w:val="000000" w:themeColor="text1"/>
                <w:sz w:val="20"/>
              </w:rPr>
            </w:pPr>
            <w:r w:rsidRPr="00093E8F">
              <w:rPr>
                <w:color w:val="000000" w:themeColor="text1"/>
                <w:sz w:val="20"/>
              </w:rPr>
              <w:t>O:2</w:t>
            </w:r>
          </w:p>
          <w:p w14:paraId="64EC5468" w14:textId="77777777" w:rsidR="00C04948" w:rsidRPr="00093E8F" w:rsidRDefault="00C04948" w:rsidP="00C04948">
            <w:pPr>
              <w:jc w:val="center"/>
              <w:rPr>
                <w:color w:val="000000" w:themeColor="text1"/>
                <w:sz w:val="20"/>
              </w:rPr>
            </w:pPr>
            <w:r w:rsidRPr="00093E8F">
              <w:rPr>
                <w:color w:val="000000" w:themeColor="text1"/>
                <w:sz w:val="20"/>
              </w:rPr>
              <w:t>P:ac</w:t>
            </w:r>
          </w:p>
          <w:p w14:paraId="596EFF02" w14:textId="77777777" w:rsidR="00C04948" w:rsidRPr="00093E8F" w:rsidRDefault="00C04948" w:rsidP="00C04948">
            <w:pPr>
              <w:jc w:val="center"/>
              <w:rPr>
                <w:color w:val="000000" w:themeColor="text1"/>
                <w:sz w:val="20"/>
              </w:rPr>
            </w:pPr>
          </w:p>
          <w:p w14:paraId="1239D8C7" w14:textId="77777777" w:rsidR="00C04948" w:rsidRPr="00093E8F" w:rsidRDefault="00C04948" w:rsidP="00C04948">
            <w:pPr>
              <w:jc w:val="center"/>
              <w:rPr>
                <w:color w:val="000000" w:themeColor="text1"/>
                <w:sz w:val="20"/>
              </w:rPr>
            </w:pPr>
          </w:p>
          <w:p w14:paraId="503E1718" w14:textId="77777777" w:rsidR="002741B8" w:rsidRPr="00093E8F" w:rsidRDefault="002741B8" w:rsidP="00C04948">
            <w:pPr>
              <w:jc w:val="center"/>
              <w:rPr>
                <w:color w:val="000000" w:themeColor="text1"/>
                <w:sz w:val="20"/>
              </w:rPr>
            </w:pPr>
          </w:p>
          <w:p w14:paraId="7908D486" w14:textId="77777777" w:rsidR="00C04948" w:rsidRPr="00093E8F" w:rsidRDefault="00C04948" w:rsidP="00C04948">
            <w:pPr>
              <w:jc w:val="center"/>
              <w:rPr>
                <w:color w:val="000000" w:themeColor="text1"/>
                <w:sz w:val="20"/>
              </w:rPr>
            </w:pPr>
          </w:p>
          <w:p w14:paraId="62CE0C98" w14:textId="77777777" w:rsidR="00C04948" w:rsidRPr="00093E8F" w:rsidRDefault="00C04948" w:rsidP="00C04948">
            <w:pPr>
              <w:jc w:val="center"/>
              <w:rPr>
                <w:color w:val="000000" w:themeColor="text1"/>
                <w:sz w:val="20"/>
              </w:rPr>
            </w:pPr>
            <w:r w:rsidRPr="00093E8F">
              <w:rPr>
                <w:color w:val="000000" w:themeColor="text1"/>
                <w:sz w:val="20"/>
              </w:rPr>
              <w:t>§ 31</w:t>
            </w:r>
          </w:p>
          <w:p w14:paraId="15C5FD10" w14:textId="3602AC43" w:rsidR="00C04948" w:rsidRPr="00093E8F" w:rsidRDefault="000960E0" w:rsidP="00C04948">
            <w:pPr>
              <w:jc w:val="center"/>
              <w:rPr>
                <w:color w:val="000000" w:themeColor="text1"/>
                <w:sz w:val="20"/>
              </w:rPr>
            </w:pPr>
            <w:r w:rsidRPr="00093E8F">
              <w:rPr>
                <w:color w:val="000000" w:themeColor="text1"/>
                <w:sz w:val="20"/>
              </w:rPr>
              <w:t>O:</w:t>
            </w:r>
            <w:r w:rsidRPr="00093E8F">
              <w:rPr>
                <w:color w:val="000000" w:themeColor="text1"/>
                <w:sz w:val="20"/>
                <w:szCs w:val="20"/>
              </w:rPr>
              <w:t>5</w:t>
            </w:r>
          </w:p>
          <w:p w14:paraId="6789FA1E" w14:textId="77777777" w:rsidR="00C04948" w:rsidRPr="00093E8F" w:rsidRDefault="00C04948" w:rsidP="00C04948">
            <w:pPr>
              <w:jc w:val="center"/>
              <w:rPr>
                <w:color w:val="000000" w:themeColor="text1"/>
                <w:sz w:val="20"/>
              </w:rPr>
            </w:pPr>
          </w:p>
          <w:p w14:paraId="334D50A7" w14:textId="77777777" w:rsidR="00C04948" w:rsidRPr="00093E8F" w:rsidRDefault="00C04948" w:rsidP="00C04948">
            <w:pPr>
              <w:jc w:val="center"/>
              <w:rPr>
                <w:color w:val="000000" w:themeColor="text1"/>
                <w:sz w:val="20"/>
              </w:rPr>
            </w:pPr>
          </w:p>
          <w:p w14:paraId="381BE4E5" w14:textId="77777777" w:rsidR="00C04948" w:rsidRPr="00093E8F" w:rsidRDefault="00C04948" w:rsidP="00C04948">
            <w:pPr>
              <w:jc w:val="center"/>
              <w:rPr>
                <w:color w:val="000000" w:themeColor="text1"/>
                <w:sz w:val="20"/>
              </w:rPr>
            </w:pPr>
          </w:p>
          <w:p w14:paraId="2128F0F2" w14:textId="77777777" w:rsidR="00C04948" w:rsidRPr="00093E8F" w:rsidRDefault="00C04948" w:rsidP="00C04948">
            <w:pPr>
              <w:jc w:val="center"/>
              <w:rPr>
                <w:color w:val="000000" w:themeColor="text1"/>
                <w:sz w:val="20"/>
              </w:rPr>
            </w:pPr>
          </w:p>
          <w:p w14:paraId="3AB03FE4" w14:textId="77777777" w:rsidR="00C04948" w:rsidRPr="00093E8F" w:rsidRDefault="00C04948" w:rsidP="00C04948">
            <w:pPr>
              <w:jc w:val="center"/>
              <w:rPr>
                <w:color w:val="000000" w:themeColor="text1"/>
                <w:sz w:val="20"/>
              </w:rPr>
            </w:pPr>
          </w:p>
          <w:p w14:paraId="168FEEB7" w14:textId="77777777" w:rsidR="00C04948" w:rsidRPr="00093E8F" w:rsidRDefault="00C04948" w:rsidP="00C04948">
            <w:pPr>
              <w:jc w:val="center"/>
              <w:rPr>
                <w:color w:val="000000" w:themeColor="text1"/>
                <w:sz w:val="20"/>
              </w:rPr>
            </w:pPr>
          </w:p>
          <w:p w14:paraId="2AC590A3" w14:textId="77777777" w:rsidR="00C04948" w:rsidRPr="00093E8F" w:rsidRDefault="00C04948" w:rsidP="00C04948">
            <w:pPr>
              <w:jc w:val="center"/>
              <w:rPr>
                <w:color w:val="000000" w:themeColor="text1"/>
                <w:sz w:val="20"/>
              </w:rPr>
            </w:pPr>
          </w:p>
          <w:p w14:paraId="784A92DB" w14:textId="77777777" w:rsidR="00C04948" w:rsidRPr="00093E8F" w:rsidRDefault="00C04948" w:rsidP="00C04948">
            <w:pPr>
              <w:jc w:val="center"/>
              <w:rPr>
                <w:color w:val="000000" w:themeColor="text1"/>
                <w:sz w:val="20"/>
              </w:rPr>
            </w:pPr>
          </w:p>
          <w:p w14:paraId="5FF0CD00" w14:textId="77777777" w:rsidR="00C04948" w:rsidRPr="00093E8F" w:rsidRDefault="00C04948" w:rsidP="00C04948">
            <w:pPr>
              <w:jc w:val="center"/>
              <w:rPr>
                <w:color w:val="000000" w:themeColor="text1"/>
                <w:sz w:val="20"/>
              </w:rPr>
            </w:pPr>
          </w:p>
          <w:p w14:paraId="33F55324" w14:textId="77777777" w:rsidR="00C04948" w:rsidRPr="00093E8F" w:rsidRDefault="00C04948" w:rsidP="00C04948">
            <w:pPr>
              <w:jc w:val="center"/>
              <w:rPr>
                <w:color w:val="000000" w:themeColor="text1"/>
                <w:sz w:val="20"/>
              </w:rPr>
            </w:pPr>
          </w:p>
          <w:p w14:paraId="65835342" w14:textId="77777777" w:rsidR="00C04948" w:rsidRPr="00093E8F" w:rsidRDefault="00C04948" w:rsidP="00C04948">
            <w:pPr>
              <w:jc w:val="center"/>
              <w:rPr>
                <w:color w:val="000000" w:themeColor="text1"/>
                <w:sz w:val="20"/>
              </w:rPr>
            </w:pPr>
          </w:p>
          <w:p w14:paraId="7A1DFA3E" w14:textId="77777777" w:rsidR="00C04948" w:rsidRPr="00093E8F" w:rsidRDefault="00C04948" w:rsidP="00C04948">
            <w:pPr>
              <w:jc w:val="center"/>
              <w:rPr>
                <w:color w:val="000000" w:themeColor="text1"/>
                <w:sz w:val="20"/>
              </w:rPr>
            </w:pPr>
          </w:p>
          <w:p w14:paraId="6B16129C" w14:textId="77777777" w:rsidR="00C04948" w:rsidRPr="00093E8F" w:rsidRDefault="00C04948" w:rsidP="00C04948">
            <w:pPr>
              <w:jc w:val="center"/>
              <w:rPr>
                <w:color w:val="000000" w:themeColor="text1"/>
                <w:sz w:val="20"/>
              </w:rPr>
            </w:pPr>
          </w:p>
          <w:p w14:paraId="48D4CEB3" w14:textId="77777777" w:rsidR="00C04948" w:rsidRPr="00093E8F" w:rsidRDefault="00C04948" w:rsidP="00C04948">
            <w:pPr>
              <w:jc w:val="center"/>
              <w:rPr>
                <w:color w:val="000000" w:themeColor="text1"/>
                <w:sz w:val="20"/>
              </w:rPr>
            </w:pPr>
          </w:p>
          <w:p w14:paraId="270A95C0" w14:textId="77777777" w:rsidR="00C04948" w:rsidRPr="00093E8F" w:rsidRDefault="00C04948" w:rsidP="00C04948">
            <w:pPr>
              <w:jc w:val="center"/>
              <w:rPr>
                <w:color w:val="000000" w:themeColor="text1"/>
                <w:sz w:val="20"/>
              </w:rPr>
            </w:pPr>
          </w:p>
          <w:p w14:paraId="5C1FAFBB" w14:textId="77777777" w:rsidR="00C04948" w:rsidRPr="00093E8F" w:rsidRDefault="00C04948" w:rsidP="00C04948">
            <w:pPr>
              <w:jc w:val="center"/>
              <w:rPr>
                <w:color w:val="000000" w:themeColor="text1"/>
                <w:sz w:val="20"/>
              </w:rPr>
            </w:pPr>
          </w:p>
          <w:p w14:paraId="46A56FA0" w14:textId="77777777" w:rsidR="00C04948" w:rsidRPr="00093E8F" w:rsidRDefault="00C04948" w:rsidP="00C04948">
            <w:pPr>
              <w:jc w:val="center"/>
              <w:rPr>
                <w:color w:val="000000" w:themeColor="text1"/>
                <w:sz w:val="20"/>
              </w:rPr>
            </w:pPr>
          </w:p>
          <w:p w14:paraId="53B82D08" w14:textId="77777777" w:rsidR="00C04948" w:rsidRPr="00093E8F" w:rsidRDefault="00C04948" w:rsidP="00C04948">
            <w:pPr>
              <w:jc w:val="center"/>
              <w:rPr>
                <w:color w:val="000000" w:themeColor="text1"/>
                <w:sz w:val="20"/>
              </w:rPr>
            </w:pPr>
          </w:p>
          <w:p w14:paraId="5BA478ED" w14:textId="77777777" w:rsidR="00C04948" w:rsidRPr="00093E8F" w:rsidRDefault="00C04948" w:rsidP="00C04948">
            <w:pPr>
              <w:jc w:val="center"/>
              <w:rPr>
                <w:color w:val="000000" w:themeColor="text1"/>
                <w:sz w:val="20"/>
              </w:rPr>
            </w:pPr>
          </w:p>
          <w:p w14:paraId="4FC000F3" w14:textId="77777777" w:rsidR="00C04948" w:rsidRPr="00093E8F" w:rsidRDefault="00C04948" w:rsidP="00C04948">
            <w:pPr>
              <w:jc w:val="center"/>
              <w:rPr>
                <w:color w:val="000000" w:themeColor="text1"/>
                <w:sz w:val="20"/>
              </w:rPr>
            </w:pPr>
          </w:p>
          <w:p w14:paraId="13F156DA" w14:textId="77777777" w:rsidR="00C04948" w:rsidRPr="00093E8F" w:rsidRDefault="00C04948" w:rsidP="00C04948">
            <w:pPr>
              <w:jc w:val="center"/>
              <w:rPr>
                <w:color w:val="000000" w:themeColor="text1"/>
                <w:sz w:val="20"/>
              </w:rPr>
            </w:pPr>
          </w:p>
          <w:p w14:paraId="2C9DA43E" w14:textId="77777777" w:rsidR="00C04948" w:rsidRPr="00093E8F" w:rsidRDefault="00C04948" w:rsidP="00C04948">
            <w:pPr>
              <w:jc w:val="center"/>
              <w:rPr>
                <w:color w:val="000000" w:themeColor="text1"/>
                <w:sz w:val="20"/>
              </w:rPr>
            </w:pPr>
          </w:p>
          <w:p w14:paraId="36B29718" w14:textId="77777777" w:rsidR="00C04948" w:rsidRPr="00093E8F" w:rsidRDefault="00C04948" w:rsidP="00C04948">
            <w:pPr>
              <w:jc w:val="center"/>
              <w:rPr>
                <w:color w:val="000000" w:themeColor="text1"/>
                <w:sz w:val="20"/>
              </w:rPr>
            </w:pPr>
          </w:p>
          <w:p w14:paraId="7C5B52E0" w14:textId="77777777" w:rsidR="00C04948" w:rsidRPr="00093E8F" w:rsidRDefault="00C04948" w:rsidP="00C04948">
            <w:pPr>
              <w:jc w:val="center"/>
              <w:rPr>
                <w:color w:val="000000" w:themeColor="text1"/>
                <w:sz w:val="20"/>
              </w:rPr>
            </w:pPr>
          </w:p>
          <w:p w14:paraId="56874F70" w14:textId="77777777" w:rsidR="00C04948" w:rsidRPr="00093E8F" w:rsidRDefault="00C04948" w:rsidP="00C04948">
            <w:pPr>
              <w:jc w:val="center"/>
              <w:rPr>
                <w:color w:val="000000" w:themeColor="text1"/>
                <w:sz w:val="20"/>
              </w:rPr>
            </w:pPr>
          </w:p>
          <w:p w14:paraId="1FFF6377" w14:textId="77777777" w:rsidR="00C04948" w:rsidRPr="00093E8F" w:rsidRDefault="00C04948" w:rsidP="00C04948">
            <w:pPr>
              <w:jc w:val="center"/>
              <w:rPr>
                <w:color w:val="000000" w:themeColor="text1"/>
                <w:sz w:val="20"/>
              </w:rPr>
            </w:pPr>
          </w:p>
          <w:p w14:paraId="239795AA" w14:textId="77777777" w:rsidR="00C04948" w:rsidRPr="00093E8F" w:rsidRDefault="00C04948" w:rsidP="00C04948">
            <w:pPr>
              <w:jc w:val="center"/>
              <w:rPr>
                <w:color w:val="000000" w:themeColor="text1"/>
                <w:sz w:val="20"/>
              </w:rPr>
            </w:pPr>
          </w:p>
          <w:p w14:paraId="09554E89" w14:textId="77777777" w:rsidR="00C04948" w:rsidRPr="00093E8F" w:rsidRDefault="00C04948" w:rsidP="00C04948">
            <w:pPr>
              <w:jc w:val="center"/>
              <w:rPr>
                <w:color w:val="000000" w:themeColor="text1"/>
                <w:sz w:val="20"/>
              </w:rPr>
            </w:pPr>
            <w:r w:rsidRPr="00093E8F">
              <w:rPr>
                <w:color w:val="000000" w:themeColor="text1"/>
                <w:sz w:val="20"/>
              </w:rPr>
              <w:t>§ 34</w:t>
            </w:r>
          </w:p>
          <w:p w14:paraId="28B2A4F4" w14:textId="77777777" w:rsidR="00C04948" w:rsidRPr="00093E8F" w:rsidRDefault="00C04948" w:rsidP="00C04948">
            <w:pPr>
              <w:jc w:val="center"/>
              <w:rPr>
                <w:color w:val="000000" w:themeColor="text1"/>
                <w:sz w:val="20"/>
              </w:rPr>
            </w:pPr>
            <w:r w:rsidRPr="00093E8F">
              <w:rPr>
                <w:color w:val="000000" w:themeColor="text1"/>
                <w:sz w:val="20"/>
              </w:rPr>
              <w:t>O:2</w:t>
            </w:r>
          </w:p>
          <w:p w14:paraId="686EED8B" w14:textId="77777777" w:rsidR="00C04948" w:rsidRPr="00093E8F" w:rsidRDefault="00C04948" w:rsidP="00C04948">
            <w:pPr>
              <w:jc w:val="center"/>
              <w:rPr>
                <w:color w:val="000000" w:themeColor="text1"/>
                <w:sz w:val="20"/>
              </w:rPr>
            </w:pPr>
            <w:r w:rsidRPr="00093E8F">
              <w:rPr>
                <w:color w:val="000000" w:themeColor="text1"/>
                <w:sz w:val="20"/>
              </w:rPr>
              <w:t>P:i,j,u,aa</w:t>
            </w:r>
          </w:p>
          <w:p w14:paraId="029BE396" w14:textId="77777777" w:rsidR="00C04948" w:rsidRPr="00093E8F" w:rsidRDefault="00C04948" w:rsidP="00C04948">
            <w:pPr>
              <w:jc w:val="center"/>
              <w:rPr>
                <w:color w:val="000000" w:themeColor="text1"/>
                <w:sz w:val="20"/>
              </w:rPr>
            </w:pPr>
          </w:p>
          <w:p w14:paraId="3176AF29" w14:textId="77777777" w:rsidR="00C04948" w:rsidRPr="00093E8F" w:rsidRDefault="00C04948" w:rsidP="00C04948">
            <w:pPr>
              <w:jc w:val="center"/>
              <w:rPr>
                <w:color w:val="000000" w:themeColor="text1"/>
                <w:sz w:val="20"/>
              </w:rPr>
            </w:pPr>
          </w:p>
          <w:p w14:paraId="312A7E2E" w14:textId="77777777" w:rsidR="00C04948" w:rsidRPr="00093E8F" w:rsidRDefault="00C04948" w:rsidP="00C04948">
            <w:pPr>
              <w:jc w:val="center"/>
              <w:rPr>
                <w:color w:val="000000" w:themeColor="text1"/>
                <w:sz w:val="20"/>
              </w:rPr>
            </w:pPr>
          </w:p>
          <w:p w14:paraId="463783BA" w14:textId="77777777" w:rsidR="00C04948" w:rsidRPr="00093E8F" w:rsidRDefault="00C04948" w:rsidP="00C04948">
            <w:pPr>
              <w:jc w:val="center"/>
              <w:rPr>
                <w:color w:val="000000" w:themeColor="text1"/>
                <w:sz w:val="20"/>
              </w:rPr>
            </w:pPr>
          </w:p>
          <w:p w14:paraId="5AC54851" w14:textId="77777777" w:rsidR="00C04948" w:rsidRPr="00093E8F" w:rsidRDefault="00C04948" w:rsidP="00C04948">
            <w:pPr>
              <w:jc w:val="center"/>
              <w:rPr>
                <w:color w:val="000000" w:themeColor="text1"/>
                <w:sz w:val="20"/>
              </w:rPr>
            </w:pPr>
          </w:p>
          <w:p w14:paraId="5D742BC8" w14:textId="77777777" w:rsidR="00C04948" w:rsidRPr="00093E8F" w:rsidRDefault="00C04948" w:rsidP="00C04948">
            <w:pPr>
              <w:jc w:val="center"/>
              <w:rPr>
                <w:color w:val="000000" w:themeColor="text1"/>
                <w:sz w:val="20"/>
              </w:rPr>
            </w:pPr>
          </w:p>
          <w:p w14:paraId="4CC08820" w14:textId="77777777" w:rsidR="00C04948" w:rsidRPr="00093E8F" w:rsidRDefault="00C04948" w:rsidP="00C04948">
            <w:pPr>
              <w:jc w:val="center"/>
              <w:rPr>
                <w:color w:val="000000" w:themeColor="text1"/>
                <w:sz w:val="20"/>
              </w:rPr>
            </w:pPr>
          </w:p>
          <w:p w14:paraId="1132FFC1" w14:textId="77777777" w:rsidR="00C04948" w:rsidRPr="00093E8F" w:rsidRDefault="00C04948" w:rsidP="00C04948">
            <w:pPr>
              <w:jc w:val="center"/>
              <w:rPr>
                <w:color w:val="000000" w:themeColor="text1"/>
                <w:sz w:val="20"/>
              </w:rPr>
            </w:pPr>
          </w:p>
          <w:p w14:paraId="6C8A5791" w14:textId="77777777" w:rsidR="00C04948" w:rsidRPr="00093E8F" w:rsidRDefault="00C04948" w:rsidP="00C04948">
            <w:pPr>
              <w:jc w:val="center"/>
              <w:rPr>
                <w:color w:val="000000" w:themeColor="text1"/>
                <w:sz w:val="20"/>
              </w:rPr>
            </w:pPr>
          </w:p>
          <w:p w14:paraId="124E4852" w14:textId="77777777" w:rsidR="00C04948" w:rsidRPr="00093E8F" w:rsidRDefault="00C04948" w:rsidP="00C04948">
            <w:pPr>
              <w:jc w:val="center"/>
              <w:rPr>
                <w:color w:val="000000" w:themeColor="text1"/>
                <w:sz w:val="20"/>
              </w:rPr>
            </w:pPr>
          </w:p>
          <w:p w14:paraId="603921F7" w14:textId="77777777" w:rsidR="00C04948" w:rsidRPr="00093E8F" w:rsidRDefault="00C04948" w:rsidP="00C04948">
            <w:pPr>
              <w:jc w:val="center"/>
              <w:rPr>
                <w:color w:val="000000" w:themeColor="text1"/>
                <w:sz w:val="20"/>
              </w:rPr>
            </w:pPr>
          </w:p>
          <w:p w14:paraId="0AD8F912" w14:textId="77777777" w:rsidR="00C04948" w:rsidRPr="00093E8F" w:rsidRDefault="00C04948" w:rsidP="00C04948">
            <w:pPr>
              <w:jc w:val="center"/>
              <w:rPr>
                <w:color w:val="000000" w:themeColor="text1"/>
                <w:sz w:val="20"/>
              </w:rPr>
            </w:pPr>
          </w:p>
          <w:p w14:paraId="40D7D013" w14:textId="77777777" w:rsidR="00C04948" w:rsidRPr="00093E8F" w:rsidRDefault="00C04948" w:rsidP="00C04948">
            <w:pPr>
              <w:jc w:val="center"/>
              <w:rPr>
                <w:color w:val="000000" w:themeColor="text1"/>
                <w:sz w:val="20"/>
              </w:rPr>
            </w:pPr>
          </w:p>
          <w:p w14:paraId="32564D02" w14:textId="77777777" w:rsidR="00C04948" w:rsidRPr="00093E8F" w:rsidRDefault="00C04948" w:rsidP="00C04948">
            <w:pPr>
              <w:jc w:val="center"/>
              <w:rPr>
                <w:color w:val="000000" w:themeColor="text1"/>
                <w:sz w:val="20"/>
              </w:rPr>
            </w:pPr>
          </w:p>
          <w:p w14:paraId="33D512FB" w14:textId="77777777" w:rsidR="00C04948" w:rsidRPr="00093E8F" w:rsidRDefault="00C04948" w:rsidP="00C04948">
            <w:pPr>
              <w:jc w:val="center"/>
              <w:rPr>
                <w:color w:val="000000" w:themeColor="text1"/>
                <w:sz w:val="20"/>
              </w:rPr>
            </w:pPr>
          </w:p>
          <w:p w14:paraId="1045E514" w14:textId="77777777" w:rsidR="00C04948" w:rsidRPr="00093E8F" w:rsidRDefault="00C04948" w:rsidP="00C04948">
            <w:pPr>
              <w:jc w:val="center"/>
              <w:rPr>
                <w:color w:val="000000" w:themeColor="text1"/>
                <w:sz w:val="20"/>
              </w:rPr>
            </w:pPr>
          </w:p>
          <w:p w14:paraId="6471E517" w14:textId="77777777" w:rsidR="00C04948" w:rsidRPr="00093E8F" w:rsidRDefault="00C04948" w:rsidP="00C04948">
            <w:pPr>
              <w:jc w:val="center"/>
              <w:rPr>
                <w:color w:val="000000" w:themeColor="text1"/>
                <w:sz w:val="20"/>
              </w:rPr>
            </w:pPr>
          </w:p>
          <w:p w14:paraId="006E7F5F" w14:textId="77777777" w:rsidR="00C04948" w:rsidRPr="00093E8F" w:rsidRDefault="00C04948" w:rsidP="00C04948">
            <w:pPr>
              <w:jc w:val="center"/>
              <w:rPr>
                <w:color w:val="000000" w:themeColor="text1"/>
                <w:sz w:val="20"/>
              </w:rPr>
            </w:pPr>
          </w:p>
          <w:p w14:paraId="2A191516" w14:textId="77777777" w:rsidR="00C04948" w:rsidRPr="00093E8F" w:rsidRDefault="00C04948" w:rsidP="00C04948">
            <w:pPr>
              <w:jc w:val="center"/>
              <w:rPr>
                <w:color w:val="000000" w:themeColor="text1"/>
                <w:sz w:val="20"/>
              </w:rPr>
            </w:pPr>
          </w:p>
          <w:p w14:paraId="1F4AC1F7" w14:textId="77777777" w:rsidR="00C04948" w:rsidRPr="00093E8F" w:rsidRDefault="00C04948" w:rsidP="00C04948">
            <w:pPr>
              <w:jc w:val="center"/>
              <w:rPr>
                <w:color w:val="000000" w:themeColor="text1"/>
                <w:sz w:val="20"/>
              </w:rPr>
            </w:pPr>
          </w:p>
          <w:p w14:paraId="11FFDEF6" w14:textId="77777777" w:rsidR="00C04948" w:rsidRPr="00093E8F" w:rsidRDefault="00C04948" w:rsidP="00C04948">
            <w:pPr>
              <w:jc w:val="center"/>
              <w:rPr>
                <w:color w:val="000000" w:themeColor="text1"/>
                <w:sz w:val="20"/>
              </w:rPr>
            </w:pPr>
          </w:p>
          <w:p w14:paraId="2019445F" w14:textId="77777777" w:rsidR="00C04948" w:rsidRPr="00093E8F" w:rsidRDefault="00C04948" w:rsidP="00C04948">
            <w:pPr>
              <w:jc w:val="center"/>
              <w:rPr>
                <w:color w:val="000000" w:themeColor="text1"/>
                <w:sz w:val="20"/>
              </w:rPr>
            </w:pPr>
          </w:p>
          <w:p w14:paraId="0460A6CD" w14:textId="77777777" w:rsidR="00C04948" w:rsidRPr="00093E8F" w:rsidRDefault="00C04948" w:rsidP="00C04948">
            <w:pPr>
              <w:jc w:val="center"/>
              <w:rPr>
                <w:color w:val="000000" w:themeColor="text1"/>
                <w:sz w:val="20"/>
              </w:rPr>
            </w:pPr>
          </w:p>
          <w:p w14:paraId="0AEBBDBC" w14:textId="77777777" w:rsidR="00C04948" w:rsidRPr="00093E8F" w:rsidRDefault="00C04948" w:rsidP="00C04948">
            <w:pPr>
              <w:jc w:val="center"/>
              <w:rPr>
                <w:color w:val="000000" w:themeColor="text1"/>
                <w:sz w:val="20"/>
              </w:rPr>
            </w:pPr>
          </w:p>
          <w:p w14:paraId="10DA9A6C" w14:textId="77777777" w:rsidR="00C04948" w:rsidRPr="00093E8F" w:rsidRDefault="00C04948" w:rsidP="00C04948">
            <w:pPr>
              <w:jc w:val="center"/>
              <w:rPr>
                <w:color w:val="000000" w:themeColor="text1"/>
                <w:sz w:val="20"/>
              </w:rPr>
            </w:pPr>
          </w:p>
          <w:p w14:paraId="2D62D726" w14:textId="77777777" w:rsidR="00C04948" w:rsidRPr="00093E8F" w:rsidRDefault="00C04948" w:rsidP="00C04948">
            <w:pPr>
              <w:jc w:val="center"/>
              <w:rPr>
                <w:color w:val="000000" w:themeColor="text1"/>
                <w:sz w:val="20"/>
              </w:rPr>
            </w:pPr>
          </w:p>
          <w:p w14:paraId="43E48796" w14:textId="6B042978" w:rsidR="00C04948" w:rsidRPr="00093E8F" w:rsidRDefault="00C04948" w:rsidP="00C04948">
            <w:pPr>
              <w:jc w:val="center"/>
              <w:rPr>
                <w:color w:val="000000" w:themeColor="text1"/>
                <w:sz w:val="20"/>
              </w:rPr>
            </w:pPr>
          </w:p>
          <w:p w14:paraId="19B7C586" w14:textId="77777777" w:rsidR="00151EA0" w:rsidRPr="00093E8F" w:rsidRDefault="00151EA0" w:rsidP="00C04948">
            <w:pPr>
              <w:jc w:val="center"/>
              <w:rPr>
                <w:color w:val="000000" w:themeColor="text1"/>
                <w:sz w:val="20"/>
              </w:rPr>
            </w:pPr>
          </w:p>
          <w:p w14:paraId="462AC955" w14:textId="77777777" w:rsidR="00DB3BB8" w:rsidRPr="00093E8F" w:rsidRDefault="00DB3BB8" w:rsidP="00C04948">
            <w:pPr>
              <w:jc w:val="center"/>
              <w:rPr>
                <w:color w:val="000000" w:themeColor="text1"/>
                <w:sz w:val="20"/>
              </w:rPr>
            </w:pPr>
          </w:p>
          <w:p w14:paraId="31325F38" w14:textId="77777777" w:rsidR="00C04948" w:rsidRPr="00093E8F" w:rsidRDefault="00C04948" w:rsidP="00C04948">
            <w:pPr>
              <w:jc w:val="center"/>
              <w:rPr>
                <w:color w:val="000000" w:themeColor="text1"/>
                <w:sz w:val="20"/>
                <w:szCs w:val="20"/>
              </w:rPr>
            </w:pPr>
          </w:p>
          <w:p w14:paraId="747BC1B4" w14:textId="77777777" w:rsidR="00C04948" w:rsidRPr="00093E8F" w:rsidRDefault="00C04948" w:rsidP="00C04948">
            <w:pPr>
              <w:jc w:val="center"/>
              <w:rPr>
                <w:color w:val="000000" w:themeColor="text1"/>
                <w:sz w:val="20"/>
              </w:rPr>
            </w:pPr>
            <w:r w:rsidRPr="00093E8F">
              <w:rPr>
                <w:color w:val="000000" w:themeColor="text1"/>
                <w:sz w:val="20"/>
              </w:rPr>
              <w:t>§ 34a</w:t>
            </w:r>
          </w:p>
          <w:p w14:paraId="4AC318D7" w14:textId="77777777" w:rsidR="00C04948" w:rsidRPr="00093E8F" w:rsidRDefault="00C04948" w:rsidP="00C04948">
            <w:pPr>
              <w:jc w:val="center"/>
              <w:rPr>
                <w:color w:val="000000" w:themeColor="text1"/>
                <w:sz w:val="20"/>
              </w:rPr>
            </w:pPr>
            <w:r w:rsidRPr="00093E8F">
              <w:rPr>
                <w:color w:val="000000" w:themeColor="text1"/>
                <w:sz w:val="20"/>
              </w:rPr>
              <w:t>O:2</w:t>
            </w:r>
          </w:p>
          <w:p w14:paraId="399CD316" w14:textId="77777777" w:rsidR="00C04948" w:rsidRPr="00093E8F" w:rsidRDefault="00C04948" w:rsidP="00C04948">
            <w:pPr>
              <w:jc w:val="center"/>
              <w:rPr>
                <w:color w:val="000000" w:themeColor="text1"/>
                <w:sz w:val="20"/>
              </w:rPr>
            </w:pPr>
          </w:p>
          <w:p w14:paraId="505ACACF" w14:textId="77777777" w:rsidR="00C04948" w:rsidRPr="00093E8F" w:rsidRDefault="00C04948" w:rsidP="00C04948">
            <w:pPr>
              <w:jc w:val="center"/>
              <w:rPr>
                <w:color w:val="000000" w:themeColor="text1"/>
                <w:sz w:val="20"/>
              </w:rPr>
            </w:pPr>
          </w:p>
          <w:p w14:paraId="46233C8B" w14:textId="77777777" w:rsidR="00C04948" w:rsidRPr="00093E8F" w:rsidRDefault="00C04948" w:rsidP="00C04948">
            <w:pPr>
              <w:jc w:val="center"/>
              <w:rPr>
                <w:color w:val="000000" w:themeColor="text1"/>
                <w:sz w:val="20"/>
              </w:rPr>
            </w:pPr>
          </w:p>
          <w:p w14:paraId="50D67610" w14:textId="77777777" w:rsidR="00C04948" w:rsidRPr="00093E8F" w:rsidRDefault="00C04948" w:rsidP="00C04948">
            <w:pPr>
              <w:jc w:val="center"/>
              <w:rPr>
                <w:color w:val="000000" w:themeColor="text1"/>
                <w:sz w:val="20"/>
              </w:rPr>
            </w:pPr>
          </w:p>
          <w:p w14:paraId="4E7C2E49" w14:textId="77777777" w:rsidR="00C04948" w:rsidRPr="00093E8F" w:rsidRDefault="00C04948" w:rsidP="00C04948">
            <w:pPr>
              <w:jc w:val="center"/>
              <w:rPr>
                <w:color w:val="000000" w:themeColor="text1"/>
                <w:sz w:val="20"/>
              </w:rPr>
            </w:pPr>
          </w:p>
          <w:p w14:paraId="0D0884A2" w14:textId="77777777" w:rsidR="00C04948" w:rsidRPr="00093E8F" w:rsidRDefault="00C04948" w:rsidP="00C04948">
            <w:pPr>
              <w:jc w:val="center"/>
              <w:rPr>
                <w:color w:val="000000" w:themeColor="text1"/>
                <w:sz w:val="20"/>
              </w:rPr>
            </w:pPr>
          </w:p>
          <w:p w14:paraId="1AD4F3BA" w14:textId="77777777" w:rsidR="00C04948" w:rsidRPr="00093E8F" w:rsidRDefault="00C04948" w:rsidP="00C04948">
            <w:pPr>
              <w:jc w:val="center"/>
              <w:rPr>
                <w:color w:val="000000" w:themeColor="text1"/>
                <w:sz w:val="20"/>
              </w:rPr>
            </w:pPr>
          </w:p>
          <w:p w14:paraId="7696D4DF" w14:textId="77777777" w:rsidR="00C04948" w:rsidRPr="00093E8F" w:rsidRDefault="00C04948" w:rsidP="00C04948">
            <w:pPr>
              <w:jc w:val="center"/>
              <w:rPr>
                <w:color w:val="000000" w:themeColor="text1"/>
                <w:sz w:val="20"/>
              </w:rPr>
            </w:pPr>
          </w:p>
          <w:p w14:paraId="137178F5" w14:textId="77777777" w:rsidR="00C04948" w:rsidRPr="00093E8F" w:rsidRDefault="00C04948" w:rsidP="00C04948">
            <w:pPr>
              <w:jc w:val="center"/>
              <w:rPr>
                <w:color w:val="000000" w:themeColor="text1"/>
                <w:sz w:val="20"/>
              </w:rPr>
            </w:pPr>
          </w:p>
          <w:p w14:paraId="033A11EB" w14:textId="77777777" w:rsidR="00C04948" w:rsidRPr="00093E8F" w:rsidRDefault="00C04948" w:rsidP="00C04948">
            <w:pPr>
              <w:jc w:val="center"/>
              <w:rPr>
                <w:color w:val="000000" w:themeColor="text1"/>
                <w:sz w:val="20"/>
              </w:rPr>
            </w:pPr>
          </w:p>
          <w:p w14:paraId="65CE1FB6" w14:textId="77777777" w:rsidR="00C04948" w:rsidRPr="00093E8F" w:rsidRDefault="00C04948" w:rsidP="00C04948">
            <w:pPr>
              <w:jc w:val="center"/>
              <w:rPr>
                <w:color w:val="000000" w:themeColor="text1"/>
                <w:sz w:val="20"/>
              </w:rPr>
            </w:pPr>
          </w:p>
          <w:p w14:paraId="2FA383EE" w14:textId="77777777" w:rsidR="00C04948" w:rsidRPr="00093E8F" w:rsidRDefault="00C04948" w:rsidP="00C04948">
            <w:pPr>
              <w:jc w:val="center"/>
              <w:rPr>
                <w:color w:val="000000" w:themeColor="text1"/>
                <w:sz w:val="20"/>
              </w:rPr>
            </w:pPr>
          </w:p>
          <w:p w14:paraId="2F0900C7" w14:textId="77777777" w:rsidR="00C04948" w:rsidRPr="00093E8F" w:rsidRDefault="00C04948" w:rsidP="00C04948">
            <w:pPr>
              <w:jc w:val="center"/>
              <w:rPr>
                <w:color w:val="000000" w:themeColor="text1"/>
                <w:sz w:val="20"/>
              </w:rPr>
            </w:pPr>
          </w:p>
          <w:p w14:paraId="076F986E" w14:textId="77777777" w:rsidR="00C04948" w:rsidRPr="00093E8F" w:rsidRDefault="00C04948" w:rsidP="00C04948">
            <w:pPr>
              <w:jc w:val="center"/>
              <w:rPr>
                <w:color w:val="000000" w:themeColor="text1"/>
                <w:sz w:val="20"/>
              </w:rPr>
            </w:pPr>
          </w:p>
          <w:p w14:paraId="5F376809" w14:textId="77777777" w:rsidR="00C04948" w:rsidRPr="00093E8F" w:rsidRDefault="00C04948" w:rsidP="00C04948">
            <w:pPr>
              <w:jc w:val="center"/>
              <w:rPr>
                <w:color w:val="000000" w:themeColor="text1"/>
                <w:sz w:val="20"/>
              </w:rPr>
            </w:pPr>
          </w:p>
          <w:p w14:paraId="6B9F0453" w14:textId="77777777" w:rsidR="00C04948" w:rsidRPr="00093E8F" w:rsidRDefault="00C04948" w:rsidP="00C04948">
            <w:pPr>
              <w:jc w:val="center"/>
              <w:rPr>
                <w:color w:val="000000" w:themeColor="text1"/>
                <w:sz w:val="20"/>
              </w:rPr>
            </w:pPr>
          </w:p>
          <w:p w14:paraId="4E75C2F0" w14:textId="77777777" w:rsidR="00C04948" w:rsidRPr="00093E8F" w:rsidRDefault="00C04948" w:rsidP="00C04948">
            <w:pPr>
              <w:jc w:val="center"/>
              <w:rPr>
                <w:color w:val="000000" w:themeColor="text1"/>
                <w:sz w:val="20"/>
              </w:rPr>
            </w:pPr>
          </w:p>
          <w:p w14:paraId="16C4427D" w14:textId="77777777" w:rsidR="00C04948" w:rsidRPr="00093E8F" w:rsidRDefault="00C04948" w:rsidP="00C04948">
            <w:pPr>
              <w:jc w:val="center"/>
              <w:rPr>
                <w:color w:val="000000" w:themeColor="text1"/>
                <w:sz w:val="20"/>
              </w:rPr>
            </w:pPr>
          </w:p>
          <w:p w14:paraId="02376BF6" w14:textId="77777777" w:rsidR="00C04948" w:rsidRPr="00093E8F" w:rsidRDefault="00C04948" w:rsidP="00C04948">
            <w:pPr>
              <w:jc w:val="center"/>
              <w:rPr>
                <w:color w:val="000000" w:themeColor="text1"/>
                <w:sz w:val="20"/>
              </w:rPr>
            </w:pPr>
          </w:p>
          <w:p w14:paraId="233578D6" w14:textId="77777777" w:rsidR="00C04948" w:rsidRPr="00093E8F" w:rsidRDefault="00C04948" w:rsidP="00C04948">
            <w:pPr>
              <w:jc w:val="center"/>
              <w:rPr>
                <w:color w:val="000000" w:themeColor="text1"/>
                <w:sz w:val="20"/>
              </w:rPr>
            </w:pPr>
          </w:p>
          <w:p w14:paraId="5569739F" w14:textId="77777777" w:rsidR="00C04948" w:rsidRPr="00093E8F" w:rsidRDefault="00C04948" w:rsidP="00C04948">
            <w:pPr>
              <w:jc w:val="center"/>
              <w:rPr>
                <w:color w:val="000000" w:themeColor="text1"/>
                <w:sz w:val="20"/>
              </w:rPr>
            </w:pPr>
          </w:p>
          <w:p w14:paraId="49858F5A" w14:textId="77777777" w:rsidR="00C04948" w:rsidRPr="00093E8F" w:rsidRDefault="00C04948" w:rsidP="00C04948">
            <w:pPr>
              <w:jc w:val="center"/>
              <w:rPr>
                <w:color w:val="000000" w:themeColor="text1"/>
                <w:sz w:val="20"/>
              </w:rPr>
            </w:pPr>
          </w:p>
          <w:p w14:paraId="23D93B73" w14:textId="77777777" w:rsidR="00C04948" w:rsidRPr="00093E8F" w:rsidRDefault="00C04948" w:rsidP="00C04948">
            <w:pPr>
              <w:jc w:val="center"/>
              <w:rPr>
                <w:color w:val="000000" w:themeColor="text1"/>
                <w:sz w:val="20"/>
              </w:rPr>
            </w:pPr>
          </w:p>
          <w:p w14:paraId="5FCA76C1" w14:textId="77777777" w:rsidR="00C04948" w:rsidRPr="00093E8F" w:rsidRDefault="00C04948" w:rsidP="00C04948">
            <w:pPr>
              <w:jc w:val="center"/>
              <w:rPr>
                <w:color w:val="000000" w:themeColor="text1"/>
                <w:sz w:val="20"/>
              </w:rPr>
            </w:pPr>
          </w:p>
          <w:p w14:paraId="753AAAFE" w14:textId="77777777" w:rsidR="00C04948" w:rsidRPr="00093E8F" w:rsidRDefault="00C04948" w:rsidP="00C04948">
            <w:pPr>
              <w:jc w:val="center"/>
              <w:rPr>
                <w:color w:val="000000" w:themeColor="text1"/>
                <w:sz w:val="20"/>
              </w:rPr>
            </w:pPr>
          </w:p>
          <w:p w14:paraId="66BECD27" w14:textId="77777777" w:rsidR="00C04948" w:rsidRPr="00093E8F" w:rsidRDefault="00C04948" w:rsidP="00C04948">
            <w:pPr>
              <w:jc w:val="center"/>
              <w:rPr>
                <w:color w:val="000000" w:themeColor="text1"/>
                <w:sz w:val="20"/>
              </w:rPr>
            </w:pPr>
          </w:p>
          <w:p w14:paraId="40D14D2D" w14:textId="77777777" w:rsidR="00C04948" w:rsidRPr="00093E8F" w:rsidRDefault="00C04948" w:rsidP="00C04948">
            <w:pPr>
              <w:jc w:val="center"/>
              <w:rPr>
                <w:color w:val="000000" w:themeColor="text1"/>
                <w:sz w:val="20"/>
              </w:rPr>
            </w:pPr>
          </w:p>
          <w:p w14:paraId="388A826D" w14:textId="77777777" w:rsidR="00C04948" w:rsidRPr="00093E8F" w:rsidRDefault="00C04948" w:rsidP="00C04948">
            <w:pPr>
              <w:jc w:val="center"/>
              <w:rPr>
                <w:color w:val="000000" w:themeColor="text1"/>
                <w:sz w:val="20"/>
              </w:rPr>
            </w:pPr>
          </w:p>
          <w:p w14:paraId="34BA6996" w14:textId="77777777" w:rsidR="00C04948" w:rsidRPr="00093E8F" w:rsidRDefault="00C04948" w:rsidP="00C04948">
            <w:pPr>
              <w:jc w:val="center"/>
              <w:rPr>
                <w:color w:val="000000" w:themeColor="text1"/>
                <w:sz w:val="20"/>
              </w:rPr>
            </w:pPr>
          </w:p>
          <w:p w14:paraId="6E717F19" w14:textId="77777777" w:rsidR="00C04948" w:rsidRPr="00093E8F" w:rsidRDefault="00C04948" w:rsidP="00C04948">
            <w:pPr>
              <w:jc w:val="center"/>
              <w:rPr>
                <w:color w:val="000000" w:themeColor="text1"/>
                <w:sz w:val="20"/>
              </w:rPr>
            </w:pPr>
          </w:p>
          <w:p w14:paraId="1325D999" w14:textId="77777777" w:rsidR="00C04948" w:rsidRPr="00093E8F" w:rsidRDefault="00C04948" w:rsidP="00C04948">
            <w:pPr>
              <w:jc w:val="center"/>
              <w:rPr>
                <w:color w:val="000000" w:themeColor="text1"/>
                <w:sz w:val="20"/>
              </w:rPr>
            </w:pPr>
          </w:p>
          <w:p w14:paraId="2E196B45" w14:textId="77777777" w:rsidR="00C04948" w:rsidRPr="00093E8F" w:rsidRDefault="00C04948" w:rsidP="00C04948">
            <w:pPr>
              <w:jc w:val="center"/>
              <w:rPr>
                <w:color w:val="000000" w:themeColor="text1"/>
                <w:sz w:val="20"/>
              </w:rPr>
            </w:pPr>
          </w:p>
          <w:p w14:paraId="203501BF" w14:textId="77777777" w:rsidR="00C04948" w:rsidRPr="00093E8F" w:rsidRDefault="00C04948" w:rsidP="00C04948">
            <w:pPr>
              <w:jc w:val="center"/>
              <w:rPr>
                <w:color w:val="000000" w:themeColor="text1"/>
                <w:sz w:val="20"/>
              </w:rPr>
            </w:pPr>
          </w:p>
          <w:p w14:paraId="2C90C166" w14:textId="77777777" w:rsidR="00C04948" w:rsidRPr="00093E8F" w:rsidRDefault="00C04948" w:rsidP="00C04948">
            <w:pPr>
              <w:jc w:val="center"/>
              <w:rPr>
                <w:color w:val="000000" w:themeColor="text1"/>
                <w:sz w:val="20"/>
              </w:rPr>
            </w:pPr>
          </w:p>
          <w:p w14:paraId="485824B2" w14:textId="77777777" w:rsidR="00C04948" w:rsidRPr="00093E8F" w:rsidRDefault="00C04948" w:rsidP="00C04948">
            <w:pPr>
              <w:jc w:val="center"/>
              <w:rPr>
                <w:color w:val="000000" w:themeColor="text1"/>
                <w:sz w:val="20"/>
              </w:rPr>
            </w:pPr>
          </w:p>
          <w:p w14:paraId="788494CE" w14:textId="77777777" w:rsidR="00C04948" w:rsidRPr="00093E8F" w:rsidRDefault="00C04948" w:rsidP="00C04948">
            <w:pPr>
              <w:jc w:val="center"/>
              <w:rPr>
                <w:color w:val="000000" w:themeColor="text1"/>
                <w:sz w:val="20"/>
              </w:rPr>
            </w:pPr>
          </w:p>
          <w:p w14:paraId="114DA25E" w14:textId="77777777" w:rsidR="00C04948" w:rsidRPr="00093E8F" w:rsidRDefault="00C04948" w:rsidP="00C04948">
            <w:pPr>
              <w:jc w:val="center"/>
              <w:rPr>
                <w:color w:val="000000" w:themeColor="text1"/>
                <w:sz w:val="20"/>
              </w:rPr>
            </w:pPr>
          </w:p>
          <w:p w14:paraId="6A5AA99E" w14:textId="77777777" w:rsidR="00C04948" w:rsidRPr="00093E8F" w:rsidRDefault="00C04948" w:rsidP="00C04948">
            <w:pPr>
              <w:jc w:val="center"/>
              <w:rPr>
                <w:color w:val="000000" w:themeColor="text1"/>
                <w:sz w:val="20"/>
              </w:rPr>
            </w:pPr>
          </w:p>
          <w:p w14:paraId="3329F874" w14:textId="77777777" w:rsidR="003834CB" w:rsidRPr="00093E8F" w:rsidRDefault="003834CB" w:rsidP="00C04948">
            <w:pPr>
              <w:jc w:val="center"/>
              <w:rPr>
                <w:color w:val="000000" w:themeColor="text1"/>
                <w:sz w:val="20"/>
              </w:rPr>
            </w:pPr>
          </w:p>
          <w:p w14:paraId="1E807DF3" w14:textId="77777777" w:rsidR="003834CB" w:rsidRPr="00093E8F" w:rsidRDefault="003834CB" w:rsidP="00C04948">
            <w:pPr>
              <w:jc w:val="center"/>
              <w:rPr>
                <w:color w:val="000000" w:themeColor="text1"/>
                <w:sz w:val="20"/>
              </w:rPr>
            </w:pPr>
          </w:p>
          <w:p w14:paraId="426C91D8" w14:textId="77777777" w:rsidR="003834CB" w:rsidRPr="00093E8F" w:rsidRDefault="003834CB" w:rsidP="00C04948">
            <w:pPr>
              <w:jc w:val="center"/>
              <w:rPr>
                <w:color w:val="000000" w:themeColor="text1"/>
                <w:sz w:val="20"/>
              </w:rPr>
            </w:pPr>
          </w:p>
          <w:p w14:paraId="2C3B0F3B" w14:textId="552192C9" w:rsidR="00C04948" w:rsidRPr="00093E8F" w:rsidRDefault="00C04948" w:rsidP="00C04948">
            <w:pPr>
              <w:jc w:val="center"/>
              <w:rPr>
                <w:color w:val="000000" w:themeColor="text1"/>
                <w:sz w:val="20"/>
              </w:rPr>
            </w:pPr>
          </w:p>
          <w:p w14:paraId="04091200" w14:textId="77777777" w:rsidR="00151EA0" w:rsidRPr="00093E8F" w:rsidRDefault="00151EA0" w:rsidP="00C04948">
            <w:pPr>
              <w:jc w:val="center"/>
              <w:rPr>
                <w:color w:val="000000" w:themeColor="text1"/>
                <w:sz w:val="20"/>
              </w:rPr>
            </w:pPr>
          </w:p>
          <w:p w14:paraId="201FCF34" w14:textId="7F5CB3E9" w:rsidR="00DB3BB8" w:rsidRPr="00093E8F" w:rsidRDefault="00DB3BB8" w:rsidP="00C04948">
            <w:pPr>
              <w:jc w:val="center"/>
              <w:rPr>
                <w:color w:val="000000" w:themeColor="text1"/>
                <w:sz w:val="20"/>
              </w:rPr>
            </w:pPr>
          </w:p>
          <w:p w14:paraId="226EF06D" w14:textId="77777777" w:rsidR="00DB3BB8" w:rsidRPr="00093E8F" w:rsidRDefault="00DB3BB8" w:rsidP="00C04948">
            <w:pPr>
              <w:jc w:val="center"/>
              <w:rPr>
                <w:color w:val="000000" w:themeColor="text1"/>
                <w:sz w:val="20"/>
              </w:rPr>
            </w:pPr>
          </w:p>
          <w:p w14:paraId="70C40360" w14:textId="77777777" w:rsidR="00C04948" w:rsidRPr="00093E8F" w:rsidRDefault="00C04948" w:rsidP="00C04948">
            <w:pPr>
              <w:jc w:val="center"/>
              <w:rPr>
                <w:color w:val="000000" w:themeColor="text1"/>
                <w:sz w:val="20"/>
              </w:rPr>
            </w:pPr>
          </w:p>
          <w:p w14:paraId="2AC27BE1" w14:textId="77777777" w:rsidR="00C04948" w:rsidRPr="00093E8F" w:rsidRDefault="00C04948" w:rsidP="00C04948">
            <w:pPr>
              <w:jc w:val="center"/>
              <w:rPr>
                <w:color w:val="000000" w:themeColor="text1"/>
                <w:sz w:val="20"/>
              </w:rPr>
            </w:pPr>
            <w:r w:rsidRPr="00093E8F">
              <w:rPr>
                <w:color w:val="000000" w:themeColor="text1"/>
                <w:sz w:val="20"/>
              </w:rPr>
              <w:t>§ 35a</w:t>
            </w:r>
          </w:p>
          <w:p w14:paraId="02171FEA" w14:textId="77777777" w:rsidR="00C04948" w:rsidRPr="00093E8F" w:rsidRDefault="003834CB" w:rsidP="00C04948">
            <w:pPr>
              <w:spacing w:line="360" w:lineRule="auto"/>
              <w:jc w:val="center"/>
              <w:rPr>
                <w:color w:val="000000" w:themeColor="text1"/>
                <w:sz w:val="20"/>
              </w:rPr>
            </w:pPr>
            <w:r w:rsidRPr="00093E8F">
              <w:rPr>
                <w:color w:val="000000" w:themeColor="text1"/>
                <w:sz w:val="20"/>
              </w:rPr>
              <w:t>O:7</w:t>
            </w:r>
          </w:p>
          <w:p w14:paraId="4C2FF7D3" w14:textId="77777777" w:rsidR="00C04948" w:rsidRPr="00093E8F" w:rsidRDefault="00C04948" w:rsidP="00C04948">
            <w:pPr>
              <w:spacing w:line="360" w:lineRule="auto"/>
              <w:jc w:val="center"/>
              <w:rPr>
                <w:color w:val="000000" w:themeColor="text1"/>
                <w:sz w:val="20"/>
              </w:rPr>
            </w:pPr>
          </w:p>
          <w:p w14:paraId="67432CC0" w14:textId="77777777" w:rsidR="00C04948" w:rsidRPr="00093E8F" w:rsidRDefault="00C04948" w:rsidP="00C04948">
            <w:pPr>
              <w:jc w:val="center"/>
              <w:rPr>
                <w:color w:val="000000" w:themeColor="text1"/>
                <w:sz w:val="20"/>
              </w:rPr>
            </w:pPr>
            <w:r w:rsidRPr="00093E8F">
              <w:rPr>
                <w:color w:val="000000" w:themeColor="text1"/>
                <w:sz w:val="20"/>
              </w:rPr>
              <w:t>§ 37</w:t>
            </w:r>
          </w:p>
          <w:p w14:paraId="17189D17" w14:textId="77777777" w:rsidR="00C04948" w:rsidRPr="00093E8F" w:rsidRDefault="00C04948" w:rsidP="00C04948">
            <w:pPr>
              <w:jc w:val="center"/>
              <w:rPr>
                <w:color w:val="000000" w:themeColor="text1"/>
                <w:sz w:val="20"/>
              </w:rPr>
            </w:pPr>
            <w:r w:rsidRPr="00093E8F">
              <w:rPr>
                <w:color w:val="000000" w:themeColor="text1"/>
                <w:sz w:val="20"/>
              </w:rPr>
              <w:t>O:6</w:t>
            </w:r>
          </w:p>
          <w:p w14:paraId="264F3EF1" w14:textId="77777777" w:rsidR="00C04948" w:rsidRPr="00093E8F" w:rsidRDefault="00C04948" w:rsidP="00C04948">
            <w:pPr>
              <w:spacing w:line="360" w:lineRule="auto"/>
              <w:jc w:val="center"/>
              <w:rPr>
                <w:color w:val="000000" w:themeColor="text1"/>
                <w:sz w:val="20"/>
              </w:rPr>
            </w:pPr>
            <w:r w:rsidRPr="00093E8F">
              <w:rPr>
                <w:color w:val="000000" w:themeColor="text1"/>
                <w:sz w:val="20"/>
              </w:rPr>
              <w:t>P:s</w:t>
            </w:r>
          </w:p>
        </w:tc>
        <w:tc>
          <w:tcPr>
            <w:tcW w:w="4540" w:type="dxa"/>
            <w:tcBorders>
              <w:top w:val="single" w:sz="4" w:space="0" w:color="auto"/>
              <w:left w:val="single" w:sz="4" w:space="0" w:color="auto"/>
              <w:bottom w:val="single" w:sz="4" w:space="0" w:color="auto"/>
              <w:right w:val="single" w:sz="4" w:space="0" w:color="auto"/>
            </w:tcBorders>
          </w:tcPr>
          <w:p w14:paraId="492E773F" w14:textId="77777777" w:rsidR="00C04948" w:rsidRPr="00093E8F" w:rsidRDefault="00C04948" w:rsidP="006B0D3B">
            <w:pPr>
              <w:jc w:val="both"/>
              <w:rPr>
                <w:color w:val="000000" w:themeColor="text1"/>
                <w:sz w:val="20"/>
              </w:rPr>
            </w:pPr>
            <w:r w:rsidRPr="00093E8F">
              <w:rPr>
                <w:color w:val="000000" w:themeColor="text1"/>
                <w:sz w:val="20"/>
              </w:rPr>
              <w:lastRenderedPageBreak/>
              <w:t>(4) Registráciu odberného miesta koncového odberateľa elektriny na agregátora bezodplatne vykoná organizátor krátkodobého trhu s elektrinou na žiadosť koncového odberateľa elektriny. Koncový odberateľ elektriny môže požiadať o registráciu odberného miesta na agregátora priamo alebo prostredníctvom svojho nového agregátora. Žiadosť o registráciu odberného miesta na agregátora sa podáva v elektronickej podobe organizátorovi krátkodobého trhu s elektrinou. Registrácie odberných miest na agregátorov eviduje organizátor krátkodobého trhu s elektrinou.</w:t>
            </w:r>
          </w:p>
          <w:p w14:paraId="16A1819C" w14:textId="77777777" w:rsidR="00C04948" w:rsidRPr="00093E8F" w:rsidRDefault="00C04948" w:rsidP="006B0D3B">
            <w:pPr>
              <w:jc w:val="both"/>
              <w:rPr>
                <w:color w:val="000000" w:themeColor="text1"/>
                <w:sz w:val="20"/>
              </w:rPr>
            </w:pPr>
          </w:p>
          <w:p w14:paraId="4CF5E95B" w14:textId="77777777" w:rsidR="00C04948" w:rsidRPr="00093E8F" w:rsidRDefault="00C04948" w:rsidP="006B0D3B">
            <w:pPr>
              <w:jc w:val="both"/>
              <w:rPr>
                <w:color w:val="000000" w:themeColor="text1"/>
                <w:sz w:val="20"/>
              </w:rPr>
            </w:pPr>
            <w:r w:rsidRPr="00093E8F">
              <w:rPr>
                <w:color w:val="000000" w:themeColor="text1"/>
                <w:sz w:val="20"/>
              </w:rPr>
              <w:t>(5) Agregátor je povinný vyúčtovávať poskytnutie flexibility za zúčtovacie obdobie a poskytovať koncovému odberateľovi elektriny, ktorý je poskytovateľom flexibility, písomné vyúčtovanie za poskytnutie flexibility v podobe určenej poskytovateľom flexibility. Ustanovenia odsekov 2 a 3 sa použijú primerane.</w:t>
            </w:r>
          </w:p>
          <w:p w14:paraId="11061DEE" w14:textId="77777777" w:rsidR="00C04948" w:rsidRPr="00093E8F" w:rsidRDefault="00C04948" w:rsidP="006B0D3B">
            <w:pPr>
              <w:jc w:val="both"/>
              <w:rPr>
                <w:color w:val="000000" w:themeColor="text1"/>
                <w:sz w:val="20"/>
              </w:rPr>
            </w:pPr>
          </w:p>
          <w:p w14:paraId="32B6ED15" w14:textId="77777777" w:rsidR="00AF5A2A" w:rsidRPr="00093E8F" w:rsidRDefault="00AF5A2A" w:rsidP="006B0D3B">
            <w:pPr>
              <w:jc w:val="both"/>
              <w:rPr>
                <w:color w:val="000000" w:themeColor="text1"/>
                <w:sz w:val="20"/>
              </w:rPr>
            </w:pPr>
            <w:r w:rsidRPr="00093E8F">
              <w:rPr>
                <w:color w:val="000000" w:themeColor="text1"/>
                <w:sz w:val="20"/>
              </w:rPr>
              <w:t>r) vydať pokyn k obmedzeniu aktivácie agregovanej flexibility, ak by aktiváciou flexibility bola ohrozená bezpečnosť prevádzky prenosovej sústavy.</w:t>
            </w:r>
          </w:p>
          <w:p w14:paraId="2EB20C42" w14:textId="77777777" w:rsidR="00AF5A2A" w:rsidRPr="00093E8F" w:rsidRDefault="00AF5A2A" w:rsidP="006B0D3B">
            <w:pPr>
              <w:jc w:val="both"/>
              <w:rPr>
                <w:color w:val="000000" w:themeColor="text1"/>
                <w:sz w:val="20"/>
              </w:rPr>
            </w:pPr>
          </w:p>
          <w:p w14:paraId="7F8CFA58" w14:textId="1F974FB2" w:rsidR="00C04948" w:rsidRPr="00093E8F" w:rsidRDefault="00C04948" w:rsidP="006B0D3B">
            <w:pPr>
              <w:jc w:val="both"/>
              <w:rPr>
                <w:color w:val="000000" w:themeColor="text1"/>
                <w:sz w:val="20"/>
              </w:rPr>
            </w:pPr>
            <w:r w:rsidRPr="00093E8F">
              <w:rPr>
                <w:color w:val="000000" w:themeColor="text1"/>
                <w:sz w:val="20"/>
              </w:rPr>
              <w:t>(</w:t>
            </w:r>
            <w:r w:rsidR="00740047" w:rsidRPr="00093E8F">
              <w:rPr>
                <w:color w:val="000000" w:themeColor="text1"/>
                <w:sz w:val="20"/>
                <w:szCs w:val="20"/>
                <w:lang w:eastAsia="cs-CZ"/>
              </w:rPr>
              <w:t>4</w:t>
            </w:r>
            <w:r w:rsidRPr="00093E8F">
              <w:rPr>
                <w:color w:val="000000" w:themeColor="text1"/>
                <w:sz w:val="20"/>
              </w:rPr>
              <w:t xml:space="preserve">) Prevádzkovateľ prenosovej sústavy je povinný vypracovať technické požiadavky na obstarávané regulačné služby. Technické požiadavky musia umožniť využívanie služieb poskytovaných výrobcami elektriny, poskytovateľmi flexibility, agregátormi a prevádzkovateľmi zariadení na uskladňovanie elektriny nediskriminačným spôsobom. Prevádzkovateľ prenosovej sústavy návrh technických požiadaviek podľa prvej vety pred jeho predložením úradu na schválenie verejne konzultuje. Návrh technických požiadaviek môže prevádzkovateľ prenosovej sústavy vypracovať ako súčasť návrhu prevádzkového poriadku </w:t>
            </w:r>
            <w:r w:rsidRPr="00093E8F">
              <w:rPr>
                <w:color w:val="000000" w:themeColor="text1"/>
                <w:sz w:val="20"/>
              </w:rPr>
              <w:lastRenderedPageBreak/>
              <w:t xml:space="preserve">alebo technických podmienok prevádzkovateľa prenosovej sústavy. </w:t>
            </w:r>
            <w:r w:rsidR="006B0D3B" w:rsidRPr="00093E8F">
              <w:rPr>
                <w:color w:val="000000" w:themeColor="text1"/>
                <w:sz w:val="20"/>
              </w:rPr>
              <w:t>Ak nie sú splnené podmienky pre priamy nákup regulačných služieb podľa odseku 1 písm. b), je prevádzkovateľ prenosovej sústavy povinný obstarávať regulačné služby podľa úradom schválených technických požiadaviek na základe transparentných, nediskriminačných a trhových postupov.</w:t>
            </w:r>
          </w:p>
          <w:p w14:paraId="5E6CEEEA" w14:textId="0AD932D7" w:rsidR="00C04948" w:rsidRPr="00093E8F" w:rsidRDefault="00C04948" w:rsidP="006B0D3B">
            <w:pPr>
              <w:jc w:val="both"/>
              <w:rPr>
                <w:color w:val="000000" w:themeColor="text1"/>
                <w:sz w:val="20"/>
              </w:rPr>
            </w:pPr>
            <w:r w:rsidRPr="00093E8F">
              <w:rPr>
                <w:color w:val="000000" w:themeColor="text1"/>
                <w:sz w:val="20"/>
              </w:rPr>
              <w:t>(</w:t>
            </w:r>
            <w:r w:rsidR="00740047" w:rsidRPr="00093E8F">
              <w:rPr>
                <w:color w:val="000000" w:themeColor="text1"/>
                <w:sz w:val="20"/>
                <w:szCs w:val="20"/>
                <w:lang w:eastAsia="cs-CZ"/>
              </w:rPr>
              <w:t>5</w:t>
            </w:r>
            <w:r w:rsidRPr="00093E8F">
              <w:rPr>
                <w:color w:val="000000" w:themeColor="text1"/>
                <w:sz w:val="20"/>
              </w:rPr>
              <w:t>) Ak má prevádzkovateľ prenosovej sústavy v úmysle nakupovať nefrekvenčné podporné služby potrebné na zabezpečenie prevádzkovej spoľahlivosti sústavy, je povinný vypracovať návrh technických požiadaviek na obstarávané nefrekvenčné podporné služby a podmienky obstarania nefrekvenčných podporných služi</w:t>
            </w:r>
            <w:r w:rsidR="006B0D3B" w:rsidRPr="00093E8F">
              <w:rPr>
                <w:color w:val="000000" w:themeColor="text1"/>
                <w:sz w:val="20"/>
              </w:rPr>
              <w:t>eb na základe trhových postupov Technické požiadavky musia umožniť využívanie služieb poskytovaných výrobcami elektriny, poskytovateľmi flexibility, agregátormi a prevádzkovateľmi zariadení na uskladňovanie elektriny nediskriminačným spôsobom. Návrh technických požiadaviek podľa prvej vety prevádzkovateľ prenosovej sústavy pred jeho predložením úradu na schválenie verejne konzultuje. Ak odsek 7 neustanovuje inak, môže prevádzkovateľ prenosovej sústavy nakupovať nefrekvenčné podporné služby na zabezpečenie prevádzkovej spoľahlivosti sústavy len v súlade s technickými požiadavkami a podmienkami transparentného, nediskriminačného a trhového postupu schválenými úradom; možnosť využívania plne integrovaných prvkov sústavy týmto nie je dotknutá.</w:t>
            </w:r>
          </w:p>
          <w:p w14:paraId="1416650C" w14:textId="77777777" w:rsidR="006B0D3B" w:rsidRPr="00093E8F" w:rsidRDefault="006B0D3B" w:rsidP="006B0D3B">
            <w:pPr>
              <w:jc w:val="both"/>
              <w:rPr>
                <w:color w:val="000000" w:themeColor="text1"/>
                <w:sz w:val="20"/>
              </w:rPr>
            </w:pPr>
          </w:p>
          <w:p w14:paraId="3A2F2F43" w14:textId="77777777" w:rsidR="003834CB" w:rsidRPr="00093E8F" w:rsidRDefault="003834CB" w:rsidP="006B0D3B">
            <w:pPr>
              <w:shd w:val="clear" w:color="auto" w:fill="FFFFFF"/>
              <w:jc w:val="both"/>
              <w:rPr>
                <w:color w:val="000000" w:themeColor="text1"/>
                <w:sz w:val="20"/>
              </w:rPr>
            </w:pPr>
            <w:r w:rsidRPr="00093E8F">
              <w:rPr>
                <w:color w:val="000000" w:themeColor="text1"/>
                <w:sz w:val="20"/>
              </w:rPr>
              <w:t>j) vydať pokyn k obmedzeniu aktivácie agregovanej flexibility, ak by aktiváciou flexibility bola ohrozená bezpečnosť prevádzky distribučnej sústavy.</w:t>
            </w:r>
          </w:p>
          <w:p w14:paraId="3F34F621" w14:textId="77777777" w:rsidR="003834CB" w:rsidRPr="00093E8F" w:rsidRDefault="003834CB" w:rsidP="006B0D3B">
            <w:pPr>
              <w:shd w:val="clear" w:color="auto" w:fill="FFFFFF"/>
              <w:jc w:val="both"/>
              <w:rPr>
                <w:color w:val="000000" w:themeColor="text1"/>
                <w:sz w:val="20"/>
              </w:rPr>
            </w:pPr>
          </w:p>
          <w:p w14:paraId="6DD33331" w14:textId="77777777" w:rsidR="00C04948" w:rsidRPr="00093E8F" w:rsidRDefault="00C04948" w:rsidP="006B0D3B">
            <w:pPr>
              <w:shd w:val="clear" w:color="auto" w:fill="FFFFFF"/>
              <w:jc w:val="both"/>
              <w:rPr>
                <w:color w:val="000000" w:themeColor="text1"/>
                <w:sz w:val="20"/>
              </w:rPr>
            </w:pPr>
            <w:r w:rsidRPr="00093E8F">
              <w:rPr>
                <w:color w:val="000000" w:themeColor="text1"/>
                <w:sz w:val="20"/>
              </w:rPr>
              <w:t>(2) Prevádzkovateľ distribučnej sústavy je povinný</w:t>
            </w:r>
          </w:p>
          <w:p w14:paraId="5A5FCB85" w14:textId="77777777" w:rsidR="006B0D3B" w:rsidRPr="00093E8F" w:rsidRDefault="006B0D3B" w:rsidP="006B0D3B">
            <w:pPr>
              <w:shd w:val="clear" w:color="auto" w:fill="FFFFFF"/>
              <w:jc w:val="both"/>
              <w:rPr>
                <w:color w:val="000000" w:themeColor="text1"/>
                <w:sz w:val="20"/>
              </w:rPr>
            </w:pPr>
            <w:r w:rsidRPr="00093E8F">
              <w:rPr>
                <w:color w:val="000000" w:themeColor="text1"/>
                <w:sz w:val="20"/>
              </w:rPr>
              <w:t>ac) umožniť použitie distribučnej sústavy na účely  poskytovania flexibility a jej agregácie a poskytovať poskytovateľovi flexibility a agregátorovi informácie o možnom obmedzení poskytovania flexibility a jej agregácie,</w:t>
            </w:r>
          </w:p>
          <w:p w14:paraId="280F9CBD" w14:textId="77777777" w:rsidR="00C04948" w:rsidRPr="00093E8F" w:rsidRDefault="00C04948" w:rsidP="006B0D3B">
            <w:pPr>
              <w:shd w:val="clear" w:color="auto" w:fill="FFFFFF"/>
              <w:jc w:val="both"/>
              <w:rPr>
                <w:color w:val="000000" w:themeColor="text1"/>
                <w:sz w:val="20"/>
              </w:rPr>
            </w:pPr>
          </w:p>
          <w:p w14:paraId="79FCB5F4" w14:textId="4980070B" w:rsidR="00C04948" w:rsidRPr="00093E8F" w:rsidRDefault="00C04948" w:rsidP="006B0D3B">
            <w:pPr>
              <w:shd w:val="clear" w:color="auto" w:fill="FFFFFF"/>
              <w:jc w:val="both"/>
              <w:rPr>
                <w:color w:val="000000" w:themeColor="text1"/>
                <w:sz w:val="20"/>
              </w:rPr>
            </w:pPr>
            <w:r w:rsidRPr="00093E8F">
              <w:rPr>
                <w:color w:val="000000" w:themeColor="text1"/>
                <w:sz w:val="20"/>
              </w:rPr>
              <w:t>(</w:t>
            </w:r>
            <w:r w:rsidR="000960E0" w:rsidRPr="00093E8F">
              <w:rPr>
                <w:color w:val="000000" w:themeColor="text1"/>
                <w:sz w:val="20"/>
                <w:szCs w:val="20"/>
                <w:lang w:eastAsia="cs-CZ"/>
              </w:rPr>
              <w:t>5</w:t>
            </w:r>
            <w:r w:rsidRPr="00093E8F">
              <w:rPr>
                <w:color w:val="000000" w:themeColor="text1"/>
                <w:sz w:val="20"/>
              </w:rPr>
              <w:t xml:space="preserve">) </w:t>
            </w:r>
            <w:r w:rsidR="002741B8" w:rsidRPr="00093E8F">
              <w:rPr>
                <w:color w:val="000000" w:themeColor="text1"/>
                <w:sz w:val="20"/>
              </w:rPr>
              <w:t>Ak má prevádzkovateľ distribučnej sústavy v úmysle nakupovať nefrekvenčné podporné služby alebo flexibilitu na zabezpečenie prevádzkovej spoľahlivosti distribučnej sústavy, je povinný vypracovať návrh technických požiadaviek na obstarávané nefrekvenčné podporné služby alebo flexibilitu a podmienky obstarania nefrekvenčných podporných služieb alebo flexibility na základe transparentných, nediskriminačných a trhových postupov. Technické požiadavky musia umožniť využívanie služieb poskytovaných výrobcami elektriny, poskytovateľmi flexibility, agregátormi a prevádzkovateľmi zariadení na uskladňovanie elektriny nediskriminačným spôsobom.  Prevádzkovateľ distribučnej sústavy prerokuje návrh technických požiadaviek podľa prvej vety s prevádzkovateľom prenosovej sústavy a s prevádzkovateľmi prepojených distribučných sústav. Návrh technických požiadaviek podľa prvej vety prevádzkovateľ distribučnej sústavy pred jeho predložením úradu na schválenie verejne konzultuje. Ak odsek 7 neustanovuje inak, môže prevádzkovateľ distribučnej sústavy nakupovať nefrekvenčné podporné služby alebo flexibilitu na zabezpečenie prevádzkovej spoľahlivosti distribučnej sústavy len v súlade s technickými požiadavkami a podmienkami transparentného, nediskriminačného a trhového postupu schválenými úradom; možnosť využívania plne integrovaných prvkov sústavy tým nie je dotknutá.</w:t>
            </w:r>
          </w:p>
          <w:p w14:paraId="6EDD53CA" w14:textId="77777777" w:rsidR="00C04948" w:rsidRPr="00093E8F" w:rsidRDefault="00C04948" w:rsidP="006B0D3B">
            <w:pPr>
              <w:shd w:val="clear" w:color="auto" w:fill="FFFFFF"/>
              <w:jc w:val="both"/>
              <w:rPr>
                <w:color w:val="000000" w:themeColor="text1"/>
                <w:sz w:val="20"/>
              </w:rPr>
            </w:pPr>
          </w:p>
          <w:p w14:paraId="3BE459DB" w14:textId="77777777" w:rsidR="00C04948" w:rsidRPr="00093E8F" w:rsidRDefault="00C04948" w:rsidP="006B0D3B">
            <w:pPr>
              <w:shd w:val="clear" w:color="auto" w:fill="FFFFFF"/>
              <w:jc w:val="both"/>
              <w:rPr>
                <w:color w:val="000000" w:themeColor="text1"/>
                <w:sz w:val="20"/>
              </w:rPr>
            </w:pPr>
            <w:r w:rsidRPr="00093E8F">
              <w:rPr>
                <w:color w:val="000000" w:themeColor="text1"/>
                <w:sz w:val="20"/>
              </w:rPr>
              <w:t>(2) Dodávateľ elektriny je povinný</w:t>
            </w:r>
          </w:p>
          <w:p w14:paraId="4257E892" w14:textId="77777777" w:rsidR="00C04948" w:rsidRPr="00093E8F" w:rsidRDefault="00C04948" w:rsidP="006B0D3B">
            <w:pPr>
              <w:shd w:val="clear" w:color="auto" w:fill="FFFFFF"/>
              <w:jc w:val="both"/>
              <w:rPr>
                <w:color w:val="000000" w:themeColor="text1"/>
                <w:sz w:val="20"/>
              </w:rPr>
            </w:pPr>
            <w:r w:rsidRPr="00093E8F">
              <w:rPr>
                <w:color w:val="000000" w:themeColor="text1"/>
                <w:sz w:val="20"/>
              </w:rPr>
              <w:t>i) zdržať sa konania, ktoré obmedz</w:t>
            </w:r>
            <w:r w:rsidR="003834CB" w:rsidRPr="00093E8F">
              <w:rPr>
                <w:color w:val="000000" w:themeColor="text1"/>
                <w:sz w:val="20"/>
              </w:rPr>
              <w:t>uje</w:t>
            </w:r>
            <w:r w:rsidRPr="00093E8F">
              <w:rPr>
                <w:color w:val="000000" w:themeColor="text1"/>
                <w:sz w:val="20"/>
              </w:rPr>
              <w:t xml:space="preserve"> právo poskytovateľa flexibility na uzatvorenie zmluvy o agregácii s nezávis</w:t>
            </w:r>
            <w:r w:rsidR="003834CB" w:rsidRPr="00093E8F">
              <w:rPr>
                <w:color w:val="000000" w:themeColor="text1"/>
                <w:sz w:val="20"/>
              </w:rPr>
              <w:t>lým agregátorom, znemožňuje</w:t>
            </w:r>
            <w:r w:rsidRPr="00093E8F">
              <w:rPr>
                <w:color w:val="000000" w:themeColor="text1"/>
                <w:sz w:val="20"/>
              </w:rPr>
              <w:t xml:space="preserve"> poskytovať flexibilitu podľa zmluvy o agregácii s nezávis</w:t>
            </w:r>
            <w:r w:rsidR="003834CB" w:rsidRPr="00093E8F">
              <w:rPr>
                <w:color w:val="000000" w:themeColor="text1"/>
                <w:sz w:val="20"/>
              </w:rPr>
              <w:t>lým agregátorom alebo znevýhodňuje</w:t>
            </w:r>
            <w:r w:rsidRPr="00093E8F">
              <w:rPr>
                <w:color w:val="000000" w:themeColor="text1"/>
                <w:sz w:val="20"/>
              </w:rPr>
              <w:t xml:space="preserve">  koncových odberateľov elektriny pri poskytovaní flexibility nezávislému agregátorovi oproti koncovým odberateľom elektriny, ktorí flexibilitu neposkytujú, alebo oproti koncovým odberateľom elektriny, ktorí poskytujú flexibilitu dodávateľovi elektriny, </w:t>
            </w:r>
          </w:p>
          <w:p w14:paraId="418203DA" w14:textId="77777777" w:rsidR="00C04948" w:rsidRPr="00093E8F" w:rsidRDefault="00C04948" w:rsidP="006B0D3B">
            <w:pPr>
              <w:shd w:val="clear" w:color="auto" w:fill="FFFFFF"/>
              <w:jc w:val="both"/>
              <w:rPr>
                <w:color w:val="000000" w:themeColor="text1"/>
                <w:sz w:val="20"/>
              </w:rPr>
            </w:pPr>
            <w:r w:rsidRPr="00093E8F">
              <w:rPr>
                <w:color w:val="000000" w:themeColor="text1"/>
                <w:sz w:val="20"/>
              </w:rPr>
              <w:t>j) nepodmieňovať uzatvorenie zmluvy o dodávke elektriny alebo zmluvy o združenej dodávke elektriny s koncovým odberateľom elektriny súčasným dohodnutím poskytnutia flexibility alebo neviazať uzatvorenie alebo trvanie zmluvy o dodávke elektriny alebo zmluvy o združenej dodávke elektriny na uzatvorenie zmluvy o agregácii,</w:t>
            </w:r>
          </w:p>
          <w:p w14:paraId="33DAA1BB" w14:textId="77777777" w:rsidR="00C04948" w:rsidRPr="00093E8F" w:rsidRDefault="00C04948" w:rsidP="006B0D3B">
            <w:pPr>
              <w:shd w:val="clear" w:color="auto" w:fill="FFFFFF"/>
              <w:jc w:val="both"/>
              <w:rPr>
                <w:color w:val="000000" w:themeColor="text1"/>
                <w:sz w:val="20"/>
              </w:rPr>
            </w:pPr>
            <w:r w:rsidRPr="00093E8F">
              <w:rPr>
                <w:color w:val="000000" w:themeColor="text1"/>
                <w:sz w:val="20"/>
              </w:rPr>
              <w:t>u) bezodplatne umožniť koncovému odberateľovi elektriny, ktorý je poskytovateľom flexibility, zmenu agregátora,</w:t>
            </w:r>
          </w:p>
          <w:p w14:paraId="657B4D1C" w14:textId="77777777" w:rsidR="00C04948" w:rsidRPr="00093E8F" w:rsidRDefault="00C04948" w:rsidP="006B0D3B">
            <w:pPr>
              <w:shd w:val="clear" w:color="auto" w:fill="FFFFFF"/>
              <w:jc w:val="both"/>
              <w:rPr>
                <w:color w:val="000000" w:themeColor="text1"/>
                <w:sz w:val="20"/>
              </w:rPr>
            </w:pPr>
            <w:r w:rsidRPr="00093E8F">
              <w:rPr>
                <w:color w:val="000000" w:themeColor="text1"/>
                <w:sz w:val="20"/>
              </w:rPr>
              <w:t>aa) sprístupniť koncovému odberateľovi elektriny v súlade so všeobecne záväzným právnym predpisom vydaným podľa § 95 ods. 2 písm. b) údaje</w:t>
            </w:r>
          </w:p>
          <w:p w14:paraId="464A24A1" w14:textId="77777777" w:rsidR="00C04948" w:rsidRPr="00093E8F" w:rsidRDefault="00C04948" w:rsidP="006B0D3B">
            <w:pPr>
              <w:shd w:val="clear" w:color="auto" w:fill="FFFFFF"/>
              <w:jc w:val="both"/>
              <w:rPr>
                <w:color w:val="000000" w:themeColor="text1"/>
                <w:sz w:val="20"/>
              </w:rPr>
            </w:pPr>
            <w:r w:rsidRPr="00093E8F">
              <w:rPr>
                <w:color w:val="000000" w:themeColor="text1"/>
                <w:sz w:val="20"/>
              </w:rPr>
              <w:t>1. o meraní a spotrebe elektriny vrátane údajov o histórii spotreby elektriny na odbernom mieste koncového odberateľa elektriny,</w:t>
            </w:r>
          </w:p>
          <w:p w14:paraId="256C1F30" w14:textId="77777777" w:rsidR="00C04948" w:rsidRPr="00093E8F" w:rsidRDefault="00C04948" w:rsidP="006B0D3B">
            <w:pPr>
              <w:shd w:val="clear" w:color="auto" w:fill="FFFFFF"/>
              <w:jc w:val="both"/>
              <w:rPr>
                <w:color w:val="000000" w:themeColor="text1"/>
                <w:sz w:val="20"/>
              </w:rPr>
            </w:pPr>
            <w:r w:rsidRPr="00093E8F">
              <w:rPr>
                <w:color w:val="000000" w:themeColor="text1"/>
                <w:sz w:val="20"/>
              </w:rPr>
              <w:t xml:space="preserve">2. potrebné na vykonanie zmeny dodávateľa elektriny alebo agregátora, </w:t>
            </w:r>
          </w:p>
          <w:p w14:paraId="3FF54117" w14:textId="77777777" w:rsidR="00C04948" w:rsidRPr="00093E8F" w:rsidRDefault="00C04948" w:rsidP="006B0D3B">
            <w:pPr>
              <w:jc w:val="both"/>
              <w:rPr>
                <w:color w:val="000000" w:themeColor="text1"/>
                <w:sz w:val="20"/>
              </w:rPr>
            </w:pPr>
            <w:r w:rsidRPr="00093E8F">
              <w:rPr>
                <w:color w:val="000000" w:themeColor="text1"/>
                <w:sz w:val="20"/>
              </w:rPr>
              <w:t>3. potrebné na poskytovanie energetických služieb,</w:t>
            </w:r>
          </w:p>
          <w:p w14:paraId="3ECEE23A" w14:textId="77777777" w:rsidR="00C04948" w:rsidRPr="00093E8F" w:rsidRDefault="00C04948" w:rsidP="006B0D3B">
            <w:pPr>
              <w:jc w:val="both"/>
              <w:rPr>
                <w:color w:val="000000" w:themeColor="text1"/>
                <w:sz w:val="20"/>
              </w:rPr>
            </w:pPr>
          </w:p>
          <w:p w14:paraId="21C9A0DE" w14:textId="77777777" w:rsidR="00C04948" w:rsidRPr="00093E8F" w:rsidRDefault="00C04948" w:rsidP="006B0D3B">
            <w:pPr>
              <w:jc w:val="both"/>
              <w:rPr>
                <w:color w:val="000000" w:themeColor="text1"/>
                <w:sz w:val="20"/>
              </w:rPr>
            </w:pPr>
            <w:r w:rsidRPr="00093E8F">
              <w:rPr>
                <w:color w:val="000000" w:themeColor="text1"/>
                <w:sz w:val="20"/>
              </w:rPr>
              <w:t>(2) Agregátor je povinný</w:t>
            </w:r>
          </w:p>
          <w:p w14:paraId="4F2D174D" w14:textId="4F9B1FE4" w:rsidR="003834CB" w:rsidRPr="00093E8F" w:rsidRDefault="003834CB" w:rsidP="003834CB">
            <w:pPr>
              <w:jc w:val="both"/>
              <w:rPr>
                <w:color w:val="000000" w:themeColor="text1"/>
                <w:sz w:val="20"/>
              </w:rPr>
            </w:pPr>
            <w:r w:rsidRPr="00093E8F">
              <w:rPr>
                <w:color w:val="000000" w:themeColor="text1"/>
                <w:sz w:val="20"/>
              </w:rPr>
              <w:t xml:space="preserve">a) uzatvoriť so zúčtovateľom odchýlok zmluvu o zúčtovaní odchýlky, ktorá obsahuje povinnosť zložiť finančnú zábezpeku; táto povinnosť sa nevzťahuje na agregátora, ktorý preniesol svoju zodpovednosť za odchýlku na iného účastníka trhu s elektrinou na základe zmluvy o prevzatí zodpovednosti za odchýlku v súlade s § 15 ods. </w:t>
            </w:r>
            <w:r w:rsidR="002E3B42" w:rsidRPr="00093E8F">
              <w:rPr>
                <w:color w:val="000000" w:themeColor="text1"/>
                <w:sz w:val="20"/>
                <w:szCs w:val="20"/>
                <w:lang w:eastAsia="cs-CZ"/>
              </w:rPr>
              <w:t>8</w:t>
            </w:r>
            <w:r w:rsidRPr="00093E8F">
              <w:rPr>
                <w:color w:val="000000" w:themeColor="text1"/>
                <w:sz w:val="20"/>
              </w:rPr>
              <w:t>,</w:t>
            </w:r>
          </w:p>
          <w:p w14:paraId="0FE3B6B9" w14:textId="77777777" w:rsidR="003834CB" w:rsidRPr="00093E8F" w:rsidRDefault="003834CB" w:rsidP="003834CB">
            <w:pPr>
              <w:jc w:val="both"/>
              <w:rPr>
                <w:color w:val="000000" w:themeColor="text1"/>
                <w:sz w:val="20"/>
              </w:rPr>
            </w:pPr>
            <w:r w:rsidRPr="00093E8F">
              <w:rPr>
                <w:color w:val="000000" w:themeColor="text1"/>
                <w:sz w:val="20"/>
              </w:rPr>
              <w:t>b) uzatvoriť s organizátorom krátkodobého trhu s elektrinou zmluvu o poskytovaní údajov,</w:t>
            </w:r>
          </w:p>
          <w:p w14:paraId="2DE59134" w14:textId="77777777" w:rsidR="003834CB" w:rsidRPr="00093E8F" w:rsidRDefault="003834CB" w:rsidP="003834CB">
            <w:pPr>
              <w:jc w:val="both"/>
              <w:rPr>
                <w:color w:val="000000" w:themeColor="text1"/>
                <w:sz w:val="20"/>
              </w:rPr>
            </w:pPr>
            <w:r w:rsidRPr="00093E8F">
              <w:rPr>
                <w:color w:val="000000" w:themeColor="text1"/>
                <w:sz w:val="20"/>
              </w:rPr>
              <w:t>c) poskytovať zúčtovateľovi odchýlok technické údaje o podmienkach aktivácie flexibility v súlade s uzavretou zmluvou, ako aj údaje o elektroenergetických zariadeniach a odberných elektrických zariadeniach využívaných pre aktiváciu flexibility, a informácie potrebné na činnosť organizátora krátkodobého trhu s elektrinou v rozsahu a kvalite podľa pravidiel trhu a prevádzkového poriadku organizátora krátkodobého trhu s elektrinou,</w:t>
            </w:r>
          </w:p>
          <w:p w14:paraId="5B0041FE" w14:textId="77777777" w:rsidR="003834CB" w:rsidRPr="00093E8F" w:rsidRDefault="003834CB" w:rsidP="003834CB">
            <w:pPr>
              <w:jc w:val="both"/>
              <w:rPr>
                <w:color w:val="000000" w:themeColor="text1"/>
                <w:sz w:val="20"/>
              </w:rPr>
            </w:pPr>
            <w:r w:rsidRPr="00093E8F">
              <w:rPr>
                <w:color w:val="000000" w:themeColor="text1"/>
                <w:sz w:val="20"/>
              </w:rPr>
              <w:t>d) bezodplatne umožniť poskytovateľovi flexibility zmenu agregátora,</w:t>
            </w:r>
          </w:p>
          <w:p w14:paraId="33F09FC4" w14:textId="77777777" w:rsidR="003834CB" w:rsidRPr="00093E8F" w:rsidRDefault="003834CB" w:rsidP="003834CB">
            <w:pPr>
              <w:jc w:val="both"/>
              <w:rPr>
                <w:color w:val="000000" w:themeColor="text1"/>
                <w:sz w:val="20"/>
              </w:rPr>
            </w:pPr>
            <w:r w:rsidRPr="00093E8F">
              <w:rPr>
                <w:color w:val="000000" w:themeColor="text1"/>
                <w:sz w:val="20"/>
              </w:rPr>
              <w:t xml:space="preserve">e) poskytnúť poskytovateľovi flexibility v postavení koncového odberateľa elektriny v primeranom časovom predstihu pred uzatvorením zmluvy o agregácii písomné informácie o obsahu navrhovanej zmluvy a oboznámiť ho s dôsledkami aktivácie flexibility podľa navrhovanej zmluvy, </w:t>
            </w:r>
          </w:p>
          <w:p w14:paraId="312DEAA9" w14:textId="77777777" w:rsidR="003834CB" w:rsidRPr="00093E8F" w:rsidRDefault="003834CB" w:rsidP="003834CB">
            <w:pPr>
              <w:jc w:val="both"/>
              <w:rPr>
                <w:color w:val="000000" w:themeColor="text1"/>
                <w:sz w:val="20"/>
              </w:rPr>
            </w:pPr>
            <w:r w:rsidRPr="00093E8F">
              <w:rPr>
                <w:color w:val="000000" w:themeColor="text1"/>
                <w:sz w:val="20"/>
              </w:rPr>
              <w:t>f) poskytovať prevádzkovateľovi prenosovej sústavy alebo prevádzkovateľovi distribučnej sústavy dáta údaje o agregovanej flexibilite na vymedzenom území a obmedziť aktiváciu agregovanej flexibility podľa pokynov prevádzkovateľa prenosovej sústavy alebo prevádzkovateľa distribučnej sústavy,</w:t>
            </w:r>
          </w:p>
          <w:p w14:paraId="499021AC" w14:textId="77777777" w:rsidR="003834CB" w:rsidRPr="00093E8F" w:rsidRDefault="003834CB" w:rsidP="003834CB">
            <w:pPr>
              <w:jc w:val="both"/>
              <w:rPr>
                <w:color w:val="000000" w:themeColor="text1"/>
                <w:sz w:val="20"/>
              </w:rPr>
            </w:pPr>
            <w:r w:rsidRPr="00093E8F">
              <w:rPr>
                <w:color w:val="000000" w:themeColor="text1"/>
                <w:sz w:val="20"/>
              </w:rPr>
              <w:t>g) vyradiť odberné miesto alebo odovzdávacie miesto poskytovateľa flexibility u organizátora krátkodobého trhu s elektrinou zo svojej bilančnej skupiny ku dňu ukončenia zmluvy o agregácii,</w:t>
            </w:r>
          </w:p>
          <w:p w14:paraId="396899E1" w14:textId="77777777" w:rsidR="003834CB" w:rsidRPr="00093E8F" w:rsidRDefault="003834CB" w:rsidP="003834CB">
            <w:pPr>
              <w:jc w:val="both"/>
              <w:rPr>
                <w:color w:val="000000" w:themeColor="text1"/>
                <w:sz w:val="20"/>
              </w:rPr>
            </w:pPr>
            <w:r w:rsidRPr="00093E8F">
              <w:rPr>
                <w:color w:val="000000" w:themeColor="text1"/>
                <w:sz w:val="20"/>
              </w:rPr>
              <w:t>h) poskytovať prevádzkovateľovi prenosovej sústavy a prevádzkovateľovi distribučnej sústavy informácie o zariadení so schopnosťou flexibility, ktoré je predmetom agregácie, a technické údaje potrebné na zabezpečenie bezpečnosti a spoľahlivosti sústavy,</w:t>
            </w:r>
          </w:p>
          <w:p w14:paraId="7CE410C5" w14:textId="77777777" w:rsidR="00C04948" w:rsidRPr="00093E8F" w:rsidRDefault="003834CB" w:rsidP="003834CB">
            <w:pPr>
              <w:jc w:val="both"/>
              <w:rPr>
                <w:color w:val="000000" w:themeColor="text1"/>
                <w:sz w:val="20"/>
              </w:rPr>
            </w:pPr>
            <w:r w:rsidRPr="00093E8F">
              <w:rPr>
                <w:color w:val="000000" w:themeColor="text1"/>
                <w:sz w:val="20"/>
              </w:rPr>
              <w:t>i) dodržiavať pokyny dispečingu a dispečingu prevádzkovateľa príslušnej sústavy, do ktorej je zariadenie so schopnosťou flexibility, ktoré je predmetom agregácie, pripojené.</w:t>
            </w:r>
          </w:p>
          <w:p w14:paraId="54645312" w14:textId="77777777" w:rsidR="00C04948" w:rsidRPr="00093E8F" w:rsidRDefault="00C04948" w:rsidP="006B0D3B">
            <w:pPr>
              <w:jc w:val="both"/>
              <w:rPr>
                <w:color w:val="000000" w:themeColor="text1"/>
                <w:sz w:val="20"/>
              </w:rPr>
            </w:pPr>
          </w:p>
          <w:p w14:paraId="27D3BCF9" w14:textId="77777777" w:rsidR="00C04948" w:rsidRPr="00093E8F" w:rsidRDefault="00C04948" w:rsidP="006B0D3B">
            <w:pPr>
              <w:jc w:val="both"/>
              <w:rPr>
                <w:color w:val="000000" w:themeColor="text1"/>
                <w:sz w:val="20"/>
              </w:rPr>
            </w:pPr>
            <w:r w:rsidRPr="00093E8F">
              <w:rPr>
                <w:color w:val="000000" w:themeColor="text1"/>
                <w:sz w:val="20"/>
              </w:rPr>
              <w:t>(</w:t>
            </w:r>
            <w:r w:rsidR="003834CB" w:rsidRPr="00093E8F">
              <w:rPr>
                <w:color w:val="000000" w:themeColor="text1"/>
                <w:sz w:val="20"/>
              </w:rPr>
              <w:t>7</w:t>
            </w:r>
            <w:r w:rsidRPr="00093E8F">
              <w:rPr>
                <w:color w:val="000000" w:themeColor="text1"/>
                <w:sz w:val="20"/>
              </w:rPr>
              <w:t xml:space="preserve">) Pri výkone práva podľa odseku 1 písm. </w:t>
            </w:r>
            <w:r w:rsidR="003834CB" w:rsidRPr="00093E8F">
              <w:rPr>
                <w:color w:val="000000" w:themeColor="text1"/>
                <w:sz w:val="20"/>
              </w:rPr>
              <w:t>f</w:t>
            </w:r>
            <w:r w:rsidRPr="00093E8F">
              <w:rPr>
                <w:color w:val="000000" w:themeColor="text1"/>
                <w:sz w:val="20"/>
              </w:rPr>
              <w:t>) sa na energetické spoločenstvo vzťahujú aj práva a povinnosti agregátora podľa § 34a.</w:t>
            </w:r>
          </w:p>
          <w:p w14:paraId="0105515C" w14:textId="77777777" w:rsidR="00C04948" w:rsidRPr="00093E8F" w:rsidRDefault="00C04948" w:rsidP="006B0D3B">
            <w:pPr>
              <w:jc w:val="both"/>
              <w:rPr>
                <w:color w:val="000000" w:themeColor="text1"/>
                <w:sz w:val="20"/>
              </w:rPr>
            </w:pPr>
          </w:p>
          <w:p w14:paraId="440EF30A" w14:textId="77777777" w:rsidR="00C04948" w:rsidRPr="00093E8F" w:rsidRDefault="00C04948" w:rsidP="006B0D3B">
            <w:pPr>
              <w:jc w:val="both"/>
              <w:rPr>
                <w:color w:val="000000" w:themeColor="text1"/>
                <w:sz w:val="20"/>
              </w:rPr>
            </w:pPr>
            <w:r w:rsidRPr="00093E8F">
              <w:rPr>
                <w:color w:val="000000" w:themeColor="text1"/>
                <w:sz w:val="20"/>
              </w:rPr>
              <w:t>(6) Organizátor krátkodobého trhu s elektrinou je povinný</w:t>
            </w:r>
          </w:p>
          <w:p w14:paraId="0C8E9E74" w14:textId="77777777" w:rsidR="00C04948" w:rsidRPr="00093E8F" w:rsidRDefault="00C04948" w:rsidP="006B0D3B">
            <w:pPr>
              <w:jc w:val="both"/>
              <w:rPr>
                <w:color w:val="000000" w:themeColor="text1"/>
                <w:sz w:val="20"/>
              </w:rPr>
            </w:pPr>
            <w:r w:rsidRPr="00093E8F">
              <w:rPr>
                <w:color w:val="000000" w:themeColor="text1"/>
                <w:sz w:val="20"/>
              </w:rPr>
              <w:t>s) vykonať a evidovať registráciu odberného</w:t>
            </w:r>
            <w:r w:rsidR="00AD4BF7" w:rsidRPr="00093E8F">
              <w:rPr>
                <w:color w:val="000000" w:themeColor="text1"/>
                <w:sz w:val="20"/>
              </w:rPr>
              <w:t xml:space="preserve"> miesta</w:t>
            </w:r>
            <w:r w:rsidRPr="00093E8F">
              <w:rPr>
                <w:color w:val="000000" w:themeColor="text1"/>
                <w:sz w:val="20"/>
              </w:rPr>
              <w:t xml:space="preserve"> a odovzdávacieho miesta poskytovateľa flexibility na agregátora a ich zmeny a evidovať registráciu odberného</w:t>
            </w:r>
            <w:r w:rsidR="00AD4BF7" w:rsidRPr="00093E8F">
              <w:rPr>
                <w:color w:val="000000" w:themeColor="text1"/>
                <w:sz w:val="20"/>
              </w:rPr>
              <w:t xml:space="preserve"> miesta</w:t>
            </w:r>
            <w:r w:rsidRPr="00093E8F">
              <w:rPr>
                <w:color w:val="000000" w:themeColor="text1"/>
                <w:sz w:val="20"/>
              </w:rPr>
              <w:t xml:space="preserve"> a odovzdávacieho miesta koncového odberateľa elektriny alebo výrobcu elektriny na dodávateľa elektriny alebo výrobcu elektriny n</w:t>
            </w:r>
            <w:r w:rsidR="00AD4BF7" w:rsidRPr="00093E8F">
              <w:rPr>
                <w:color w:val="000000" w:themeColor="text1"/>
                <w:sz w:val="20"/>
              </w:rPr>
              <w:t>a výkupcu elektriny a ich zmeny,</w:t>
            </w:r>
          </w:p>
        </w:tc>
        <w:tc>
          <w:tcPr>
            <w:tcW w:w="849" w:type="dxa"/>
            <w:tcBorders>
              <w:top w:val="single" w:sz="4" w:space="0" w:color="auto"/>
              <w:left w:val="single" w:sz="4" w:space="0" w:color="auto"/>
              <w:bottom w:val="single" w:sz="4" w:space="0" w:color="auto"/>
              <w:right w:val="single" w:sz="4" w:space="0" w:color="auto"/>
            </w:tcBorders>
          </w:tcPr>
          <w:p w14:paraId="56618295"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75DB820A" w14:textId="77777777" w:rsidR="00C04948" w:rsidRPr="00093E8F" w:rsidRDefault="00C04948" w:rsidP="00C04948">
            <w:pPr>
              <w:pStyle w:val="Nadpis1"/>
              <w:jc w:val="left"/>
              <w:rPr>
                <w:b w:val="0"/>
                <w:color w:val="000000" w:themeColor="text1"/>
                <w:sz w:val="20"/>
              </w:rPr>
            </w:pPr>
          </w:p>
        </w:tc>
      </w:tr>
      <w:tr w:rsidR="00093E8F" w:rsidRPr="00093E8F" w14:paraId="586BF86B" w14:textId="77777777" w:rsidTr="00C25920">
        <w:tc>
          <w:tcPr>
            <w:tcW w:w="1005" w:type="dxa"/>
            <w:tcBorders>
              <w:top w:val="single" w:sz="4" w:space="0" w:color="auto"/>
              <w:left w:val="single" w:sz="12" w:space="0" w:color="auto"/>
              <w:bottom w:val="single" w:sz="4" w:space="0" w:color="auto"/>
              <w:right w:val="single" w:sz="4" w:space="0" w:color="auto"/>
            </w:tcBorders>
          </w:tcPr>
          <w:p w14:paraId="2C9B38B2" w14:textId="77777777" w:rsidR="00C04948" w:rsidRPr="00093E8F" w:rsidRDefault="00C04948" w:rsidP="00C04948">
            <w:pPr>
              <w:jc w:val="center"/>
              <w:rPr>
                <w:color w:val="000000" w:themeColor="text1"/>
                <w:sz w:val="20"/>
              </w:rPr>
            </w:pPr>
            <w:r w:rsidRPr="00093E8F">
              <w:rPr>
                <w:color w:val="000000" w:themeColor="text1"/>
                <w:sz w:val="20"/>
              </w:rPr>
              <w:t>Č:17</w:t>
            </w:r>
          </w:p>
          <w:p w14:paraId="59DAC9BF" w14:textId="77777777" w:rsidR="00C04948" w:rsidRPr="00093E8F" w:rsidRDefault="00C04948" w:rsidP="00C04948">
            <w:pPr>
              <w:jc w:val="center"/>
              <w:rPr>
                <w:color w:val="000000" w:themeColor="text1"/>
                <w:sz w:val="20"/>
              </w:rPr>
            </w:pPr>
            <w:r w:rsidRPr="00093E8F">
              <w:rPr>
                <w:color w:val="000000" w:themeColor="text1"/>
                <w:sz w:val="20"/>
              </w:rPr>
              <w:t>O:3</w:t>
            </w:r>
          </w:p>
          <w:p w14:paraId="397A9BDC" w14:textId="77777777" w:rsidR="00C04948" w:rsidRPr="00093E8F" w:rsidRDefault="00C04948" w:rsidP="00C04948">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2FBA25A2"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c) nediskriminačné a transparentné pravidlá a postupy výmeny údajov medzi účastníkmi trhu zapojenými do agregácie a ostatnými elektroenergetickými podnikmi, ktoré zaisťujú jednoduchý prístup k údajom za rovnakých a nediskriminačných podmienok pri plnej ochrane </w:t>
            </w:r>
            <w:r w:rsidRPr="00093E8F">
              <w:rPr>
                <w:color w:val="000000" w:themeColor="text1"/>
              </w:rPr>
              <w:lastRenderedPageBreak/>
              <w:t>citlivých obchodných údajov a osobných údajov odberateľov;</w:t>
            </w:r>
          </w:p>
        </w:tc>
        <w:tc>
          <w:tcPr>
            <w:tcW w:w="794" w:type="dxa"/>
            <w:tcBorders>
              <w:top w:val="single" w:sz="4" w:space="0" w:color="auto"/>
              <w:left w:val="single" w:sz="4" w:space="0" w:color="auto"/>
              <w:bottom w:val="single" w:sz="4" w:space="0" w:color="auto"/>
              <w:right w:val="single" w:sz="12" w:space="0" w:color="auto"/>
            </w:tcBorders>
          </w:tcPr>
          <w:p w14:paraId="1342821C" w14:textId="77777777" w:rsidR="00C04948" w:rsidRPr="00093E8F" w:rsidRDefault="00C04948" w:rsidP="00C0494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79861FDF"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29819497" w14:textId="77777777" w:rsidR="00C04948" w:rsidRPr="00093E8F" w:rsidRDefault="00C04948" w:rsidP="00C04948">
            <w:pPr>
              <w:jc w:val="center"/>
              <w:rPr>
                <w:color w:val="000000" w:themeColor="text1"/>
                <w:sz w:val="20"/>
              </w:rPr>
            </w:pPr>
            <w:r w:rsidRPr="00093E8F">
              <w:rPr>
                <w:color w:val="000000" w:themeColor="text1"/>
                <w:sz w:val="20"/>
              </w:rPr>
              <w:t>§ 34a</w:t>
            </w:r>
          </w:p>
          <w:p w14:paraId="6B2E31F4" w14:textId="77777777" w:rsidR="00C04948" w:rsidRPr="00093E8F" w:rsidRDefault="00C04948" w:rsidP="00C04948">
            <w:pPr>
              <w:jc w:val="center"/>
              <w:rPr>
                <w:color w:val="000000" w:themeColor="text1"/>
                <w:sz w:val="20"/>
              </w:rPr>
            </w:pPr>
            <w:r w:rsidRPr="00093E8F">
              <w:rPr>
                <w:color w:val="000000" w:themeColor="text1"/>
                <w:sz w:val="20"/>
              </w:rPr>
              <w:t>O:1</w:t>
            </w:r>
          </w:p>
          <w:p w14:paraId="663F5A52" w14:textId="77777777" w:rsidR="00C04948" w:rsidRPr="00093E8F" w:rsidRDefault="00C04948" w:rsidP="00C04948">
            <w:pPr>
              <w:jc w:val="center"/>
              <w:rPr>
                <w:color w:val="000000" w:themeColor="text1"/>
                <w:sz w:val="20"/>
              </w:rPr>
            </w:pPr>
            <w:r w:rsidRPr="00093E8F">
              <w:rPr>
                <w:color w:val="000000" w:themeColor="text1"/>
                <w:sz w:val="20"/>
              </w:rPr>
              <w:t>P:d</w:t>
            </w:r>
          </w:p>
          <w:p w14:paraId="2778DF39" w14:textId="77777777" w:rsidR="00C04948" w:rsidRPr="00093E8F" w:rsidRDefault="00C04948" w:rsidP="00C04948">
            <w:pPr>
              <w:jc w:val="center"/>
              <w:rPr>
                <w:color w:val="000000" w:themeColor="text1"/>
                <w:sz w:val="20"/>
              </w:rPr>
            </w:pPr>
          </w:p>
          <w:p w14:paraId="6318429B" w14:textId="77777777" w:rsidR="00C04948" w:rsidRPr="00093E8F" w:rsidRDefault="00C04948" w:rsidP="00C04948">
            <w:pPr>
              <w:jc w:val="center"/>
              <w:rPr>
                <w:color w:val="000000" w:themeColor="text1"/>
                <w:sz w:val="20"/>
              </w:rPr>
            </w:pPr>
          </w:p>
          <w:p w14:paraId="34C0174A" w14:textId="77777777" w:rsidR="00C04948" w:rsidRPr="00093E8F" w:rsidRDefault="00C04948" w:rsidP="00C04948">
            <w:pPr>
              <w:jc w:val="center"/>
              <w:rPr>
                <w:color w:val="000000" w:themeColor="text1"/>
                <w:sz w:val="20"/>
              </w:rPr>
            </w:pPr>
          </w:p>
          <w:p w14:paraId="484A49B3" w14:textId="77777777" w:rsidR="00C04948" w:rsidRPr="00093E8F" w:rsidRDefault="00C04948" w:rsidP="00C04948">
            <w:pPr>
              <w:jc w:val="center"/>
              <w:rPr>
                <w:color w:val="000000" w:themeColor="text1"/>
                <w:sz w:val="20"/>
              </w:rPr>
            </w:pPr>
          </w:p>
          <w:p w14:paraId="64FA2D5E" w14:textId="77777777" w:rsidR="00C04948" w:rsidRPr="00093E8F" w:rsidRDefault="00C04948" w:rsidP="00C04948">
            <w:pPr>
              <w:jc w:val="center"/>
              <w:rPr>
                <w:color w:val="000000" w:themeColor="text1"/>
                <w:sz w:val="20"/>
              </w:rPr>
            </w:pPr>
          </w:p>
          <w:p w14:paraId="6CAB6B14" w14:textId="77777777" w:rsidR="00C04948" w:rsidRPr="00093E8F" w:rsidRDefault="00C04948" w:rsidP="00C04948">
            <w:pPr>
              <w:jc w:val="center"/>
              <w:rPr>
                <w:color w:val="000000" w:themeColor="text1"/>
                <w:sz w:val="20"/>
              </w:rPr>
            </w:pPr>
            <w:r w:rsidRPr="00093E8F">
              <w:rPr>
                <w:color w:val="000000" w:themeColor="text1"/>
                <w:sz w:val="20"/>
              </w:rPr>
              <w:t>§ 34a</w:t>
            </w:r>
          </w:p>
          <w:p w14:paraId="0737C8BE" w14:textId="77777777" w:rsidR="00C04948" w:rsidRPr="00093E8F" w:rsidRDefault="00C04948" w:rsidP="00C04948">
            <w:pPr>
              <w:jc w:val="center"/>
              <w:rPr>
                <w:color w:val="000000" w:themeColor="text1"/>
                <w:sz w:val="20"/>
              </w:rPr>
            </w:pPr>
            <w:r w:rsidRPr="00093E8F">
              <w:rPr>
                <w:color w:val="000000" w:themeColor="text1"/>
                <w:sz w:val="20"/>
              </w:rPr>
              <w:t>O:2</w:t>
            </w:r>
          </w:p>
          <w:p w14:paraId="021CD8D9" w14:textId="77777777" w:rsidR="00C04948" w:rsidRPr="00093E8F" w:rsidRDefault="00C04948" w:rsidP="00C04948">
            <w:pPr>
              <w:jc w:val="center"/>
              <w:rPr>
                <w:color w:val="000000" w:themeColor="text1"/>
                <w:sz w:val="20"/>
              </w:rPr>
            </w:pPr>
            <w:r w:rsidRPr="00093E8F">
              <w:rPr>
                <w:color w:val="000000" w:themeColor="text1"/>
                <w:sz w:val="20"/>
              </w:rPr>
              <w:t>P:c</w:t>
            </w:r>
          </w:p>
          <w:p w14:paraId="27B7BCAC" w14:textId="77777777" w:rsidR="00C04948" w:rsidRPr="00093E8F" w:rsidRDefault="00C04948" w:rsidP="00C04948">
            <w:pPr>
              <w:jc w:val="center"/>
              <w:rPr>
                <w:color w:val="000000" w:themeColor="text1"/>
                <w:sz w:val="20"/>
              </w:rPr>
            </w:pPr>
          </w:p>
          <w:p w14:paraId="4ECDE309" w14:textId="77777777" w:rsidR="00C04948" w:rsidRPr="00093E8F" w:rsidRDefault="00C04948" w:rsidP="00C04948">
            <w:pPr>
              <w:jc w:val="center"/>
              <w:rPr>
                <w:color w:val="000000" w:themeColor="text1"/>
                <w:sz w:val="20"/>
              </w:rPr>
            </w:pPr>
          </w:p>
          <w:p w14:paraId="4B8BA4DD" w14:textId="77777777" w:rsidR="00C04948" w:rsidRPr="00093E8F" w:rsidRDefault="00C04948" w:rsidP="00C04948">
            <w:pPr>
              <w:jc w:val="center"/>
              <w:rPr>
                <w:color w:val="000000" w:themeColor="text1"/>
                <w:sz w:val="20"/>
              </w:rPr>
            </w:pPr>
          </w:p>
          <w:p w14:paraId="47408EE5" w14:textId="77777777" w:rsidR="00C04948" w:rsidRPr="00093E8F" w:rsidRDefault="00C04948" w:rsidP="00C04948">
            <w:pPr>
              <w:jc w:val="center"/>
              <w:rPr>
                <w:color w:val="000000" w:themeColor="text1"/>
                <w:sz w:val="20"/>
              </w:rPr>
            </w:pPr>
          </w:p>
          <w:p w14:paraId="12B6D484" w14:textId="77777777" w:rsidR="007D3225" w:rsidRPr="00093E8F" w:rsidRDefault="007D3225" w:rsidP="00C04948">
            <w:pPr>
              <w:jc w:val="center"/>
              <w:rPr>
                <w:color w:val="000000" w:themeColor="text1"/>
                <w:sz w:val="20"/>
              </w:rPr>
            </w:pPr>
          </w:p>
          <w:p w14:paraId="0B037FF5" w14:textId="77777777" w:rsidR="007D3225" w:rsidRPr="00093E8F" w:rsidRDefault="007D3225" w:rsidP="00C04948">
            <w:pPr>
              <w:jc w:val="center"/>
              <w:rPr>
                <w:color w:val="000000" w:themeColor="text1"/>
                <w:sz w:val="20"/>
              </w:rPr>
            </w:pPr>
          </w:p>
          <w:p w14:paraId="20508FBB" w14:textId="77777777" w:rsidR="007D3225" w:rsidRPr="00093E8F" w:rsidRDefault="007D3225" w:rsidP="00C04948">
            <w:pPr>
              <w:jc w:val="center"/>
              <w:rPr>
                <w:color w:val="000000" w:themeColor="text1"/>
                <w:sz w:val="20"/>
              </w:rPr>
            </w:pPr>
          </w:p>
          <w:p w14:paraId="4DA6B57A" w14:textId="77777777" w:rsidR="00C04948" w:rsidRPr="00093E8F" w:rsidRDefault="00C04948" w:rsidP="00C04948">
            <w:pPr>
              <w:jc w:val="center"/>
              <w:rPr>
                <w:color w:val="000000" w:themeColor="text1"/>
                <w:sz w:val="20"/>
              </w:rPr>
            </w:pPr>
          </w:p>
          <w:p w14:paraId="0F8CDA2C" w14:textId="77777777" w:rsidR="00C04948" w:rsidRPr="00093E8F" w:rsidRDefault="00C04948" w:rsidP="00C04948">
            <w:pPr>
              <w:jc w:val="center"/>
              <w:rPr>
                <w:color w:val="000000" w:themeColor="text1"/>
                <w:sz w:val="20"/>
              </w:rPr>
            </w:pPr>
            <w:r w:rsidRPr="00093E8F">
              <w:rPr>
                <w:color w:val="000000" w:themeColor="text1"/>
                <w:sz w:val="20"/>
              </w:rPr>
              <w:t>§ 34a</w:t>
            </w:r>
          </w:p>
          <w:p w14:paraId="299A7D16" w14:textId="77777777" w:rsidR="00C04948" w:rsidRPr="00093E8F" w:rsidRDefault="00C04948" w:rsidP="00C04948">
            <w:pPr>
              <w:jc w:val="center"/>
              <w:rPr>
                <w:color w:val="000000" w:themeColor="text1"/>
                <w:sz w:val="20"/>
              </w:rPr>
            </w:pPr>
            <w:r w:rsidRPr="00093E8F">
              <w:rPr>
                <w:color w:val="000000" w:themeColor="text1"/>
                <w:sz w:val="20"/>
              </w:rPr>
              <w:t>O:2</w:t>
            </w:r>
          </w:p>
          <w:p w14:paraId="26BD8A30" w14:textId="77777777" w:rsidR="00C04948" w:rsidRPr="00093E8F" w:rsidRDefault="00C04948" w:rsidP="00C04948">
            <w:pPr>
              <w:jc w:val="center"/>
              <w:rPr>
                <w:color w:val="000000" w:themeColor="text1"/>
                <w:sz w:val="20"/>
              </w:rPr>
            </w:pPr>
            <w:r w:rsidRPr="00093E8F">
              <w:rPr>
                <w:color w:val="000000" w:themeColor="text1"/>
                <w:sz w:val="20"/>
              </w:rPr>
              <w:t>P:f</w:t>
            </w:r>
          </w:p>
          <w:p w14:paraId="506B1B11" w14:textId="77777777" w:rsidR="00C04948" w:rsidRPr="00093E8F" w:rsidRDefault="00C04948" w:rsidP="00C04948">
            <w:pPr>
              <w:jc w:val="center"/>
              <w:rPr>
                <w:color w:val="000000" w:themeColor="text1"/>
                <w:sz w:val="20"/>
              </w:rPr>
            </w:pPr>
          </w:p>
          <w:p w14:paraId="37FA4DE4" w14:textId="77777777" w:rsidR="00C04948" w:rsidRPr="00093E8F" w:rsidRDefault="00C04948" w:rsidP="00C04948">
            <w:pPr>
              <w:jc w:val="center"/>
              <w:rPr>
                <w:color w:val="000000" w:themeColor="text1"/>
                <w:sz w:val="20"/>
              </w:rPr>
            </w:pPr>
          </w:p>
          <w:p w14:paraId="188B0131" w14:textId="77777777" w:rsidR="007D3225" w:rsidRPr="00093E8F" w:rsidRDefault="007D3225" w:rsidP="00C04948">
            <w:pPr>
              <w:jc w:val="center"/>
              <w:rPr>
                <w:color w:val="000000" w:themeColor="text1"/>
                <w:sz w:val="20"/>
              </w:rPr>
            </w:pPr>
          </w:p>
          <w:p w14:paraId="27B974B7" w14:textId="77777777" w:rsidR="007D3225" w:rsidRPr="00093E8F" w:rsidRDefault="007D3225" w:rsidP="00C04948">
            <w:pPr>
              <w:jc w:val="center"/>
              <w:rPr>
                <w:color w:val="000000" w:themeColor="text1"/>
                <w:sz w:val="20"/>
              </w:rPr>
            </w:pPr>
          </w:p>
          <w:p w14:paraId="10BF6800" w14:textId="77777777" w:rsidR="00C04948" w:rsidRPr="00093E8F" w:rsidRDefault="00C04948" w:rsidP="00C04948">
            <w:pPr>
              <w:jc w:val="center"/>
              <w:rPr>
                <w:color w:val="000000" w:themeColor="text1"/>
                <w:sz w:val="20"/>
              </w:rPr>
            </w:pPr>
            <w:r w:rsidRPr="00093E8F">
              <w:rPr>
                <w:color w:val="000000" w:themeColor="text1"/>
                <w:sz w:val="20"/>
              </w:rPr>
              <w:t>§ 34a</w:t>
            </w:r>
          </w:p>
          <w:p w14:paraId="1A058179" w14:textId="77777777" w:rsidR="00C04948" w:rsidRPr="00093E8F" w:rsidRDefault="00C04948" w:rsidP="00C04948">
            <w:pPr>
              <w:jc w:val="center"/>
              <w:rPr>
                <w:color w:val="000000" w:themeColor="text1"/>
                <w:sz w:val="20"/>
              </w:rPr>
            </w:pPr>
            <w:r w:rsidRPr="00093E8F">
              <w:rPr>
                <w:color w:val="000000" w:themeColor="text1"/>
                <w:sz w:val="20"/>
              </w:rPr>
              <w:t>O:2</w:t>
            </w:r>
          </w:p>
          <w:p w14:paraId="6044BEA5" w14:textId="77777777" w:rsidR="00C04948" w:rsidRPr="00093E8F" w:rsidRDefault="00C04948" w:rsidP="00C04948">
            <w:pPr>
              <w:jc w:val="center"/>
              <w:rPr>
                <w:color w:val="000000" w:themeColor="text1"/>
                <w:sz w:val="20"/>
              </w:rPr>
            </w:pPr>
            <w:r w:rsidRPr="00093E8F">
              <w:rPr>
                <w:color w:val="000000" w:themeColor="text1"/>
                <w:sz w:val="20"/>
              </w:rPr>
              <w:t>P:h</w:t>
            </w:r>
          </w:p>
        </w:tc>
        <w:tc>
          <w:tcPr>
            <w:tcW w:w="4540" w:type="dxa"/>
            <w:tcBorders>
              <w:top w:val="single" w:sz="4" w:space="0" w:color="auto"/>
              <w:left w:val="single" w:sz="4" w:space="0" w:color="auto"/>
              <w:bottom w:val="single" w:sz="4" w:space="0" w:color="auto"/>
              <w:right w:val="single" w:sz="4" w:space="0" w:color="auto"/>
            </w:tcBorders>
          </w:tcPr>
          <w:p w14:paraId="4852A8EA" w14:textId="77777777" w:rsidR="00C04948" w:rsidRPr="00093E8F" w:rsidRDefault="00C04948" w:rsidP="00C04948">
            <w:pPr>
              <w:jc w:val="both"/>
              <w:rPr>
                <w:color w:val="000000" w:themeColor="text1"/>
                <w:sz w:val="20"/>
              </w:rPr>
            </w:pPr>
            <w:r w:rsidRPr="00093E8F">
              <w:rPr>
                <w:color w:val="000000" w:themeColor="text1"/>
                <w:sz w:val="20"/>
              </w:rPr>
              <w:lastRenderedPageBreak/>
              <w:t>(1) Agregátor má právo</w:t>
            </w:r>
          </w:p>
          <w:p w14:paraId="26270535" w14:textId="77777777" w:rsidR="00C04948" w:rsidRPr="00093E8F" w:rsidRDefault="00C04948" w:rsidP="00C04948">
            <w:pPr>
              <w:jc w:val="both"/>
              <w:rPr>
                <w:color w:val="000000" w:themeColor="text1"/>
                <w:sz w:val="20"/>
              </w:rPr>
            </w:pPr>
            <w:r w:rsidRPr="00093E8F">
              <w:rPr>
                <w:color w:val="000000" w:themeColor="text1"/>
                <w:sz w:val="20"/>
              </w:rPr>
              <w:t>d) na poskytnutie údajov a opravných údajov od organizátora krátkodobého trhu s elektrinou na účely vyúčtovania za poskytnutie flexibility a odchýlky subjektu zúčtovania zodpovedného za odchýlky spôsobené aktivovanou flexibilitou v rozsahu a kvalite podľa pravidiel trhu.</w:t>
            </w:r>
          </w:p>
          <w:p w14:paraId="41FF80D2" w14:textId="77777777" w:rsidR="00C04948" w:rsidRPr="00093E8F" w:rsidRDefault="00C04948" w:rsidP="00C04948">
            <w:pPr>
              <w:jc w:val="both"/>
              <w:rPr>
                <w:color w:val="000000" w:themeColor="text1"/>
                <w:sz w:val="20"/>
              </w:rPr>
            </w:pPr>
          </w:p>
          <w:p w14:paraId="01FDC578" w14:textId="77777777" w:rsidR="00C04948" w:rsidRPr="00093E8F" w:rsidRDefault="00C04948" w:rsidP="00C04948">
            <w:pPr>
              <w:jc w:val="both"/>
              <w:rPr>
                <w:color w:val="000000" w:themeColor="text1"/>
                <w:sz w:val="20"/>
              </w:rPr>
            </w:pPr>
            <w:r w:rsidRPr="00093E8F">
              <w:rPr>
                <w:color w:val="000000" w:themeColor="text1"/>
                <w:sz w:val="20"/>
              </w:rPr>
              <w:t>(2) Agregátor je povinný</w:t>
            </w:r>
          </w:p>
          <w:p w14:paraId="7F8D4383" w14:textId="77777777" w:rsidR="00C04948" w:rsidRPr="00093E8F" w:rsidRDefault="00C04948" w:rsidP="00C04948">
            <w:pPr>
              <w:jc w:val="both"/>
              <w:rPr>
                <w:color w:val="000000" w:themeColor="text1"/>
                <w:sz w:val="20"/>
              </w:rPr>
            </w:pPr>
            <w:r w:rsidRPr="00093E8F">
              <w:rPr>
                <w:color w:val="000000" w:themeColor="text1"/>
                <w:sz w:val="20"/>
              </w:rPr>
              <w:t xml:space="preserve">c) </w:t>
            </w:r>
            <w:r w:rsidR="007D3225" w:rsidRPr="00093E8F">
              <w:rPr>
                <w:color w:val="000000" w:themeColor="text1"/>
                <w:sz w:val="20"/>
              </w:rPr>
              <w:t>poskytovať zúčtovateľovi odchýlok technické údaje o podmienkach aktivácie flexibility v súlade s uzavretou zmluvou, ako aj údaje o elektroenergetických zariadeniach a odberných elektrických zariadeniach využívaných pre aktiváciu flexibility, a informácie potrebné na činnosť organizátora krátkodobého trhu s elektrinou v rozsahu a kvalite podľa pravidiel trhu a prevádzkového poriadku organizátora krátkodobého trhu s elektrinou</w:t>
            </w:r>
            <w:r w:rsidRPr="00093E8F">
              <w:rPr>
                <w:color w:val="000000" w:themeColor="text1"/>
                <w:sz w:val="20"/>
              </w:rPr>
              <w:t>,</w:t>
            </w:r>
          </w:p>
          <w:p w14:paraId="6963FE43" w14:textId="77777777" w:rsidR="00C04948" w:rsidRPr="00093E8F" w:rsidRDefault="00C04948" w:rsidP="00C04948">
            <w:pPr>
              <w:jc w:val="both"/>
              <w:rPr>
                <w:color w:val="000000" w:themeColor="text1"/>
                <w:sz w:val="20"/>
              </w:rPr>
            </w:pPr>
          </w:p>
          <w:p w14:paraId="3C1E430E" w14:textId="77777777" w:rsidR="00C04948" w:rsidRPr="00093E8F" w:rsidRDefault="00C04948" w:rsidP="00C04948">
            <w:pPr>
              <w:jc w:val="both"/>
              <w:rPr>
                <w:color w:val="000000" w:themeColor="text1"/>
                <w:sz w:val="20"/>
              </w:rPr>
            </w:pPr>
            <w:r w:rsidRPr="00093E8F">
              <w:rPr>
                <w:color w:val="000000" w:themeColor="text1"/>
                <w:sz w:val="20"/>
              </w:rPr>
              <w:t xml:space="preserve">f) </w:t>
            </w:r>
            <w:r w:rsidR="007D3225" w:rsidRPr="00093E8F">
              <w:rPr>
                <w:color w:val="000000" w:themeColor="text1"/>
                <w:sz w:val="20"/>
              </w:rPr>
              <w:t>poskytovať prevádzkovateľovi prenosovej sústavy alebo prevádzkovateľovi distribučnej sústavy údaje o agregovanej flexibilite na vymedzenom území a obmedziť aktiváciu agregovanej flexibility podľa pokynov prevádzkovateľa prenosovej sústavy alebo prevádzkovateľa distribučnej sústavy,</w:t>
            </w:r>
          </w:p>
          <w:p w14:paraId="6FFF4D72" w14:textId="77777777" w:rsidR="00C04948" w:rsidRPr="00093E8F" w:rsidRDefault="00C04948" w:rsidP="00C04948">
            <w:pPr>
              <w:jc w:val="both"/>
              <w:rPr>
                <w:color w:val="000000" w:themeColor="text1"/>
                <w:sz w:val="20"/>
              </w:rPr>
            </w:pPr>
          </w:p>
          <w:p w14:paraId="304AF4B1" w14:textId="77777777" w:rsidR="00C04948" w:rsidRPr="00093E8F" w:rsidRDefault="00C04948" w:rsidP="00C04948">
            <w:pPr>
              <w:jc w:val="both"/>
              <w:rPr>
                <w:color w:val="000000" w:themeColor="text1"/>
                <w:sz w:val="20"/>
              </w:rPr>
            </w:pPr>
            <w:r w:rsidRPr="00093E8F">
              <w:rPr>
                <w:color w:val="000000" w:themeColor="text1"/>
                <w:sz w:val="20"/>
              </w:rPr>
              <w:t>h) poskytovať prevádzkovateľovi prenosovej sústavy a prevádzkovateľovi distribučnej sústavy informácie o zariadení so schopnosťou flexibility, ktoré je predmetom agregácie, a technické údaje potrebné na zabezpečenie bezpečnosti a spoľahlivosti sústavy,</w:t>
            </w:r>
          </w:p>
        </w:tc>
        <w:tc>
          <w:tcPr>
            <w:tcW w:w="849" w:type="dxa"/>
            <w:tcBorders>
              <w:top w:val="single" w:sz="4" w:space="0" w:color="auto"/>
              <w:left w:val="single" w:sz="4" w:space="0" w:color="auto"/>
              <w:bottom w:val="single" w:sz="4" w:space="0" w:color="auto"/>
              <w:right w:val="single" w:sz="4" w:space="0" w:color="auto"/>
            </w:tcBorders>
          </w:tcPr>
          <w:p w14:paraId="469A01E4"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1D476EA2" w14:textId="77777777" w:rsidR="00C04948" w:rsidRPr="00093E8F" w:rsidRDefault="00C04948" w:rsidP="00C04948">
            <w:pPr>
              <w:pStyle w:val="Nadpis1"/>
              <w:jc w:val="left"/>
              <w:rPr>
                <w:b w:val="0"/>
                <w:color w:val="000000" w:themeColor="text1"/>
                <w:sz w:val="20"/>
              </w:rPr>
            </w:pPr>
          </w:p>
        </w:tc>
      </w:tr>
      <w:tr w:rsidR="00093E8F" w:rsidRPr="00093E8F" w14:paraId="780810BA" w14:textId="77777777" w:rsidTr="00C25920">
        <w:tc>
          <w:tcPr>
            <w:tcW w:w="1005" w:type="dxa"/>
            <w:tcBorders>
              <w:top w:val="single" w:sz="4" w:space="0" w:color="auto"/>
              <w:left w:val="single" w:sz="12" w:space="0" w:color="auto"/>
              <w:bottom w:val="single" w:sz="4" w:space="0" w:color="auto"/>
              <w:right w:val="single" w:sz="4" w:space="0" w:color="auto"/>
            </w:tcBorders>
          </w:tcPr>
          <w:p w14:paraId="41260A38" w14:textId="77777777" w:rsidR="00C04948" w:rsidRPr="00093E8F" w:rsidRDefault="00C04948" w:rsidP="00C04948">
            <w:pPr>
              <w:jc w:val="center"/>
              <w:rPr>
                <w:color w:val="000000" w:themeColor="text1"/>
                <w:sz w:val="20"/>
              </w:rPr>
            </w:pPr>
            <w:r w:rsidRPr="00093E8F">
              <w:rPr>
                <w:color w:val="000000" w:themeColor="text1"/>
                <w:sz w:val="20"/>
              </w:rPr>
              <w:t>Č:17</w:t>
            </w:r>
          </w:p>
          <w:p w14:paraId="6B62EF04" w14:textId="77777777" w:rsidR="00C04948" w:rsidRPr="00093E8F" w:rsidRDefault="00C04948" w:rsidP="00C04948">
            <w:pPr>
              <w:jc w:val="center"/>
              <w:rPr>
                <w:color w:val="000000" w:themeColor="text1"/>
                <w:sz w:val="20"/>
              </w:rPr>
            </w:pPr>
            <w:r w:rsidRPr="00093E8F">
              <w:rPr>
                <w:color w:val="000000" w:themeColor="text1"/>
                <w:sz w:val="20"/>
              </w:rPr>
              <w:t>O:3</w:t>
            </w:r>
          </w:p>
          <w:p w14:paraId="4D786324" w14:textId="77777777" w:rsidR="00C04948" w:rsidRPr="00093E8F" w:rsidRDefault="00C04948" w:rsidP="00C04948">
            <w:pPr>
              <w:jc w:val="center"/>
              <w:rPr>
                <w:color w:val="000000" w:themeColor="text1"/>
                <w:sz w:val="20"/>
              </w:rPr>
            </w:pPr>
            <w:r w:rsidRPr="00093E8F">
              <w:rPr>
                <w:color w:val="000000" w:themeColor="text1"/>
                <w:sz w:val="20"/>
              </w:rPr>
              <w:t>P:d</w:t>
            </w:r>
          </w:p>
        </w:tc>
        <w:tc>
          <w:tcPr>
            <w:tcW w:w="3421" w:type="dxa"/>
            <w:tcBorders>
              <w:top w:val="single" w:sz="4" w:space="0" w:color="auto"/>
              <w:left w:val="single" w:sz="4" w:space="0" w:color="auto"/>
              <w:bottom w:val="single" w:sz="4" w:space="0" w:color="auto"/>
              <w:right w:val="single" w:sz="4" w:space="0" w:color="auto"/>
            </w:tcBorders>
          </w:tcPr>
          <w:p w14:paraId="1E802B2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d) povinnosť účastníkov trhu zapojených do agregácie byť finančne zodpovední za odchýlky, ktoré spôsobia v elektrizačnej sústave; v uvedenom rozsahu sú osobami zodpovednými za vyrovnávanie odchýlok alebo svoju zodpovednosť za zabezpečovanie rovnováhy prenášajú v súlade s článkom 5 nariadenia (EÚ) 2019/943;</w:t>
            </w:r>
          </w:p>
        </w:tc>
        <w:tc>
          <w:tcPr>
            <w:tcW w:w="794" w:type="dxa"/>
            <w:tcBorders>
              <w:top w:val="single" w:sz="4" w:space="0" w:color="auto"/>
              <w:left w:val="single" w:sz="4" w:space="0" w:color="auto"/>
              <w:bottom w:val="single" w:sz="4" w:space="0" w:color="auto"/>
              <w:right w:val="single" w:sz="12" w:space="0" w:color="auto"/>
            </w:tcBorders>
          </w:tcPr>
          <w:p w14:paraId="36035CAB"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A06D121"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3291C3FE" w14:textId="77777777" w:rsidR="00C04948" w:rsidRPr="00093E8F" w:rsidRDefault="00C04948" w:rsidP="00C04948">
            <w:pPr>
              <w:jc w:val="center"/>
              <w:rPr>
                <w:color w:val="000000" w:themeColor="text1"/>
                <w:sz w:val="20"/>
              </w:rPr>
            </w:pPr>
            <w:r w:rsidRPr="00093E8F">
              <w:rPr>
                <w:color w:val="000000" w:themeColor="text1"/>
                <w:sz w:val="20"/>
              </w:rPr>
              <w:t>§ 15</w:t>
            </w:r>
          </w:p>
          <w:p w14:paraId="1D18BB6C" w14:textId="77777777" w:rsidR="00C04948" w:rsidRPr="00093E8F" w:rsidRDefault="00C04948" w:rsidP="00C04948">
            <w:pPr>
              <w:jc w:val="center"/>
              <w:rPr>
                <w:color w:val="000000" w:themeColor="text1"/>
                <w:sz w:val="20"/>
              </w:rPr>
            </w:pPr>
            <w:r w:rsidRPr="00093E8F">
              <w:rPr>
                <w:color w:val="000000" w:themeColor="text1"/>
                <w:sz w:val="20"/>
              </w:rPr>
              <w:t>O:2</w:t>
            </w:r>
          </w:p>
          <w:p w14:paraId="58DAD109" w14:textId="77777777" w:rsidR="00C04948" w:rsidRPr="00093E8F" w:rsidRDefault="00C04948" w:rsidP="00C04948">
            <w:pPr>
              <w:jc w:val="center"/>
              <w:rPr>
                <w:color w:val="000000" w:themeColor="text1"/>
                <w:sz w:val="20"/>
              </w:rPr>
            </w:pPr>
          </w:p>
          <w:p w14:paraId="5D9225F4" w14:textId="77777777" w:rsidR="00C04948" w:rsidRPr="00093E8F" w:rsidRDefault="00C04948" w:rsidP="00C04948">
            <w:pPr>
              <w:jc w:val="center"/>
              <w:rPr>
                <w:color w:val="000000" w:themeColor="text1"/>
                <w:sz w:val="20"/>
              </w:rPr>
            </w:pPr>
          </w:p>
          <w:p w14:paraId="4AC6D9C2" w14:textId="77777777" w:rsidR="00C04948" w:rsidRPr="00093E8F" w:rsidRDefault="00C04948" w:rsidP="00C04948">
            <w:pPr>
              <w:jc w:val="center"/>
              <w:rPr>
                <w:color w:val="000000" w:themeColor="text1"/>
                <w:sz w:val="20"/>
              </w:rPr>
            </w:pPr>
          </w:p>
          <w:p w14:paraId="499CB254" w14:textId="77777777" w:rsidR="00C04948" w:rsidRPr="00093E8F" w:rsidRDefault="00C04948" w:rsidP="00C04948">
            <w:pPr>
              <w:jc w:val="center"/>
              <w:rPr>
                <w:color w:val="000000" w:themeColor="text1"/>
                <w:sz w:val="20"/>
              </w:rPr>
            </w:pPr>
          </w:p>
          <w:p w14:paraId="1B722BF7" w14:textId="77777777" w:rsidR="00C04948" w:rsidRPr="00093E8F" w:rsidRDefault="00C04948" w:rsidP="00C04948">
            <w:pPr>
              <w:jc w:val="center"/>
              <w:rPr>
                <w:color w:val="000000" w:themeColor="text1"/>
                <w:sz w:val="20"/>
              </w:rPr>
            </w:pPr>
          </w:p>
          <w:p w14:paraId="060D6858" w14:textId="77777777" w:rsidR="00C04948" w:rsidRPr="00093E8F" w:rsidRDefault="00C04948" w:rsidP="00C04948">
            <w:pPr>
              <w:jc w:val="center"/>
              <w:rPr>
                <w:color w:val="000000" w:themeColor="text1"/>
                <w:sz w:val="20"/>
              </w:rPr>
            </w:pPr>
          </w:p>
          <w:p w14:paraId="4B68A1A1" w14:textId="6AA92447" w:rsidR="00C04948" w:rsidRPr="00093E8F" w:rsidRDefault="00C04948" w:rsidP="00C04948">
            <w:pPr>
              <w:jc w:val="center"/>
              <w:rPr>
                <w:color w:val="000000" w:themeColor="text1"/>
                <w:sz w:val="20"/>
              </w:rPr>
            </w:pPr>
          </w:p>
          <w:p w14:paraId="75E1AEB4" w14:textId="6DF81358" w:rsidR="002E3B42" w:rsidRPr="00093E8F" w:rsidRDefault="002E3B42" w:rsidP="00C04948">
            <w:pPr>
              <w:jc w:val="center"/>
              <w:rPr>
                <w:color w:val="000000" w:themeColor="text1"/>
                <w:sz w:val="20"/>
              </w:rPr>
            </w:pPr>
          </w:p>
          <w:p w14:paraId="610AFCCB" w14:textId="7D90F240" w:rsidR="002E3B42" w:rsidRPr="00093E8F" w:rsidRDefault="002E3B42" w:rsidP="00C04948">
            <w:pPr>
              <w:jc w:val="center"/>
              <w:rPr>
                <w:color w:val="000000" w:themeColor="text1"/>
                <w:sz w:val="20"/>
              </w:rPr>
            </w:pPr>
          </w:p>
          <w:p w14:paraId="3CAA80C7" w14:textId="741B3220" w:rsidR="002E3B42" w:rsidRPr="00093E8F" w:rsidRDefault="002E3B42" w:rsidP="00C04948">
            <w:pPr>
              <w:jc w:val="center"/>
              <w:rPr>
                <w:color w:val="000000" w:themeColor="text1"/>
                <w:sz w:val="20"/>
              </w:rPr>
            </w:pPr>
          </w:p>
          <w:p w14:paraId="080D7708" w14:textId="77777777" w:rsidR="00C04948" w:rsidRPr="00093E8F" w:rsidRDefault="00C04948" w:rsidP="00C04948">
            <w:pPr>
              <w:jc w:val="center"/>
              <w:rPr>
                <w:color w:val="000000" w:themeColor="text1"/>
                <w:sz w:val="20"/>
              </w:rPr>
            </w:pPr>
          </w:p>
          <w:p w14:paraId="079C23B5" w14:textId="77777777" w:rsidR="00C04948" w:rsidRPr="00093E8F" w:rsidRDefault="00C04948" w:rsidP="00C04948">
            <w:pPr>
              <w:jc w:val="center"/>
              <w:rPr>
                <w:color w:val="000000" w:themeColor="text1"/>
                <w:sz w:val="20"/>
                <w:szCs w:val="20"/>
              </w:rPr>
            </w:pPr>
          </w:p>
          <w:p w14:paraId="0C129A45" w14:textId="77777777" w:rsidR="00C04948" w:rsidRPr="00093E8F" w:rsidRDefault="00C04948" w:rsidP="00C04948">
            <w:pPr>
              <w:jc w:val="center"/>
              <w:rPr>
                <w:color w:val="000000" w:themeColor="text1"/>
                <w:sz w:val="20"/>
                <w:szCs w:val="20"/>
              </w:rPr>
            </w:pPr>
          </w:p>
          <w:p w14:paraId="40B4EF6E" w14:textId="77777777" w:rsidR="00C04948" w:rsidRPr="00093E8F" w:rsidRDefault="00C04948" w:rsidP="00C04948">
            <w:pPr>
              <w:jc w:val="center"/>
              <w:rPr>
                <w:color w:val="000000" w:themeColor="text1"/>
                <w:sz w:val="20"/>
                <w:szCs w:val="20"/>
              </w:rPr>
            </w:pPr>
          </w:p>
          <w:p w14:paraId="785228CC" w14:textId="77777777" w:rsidR="00C04948" w:rsidRPr="00093E8F" w:rsidRDefault="00C04948" w:rsidP="00C04948">
            <w:pPr>
              <w:jc w:val="center"/>
              <w:rPr>
                <w:color w:val="000000" w:themeColor="text1"/>
                <w:sz w:val="20"/>
              </w:rPr>
            </w:pPr>
            <w:r w:rsidRPr="00093E8F">
              <w:rPr>
                <w:color w:val="000000" w:themeColor="text1"/>
                <w:sz w:val="20"/>
              </w:rPr>
              <w:t>§ 15</w:t>
            </w:r>
          </w:p>
          <w:p w14:paraId="02F41226" w14:textId="0D234114" w:rsidR="00C04948" w:rsidRPr="00093E8F" w:rsidRDefault="00C04948" w:rsidP="00C04948">
            <w:pPr>
              <w:jc w:val="center"/>
              <w:rPr>
                <w:color w:val="000000" w:themeColor="text1"/>
                <w:sz w:val="20"/>
              </w:rPr>
            </w:pPr>
            <w:r w:rsidRPr="00093E8F">
              <w:rPr>
                <w:color w:val="000000" w:themeColor="text1"/>
                <w:sz w:val="20"/>
              </w:rPr>
              <w:t>O:</w:t>
            </w:r>
            <w:r w:rsidR="002E3B42" w:rsidRPr="00093E8F">
              <w:rPr>
                <w:color w:val="000000" w:themeColor="text1"/>
                <w:sz w:val="20"/>
                <w:szCs w:val="20"/>
              </w:rPr>
              <w:t>6</w:t>
            </w:r>
          </w:p>
          <w:p w14:paraId="6868EEFB" w14:textId="1C1E64F9" w:rsidR="00C04948" w:rsidRPr="00093E8F" w:rsidRDefault="00C04948" w:rsidP="00C04948">
            <w:pPr>
              <w:jc w:val="center"/>
              <w:rPr>
                <w:color w:val="000000" w:themeColor="text1"/>
                <w:sz w:val="20"/>
                <w:szCs w:val="20"/>
              </w:rPr>
            </w:pPr>
          </w:p>
          <w:p w14:paraId="5514783A" w14:textId="77777777" w:rsidR="002E3B42" w:rsidRPr="00093E8F" w:rsidRDefault="002E3B42" w:rsidP="00C04948">
            <w:pPr>
              <w:jc w:val="center"/>
              <w:rPr>
                <w:color w:val="000000" w:themeColor="text1"/>
                <w:sz w:val="20"/>
              </w:rPr>
            </w:pPr>
          </w:p>
          <w:p w14:paraId="1CA4EF5A" w14:textId="77777777" w:rsidR="00C04948" w:rsidRPr="00093E8F" w:rsidRDefault="00C04948" w:rsidP="00C04948">
            <w:pPr>
              <w:jc w:val="center"/>
              <w:rPr>
                <w:color w:val="000000" w:themeColor="text1"/>
                <w:sz w:val="20"/>
              </w:rPr>
            </w:pPr>
            <w:r w:rsidRPr="00093E8F">
              <w:rPr>
                <w:color w:val="000000" w:themeColor="text1"/>
                <w:sz w:val="20"/>
              </w:rPr>
              <w:t>§ 34a</w:t>
            </w:r>
          </w:p>
          <w:p w14:paraId="7E7F03D8" w14:textId="77777777" w:rsidR="00C04948" w:rsidRPr="00093E8F" w:rsidRDefault="00C04948" w:rsidP="00C04948">
            <w:pPr>
              <w:jc w:val="center"/>
              <w:rPr>
                <w:color w:val="000000" w:themeColor="text1"/>
                <w:sz w:val="20"/>
              </w:rPr>
            </w:pPr>
            <w:r w:rsidRPr="00093E8F">
              <w:rPr>
                <w:color w:val="000000" w:themeColor="text1"/>
                <w:sz w:val="20"/>
              </w:rPr>
              <w:t>O:2</w:t>
            </w:r>
          </w:p>
          <w:p w14:paraId="69C35F7D" w14:textId="77777777" w:rsidR="00C04948" w:rsidRPr="00093E8F" w:rsidRDefault="00C04948" w:rsidP="00C04948">
            <w:pPr>
              <w:jc w:val="center"/>
              <w:rPr>
                <w:color w:val="000000" w:themeColor="text1"/>
                <w:sz w:val="20"/>
              </w:rPr>
            </w:pPr>
            <w:r w:rsidRPr="00093E8F">
              <w:rPr>
                <w:color w:val="000000" w:themeColor="text1"/>
                <w:sz w:val="20"/>
              </w:rPr>
              <w:t>P:a</w:t>
            </w:r>
          </w:p>
        </w:tc>
        <w:tc>
          <w:tcPr>
            <w:tcW w:w="4540" w:type="dxa"/>
            <w:tcBorders>
              <w:top w:val="single" w:sz="4" w:space="0" w:color="auto"/>
              <w:left w:val="single" w:sz="4" w:space="0" w:color="auto"/>
              <w:bottom w:val="single" w:sz="4" w:space="0" w:color="auto"/>
              <w:right w:val="single" w:sz="4" w:space="0" w:color="auto"/>
            </w:tcBorders>
          </w:tcPr>
          <w:p w14:paraId="743468FF" w14:textId="77777777" w:rsidR="002E3B42" w:rsidRPr="00093E8F" w:rsidRDefault="00C04948" w:rsidP="002E3B42">
            <w:pPr>
              <w:jc w:val="both"/>
              <w:rPr>
                <w:color w:val="000000" w:themeColor="text1"/>
                <w:sz w:val="20"/>
              </w:rPr>
            </w:pPr>
            <w:r w:rsidRPr="00093E8F">
              <w:rPr>
                <w:color w:val="000000" w:themeColor="text1"/>
                <w:sz w:val="20"/>
              </w:rPr>
              <w:t xml:space="preserve">(2) </w:t>
            </w:r>
            <w:r w:rsidR="002E3B42" w:rsidRPr="00093E8F">
              <w:rPr>
                <w:color w:val="000000" w:themeColor="text1"/>
                <w:sz w:val="20"/>
              </w:rPr>
              <w:t>Účastníkom trhu s elektrinou je osoba vykonávajúca činnosť podľa osobitného predpisu</w:t>
            </w:r>
            <w:r w:rsidR="002E3B42" w:rsidRPr="00093E8F">
              <w:rPr>
                <w:color w:val="000000" w:themeColor="text1"/>
                <w:sz w:val="20"/>
                <w:vertAlign w:val="superscript"/>
              </w:rPr>
              <w:t xml:space="preserve">31a) </w:t>
            </w:r>
            <w:r w:rsidR="002E3B42" w:rsidRPr="00093E8F">
              <w:rPr>
                <w:color w:val="000000" w:themeColor="text1"/>
                <w:sz w:val="20"/>
              </w:rPr>
              <w:t xml:space="preserve">alebo vykonávajúca činnosť podľa odseku 1, a to  </w:t>
            </w:r>
          </w:p>
          <w:p w14:paraId="19ACFF37" w14:textId="77777777" w:rsidR="002E3B42" w:rsidRPr="00093E8F" w:rsidRDefault="002E3B42" w:rsidP="002E3B42">
            <w:pPr>
              <w:jc w:val="both"/>
              <w:rPr>
                <w:color w:val="000000" w:themeColor="text1"/>
                <w:sz w:val="20"/>
              </w:rPr>
            </w:pPr>
            <w:r w:rsidRPr="00093E8F">
              <w:rPr>
                <w:color w:val="000000" w:themeColor="text1"/>
                <w:sz w:val="20"/>
              </w:rPr>
              <w:t>a) výrobca elektriny,</w:t>
            </w:r>
          </w:p>
          <w:p w14:paraId="1CC7AF22" w14:textId="77777777" w:rsidR="002E3B42" w:rsidRPr="00093E8F" w:rsidRDefault="002E3B42" w:rsidP="002E3B42">
            <w:pPr>
              <w:jc w:val="both"/>
              <w:rPr>
                <w:color w:val="000000" w:themeColor="text1"/>
                <w:sz w:val="20"/>
              </w:rPr>
            </w:pPr>
            <w:r w:rsidRPr="00093E8F">
              <w:rPr>
                <w:color w:val="000000" w:themeColor="text1"/>
                <w:sz w:val="20"/>
              </w:rPr>
              <w:t>b) prevádzkovateľ prenosovej sústavy,</w:t>
            </w:r>
          </w:p>
          <w:p w14:paraId="33967023" w14:textId="77777777" w:rsidR="002E3B42" w:rsidRPr="00093E8F" w:rsidRDefault="002E3B42" w:rsidP="002E3B42">
            <w:pPr>
              <w:jc w:val="both"/>
              <w:rPr>
                <w:color w:val="000000" w:themeColor="text1"/>
                <w:sz w:val="20"/>
              </w:rPr>
            </w:pPr>
            <w:r w:rsidRPr="00093E8F">
              <w:rPr>
                <w:color w:val="000000" w:themeColor="text1"/>
                <w:sz w:val="20"/>
              </w:rPr>
              <w:t>c) prevádzkovateľ distribučnej sústavy,</w:t>
            </w:r>
          </w:p>
          <w:p w14:paraId="2D58BED1" w14:textId="77777777" w:rsidR="002E3B42" w:rsidRPr="00093E8F" w:rsidRDefault="002E3B42" w:rsidP="002E3B42">
            <w:pPr>
              <w:jc w:val="both"/>
              <w:rPr>
                <w:color w:val="000000" w:themeColor="text1"/>
                <w:sz w:val="20"/>
              </w:rPr>
            </w:pPr>
            <w:r w:rsidRPr="00093E8F">
              <w:rPr>
                <w:color w:val="000000" w:themeColor="text1"/>
                <w:sz w:val="20"/>
              </w:rPr>
              <w:t>d) dodávateľ elektriny,</w:t>
            </w:r>
          </w:p>
          <w:p w14:paraId="409D1212" w14:textId="77777777" w:rsidR="002E3B42" w:rsidRPr="00093E8F" w:rsidRDefault="002E3B42" w:rsidP="002E3B42">
            <w:pPr>
              <w:jc w:val="both"/>
              <w:rPr>
                <w:color w:val="000000" w:themeColor="text1"/>
                <w:sz w:val="20"/>
              </w:rPr>
            </w:pPr>
            <w:r w:rsidRPr="00093E8F">
              <w:rPr>
                <w:color w:val="000000" w:themeColor="text1"/>
                <w:sz w:val="20"/>
              </w:rPr>
              <w:t>e) koncový odberateľ elektriny,</w:t>
            </w:r>
          </w:p>
          <w:p w14:paraId="64CB1494" w14:textId="77777777" w:rsidR="002E3B42" w:rsidRPr="00093E8F" w:rsidRDefault="002E3B42" w:rsidP="002E3B42">
            <w:pPr>
              <w:jc w:val="both"/>
              <w:rPr>
                <w:color w:val="000000" w:themeColor="text1"/>
                <w:sz w:val="20"/>
              </w:rPr>
            </w:pPr>
            <w:r w:rsidRPr="00093E8F">
              <w:rPr>
                <w:color w:val="000000" w:themeColor="text1"/>
                <w:sz w:val="20"/>
              </w:rPr>
              <w:t>f) organizátor krátkodobého trhu s elektrinou,</w:t>
            </w:r>
          </w:p>
          <w:p w14:paraId="5DE15C03" w14:textId="77777777" w:rsidR="002E3B42" w:rsidRPr="00093E8F" w:rsidRDefault="002E3B42" w:rsidP="002E3B42">
            <w:pPr>
              <w:jc w:val="both"/>
              <w:rPr>
                <w:color w:val="000000" w:themeColor="text1"/>
                <w:sz w:val="20"/>
              </w:rPr>
            </w:pPr>
            <w:r w:rsidRPr="00093E8F">
              <w:rPr>
                <w:color w:val="000000" w:themeColor="text1"/>
                <w:sz w:val="20"/>
              </w:rPr>
              <w:t>g) výkupca elektriny,</w:t>
            </w:r>
          </w:p>
          <w:p w14:paraId="2993CEA9" w14:textId="77777777" w:rsidR="002E3B42" w:rsidRPr="00093E8F" w:rsidRDefault="002E3B42" w:rsidP="002E3B42">
            <w:pPr>
              <w:jc w:val="both"/>
              <w:rPr>
                <w:color w:val="000000" w:themeColor="text1"/>
                <w:sz w:val="20"/>
              </w:rPr>
            </w:pPr>
            <w:r w:rsidRPr="00093E8F">
              <w:rPr>
                <w:color w:val="000000" w:themeColor="text1"/>
                <w:sz w:val="20"/>
              </w:rPr>
              <w:t>h) agregátor,</w:t>
            </w:r>
          </w:p>
          <w:p w14:paraId="266BEEA1" w14:textId="77777777" w:rsidR="002E3B42" w:rsidRPr="00093E8F" w:rsidRDefault="002E3B42" w:rsidP="002E3B42">
            <w:pPr>
              <w:jc w:val="both"/>
              <w:rPr>
                <w:color w:val="000000" w:themeColor="text1"/>
                <w:sz w:val="20"/>
              </w:rPr>
            </w:pPr>
            <w:r w:rsidRPr="00093E8F">
              <w:rPr>
                <w:color w:val="000000" w:themeColor="text1"/>
                <w:sz w:val="20"/>
              </w:rPr>
              <w:t>i) prevádzkovateľ zariadenia na uskladňovanie elektriny,</w:t>
            </w:r>
          </w:p>
          <w:p w14:paraId="15AE6A09" w14:textId="1C84482D" w:rsidR="002E3B42" w:rsidRPr="00093E8F" w:rsidRDefault="002E3B42" w:rsidP="002E3B42">
            <w:pPr>
              <w:jc w:val="both"/>
              <w:rPr>
                <w:color w:val="000000" w:themeColor="text1"/>
                <w:sz w:val="20"/>
              </w:rPr>
            </w:pPr>
            <w:r w:rsidRPr="00093E8F">
              <w:rPr>
                <w:color w:val="000000" w:themeColor="text1"/>
                <w:sz w:val="20"/>
              </w:rPr>
              <w:t>j) energetické spoločenstvo,</w:t>
            </w:r>
          </w:p>
          <w:p w14:paraId="1F18AE6C" w14:textId="19D1AAC3" w:rsidR="00C04948" w:rsidRPr="00093E8F" w:rsidRDefault="002E3B42" w:rsidP="002E3B42">
            <w:pPr>
              <w:jc w:val="both"/>
              <w:rPr>
                <w:color w:val="000000" w:themeColor="text1"/>
                <w:sz w:val="20"/>
              </w:rPr>
            </w:pPr>
            <w:r w:rsidRPr="00093E8F">
              <w:rPr>
                <w:color w:val="000000" w:themeColor="text1"/>
                <w:sz w:val="20"/>
              </w:rPr>
              <w:t>k) prevádzkovateľ priameho vedenia.</w:t>
            </w:r>
          </w:p>
          <w:p w14:paraId="7A88BC35" w14:textId="77777777" w:rsidR="002E3B42" w:rsidRPr="00093E8F" w:rsidRDefault="002E3B42" w:rsidP="002E3B42">
            <w:pPr>
              <w:jc w:val="both"/>
              <w:rPr>
                <w:color w:val="000000" w:themeColor="text1"/>
                <w:sz w:val="20"/>
              </w:rPr>
            </w:pPr>
          </w:p>
          <w:p w14:paraId="10E83722" w14:textId="2389E097" w:rsidR="00C04948" w:rsidRPr="00093E8F" w:rsidRDefault="00C04948" w:rsidP="00C04948">
            <w:pPr>
              <w:jc w:val="both"/>
              <w:rPr>
                <w:color w:val="000000" w:themeColor="text1"/>
                <w:sz w:val="20"/>
              </w:rPr>
            </w:pPr>
            <w:r w:rsidRPr="00093E8F">
              <w:rPr>
                <w:color w:val="000000" w:themeColor="text1"/>
                <w:sz w:val="20"/>
              </w:rPr>
              <w:t>(</w:t>
            </w:r>
            <w:r w:rsidR="002E3B42" w:rsidRPr="00093E8F">
              <w:rPr>
                <w:color w:val="000000" w:themeColor="text1"/>
                <w:sz w:val="20"/>
              </w:rPr>
              <w:t>6</w:t>
            </w:r>
            <w:r w:rsidRPr="00093E8F">
              <w:rPr>
                <w:color w:val="000000" w:themeColor="text1"/>
                <w:sz w:val="20"/>
              </w:rPr>
              <w:t>) Regulovaný prístup na trh s elektrinou má účastník trhu do prenosovej sústavy a distribučnej sústavy.</w:t>
            </w:r>
          </w:p>
          <w:p w14:paraId="3797DB49" w14:textId="77777777" w:rsidR="00C04948" w:rsidRPr="00093E8F" w:rsidRDefault="00C04948" w:rsidP="00C04948">
            <w:pPr>
              <w:jc w:val="both"/>
              <w:rPr>
                <w:color w:val="000000" w:themeColor="text1"/>
                <w:sz w:val="20"/>
              </w:rPr>
            </w:pPr>
          </w:p>
          <w:p w14:paraId="57C44161" w14:textId="77777777" w:rsidR="00C04948" w:rsidRPr="00093E8F" w:rsidRDefault="00C04948" w:rsidP="00C04948">
            <w:pPr>
              <w:jc w:val="both"/>
              <w:rPr>
                <w:color w:val="000000" w:themeColor="text1"/>
                <w:sz w:val="20"/>
              </w:rPr>
            </w:pPr>
            <w:r w:rsidRPr="00093E8F">
              <w:rPr>
                <w:color w:val="000000" w:themeColor="text1"/>
                <w:sz w:val="20"/>
              </w:rPr>
              <w:t>(2) Agregátor je povinný</w:t>
            </w:r>
          </w:p>
          <w:p w14:paraId="1F0D197B" w14:textId="1B90A819" w:rsidR="00C04948" w:rsidRPr="00093E8F" w:rsidRDefault="00C04948" w:rsidP="002E3B42">
            <w:pPr>
              <w:jc w:val="both"/>
              <w:rPr>
                <w:color w:val="000000" w:themeColor="text1"/>
                <w:sz w:val="20"/>
              </w:rPr>
            </w:pPr>
            <w:r w:rsidRPr="00093E8F">
              <w:rPr>
                <w:color w:val="000000" w:themeColor="text1"/>
                <w:sz w:val="20"/>
              </w:rPr>
              <w:t xml:space="preserve">a) uzatvoriť so zúčtovateľom odchýlok zmluvu o zúčtovaní odchýlky, ktorá obsahuje aj povinnosť zložiť finančnú zábezpeku; táto povinnosť sa nevzťahuje na agregátora, ktorý preniesol svoju zodpovednosť za odchýlku na iného účastníka trhu s elektrinou na základe zmluvy o prevzatí zodpovednosti za odchýlku v súlade s § 15 ods. </w:t>
            </w:r>
            <w:r w:rsidR="002E3B42" w:rsidRPr="00093E8F">
              <w:rPr>
                <w:color w:val="000000" w:themeColor="text1"/>
                <w:sz w:val="20"/>
              </w:rPr>
              <w:t>8</w:t>
            </w:r>
            <w:r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54974518"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A429983" w14:textId="77777777" w:rsidR="00C04948" w:rsidRPr="00093E8F" w:rsidRDefault="00C04948" w:rsidP="00C04948">
            <w:pPr>
              <w:pStyle w:val="Nadpis1"/>
              <w:jc w:val="left"/>
              <w:rPr>
                <w:b w:val="0"/>
                <w:color w:val="000000" w:themeColor="text1"/>
                <w:sz w:val="20"/>
              </w:rPr>
            </w:pPr>
          </w:p>
        </w:tc>
      </w:tr>
      <w:tr w:rsidR="00093E8F" w:rsidRPr="00093E8F" w14:paraId="35F19EF6" w14:textId="77777777" w:rsidTr="00C25920">
        <w:tc>
          <w:tcPr>
            <w:tcW w:w="1005" w:type="dxa"/>
            <w:tcBorders>
              <w:top w:val="single" w:sz="4" w:space="0" w:color="auto"/>
              <w:left w:val="single" w:sz="12" w:space="0" w:color="auto"/>
              <w:bottom w:val="single" w:sz="4" w:space="0" w:color="auto"/>
              <w:right w:val="single" w:sz="4" w:space="0" w:color="auto"/>
            </w:tcBorders>
          </w:tcPr>
          <w:p w14:paraId="68769D1D" w14:textId="77777777" w:rsidR="00C04948" w:rsidRPr="00093E8F" w:rsidRDefault="00C04948" w:rsidP="00C04948">
            <w:pPr>
              <w:jc w:val="center"/>
              <w:rPr>
                <w:color w:val="000000" w:themeColor="text1"/>
                <w:sz w:val="20"/>
              </w:rPr>
            </w:pPr>
            <w:r w:rsidRPr="00093E8F">
              <w:rPr>
                <w:color w:val="000000" w:themeColor="text1"/>
                <w:sz w:val="20"/>
              </w:rPr>
              <w:t>Č:17</w:t>
            </w:r>
          </w:p>
          <w:p w14:paraId="297650F5" w14:textId="77777777" w:rsidR="00C04948" w:rsidRPr="00093E8F" w:rsidRDefault="00C04948" w:rsidP="00C04948">
            <w:pPr>
              <w:jc w:val="center"/>
              <w:rPr>
                <w:color w:val="000000" w:themeColor="text1"/>
                <w:sz w:val="20"/>
              </w:rPr>
            </w:pPr>
            <w:r w:rsidRPr="00093E8F">
              <w:rPr>
                <w:color w:val="000000" w:themeColor="text1"/>
                <w:sz w:val="20"/>
              </w:rPr>
              <w:t>O:3</w:t>
            </w:r>
          </w:p>
          <w:p w14:paraId="3B0C7E4D" w14:textId="77777777" w:rsidR="00C04948" w:rsidRPr="00093E8F" w:rsidRDefault="00C04948" w:rsidP="00C04948">
            <w:pPr>
              <w:jc w:val="center"/>
              <w:rPr>
                <w:color w:val="000000" w:themeColor="text1"/>
                <w:sz w:val="20"/>
              </w:rPr>
            </w:pPr>
            <w:r w:rsidRPr="00093E8F">
              <w:rPr>
                <w:color w:val="000000" w:themeColor="text1"/>
                <w:sz w:val="20"/>
              </w:rPr>
              <w:t>P:e</w:t>
            </w:r>
          </w:p>
        </w:tc>
        <w:tc>
          <w:tcPr>
            <w:tcW w:w="3421" w:type="dxa"/>
            <w:tcBorders>
              <w:top w:val="single" w:sz="4" w:space="0" w:color="auto"/>
              <w:left w:val="single" w:sz="4" w:space="0" w:color="auto"/>
              <w:bottom w:val="single" w:sz="4" w:space="0" w:color="auto"/>
              <w:right w:val="single" w:sz="4" w:space="0" w:color="auto"/>
            </w:tcBorders>
          </w:tcPr>
          <w:p w14:paraId="69562BC2" w14:textId="77777777" w:rsidR="00C04948" w:rsidRPr="00093E8F" w:rsidRDefault="00C04948" w:rsidP="00C04948">
            <w:pPr>
              <w:pStyle w:val="tl10ptPodaokraja"/>
              <w:autoSpaceDE/>
              <w:autoSpaceDN/>
              <w:ind w:right="63"/>
              <w:rPr>
                <w:color w:val="000000" w:themeColor="text1"/>
              </w:rPr>
            </w:pPr>
            <w:r w:rsidRPr="00093E8F">
              <w:rPr>
                <w:color w:val="000000" w:themeColor="text1"/>
              </w:rPr>
              <w:t>e) ustanovenie pre koncových odberateľov, ktorí majú zmluvu s nezávislým agregátorom, na základe ktorého im ich dodávatelia nebudú môcť ukladať neoprávnené platby, sankcie alebo iné neprimerané zmluvné obmedzenia;</w:t>
            </w:r>
          </w:p>
        </w:tc>
        <w:tc>
          <w:tcPr>
            <w:tcW w:w="794" w:type="dxa"/>
            <w:tcBorders>
              <w:top w:val="single" w:sz="4" w:space="0" w:color="auto"/>
              <w:left w:val="single" w:sz="4" w:space="0" w:color="auto"/>
              <w:bottom w:val="single" w:sz="4" w:space="0" w:color="auto"/>
              <w:right w:val="single" w:sz="12" w:space="0" w:color="auto"/>
            </w:tcBorders>
          </w:tcPr>
          <w:p w14:paraId="29D99EE0"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CB0B259"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1B6B1EF" w14:textId="77777777" w:rsidR="00C04948" w:rsidRPr="00093E8F" w:rsidRDefault="00C04948" w:rsidP="00C04948">
            <w:pPr>
              <w:jc w:val="center"/>
              <w:rPr>
                <w:color w:val="000000" w:themeColor="text1"/>
                <w:sz w:val="20"/>
              </w:rPr>
            </w:pPr>
            <w:r w:rsidRPr="00093E8F">
              <w:rPr>
                <w:color w:val="000000" w:themeColor="text1"/>
                <w:sz w:val="20"/>
              </w:rPr>
              <w:t>§ 34</w:t>
            </w:r>
          </w:p>
          <w:p w14:paraId="18D5011B" w14:textId="77777777" w:rsidR="00C04948" w:rsidRPr="00093E8F" w:rsidRDefault="00C04948" w:rsidP="00C04948">
            <w:pPr>
              <w:jc w:val="center"/>
              <w:rPr>
                <w:color w:val="000000" w:themeColor="text1"/>
                <w:sz w:val="20"/>
              </w:rPr>
            </w:pPr>
            <w:r w:rsidRPr="00093E8F">
              <w:rPr>
                <w:color w:val="000000" w:themeColor="text1"/>
                <w:sz w:val="20"/>
              </w:rPr>
              <w:t>O:2</w:t>
            </w:r>
          </w:p>
          <w:p w14:paraId="3E983623" w14:textId="77777777" w:rsidR="00C04948" w:rsidRPr="00093E8F" w:rsidRDefault="00C04948" w:rsidP="00C04948">
            <w:pPr>
              <w:jc w:val="center"/>
              <w:rPr>
                <w:color w:val="000000" w:themeColor="text1"/>
                <w:sz w:val="20"/>
              </w:rPr>
            </w:pPr>
            <w:r w:rsidRPr="00093E8F">
              <w:rPr>
                <w:color w:val="000000" w:themeColor="text1"/>
                <w:sz w:val="20"/>
              </w:rPr>
              <w:t>P:i</w:t>
            </w:r>
          </w:p>
        </w:tc>
        <w:tc>
          <w:tcPr>
            <w:tcW w:w="4540" w:type="dxa"/>
            <w:tcBorders>
              <w:top w:val="single" w:sz="4" w:space="0" w:color="auto"/>
              <w:left w:val="single" w:sz="4" w:space="0" w:color="auto"/>
              <w:bottom w:val="single" w:sz="4" w:space="0" w:color="auto"/>
              <w:right w:val="single" w:sz="4" w:space="0" w:color="auto"/>
            </w:tcBorders>
          </w:tcPr>
          <w:p w14:paraId="7061A192" w14:textId="77777777" w:rsidR="00C04948" w:rsidRPr="00093E8F" w:rsidRDefault="00C04948" w:rsidP="00C04948">
            <w:pPr>
              <w:jc w:val="both"/>
              <w:rPr>
                <w:color w:val="000000" w:themeColor="text1"/>
                <w:sz w:val="20"/>
              </w:rPr>
            </w:pPr>
            <w:r w:rsidRPr="00093E8F">
              <w:rPr>
                <w:color w:val="000000" w:themeColor="text1"/>
                <w:sz w:val="20"/>
              </w:rPr>
              <w:t>(2) Dodávateľ elektriny je povinný</w:t>
            </w:r>
          </w:p>
          <w:p w14:paraId="6C805B77" w14:textId="77777777" w:rsidR="00C04948" w:rsidRPr="00093E8F" w:rsidRDefault="00C04948" w:rsidP="00781020">
            <w:pPr>
              <w:jc w:val="both"/>
              <w:rPr>
                <w:color w:val="000000" w:themeColor="text1"/>
                <w:sz w:val="20"/>
              </w:rPr>
            </w:pPr>
            <w:r w:rsidRPr="00093E8F">
              <w:rPr>
                <w:color w:val="000000" w:themeColor="text1"/>
                <w:sz w:val="20"/>
              </w:rPr>
              <w:t xml:space="preserve">i) zdržať sa </w:t>
            </w:r>
            <w:r w:rsidR="00781020" w:rsidRPr="00093E8F">
              <w:rPr>
                <w:color w:val="000000" w:themeColor="text1"/>
                <w:sz w:val="20"/>
              </w:rPr>
              <w:t>k</w:t>
            </w:r>
            <w:r w:rsidRPr="00093E8F">
              <w:rPr>
                <w:color w:val="000000" w:themeColor="text1"/>
                <w:sz w:val="20"/>
              </w:rPr>
              <w:t>onania, ktoré obmedz</w:t>
            </w:r>
            <w:r w:rsidR="00781020" w:rsidRPr="00093E8F">
              <w:rPr>
                <w:color w:val="000000" w:themeColor="text1"/>
                <w:sz w:val="20"/>
              </w:rPr>
              <w:t>uje</w:t>
            </w:r>
            <w:r w:rsidRPr="00093E8F">
              <w:rPr>
                <w:color w:val="000000" w:themeColor="text1"/>
                <w:sz w:val="20"/>
              </w:rPr>
              <w:t xml:space="preserve"> právo poskytovateľa flexibility na uzatvorenie zmluvy o agregácii s nezávislým agregátorom, znemožň</w:t>
            </w:r>
            <w:r w:rsidR="00781020" w:rsidRPr="00093E8F">
              <w:rPr>
                <w:color w:val="000000" w:themeColor="text1"/>
                <w:sz w:val="20"/>
              </w:rPr>
              <w:t>uje</w:t>
            </w:r>
            <w:r w:rsidRPr="00093E8F">
              <w:rPr>
                <w:color w:val="000000" w:themeColor="text1"/>
                <w:sz w:val="20"/>
              </w:rPr>
              <w:t xml:space="preserve"> poskytovať flexibilitu podľa zmluvy o agregácii s nezávislým agregátorom alebo znevýhodň</w:t>
            </w:r>
            <w:r w:rsidR="00781020" w:rsidRPr="00093E8F">
              <w:rPr>
                <w:color w:val="000000" w:themeColor="text1"/>
                <w:sz w:val="20"/>
              </w:rPr>
              <w:t>uje</w:t>
            </w:r>
            <w:r w:rsidRPr="00093E8F">
              <w:rPr>
                <w:color w:val="000000" w:themeColor="text1"/>
                <w:sz w:val="20"/>
              </w:rPr>
              <w:t xml:space="preserve">  koncových odberateľov elektriny pri poskytovaní flexibility nezávislému agregátorovi oproti koncovým odberateľom elektriny, ktorí flexibilitu neposkytujú, alebo oproti koncovým odberateľom elektriny, ktorí poskytujú flexibilitu dodávateľovi elektriny,</w:t>
            </w:r>
          </w:p>
        </w:tc>
        <w:tc>
          <w:tcPr>
            <w:tcW w:w="849" w:type="dxa"/>
            <w:tcBorders>
              <w:top w:val="single" w:sz="4" w:space="0" w:color="auto"/>
              <w:left w:val="single" w:sz="4" w:space="0" w:color="auto"/>
              <w:bottom w:val="single" w:sz="4" w:space="0" w:color="auto"/>
              <w:right w:val="single" w:sz="4" w:space="0" w:color="auto"/>
            </w:tcBorders>
          </w:tcPr>
          <w:p w14:paraId="1341E722"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24CC36A" w14:textId="77777777" w:rsidR="00C04948" w:rsidRPr="00093E8F" w:rsidRDefault="00C04948" w:rsidP="00C04948">
            <w:pPr>
              <w:pStyle w:val="Nadpis1"/>
              <w:jc w:val="left"/>
              <w:rPr>
                <w:b w:val="0"/>
                <w:color w:val="000000" w:themeColor="text1"/>
                <w:sz w:val="20"/>
              </w:rPr>
            </w:pPr>
          </w:p>
        </w:tc>
      </w:tr>
      <w:tr w:rsidR="00093E8F" w:rsidRPr="00093E8F" w14:paraId="73D18209" w14:textId="77777777" w:rsidTr="00C25920">
        <w:tc>
          <w:tcPr>
            <w:tcW w:w="1005" w:type="dxa"/>
            <w:tcBorders>
              <w:top w:val="single" w:sz="4" w:space="0" w:color="auto"/>
              <w:left w:val="single" w:sz="12" w:space="0" w:color="auto"/>
              <w:bottom w:val="single" w:sz="4" w:space="0" w:color="auto"/>
              <w:right w:val="single" w:sz="4" w:space="0" w:color="auto"/>
            </w:tcBorders>
          </w:tcPr>
          <w:p w14:paraId="116C1AF6" w14:textId="77777777" w:rsidR="00C04948" w:rsidRPr="00093E8F" w:rsidRDefault="00C04948" w:rsidP="00C04948">
            <w:pPr>
              <w:jc w:val="center"/>
              <w:rPr>
                <w:color w:val="000000" w:themeColor="text1"/>
                <w:sz w:val="20"/>
              </w:rPr>
            </w:pPr>
            <w:r w:rsidRPr="00093E8F">
              <w:rPr>
                <w:color w:val="000000" w:themeColor="text1"/>
                <w:sz w:val="20"/>
              </w:rPr>
              <w:t>Č:17</w:t>
            </w:r>
          </w:p>
          <w:p w14:paraId="7B530FCD" w14:textId="77777777" w:rsidR="00C04948" w:rsidRPr="00093E8F" w:rsidRDefault="00C04948" w:rsidP="00C04948">
            <w:pPr>
              <w:jc w:val="center"/>
              <w:rPr>
                <w:color w:val="000000" w:themeColor="text1"/>
                <w:sz w:val="20"/>
              </w:rPr>
            </w:pPr>
            <w:r w:rsidRPr="00093E8F">
              <w:rPr>
                <w:color w:val="000000" w:themeColor="text1"/>
                <w:sz w:val="20"/>
              </w:rPr>
              <w:t>O:3</w:t>
            </w:r>
          </w:p>
          <w:p w14:paraId="3C9233C5" w14:textId="77777777" w:rsidR="00C04948" w:rsidRPr="00093E8F" w:rsidRDefault="00C04948" w:rsidP="00C04948">
            <w:pPr>
              <w:jc w:val="center"/>
              <w:rPr>
                <w:color w:val="000000" w:themeColor="text1"/>
                <w:sz w:val="20"/>
              </w:rPr>
            </w:pPr>
            <w:r w:rsidRPr="00093E8F">
              <w:rPr>
                <w:color w:val="000000" w:themeColor="text1"/>
                <w:sz w:val="20"/>
              </w:rPr>
              <w:t>P:f</w:t>
            </w:r>
          </w:p>
        </w:tc>
        <w:tc>
          <w:tcPr>
            <w:tcW w:w="3421" w:type="dxa"/>
            <w:tcBorders>
              <w:top w:val="single" w:sz="4" w:space="0" w:color="auto"/>
              <w:left w:val="single" w:sz="4" w:space="0" w:color="auto"/>
              <w:bottom w:val="single" w:sz="4" w:space="0" w:color="auto"/>
              <w:right w:val="single" w:sz="4" w:space="0" w:color="auto"/>
            </w:tcBorders>
          </w:tcPr>
          <w:p w14:paraId="4FD8CFA0" w14:textId="77777777" w:rsidR="00C04948" w:rsidRPr="00093E8F" w:rsidRDefault="00C04948" w:rsidP="00C04948">
            <w:pPr>
              <w:pStyle w:val="tl10ptPodaokraja"/>
              <w:autoSpaceDE/>
              <w:autoSpaceDN/>
              <w:ind w:right="63"/>
              <w:rPr>
                <w:color w:val="000000" w:themeColor="text1"/>
              </w:rPr>
            </w:pPr>
            <w:r w:rsidRPr="00093E8F">
              <w:rPr>
                <w:color w:val="000000" w:themeColor="text1"/>
              </w:rPr>
              <w:t>f) mechanizmus urovnávania sporov medzi účastníkmi trhu zapojenými do agregácie a ostatnými účastníkmi trhu, vrátane zodpovednosti za odchýlky.</w:t>
            </w:r>
          </w:p>
        </w:tc>
        <w:tc>
          <w:tcPr>
            <w:tcW w:w="794" w:type="dxa"/>
            <w:tcBorders>
              <w:top w:val="single" w:sz="4" w:space="0" w:color="auto"/>
              <w:left w:val="single" w:sz="4" w:space="0" w:color="auto"/>
              <w:bottom w:val="single" w:sz="4" w:space="0" w:color="auto"/>
              <w:right w:val="single" w:sz="12" w:space="0" w:color="auto"/>
            </w:tcBorders>
          </w:tcPr>
          <w:p w14:paraId="4BA21CC5"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5367DC5"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3683BDFE" w14:textId="77777777" w:rsidR="00C04948" w:rsidRPr="00093E8F" w:rsidRDefault="00C04948" w:rsidP="00C04948">
            <w:pPr>
              <w:jc w:val="center"/>
              <w:rPr>
                <w:color w:val="000000" w:themeColor="text1"/>
                <w:sz w:val="20"/>
              </w:rPr>
            </w:pPr>
          </w:p>
          <w:p w14:paraId="771C816D" w14:textId="77777777" w:rsidR="00C04948" w:rsidRPr="00093E8F" w:rsidRDefault="00C04948" w:rsidP="00C04948">
            <w:pPr>
              <w:jc w:val="center"/>
              <w:rPr>
                <w:color w:val="000000" w:themeColor="text1"/>
                <w:sz w:val="20"/>
              </w:rPr>
            </w:pPr>
          </w:p>
          <w:p w14:paraId="1B9E2FBB" w14:textId="77777777" w:rsidR="00C04948" w:rsidRPr="00093E8F" w:rsidRDefault="00C04948" w:rsidP="00C04948">
            <w:pPr>
              <w:jc w:val="center"/>
              <w:rPr>
                <w:color w:val="000000" w:themeColor="text1"/>
                <w:sz w:val="20"/>
              </w:rPr>
            </w:pPr>
          </w:p>
          <w:p w14:paraId="1E99D999" w14:textId="77777777" w:rsidR="00C04948" w:rsidRPr="00093E8F" w:rsidRDefault="00C04948" w:rsidP="00C04948">
            <w:pPr>
              <w:jc w:val="center"/>
              <w:rPr>
                <w:color w:val="000000" w:themeColor="text1"/>
                <w:sz w:val="20"/>
              </w:rPr>
            </w:pPr>
          </w:p>
          <w:p w14:paraId="0F3D930F" w14:textId="77777777" w:rsidR="00C04948" w:rsidRPr="00093E8F" w:rsidRDefault="00C04948" w:rsidP="00C04948">
            <w:pPr>
              <w:jc w:val="center"/>
              <w:rPr>
                <w:color w:val="000000" w:themeColor="text1"/>
                <w:sz w:val="20"/>
              </w:rPr>
            </w:pPr>
          </w:p>
          <w:p w14:paraId="483F5D12" w14:textId="77777777" w:rsidR="00C04948" w:rsidRPr="00093E8F" w:rsidRDefault="00C04948" w:rsidP="00C04948">
            <w:pPr>
              <w:jc w:val="center"/>
              <w:rPr>
                <w:color w:val="000000" w:themeColor="text1"/>
                <w:sz w:val="20"/>
              </w:rPr>
            </w:pPr>
          </w:p>
          <w:p w14:paraId="41E26557" w14:textId="77777777" w:rsidR="00C04948" w:rsidRPr="00093E8F" w:rsidRDefault="00C04948" w:rsidP="00C04948">
            <w:pPr>
              <w:jc w:val="center"/>
              <w:rPr>
                <w:color w:val="000000" w:themeColor="text1"/>
                <w:sz w:val="20"/>
              </w:rPr>
            </w:pPr>
          </w:p>
          <w:p w14:paraId="2556805E" w14:textId="77777777" w:rsidR="00C04948" w:rsidRPr="00093E8F" w:rsidRDefault="00C04948" w:rsidP="00C04948">
            <w:pPr>
              <w:jc w:val="center"/>
              <w:rPr>
                <w:color w:val="000000" w:themeColor="text1"/>
                <w:sz w:val="20"/>
              </w:rPr>
            </w:pPr>
          </w:p>
          <w:p w14:paraId="02874DC0" w14:textId="77777777" w:rsidR="00C04948" w:rsidRPr="00093E8F" w:rsidRDefault="00C04948" w:rsidP="00C04948">
            <w:pPr>
              <w:jc w:val="center"/>
              <w:rPr>
                <w:color w:val="000000" w:themeColor="text1"/>
                <w:sz w:val="20"/>
              </w:rPr>
            </w:pPr>
          </w:p>
          <w:p w14:paraId="1BBE69B0" w14:textId="77777777" w:rsidR="00C04948" w:rsidRPr="00093E8F" w:rsidRDefault="00C04948" w:rsidP="00C04948">
            <w:pPr>
              <w:jc w:val="center"/>
              <w:rPr>
                <w:color w:val="000000" w:themeColor="text1"/>
                <w:sz w:val="20"/>
              </w:rPr>
            </w:pPr>
          </w:p>
          <w:p w14:paraId="72E93B7C" w14:textId="77777777" w:rsidR="00C04948" w:rsidRPr="00093E8F" w:rsidRDefault="00C04948" w:rsidP="00C04948">
            <w:pPr>
              <w:jc w:val="center"/>
              <w:rPr>
                <w:color w:val="000000" w:themeColor="text1"/>
                <w:sz w:val="20"/>
              </w:rPr>
            </w:pPr>
          </w:p>
          <w:p w14:paraId="789BFDE1" w14:textId="77777777" w:rsidR="00C04948" w:rsidRPr="00093E8F" w:rsidRDefault="00C04948" w:rsidP="00C04948">
            <w:pPr>
              <w:jc w:val="center"/>
              <w:rPr>
                <w:color w:val="000000" w:themeColor="text1"/>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13678811" w14:textId="77777777" w:rsidR="00C04948" w:rsidRPr="00093E8F" w:rsidRDefault="00C04948" w:rsidP="00C04948">
            <w:pPr>
              <w:jc w:val="center"/>
              <w:rPr>
                <w:color w:val="000000" w:themeColor="text1"/>
                <w:sz w:val="20"/>
              </w:rPr>
            </w:pPr>
            <w:r w:rsidRPr="00093E8F">
              <w:rPr>
                <w:color w:val="000000" w:themeColor="text1"/>
                <w:sz w:val="20"/>
              </w:rPr>
              <w:t>§ 17</w:t>
            </w:r>
          </w:p>
          <w:p w14:paraId="05DBBA3D" w14:textId="77777777" w:rsidR="00C04948" w:rsidRPr="00093E8F" w:rsidRDefault="00C04948" w:rsidP="00C04948">
            <w:pPr>
              <w:jc w:val="center"/>
              <w:rPr>
                <w:color w:val="000000" w:themeColor="text1"/>
                <w:sz w:val="20"/>
              </w:rPr>
            </w:pPr>
            <w:r w:rsidRPr="00093E8F">
              <w:rPr>
                <w:color w:val="000000" w:themeColor="text1"/>
                <w:sz w:val="20"/>
              </w:rPr>
              <w:t>O:12</w:t>
            </w:r>
          </w:p>
          <w:p w14:paraId="59846344" w14:textId="77777777" w:rsidR="00C04948" w:rsidRPr="00093E8F" w:rsidRDefault="00C04948" w:rsidP="00C04948">
            <w:pPr>
              <w:jc w:val="center"/>
              <w:rPr>
                <w:color w:val="000000" w:themeColor="text1"/>
                <w:sz w:val="20"/>
              </w:rPr>
            </w:pPr>
          </w:p>
          <w:p w14:paraId="46E10EE1" w14:textId="77777777" w:rsidR="00C04948" w:rsidRPr="00093E8F" w:rsidRDefault="00C04948" w:rsidP="00C04948">
            <w:pPr>
              <w:jc w:val="center"/>
              <w:rPr>
                <w:color w:val="000000" w:themeColor="text1"/>
                <w:sz w:val="20"/>
              </w:rPr>
            </w:pPr>
          </w:p>
          <w:p w14:paraId="4304AC26" w14:textId="77777777" w:rsidR="00C04948" w:rsidRPr="00093E8F" w:rsidRDefault="00C04948" w:rsidP="00C04948">
            <w:pPr>
              <w:jc w:val="center"/>
              <w:rPr>
                <w:color w:val="000000" w:themeColor="text1"/>
                <w:sz w:val="20"/>
              </w:rPr>
            </w:pPr>
          </w:p>
          <w:p w14:paraId="254D028D" w14:textId="77777777" w:rsidR="00C04948" w:rsidRPr="00093E8F" w:rsidRDefault="00C04948" w:rsidP="00C04948">
            <w:pPr>
              <w:jc w:val="center"/>
              <w:rPr>
                <w:color w:val="000000" w:themeColor="text1"/>
                <w:sz w:val="20"/>
              </w:rPr>
            </w:pPr>
            <w:r w:rsidRPr="00093E8F">
              <w:rPr>
                <w:color w:val="000000" w:themeColor="text1"/>
                <w:sz w:val="20"/>
              </w:rPr>
              <w:t>§ 17</w:t>
            </w:r>
          </w:p>
          <w:p w14:paraId="16679F69" w14:textId="77777777" w:rsidR="00C04948" w:rsidRPr="00093E8F" w:rsidRDefault="00C04948" w:rsidP="00C04948">
            <w:pPr>
              <w:jc w:val="center"/>
              <w:rPr>
                <w:color w:val="000000" w:themeColor="text1"/>
                <w:sz w:val="20"/>
              </w:rPr>
            </w:pPr>
            <w:r w:rsidRPr="00093E8F">
              <w:rPr>
                <w:color w:val="000000" w:themeColor="text1"/>
                <w:sz w:val="20"/>
              </w:rPr>
              <w:t>O:13</w:t>
            </w:r>
          </w:p>
          <w:p w14:paraId="205B3DDD" w14:textId="77777777" w:rsidR="00C04948" w:rsidRPr="00093E8F" w:rsidRDefault="00C04948" w:rsidP="00C04948">
            <w:pPr>
              <w:jc w:val="center"/>
              <w:rPr>
                <w:color w:val="000000" w:themeColor="text1"/>
                <w:sz w:val="20"/>
              </w:rPr>
            </w:pPr>
          </w:p>
          <w:p w14:paraId="6760FC08" w14:textId="77777777" w:rsidR="00C04948" w:rsidRPr="00093E8F" w:rsidRDefault="00C04948" w:rsidP="00C04948">
            <w:pPr>
              <w:jc w:val="center"/>
              <w:rPr>
                <w:color w:val="000000" w:themeColor="text1"/>
                <w:sz w:val="20"/>
              </w:rPr>
            </w:pPr>
          </w:p>
          <w:p w14:paraId="0EB1BA51" w14:textId="77777777" w:rsidR="00C04948" w:rsidRPr="00093E8F" w:rsidRDefault="00C04948" w:rsidP="00C04948">
            <w:pPr>
              <w:jc w:val="center"/>
              <w:rPr>
                <w:color w:val="000000" w:themeColor="text1"/>
                <w:sz w:val="20"/>
              </w:rPr>
            </w:pPr>
          </w:p>
          <w:p w14:paraId="53456F1F" w14:textId="77777777" w:rsidR="00C04948" w:rsidRPr="00093E8F" w:rsidRDefault="00C04948" w:rsidP="00C04948">
            <w:pPr>
              <w:jc w:val="center"/>
              <w:rPr>
                <w:color w:val="000000" w:themeColor="text1"/>
                <w:sz w:val="20"/>
              </w:rPr>
            </w:pPr>
          </w:p>
          <w:p w14:paraId="29C4CCDC" w14:textId="77777777" w:rsidR="00C04948" w:rsidRPr="00093E8F" w:rsidRDefault="00C04948" w:rsidP="00C04948">
            <w:pPr>
              <w:jc w:val="center"/>
              <w:rPr>
                <w:color w:val="000000" w:themeColor="text1"/>
                <w:sz w:val="20"/>
              </w:rPr>
            </w:pPr>
          </w:p>
          <w:p w14:paraId="7DF3CA2B" w14:textId="77777777" w:rsidR="00C04948" w:rsidRPr="00093E8F" w:rsidRDefault="00C04948" w:rsidP="00C04948">
            <w:pPr>
              <w:jc w:val="center"/>
              <w:rPr>
                <w:color w:val="000000" w:themeColor="text1"/>
                <w:sz w:val="20"/>
              </w:rPr>
            </w:pPr>
          </w:p>
          <w:p w14:paraId="0C9FC0F2" w14:textId="77777777" w:rsidR="00C04948" w:rsidRPr="00093E8F" w:rsidRDefault="00C04948" w:rsidP="00C04948">
            <w:pPr>
              <w:jc w:val="center"/>
              <w:rPr>
                <w:color w:val="000000" w:themeColor="text1"/>
                <w:sz w:val="20"/>
              </w:rPr>
            </w:pPr>
            <w:r w:rsidRPr="00093E8F">
              <w:rPr>
                <w:color w:val="000000" w:themeColor="text1"/>
                <w:sz w:val="20"/>
              </w:rPr>
              <w:t>§ 9</w:t>
            </w:r>
          </w:p>
          <w:p w14:paraId="67B9B7FD" w14:textId="77777777" w:rsidR="00C04948" w:rsidRPr="00093E8F" w:rsidRDefault="00C04948" w:rsidP="00C04948">
            <w:pPr>
              <w:jc w:val="center"/>
              <w:rPr>
                <w:color w:val="000000" w:themeColor="text1"/>
                <w:sz w:val="20"/>
              </w:rPr>
            </w:pPr>
            <w:r w:rsidRPr="00093E8F">
              <w:rPr>
                <w:color w:val="000000" w:themeColor="text1"/>
                <w:sz w:val="20"/>
              </w:rPr>
              <w:t>O:1</w:t>
            </w:r>
          </w:p>
          <w:p w14:paraId="5AD447F7" w14:textId="77777777" w:rsidR="00C04948" w:rsidRPr="00093E8F" w:rsidRDefault="00C04948" w:rsidP="00C04948">
            <w:pPr>
              <w:jc w:val="center"/>
              <w:rPr>
                <w:color w:val="000000" w:themeColor="text1"/>
                <w:sz w:val="20"/>
              </w:rPr>
            </w:pPr>
            <w:r w:rsidRPr="00093E8F">
              <w:rPr>
                <w:color w:val="000000" w:themeColor="text1"/>
                <w:sz w:val="20"/>
              </w:rPr>
              <w:t>P:i</w:t>
            </w:r>
          </w:p>
          <w:p w14:paraId="1CD9AD84" w14:textId="77777777" w:rsidR="00C04948" w:rsidRPr="00093E8F" w:rsidRDefault="00C04948" w:rsidP="00C04948">
            <w:pPr>
              <w:jc w:val="center"/>
              <w:rPr>
                <w:color w:val="000000" w:themeColor="text1"/>
                <w:sz w:val="20"/>
              </w:rPr>
            </w:pPr>
          </w:p>
          <w:p w14:paraId="65E2722C" w14:textId="77777777" w:rsidR="00C04948" w:rsidRPr="00093E8F" w:rsidRDefault="00C04948" w:rsidP="00C04948">
            <w:pPr>
              <w:jc w:val="center"/>
              <w:rPr>
                <w:color w:val="000000" w:themeColor="text1"/>
                <w:sz w:val="20"/>
              </w:rPr>
            </w:pPr>
            <w:r w:rsidRPr="00093E8F">
              <w:rPr>
                <w:color w:val="000000" w:themeColor="text1"/>
                <w:sz w:val="20"/>
              </w:rPr>
              <w:t>§ 9</w:t>
            </w:r>
          </w:p>
          <w:p w14:paraId="3B42FE4B" w14:textId="77777777" w:rsidR="00C04948" w:rsidRPr="00093E8F" w:rsidRDefault="00C04948" w:rsidP="00C04948">
            <w:pPr>
              <w:jc w:val="center"/>
              <w:rPr>
                <w:color w:val="000000" w:themeColor="text1"/>
                <w:sz w:val="20"/>
              </w:rPr>
            </w:pPr>
            <w:r w:rsidRPr="00093E8F">
              <w:rPr>
                <w:color w:val="000000" w:themeColor="text1"/>
                <w:sz w:val="20"/>
              </w:rPr>
              <w:t>O:1</w:t>
            </w:r>
          </w:p>
          <w:p w14:paraId="142243D6" w14:textId="77777777" w:rsidR="00C04948" w:rsidRPr="00093E8F" w:rsidRDefault="00C04948" w:rsidP="00C04948">
            <w:pPr>
              <w:jc w:val="center"/>
              <w:rPr>
                <w:color w:val="000000" w:themeColor="text1"/>
                <w:sz w:val="20"/>
              </w:rPr>
            </w:pPr>
            <w:r w:rsidRPr="00093E8F">
              <w:rPr>
                <w:color w:val="000000" w:themeColor="text1"/>
                <w:sz w:val="20"/>
              </w:rPr>
              <w:t>P:m</w:t>
            </w:r>
          </w:p>
          <w:p w14:paraId="01913240" w14:textId="77777777" w:rsidR="00C04948" w:rsidRPr="00093E8F" w:rsidRDefault="00C04948" w:rsidP="00C04948">
            <w:pPr>
              <w:jc w:val="center"/>
              <w:rPr>
                <w:color w:val="000000" w:themeColor="text1"/>
                <w:sz w:val="20"/>
              </w:rPr>
            </w:pPr>
          </w:p>
          <w:p w14:paraId="3A417BFF" w14:textId="77777777" w:rsidR="00C04948" w:rsidRPr="00093E8F" w:rsidRDefault="00C04948" w:rsidP="00C04948">
            <w:pPr>
              <w:jc w:val="center"/>
              <w:rPr>
                <w:color w:val="000000" w:themeColor="text1"/>
                <w:sz w:val="20"/>
              </w:rPr>
            </w:pPr>
          </w:p>
          <w:p w14:paraId="7D3EA8B2" w14:textId="77777777" w:rsidR="00C04948" w:rsidRPr="00093E8F" w:rsidRDefault="00C04948" w:rsidP="00C04948">
            <w:pPr>
              <w:jc w:val="center"/>
              <w:rPr>
                <w:color w:val="000000" w:themeColor="text1"/>
                <w:sz w:val="20"/>
              </w:rPr>
            </w:pPr>
          </w:p>
          <w:p w14:paraId="67DAAFC5" w14:textId="77777777" w:rsidR="00C04948" w:rsidRPr="00093E8F" w:rsidRDefault="00C04948" w:rsidP="00C04948">
            <w:pPr>
              <w:jc w:val="center"/>
              <w:rPr>
                <w:color w:val="000000" w:themeColor="text1"/>
                <w:sz w:val="20"/>
              </w:rPr>
            </w:pPr>
          </w:p>
          <w:p w14:paraId="4B960330" w14:textId="77777777" w:rsidR="00C04948" w:rsidRPr="00093E8F" w:rsidRDefault="00C04948" w:rsidP="00C04948">
            <w:pPr>
              <w:jc w:val="center"/>
              <w:rPr>
                <w:color w:val="000000" w:themeColor="text1"/>
                <w:sz w:val="20"/>
              </w:rPr>
            </w:pPr>
          </w:p>
          <w:p w14:paraId="5505347C" w14:textId="77777777" w:rsidR="00C04948" w:rsidRPr="00093E8F" w:rsidRDefault="00C04948" w:rsidP="00C04948">
            <w:pPr>
              <w:jc w:val="center"/>
              <w:rPr>
                <w:color w:val="000000" w:themeColor="text1"/>
                <w:sz w:val="20"/>
              </w:rPr>
            </w:pPr>
          </w:p>
          <w:p w14:paraId="43BB500A" w14:textId="77777777" w:rsidR="00C04948" w:rsidRPr="00093E8F" w:rsidRDefault="00C04948" w:rsidP="00C04948">
            <w:pPr>
              <w:jc w:val="center"/>
              <w:rPr>
                <w:color w:val="000000" w:themeColor="text1"/>
                <w:sz w:val="20"/>
              </w:rPr>
            </w:pPr>
            <w:r w:rsidRPr="00093E8F">
              <w:rPr>
                <w:color w:val="000000" w:themeColor="text1"/>
                <w:sz w:val="20"/>
              </w:rPr>
              <w:t>§ 37</w:t>
            </w:r>
          </w:p>
          <w:p w14:paraId="03FA650E" w14:textId="77777777" w:rsidR="00C04948" w:rsidRPr="00093E8F" w:rsidRDefault="00C04948" w:rsidP="00C04948">
            <w:pPr>
              <w:jc w:val="center"/>
              <w:rPr>
                <w:color w:val="000000" w:themeColor="text1"/>
                <w:sz w:val="20"/>
              </w:rPr>
            </w:pPr>
          </w:p>
          <w:p w14:paraId="38038043" w14:textId="77777777" w:rsidR="00C04948" w:rsidRPr="00093E8F" w:rsidRDefault="00C04948" w:rsidP="00C04948">
            <w:pPr>
              <w:jc w:val="center"/>
              <w:rPr>
                <w:color w:val="000000" w:themeColor="text1"/>
                <w:sz w:val="20"/>
              </w:rPr>
            </w:pPr>
          </w:p>
          <w:p w14:paraId="795C4A53" w14:textId="77777777" w:rsidR="00C04948" w:rsidRPr="00093E8F" w:rsidRDefault="00C04948" w:rsidP="00C04948">
            <w:pPr>
              <w:jc w:val="center"/>
              <w:rPr>
                <w:color w:val="000000" w:themeColor="text1"/>
                <w:sz w:val="20"/>
              </w:rPr>
            </w:pPr>
          </w:p>
          <w:p w14:paraId="649C5700" w14:textId="77777777" w:rsidR="00C04948" w:rsidRPr="00093E8F" w:rsidRDefault="00C04948" w:rsidP="00C04948">
            <w:pPr>
              <w:jc w:val="center"/>
              <w:rPr>
                <w:color w:val="000000" w:themeColor="text1"/>
                <w:sz w:val="20"/>
              </w:rPr>
            </w:pPr>
          </w:p>
          <w:p w14:paraId="5CC276C9" w14:textId="77777777" w:rsidR="00C04948" w:rsidRPr="00093E8F" w:rsidRDefault="00C04948" w:rsidP="00C04948">
            <w:pPr>
              <w:jc w:val="center"/>
              <w:rPr>
                <w:color w:val="000000" w:themeColor="text1"/>
                <w:sz w:val="20"/>
              </w:rPr>
            </w:pPr>
          </w:p>
          <w:p w14:paraId="2B53EA6B" w14:textId="77777777" w:rsidR="00C04948" w:rsidRPr="00093E8F" w:rsidRDefault="00C04948" w:rsidP="00C04948">
            <w:pPr>
              <w:jc w:val="center"/>
              <w:rPr>
                <w:color w:val="000000" w:themeColor="text1"/>
                <w:sz w:val="20"/>
              </w:rPr>
            </w:pPr>
          </w:p>
          <w:p w14:paraId="4D54C5D7" w14:textId="77777777" w:rsidR="00C04948" w:rsidRPr="00093E8F" w:rsidRDefault="00C04948" w:rsidP="00C04948">
            <w:pPr>
              <w:jc w:val="center"/>
              <w:rPr>
                <w:color w:val="000000" w:themeColor="text1"/>
                <w:sz w:val="20"/>
              </w:rPr>
            </w:pPr>
          </w:p>
          <w:p w14:paraId="4836A112" w14:textId="77777777" w:rsidR="00C04948" w:rsidRPr="00093E8F" w:rsidRDefault="00C04948" w:rsidP="00C04948">
            <w:pPr>
              <w:jc w:val="center"/>
              <w:rPr>
                <w:color w:val="000000" w:themeColor="text1"/>
                <w:sz w:val="20"/>
              </w:rPr>
            </w:pPr>
          </w:p>
          <w:p w14:paraId="72CE12D1" w14:textId="77777777" w:rsidR="00C04948" w:rsidRPr="00093E8F" w:rsidRDefault="00C04948" w:rsidP="00C04948">
            <w:pPr>
              <w:jc w:val="center"/>
              <w:rPr>
                <w:color w:val="000000" w:themeColor="text1"/>
                <w:sz w:val="20"/>
              </w:rPr>
            </w:pPr>
          </w:p>
          <w:p w14:paraId="66B4CF9D" w14:textId="77777777" w:rsidR="00C04948" w:rsidRPr="00093E8F" w:rsidRDefault="00C04948" w:rsidP="00C04948">
            <w:pPr>
              <w:jc w:val="center"/>
              <w:rPr>
                <w:color w:val="000000" w:themeColor="text1"/>
                <w:sz w:val="20"/>
              </w:rPr>
            </w:pPr>
          </w:p>
          <w:p w14:paraId="418DA542" w14:textId="77777777" w:rsidR="00C04948" w:rsidRPr="00093E8F" w:rsidRDefault="00C04948" w:rsidP="00C04948">
            <w:pPr>
              <w:jc w:val="center"/>
              <w:rPr>
                <w:color w:val="000000" w:themeColor="text1"/>
                <w:sz w:val="20"/>
              </w:rPr>
            </w:pPr>
          </w:p>
          <w:p w14:paraId="7209AC0A" w14:textId="77777777" w:rsidR="00C04948" w:rsidRPr="00093E8F" w:rsidRDefault="00C04948" w:rsidP="00C04948">
            <w:pPr>
              <w:jc w:val="center"/>
              <w:rPr>
                <w:color w:val="000000" w:themeColor="text1"/>
                <w:sz w:val="20"/>
              </w:rPr>
            </w:pPr>
          </w:p>
          <w:p w14:paraId="7819FE61" w14:textId="77777777" w:rsidR="00C04948" w:rsidRPr="00093E8F" w:rsidRDefault="00C04948" w:rsidP="00C04948">
            <w:pPr>
              <w:jc w:val="center"/>
              <w:rPr>
                <w:color w:val="000000" w:themeColor="text1"/>
                <w:sz w:val="20"/>
              </w:rPr>
            </w:pPr>
          </w:p>
          <w:p w14:paraId="1840CE18" w14:textId="77777777" w:rsidR="00C04948" w:rsidRPr="00093E8F" w:rsidRDefault="00C04948" w:rsidP="00C04948">
            <w:pPr>
              <w:jc w:val="center"/>
              <w:rPr>
                <w:color w:val="000000" w:themeColor="text1"/>
                <w:sz w:val="20"/>
              </w:rPr>
            </w:pPr>
          </w:p>
          <w:p w14:paraId="092F3621" w14:textId="77777777" w:rsidR="00C04948" w:rsidRPr="00093E8F" w:rsidRDefault="00C04948" w:rsidP="00C04948">
            <w:pPr>
              <w:jc w:val="center"/>
              <w:rPr>
                <w:color w:val="000000" w:themeColor="text1"/>
                <w:sz w:val="20"/>
              </w:rPr>
            </w:pPr>
          </w:p>
          <w:p w14:paraId="733C476F" w14:textId="77777777" w:rsidR="00C04948" w:rsidRPr="00093E8F" w:rsidRDefault="00C04948" w:rsidP="00C04948">
            <w:pPr>
              <w:jc w:val="center"/>
              <w:rPr>
                <w:color w:val="000000" w:themeColor="text1"/>
                <w:sz w:val="20"/>
              </w:rPr>
            </w:pPr>
          </w:p>
          <w:p w14:paraId="6A8D570C" w14:textId="77777777" w:rsidR="00C04948" w:rsidRPr="00093E8F" w:rsidRDefault="00C04948" w:rsidP="00C04948">
            <w:pPr>
              <w:jc w:val="center"/>
              <w:rPr>
                <w:color w:val="000000" w:themeColor="text1"/>
                <w:sz w:val="20"/>
              </w:rPr>
            </w:pPr>
          </w:p>
          <w:p w14:paraId="4B514C96" w14:textId="77777777" w:rsidR="00C04948" w:rsidRPr="00093E8F" w:rsidRDefault="00C04948" w:rsidP="00C04948">
            <w:pPr>
              <w:jc w:val="center"/>
              <w:rPr>
                <w:color w:val="000000" w:themeColor="text1"/>
                <w:sz w:val="20"/>
              </w:rPr>
            </w:pPr>
          </w:p>
          <w:p w14:paraId="08F3FF8C" w14:textId="77777777" w:rsidR="00C04948" w:rsidRPr="00093E8F" w:rsidRDefault="00C04948" w:rsidP="00C04948">
            <w:pPr>
              <w:jc w:val="center"/>
              <w:rPr>
                <w:color w:val="000000" w:themeColor="text1"/>
                <w:sz w:val="20"/>
              </w:rPr>
            </w:pPr>
          </w:p>
          <w:p w14:paraId="139F444D" w14:textId="77777777" w:rsidR="00C04948" w:rsidRPr="00093E8F" w:rsidRDefault="00C04948" w:rsidP="00C04948">
            <w:pPr>
              <w:jc w:val="center"/>
              <w:rPr>
                <w:color w:val="000000" w:themeColor="text1"/>
                <w:sz w:val="20"/>
              </w:rPr>
            </w:pPr>
          </w:p>
          <w:p w14:paraId="600BF86A" w14:textId="77777777" w:rsidR="00C04948" w:rsidRPr="00093E8F" w:rsidRDefault="00C04948" w:rsidP="00C04948">
            <w:pPr>
              <w:jc w:val="center"/>
              <w:rPr>
                <w:color w:val="000000" w:themeColor="text1"/>
                <w:sz w:val="20"/>
              </w:rPr>
            </w:pPr>
          </w:p>
          <w:p w14:paraId="4645EE6C" w14:textId="77777777" w:rsidR="00C04948" w:rsidRPr="00093E8F" w:rsidRDefault="00C04948" w:rsidP="00C04948">
            <w:pPr>
              <w:jc w:val="center"/>
              <w:rPr>
                <w:color w:val="000000" w:themeColor="text1"/>
                <w:sz w:val="20"/>
              </w:rPr>
            </w:pPr>
          </w:p>
          <w:p w14:paraId="03D87F01" w14:textId="77777777" w:rsidR="00C04948" w:rsidRPr="00093E8F" w:rsidRDefault="00C04948" w:rsidP="00C04948">
            <w:pPr>
              <w:jc w:val="center"/>
              <w:rPr>
                <w:color w:val="000000" w:themeColor="text1"/>
                <w:sz w:val="20"/>
              </w:rPr>
            </w:pPr>
          </w:p>
          <w:p w14:paraId="238CEDB5" w14:textId="77777777" w:rsidR="00C04948" w:rsidRPr="00093E8F" w:rsidRDefault="00C04948" w:rsidP="00C04948">
            <w:pPr>
              <w:jc w:val="center"/>
              <w:rPr>
                <w:color w:val="000000" w:themeColor="text1"/>
                <w:sz w:val="20"/>
              </w:rPr>
            </w:pPr>
          </w:p>
          <w:p w14:paraId="7087EFE6" w14:textId="77777777" w:rsidR="00C04948" w:rsidRPr="00093E8F" w:rsidRDefault="00C04948" w:rsidP="00C04948">
            <w:pPr>
              <w:jc w:val="center"/>
              <w:rPr>
                <w:color w:val="000000" w:themeColor="text1"/>
                <w:sz w:val="20"/>
              </w:rPr>
            </w:pPr>
          </w:p>
          <w:p w14:paraId="2A0B3EC5" w14:textId="77777777" w:rsidR="00C04948" w:rsidRPr="00093E8F" w:rsidRDefault="00C04948" w:rsidP="00C04948">
            <w:pPr>
              <w:jc w:val="center"/>
              <w:rPr>
                <w:color w:val="000000" w:themeColor="text1"/>
                <w:sz w:val="20"/>
              </w:rPr>
            </w:pPr>
          </w:p>
          <w:p w14:paraId="0C73DAEB" w14:textId="77777777" w:rsidR="00C04948" w:rsidRPr="00093E8F" w:rsidRDefault="00C04948" w:rsidP="00C04948">
            <w:pPr>
              <w:jc w:val="center"/>
              <w:rPr>
                <w:color w:val="000000" w:themeColor="text1"/>
                <w:sz w:val="20"/>
              </w:rPr>
            </w:pPr>
          </w:p>
          <w:p w14:paraId="53A22A8F" w14:textId="77777777" w:rsidR="00C04948" w:rsidRPr="00093E8F" w:rsidRDefault="00C04948" w:rsidP="00C04948">
            <w:pPr>
              <w:jc w:val="center"/>
              <w:rPr>
                <w:color w:val="000000" w:themeColor="text1"/>
                <w:sz w:val="20"/>
              </w:rPr>
            </w:pPr>
          </w:p>
          <w:p w14:paraId="0F478AD7" w14:textId="77777777" w:rsidR="00C04948" w:rsidRPr="00093E8F" w:rsidRDefault="00C04948" w:rsidP="00C04948">
            <w:pPr>
              <w:jc w:val="center"/>
              <w:rPr>
                <w:color w:val="000000" w:themeColor="text1"/>
                <w:sz w:val="20"/>
              </w:rPr>
            </w:pPr>
          </w:p>
          <w:p w14:paraId="46A61A3E" w14:textId="77777777" w:rsidR="00C04948" w:rsidRPr="00093E8F" w:rsidRDefault="00C04948" w:rsidP="00C04948">
            <w:pPr>
              <w:jc w:val="center"/>
              <w:rPr>
                <w:color w:val="000000" w:themeColor="text1"/>
                <w:sz w:val="20"/>
              </w:rPr>
            </w:pPr>
          </w:p>
          <w:p w14:paraId="6D49A8F1" w14:textId="77777777" w:rsidR="00C04948" w:rsidRPr="00093E8F" w:rsidRDefault="00C04948" w:rsidP="00C04948">
            <w:pPr>
              <w:jc w:val="center"/>
              <w:rPr>
                <w:color w:val="000000" w:themeColor="text1"/>
                <w:sz w:val="20"/>
              </w:rPr>
            </w:pPr>
          </w:p>
          <w:p w14:paraId="3DE31F62" w14:textId="77777777" w:rsidR="00C04948" w:rsidRPr="00093E8F" w:rsidRDefault="00C04948" w:rsidP="00C04948">
            <w:pPr>
              <w:jc w:val="center"/>
              <w:rPr>
                <w:color w:val="000000" w:themeColor="text1"/>
                <w:sz w:val="20"/>
              </w:rPr>
            </w:pPr>
          </w:p>
          <w:p w14:paraId="4D37D9ED" w14:textId="77777777" w:rsidR="00C04948" w:rsidRPr="00093E8F" w:rsidRDefault="00C04948" w:rsidP="00C04948">
            <w:pPr>
              <w:jc w:val="center"/>
              <w:rPr>
                <w:color w:val="000000" w:themeColor="text1"/>
                <w:sz w:val="20"/>
              </w:rPr>
            </w:pPr>
          </w:p>
          <w:p w14:paraId="72B04571" w14:textId="77777777" w:rsidR="00C04948" w:rsidRPr="00093E8F" w:rsidRDefault="00C04948" w:rsidP="00C04948">
            <w:pPr>
              <w:jc w:val="center"/>
              <w:rPr>
                <w:color w:val="000000" w:themeColor="text1"/>
                <w:sz w:val="20"/>
              </w:rPr>
            </w:pPr>
          </w:p>
          <w:p w14:paraId="6F64F2EA" w14:textId="77777777" w:rsidR="00C04948" w:rsidRPr="00093E8F" w:rsidRDefault="00C04948" w:rsidP="00C04948">
            <w:pPr>
              <w:jc w:val="center"/>
              <w:rPr>
                <w:color w:val="000000" w:themeColor="text1"/>
                <w:sz w:val="20"/>
              </w:rPr>
            </w:pPr>
          </w:p>
          <w:p w14:paraId="0EC7E662" w14:textId="77777777" w:rsidR="00C04948" w:rsidRPr="00093E8F" w:rsidRDefault="00C04948" w:rsidP="00C04948">
            <w:pPr>
              <w:jc w:val="center"/>
              <w:rPr>
                <w:color w:val="000000" w:themeColor="text1"/>
                <w:sz w:val="20"/>
              </w:rPr>
            </w:pPr>
          </w:p>
          <w:p w14:paraId="25DDFC52" w14:textId="77777777" w:rsidR="00C04948" w:rsidRPr="00093E8F" w:rsidRDefault="00C04948" w:rsidP="00C04948">
            <w:pPr>
              <w:jc w:val="center"/>
              <w:rPr>
                <w:color w:val="000000" w:themeColor="text1"/>
                <w:sz w:val="20"/>
              </w:rPr>
            </w:pPr>
          </w:p>
          <w:p w14:paraId="50258A8A" w14:textId="77777777" w:rsidR="00C04948" w:rsidRPr="00093E8F" w:rsidRDefault="00C04948" w:rsidP="00C04948">
            <w:pPr>
              <w:jc w:val="center"/>
              <w:rPr>
                <w:color w:val="000000" w:themeColor="text1"/>
                <w:sz w:val="20"/>
              </w:rPr>
            </w:pPr>
          </w:p>
          <w:p w14:paraId="4B40A52D" w14:textId="77777777" w:rsidR="00C04948" w:rsidRPr="00093E8F" w:rsidRDefault="00C04948" w:rsidP="00C04948">
            <w:pPr>
              <w:jc w:val="center"/>
              <w:rPr>
                <w:color w:val="000000" w:themeColor="text1"/>
                <w:sz w:val="20"/>
              </w:rPr>
            </w:pPr>
          </w:p>
          <w:p w14:paraId="0A0D8F69" w14:textId="77777777" w:rsidR="00C04948" w:rsidRPr="00093E8F" w:rsidRDefault="00C04948" w:rsidP="00C04948">
            <w:pPr>
              <w:jc w:val="center"/>
              <w:rPr>
                <w:color w:val="000000" w:themeColor="text1"/>
                <w:sz w:val="20"/>
              </w:rPr>
            </w:pPr>
          </w:p>
          <w:p w14:paraId="45435D60" w14:textId="77777777" w:rsidR="00C04948" w:rsidRPr="00093E8F" w:rsidRDefault="00C04948" w:rsidP="00C04948">
            <w:pPr>
              <w:jc w:val="center"/>
              <w:rPr>
                <w:color w:val="000000" w:themeColor="text1"/>
                <w:sz w:val="20"/>
              </w:rPr>
            </w:pPr>
          </w:p>
          <w:p w14:paraId="4462087D" w14:textId="77777777" w:rsidR="00C04948" w:rsidRPr="00093E8F" w:rsidRDefault="00C04948" w:rsidP="00C04948">
            <w:pPr>
              <w:jc w:val="center"/>
              <w:rPr>
                <w:color w:val="000000" w:themeColor="text1"/>
                <w:sz w:val="20"/>
              </w:rPr>
            </w:pPr>
          </w:p>
          <w:p w14:paraId="7FEC6A5D" w14:textId="77777777" w:rsidR="00C04948" w:rsidRPr="00093E8F" w:rsidRDefault="00C04948" w:rsidP="00C04948">
            <w:pPr>
              <w:jc w:val="center"/>
              <w:rPr>
                <w:color w:val="000000" w:themeColor="text1"/>
                <w:sz w:val="20"/>
              </w:rPr>
            </w:pPr>
          </w:p>
          <w:p w14:paraId="2BB97283" w14:textId="77777777" w:rsidR="00C04948" w:rsidRPr="00093E8F" w:rsidRDefault="00C04948" w:rsidP="00C04948">
            <w:pPr>
              <w:jc w:val="center"/>
              <w:rPr>
                <w:color w:val="000000" w:themeColor="text1"/>
                <w:sz w:val="20"/>
              </w:rPr>
            </w:pPr>
          </w:p>
          <w:p w14:paraId="046AE7D5" w14:textId="77777777" w:rsidR="00C04948" w:rsidRPr="00093E8F" w:rsidRDefault="00C04948" w:rsidP="00C04948">
            <w:pPr>
              <w:jc w:val="center"/>
              <w:rPr>
                <w:color w:val="000000" w:themeColor="text1"/>
                <w:sz w:val="20"/>
              </w:rPr>
            </w:pPr>
          </w:p>
          <w:p w14:paraId="144C7A7F" w14:textId="77777777" w:rsidR="00C04948" w:rsidRPr="00093E8F" w:rsidRDefault="00C04948" w:rsidP="00C04948">
            <w:pPr>
              <w:jc w:val="center"/>
              <w:rPr>
                <w:color w:val="000000" w:themeColor="text1"/>
                <w:sz w:val="20"/>
              </w:rPr>
            </w:pPr>
          </w:p>
          <w:p w14:paraId="550422BE" w14:textId="77777777" w:rsidR="00C04948" w:rsidRPr="00093E8F" w:rsidRDefault="00C04948" w:rsidP="00C04948">
            <w:pPr>
              <w:jc w:val="center"/>
              <w:rPr>
                <w:color w:val="000000" w:themeColor="text1"/>
                <w:sz w:val="20"/>
              </w:rPr>
            </w:pPr>
          </w:p>
          <w:p w14:paraId="1AB5AD3D" w14:textId="77777777" w:rsidR="00C04948" w:rsidRPr="00093E8F" w:rsidRDefault="00C04948" w:rsidP="00C04948">
            <w:pPr>
              <w:jc w:val="center"/>
              <w:rPr>
                <w:color w:val="000000" w:themeColor="text1"/>
                <w:sz w:val="20"/>
              </w:rPr>
            </w:pPr>
          </w:p>
          <w:p w14:paraId="46C3CB4F" w14:textId="77777777" w:rsidR="00C04948" w:rsidRPr="00093E8F" w:rsidRDefault="00C04948" w:rsidP="00C04948">
            <w:pPr>
              <w:jc w:val="center"/>
              <w:rPr>
                <w:color w:val="000000" w:themeColor="text1"/>
                <w:sz w:val="20"/>
              </w:rPr>
            </w:pPr>
          </w:p>
          <w:p w14:paraId="605B80D8" w14:textId="77777777" w:rsidR="00C04948" w:rsidRPr="00093E8F" w:rsidRDefault="00C04948" w:rsidP="00C04948">
            <w:pPr>
              <w:jc w:val="center"/>
              <w:rPr>
                <w:color w:val="000000" w:themeColor="text1"/>
                <w:sz w:val="20"/>
              </w:rPr>
            </w:pPr>
          </w:p>
          <w:p w14:paraId="316AD4EE" w14:textId="77777777" w:rsidR="00C04948" w:rsidRPr="00093E8F" w:rsidRDefault="00C04948" w:rsidP="00C04948">
            <w:pPr>
              <w:jc w:val="center"/>
              <w:rPr>
                <w:color w:val="000000" w:themeColor="text1"/>
                <w:sz w:val="20"/>
              </w:rPr>
            </w:pPr>
          </w:p>
          <w:p w14:paraId="6A778EF7" w14:textId="77777777" w:rsidR="00C04948" w:rsidRPr="00093E8F" w:rsidRDefault="00C04948" w:rsidP="00C04948">
            <w:pPr>
              <w:jc w:val="center"/>
              <w:rPr>
                <w:color w:val="000000" w:themeColor="text1"/>
                <w:sz w:val="20"/>
              </w:rPr>
            </w:pPr>
          </w:p>
          <w:p w14:paraId="07B49823" w14:textId="77777777" w:rsidR="00C04948" w:rsidRPr="00093E8F" w:rsidRDefault="00C04948" w:rsidP="00C04948">
            <w:pPr>
              <w:jc w:val="center"/>
              <w:rPr>
                <w:color w:val="000000" w:themeColor="text1"/>
                <w:sz w:val="20"/>
              </w:rPr>
            </w:pPr>
          </w:p>
          <w:p w14:paraId="363D3A9A" w14:textId="77777777" w:rsidR="00C04948" w:rsidRPr="00093E8F" w:rsidRDefault="00C04948" w:rsidP="00C04948">
            <w:pPr>
              <w:jc w:val="center"/>
              <w:rPr>
                <w:color w:val="000000" w:themeColor="text1"/>
                <w:sz w:val="20"/>
              </w:rPr>
            </w:pPr>
          </w:p>
          <w:p w14:paraId="65FDEF26" w14:textId="77777777" w:rsidR="00C04948" w:rsidRPr="00093E8F" w:rsidRDefault="00C04948" w:rsidP="00C04948">
            <w:pPr>
              <w:jc w:val="center"/>
              <w:rPr>
                <w:color w:val="000000" w:themeColor="text1"/>
                <w:sz w:val="20"/>
              </w:rPr>
            </w:pPr>
          </w:p>
          <w:p w14:paraId="59CC7067" w14:textId="77777777" w:rsidR="00C04948" w:rsidRPr="00093E8F" w:rsidRDefault="00C04948" w:rsidP="00C04948">
            <w:pPr>
              <w:jc w:val="center"/>
              <w:rPr>
                <w:color w:val="000000" w:themeColor="text1"/>
                <w:sz w:val="20"/>
              </w:rPr>
            </w:pPr>
          </w:p>
          <w:p w14:paraId="1300F2F7" w14:textId="77777777" w:rsidR="00C04948" w:rsidRPr="00093E8F" w:rsidRDefault="00C04948" w:rsidP="00C04948">
            <w:pPr>
              <w:jc w:val="center"/>
              <w:rPr>
                <w:color w:val="000000" w:themeColor="text1"/>
                <w:sz w:val="20"/>
              </w:rPr>
            </w:pPr>
          </w:p>
          <w:p w14:paraId="2675B583" w14:textId="77777777" w:rsidR="00C04948" w:rsidRPr="00093E8F" w:rsidRDefault="00C04948" w:rsidP="00C04948">
            <w:pPr>
              <w:jc w:val="center"/>
              <w:rPr>
                <w:color w:val="000000" w:themeColor="text1"/>
                <w:sz w:val="20"/>
              </w:rPr>
            </w:pPr>
          </w:p>
          <w:p w14:paraId="0CC13CE2" w14:textId="090310AA" w:rsidR="00C04948" w:rsidRPr="00093E8F" w:rsidRDefault="00C04948" w:rsidP="00C04948">
            <w:pPr>
              <w:jc w:val="center"/>
              <w:rPr>
                <w:color w:val="000000" w:themeColor="text1"/>
                <w:sz w:val="20"/>
              </w:rPr>
            </w:pPr>
          </w:p>
          <w:p w14:paraId="55A2F9F0" w14:textId="77777777" w:rsidR="00D17887" w:rsidRPr="00093E8F" w:rsidRDefault="00D17887" w:rsidP="00C04948">
            <w:pPr>
              <w:jc w:val="center"/>
              <w:rPr>
                <w:color w:val="000000" w:themeColor="text1"/>
                <w:sz w:val="20"/>
              </w:rPr>
            </w:pPr>
          </w:p>
          <w:p w14:paraId="6C4958DB" w14:textId="319C55F9" w:rsidR="00C04948" w:rsidRPr="00093E8F" w:rsidRDefault="00C04948" w:rsidP="00C04948">
            <w:pPr>
              <w:jc w:val="center"/>
              <w:rPr>
                <w:color w:val="000000" w:themeColor="text1"/>
                <w:sz w:val="20"/>
              </w:rPr>
            </w:pPr>
          </w:p>
          <w:p w14:paraId="559AFDA8" w14:textId="77777777" w:rsidR="00A32F6B" w:rsidRPr="00093E8F" w:rsidRDefault="00A32F6B" w:rsidP="00C04948">
            <w:pPr>
              <w:jc w:val="center"/>
              <w:rPr>
                <w:color w:val="000000" w:themeColor="text1"/>
                <w:sz w:val="20"/>
              </w:rPr>
            </w:pPr>
          </w:p>
          <w:p w14:paraId="54E2B096" w14:textId="77777777" w:rsidR="00C04948" w:rsidRPr="00093E8F" w:rsidRDefault="00C04948" w:rsidP="00C04948">
            <w:pPr>
              <w:jc w:val="center"/>
              <w:rPr>
                <w:color w:val="000000" w:themeColor="text1"/>
                <w:sz w:val="20"/>
              </w:rPr>
            </w:pPr>
          </w:p>
          <w:p w14:paraId="179D3B0B" w14:textId="77777777" w:rsidR="00C04948" w:rsidRPr="00093E8F" w:rsidRDefault="00C04948" w:rsidP="00C04948">
            <w:pPr>
              <w:jc w:val="center"/>
              <w:rPr>
                <w:color w:val="000000" w:themeColor="text1"/>
                <w:sz w:val="20"/>
                <w:szCs w:val="20"/>
              </w:rPr>
            </w:pPr>
          </w:p>
          <w:p w14:paraId="3611AA2C" w14:textId="77777777" w:rsidR="00C04948" w:rsidRPr="00093E8F" w:rsidRDefault="00C04948" w:rsidP="00C04948">
            <w:pPr>
              <w:jc w:val="center"/>
              <w:rPr>
                <w:color w:val="000000" w:themeColor="text1"/>
                <w:sz w:val="20"/>
              </w:rPr>
            </w:pPr>
            <w:r w:rsidRPr="00093E8F">
              <w:rPr>
                <w:color w:val="000000" w:themeColor="text1"/>
                <w:sz w:val="20"/>
              </w:rPr>
              <w:t>§ 38</w:t>
            </w:r>
          </w:p>
        </w:tc>
        <w:tc>
          <w:tcPr>
            <w:tcW w:w="4540" w:type="dxa"/>
            <w:tcBorders>
              <w:top w:val="single" w:sz="4" w:space="0" w:color="auto"/>
              <w:left w:val="single" w:sz="4" w:space="0" w:color="auto"/>
              <w:bottom w:val="single" w:sz="4" w:space="0" w:color="auto"/>
              <w:right w:val="single" w:sz="4" w:space="0" w:color="auto"/>
            </w:tcBorders>
          </w:tcPr>
          <w:p w14:paraId="5EBA201E" w14:textId="77777777" w:rsidR="00C04948" w:rsidRPr="00093E8F" w:rsidRDefault="00C04948" w:rsidP="00C04948">
            <w:pPr>
              <w:jc w:val="both"/>
              <w:rPr>
                <w:color w:val="000000" w:themeColor="text1"/>
                <w:sz w:val="20"/>
                <w:vertAlign w:val="superscript"/>
              </w:rPr>
            </w:pPr>
            <w:r w:rsidRPr="00093E8F">
              <w:rPr>
                <w:color w:val="000000" w:themeColor="text1"/>
                <w:sz w:val="20"/>
              </w:rPr>
              <w:t xml:space="preserve">(12) Pri vybavovaní reklamácií postupuje dodávateľ elektriny, dodávateľ plynu, agregátor, prevádzkovateľ distribučnej sústavy a prevádzkovateľ distribučnej siete podľa osobitného predpisu. </w:t>
            </w:r>
            <w:r w:rsidRPr="00093E8F">
              <w:rPr>
                <w:color w:val="000000" w:themeColor="text1"/>
                <w:sz w:val="20"/>
                <w:vertAlign w:val="superscript"/>
              </w:rPr>
              <w:t>37)</w:t>
            </w:r>
          </w:p>
          <w:p w14:paraId="256EF957" w14:textId="77777777" w:rsidR="00C04948" w:rsidRPr="00093E8F" w:rsidRDefault="00C04948" w:rsidP="00C04948">
            <w:pPr>
              <w:jc w:val="both"/>
              <w:rPr>
                <w:color w:val="000000" w:themeColor="text1"/>
                <w:sz w:val="20"/>
              </w:rPr>
            </w:pPr>
          </w:p>
          <w:p w14:paraId="2D603B4D" w14:textId="77777777" w:rsidR="00C04948" w:rsidRPr="00093E8F" w:rsidRDefault="00C04948" w:rsidP="00C04948">
            <w:pPr>
              <w:jc w:val="both"/>
              <w:rPr>
                <w:color w:val="000000" w:themeColor="text1"/>
                <w:sz w:val="20"/>
                <w:vertAlign w:val="superscript"/>
              </w:rPr>
            </w:pPr>
            <w:r w:rsidRPr="00093E8F">
              <w:rPr>
                <w:color w:val="000000" w:themeColor="text1"/>
                <w:sz w:val="20"/>
              </w:rPr>
              <w:t>(13) Koncový odberateľ elektriny a koncový odberateľ plynu je oprávnený predložiť úradu na mimosúdne riešenie spor s dodávateľom elektriny, dodávateľom plynu, agregátorom, prevádzkovateľom distribučnej sústavy alebo prevádzkovateľom distribučnej siete za podmienok a postupom ustanoveným osobitným predpisom. </w:t>
            </w:r>
            <w:r w:rsidRPr="00093E8F">
              <w:rPr>
                <w:color w:val="000000" w:themeColor="text1"/>
                <w:sz w:val="20"/>
                <w:vertAlign w:val="superscript"/>
              </w:rPr>
              <w:t>38)</w:t>
            </w:r>
          </w:p>
          <w:p w14:paraId="5FCFB164" w14:textId="77777777" w:rsidR="00C04948" w:rsidRPr="00093E8F" w:rsidRDefault="00C04948" w:rsidP="00C04948">
            <w:pPr>
              <w:jc w:val="both"/>
              <w:rPr>
                <w:color w:val="000000" w:themeColor="text1"/>
                <w:sz w:val="20"/>
                <w:vertAlign w:val="superscript"/>
              </w:rPr>
            </w:pPr>
          </w:p>
          <w:p w14:paraId="3DD540EA" w14:textId="77777777" w:rsidR="00C04948" w:rsidRPr="00093E8F" w:rsidRDefault="00C04948" w:rsidP="00C04948">
            <w:pPr>
              <w:jc w:val="both"/>
              <w:rPr>
                <w:color w:val="000000" w:themeColor="text1"/>
                <w:sz w:val="20"/>
              </w:rPr>
            </w:pPr>
            <w:r w:rsidRPr="00093E8F">
              <w:rPr>
                <w:color w:val="000000" w:themeColor="text1"/>
                <w:sz w:val="20"/>
              </w:rPr>
              <w:t>(1) Úrad</w:t>
            </w:r>
          </w:p>
          <w:p w14:paraId="392826F4" w14:textId="77777777" w:rsidR="00C04948" w:rsidRPr="00093E8F" w:rsidRDefault="00C04948" w:rsidP="00C04948">
            <w:pPr>
              <w:jc w:val="both"/>
              <w:rPr>
                <w:color w:val="000000" w:themeColor="text1"/>
                <w:sz w:val="20"/>
              </w:rPr>
            </w:pPr>
            <w:r w:rsidRPr="00093E8F">
              <w:rPr>
                <w:color w:val="000000" w:themeColor="text1"/>
                <w:sz w:val="20"/>
              </w:rPr>
              <w:t>i) rieši spory podľa § 37 a 38,</w:t>
            </w:r>
          </w:p>
          <w:p w14:paraId="546B1F3A" w14:textId="77777777" w:rsidR="00C04948" w:rsidRPr="00093E8F" w:rsidRDefault="00C04948" w:rsidP="00C04948">
            <w:pPr>
              <w:jc w:val="both"/>
              <w:rPr>
                <w:color w:val="000000" w:themeColor="text1"/>
                <w:sz w:val="20"/>
              </w:rPr>
            </w:pPr>
          </w:p>
          <w:p w14:paraId="2C99E3F1" w14:textId="77777777" w:rsidR="00C04948" w:rsidRPr="00093E8F" w:rsidRDefault="00C04948" w:rsidP="00C04948">
            <w:pPr>
              <w:jc w:val="both"/>
              <w:rPr>
                <w:color w:val="000000" w:themeColor="text1"/>
                <w:sz w:val="20"/>
              </w:rPr>
            </w:pPr>
          </w:p>
          <w:p w14:paraId="26CA4F4C" w14:textId="77777777" w:rsidR="00C04948" w:rsidRPr="00093E8F" w:rsidRDefault="00C04948" w:rsidP="00C04948">
            <w:pPr>
              <w:jc w:val="both"/>
              <w:rPr>
                <w:color w:val="000000" w:themeColor="text1"/>
                <w:sz w:val="20"/>
                <w:vertAlign w:val="superscript"/>
              </w:rPr>
            </w:pPr>
            <w:r w:rsidRPr="00093E8F">
              <w:rPr>
                <w:color w:val="000000" w:themeColor="text1"/>
                <w:sz w:val="20"/>
              </w:rPr>
              <w:t>m) vykonáva alternatívne riešenie spotrebiteľských sporov</w:t>
            </w:r>
            <w:r w:rsidRPr="00093E8F">
              <w:rPr>
                <w:color w:val="000000" w:themeColor="text1"/>
                <w:sz w:val="20"/>
                <w:vertAlign w:val="superscript"/>
              </w:rPr>
              <w:t xml:space="preserve">17b) </w:t>
            </w:r>
            <w:r w:rsidRPr="00093E8F">
              <w:rPr>
                <w:color w:val="000000" w:themeColor="text1"/>
                <w:sz w:val="20"/>
              </w:rPr>
              <w:t>koncového odberateľa elektriny, koncového odberateľa plynu, odberateľa, ktorý dodané teplo využíva na vlastnú spotrebu, odberateľa vody alebo producenta odpadových vôd, ktorý je spotrebiteľom podľa osobitného predpisu,</w:t>
            </w:r>
            <w:r w:rsidRPr="00093E8F">
              <w:rPr>
                <w:color w:val="000000" w:themeColor="text1"/>
                <w:sz w:val="20"/>
                <w:vertAlign w:val="superscript"/>
              </w:rPr>
              <w:t>17c)</w:t>
            </w:r>
            <w:r w:rsidRPr="00093E8F">
              <w:rPr>
                <w:color w:val="000000" w:themeColor="text1"/>
                <w:sz w:val="20"/>
              </w:rPr>
              <w:t xml:space="preserve"> a rozhoduje o uložení sankcie za správne delikty spáchané porušením povinností ustanovených v osobitnom predpise,</w:t>
            </w:r>
            <w:r w:rsidRPr="00093E8F">
              <w:rPr>
                <w:color w:val="000000" w:themeColor="text1"/>
                <w:sz w:val="20"/>
                <w:vertAlign w:val="superscript"/>
              </w:rPr>
              <w:t>17b)</w:t>
            </w:r>
          </w:p>
          <w:p w14:paraId="3A50D9AC" w14:textId="77777777" w:rsidR="00C04948" w:rsidRPr="00093E8F" w:rsidRDefault="00C04948" w:rsidP="00C04948">
            <w:pPr>
              <w:jc w:val="both"/>
              <w:rPr>
                <w:color w:val="000000" w:themeColor="text1"/>
                <w:sz w:val="20"/>
                <w:vertAlign w:val="superscript"/>
              </w:rPr>
            </w:pPr>
          </w:p>
          <w:p w14:paraId="4ABB64C4" w14:textId="77777777" w:rsidR="00623138" w:rsidRPr="00093E8F" w:rsidRDefault="00623138" w:rsidP="00623138">
            <w:pPr>
              <w:jc w:val="both"/>
              <w:rPr>
                <w:color w:val="000000" w:themeColor="text1"/>
                <w:sz w:val="20"/>
              </w:rPr>
            </w:pPr>
            <w:r w:rsidRPr="00093E8F">
              <w:rPr>
                <w:color w:val="000000" w:themeColor="text1"/>
                <w:sz w:val="20"/>
              </w:rPr>
              <w:t>(1) Koncový odberateľ elektriny, koncový odberateľ plynu, odberateľ, ktorý dodané teplo využíva na vlastnú spotrebu alebo dodané teplo rozpočítava konečným spotrebiteľom, odberateľ vody alebo producent odpadových vôd, ktorý nie je spotrebiteľom podľa osobitného predpisu,</w:t>
            </w:r>
            <w:r w:rsidRPr="00093E8F">
              <w:rPr>
                <w:color w:val="000000" w:themeColor="text1"/>
                <w:sz w:val="20"/>
                <w:vertAlign w:val="superscript"/>
              </w:rPr>
              <w:t xml:space="preserve">17c) </w:t>
            </w:r>
            <w:r w:rsidRPr="00093E8F">
              <w:rPr>
                <w:color w:val="000000" w:themeColor="text1"/>
                <w:sz w:val="20"/>
              </w:rPr>
              <w:t>je oprávnený predložiť úradu na alternatívne riešenie spor s regulovaným subjektom, ktorý je dodávateľom elektriny, dodávateľom plynu, agregátorom, prevádzkovateľom distribučnej sústavy, prevádzkovateľom distribučnej siete, dodávateľom tepla, vlastníkom, nájomcom alebo prevádzkovateľom verejného vodovodu alebo vlastníkom, nájomcom alebo prevádzkovateľom verejnej kanalizácie, ak sa ohľadom predmetu sporu uskutočnilo reklamačné konanie</w:t>
            </w:r>
            <w:r w:rsidRPr="00093E8F">
              <w:rPr>
                <w:color w:val="000000" w:themeColor="text1"/>
                <w:sz w:val="20"/>
                <w:vertAlign w:val="superscript"/>
              </w:rPr>
              <w:t xml:space="preserve">56) </w:t>
            </w:r>
            <w:r w:rsidRPr="00093E8F">
              <w:rPr>
                <w:color w:val="000000" w:themeColor="text1"/>
                <w:sz w:val="20"/>
              </w:rPr>
              <w:t>a koncový odberateľ elektriny, koncový odberateľ plynu, odberateľ, ktorý dodané teplo využíva na vlastnú spotrebu alebo dodané teplo rozpočítava konečným spotrebiteľom, odberateľ vody alebo producent odpadových vôd nesúhlasí s výsledkom reklamácie alebo so spôsobom jej vybavenia; možnosť obrátiť sa na súd tým nie je dotknutá.</w:t>
            </w:r>
          </w:p>
          <w:p w14:paraId="12157F69" w14:textId="77777777" w:rsidR="00623138" w:rsidRPr="00093E8F" w:rsidRDefault="00623138" w:rsidP="00623138">
            <w:pPr>
              <w:jc w:val="both"/>
              <w:rPr>
                <w:color w:val="000000" w:themeColor="text1"/>
                <w:sz w:val="20"/>
              </w:rPr>
            </w:pPr>
            <w:r w:rsidRPr="00093E8F">
              <w:rPr>
                <w:color w:val="000000" w:themeColor="text1"/>
                <w:sz w:val="20"/>
              </w:rPr>
              <w:t>(2) Návrh na začatie alternatívneho riešenia sporu obsahuje</w:t>
            </w:r>
          </w:p>
          <w:p w14:paraId="5DC58834" w14:textId="77777777" w:rsidR="00623138" w:rsidRPr="00093E8F" w:rsidRDefault="00623138" w:rsidP="00623138">
            <w:pPr>
              <w:jc w:val="both"/>
              <w:rPr>
                <w:color w:val="000000" w:themeColor="text1"/>
                <w:sz w:val="20"/>
              </w:rPr>
            </w:pPr>
            <w:r w:rsidRPr="00093E8F">
              <w:rPr>
                <w:color w:val="000000" w:themeColor="text1"/>
                <w:sz w:val="20"/>
              </w:rPr>
              <w:t>a) meno, priezvisko a elektronickú adresu alebo poštovú adresu, ak ide o fyzickú osobu alebo názov, sídlo a elektronickú adresu ak ide o právnickú osobu, ktorá je koncovým odberateľom elektriny, koncovým odberateľom plynu, odberateľom, ktorý dodané teplo využíva na vlastnú spotrebu alebo dodané teplo rozpočítava konečným spotrebiteľom, odberateľom vody alebo producentom odpadových vôd,</w:t>
            </w:r>
          </w:p>
          <w:p w14:paraId="7E072168" w14:textId="77777777" w:rsidR="00623138" w:rsidRPr="00093E8F" w:rsidRDefault="00623138" w:rsidP="00623138">
            <w:pPr>
              <w:jc w:val="both"/>
              <w:rPr>
                <w:color w:val="000000" w:themeColor="text1"/>
                <w:sz w:val="20"/>
              </w:rPr>
            </w:pPr>
            <w:r w:rsidRPr="00093E8F">
              <w:rPr>
                <w:color w:val="000000" w:themeColor="text1"/>
                <w:sz w:val="20"/>
              </w:rPr>
              <w:t>b) názov a sídlo regulovaného subjektu,</w:t>
            </w:r>
          </w:p>
          <w:p w14:paraId="72998FE9" w14:textId="77777777" w:rsidR="00623138" w:rsidRPr="00093E8F" w:rsidRDefault="00623138" w:rsidP="00623138">
            <w:pPr>
              <w:jc w:val="both"/>
              <w:rPr>
                <w:color w:val="000000" w:themeColor="text1"/>
                <w:sz w:val="20"/>
              </w:rPr>
            </w:pPr>
            <w:r w:rsidRPr="00093E8F">
              <w:rPr>
                <w:color w:val="000000" w:themeColor="text1"/>
                <w:sz w:val="20"/>
              </w:rPr>
              <w:t>c) predmet sporu,</w:t>
            </w:r>
          </w:p>
          <w:p w14:paraId="0832C4AD" w14:textId="77777777" w:rsidR="00623138" w:rsidRPr="00093E8F" w:rsidRDefault="00623138" w:rsidP="00623138">
            <w:pPr>
              <w:jc w:val="both"/>
              <w:rPr>
                <w:color w:val="000000" w:themeColor="text1"/>
                <w:sz w:val="20"/>
              </w:rPr>
            </w:pPr>
            <w:r w:rsidRPr="00093E8F">
              <w:rPr>
                <w:color w:val="000000" w:themeColor="text1"/>
                <w:sz w:val="20"/>
              </w:rPr>
              <w:t>d) odôvodnenie nesúhlasu s výsledkom reklamácie alebo spôsobom vybavenia reklamácie,</w:t>
            </w:r>
          </w:p>
          <w:p w14:paraId="1EAFCB09" w14:textId="77777777" w:rsidR="00623138" w:rsidRPr="00093E8F" w:rsidRDefault="00623138" w:rsidP="00623138">
            <w:pPr>
              <w:jc w:val="both"/>
              <w:rPr>
                <w:color w:val="000000" w:themeColor="text1"/>
                <w:sz w:val="20"/>
              </w:rPr>
            </w:pPr>
            <w:r w:rsidRPr="00093E8F">
              <w:rPr>
                <w:color w:val="000000" w:themeColor="text1"/>
                <w:sz w:val="20"/>
              </w:rPr>
              <w:t>e) označenie, čoho sa navrhovateľ domáha.</w:t>
            </w:r>
          </w:p>
          <w:p w14:paraId="590CD5DC" w14:textId="77777777" w:rsidR="00623138" w:rsidRPr="00093E8F" w:rsidRDefault="00623138" w:rsidP="00623138">
            <w:pPr>
              <w:jc w:val="both"/>
              <w:rPr>
                <w:color w:val="000000" w:themeColor="text1"/>
                <w:sz w:val="20"/>
              </w:rPr>
            </w:pPr>
            <w:r w:rsidRPr="00093E8F">
              <w:rPr>
                <w:color w:val="000000" w:themeColor="text1"/>
                <w:sz w:val="20"/>
              </w:rPr>
              <w:t>(3) Návrh na začatie alternatívneho riešenia sporu predloží koncový odberateľ elektriny, koncový odberateľ plynu, odberateľ, ktorý dodané teplo využíva na vlastnú spotrebu alebo dodané teplo rozpočítava konečným spotrebiteľom, odberateľ vody alebo producent odpadových vôd bezodkladne, najneskôr do 45 dní od doručenia vybavenia reklamácie.</w:t>
            </w:r>
          </w:p>
          <w:p w14:paraId="5C753E99" w14:textId="77777777" w:rsidR="00623138" w:rsidRPr="00093E8F" w:rsidRDefault="00623138" w:rsidP="00623138">
            <w:pPr>
              <w:jc w:val="both"/>
              <w:rPr>
                <w:color w:val="000000" w:themeColor="text1"/>
                <w:sz w:val="20"/>
              </w:rPr>
            </w:pPr>
            <w:r w:rsidRPr="00093E8F">
              <w:rPr>
                <w:color w:val="000000" w:themeColor="text1"/>
                <w:sz w:val="20"/>
              </w:rPr>
              <w:t>(4) Regulovaný subjekt podľa odseku 1 a koncový odberateľ elektriny, koncový odberateľ plynu, odberateľ, ktorý dodané teplo využíva na vlastnú spotrebu alebo dodané teplo rozpočítava konečným spotrebiteľom, odberateľ vody alebo producent odpadových vôd ako účastníci riešenia sporu sú povinní a oprávnení navrhovať dôkazy a ich doplnenie, predkladať podklady potrebné na vecné posúdenie sporu. Úrad predložený spor rieši nestranne s cieľom jeho urovnania. Lehota na ukončenie alternatívneho riešenia sporu je 60 dní od podania úplného návrhu, v zložitých prípadoch 90 dní od podania úplného návrhu.</w:t>
            </w:r>
          </w:p>
          <w:p w14:paraId="18EF6015" w14:textId="77777777" w:rsidR="00623138" w:rsidRPr="00093E8F" w:rsidRDefault="00623138" w:rsidP="00623138">
            <w:pPr>
              <w:jc w:val="both"/>
              <w:rPr>
                <w:color w:val="000000" w:themeColor="text1"/>
                <w:sz w:val="20"/>
              </w:rPr>
            </w:pPr>
            <w:r w:rsidRPr="00093E8F">
              <w:rPr>
                <w:color w:val="000000" w:themeColor="text1"/>
                <w:sz w:val="20"/>
              </w:rPr>
              <w:t>(5) Alternatívne riešenie sporu sa skončí uzavretím písomnej dohody, ktorá je záväzná pre obe strany sporu alebo márnym uplynutím lehoty podľa odseku 4, ak k uzavretiu dohody nedošlo. Skončenie alternatívneho riešenia sporu z dôvodu márneho uplynutia lehoty úrad oznámi účastníkom sporového konania.</w:t>
            </w:r>
          </w:p>
          <w:p w14:paraId="3245B9B5" w14:textId="77777777" w:rsidR="00C04948" w:rsidRPr="00093E8F" w:rsidRDefault="00623138" w:rsidP="00623138">
            <w:pPr>
              <w:jc w:val="both"/>
              <w:rPr>
                <w:color w:val="000000" w:themeColor="text1"/>
                <w:sz w:val="20"/>
                <w:vertAlign w:val="superscript"/>
              </w:rPr>
            </w:pPr>
            <w:r w:rsidRPr="00093E8F">
              <w:rPr>
                <w:color w:val="000000" w:themeColor="text1"/>
                <w:sz w:val="20"/>
              </w:rPr>
              <w:t>(6) Na alternatívne riešenie sporov podľa odseku 1 sa nepoužije osobitný predpis.</w:t>
            </w:r>
            <w:r w:rsidRPr="00093E8F">
              <w:rPr>
                <w:color w:val="000000" w:themeColor="text1"/>
                <w:sz w:val="20"/>
                <w:vertAlign w:val="superscript"/>
              </w:rPr>
              <w:t>17b)</w:t>
            </w:r>
          </w:p>
          <w:p w14:paraId="37F21172" w14:textId="77777777" w:rsidR="00623138" w:rsidRPr="00093E8F" w:rsidRDefault="00623138" w:rsidP="00623138">
            <w:pPr>
              <w:jc w:val="both"/>
              <w:rPr>
                <w:color w:val="000000" w:themeColor="text1"/>
                <w:sz w:val="20"/>
              </w:rPr>
            </w:pPr>
          </w:p>
          <w:p w14:paraId="3432FCE1" w14:textId="77777777" w:rsidR="0028004C" w:rsidRPr="00093E8F" w:rsidRDefault="008B7013" w:rsidP="0028004C">
            <w:pPr>
              <w:jc w:val="both"/>
              <w:rPr>
                <w:color w:val="000000" w:themeColor="text1"/>
                <w:sz w:val="20"/>
              </w:rPr>
            </w:pPr>
            <w:r w:rsidRPr="00093E8F">
              <w:rPr>
                <w:color w:val="000000" w:themeColor="text1"/>
                <w:sz w:val="20"/>
              </w:rPr>
              <w:t xml:space="preserve">(1) </w:t>
            </w:r>
            <w:r w:rsidR="0028004C" w:rsidRPr="00093E8F">
              <w:rPr>
                <w:color w:val="000000" w:themeColor="text1"/>
                <w:sz w:val="20"/>
              </w:rPr>
              <w:t>Úrad rozhoduje spory medzi</w:t>
            </w:r>
          </w:p>
          <w:p w14:paraId="231C0348" w14:textId="77777777" w:rsidR="0028004C" w:rsidRPr="00093E8F" w:rsidRDefault="0028004C" w:rsidP="0028004C">
            <w:pPr>
              <w:jc w:val="both"/>
              <w:rPr>
                <w:color w:val="000000" w:themeColor="text1"/>
                <w:sz w:val="20"/>
              </w:rPr>
            </w:pPr>
            <w:r w:rsidRPr="00093E8F">
              <w:rPr>
                <w:color w:val="000000" w:themeColor="text1"/>
                <w:sz w:val="20"/>
              </w:rPr>
              <w:t>a) nezávislým prevádzkovateľom prepravnej siete a vlastníkom prepravnej siete, ak porušili svoju povinnosť podľa tohto zákona alebo osobitného predpisu,</w:t>
            </w:r>
            <w:r w:rsidRPr="00093E8F">
              <w:rPr>
                <w:color w:val="000000" w:themeColor="text1"/>
                <w:sz w:val="20"/>
                <w:vertAlign w:val="superscript"/>
              </w:rPr>
              <w:t>57)</w:t>
            </w:r>
          </w:p>
          <w:p w14:paraId="04B695D6" w14:textId="77777777" w:rsidR="0028004C" w:rsidRPr="00093E8F" w:rsidRDefault="0028004C" w:rsidP="0028004C">
            <w:pPr>
              <w:jc w:val="both"/>
              <w:rPr>
                <w:color w:val="000000" w:themeColor="text1"/>
                <w:sz w:val="20"/>
              </w:rPr>
            </w:pPr>
            <w:r w:rsidRPr="00093E8F">
              <w:rPr>
                <w:color w:val="000000" w:themeColor="text1"/>
                <w:sz w:val="20"/>
              </w:rPr>
              <w:t>b) prevádzkovateľom sústavy, ktorý porušil svoju povinnosť podľa tohto zákona alebo osobitného predpisu</w:t>
            </w:r>
            <w:r w:rsidRPr="00093E8F">
              <w:rPr>
                <w:color w:val="000000" w:themeColor="text1"/>
                <w:sz w:val="20"/>
                <w:vertAlign w:val="superscript"/>
              </w:rPr>
              <w:t xml:space="preserve">57) </w:t>
            </w:r>
            <w:r w:rsidRPr="00093E8F">
              <w:rPr>
                <w:color w:val="000000" w:themeColor="text1"/>
                <w:sz w:val="20"/>
              </w:rPr>
              <w:t>a účastníkom trhu s elektrinou,</w:t>
            </w:r>
          </w:p>
          <w:p w14:paraId="6B9EDA74" w14:textId="77777777" w:rsidR="0028004C" w:rsidRPr="00093E8F" w:rsidRDefault="0028004C" w:rsidP="0028004C">
            <w:pPr>
              <w:jc w:val="both"/>
              <w:rPr>
                <w:color w:val="000000" w:themeColor="text1"/>
                <w:sz w:val="20"/>
              </w:rPr>
            </w:pPr>
            <w:r w:rsidRPr="00093E8F">
              <w:rPr>
                <w:color w:val="000000" w:themeColor="text1"/>
                <w:sz w:val="20"/>
              </w:rPr>
              <w:t>c) prevádzkovateľom siete, ktorý porušil svoju povinnosť podľa tohto zákona alebo osobitného predpisu</w:t>
            </w:r>
            <w:r w:rsidRPr="00093E8F">
              <w:rPr>
                <w:color w:val="000000" w:themeColor="text1"/>
                <w:sz w:val="20"/>
                <w:vertAlign w:val="superscript"/>
              </w:rPr>
              <w:t xml:space="preserve">57) </w:t>
            </w:r>
            <w:r w:rsidRPr="00093E8F">
              <w:rPr>
                <w:color w:val="000000" w:themeColor="text1"/>
                <w:sz w:val="20"/>
              </w:rPr>
              <w:t>a účastníkom trhu s plynom,</w:t>
            </w:r>
          </w:p>
          <w:p w14:paraId="482F7852" w14:textId="77777777" w:rsidR="0028004C" w:rsidRPr="00093E8F" w:rsidRDefault="0028004C" w:rsidP="0028004C">
            <w:pPr>
              <w:jc w:val="both"/>
              <w:rPr>
                <w:color w:val="000000" w:themeColor="text1"/>
                <w:sz w:val="20"/>
              </w:rPr>
            </w:pPr>
            <w:r w:rsidRPr="00093E8F">
              <w:rPr>
                <w:color w:val="000000" w:themeColor="text1"/>
                <w:sz w:val="20"/>
              </w:rPr>
              <w:t>d) vertikálne integrovaným podnikom a prevádzkovateľom prenosovej sústavy, ak je súčasťou tohto vertikálne integrovaného podniku a ak porušili svoju povinnosť podľa tohto zákona alebo osobitného predpisu,</w:t>
            </w:r>
            <w:r w:rsidRPr="00093E8F">
              <w:rPr>
                <w:color w:val="000000" w:themeColor="text1"/>
                <w:sz w:val="20"/>
                <w:vertAlign w:val="superscript"/>
              </w:rPr>
              <w:t>57)</w:t>
            </w:r>
          </w:p>
          <w:p w14:paraId="6027B615" w14:textId="77777777" w:rsidR="0028004C" w:rsidRPr="00093E8F" w:rsidRDefault="0028004C" w:rsidP="0028004C">
            <w:pPr>
              <w:jc w:val="both"/>
              <w:rPr>
                <w:color w:val="000000" w:themeColor="text1"/>
                <w:sz w:val="20"/>
              </w:rPr>
            </w:pPr>
            <w:r w:rsidRPr="00093E8F">
              <w:rPr>
                <w:color w:val="000000" w:themeColor="text1"/>
                <w:sz w:val="20"/>
              </w:rPr>
              <w:t>e) vertikálne integrovaným podnikom a prevádzkovateľom prepravnej siete, ak je súčasťou tohto vertikálne integrovaného podniku a ak porušili svoju povinnosť podľa tohto zákona alebo osobitného predpisu,</w:t>
            </w:r>
            <w:r w:rsidRPr="00093E8F">
              <w:rPr>
                <w:color w:val="000000" w:themeColor="text1"/>
                <w:sz w:val="20"/>
                <w:vertAlign w:val="superscript"/>
              </w:rPr>
              <w:t>57)</w:t>
            </w:r>
          </w:p>
          <w:p w14:paraId="6E812ABA" w14:textId="77777777" w:rsidR="0028004C" w:rsidRPr="00093E8F" w:rsidRDefault="0028004C" w:rsidP="0028004C">
            <w:pPr>
              <w:jc w:val="both"/>
              <w:rPr>
                <w:color w:val="000000" w:themeColor="text1"/>
                <w:sz w:val="20"/>
              </w:rPr>
            </w:pPr>
            <w:r w:rsidRPr="00093E8F">
              <w:rPr>
                <w:color w:val="000000" w:themeColor="text1"/>
                <w:sz w:val="20"/>
              </w:rPr>
              <w:t>f) prevádzkovateľom sústavy a žiadateľom o pripojenie do sústavy, ak sa namieta porušenie povinnosti prevádzkovateľa sústavy uzatvoriť zmluvu o pripojení do sústavy podľa osobitného predpisu,</w:t>
            </w:r>
            <w:r w:rsidRPr="00093E8F">
              <w:rPr>
                <w:color w:val="000000" w:themeColor="text1"/>
                <w:sz w:val="20"/>
                <w:vertAlign w:val="superscript"/>
              </w:rPr>
              <w:t>57a</w:t>
            </w:r>
            <w:r w:rsidRPr="00093E8F">
              <w:rPr>
                <w:color w:val="000000" w:themeColor="text1"/>
                <w:sz w:val="20"/>
              </w:rPr>
              <w:t>)</w:t>
            </w:r>
          </w:p>
          <w:p w14:paraId="6C511F5F" w14:textId="77777777" w:rsidR="0028004C" w:rsidRPr="00093E8F" w:rsidRDefault="0028004C" w:rsidP="0028004C">
            <w:pPr>
              <w:jc w:val="both"/>
              <w:rPr>
                <w:color w:val="000000" w:themeColor="text1"/>
                <w:sz w:val="20"/>
              </w:rPr>
            </w:pPr>
            <w:r w:rsidRPr="00093E8F">
              <w:rPr>
                <w:color w:val="000000" w:themeColor="text1"/>
                <w:sz w:val="20"/>
              </w:rPr>
              <w:t>g) agregátorom a účastníkom trhu s elektrinou, ak porušili svoju povinnosť podľa tohto zákona alebo osobitného predpisu.</w:t>
            </w:r>
            <w:r w:rsidRPr="00093E8F">
              <w:rPr>
                <w:color w:val="000000" w:themeColor="text1"/>
                <w:sz w:val="20"/>
                <w:vertAlign w:val="superscript"/>
              </w:rPr>
              <w:t>57)</w:t>
            </w:r>
          </w:p>
          <w:p w14:paraId="7F2D7ED0" w14:textId="77777777" w:rsidR="0028004C" w:rsidRPr="00093E8F" w:rsidRDefault="0028004C" w:rsidP="0028004C">
            <w:pPr>
              <w:jc w:val="both"/>
              <w:rPr>
                <w:color w:val="000000" w:themeColor="text1"/>
                <w:sz w:val="20"/>
              </w:rPr>
            </w:pPr>
            <w:r w:rsidRPr="00093E8F">
              <w:rPr>
                <w:color w:val="000000" w:themeColor="text1"/>
                <w:sz w:val="20"/>
              </w:rPr>
              <w:t>(2) Úrad rozhoduje spory podľa odseku 1, ak účastníci sporového konania nedosiahli dohodu na riešení sporu, ak s tým obaja účastníci sporového konania súhlasia a ak od porušenia povinnosti účastníka sporového konania neuplynul viac ako jeden rok, inak vo veci rozhoduje súd. Súhlas účastníkov sporového konania s rozhodnutím sporu úradom sa nevyžaduje pri sporoch podľa odseku 1 písm. f).</w:t>
            </w:r>
          </w:p>
          <w:p w14:paraId="0F66E2C8" w14:textId="77777777" w:rsidR="0028004C" w:rsidRPr="00093E8F" w:rsidRDefault="0028004C" w:rsidP="0028004C">
            <w:pPr>
              <w:jc w:val="both"/>
              <w:rPr>
                <w:color w:val="000000" w:themeColor="text1"/>
                <w:sz w:val="20"/>
              </w:rPr>
            </w:pPr>
            <w:r w:rsidRPr="00093E8F">
              <w:rPr>
                <w:color w:val="000000" w:themeColor="text1"/>
                <w:sz w:val="20"/>
              </w:rPr>
              <w:t>(3) Sporové konanie sa začína na návrh navrhovateľa.</w:t>
            </w:r>
          </w:p>
          <w:p w14:paraId="7916D7D0" w14:textId="77777777" w:rsidR="0028004C" w:rsidRPr="00093E8F" w:rsidRDefault="0028004C" w:rsidP="0028004C">
            <w:pPr>
              <w:jc w:val="both"/>
              <w:rPr>
                <w:color w:val="000000" w:themeColor="text1"/>
                <w:sz w:val="20"/>
              </w:rPr>
            </w:pPr>
            <w:r w:rsidRPr="00093E8F">
              <w:rPr>
                <w:color w:val="000000" w:themeColor="text1"/>
                <w:sz w:val="20"/>
              </w:rPr>
              <w:t>(4) Účastníkmi sporového konania sú osoby podľa odseku 1.</w:t>
            </w:r>
          </w:p>
          <w:p w14:paraId="7C623980" w14:textId="77777777" w:rsidR="0028004C" w:rsidRPr="00093E8F" w:rsidRDefault="0028004C" w:rsidP="0028004C">
            <w:pPr>
              <w:jc w:val="both"/>
              <w:rPr>
                <w:color w:val="000000" w:themeColor="text1"/>
                <w:sz w:val="20"/>
              </w:rPr>
            </w:pPr>
            <w:r w:rsidRPr="00093E8F">
              <w:rPr>
                <w:color w:val="000000" w:themeColor="text1"/>
                <w:sz w:val="20"/>
              </w:rPr>
              <w:lastRenderedPageBreak/>
              <w:t>(5) Návrh navrhovateľa, okrem náležitostí podľa osobitného predpisu,</w:t>
            </w:r>
            <w:r w:rsidRPr="00093E8F">
              <w:rPr>
                <w:color w:val="000000" w:themeColor="text1"/>
                <w:sz w:val="20"/>
                <w:vertAlign w:val="superscript"/>
              </w:rPr>
              <w:t>35)</w:t>
            </w:r>
            <w:r w:rsidRPr="00093E8F">
              <w:rPr>
                <w:color w:val="000000" w:themeColor="text1"/>
                <w:sz w:val="20"/>
              </w:rPr>
              <w:t xml:space="preserve"> obsahuje</w:t>
            </w:r>
          </w:p>
          <w:p w14:paraId="5F44D5EA" w14:textId="77777777" w:rsidR="0028004C" w:rsidRPr="00093E8F" w:rsidRDefault="0028004C" w:rsidP="0028004C">
            <w:pPr>
              <w:jc w:val="both"/>
              <w:rPr>
                <w:color w:val="000000" w:themeColor="text1"/>
                <w:sz w:val="20"/>
              </w:rPr>
            </w:pPr>
            <w:r w:rsidRPr="00093E8F">
              <w:rPr>
                <w:color w:val="000000" w:themeColor="text1"/>
                <w:sz w:val="20"/>
              </w:rPr>
              <w:t>a) označenie účastníkov sporového konania,</w:t>
            </w:r>
          </w:p>
          <w:p w14:paraId="6ECF59EE" w14:textId="77777777" w:rsidR="0028004C" w:rsidRPr="00093E8F" w:rsidRDefault="0028004C" w:rsidP="0028004C">
            <w:pPr>
              <w:jc w:val="both"/>
              <w:rPr>
                <w:color w:val="000000" w:themeColor="text1"/>
                <w:sz w:val="20"/>
              </w:rPr>
            </w:pPr>
            <w:r w:rsidRPr="00093E8F">
              <w:rPr>
                <w:color w:val="000000" w:themeColor="text1"/>
                <w:sz w:val="20"/>
              </w:rPr>
              <w:t>b) opis všetkých rozhodujúcich skutočností vrátane navrhovaných dôkazov,</w:t>
            </w:r>
          </w:p>
          <w:p w14:paraId="23B9FD31" w14:textId="77777777" w:rsidR="0028004C" w:rsidRPr="00093E8F" w:rsidRDefault="0028004C" w:rsidP="0028004C">
            <w:pPr>
              <w:jc w:val="both"/>
              <w:rPr>
                <w:color w:val="000000" w:themeColor="text1"/>
                <w:sz w:val="20"/>
              </w:rPr>
            </w:pPr>
            <w:r w:rsidRPr="00093E8F">
              <w:rPr>
                <w:color w:val="000000" w:themeColor="text1"/>
                <w:sz w:val="20"/>
              </w:rPr>
              <w:t>c) návrh vo veci samej,</w:t>
            </w:r>
          </w:p>
          <w:p w14:paraId="313312D9" w14:textId="77777777" w:rsidR="0028004C" w:rsidRPr="00093E8F" w:rsidRDefault="0028004C" w:rsidP="0028004C">
            <w:pPr>
              <w:jc w:val="both"/>
              <w:rPr>
                <w:color w:val="000000" w:themeColor="text1"/>
                <w:sz w:val="20"/>
              </w:rPr>
            </w:pPr>
            <w:r w:rsidRPr="00093E8F">
              <w:rPr>
                <w:color w:val="000000" w:themeColor="text1"/>
                <w:sz w:val="20"/>
              </w:rPr>
              <w:t>d) doklad preukazujúci nedosiahnutie dohody na riešení sporu,</w:t>
            </w:r>
          </w:p>
          <w:p w14:paraId="0F66E4B4" w14:textId="77777777" w:rsidR="0028004C" w:rsidRPr="00093E8F" w:rsidRDefault="0028004C" w:rsidP="0028004C">
            <w:pPr>
              <w:jc w:val="both"/>
              <w:rPr>
                <w:color w:val="000000" w:themeColor="text1"/>
                <w:sz w:val="20"/>
              </w:rPr>
            </w:pPr>
            <w:r w:rsidRPr="00093E8F">
              <w:rPr>
                <w:color w:val="000000" w:themeColor="text1"/>
                <w:sz w:val="20"/>
              </w:rPr>
              <w:t>e) súhlas účastníkov sporového konania s riešením sporu, ak sa podľa odseku 2 vyžaduje.</w:t>
            </w:r>
          </w:p>
          <w:p w14:paraId="79608702" w14:textId="178D95D6" w:rsidR="0028004C" w:rsidRPr="00093E8F" w:rsidRDefault="0028004C" w:rsidP="0028004C">
            <w:pPr>
              <w:jc w:val="both"/>
              <w:rPr>
                <w:color w:val="000000" w:themeColor="text1"/>
                <w:sz w:val="20"/>
              </w:rPr>
            </w:pPr>
            <w:r w:rsidRPr="00093E8F">
              <w:rPr>
                <w:color w:val="000000" w:themeColor="text1"/>
                <w:sz w:val="20"/>
              </w:rPr>
              <w:t xml:space="preserve">(6) Úrad návrh preskúma spolu s dôkazmi predloženými účastníkmi sporového konania na podporu svojich tvrdení alebo s vlastnými zisteniami. Úrad je oprávnený vyžadovať od účastníkov sporového konania predloženie všetkých dôkazov na podporu ich tvrdení,  vrátane podania ústneho vysvetlenia. Účastník sporového konania je povinný na výzvu a v lehote určenej úradom </w:t>
            </w:r>
          </w:p>
          <w:p w14:paraId="07284BB8" w14:textId="77777777" w:rsidR="0028004C" w:rsidRPr="00093E8F" w:rsidRDefault="0028004C" w:rsidP="0028004C">
            <w:pPr>
              <w:jc w:val="both"/>
              <w:rPr>
                <w:color w:val="000000" w:themeColor="text1"/>
                <w:sz w:val="20"/>
              </w:rPr>
            </w:pPr>
            <w:r w:rsidRPr="00093E8F">
              <w:rPr>
                <w:color w:val="000000" w:themeColor="text1"/>
                <w:sz w:val="20"/>
              </w:rPr>
              <w:t>a) poskytnúť vysvetlenie, predložiť požadované doklady vzťahujúce sa k predmetu sporu a zúčastniť sa pojednávania,</w:t>
            </w:r>
          </w:p>
          <w:p w14:paraId="2FED8C37" w14:textId="77777777" w:rsidR="0028004C" w:rsidRPr="00093E8F" w:rsidRDefault="0028004C" w:rsidP="0028004C">
            <w:pPr>
              <w:jc w:val="both"/>
              <w:rPr>
                <w:color w:val="000000" w:themeColor="text1"/>
                <w:sz w:val="20"/>
              </w:rPr>
            </w:pPr>
            <w:r w:rsidRPr="00093E8F">
              <w:rPr>
                <w:color w:val="000000" w:themeColor="text1"/>
                <w:sz w:val="20"/>
              </w:rPr>
              <w:t>b) umožniť úradu nahliadnuť do svojich obchodných alebo iných záznamov, ktoré sa týkajú sporu.</w:t>
            </w:r>
          </w:p>
          <w:p w14:paraId="4728E090" w14:textId="77777777" w:rsidR="0028004C" w:rsidRPr="00093E8F" w:rsidRDefault="0028004C" w:rsidP="0028004C">
            <w:pPr>
              <w:jc w:val="both"/>
              <w:rPr>
                <w:color w:val="000000" w:themeColor="text1"/>
                <w:sz w:val="20"/>
              </w:rPr>
            </w:pPr>
            <w:r w:rsidRPr="00093E8F">
              <w:rPr>
                <w:color w:val="000000" w:themeColor="text1"/>
                <w:sz w:val="20"/>
              </w:rPr>
              <w:t>(7) Ak sa účastník sporového konania, ktorý bol riadne upovedomený o čase a mieste ústneho pojednávania po predchádzajúcom poučení nedostaví na ústne pojednávanie, nepredloží požadované doklady vzťahujúce sa k predmetu sporu alebo neumožní úradu nahliadnuť do svojich obchodných alebo iných záznamov, ktoré sa týkajú sporu, úrad môže pokračovať v sporovom konaní a rozhodnúť na základe dôkazov, ktoré mu boli predložené.</w:t>
            </w:r>
          </w:p>
          <w:p w14:paraId="063BD234" w14:textId="77777777" w:rsidR="0028004C" w:rsidRPr="00093E8F" w:rsidRDefault="0028004C" w:rsidP="0028004C">
            <w:pPr>
              <w:jc w:val="both"/>
              <w:rPr>
                <w:color w:val="000000" w:themeColor="text1"/>
                <w:sz w:val="20"/>
              </w:rPr>
            </w:pPr>
            <w:r w:rsidRPr="00093E8F">
              <w:rPr>
                <w:color w:val="000000" w:themeColor="text1"/>
                <w:sz w:val="20"/>
              </w:rPr>
              <w:t>(8) Úrad rozhodne spor do 60 dní odo dňa doručenia návrhu. Túto lehotu môže úrad predĺžiť o 60 dní, ak sú na rozhodnutie sporu potrebné ďalšie dôkazy a informácie. Takto predĺženú lehotu môže úrad ďalej predĺžiť len sú súhlasom navrhovateľa.</w:t>
            </w:r>
          </w:p>
          <w:p w14:paraId="3FFBB8DB" w14:textId="77777777" w:rsidR="0028004C" w:rsidRPr="00093E8F" w:rsidRDefault="0028004C" w:rsidP="0028004C">
            <w:pPr>
              <w:jc w:val="both"/>
              <w:rPr>
                <w:color w:val="000000" w:themeColor="text1"/>
                <w:sz w:val="20"/>
              </w:rPr>
            </w:pPr>
            <w:r w:rsidRPr="00093E8F">
              <w:rPr>
                <w:color w:val="000000" w:themeColor="text1"/>
                <w:sz w:val="20"/>
              </w:rPr>
              <w:t>(9) Úrad konanie zastaví, ak po posúdení návrhu zistí, že návrh je neúplný, nedôvodný, alebo ak v tej istej veci bol podaný návrh na súd.</w:t>
            </w:r>
          </w:p>
          <w:p w14:paraId="36EF8A97" w14:textId="77777777" w:rsidR="0028004C" w:rsidRPr="00093E8F" w:rsidRDefault="0028004C" w:rsidP="0028004C">
            <w:pPr>
              <w:jc w:val="both"/>
              <w:rPr>
                <w:color w:val="000000" w:themeColor="text1"/>
                <w:sz w:val="20"/>
              </w:rPr>
            </w:pPr>
            <w:r w:rsidRPr="00093E8F">
              <w:rPr>
                <w:color w:val="000000" w:themeColor="text1"/>
                <w:sz w:val="20"/>
              </w:rPr>
              <w:t>(10) Proti rozhodnutiu úradu je prípustné odvolanie. O odvolaní rozhoduje rada.</w:t>
            </w:r>
          </w:p>
          <w:p w14:paraId="444A4397" w14:textId="1EA4A550" w:rsidR="00C04948" w:rsidRPr="00093E8F" w:rsidRDefault="0028004C" w:rsidP="0028004C">
            <w:pPr>
              <w:jc w:val="both"/>
              <w:rPr>
                <w:color w:val="000000" w:themeColor="text1"/>
                <w:sz w:val="20"/>
              </w:rPr>
            </w:pPr>
            <w:r w:rsidRPr="00093E8F">
              <w:rPr>
                <w:color w:val="000000" w:themeColor="text1"/>
                <w:sz w:val="20"/>
              </w:rPr>
              <w:t>(11) Na sporové konanie sa nevzťahuje § 17.</w:t>
            </w:r>
          </w:p>
        </w:tc>
        <w:tc>
          <w:tcPr>
            <w:tcW w:w="849" w:type="dxa"/>
            <w:tcBorders>
              <w:top w:val="single" w:sz="4" w:space="0" w:color="auto"/>
              <w:left w:val="single" w:sz="4" w:space="0" w:color="auto"/>
              <w:bottom w:val="single" w:sz="4" w:space="0" w:color="auto"/>
              <w:right w:val="single" w:sz="4" w:space="0" w:color="auto"/>
            </w:tcBorders>
          </w:tcPr>
          <w:p w14:paraId="700FD00B"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29AD2E2F" w14:textId="77777777" w:rsidR="00C04948" w:rsidRPr="00093E8F" w:rsidRDefault="00C04948" w:rsidP="00C04948">
            <w:pPr>
              <w:pStyle w:val="Nadpis1"/>
              <w:jc w:val="left"/>
              <w:rPr>
                <w:b w:val="0"/>
                <w:color w:val="000000" w:themeColor="text1"/>
                <w:sz w:val="20"/>
              </w:rPr>
            </w:pPr>
          </w:p>
        </w:tc>
      </w:tr>
      <w:tr w:rsidR="00093E8F" w:rsidRPr="00093E8F" w14:paraId="7CAA18C9" w14:textId="77777777" w:rsidTr="00C25920">
        <w:tc>
          <w:tcPr>
            <w:tcW w:w="1005" w:type="dxa"/>
            <w:tcBorders>
              <w:top w:val="single" w:sz="4" w:space="0" w:color="auto"/>
              <w:left w:val="single" w:sz="12" w:space="0" w:color="auto"/>
              <w:bottom w:val="single" w:sz="4" w:space="0" w:color="auto"/>
              <w:right w:val="single" w:sz="4" w:space="0" w:color="auto"/>
            </w:tcBorders>
          </w:tcPr>
          <w:p w14:paraId="47767F9E" w14:textId="77777777" w:rsidR="00C04948" w:rsidRPr="00093E8F" w:rsidRDefault="00C04948" w:rsidP="00C04948">
            <w:pPr>
              <w:jc w:val="center"/>
              <w:rPr>
                <w:color w:val="000000" w:themeColor="text1"/>
                <w:sz w:val="20"/>
              </w:rPr>
            </w:pPr>
            <w:r w:rsidRPr="00093E8F">
              <w:rPr>
                <w:color w:val="000000" w:themeColor="text1"/>
                <w:sz w:val="20"/>
              </w:rPr>
              <w:t>Č:17</w:t>
            </w:r>
          </w:p>
          <w:p w14:paraId="280A9D0D" w14:textId="77777777" w:rsidR="00C04948" w:rsidRPr="00093E8F" w:rsidRDefault="00C04948" w:rsidP="00C04948">
            <w:pPr>
              <w:jc w:val="center"/>
              <w:rPr>
                <w:color w:val="000000" w:themeColor="text1"/>
                <w:sz w:val="20"/>
              </w:rPr>
            </w:pPr>
            <w:r w:rsidRPr="00093E8F">
              <w:rPr>
                <w:color w:val="000000" w:themeColor="text1"/>
                <w:sz w:val="20"/>
              </w:rPr>
              <w:t>O:4</w:t>
            </w:r>
          </w:p>
          <w:p w14:paraId="3A37CE98"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09FD7304" w14:textId="77777777" w:rsidR="00C04948" w:rsidRPr="00093E8F" w:rsidRDefault="00C04948" w:rsidP="00C04948">
            <w:pPr>
              <w:pStyle w:val="tl10ptPodaokraja"/>
              <w:autoSpaceDE/>
              <w:autoSpaceDN/>
              <w:ind w:right="63"/>
              <w:rPr>
                <w:color w:val="000000" w:themeColor="text1"/>
              </w:rPr>
            </w:pPr>
            <w:r w:rsidRPr="00093E8F">
              <w:rPr>
                <w:color w:val="000000" w:themeColor="text1"/>
              </w:rPr>
              <w:t>4. Členské štáty môžu vyžadovať, aby elektroenergetické podniky alebo zúčastnení koncoví odberatelia platili finančnú kompenzáciu iným účastníkom trhu alebo ich osobám zodpovedným za vyrovnávanie ich odchýlok, ktorí sú priamo ovplyvnení aktiváciou riadenia odberu. Takáto finančná kompenzácia nesmie vytvárať prekážku pre vstup účastníkov zapojených do agregácie na trh ani prekážku flexibility. V takýchto prípadoch sa finančná kompenzácia obmedzuje výhradne na pokrytie nákladov, ktoré vznikli dodávateľom zúčastnených odberateľov alebo osobám dodávateľa zodpovedných za vyrovnávanie odchýlok počas aktivácie riadenia odberu. Spôsob výpočtu kompenzácie môže zohľadňovať výhody, ktoré poskytujú nezávislí agregátori pre iných účastníkov trhu, a v takomto prípade sa od agregátorov alebo zúčastnených odberateľov môže vyžadovať, aby k takejto kompenzácii prispeli len vtedy a v takom rozsahu, aby výhody pre všetkých dodávateľov, odberateľov a osoby zodpovedné za vyrovnávanie ich odchýlok neprekročili priame náklady, ktoré im vznikli. Metóda výpočtu podlieha schváleniu regulačným orgánom alebo iným vnútroštátnym príslušným orgánom.</w:t>
            </w:r>
          </w:p>
        </w:tc>
        <w:tc>
          <w:tcPr>
            <w:tcW w:w="794" w:type="dxa"/>
            <w:tcBorders>
              <w:top w:val="single" w:sz="4" w:space="0" w:color="auto"/>
              <w:left w:val="single" w:sz="4" w:space="0" w:color="auto"/>
              <w:bottom w:val="single" w:sz="4" w:space="0" w:color="auto"/>
              <w:right w:val="single" w:sz="12" w:space="0" w:color="auto"/>
            </w:tcBorders>
          </w:tcPr>
          <w:p w14:paraId="5B32131A" w14:textId="77777777" w:rsidR="00C04948" w:rsidRPr="00093E8F" w:rsidRDefault="00C04948" w:rsidP="00C04948">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2B13C48F" w14:textId="77777777" w:rsidR="00C04948" w:rsidRPr="00093E8F" w:rsidRDefault="00C04948" w:rsidP="00C04948">
            <w:pPr>
              <w:jc w:val="center"/>
              <w:rPr>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14:paraId="30685BF2" w14:textId="77777777" w:rsidR="00C04948" w:rsidRPr="00093E8F" w:rsidRDefault="00C04948"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E9C1D05" w14:textId="77777777" w:rsidR="00C04948" w:rsidRPr="00093E8F" w:rsidRDefault="00C04948" w:rsidP="00C0494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61214F2" w14:textId="77777777" w:rsidR="00C04948" w:rsidRPr="00093E8F" w:rsidRDefault="008B7013" w:rsidP="00C0494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6EBA505E"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Transpo</w:t>
            </w:r>
            <w:r w:rsidR="008B7013" w:rsidRPr="00093E8F">
              <w:rPr>
                <w:b w:val="0"/>
                <w:color w:val="000000" w:themeColor="text1"/>
                <w:sz w:val="20"/>
              </w:rPr>
              <w:t>zícia sa neuskutočňuje, keďže ide o možnosť ČŠ uplatniť predmetné ustanovenie, nie povinnosť.</w:t>
            </w:r>
          </w:p>
        </w:tc>
      </w:tr>
      <w:tr w:rsidR="00093E8F" w:rsidRPr="00093E8F" w14:paraId="49B50D92" w14:textId="77777777" w:rsidTr="00C25920">
        <w:tc>
          <w:tcPr>
            <w:tcW w:w="1005" w:type="dxa"/>
            <w:tcBorders>
              <w:top w:val="single" w:sz="4" w:space="0" w:color="auto"/>
              <w:left w:val="single" w:sz="12" w:space="0" w:color="auto"/>
              <w:bottom w:val="single" w:sz="4" w:space="0" w:color="auto"/>
              <w:right w:val="single" w:sz="4" w:space="0" w:color="auto"/>
            </w:tcBorders>
          </w:tcPr>
          <w:p w14:paraId="2485D3ED" w14:textId="77777777" w:rsidR="00C04948" w:rsidRPr="00093E8F" w:rsidRDefault="00C04948" w:rsidP="00C04948">
            <w:pPr>
              <w:jc w:val="center"/>
              <w:rPr>
                <w:color w:val="000000" w:themeColor="text1"/>
                <w:sz w:val="20"/>
              </w:rPr>
            </w:pPr>
            <w:r w:rsidRPr="00093E8F">
              <w:rPr>
                <w:color w:val="000000" w:themeColor="text1"/>
                <w:sz w:val="20"/>
              </w:rPr>
              <w:t>Č:17</w:t>
            </w:r>
          </w:p>
          <w:p w14:paraId="3D1FFD25" w14:textId="77777777" w:rsidR="00C04948" w:rsidRPr="00093E8F" w:rsidRDefault="00C04948" w:rsidP="00C04948">
            <w:pPr>
              <w:jc w:val="center"/>
              <w:rPr>
                <w:color w:val="000000" w:themeColor="text1"/>
                <w:sz w:val="20"/>
              </w:rPr>
            </w:pPr>
            <w:r w:rsidRPr="00093E8F">
              <w:rPr>
                <w:color w:val="000000" w:themeColor="text1"/>
                <w:sz w:val="20"/>
              </w:rPr>
              <w:t>O:5</w:t>
            </w:r>
          </w:p>
          <w:p w14:paraId="0F3F4A50"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0A1298B0" w14:textId="77777777" w:rsidR="00C04948" w:rsidRPr="00093E8F" w:rsidRDefault="00C04948" w:rsidP="00C04948">
            <w:pPr>
              <w:pStyle w:val="tl10ptPodaokraja"/>
              <w:autoSpaceDE/>
              <w:autoSpaceDN/>
              <w:ind w:right="63"/>
              <w:rPr>
                <w:color w:val="000000" w:themeColor="text1"/>
              </w:rPr>
            </w:pPr>
            <w:r w:rsidRPr="00093E8F">
              <w:rPr>
                <w:color w:val="000000" w:themeColor="text1"/>
              </w:rPr>
              <w:t>5. Členské štáty zabezpečia, aby regulačné orgány, alebo ak to vyžaduje ich vnútroštátny právny systém, prevádzkovatelia prenosových sústav a prevádzkovatelia distribučných sústav v úzkej spolupráci s účastníkmi trhu a koncovými odberateľmi stanovili technické požiadavky účasti riadenia odberu na všetkých trhoch s elektrinou, a to na základe technických charakteristík týchto trhov a možností riadenia odberu. Takéto požiadavky musia zahŕňať účasť agregovaných odberov.</w:t>
            </w:r>
          </w:p>
        </w:tc>
        <w:tc>
          <w:tcPr>
            <w:tcW w:w="794" w:type="dxa"/>
            <w:tcBorders>
              <w:top w:val="single" w:sz="4" w:space="0" w:color="auto"/>
              <w:left w:val="single" w:sz="4" w:space="0" w:color="auto"/>
              <w:bottom w:val="single" w:sz="4" w:space="0" w:color="auto"/>
              <w:right w:val="single" w:sz="12" w:space="0" w:color="auto"/>
            </w:tcBorders>
          </w:tcPr>
          <w:p w14:paraId="06783F34"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E1D6842"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593598EC" w14:textId="77777777" w:rsidR="00C04948" w:rsidRPr="00093E8F" w:rsidRDefault="00C04948" w:rsidP="00C04948">
            <w:pPr>
              <w:jc w:val="center"/>
              <w:rPr>
                <w:color w:val="000000" w:themeColor="text1"/>
                <w:sz w:val="20"/>
              </w:rPr>
            </w:pPr>
            <w:r w:rsidRPr="00093E8F">
              <w:rPr>
                <w:color w:val="000000" w:themeColor="text1"/>
                <w:sz w:val="20"/>
              </w:rPr>
              <w:t>§ 19a</w:t>
            </w:r>
          </w:p>
          <w:p w14:paraId="7838739E" w14:textId="77777777" w:rsidR="00C04948" w:rsidRPr="00093E8F" w:rsidRDefault="00C04948" w:rsidP="00C04948">
            <w:pPr>
              <w:jc w:val="center"/>
              <w:rPr>
                <w:color w:val="000000" w:themeColor="text1"/>
                <w:sz w:val="20"/>
              </w:rPr>
            </w:pPr>
          </w:p>
          <w:p w14:paraId="28B86518" w14:textId="77777777" w:rsidR="00C04948" w:rsidRPr="00093E8F" w:rsidRDefault="00C04948" w:rsidP="00C04948">
            <w:pPr>
              <w:jc w:val="center"/>
              <w:rPr>
                <w:color w:val="000000" w:themeColor="text1"/>
                <w:sz w:val="20"/>
              </w:rPr>
            </w:pPr>
          </w:p>
          <w:p w14:paraId="450B0463" w14:textId="77777777" w:rsidR="00C04948" w:rsidRPr="00093E8F" w:rsidRDefault="00C04948" w:rsidP="00C04948">
            <w:pPr>
              <w:jc w:val="center"/>
              <w:rPr>
                <w:color w:val="000000" w:themeColor="text1"/>
                <w:sz w:val="20"/>
              </w:rPr>
            </w:pPr>
          </w:p>
          <w:p w14:paraId="52B42C6B" w14:textId="77777777" w:rsidR="00C04948" w:rsidRPr="00093E8F" w:rsidRDefault="00C04948" w:rsidP="00C04948">
            <w:pPr>
              <w:jc w:val="center"/>
              <w:rPr>
                <w:color w:val="000000" w:themeColor="text1"/>
                <w:sz w:val="20"/>
              </w:rPr>
            </w:pPr>
          </w:p>
          <w:p w14:paraId="6518F8A2" w14:textId="77777777" w:rsidR="00C04948" w:rsidRPr="00093E8F" w:rsidRDefault="00C04948" w:rsidP="00C04948">
            <w:pPr>
              <w:jc w:val="center"/>
              <w:rPr>
                <w:color w:val="000000" w:themeColor="text1"/>
                <w:sz w:val="20"/>
              </w:rPr>
            </w:pPr>
          </w:p>
          <w:p w14:paraId="0A07510C" w14:textId="77777777" w:rsidR="00C04948" w:rsidRPr="00093E8F" w:rsidRDefault="00C04948" w:rsidP="00C04948">
            <w:pPr>
              <w:jc w:val="center"/>
              <w:rPr>
                <w:color w:val="000000" w:themeColor="text1"/>
                <w:sz w:val="20"/>
              </w:rPr>
            </w:pPr>
          </w:p>
          <w:p w14:paraId="55BCE5F1" w14:textId="77777777" w:rsidR="00C04948" w:rsidRPr="00093E8F" w:rsidRDefault="00C04948" w:rsidP="00C04948">
            <w:pPr>
              <w:jc w:val="center"/>
              <w:rPr>
                <w:color w:val="000000" w:themeColor="text1"/>
                <w:sz w:val="20"/>
              </w:rPr>
            </w:pPr>
          </w:p>
          <w:p w14:paraId="4ACE2B50" w14:textId="77777777" w:rsidR="00C04948" w:rsidRPr="00093E8F" w:rsidRDefault="00C04948" w:rsidP="00C04948">
            <w:pPr>
              <w:jc w:val="center"/>
              <w:rPr>
                <w:color w:val="000000" w:themeColor="text1"/>
                <w:sz w:val="20"/>
              </w:rPr>
            </w:pPr>
          </w:p>
          <w:p w14:paraId="626070F4" w14:textId="77777777" w:rsidR="00C04948" w:rsidRPr="00093E8F" w:rsidRDefault="00C04948" w:rsidP="00C04948">
            <w:pPr>
              <w:jc w:val="center"/>
              <w:rPr>
                <w:color w:val="000000" w:themeColor="text1"/>
                <w:sz w:val="20"/>
              </w:rPr>
            </w:pPr>
          </w:p>
          <w:p w14:paraId="28DA3921" w14:textId="77777777" w:rsidR="00C04948" w:rsidRPr="00093E8F" w:rsidRDefault="00C04948" w:rsidP="00C04948">
            <w:pPr>
              <w:jc w:val="center"/>
              <w:rPr>
                <w:color w:val="000000" w:themeColor="text1"/>
                <w:sz w:val="20"/>
              </w:rPr>
            </w:pPr>
          </w:p>
          <w:p w14:paraId="56CE5D76" w14:textId="77777777" w:rsidR="00C04948" w:rsidRPr="00093E8F" w:rsidRDefault="00C04948" w:rsidP="00C04948">
            <w:pPr>
              <w:jc w:val="center"/>
              <w:rPr>
                <w:color w:val="000000" w:themeColor="text1"/>
                <w:sz w:val="20"/>
              </w:rPr>
            </w:pPr>
          </w:p>
          <w:p w14:paraId="45E453BB" w14:textId="77777777" w:rsidR="00C04948" w:rsidRPr="00093E8F" w:rsidRDefault="00C04948" w:rsidP="00C04948">
            <w:pPr>
              <w:jc w:val="center"/>
              <w:rPr>
                <w:color w:val="000000" w:themeColor="text1"/>
                <w:sz w:val="20"/>
              </w:rPr>
            </w:pPr>
          </w:p>
          <w:p w14:paraId="636CFAEF" w14:textId="77777777" w:rsidR="00C04948" w:rsidRPr="00093E8F" w:rsidRDefault="00C04948" w:rsidP="00C04948">
            <w:pPr>
              <w:jc w:val="center"/>
              <w:rPr>
                <w:color w:val="000000" w:themeColor="text1"/>
                <w:sz w:val="20"/>
              </w:rPr>
            </w:pPr>
          </w:p>
          <w:p w14:paraId="66E38008" w14:textId="77777777" w:rsidR="00C04948" w:rsidRPr="00093E8F" w:rsidRDefault="00C04948" w:rsidP="00C04948">
            <w:pPr>
              <w:jc w:val="center"/>
              <w:rPr>
                <w:color w:val="000000" w:themeColor="text1"/>
                <w:sz w:val="20"/>
              </w:rPr>
            </w:pPr>
          </w:p>
          <w:p w14:paraId="40B3B19C" w14:textId="77777777" w:rsidR="00C04948" w:rsidRPr="00093E8F" w:rsidRDefault="00C04948" w:rsidP="00C04948">
            <w:pPr>
              <w:jc w:val="center"/>
              <w:rPr>
                <w:color w:val="000000" w:themeColor="text1"/>
                <w:sz w:val="20"/>
              </w:rPr>
            </w:pPr>
          </w:p>
          <w:p w14:paraId="48B18D6E" w14:textId="77777777" w:rsidR="00C04948" w:rsidRPr="00093E8F" w:rsidRDefault="00C04948" w:rsidP="00C04948">
            <w:pPr>
              <w:jc w:val="center"/>
              <w:rPr>
                <w:color w:val="000000" w:themeColor="text1"/>
                <w:sz w:val="20"/>
              </w:rPr>
            </w:pPr>
          </w:p>
          <w:p w14:paraId="5E8B940B" w14:textId="77777777" w:rsidR="00C04948" w:rsidRPr="00093E8F" w:rsidRDefault="00C04948" w:rsidP="00C04948">
            <w:pPr>
              <w:jc w:val="center"/>
              <w:rPr>
                <w:color w:val="000000" w:themeColor="text1"/>
                <w:sz w:val="20"/>
              </w:rPr>
            </w:pPr>
          </w:p>
          <w:p w14:paraId="2BBB5718" w14:textId="77777777" w:rsidR="00C04948" w:rsidRPr="00093E8F" w:rsidRDefault="00C04948" w:rsidP="00C04948">
            <w:pPr>
              <w:jc w:val="center"/>
              <w:rPr>
                <w:color w:val="000000" w:themeColor="text1"/>
                <w:sz w:val="20"/>
              </w:rPr>
            </w:pPr>
          </w:p>
          <w:p w14:paraId="4D08F92D" w14:textId="77777777" w:rsidR="00C04948" w:rsidRPr="00093E8F" w:rsidRDefault="00C04948" w:rsidP="00C04948">
            <w:pPr>
              <w:jc w:val="center"/>
              <w:rPr>
                <w:color w:val="000000" w:themeColor="text1"/>
                <w:sz w:val="20"/>
              </w:rPr>
            </w:pPr>
          </w:p>
          <w:p w14:paraId="6C4C1BCC" w14:textId="77777777" w:rsidR="00C04948" w:rsidRPr="00093E8F" w:rsidRDefault="00C04948" w:rsidP="00C04948">
            <w:pPr>
              <w:jc w:val="center"/>
              <w:rPr>
                <w:color w:val="000000" w:themeColor="text1"/>
                <w:sz w:val="20"/>
              </w:rPr>
            </w:pPr>
          </w:p>
          <w:p w14:paraId="3ED342E4" w14:textId="77777777" w:rsidR="00C04948" w:rsidRPr="00093E8F" w:rsidRDefault="00C04948" w:rsidP="00C04948">
            <w:pPr>
              <w:jc w:val="center"/>
              <w:rPr>
                <w:color w:val="000000" w:themeColor="text1"/>
                <w:sz w:val="20"/>
              </w:rPr>
            </w:pPr>
          </w:p>
          <w:p w14:paraId="49BA0051" w14:textId="77777777" w:rsidR="00C04948" w:rsidRPr="00093E8F" w:rsidRDefault="00C04948" w:rsidP="00C04948">
            <w:pPr>
              <w:jc w:val="center"/>
              <w:rPr>
                <w:color w:val="000000" w:themeColor="text1"/>
                <w:sz w:val="20"/>
              </w:rPr>
            </w:pPr>
          </w:p>
          <w:p w14:paraId="7FAAF4F2" w14:textId="77777777" w:rsidR="00C04948" w:rsidRPr="00093E8F" w:rsidRDefault="00C04948" w:rsidP="00C04948">
            <w:pPr>
              <w:jc w:val="center"/>
              <w:rPr>
                <w:color w:val="000000" w:themeColor="text1"/>
                <w:sz w:val="20"/>
              </w:rPr>
            </w:pPr>
          </w:p>
          <w:p w14:paraId="5C83D9BB" w14:textId="77777777" w:rsidR="00C04948" w:rsidRPr="00093E8F" w:rsidRDefault="00C04948" w:rsidP="00C04948">
            <w:pPr>
              <w:jc w:val="center"/>
              <w:rPr>
                <w:color w:val="000000" w:themeColor="text1"/>
                <w:sz w:val="20"/>
              </w:rPr>
            </w:pPr>
          </w:p>
          <w:p w14:paraId="4944B17A" w14:textId="77777777" w:rsidR="00C04948" w:rsidRPr="00093E8F" w:rsidRDefault="00C04948" w:rsidP="00C04948">
            <w:pPr>
              <w:jc w:val="center"/>
              <w:rPr>
                <w:color w:val="000000" w:themeColor="text1"/>
                <w:sz w:val="20"/>
              </w:rPr>
            </w:pPr>
          </w:p>
          <w:p w14:paraId="6B59674A" w14:textId="77777777" w:rsidR="00C04948" w:rsidRPr="00093E8F" w:rsidRDefault="00C04948" w:rsidP="00C04948">
            <w:pPr>
              <w:jc w:val="center"/>
              <w:rPr>
                <w:color w:val="000000" w:themeColor="text1"/>
                <w:sz w:val="20"/>
              </w:rPr>
            </w:pPr>
          </w:p>
          <w:p w14:paraId="5FDC7725" w14:textId="77777777" w:rsidR="00C04948" w:rsidRPr="00093E8F" w:rsidRDefault="00C04948" w:rsidP="00C04948">
            <w:pPr>
              <w:jc w:val="center"/>
              <w:rPr>
                <w:color w:val="000000" w:themeColor="text1"/>
                <w:sz w:val="20"/>
              </w:rPr>
            </w:pPr>
          </w:p>
          <w:p w14:paraId="27D3AA9F" w14:textId="77777777" w:rsidR="00C04948" w:rsidRPr="00093E8F" w:rsidRDefault="00C04948" w:rsidP="00C04948">
            <w:pPr>
              <w:jc w:val="center"/>
              <w:rPr>
                <w:color w:val="000000" w:themeColor="text1"/>
                <w:sz w:val="20"/>
              </w:rPr>
            </w:pPr>
          </w:p>
          <w:p w14:paraId="7E4569FA" w14:textId="77777777" w:rsidR="00C04948" w:rsidRPr="00093E8F" w:rsidRDefault="00C04948" w:rsidP="00C04948">
            <w:pPr>
              <w:jc w:val="center"/>
              <w:rPr>
                <w:color w:val="000000" w:themeColor="text1"/>
                <w:sz w:val="20"/>
              </w:rPr>
            </w:pPr>
          </w:p>
          <w:p w14:paraId="47FFA251" w14:textId="77777777" w:rsidR="00C04948" w:rsidRPr="00093E8F" w:rsidRDefault="00C04948" w:rsidP="00C04948">
            <w:pPr>
              <w:jc w:val="center"/>
              <w:rPr>
                <w:color w:val="000000" w:themeColor="text1"/>
                <w:sz w:val="20"/>
              </w:rPr>
            </w:pPr>
          </w:p>
          <w:p w14:paraId="3502D910" w14:textId="77777777" w:rsidR="00C04948" w:rsidRPr="00093E8F" w:rsidRDefault="00C04948" w:rsidP="00C04948">
            <w:pPr>
              <w:jc w:val="center"/>
              <w:rPr>
                <w:color w:val="000000" w:themeColor="text1"/>
                <w:sz w:val="20"/>
              </w:rPr>
            </w:pPr>
          </w:p>
          <w:p w14:paraId="494E1A45" w14:textId="77777777" w:rsidR="00C04948" w:rsidRPr="00093E8F" w:rsidRDefault="00C04948" w:rsidP="00C04948">
            <w:pPr>
              <w:jc w:val="center"/>
              <w:rPr>
                <w:color w:val="000000" w:themeColor="text1"/>
                <w:sz w:val="20"/>
              </w:rPr>
            </w:pPr>
          </w:p>
          <w:p w14:paraId="5452B2A4" w14:textId="77777777" w:rsidR="00C04948" w:rsidRPr="00093E8F" w:rsidRDefault="00C04948" w:rsidP="00C04948">
            <w:pPr>
              <w:jc w:val="center"/>
              <w:rPr>
                <w:color w:val="000000" w:themeColor="text1"/>
                <w:sz w:val="20"/>
              </w:rPr>
            </w:pPr>
          </w:p>
          <w:p w14:paraId="039C14CC" w14:textId="77777777" w:rsidR="00C04948" w:rsidRPr="00093E8F" w:rsidRDefault="00C04948" w:rsidP="00C04948">
            <w:pPr>
              <w:jc w:val="center"/>
              <w:rPr>
                <w:color w:val="000000" w:themeColor="text1"/>
                <w:sz w:val="20"/>
              </w:rPr>
            </w:pPr>
          </w:p>
          <w:p w14:paraId="15D69A12" w14:textId="77777777" w:rsidR="00C04948" w:rsidRPr="00093E8F" w:rsidRDefault="00C04948" w:rsidP="00C04948">
            <w:pPr>
              <w:jc w:val="center"/>
              <w:rPr>
                <w:color w:val="000000" w:themeColor="text1"/>
                <w:sz w:val="20"/>
              </w:rPr>
            </w:pPr>
          </w:p>
          <w:p w14:paraId="64E174B6" w14:textId="77777777" w:rsidR="00C04948" w:rsidRPr="00093E8F" w:rsidRDefault="00C04948" w:rsidP="00C04948">
            <w:pPr>
              <w:jc w:val="center"/>
              <w:rPr>
                <w:color w:val="000000" w:themeColor="text1"/>
                <w:sz w:val="20"/>
              </w:rPr>
            </w:pPr>
          </w:p>
          <w:p w14:paraId="38475198" w14:textId="77777777" w:rsidR="00C04948" w:rsidRPr="00093E8F" w:rsidRDefault="00C04948" w:rsidP="00C04948">
            <w:pPr>
              <w:jc w:val="center"/>
              <w:rPr>
                <w:color w:val="000000" w:themeColor="text1"/>
                <w:sz w:val="20"/>
              </w:rPr>
            </w:pPr>
          </w:p>
          <w:p w14:paraId="23120824" w14:textId="77777777" w:rsidR="00C04948" w:rsidRPr="00093E8F" w:rsidRDefault="00C04948" w:rsidP="00C04948">
            <w:pPr>
              <w:jc w:val="center"/>
              <w:rPr>
                <w:color w:val="000000" w:themeColor="text1"/>
                <w:sz w:val="20"/>
              </w:rPr>
            </w:pPr>
          </w:p>
          <w:p w14:paraId="05CF1157" w14:textId="77777777" w:rsidR="00C04948" w:rsidRPr="00093E8F" w:rsidRDefault="00C04948" w:rsidP="00C04948">
            <w:pPr>
              <w:jc w:val="center"/>
              <w:rPr>
                <w:color w:val="000000" w:themeColor="text1"/>
                <w:sz w:val="20"/>
              </w:rPr>
            </w:pPr>
          </w:p>
          <w:p w14:paraId="73D8FC49" w14:textId="77777777" w:rsidR="008463EA" w:rsidRPr="00093E8F" w:rsidRDefault="008463EA" w:rsidP="00C04948">
            <w:pPr>
              <w:jc w:val="center"/>
              <w:rPr>
                <w:color w:val="000000" w:themeColor="text1"/>
                <w:sz w:val="20"/>
              </w:rPr>
            </w:pPr>
          </w:p>
          <w:p w14:paraId="665379DF" w14:textId="77777777" w:rsidR="008463EA" w:rsidRPr="00093E8F" w:rsidRDefault="008463EA" w:rsidP="00C04948">
            <w:pPr>
              <w:jc w:val="center"/>
              <w:rPr>
                <w:color w:val="000000" w:themeColor="text1"/>
                <w:sz w:val="20"/>
              </w:rPr>
            </w:pPr>
          </w:p>
          <w:p w14:paraId="2B775BDF" w14:textId="77777777" w:rsidR="008463EA" w:rsidRPr="00093E8F" w:rsidRDefault="008463EA" w:rsidP="00C04948">
            <w:pPr>
              <w:jc w:val="center"/>
              <w:rPr>
                <w:color w:val="000000" w:themeColor="text1"/>
                <w:sz w:val="20"/>
              </w:rPr>
            </w:pPr>
          </w:p>
          <w:p w14:paraId="1D0C3728" w14:textId="77777777" w:rsidR="008463EA" w:rsidRPr="00093E8F" w:rsidRDefault="008463EA" w:rsidP="00C04948">
            <w:pPr>
              <w:jc w:val="center"/>
              <w:rPr>
                <w:color w:val="000000" w:themeColor="text1"/>
                <w:sz w:val="20"/>
              </w:rPr>
            </w:pPr>
          </w:p>
          <w:p w14:paraId="78ACB565" w14:textId="77777777" w:rsidR="008463EA" w:rsidRPr="00093E8F" w:rsidRDefault="008463EA" w:rsidP="00C04948">
            <w:pPr>
              <w:jc w:val="center"/>
              <w:rPr>
                <w:color w:val="000000" w:themeColor="text1"/>
                <w:sz w:val="20"/>
              </w:rPr>
            </w:pPr>
          </w:p>
          <w:p w14:paraId="14B7E8EB" w14:textId="77777777" w:rsidR="00C04948" w:rsidRPr="00093E8F" w:rsidRDefault="00C04948" w:rsidP="00C04948">
            <w:pPr>
              <w:jc w:val="center"/>
              <w:rPr>
                <w:color w:val="000000" w:themeColor="text1"/>
                <w:sz w:val="20"/>
              </w:rPr>
            </w:pPr>
          </w:p>
          <w:p w14:paraId="6E6F3159" w14:textId="77777777" w:rsidR="00C04948" w:rsidRPr="00093E8F" w:rsidRDefault="00C04948" w:rsidP="00C04948">
            <w:pPr>
              <w:jc w:val="center"/>
              <w:rPr>
                <w:color w:val="000000" w:themeColor="text1"/>
                <w:sz w:val="20"/>
              </w:rPr>
            </w:pPr>
            <w:r w:rsidRPr="00093E8F">
              <w:rPr>
                <w:color w:val="000000" w:themeColor="text1"/>
                <w:sz w:val="20"/>
              </w:rPr>
              <w:t>§ 28</w:t>
            </w:r>
          </w:p>
          <w:p w14:paraId="3AC50317" w14:textId="2DB9E28C" w:rsidR="00C04948" w:rsidRPr="00093E8F" w:rsidRDefault="00C04948" w:rsidP="00C04948">
            <w:pPr>
              <w:jc w:val="center"/>
              <w:rPr>
                <w:color w:val="000000" w:themeColor="text1"/>
                <w:sz w:val="20"/>
              </w:rPr>
            </w:pPr>
            <w:r w:rsidRPr="00093E8F">
              <w:rPr>
                <w:color w:val="000000" w:themeColor="text1"/>
                <w:sz w:val="20"/>
              </w:rPr>
              <w:t>O:</w:t>
            </w:r>
            <w:r w:rsidR="00740047" w:rsidRPr="00093E8F">
              <w:rPr>
                <w:color w:val="000000" w:themeColor="text1"/>
                <w:sz w:val="20"/>
                <w:szCs w:val="20"/>
              </w:rPr>
              <w:t>5</w:t>
            </w:r>
          </w:p>
          <w:p w14:paraId="33146897" w14:textId="77777777" w:rsidR="00C04948" w:rsidRPr="00093E8F" w:rsidRDefault="00C04948" w:rsidP="00C04948">
            <w:pPr>
              <w:jc w:val="center"/>
              <w:rPr>
                <w:color w:val="000000" w:themeColor="text1"/>
                <w:sz w:val="20"/>
              </w:rPr>
            </w:pPr>
          </w:p>
          <w:p w14:paraId="30FD3D87" w14:textId="77777777" w:rsidR="00C04948" w:rsidRPr="00093E8F" w:rsidRDefault="00C04948" w:rsidP="00C04948">
            <w:pPr>
              <w:jc w:val="center"/>
              <w:rPr>
                <w:color w:val="000000" w:themeColor="text1"/>
                <w:sz w:val="20"/>
              </w:rPr>
            </w:pPr>
          </w:p>
          <w:p w14:paraId="7E2E2142" w14:textId="77777777" w:rsidR="00C04948" w:rsidRPr="00093E8F" w:rsidRDefault="00C04948" w:rsidP="00C04948">
            <w:pPr>
              <w:jc w:val="center"/>
              <w:rPr>
                <w:color w:val="000000" w:themeColor="text1"/>
                <w:sz w:val="20"/>
              </w:rPr>
            </w:pPr>
          </w:p>
          <w:p w14:paraId="4ABECA2D" w14:textId="77777777" w:rsidR="00C04948" w:rsidRPr="00093E8F" w:rsidRDefault="00C04948" w:rsidP="00C04948">
            <w:pPr>
              <w:jc w:val="center"/>
              <w:rPr>
                <w:color w:val="000000" w:themeColor="text1"/>
                <w:sz w:val="20"/>
              </w:rPr>
            </w:pPr>
          </w:p>
          <w:p w14:paraId="145EFB17" w14:textId="77777777" w:rsidR="00C04948" w:rsidRPr="00093E8F" w:rsidRDefault="00C04948" w:rsidP="00C04948">
            <w:pPr>
              <w:jc w:val="center"/>
              <w:rPr>
                <w:color w:val="000000" w:themeColor="text1"/>
                <w:sz w:val="20"/>
              </w:rPr>
            </w:pPr>
          </w:p>
          <w:p w14:paraId="1AD3538F" w14:textId="77777777" w:rsidR="00C04948" w:rsidRPr="00093E8F" w:rsidRDefault="00C04948" w:rsidP="00C04948">
            <w:pPr>
              <w:jc w:val="center"/>
              <w:rPr>
                <w:color w:val="000000" w:themeColor="text1"/>
                <w:sz w:val="20"/>
              </w:rPr>
            </w:pPr>
          </w:p>
          <w:p w14:paraId="38396340" w14:textId="77777777" w:rsidR="00C04948" w:rsidRPr="00093E8F" w:rsidRDefault="00C04948" w:rsidP="00C04948">
            <w:pPr>
              <w:jc w:val="center"/>
              <w:rPr>
                <w:color w:val="000000" w:themeColor="text1"/>
                <w:sz w:val="20"/>
              </w:rPr>
            </w:pPr>
          </w:p>
          <w:p w14:paraId="0CA160F9" w14:textId="77777777" w:rsidR="00C04948" w:rsidRPr="00093E8F" w:rsidRDefault="00C04948" w:rsidP="00C04948">
            <w:pPr>
              <w:jc w:val="center"/>
              <w:rPr>
                <w:color w:val="000000" w:themeColor="text1"/>
                <w:sz w:val="20"/>
              </w:rPr>
            </w:pPr>
          </w:p>
          <w:p w14:paraId="2611F851" w14:textId="77777777" w:rsidR="00C04948" w:rsidRPr="00093E8F" w:rsidRDefault="00C04948" w:rsidP="00C04948">
            <w:pPr>
              <w:jc w:val="center"/>
              <w:rPr>
                <w:color w:val="000000" w:themeColor="text1"/>
                <w:sz w:val="20"/>
              </w:rPr>
            </w:pPr>
          </w:p>
          <w:p w14:paraId="1A6FF652" w14:textId="77777777" w:rsidR="00C04948" w:rsidRPr="00093E8F" w:rsidRDefault="00C04948" w:rsidP="00C04948">
            <w:pPr>
              <w:jc w:val="center"/>
              <w:rPr>
                <w:color w:val="000000" w:themeColor="text1"/>
                <w:sz w:val="20"/>
              </w:rPr>
            </w:pPr>
          </w:p>
          <w:p w14:paraId="544978C9" w14:textId="77777777" w:rsidR="00C04948" w:rsidRPr="00093E8F" w:rsidRDefault="00C04948" w:rsidP="00C04948">
            <w:pPr>
              <w:jc w:val="center"/>
              <w:rPr>
                <w:color w:val="000000" w:themeColor="text1"/>
                <w:sz w:val="20"/>
              </w:rPr>
            </w:pPr>
          </w:p>
          <w:p w14:paraId="21AB9E6C" w14:textId="77777777" w:rsidR="00C04948" w:rsidRPr="00093E8F" w:rsidRDefault="00C04948" w:rsidP="00C04948">
            <w:pPr>
              <w:jc w:val="center"/>
              <w:rPr>
                <w:color w:val="000000" w:themeColor="text1"/>
                <w:sz w:val="20"/>
              </w:rPr>
            </w:pPr>
          </w:p>
          <w:p w14:paraId="4FE9622F" w14:textId="77777777" w:rsidR="00C04948" w:rsidRPr="00093E8F" w:rsidRDefault="00C04948" w:rsidP="00C04948">
            <w:pPr>
              <w:jc w:val="center"/>
              <w:rPr>
                <w:color w:val="000000" w:themeColor="text1"/>
                <w:sz w:val="20"/>
              </w:rPr>
            </w:pPr>
          </w:p>
          <w:p w14:paraId="476893D1" w14:textId="77777777" w:rsidR="00C04948" w:rsidRPr="00093E8F" w:rsidRDefault="00C04948" w:rsidP="00C04948">
            <w:pPr>
              <w:jc w:val="center"/>
              <w:rPr>
                <w:color w:val="000000" w:themeColor="text1"/>
                <w:sz w:val="20"/>
              </w:rPr>
            </w:pPr>
          </w:p>
          <w:p w14:paraId="11FBA49A" w14:textId="77777777" w:rsidR="00C04948" w:rsidRPr="00093E8F" w:rsidRDefault="00C04948" w:rsidP="00C04948">
            <w:pPr>
              <w:jc w:val="center"/>
              <w:rPr>
                <w:color w:val="000000" w:themeColor="text1"/>
                <w:sz w:val="20"/>
              </w:rPr>
            </w:pPr>
          </w:p>
          <w:p w14:paraId="7DE65C18" w14:textId="77777777" w:rsidR="00C04948" w:rsidRPr="00093E8F" w:rsidRDefault="00C04948" w:rsidP="00C04948">
            <w:pPr>
              <w:jc w:val="center"/>
              <w:rPr>
                <w:color w:val="000000" w:themeColor="text1"/>
                <w:sz w:val="20"/>
              </w:rPr>
            </w:pPr>
          </w:p>
          <w:p w14:paraId="0967EEBF" w14:textId="77777777" w:rsidR="00C04948" w:rsidRPr="00093E8F" w:rsidRDefault="00C04948" w:rsidP="00C04948">
            <w:pPr>
              <w:jc w:val="center"/>
              <w:rPr>
                <w:color w:val="000000" w:themeColor="text1"/>
                <w:sz w:val="20"/>
              </w:rPr>
            </w:pPr>
          </w:p>
          <w:p w14:paraId="733EC9C2" w14:textId="77777777" w:rsidR="00C04948" w:rsidRPr="00093E8F" w:rsidRDefault="00C04948" w:rsidP="00C04948">
            <w:pPr>
              <w:jc w:val="center"/>
              <w:rPr>
                <w:color w:val="000000" w:themeColor="text1"/>
                <w:sz w:val="20"/>
              </w:rPr>
            </w:pPr>
          </w:p>
          <w:p w14:paraId="4ACF1668" w14:textId="77777777" w:rsidR="00C04948" w:rsidRPr="00093E8F" w:rsidRDefault="00C04948" w:rsidP="00C04948">
            <w:pPr>
              <w:jc w:val="center"/>
              <w:rPr>
                <w:color w:val="000000" w:themeColor="text1"/>
                <w:sz w:val="20"/>
              </w:rPr>
            </w:pPr>
          </w:p>
          <w:p w14:paraId="059B623C" w14:textId="77777777" w:rsidR="00C04948" w:rsidRPr="00093E8F" w:rsidRDefault="00C04948" w:rsidP="00C04948">
            <w:pPr>
              <w:jc w:val="center"/>
              <w:rPr>
                <w:color w:val="000000" w:themeColor="text1"/>
                <w:sz w:val="20"/>
              </w:rPr>
            </w:pPr>
          </w:p>
          <w:p w14:paraId="35145218" w14:textId="77777777" w:rsidR="00C04948" w:rsidRPr="00093E8F" w:rsidRDefault="00C04948" w:rsidP="00C04948">
            <w:pPr>
              <w:jc w:val="center"/>
              <w:rPr>
                <w:color w:val="000000" w:themeColor="text1"/>
                <w:sz w:val="20"/>
              </w:rPr>
            </w:pPr>
          </w:p>
          <w:p w14:paraId="679E2255" w14:textId="77777777" w:rsidR="00C04948" w:rsidRPr="00093E8F" w:rsidRDefault="00C04948" w:rsidP="00C04948">
            <w:pPr>
              <w:jc w:val="center"/>
              <w:rPr>
                <w:color w:val="000000" w:themeColor="text1"/>
                <w:sz w:val="20"/>
              </w:rPr>
            </w:pPr>
            <w:r w:rsidRPr="00093E8F">
              <w:rPr>
                <w:color w:val="000000" w:themeColor="text1"/>
                <w:sz w:val="20"/>
              </w:rPr>
              <w:t>§ 31</w:t>
            </w:r>
          </w:p>
          <w:p w14:paraId="3897F8E3" w14:textId="4F34EA5A" w:rsidR="00C04948" w:rsidRPr="00093E8F" w:rsidRDefault="00C04948" w:rsidP="00C04948">
            <w:pPr>
              <w:jc w:val="center"/>
              <w:rPr>
                <w:color w:val="000000" w:themeColor="text1"/>
                <w:sz w:val="20"/>
              </w:rPr>
            </w:pPr>
            <w:r w:rsidRPr="00093E8F">
              <w:rPr>
                <w:color w:val="000000" w:themeColor="text1"/>
                <w:sz w:val="20"/>
              </w:rPr>
              <w:t>O:</w:t>
            </w:r>
            <w:r w:rsidR="000960E0" w:rsidRPr="00093E8F">
              <w:rPr>
                <w:color w:val="000000" w:themeColor="text1"/>
                <w:sz w:val="20"/>
                <w:szCs w:val="20"/>
              </w:rPr>
              <w:t>5</w:t>
            </w:r>
          </w:p>
          <w:p w14:paraId="3933E66B" w14:textId="77777777" w:rsidR="00C04948" w:rsidRPr="00093E8F" w:rsidRDefault="00C04948" w:rsidP="00C04948">
            <w:pPr>
              <w:jc w:val="center"/>
              <w:rPr>
                <w:color w:val="000000" w:themeColor="text1"/>
                <w:sz w:val="20"/>
              </w:rPr>
            </w:pPr>
          </w:p>
          <w:p w14:paraId="171B7B6D" w14:textId="77777777" w:rsidR="00C04948" w:rsidRPr="00093E8F" w:rsidRDefault="00C04948" w:rsidP="00C04948">
            <w:pPr>
              <w:jc w:val="center"/>
              <w:rPr>
                <w:color w:val="000000" w:themeColor="text1"/>
                <w:sz w:val="20"/>
              </w:rPr>
            </w:pPr>
          </w:p>
          <w:p w14:paraId="145AD54C" w14:textId="77777777" w:rsidR="00C04948" w:rsidRPr="00093E8F" w:rsidRDefault="00C04948" w:rsidP="00C04948">
            <w:pPr>
              <w:jc w:val="center"/>
              <w:rPr>
                <w:color w:val="000000" w:themeColor="text1"/>
                <w:sz w:val="20"/>
              </w:rPr>
            </w:pPr>
          </w:p>
          <w:p w14:paraId="7BB59022" w14:textId="77777777" w:rsidR="00C04948" w:rsidRPr="00093E8F" w:rsidRDefault="00C04948" w:rsidP="00C04948">
            <w:pPr>
              <w:jc w:val="center"/>
              <w:rPr>
                <w:color w:val="000000" w:themeColor="text1"/>
                <w:sz w:val="20"/>
              </w:rPr>
            </w:pPr>
          </w:p>
          <w:p w14:paraId="7F676C26" w14:textId="77777777" w:rsidR="00C04948" w:rsidRPr="00093E8F" w:rsidRDefault="00C04948" w:rsidP="00C04948">
            <w:pPr>
              <w:jc w:val="center"/>
              <w:rPr>
                <w:color w:val="000000" w:themeColor="text1"/>
                <w:sz w:val="20"/>
              </w:rPr>
            </w:pPr>
          </w:p>
          <w:p w14:paraId="3DACDB20" w14:textId="77777777" w:rsidR="00C04948" w:rsidRPr="00093E8F" w:rsidRDefault="00C04948" w:rsidP="00C04948">
            <w:pPr>
              <w:jc w:val="center"/>
              <w:rPr>
                <w:color w:val="000000" w:themeColor="text1"/>
                <w:sz w:val="20"/>
              </w:rPr>
            </w:pPr>
          </w:p>
          <w:p w14:paraId="2B5F3511" w14:textId="77777777" w:rsidR="00C04948" w:rsidRPr="00093E8F" w:rsidRDefault="00C04948" w:rsidP="00C04948">
            <w:pPr>
              <w:jc w:val="center"/>
              <w:rPr>
                <w:color w:val="000000" w:themeColor="text1"/>
                <w:sz w:val="20"/>
              </w:rPr>
            </w:pPr>
          </w:p>
          <w:p w14:paraId="7E8389DD" w14:textId="77777777" w:rsidR="00C04948" w:rsidRPr="00093E8F" w:rsidRDefault="00C04948" w:rsidP="00C04948">
            <w:pPr>
              <w:jc w:val="center"/>
              <w:rPr>
                <w:color w:val="000000" w:themeColor="text1"/>
                <w:sz w:val="20"/>
              </w:rPr>
            </w:pPr>
          </w:p>
          <w:p w14:paraId="174CE86F" w14:textId="77777777" w:rsidR="00C04948" w:rsidRPr="00093E8F" w:rsidRDefault="00C04948" w:rsidP="00C04948">
            <w:pPr>
              <w:jc w:val="center"/>
              <w:rPr>
                <w:color w:val="000000" w:themeColor="text1"/>
                <w:sz w:val="20"/>
              </w:rPr>
            </w:pPr>
          </w:p>
          <w:p w14:paraId="7C7DBB9E" w14:textId="77777777" w:rsidR="00C04948" w:rsidRPr="00093E8F" w:rsidRDefault="00C04948" w:rsidP="00C04948">
            <w:pPr>
              <w:jc w:val="center"/>
              <w:rPr>
                <w:color w:val="000000" w:themeColor="text1"/>
                <w:sz w:val="20"/>
              </w:rPr>
            </w:pPr>
          </w:p>
          <w:p w14:paraId="7E939FAB" w14:textId="77777777" w:rsidR="00C04948" w:rsidRPr="00093E8F" w:rsidRDefault="00C04948" w:rsidP="00C04948">
            <w:pPr>
              <w:jc w:val="center"/>
              <w:rPr>
                <w:color w:val="000000" w:themeColor="text1"/>
                <w:sz w:val="20"/>
              </w:rPr>
            </w:pPr>
          </w:p>
          <w:p w14:paraId="00616C52" w14:textId="77777777" w:rsidR="00C04948" w:rsidRPr="00093E8F" w:rsidRDefault="00C04948" w:rsidP="00C04948">
            <w:pPr>
              <w:jc w:val="center"/>
              <w:rPr>
                <w:color w:val="000000" w:themeColor="text1"/>
                <w:sz w:val="20"/>
              </w:rPr>
            </w:pPr>
          </w:p>
          <w:p w14:paraId="34852962" w14:textId="77777777" w:rsidR="00C04948" w:rsidRPr="00093E8F" w:rsidRDefault="00C04948" w:rsidP="00C04948">
            <w:pPr>
              <w:jc w:val="center"/>
              <w:rPr>
                <w:color w:val="000000" w:themeColor="text1"/>
                <w:sz w:val="20"/>
              </w:rPr>
            </w:pPr>
          </w:p>
          <w:p w14:paraId="739152CA" w14:textId="77777777" w:rsidR="00C04948" w:rsidRPr="00093E8F" w:rsidRDefault="00C04948" w:rsidP="00C04948">
            <w:pPr>
              <w:jc w:val="center"/>
              <w:rPr>
                <w:color w:val="000000" w:themeColor="text1"/>
                <w:sz w:val="20"/>
              </w:rPr>
            </w:pPr>
          </w:p>
          <w:p w14:paraId="292214D5" w14:textId="77777777" w:rsidR="00C04948" w:rsidRPr="00093E8F" w:rsidRDefault="00C04948" w:rsidP="00C04948">
            <w:pPr>
              <w:jc w:val="center"/>
              <w:rPr>
                <w:color w:val="000000" w:themeColor="text1"/>
                <w:sz w:val="20"/>
              </w:rPr>
            </w:pPr>
          </w:p>
          <w:p w14:paraId="1B85F630" w14:textId="77777777" w:rsidR="00C04948" w:rsidRPr="00093E8F" w:rsidRDefault="00C04948" w:rsidP="00C04948">
            <w:pPr>
              <w:jc w:val="center"/>
              <w:rPr>
                <w:color w:val="000000" w:themeColor="text1"/>
                <w:sz w:val="20"/>
              </w:rPr>
            </w:pPr>
          </w:p>
          <w:p w14:paraId="7D425BDC" w14:textId="77777777" w:rsidR="00C04948" w:rsidRPr="00093E8F" w:rsidRDefault="00C04948" w:rsidP="00C04948">
            <w:pPr>
              <w:jc w:val="center"/>
              <w:rPr>
                <w:color w:val="000000" w:themeColor="text1"/>
                <w:sz w:val="20"/>
              </w:rPr>
            </w:pPr>
          </w:p>
          <w:p w14:paraId="75CB119C" w14:textId="77777777" w:rsidR="00C04948" w:rsidRPr="00093E8F" w:rsidRDefault="00C04948" w:rsidP="00C04948">
            <w:pPr>
              <w:jc w:val="center"/>
              <w:rPr>
                <w:color w:val="000000" w:themeColor="text1"/>
                <w:sz w:val="20"/>
              </w:rPr>
            </w:pPr>
          </w:p>
          <w:p w14:paraId="0A6F9645" w14:textId="77777777" w:rsidR="00C04948" w:rsidRPr="00093E8F" w:rsidRDefault="00C04948" w:rsidP="00C04948">
            <w:pPr>
              <w:jc w:val="center"/>
              <w:rPr>
                <w:color w:val="000000" w:themeColor="text1"/>
                <w:sz w:val="20"/>
              </w:rPr>
            </w:pPr>
          </w:p>
          <w:p w14:paraId="75E48DA2" w14:textId="77777777" w:rsidR="00C04948" w:rsidRPr="00093E8F" w:rsidRDefault="00C04948" w:rsidP="00C04948">
            <w:pPr>
              <w:jc w:val="center"/>
              <w:rPr>
                <w:color w:val="000000" w:themeColor="text1"/>
                <w:sz w:val="20"/>
              </w:rPr>
            </w:pPr>
          </w:p>
          <w:p w14:paraId="5C1A855F" w14:textId="77777777" w:rsidR="00C04948" w:rsidRPr="00093E8F" w:rsidRDefault="00C04948" w:rsidP="00C04948">
            <w:pPr>
              <w:jc w:val="center"/>
              <w:rPr>
                <w:color w:val="000000" w:themeColor="text1"/>
                <w:sz w:val="20"/>
              </w:rPr>
            </w:pPr>
          </w:p>
          <w:p w14:paraId="007B81BB" w14:textId="77777777" w:rsidR="00C04948" w:rsidRPr="00093E8F" w:rsidRDefault="00C04948" w:rsidP="00C04948">
            <w:pPr>
              <w:jc w:val="center"/>
              <w:rPr>
                <w:color w:val="000000" w:themeColor="text1"/>
                <w:sz w:val="20"/>
              </w:rPr>
            </w:pPr>
          </w:p>
          <w:p w14:paraId="1D2C8BD9" w14:textId="77777777" w:rsidR="00C04948" w:rsidRPr="00093E8F" w:rsidRDefault="00C04948" w:rsidP="00C04948">
            <w:pPr>
              <w:jc w:val="center"/>
              <w:rPr>
                <w:color w:val="000000" w:themeColor="text1"/>
                <w:sz w:val="20"/>
              </w:rPr>
            </w:pPr>
          </w:p>
          <w:p w14:paraId="50FDBE0D" w14:textId="77777777" w:rsidR="00C04948" w:rsidRPr="00093E8F" w:rsidRDefault="00C04948" w:rsidP="00C04948">
            <w:pPr>
              <w:jc w:val="center"/>
              <w:rPr>
                <w:color w:val="000000" w:themeColor="text1"/>
                <w:sz w:val="20"/>
              </w:rPr>
            </w:pPr>
          </w:p>
          <w:p w14:paraId="3170E33C" w14:textId="77777777" w:rsidR="00C04948" w:rsidRPr="00093E8F" w:rsidRDefault="00C04948" w:rsidP="00C04948">
            <w:pPr>
              <w:jc w:val="center"/>
              <w:rPr>
                <w:color w:val="000000" w:themeColor="text1"/>
                <w:sz w:val="20"/>
              </w:rPr>
            </w:pPr>
          </w:p>
          <w:p w14:paraId="52CA432C" w14:textId="77777777" w:rsidR="00C04948" w:rsidRPr="00093E8F" w:rsidRDefault="00C04948" w:rsidP="00C04948">
            <w:pPr>
              <w:jc w:val="center"/>
              <w:rPr>
                <w:color w:val="000000" w:themeColor="text1"/>
                <w:sz w:val="20"/>
              </w:rPr>
            </w:pPr>
          </w:p>
          <w:p w14:paraId="347FC8AD" w14:textId="77777777" w:rsidR="00C04948" w:rsidRPr="00093E8F" w:rsidRDefault="00C04948" w:rsidP="00C04948">
            <w:pPr>
              <w:jc w:val="center"/>
              <w:rPr>
                <w:color w:val="000000" w:themeColor="text1"/>
                <w:sz w:val="20"/>
              </w:rPr>
            </w:pPr>
          </w:p>
          <w:p w14:paraId="25425896" w14:textId="77777777" w:rsidR="00C04948" w:rsidRPr="00093E8F" w:rsidRDefault="00C04948" w:rsidP="00C04948">
            <w:pP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D4D2DC2" w14:textId="77777777" w:rsidR="008463EA" w:rsidRPr="00093E8F" w:rsidRDefault="008463EA" w:rsidP="008463EA">
            <w:pPr>
              <w:shd w:val="clear" w:color="auto" w:fill="FFFFFF"/>
              <w:jc w:val="both"/>
              <w:rPr>
                <w:color w:val="000000" w:themeColor="text1"/>
                <w:sz w:val="20"/>
              </w:rPr>
            </w:pPr>
            <w:r w:rsidRPr="00093E8F">
              <w:rPr>
                <w:color w:val="000000" w:themeColor="text1"/>
                <w:sz w:val="20"/>
              </w:rPr>
              <w:t>(1) Ak tento zákon alebo osobitný predpis</w:t>
            </w:r>
            <w:r w:rsidRPr="00093E8F">
              <w:rPr>
                <w:color w:val="000000" w:themeColor="text1"/>
                <w:sz w:val="20"/>
                <w:vertAlign w:val="superscript"/>
              </w:rPr>
              <w:t>41b)</w:t>
            </w:r>
            <w:r w:rsidRPr="00093E8F">
              <w:rPr>
                <w:color w:val="000000" w:themeColor="text1"/>
                <w:sz w:val="20"/>
              </w:rPr>
              <w:t xml:space="preserve"> ukladá prevádzkovateľovi sústavy, organizátorovi krátkodobého trhu s elektrinou, prevádzkovateľovi siete alebo prevádzkovateľovi zásobníka povinnosť verejne konzultovať návrh prevádzkového poriadku, obchodných podmienok alebo iných obdobných podmienok alebo postupov alebo ich zmien (ďalej len „návrh podmienok“), je prevádzkovateľ sústavy, organizátor krátkodobého trhu s elektrinou, prevádzkovateľ siete alebo prevádzkovateľ zásobníka povinný návrh podmienok zverejniť na svojom webovom sídle a umožniť dotknutým účastníkom trhu sa k nemu v primeranej lehote vyjadriť a uplatniť pripomienky.  </w:t>
            </w:r>
          </w:p>
          <w:p w14:paraId="14E15F52" w14:textId="77777777" w:rsidR="008463EA" w:rsidRPr="00093E8F" w:rsidRDefault="008463EA" w:rsidP="008463EA">
            <w:pPr>
              <w:shd w:val="clear" w:color="auto" w:fill="FFFFFF"/>
              <w:jc w:val="both"/>
              <w:rPr>
                <w:color w:val="000000" w:themeColor="text1"/>
                <w:sz w:val="20"/>
              </w:rPr>
            </w:pPr>
            <w:r w:rsidRPr="00093E8F">
              <w:rPr>
                <w:color w:val="000000" w:themeColor="text1"/>
                <w:sz w:val="20"/>
              </w:rPr>
              <w:t>(2) Prevádzkovateľ sústavy, organizátor krátkodobého trhu s elektrinou, prevádzkovateľ siete alebo prevádzkovateľ zásobníka zverejní na svojom webovom sídle postup a lehotu na uplatnenie pripomienok a zároveň zašle úradu oznámenie o verejnej konzultácii návrhu podmienok. Ak nie je taká lehota ustanovená osobitným predpisom,</w:t>
            </w:r>
            <w:r w:rsidRPr="00093E8F">
              <w:rPr>
                <w:color w:val="000000" w:themeColor="text1"/>
                <w:sz w:val="20"/>
                <w:vertAlign w:val="superscript"/>
              </w:rPr>
              <w:t>41b)</w:t>
            </w:r>
            <w:r w:rsidRPr="00093E8F">
              <w:rPr>
                <w:color w:val="000000" w:themeColor="text1"/>
                <w:sz w:val="20"/>
              </w:rPr>
              <w:t xml:space="preserve"> určí prevádzkovateľ sústavy, organizátor krátkodobého trhu s elektrinou, prevádzkovateľ siete alebo prevádzkovateľ zásobníka takú lehotu aspoň v trvaní </w:t>
            </w:r>
            <w:r w:rsidR="00B4734E" w:rsidRPr="00093E8F">
              <w:rPr>
                <w:color w:val="000000" w:themeColor="text1"/>
                <w:sz w:val="20"/>
              </w:rPr>
              <w:t>desať</w:t>
            </w:r>
            <w:r w:rsidRPr="00093E8F">
              <w:rPr>
                <w:color w:val="000000" w:themeColor="text1"/>
                <w:sz w:val="20"/>
              </w:rPr>
              <w:t xml:space="preserve"> pracovných dní. Úrad na svojom webovom sídle bezodkladne po </w:t>
            </w:r>
            <w:r w:rsidR="008876C6" w:rsidRPr="00093E8F">
              <w:rPr>
                <w:color w:val="000000" w:themeColor="text1"/>
                <w:sz w:val="20"/>
              </w:rPr>
              <w:t>obdržan</w:t>
            </w:r>
            <w:r w:rsidRPr="00093E8F">
              <w:rPr>
                <w:color w:val="000000" w:themeColor="text1"/>
                <w:sz w:val="20"/>
              </w:rPr>
              <w:t>í oznámenia o verejnej konzultácii návrhu podmienok zverejní informáciu o za</w:t>
            </w:r>
            <w:r w:rsidR="008876C6" w:rsidRPr="00093E8F">
              <w:rPr>
                <w:color w:val="000000" w:themeColor="text1"/>
                <w:sz w:val="20"/>
              </w:rPr>
              <w:t>hájen</w:t>
            </w:r>
            <w:r w:rsidRPr="00093E8F">
              <w:rPr>
                <w:color w:val="000000" w:themeColor="text1"/>
                <w:sz w:val="20"/>
              </w:rPr>
              <w:t>í verejnej konzultácie a o postupe a lehote pre uplatnenie pripomienok.</w:t>
            </w:r>
          </w:p>
          <w:p w14:paraId="25127960" w14:textId="77777777" w:rsidR="008463EA" w:rsidRPr="00093E8F" w:rsidRDefault="008463EA" w:rsidP="008463EA">
            <w:pPr>
              <w:shd w:val="clear" w:color="auto" w:fill="FFFFFF"/>
              <w:jc w:val="both"/>
              <w:rPr>
                <w:color w:val="000000" w:themeColor="text1"/>
                <w:sz w:val="20"/>
              </w:rPr>
            </w:pPr>
            <w:r w:rsidRPr="00093E8F">
              <w:rPr>
                <w:color w:val="000000" w:themeColor="text1"/>
                <w:sz w:val="20"/>
              </w:rPr>
              <w:t xml:space="preserve">(3) Prevádzkovateľ sústavy, organizátor krátkodobého trhu s elektrinou, prevádzkovateľ siete alebo prevádzkovateľ zásobníka zverejní uplatnené pripomienky a spôsob ich vyhodnotenia spolu s odôvodnením na svojom webovom sídle. Ak na základe vykonanej verejnej konzultácie upraví návrh podmienok, je povinný bezodkladne zverejniť upravený návrh podmienok. </w:t>
            </w:r>
          </w:p>
          <w:p w14:paraId="50C70E46" w14:textId="77777777" w:rsidR="00C04948" w:rsidRPr="00093E8F" w:rsidRDefault="008463EA" w:rsidP="008463EA">
            <w:pPr>
              <w:jc w:val="both"/>
              <w:rPr>
                <w:color w:val="000000" w:themeColor="text1"/>
                <w:sz w:val="20"/>
              </w:rPr>
            </w:pPr>
            <w:r w:rsidRPr="00093E8F">
              <w:rPr>
                <w:color w:val="000000" w:themeColor="text1"/>
                <w:sz w:val="20"/>
              </w:rPr>
              <w:t>(4) O vykonanej verejnej konzultácii spracuje prevádzkovateľ sústavy, organizátor krátkodobého trhu s elektrinou, prevádzkovateľ siete alebo prevádzkovateľ zásobníka  záznam. Ak po verejnej konzultácii schvaľuje návrh podmienok úrad, prevádzkovateľ sústavy, organizátor krátkodobého trhu s elektrinou, prevádzkovateľ siete alebo prevádzkovateľ zásobníka predloží návrh podmienok úradu na schválenie spoločne so záznamom o vykonanej verejnej konzultácii.</w:t>
            </w:r>
          </w:p>
          <w:p w14:paraId="7F7B6852" w14:textId="77777777" w:rsidR="008463EA" w:rsidRPr="00093E8F" w:rsidRDefault="008463EA" w:rsidP="008463EA">
            <w:pPr>
              <w:jc w:val="both"/>
              <w:rPr>
                <w:color w:val="000000" w:themeColor="text1"/>
                <w:sz w:val="20"/>
              </w:rPr>
            </w:pPr>
          </w:p>
          <w:p w14:paraId="3C5E0A46" w14:textId="3C0F6233" w:rsidR="00C04948" w:rsidRPr="00093E8F" w:rsidRDefault="00C04948" w:rsidP="00C04948">
            <w:pPr>
              <w:jc w:val="both"/>
              <w:rPr>
                <w:color w:val="000000" w:themeColor="text1"/>
                <w:sz w:val="20"/>
              </w:rPr>
            </w:pPr>
            <w:r w:rsidRPr="00093E8F">
              <w:rPr>
                <w:color w:val="000000" w:themeColor="text1"/>
                <w:sz w:val="20"/>
              </w:rPr>
              <w:t>(</w:t>
            </w:r>
            <w:r w:rsidR="00740047" w:rsidRPr="00093E8F">
              <w:rPr>
                <w:color w:val="000000" w:themeColor="text1"/>
                <w:sz w:val="20"/>
              </w:rPr>
              <w:t>5</w:t>
            </w:r>
            <w:r w:rsidRPr="00093E8F">
              <w:rPr>
                <w:color w:val="000000" w:themeColor="text1"/>
                <w:sz w:val="20"/>
              </w:rPr>
              <w:t xml:space="preserve">) </w:t>
            </w:r>
            <w:r w:rsidR="008463EA" w:rsidRPr="00093E8F">
              <w:rPr>
                <w:color w:val="000000" w:themeColor="text1"/>
                <w:sz w:val="20"/>
              </w:rPr>
              <w:t>Ak má prevádzkovateľ prenosovej sústavy v úmysle nakupovať nefrekvenčné podporné služby potrebné na zabezpečenie prevádzkovej spoľahlivosti sústavy, je povinný vypracovať návrh technických požiadaviek na obstarávané nefrekvenčné podporné služby a podmienky obstarania nefrekvenčných podporných služieb na základe transparentných, nediskriminačných a trhových postupov. Technické požiadavky musia umožniť využívanie služieb poskytovaných výrobcami elektriny, poskytovateľmi flexibility, agregátormi a prevádzkovateľmi zariadení na uskladňovanie elektriny nediskriminačným spôsobom. Návrh technických požiadaviek podľa prvej vety prevádzkovateľ prenosovej sústavy pred jeho predložením úradu na schválenie verejne konzultuje. Ak odsek 7 neustanovuje inak, môže prevádzkovateľ prenosovej sústavy nakupovať nefrekvenčné podporné služby na zabezpečenie prevádzkovej spoľahlivosti sústavy len v súlade s technickými požiadavkami a podmienkami transparentného, nediskriminačného a trhového postupu schválenými úradom; možnosť využívania plne integrovaných prvkov sústavy týmto nie je dotknutá.</w:t>
            </w:r>
          </w:p>
          <w:p w14:paraId="7EBCFC43" w14:textId="77777777" w:rsidR="008463EA" w:rsidRPr="00093E8F" w:rsidRDefault="008463EA" w:rsidP="00C04948">
            <w:pPr>
              <w:jc w:val="both"/>
              <w:rPr>
                <w:color w:val="000000" w:themeColor="text1"/>
                <w:sz w:val="20"/>
              </w:rPr>
            </w:pPr>
          </w:p>
          <w:p w14:paraId="33269891" w14:textId="353720C2" w:rsidR="00C04948" w:rsidRPr="00093E8F" w:rsidRDefault="000960E0" w:rsidP="008463EA">
            <w:pPr>
              <w:jc w:val="both"/>
              <w:rPr>
                <w:color w:val="000000" w:themeColor="text1"/>
                <w:sz w:val="20"/>
              </w:rPr>
            </w:pPr>
            <w:r w:rsidRPr="00093E8F">
              <w:rPr>
                <w:color w:val="000000" w:themeColor="text1"/>
                <w:sz w:val="20"/>
              </w:rPr>
              <w:t>(5</w:t>
            </w:r>
            <w:r w:rsidR="00C04948" w:rsidRPr="00093E8F">
              <w:rPr>
                <w:color w:val="000000" w:themeColor="text1"/>
                <w:sz w:val="20"/>
              </w:rPr>
              <w:t xml:space="preserve">) </w:t>
            </w:r>
            <w:r w:rsidR="008463EA" w:rsidRPr="00093E8F">
              <w:rPr>
                <w:color w:val="000000" w:themeColor="text1"/>
                <w:sz w:val="20"/>
              </w:rPr>
              <w:t>Ak má prevádzkovateľ distribučnej sústavy v úmysle nakupovať nefrekvenčné podporné služby alebo flexibilitu na zabezpečenie prevádzkovej spoľahlivosti distribučnej sústavy, je povinný vypracovať návrh technických požiadaviek na obstarávané nefrekvenčné podporné služby alebo flexibilitu a podmienky obstarania nefrekvenčných podporných služieb alebo flexibility na základe transparentných, nediskriminačných a trhových postupov. Technické požiadavky musia umožniť využívanie služieb poskytovaných výrobcami elektriny, poskytovateľmi flexibility, agregátormi a prevádzkovateľmi zariadení na uskladňovanie elektriny nediskriminačným spôsobom.  Prevádzkovateľ distribučnej sústavy prerokuje návrh technických požiadaviek podľa prvej vety s prevádzkovateľom prenosovej sústavy a s prevádzkovateľmi prepojených distribučných sústav. Návrh technických požiadaviek podľa prvej vety prevádzkovateľ distribučnej sústavy pred jeho predložením úradu na schválenie verejne konzultuje. Ak odsek 7 neustanovuje inak, môže prevádzkovateľ distribučnej sústavy nakupovať nefrekvenčné podporné služby alebo flexibilitu na zabezpečenie prevádzkovej spoľahlivosti distribučnej sústavy len v súlade s technickými požiadavkami a podmienkami transparentného, nediskriminačného a trhového postupu schválenými úradom; možnosť využívania plne integrovaných prvkov sústavy tým nie je dotknutá.</w:t>
            </w:r>
          </w:p>
        </w:tc>
        <w:tc>
          <w:tcPr>
            <w:tcW w:w="849" w:type="dxa"/>
            <w:tcBorders>
              <w:top w:val="single" w:sz="4" w:space="0" w:color="auto"/>
              <w:left w:val="single" w:sz="4" w:space="0" w:color="auto"/>
              <w:bottom w:val="single" w:sz="4" w:space="0" w:color="auto"/>
              <w:right w:val="single" w:sz="4" w:space="0" w:color="auto"/>
            </w:tcBorders>
          </w:tcPr>
          <w:p w14:paraId="6AB7C0D3"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66D49CD" w14:textId="77777777" w:rsidR="00C04948" w:rsidRPr="00093E8F" w:rsidRDefault="00C04948" w:rsidP="00C04948">
            <w:pPr>
              <w:pStyle w:val="Nadpis1"/>
              <w:jc w:val="left"/>
              <w:rPr>
                <w:b w:val="0"/>
                <w:color w:val="000000" w:themeColor="text1"/>
                <w:sz w:val="20"/>
              </w:rPr>
            </w:pPr>
          </w:p>
        </w:tc>
      </w:tr>
      <w:tr w:rsidR="00093E8F" w:rsidRPr="00093E8F" w14:paraId="0FD26783" w14:textId="77777777" w:rsidTr="00C25920">
        <w:tc>
          <w:tcPr>
            <w:tcW w:w="1005" w:type="dxa"/>
            <w:tcBorders>
              <w:top w:val="single" w:sz="4" w:space="0" w:color="auto"/>
              <w:left w:val="single" w:sz="12" w:space="0" w:color="auto"/>
              <w:bottom w:val="single" w:sz="4" w:space="0" w:color="auto"/>
              <w:right w:val="single" w:sz="4" w:space="0" w:color="auto"/>
            </w:tcBorders>
          </w:tcPr>
          <w:p w14:paraId="41D67A8C" w14:textId="77777777" w:rsidR="00C04948" w:rsidRPr="00093E8F" w:rsidRDefault="00C04948" w:rsidP="00C04948">
            <w:pPr>
              <w:jc w:val="center"/>
              <w:rPr>
                <w:color w:val="000000" w:themeColor="text1"/>
                <w:sz w:val="20"/>
              </w:rPr>
            </w:pPr>
            <w:r w:rsidRPr="00093E8F">
              <w:rPr>
                <w:color w:val="000000" w:themeColor="text1"/>
                <w:sz w:val="20"/>
              </w:rPr>
              <w:t>Č:18</w:t>
            </w:r>
          </w:p>
          <w:p w14:paraId="5C2824E6" w14:textId="77777777" w:rsidR="00C04948" w:rsidRPr="00093E8F" w:rsidRDefault="00C04948" w:rsidP="00C04948">
            <w:pPr>
              <w:jc w:val="center"/>
              <w:rPr>
                <w:color w:val="000000" w:themeColor="text1"/>
                <w:sz w:val="20"/>
              </w:rPr>
            </w:pPr>
            <w:r w:rsidRPr="00093E8F">
              <w:rPr>
                <w:color w:val="000000" w:themeColor="text1"/>
                <w:sz w:val="20"/>
              </w:rPr>
              <w:t>O:1</w:t>
            </w:r>
          </w:p>
          <w:p w14:paraId="0B1C75CE"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5DE0290A" w14:textId="77777777" w:rsidR="00C04948" w:rsidRPr="00093E8F" w:rsidRDefault="00C04948" w:rsidP="00C04948">
            <w:pPr>
              <w:pStyle w:val="tl10ptPodaokraja"/>
              <w:autoSpaceDE/>
              <w:autoSpaceDN/>
              <w:ind w:right="63"/>
              <w:rPr>
                <w:b/>
                <w:color w:val="000000" w:themeColor="text1"/>
              </w:rPr>
            </w:pPr>
            <w:r w:rsidRPr="00093E8F">
              <w:rPr>
                <w:b/>
                <w:color w:val="000000" w:themeColor="text1"/>
              </w:rPr>
              <w:t xml:space="preserve">Faktúry a informácie o vyúčtovaní </w:t>
            </w:r>
          </w:p>
          <w:p w14:paraId="7B93503A"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1. Členské štáty zabezpečia, aby faktúry a informácie o vyúčtovaní boli presné, zrozumiteľné, prehľadné, stručné a užívateľsky prístupné a upravené tak, aby ich koncoví odberatelia mohli porovnávať. Koncovým </w:t>
            </w:r>
            <w:r w:rsidRPr="00093E8F">
              <w:rPr>
                <w:color w:val="000000" w:themeColor="text1"/>
              </w:rPr>
              <w:lastRenderedPageBreak/>
              <w:t>odberateľom sa poskytuje na požiadanie jasné a zrozumiteľné vysvetlenie toho, akým spôsobom bola ich faktúra vyhotovená, a to najmä ak faktúry nie sú založené na skutočnej spotrebe.</w:t>
            </w:r>
          </w:p>
        </w:tc>
        <w:tc>
          <w:tcPr>
            <w:tcW w:w="794" w:type="dxa"/>
            <w:tcBorders>
              <w:top w:val="single" w:sz="4" w:space="0" w:color="auto"/>
              <w:left w:val="single" w:sz="4" w:space="0" w:color="auto"/>
              <w:bottom w:val="single" w:sz="4" w:space="0" w:color="auto"/>
              <w:right w:val="single" w:sz="12" w:space="0" w:color="auto"/>
            </w:tcBorders>
          </w:tcPr>
          <w:p w14:paraId="5D79BAFA" w14:textId="77777777" w:rsidR="00C04948" w:rsidRPr="00093E8F" w:rsidRDefault="00C04948" w:rsidP="00C0494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2206F70B"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00401BE5" w14:textId="798260BF"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367ACAD4" w14:textId="77777777" w:rsidR="00C04948" w:rsidRPr="00093E8F" w:rsidRDefault="00C04948" w:rsidP="00C04948">
            <w:pPr>
              <w:jc w:val="center"/>
              <w:rPr>
                <w:color w:val="000000" w:themeColor="text1"/>
                <w:sz w:val="20"/>
              </w:rPr>
            </w:pPr>
            <w:r w:rsidRPr="00093E8F">
              <w:rPr>
                <w:color w:val="000000" w:themeColor="text1"/>
                <w:sz w:val="20"/>
              </w:rPr>
              <w:t>O:1</w:t>
            </w:r>
          </w:p>
          <w:p w14:paraId="1FC3E80F" w14:textId="77777777" w:rsidR="00C04948" w:rsidRPr="00093E8F" w:rsidRDefault="00C04948" w:rsidP="00C04948">
            <w:pPr>
              <w:jc w:val="center"/>
              <w:rPr>
                <w:color w:val="000000" w:themeColor="text1"/>
                <w:sz w:val="20"/>
              </w:rPr>
            </w:pPr>
          </w:p>
          <w:p w14:paraId="39AA3C6D" w14:textId="77777777" w:rsidR="00C04948" w:rsidRPr="00093E8F" w:rsidRDefault="00C04948" w:rsidP="00C04948">
            <w:pPr>
              <w:jc w:val="center"/>
              <w:rPr>
                <w:color w:val="000000" w:themeColor="text1"/>
                <w:sz w:val="20"/>
              </w:rPr>
            </w:pPr>
          </w:p>
          <w:p w14:paraId="52DCE52F" w14:textId="77777777" w:rsidR="00C04948" w:rsidRPr="00093E8F" w:rsidRDefault="00C04948" w:rsidP="00C04948">
            <w:pPr>
              <w:jc w:val="center"/>
              <w:rPr>
                <w:color w:val="000000" w:themeColor="text1"/>
                <w:sz w:val="20"/>
              </w:rPr>
            </w:pPr>
          </w:p>
          <w:p w14:paraId="7F510FC4" w14:textId="77777777" w:rsidR="00C04948" w:rsidRPr="00093E8F" w:rsidRDefault="00C04948" w:rsidP="00C04948">
            <w:pPr>
              <w:jc w:val="center"/>
              <w:rPr>
                <w:color w:val="000000" w:themeColor="text1"/>
                <w:sz w:val="20"/>
              </w:rPr>
            </w:pPr>
          </w:p>
          <w:p w14:paraId="63D6CE48" w14:textId="77777777" w:rsidR="00C04948" w:rsidRPr="00093E8F" w:rsidRDefault="00C04948" w:rsidP="00C04948">
            <w:pPr>
              <w:jc w:val="center"/>
              <w:rPr>
                <w:color w:val="000000" w:themeColor="text1"/>
                <w:sz w:val="20"/>
              </w:rPr>
            </w:pPr>
          </w:p>
          <w:p w14:paraId="42B49891" w14:textId="77777777" w:rsidR="00C04948" w:rsidRPr="00093E8F" w:rsidRDefault="00C04948" w:rsidP="00C04948">
            <w:pPr>
              <w:jc w:val="center"/>
              <w:rPr>
                <w:color w:val="000000" w:themeColor="text1"/>
                <w:sz w:val="20"/>
              </w:rPr>
            </w:pPr>
          </w:p>
          <w:p w14:paraId="254DC88C" w14:textId="77777777" w:rsidR="00C04948" w:rsidRPr="00093E8F" w:rsidRDefault="00C04948" w:rsidP="00C04948">
            <w:pPr>
              <w:jc w:val="center"/>
              <w:rPr>
                <w:color w:val="000000" w:themeColor="text1"/>
                <w:sz w:val="20"/>
              </w:rPr>
            </w:pPr>
          </w:p>
          <w:p w14:paraId="34135C7B" w14:textId="77777777" w:rsidR="00C04948" w:rsidRPr="00093E8F" w:rsidRDefault="00C04948" w:rsidP="00C04948">
            <w:pPr>
              <w:jc w:val="center"/>
              <w:rPr>
                <w:color w:val="000000" w:themeColor="text1"/>
                <w:sz w:val="20"/>
              </w:rPr>
            </w:pPr>
          </w:p>
          <w:p w14:paraId="65CFA84F" w14:textId="77777777" w:rsidR="00C04948" w:rsidRPr="00093E8F" w:rsidRDefault="00C04948" w:rsidP="00C04948">
            <w:pPr>
              <w:jc w:val="center"/>
              <w:rPr>
                <w:color w:val="000000" w:themeColor="text1"/>
                <w:sz w:val="20"/>
              </w:rPr>
            </w:pPr>
          </w:p>
          <w:p w14:paraId="6A78BF6E" w14:textId="77777777" w:rsidR="00C04948" w:rsidRPr="00093E8F" w:rsidRDefault="00C04948" w:rsidP="00C04948">
            <w:pPr>
              <w:jc w:val="center"/>
              <w:rPr>
                <w:color w:val="000000" w:themeColor="text1"/>
                <w:sz w:val="20"/>
              </w:rPr>
            </w:pPr>
          </w:p>
          <w:p w14:paraId="3554CBE8" w14:textId="6FBA8E5B"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111F612B" w14:textId="77777777" w:rsidR="00C04948" w:rsidRPr="00093E8F" w:rsidRDefault="00C04948" w:rsidP="00C04948">
            <w:pPr>
              <w:jc w:val="center"/>
              <w:rPr>
                <w:color w:val="000000" w:themeColor="text1"/>
                <w:sz w:val="20"/>
              </w:rPr>
            </w:pPr>
            <w:r w:rsidRPr="00093E8F">
              <w:rPr>
                <w:color w:val="000000" w:themeColor="text1"/>
                <w:sz w:val="20"/>
              </w:rPr>
              <w:t>O:6</w:t>
            </w:r>
          </w:p>
          <w:p w14:paraId="7BDF78F2" w14:textId="77777777" w:rsidR="00C04948" w:rsidRPr="00093E8F" w:rsidRDefault="00C04948" w:rsidP="00C04948">
            <w:pPr>
              <w:jc w:val="center"/>
              <w:rPr>
                <w:color w:val="000000" w:themeColor="text1"/>
                <w:sz w:val="20"/>
              </w:rPr>
            </w:pPr>
          </w:p>
          <w:p w14:paraId="472FE34F" w14:textId="77777777" w:rsidR="00C04948" w:rsidRPr="00093E8F" w:rsidRDefault="00C04948" w:rsidP="00C04948">
            <w:pPr>
              <w:jc w:val="center"/>
              <w:rPr>
                <w:color w:val="000000" w:themeColor="text1"/>
                <w:sz w:val="20"/>
              </w:rPr>
            </w:pPr>
          </w:p>
          <w:p w14:paraId="1330303C" w14:textId="77777777" w:rsidR="00C04948" w:rsidRPr="00093E8F" w:rsidRDefault="00C04948" w:rsidP="00C04948">
            <w:pPr>
              <w:jc w:val="center"/>
              <w:rPr>
                <w:color w:val="000000" w:themeColor="text1"/>
                <w:sz w:val="20"/>
              </w:rPr>
            </w:pPr>
          </w:p>
          <w:p w14:paraId="3AB71BCE" w14:textId="77777777" w:rsidR="00C04948" w:rsidRPr="00093E8F" w:rsidRDefault="00C04948" w:rsidP="00C04948">
            <w:pPr>
              <w:jc w:val="center"/>
              <w:rPr>
                <w:color w:val="000000" w:themeColor="text1"/>
                <w:sz w:val="20"/>
              </w:rPr>
            </w:pPr>
          </w:p>
          <w:p w14:paraId="1DB2758B" w14:textId="77777777" w:rsidR="00C04948" w:rsidRPr="00093E8F" w:rsidRDefault="00C04948" w:rsidP="00C04948">
            <w:pPr>
              <w:jc w:val="center"/>
              <w:rPr>
                <w:color w:val="000000" w:themeColor="text1"/>
                <w:sz w:val="20"/>
              </w:rPr>
            </w:pPr>
          </w:p>
          <w:p w14:paraId="625428D1" w14:textId="77777777" w:rsidR="00C04948" w:rsidRPr="00093E8F" w:rsidRDefault="00C04948" w:rsidP="00C04948">
            <w:pPr>
              <w:jc w:val="center"/>
              <w:rPr>
                <w:color w:val="000000" w:themeColor="text1"/>
                <w:sz w:val="20"/>
              </w:rPr>
            </w:pPr>
          </w:p>
          <w:p w14:paraId="51AEB32A" w14:textId="77777777" w:rsidR="00C04948" w:rsidRPr="00093E8F" w:rsidRDefault="00C04948" w:rsidP="00C04948">
            <w:pPr>
              <w:jc w:val="center"/>
              <w:rPr>
                <w:color w:val="000000" w:themeColor="text1"/>
                <w:sz w:val="20"/>
              </w:rPr>
            </w:pPr>
          </w:p>
          <w:p w14:paraId="361C38E9" w14:textId="77777777" w:rsidR="00C04948" w:rsidRPr="00093E8F" w:rsidRDefault="00C04948" w:rsidP="00C04948">
            <w:pPr>
              <w:jc w:val="center"/>
              <w:rPr>
                <w:color w:val="000000" w:themeColor="text1"/>
                <w:sz w:val="20"/>
              </w:rPr>
            </w:pPr>
          </w:p>
          <w:p w14:paraId="73C016A3" w14:textId="4F28A6F2"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2B315CCF" w14:textId="77777777" w:rsidR="00C04948" w:rsidRPr="00093E8F" w:rsidRDefault="00C04948" w:rsidP="00C04948">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1FC232C4" w14:textId="77777777" w:rsidR="00C04948" w:rsidRPr="00093E8F" w:rsidRDefault="00C04948" w:rsidP="00C04948">
            <w:pPr>
              <w:jc w:val="both"/>
              <w:rPr>
                <w:color w:val="000000" w:themeColor="text1"/>
                <w:sz w:val="20"/>
              </w:rPr>
            </w:pPr>
            <w:r w:rsidRPr="00093E8F">
              <w:rPr>
                <w:color w:val="000000" w:themeColor="text1"/>
                <w:sz w:val="20"/>
              </w:rPr>
              <w:lastRenderedPageBreak/>
              <w:t xml:space="preserve">(1) 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w:t>
            </w:r>
            <w:r w:rsidRPr="00093E8F">
              <w:rPr>
                <w:color w:val="000000" w:themeColor="text1"/>
                <w:sz w:val="20"/>
              </w:rPr>
              <w:lastRenderedPageBreak/>
              <w:t>plynu a informácie o vyúčtovaní za dodávku elektriny alebo  informácie o vyúčtovaní za dodávku plynu v podobe určenej koncovým odberateľom elektriny alebo koncovým odberateľom plynu.</w:t>
            </w:r>
          </w:p>
          <w:p w14:paraId="78223A34" w14:textId="77777777" w:rsidR="00C04948" w:rsidRPr="00093E8F" w:rsidRDefault="00C04948" w:rsidP="00C04948">
            <w:pPr>
              <w:jc w:val="both"/>
              <w:rPr>
                <w:color w:val="000000" w:themeColor="text1"/>
                <w:sz w:val="20"/>
              </w:rPr>
            </w:pPr>
          </w:p>
          <w:p w14:paraId="541FD526" w14:textId="77777777" w:rsidR="00C04948" w:rsidRPr="00093E8F" w:rsidRDefault="00C04948" w:rsidP="00C04948">
            <w:pPr>
              <w:jc w:val="both"/>
              <w:rPr>
                <w:color w:val="000000" w:themeColor="text1"/>
                <w:sz w:val="20"/>
              </w:rPr>
            </w:pPr>
            <w:r w:rsidRPr="00093E8F">
              <w:rPr>
                <w:color w:val="000000" w:themeColor="text1"/>
                <w:sz w:val="20"/>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14:paraId="6441012C" w14:textId="77777777" w:rsidR="00C04948" w:rsidRPr="00093E8F" w:rsidRDefault="00C04948" w:rsidP="00C04948">
            <w:pPr>
              <w:jc w:val="both"/>
              <w:rPr>
                <w:color w:val="000000" w:themeColor="text1"/>
                <w:sz w:val="20"/>
              </w:rPr>
            </w:pPr>
          </w:p>
          <w:p w14:paraId="2CD6E42E" w14:textId="77777777" w:rsidR="00C04948" w:rsidRPr="00093E8F" w:rsidRDefault="00C04948" w:rsidP="008463EA">
            <w:pPr>
              <w:jc w:val="both"/>
              <w:rPr>
                <w:color w:val="000000" w:themeColor="text1"/>
                <w:sz w:val="20"/>
              </w:rPr>
            </w:pPr>
            <w:r w:rsidRPr="00093E8F">
              <w:rPr>
                <w:color w:val="000000" w:themeColor="text1"/>
                <w:sz w:val="20"/>
              </w:rPr>
              <w:t xml:space="preserve">(2) Ak o to koncový odberateľ elektriny alebo koncový odberateľ plynu požiada, je dodávateľ elektriny alebo dodávateľ plynu povinný poskytnúť koncovému odberateľovi elektriny alebo koncovému odberateľovi plynu informácie o údajoch, ktoré </w:t>
            </w:r>
            <w:r w:rsidR="008463EA" w:rsidRPr="00093E8F">
              <w:rPr>
                <w:color w:val="000000" w:themeColor="text1"/>
                <w:sz w:val="20"/>
              </w:rPr>
              <w:t>sú</w:t>
            </w:r>
            <w:r w:rsidRPr="00093E8F">
              <w:rPr>
                <w:color w:val="000000" w:themeColor="text1"/>
                <w:sz w:val="20"/>
              </w:rPr>
              <w:t xml:space="preserve"> podkladom pre vyhotovenie vyúčtovania za dodávku elektriny alebo vyúčtovania za dodávku plynu, a ak nie je vyúčtovanie založené na skutočnej spotrebe, aj vysvetlenie spôsobu, akým </w:t>
            </w:r>
            <w:r w:rsidR="008463EA" w:rsidRPr="00093E8F">
              <w:rPr>
                <w:color w:val="000000" w:themeColor="text1"/>
                <w:sz w:val="20"/>
              </w:rPr>
              <w:t>je</w:t>
            </w:r>
            <w:r w:rsidRPr="00093E8F">
              <w:rPr>
                <w:color w:val="000000" w:themeColor="text1"/>
                <w:sz w:val="20"/>
              </w:rPr>
              <w:t xml:space="preserve"> vyúčtovanie vyhotovené.</w:t>
            </w:r>
          </w:p>
        </w:tc>
        <w:tc>
          <w:tcPr>
            <w:tcW w:w="849" w:type="dxa"/>
            <w:tcBorders>
              <w:top w:val="single" w:sz="4" w:space="0" w:color="auto"/>
              <w:left w:val="single" w:sz="4" w:space="0" w:color="auto"/>
              <w:bottom w:val="single" w:sz="4" w:space="0" w:color="auto"/>
              <w:right w:val="single" w:sz="4" w:space="0" w:color="auto"/>
            </w:tcBorders>
          </w:tcPr>
          <w:p w14:paraId="4AFC8177" w14:textId="77777777" w:rsidR="00C04948" w:rsidRPr="00093E8F" w:rsidRDefault="00C04948" w:rsidP="00C0494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53FF9A61" w14:textId="77777777" w:rsidR="00C04948" w:rsidRPr="00093E8F" w:rsidRDefault="00C04948" w:rsidP="00C04948">
            <w:pPr>
              <w:pStyle w:val="Nadpis1"/>
              <w:jc w:val="left"/>
              <w:rPr>
                <w:b w:val="0"/>
                <w:color w:val="000000" w:themeColor="text1"/>
                <w:sz w:val="20"/>
              </w:rPr>
            </w:pPr>
          </w:p>
        </w:tc>
      </w:tr>
      <w:tr w:rsidR="00093E8F" w:rsidRPr="00093E8F" w14:paraId="7FDFAA70" w14:textId="77777777" w:rsidTr="00C25920">
        <w:tc>
          <w:tcPr>
            <w:tcW w:w="1005" w:type="dxa"/>
            <w:tcBorders>
              <w:top w:val="single" w:sz="4" w:space="0" w:color="auto"/>
              <w:left w:val="single" w:sz="12" w:space="0" w:color="auto"/>
              <w:bottom w:val="single" w:sz="4" w:space="0" w:color="auto"/>
              <w:right w:val="single" w:sz="4" w:space="0" w:color="auto"/>
            </w:tcBorders>
          </w:tcPr>
          <w:p w14:paraId="15D9D220" w14:textId="77777777" w:rsidR="00C04948" w:rsidRPr="00093E8F" w:rsidRDefault="00C04948" w:rsidP="00C04948">
            <w:pPr>
              <w:jc w:val="center"/>
              <w:rPr>
                <w:color w:val="000000" w:themeColor="text1"/>
                <w:sz w:val="20"/>
              </w:rPr>
            </w:pPr>
            <w:r w:rsidRPr="00093E8F">
              <w:rPr>
                <w:color w:val="000000" w:themeColor="text1"/>
                <w:sz w:val="20"/>
              </w:rPr>
              <w:t>Č:18</w:t>
            </w:r>
          </w:p>
          <w:p w14:paraId="605EDEAE" w14:textId="77777777" w:rsidR="00C04948" w:rsidRPr="00093E8F" w:rsidRDefault="00C04948" w:rsidP="00C0494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329196DF" w14:textId="77777777" w:rsidR="00C04948" w:rsidRPr="00093E8F" w:rsidRDefault="00C04948" w:rsidP="00C04948">
            <w:pPr>
              <w:pStyle w:val="tl10ptPodaokraja"/>
              <w:autoSpaceDE/>
              <w:autoSpaceDN/>
              <w:ind w:right="63"/>
              <w:rPr>
                <w:color w:val="000000" w:themeColor="text1"/>
              </w:rPr>
            </w:pPr>
            <w:r w:rsidRPr="00093E8F">
              <w:rPr>
                <w:color w:val="000000" w:themeColor="text1"/>
              </w:rPr>
              <w:t>2. Členské štáty zabezpečia, aby koncoví odberatelia dostali všetky faktúry a informácie o vyúčtovaní bezplatne.</w:t>
            </w:r>
          </w:p>
        </w:tc>
        <w:tc>
          <w:tcPr>
            <w:tcW w:w="794" w:type="dxa"/>
            <w:tcBorders>
              <w:top w:val="single" w:sz="4" w:space="0" w:color="auto"/>
              <w:left w:val="single" w:sz="4" w:space="0" w:color="auto"/>
              <w:bottom w:val="single" w:sz="4" w:space="0" w:color="auto"/>
              <w:right w:val="single" w:sz="12" w:space="0" w:color="auto"/>
            </w:tcBorders>
          </w:tcPr>
          <w:p w14:paraId="1655C4CD"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36BB380"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05D23D33" w14:textId="2408D1E6"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6D827F34" w14:textId="77777777" w:rsidR="00C04948" w:rsidRPr="00093E8F" w:rsidRDefault="00C04948" w:rsidP="00C04948">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4256D824" w14:textId="77777777" w:rsidR="00C04948" w:rsidRPr="00093E8F" w:rsidRDefault="00C04948" w:rsidP="008463EA">
            <w:pPr>
              <w:jc w:val="both"/>
              <w:rPr>
                <w:color w:val="000000" w:themeColor="text1"/>
                <w:sz w:val="20"/>
              </w:rPr>
            </w:pPr>
            <w:r w:rsidRPr="00093E8F">
              <w:rPr>
                <w:color w:val="000000" w:themeColor="text1"/>
                <w:sz w:val="20"/>
              </w:rPr>
              <w:t>(3) Koncový odberateľ elektriny alebo koncový odberateľ plynu má právo na výber listinnej</w:t>
            </w:r>
            <w:r w:rsidR="008463EA" w:rsidRPr="00093E8F">
              <w:rPr>
                <w:color w:val="000000" w:themeColor="text1"/>
                <w:sz w:val="20"/>
              </w:rPr>
              <w:t xml:space="preserve"> podoby</w:t>
            </w:r>
            <w:r w:rsidRPr="00093E8F">
              <w:rPr>
                <w:color w:val="000000" w:themeColor="text1"/>
                <w:sz w:val="20"/>
              </w:rPr>
              <w:t xml:space="preserve"> alebo elektronickej podoby bezodplatného poskytovania vyúčtovania za dodávku elektriny alebo vyúčtovania za dodávku plynu, informácií o vyúčtovaní za dodávku elektriny alebo informácií o vyúčtovaní za dodávku plynu, informácií o údajoch, ktoré </w:t>
            </w:r>
            <w:r w:rsidR="008463EA" w:rsidRPr="00093E8F">
              <w:rPr>
                <w:color w:val="000000" w:themeColor="text1"/>
                <w:sz w:val="20"/>
              </w:rPr>
              <w:t>sú</w:t>
            </w:r>
            <w:r w:rsidRPr="00093E8F">
              <w:rPr>
                <w:color w:val="000000" w:themeColor="text1"/>
                <w:sz w:val="20"/>
              </w:rPr>
              <w:t xml:space="preserve"> podkladom pre vyhotovenie vyúčtovania, a ak nie je vyúčtovanie založené na skutočnej spotrebe, aj vysvetlenia spôsobu, akým </w:t>
            </w:r>
            <w:r w:rsidR="008463EA" w:rsidRPr="00093E8F">
              <w:rPr>
                <w:color w:val="000000" w:themeColor="text1"/>
                <w:sz w:val="20"/>
              </w:rPr>
              <w:t>je</w:t>
            </w:r>
            <w:r w:rsidRPr="00093E8F">
              <w:rPr>
                <w:color w:val="000000" w:themeColor="text1"/>
                <w:sz w:val="20"/>
              </w:rPr>
              <w:t xml:space="preserve"> vyúčtovanie vyhotovené.</w:t>
            </w:r>
          </w:p>
        </w:tc>
        <w:tc>
          <w:tcPr>
            <w:tcW w:w="849" w:type="dxa"/>
            <w:tcBorders>
              <w:top w:val="single" w:sz="4" w:space="0" w:color="auto"/>
              <w:left w:val="single" w:sz="4" w:space="0" w:color="auto"/>
              <w:bottom w:val="single" w:sz="4" w:space="0" w:color="auto"/>
              <w:right w:val="single" w:sz="4" w:space="0" w:color="auto"/>
            </w:tcBorders>
          </w:tcPr>
          <w:p w14:paraId="18AEA670"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F33C37E" w14:textId="77777777" w:rsidR="00C04948" w:rsidRPr="00093E8F" w:rsidRDefault="00C04948" w:rsidP="00C04948">
            <w:pPr>
              <w:pStyle w:val="Nadpis1"/>
              <w:jc w:val="left"/>
              <w:rPr>
                <w:b w:val="0"/>
                <w:color w:val="000000" w:themeColor="text1"/>
                <w:sz w:val="20"/>
              </w:rPr>
            </w:pPr>
          </w:p>
        </w:tc>
      </w:tr>
      <w:tr w:rsidR="00093E8F" w:rsidRPr="00093E8F" w14:paraId="1403630E" w14:textId="77777777" w:rsidTr="00C25920">
        <w:tc>
          <w:tcPr>
            <w:tcW w:w="1005" w:type="dxa"/>
            <w:tcBorders>
              <w:top w:val="single" w:sz="4" w:space="0" w:color="auto"/>
              <w:left w:val="single" w:sz="12" w:space="0" w:color="auto"/>
              <w:bottom w:val="single" w:sz="4" w:space="0" w:color="auto"/>
              <w:right w:val="single" w:sz="4" w:space="0" w:color="auto"/>
            </w:tcBorders>
          </w:tcPr>
          <w:p w14:paraId="429A79A8" w14:textId="77777777" w:rsidR="00C04948" w:rsidRPr="00093E8F" w:rsidRDefault="00C04948" w:rsidP="00C04948">
            <w:pPr>
              <w:jc w:val="center"/>
              <w:rPr>
                <w:color w:val="000000" w:themeColor="text1"/>
                <w:sz w:val="20"/>
              </w:rPr>
            </w:pPr>
            <w:r w:rsidRPr="00093E8F">
              <w:rPr>
                <w:color w:val="000000" w:themeColor="text1"/>
                <w:sz w:val="20"/>
              </w:rPr>
              <w:t>Č:18</w:t>
            </w:r>
          </w:p>
          <w:p w14:paraId="3B39FC52" w14:textId="77777777" w:rsidR="00C04948" w:rsidRPr="00093E8F" w:rsidRDefault="00C04948" w:rsidP="00C0494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3A91AAE9" w14:textId="77777777" w:rsidR="00C04948" w:rsidRPr="00093E8F" w:rsidRDefault="00C04948" w:rsidP="00C04948">
            <w:pPr>
              <w:pStyle w:val="tl10ptPodaokraja"/>
              <w:autoSpaceDE/>
              <w:autoSpaceDN/>
              <w:ind w:right="63"/>
              <w:rPr>
                <w:color w:val="000000" w:themeColor="text1"/>
              </w:rPr>
            </w:pPr>
            <w:r w:rsidRPr="00093E8F">
              <w:rPr>
                <w:color w:val="000000" w:themeColor="text1"/>
              </w:rPr>
              <w:t>3. Členské štáty zabezpečia, aby koncovým odberateľom bola ponúknutá možnosť poskytovania faktúr a informácií o vyúčtovaní elektronicky, ako aj možnosť flexibilných spôsobov samotnej platby faktúry.</w:t>
            </w:r>
          </w:p>
        </w:tc>
        <w:tc>
          <w:tcPr>
            <w:tcW w:w="794" w:type="dxa"/>
            <w:tcBorders>
              <w:top w:val="single" w:sz="4" w:space="0" w:color="auto"/>
              <w:left w:val="single" w:sz="4" w:space="0" w:color="auto"/>
              <w:bottom w:val="single" w:sz="4" w:space="0" w:color="auto"/>
              <w:right w:val="single" w:sz="12" w:space="0" w:color="auto"/>
            </w:tcBorders>
          </w:tcPr>
          <w:p w14:paraId="01566D50"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BAC402B" w14:textId="77777777" w:rsidR="00C04948" w:rsidRPr="00093E8F" w:rsidRDefault="00C04948" w:rsidP="00C04948">
            <w:pPr>
              <w:jc w:val="center"/>
              <w:rPr>
                <w:color w:val="000000" w:themeColor="text1"/>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4A26B4F9" w14:textId="77777777" w:rsidR="00C04948" w:rsidRPr="00093E8F" w:rsidRDefault="00C04948" w:rsidP="00C04948">
            <w:pPr>
              <w:jc w:val="center"/>
              <w:rPr>
                <w:color w:val="000000" w:themeColor="text1"/>
                <w:sz w:val="20"/>
              </w:rPr>
            </w:pPr>
            <w:r w:rsidRPr="00093E8F">
              <w:rPr>
                <w:color w:val="000000" w:themeColor="text1"/>
                <w:sz w:val="20"/>
              </w:rPr>
              <w:t>§ 17</w:t>
            </w:r>
          </w:p>
          <w:p w14:paraId="49F98382" w14:textId="77777777" w:rsidR="00C04948" w:rsidRPr="00093E8F" w:rsidRDefault="00C04948" w:rsidP="00C04948">
            <w:pPr>
              <w:jc w:val="center"/>
              <w:rPr>
                <w:color w:val="000000" w:themeColor="text1"/>
                <w:sz w:val="20"/>
              </w:rPr>
            </w:pPr>
            <w:r w:rsidRPr="00093E8F">
              <w:rPr>
                <w:color w:val="000000" w:themeColor="text1"/>
                <w:sz w:val="20"/>
              </w:rPr>
              <w:t>O:1</w:t>
            </w:r>
          </w:p>
          <w:p w14:paraId="0436DDE8" w14:textId="77777777" w:rsidR="00C04948" w:rsidRPr="00093E8F" w:rsidRDefault="00C04948" w:rsidP="00C04948">
            <w:pPr>
              <w:jc w:val="center"/>
              <w:rPr>
                <w:color w:val="000000" w:themeColor="text1"/>
                <w:sz w:val="20"/>
              </w:rPr>
            </w:pPr>
            <w:r w:rsidRPr="00093E8F">
              <w:rPr>
                <w:color w:val="000000" w:themeColor="text1"/>
                <w:sz w:val="20"/>
              </w:rPr>
              <w:t>P:c</w:t>
            </w:r>
          </w:p>
          <w:p w14:paraId="47EBD24A" w14:textId="77777777" w:rsidR="00C04948" w:rsidRPr="00093E8F" w:rsidRDefault="00C04948" w:rsidP="00C04948">
            <w:pPr>
              <w:jc w:val="center"/>
              <w:rPr>
                <w:color w:val="000000" w:themeColor="text1"/>
                <w:sz w:val="20"/>
              </w:rPr>
            </w:pPr>
          </w:p>
          <w:p w14:paraId="3CEF45E3" w14:textId="77777777" w:rsidR="00C04948" w:rsidRPr="00093E8F" w:rsidRDefault="00C04948" w:rsidP="00C04948">
            <w:pPr>
              <w:jc w:val="center"/>
              <w:rPr>
                <w:color w:val="000000" w:themeColor="text1"/>
                <w:sz w:val="20"/>
              </w:rPr>
            </w:pPr>
          </w:p>
          <w:p w14:paraId="4258E99C" w14:textId="77777777" w:rsidR="00C04948" w:rsidRPr="00093E8F" w:rsidRDefault="00C04948" w:rsidP="00C04948">
            <w:pPr>
              <w:jc w:val="center"/>
              <w:rPr>
                <w:color w:val="000000" w:themeColor="text1"/>
                <w:sz w:val="20"/>
              </w:rPr>
            </w:pPr>
          </w:p>
          <w:p w14:paraId="6806DED6" w14:textId="77777777" w:rsidR="00C04948" w:rsidRPr="00093E8F" w:rsidRDefault="00C04948" w:rsidP="00C04948">
            <w:pPr>
              <w:jc w:val="center"/>
              <w:rPr>
                <w:color w:val="000000" w:themeColor="text1"/>
                <w:sz w:val="20"/>
              </w:rPr>
            </w:pPr>
          </w:p>
          <w:p w14:paraId="6A9F976C" w14:textId="77777777" w:rsidR="00C04948" w:rsidRPr="00093E8F" w:rsidRDefault="00C04948" w:rsidP="00C04948">
            <w:pPr>
              <w:jc w:val="center"/>
              <w:rPr>
                <w:color w:val="000000" w:themeColor="text1"/>
                <w:sz w:val="20"/>
              </w:rPr>
            </w:pPr>
          </w:p>
          <w:p w14:paraId="078108B8" w14:textId="77777777" w:rsidR="00C04948" w:rsidRPr="00093E8F" w:rsidRDefault="00C04948" w:rsidP="00C04948">
            <w:pPr>
              <w:jc w:val="center"/>
              <w:rPr>
                <w:color w:val="000000" w:themeColor="text1"/>
                <w:sz w:val="20"/>
              </w:rPr>
            </w:pPr>
          </w:p>
          <w:p w14:paraId="7C381F55" w14:textId="77777777" w:rsidR="00C04948" w:rsidRPr="00093E8F" w:rsidRDefault="00C04948" w:rsidP="00C04948">
            <w:pPr>
              <w:jc w:val="center"/>
              <w:rPr>
                <w:color w:val="000000" w:themeColor="text1"/>
                <w:sz w:val="20"/>
              </w:rPr>
            </w:pPr>
          </w:p>
          <w:p w14:paraId="1016EB54" w14:textId="77777777" w:rsidR="00C04948" w:rsidRPr="00093E8F" w:rsidRDefault="00C04948" w:rsidP="00C04948">
            <w:pPr>
              <w:jc w:val="center"/>
              <w:rPr>
                <w:color w:val="000000" w:themeColor="text1"/>
                <w:sz w:val="20"/>
              </w:rPr>
            </w:pPr>
          </w:p>
          <w:p w14:paraId="5A4EBB46" w14:textId="77777777" w:rsidR="00C04948" w:rsidRPr="00093E8F" w:rsidRDefault="00C04948" w:rsidP="00C04948">
            <w:pPr>
              <w:jc w:val="center"/>
              <w:rPr>
                <w:color w:val="000000" w:themeColor="text1"/>
                <w:sz w:val="20"/>
              </w:rPr>
            </w:pPr>
          </w:p>
          <w:p w14:paraId="19734A64" w14:textId="77777777" w:rsidR="00C04948" w:rsidRPr="00093E8F" w:rsidRDefault="00C04948" w:rsidP="00C04948">
            <w:pPr>
              <w:jc w:val="center"/>
              <w:rPr>
                <w:color w:val="000000" w:themeColor="text1"/>
                <w:sz w:val="20"/>
              </w:rPr>
            </w:pPr>
          </w:p>
          <w:p w14:paraId="76F9AF9F" w14:textId="77777777" w:rsidR="00C04948" w:rsidRPr="00093E8F" w:rsidRDefault="00C04948" w:rsidP="00C04948">
            <w:pPr>
              <w:jc w:val="center"/>
              <w:rPr>
                <w:color w:val="000000" w:themeColor="text1"/>
                <w:sz w:val="20"/>
              </w:rPr>
            </w:pPr>
          </w:p>
          <w:p w14:paraId="63D36A09" w14:textId="77777777" w:rsidR="00C04948" w:rsidRPr="00093E8F" w:rsidRDefault="00C04948" w:rsidP="00C04948">
            <w:pPr>
              <w:jc w:val="center"/>
              <w:rPr>
                <w:color w:val="000000" w:themeColor="text1"/>
                <w:sz w:val="20"/>
              </w:rPr>
            </w:pPr>
          </w:p>
          <w:p w14:paraId="4097BE1A" w14:textId="77777777" w:rsidR="00C04948" w:rsidRPr="00093E8F" w:rsidRDefault="00C04948" w:rsidP="00C04948">
            <w:pPr>
              <w:jc w:val="center"/>
              <w:rPr>
                <w:color w:val="000000" w:themeColor="text1"/>
                <w:sz w:val="20"/>
              </w:rPr>
            </w:pPr>
          </w:p>
          <w:p w14:paraId="1864B554" w14:textId="77777777" w:rsidR="00C04948" w:rsidRPr="00093E8F" w:rsidRDefault="00C04948" w:rsidP="00C04948">
            <w:pPr>
              <w:jc w:val="center"/>
              <w:rPr>
                <w:color w:val="000000" w:themeColor="text1"/>
                <w:sz w:val="20"/>
              </w:rPr>
            </w:pPr>
          </w:p>
          <w:p w14:paraId="6A8D0EBC" w14:textId="77777777" w:rsidR="00C04948" w:rsidRPr="00093E8F" w:rsidRDefault="00C04948" w:rsidP="00C04948">
            <w:pPr>
              <w:jc w:val="center"/>
              <w:rPr>
                <w:color w:val="000000" w:themeColor="text1"/>
                <w:sz w:val="20"/>
              </w:rPr>
            </w:pPr>
          </w:p>
          <w:p w14:paraId="407B3D7B" w14:textId="77777777" w:rsidR="00C04948" w:rsidRPr="00093E8F" w:rsidRDefault="00C04948" w:rsidP="00C04948">
            <w:pPr>
              <w:jc w:val="center"/>
              <w:rPr>
                <w:color w:val="000000" w:themeColor="text1"/>
                <w:sz w:val="20"/>
              </w:rPr>
            </w:pPr>
          </w:p>
          <w:p w14:paraId="52F262D6" w14:textId="77777777" w:rsidR="00C04948" w:rsidRPr="00093E8F" w:rsidRDefault="00C04948" w:rsidP="00C04948">
            <w:pPr>
              <w:jc w:val="center"/>
              <w:rPr>
                <w:color w:val="000000" w:themeColor="text1"/>
                <w:sz w:val="20"/>
              </w:rPr>
            </w:pPr>
          </w:p>
          <w:p w14:paraId="37C68CB3" w14:textId="77777777" w:rsidR="00C04948" w:rsidRPr="00093E8F" w:rsidRDefault="00C04948" w:rsidP="00C04948">
            <w:pPr>
              <w:jc w:val="center"/>
              <w:rPr>
                <w:color w:val="000000" w:themeColor="text1"/>
                <w:sz w:val="20"/>
              </w:rPr>
            </w:pPr>
          </w:p>
          <w:p w14:paraId="57108A84" w14:textId="77777777" w:rsidR="00C04948" w:rsidRPr="00093E8F" w:rsidRDefault="00C04948" w:rsidP="00C04948">
            <w:pPr>
              <w:jc w:val="center"/>
              <w:rPr>
                <w:color w:val="000000" w:themeColor="text1"/>
                <w:sz w:val="20"/>
              </w:rPr>
            </w:pPr>
          </w:p>
          <w:p w14:paraId="309EBB7A" w14:textId="3B919120"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548B02C6" w14:textId="77777777" w:rsidR="00C04948" w:rsidRPr="00093E8F" w:rsidRDefault="00C04948" w:rsidP="00C04948">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73F63C65" w14:textId="77777777" w:rsidR="00C04948" w:rsidRPr="00093E8F" w:rsidRDefault="00C04948" w:rsidP="00C04948">
            <w:pPr>
              <w:jc w:val="both"/>
              <w:rPr>
                <w:color w:val="000000" w:themeColor="text1"/>
                <w:sz w:val="20"/>
              </w:rPr>
            </w:pPr>
            <w:r w:rsidRPr="00093E8F">
              <w:rPr>
                <w:color w:val="000000" w:themeColor="text1"/>
                <w:sz w:val="20"/>
              </w:rPr>
              <w:t>(1) Odberateľ elektriny v domácnosti a odberateľ plynu v domácnosti okrem práv na ochranu spotrebiteľa podľa osobitných predpisov</w:t>
            </w:r>
            <w:r w:rsidRPr="00093E8F">
              <w:rPr>
                <w:color w:val="000000" w:themeColor="text1"/>
                <w:sz w:val="20"/>
                <w:vertAlign w:val="superscript"/>
              </w:rPr>
              <w:t>34)</w:t>
            </w:r>
            <w:r w:rsidRPr="00093E8F">
              <w:rPr>
                <w:color w:val="000000" w:themeColor="text1"/>
                <w:sz w:val="20"/>
              </w:rPr>
              <w:t xml:space="preserve"> ako aj ostatní koncoví odberatelia elektriny a koncoví odberatelia plynu majú právo pri dodávke elektriny a dodávke plynu</w:t>
            </w:r>
          </w:p>
          <w:p w14:paraId="4877E00F" w14:textId="77777777" w:rsidR="00C04948" w:rsidRPr="00093E8F" w:rsidRDefault="00C04948" w:rsidP="00C04948">
            <w:pPr>
              <w:jc w:val="both"/>
              <w:rPr>
                <w:color w:val="000000" w:themeColor="text1"/>
                <w:sz w:val="20"/>
              </w:rPr>
            </w:pPr>
            <w:r w:rsidRPr="00093E8F">
              <w:rPr>
                <w:color w:val="000000" w:themeColor="text1"/>
                <w:sz w:val="20"/>
              </w:rPr>
              <w:t xml:space="preserve">c) </w:t>
            </w:r>
            <w:r w:rsidR="008463EA" w:rsidRPr="00093E8F">
              <w:rPr>
                <w:color w:val="000000" w:themeColor="text1"/>
                <w:sz w:val="20"/>
              </w:rPr>
              <w:t>na výber nediskriminačnej formy a spôsobu platenia za dodávku elektriny alebo dodávku plynu a s tým spojených služieb; ak má koncový odberateľ elektriny alebo koncový odberateľ plynu na základe zmluvy uzatvorenej s dodávateľom elektriny alebo dodávateľom plynu povinnosť uhrádzať dodatočné platby spojené s vybraným spôsobom úhrady platieb za dodávku elektriny alebo dodávku plynu alebo preddavkových platieb, musia byť takéto dodatočné náklady nediskriminačné a ich dohodnutá výška nesmie prekročiť priamo vyvolané náklady na strane dodávateľa elektriny alebo dodávateľa plynu, ktoré mu vzniknú v súvislosti s vybraným spôsobom úhrady platieb za dodávku elektriny alebo dodávku plynu alebo preddavkových platieb koncového odberateľa elektriny alebo koncového odberateľa plynu,</w:t>
            </w:r>
          </w:p>
          <w:p w14:paraId="39DB728C" w14:textId="77777777" w:rsidR="00C04948" w:rsidRPr="00093E8F" w:rsidRDefault="00C04948" w:rsidP="00C04948">
            <w:pPr>
              <w:jc w:val="both"/>
              <w:rPr>
                <w:color w:val="000000" w:themeColor="text1"/>
                <w:sz w:val="20"/>
              </w:rPr>
            </w:pPr>
          </w:p>
          <w:p w14:paraId="32C62932" w14:textId="77777777" w:rsidR="00C04948" w:rsidRPr="00093E8F" w:rsidRDefault="00C04948" w:rsidP="008463EA">
            <w:pPr>
              <w:jc w:val="both"/>
              <w:rPr>
                <w:color w:val="000000" w:themeColor="text1"/>
                <w:sz w:val="20"/>
              </w:rPr>
            </w:pPr>
            <w:r w:rsidRPr="00093E8F">
              <w:rPr>
                <w:color w:val="000000" w:themeColor="text1"/>
                <w:sz w:val="20"/>
              </w:rPr>
              <w:t>(3) Koncový odberateľ elektriny alebo koncový odberateľ plynu má právo na výber listinnej</w:t>
            </w:r>
            <w:r w:rsidR="008463EA" w:rsidRPr="00093E8F">
              <w:rPr>
                <w:color w:val="000000" w:themeColor="text1"/>
                <w:sz w:val="20"/>
              </w:rPr>
              <w:t xml:space="preserve"> podoby</w:t>
            </w:r>
            <w:r w:rsidRPr="00093E8F">
              <w:rPr>
                <w:color w:val="000000" w:themeColor="text1"/>
                <w:sz w:val="20"/>
              </w:rPr>
              <w:t xml:space="preserve"> alebo elektronickej podoby bezodplatného poskytovania vyúčtovania za dodávku elektriny alebo vyúčtovania za dodávku plynu, informácií o vyúčtovaní za dodávku elektriny alebo informácií o vyúčtovaní za dodávku plynu, informácií o údajoch, ktoré </w:t>
            </w:r>
            <w:r w:rsidR="008463EA" w:rsidRPr="00093E8F">
              <w:rPr>
                <w:color w:val="000000" w:themeColor="text1"/>
                <w:sz w:val="20"/>
              </w:rPr>
              <w:t>sú</w:t>
            </w:r>
            <w:r w:rsidRPr="00093E8F">
              <w:rPr>
                <w:color w:val="000000" w:themeColor="text1"/>
                <w:sz w:val="20"/>
              </w:rPr>
              <w:t xml:space="preserve"> podkladom pre vyhotovenie vyúčtovania, a ak nie je vyúčtovanie založené na skutočnej spotrebe, aj vysvetlenia spôsobu, akým </w:t>
            </w:r>
            <w:r w:rsidR="008463EA" w:rsidRPr="00093E8F">
              <w:rPr>
                <w:color w:val="000000" w:themeColor="text1"/>
                <w:sz w:val="20"/>
              </w:rPr>
              <w:t>je</w:t>
            </w:r>
            <w:r w:rsidRPr="00093E8F">
              <w:rPr>
                <w:color w:val="000000" w:themeColor="text1"/>
                <w:sz w:val="20"/>
              </w:rPr>
              <w:t xml:space="preserve"> vyúčtovanie vyhotovené.</w:t>
            </w:r>
          </w:p>
        </w:tc>
        <w:tc>
          <w:tcPr>
            <w:tcW w:w="849" w:type="dxa"/>
            <w:tcBorders>
              <w:top w:val="single" w:sz="4" w:space="0" w:color="auto"/>
              <w:left w:val="single" w:sz="4" w:space="0" w:color="auto"/>
              <w:bottom w:val="single" w:sz="4" w:space="0" w:color="auto"/>
              <w:right w:val="single" w:sz="4" w:space="0" w:color="auto"/>
            </w:tcBorders>
          </w:tcPr>
          <w:p w14:paraId="77272FD0"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56237CC" w14:textId="77777777" w:rsidR="00C04948" w:rsidRPr="00093E8F" w:rsidRDefault="00C04948" w:rsidP="00C04948">
            <w:pPr>
              <w:pStyle w:val="Nadpis1"/>
              <w:jc w:val="left"/>
              <w:rPr>
                <w:b w:val="0"/>
                <w:color w:val="000000" w:themeColor="text1"/>
                <w:sz w:val="20"/>
              </w:rPr>
            </w:pPr>
          </w:p>
        </w:tc>
      </w:tr>
      <w:tr w:rsidR="00093E8F" w:rsidRPr="00093E8F" w14:paraId="57B9982E" w14:textId="77777777" w:rsidTr="00C25920">
        <w:tc>
          <w:tcPr>
            <w:tcW w:w="1005" w:type="dxa"/>
            <w:tcBorders>
              <w:top w:val="single" w:sz="4" w:space="0" w:color="auto"/>
              <w:left w:val="single" w:sz="12" w:space="0" w:color="auto"/>
              <w:bottom w:val="single" w:sz="4" w:space="0" w:color="auto"/>
              <w:right w:val="single" w:sz="4" w:space="0" w:color="auto"/>
            </w:tcBorders>
          </w:tcPr>
          <w:p w14:paraId="60FBD0AC" w14:textId="77777777" w:rsidR="00C04948" w:rsidRPr="00093E8F" w:rsidRDefault="00C04948" w:rsidP="00C04948">
            <w:pPr>
              <w:jc w:val="center"/>
              <w:rPr>
                <w:color w:val="000000" w:themeColor="text1"/>
                <w:sz w:val="20"/>
              </w:rPr>
            </w:pPr>
            <w:r w:rsidRPr="00093E8F">
              <w:rPr>
                <w:color w:val="000000" w:themeColor="text1"/>
                <w:sz w:val="20"/>
              </w:rPr>
              <w:t>Č:18</w:t>
            </w:r>
          </w:p>
          <w:p w14:paraId="3781465A" w14:textId="77777777" w:rsidR="00C04948" w:rsidRPr="00093E8F" w:rsidRDefault="00C04948" w:rsidP="00C04948">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7574CBCD" w14:textId="77777777" w:rsidR="00C04948" w:rsidRPr="00093E8F" w:rsidRDefault="00C04948" w:rsidP="00C04948">
            <w:pPr>
              <w:pStyle w:val="tl10ptPodaokraja"/>
              <w:autoSpaceDE/>
              <w:autoSpaceDN/>
              <w:ind w:right="63"/>
              <w:rPr>
                <w:color w:val="000000" w:themeColor="text1"/>
              </w:rPr>
            </w:pPr>
            <w:r w:rsidRPr="00093E8F">
              <w:rPr>
                <w:color w:val="000000" w:themeColor="text1"/>
              </w:rPr>
              <w:t>4. Ak je súčasťou zmluvy zmena produktu alebo ceny, či zľavy v budúcnosti, malo by sa to na faktúre uvádzať spolu s dátumom uskutočnenia zmeny.</w:t>
            </w:r>
          </w:p>
        </w:tc>
        <w:tc>
          <w:tcPr>
            <w:tcW w:w="794" w:type="dxa"/>
            <w:tcBorders>
              <w:top w:val="single" w:sz="4" w:space="0" w:color="auto"/>
              <w:left w:val="single" w:sz="4" w:space="0" w:color="auto"/>
              <w:bottom w:val="single" w:sz="4" w:space="0" w:color="auto"/>
              <w:right w:val="single" w:sz="12" w:space="0" w:color="auto"/>
            </w:tcBorders>
          </w:tcPr>
          <w:p w14:paraId="1CBB60E6"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B8120E8"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03D85DD2" w14:textId="77777777" w:rsidR="00C04948" w:rsidRPr="00093E8F" w:rsidRDefault="00C04948" w:rsidP="00C04948">
            <w:pPr>
              <w:jc w:val="center"/>
              <w:rPr>
                <w:color w:val="000000" w:themeColor="text1"/>
                <w:sz w:val="20"/>
              </w:rPr>
            </w:pPr>
          </w:p>
          <w:p w14:paraId="1E93E63B" w14:textId="77777777" w:rsidR="00C04948" w:rsidRPr="00093E8F" w:rsidRDefault="00C04948" w:rsidP="00C04948">
            <w:pPr>
              <w:jc w:val="center"/>
              <w:rPr>
                <w:color w:val="000000" w:themeColor="text1"/>
                <w:sz w:val="20"/>
              </w:rPr>
            </w:pPr>
          </w:p>
          <w:p w14:paraId="2AF42DF7" w14:textId="77777777" w:rsidR="00C04948" w:rsidRPr="00093E8F" w:rsidRDefault="00C04948" w:rsidP="00C04948">
            <w:pPr>
              <w:jc w:val="center"/>
              <w:rPr>
                <w:color w:val="000000" w:themeColor="text1"/>
                <w:sz w:val="20"/>
              </w:rPr>
            </w:pPr>
          </w:p>
          <w:p w14:paraId="74942FF9" w14:textId="77777777" w:rsidR="00C04948" w:rsidRPr="00093E8F" w:rsidRDefault="00C04948" w:rsidP="00C04948">
            <w:pPr>
              <w:jc w:val="center"/>
              <w:rPr>
                <w:color w:val="000000" w:themeColor="text1"/>
                <w:sz w:val="20"/>
              </w:rPr>
            </w:pPr>
          </w:p>
          <w:p w14:paraId="74015C17" w14:textId="77777777" w:rsidR="00C04948" w:rsidRPr="00093E8F" w:rsidRDefault="00C04948" w:rsidP="00C04948">
            <w:pPr>
              <w:jc w:val="center"/>
              <w:rPr>
                <w:color w:val="000000" w:themeColor="text1"/>
                <w:sz w:val="20"/>
              </w:rPr>
            </w:pPr>
          </w:p>
          <w:p w14:paraId="7336C946" w14:textId="77777777" w:rsidR="00C04948" w:rsidRPr="00093E8F" w:rsidRDefault="00C04948" w:rsidP="00C04948">
            <w:pPr>
              <w:jc w:val="center"/>
              <w:rPr>
                <w:color w:val="000000" w:themeColor="text1"/>
                <w:sz w:val="20"/>
              </w:rPr>
            </w:pPr>
          </w:p>
          <w:p w14:paraId="17D48A6D" w14:textId="77777777" w:rsidR="00C04948" w:rsidRPr="00093E8F" w:rsidRDefault="00C04948" w:rsidP="00C04948">
            <w:pPr>
              <w:jc w:val="center"/>
              <w:rPr>
                <w:color w:val="000000" w:themeColor="text1"/>
                <w:sz w:val="20"/>
              </w:rPr>
            </w:pPr>
          </w:p>
          <w:p w14:paraId="4FCF4526" w14:textId="77777777" w:rsidR="00C04948" w:rsidRPr="00093E8F" w:rsidRDefault="00C04948" w:rsidP="00C04948">
            <w:pPr>
              <w:jc w:val="center"/>
              <w:rPr>
                <w:color w:val="000000" w:themeColor="text1"/>
                <w:sz w:val="20"/>
              </w:rPr>
            </w:pPr>
          </w:p>
          <w:p w14:paraId="5D9C9C91" w14:textId="77777777" w:rsidR="00C04948" w:rsidRPr="00093E8F" w:rsidRDefault="00C04948" w:rsidP="00C04948">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5C2F57BE" w14:textId="7AC24359"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1F45F189" w14:textId="77777777" w:rsidR="00C04948" w:rsidRPr="00093E8F" w:rsidRDefault="00C04948" w:rsidP="00C04948">
            <w:pPr>
              <w:jc w:val="center"/>
              <w:rPr>
                <w:color w:val="000000" w:themeColor="text1"/>
                <w:sz w:val="20"/>
              </w:rPr>
            </w:pPr>
            <w:r w:rsidRPr="00093E8F">
              <w:rPr>
                <w:color w:val="000000" w:themeColor="text1"/>
                <w:sz w:val="20"/>
              </w:rPr>
              <w:t>O:6</w:t>
            </w:r>
          </w:p>
          <w:p w14:paraId="594FE29E" w14:textId="77777777" w:rsidR="00C04948" w:rsidRPr="00093E8F" w:rsidRDefault="00C04948" w:rsidP="00C04948">
            <w:pPr>
              <w:jc w:val="center"/>
              <w:rPr>
                <w:color w:val="000000" w:themeColor="text1"/>
                <w:sz w:val="20"/>
              </w:rPr>
            </w:pPr>
            <w:r w:rsidRPr="00093E8F">
              <w:rPr>
                <w:color w:val="000000" w:themeColor="text1"/>
                <w:sz w:val="20"/>
              </w:rPr>
              <w:t xml:space="preserve"> </w:t>
            </w:r>
          </w:p>
          <w:p w14:paraId="68B5BD09" w14:textId="77777777" w:rsidR="00C04948" w:rsidRPr="00093E8F" w:rsidRDefault="00C04948" w:rsidP="00C04948">
            <w:pPr>
              <w:jc w:val="center"/>
              <w:rPr>
                <w:color w:val="000000" w:themeColor="text1"/>
                <w:sz w:val="20"/>
              </w:rPr>
            </w:pPr>
          </w:p>
          <w:p w14:paraId="1F21E2DB" w14:textId="77777777" w:rsidR="00C04948" w:rsidRPr="00093E8F" w:rsidRDefault="00C04948" w:rsidP="00C04948">
            <w:pPr>
              <w:jc w:val="center"/>
              <w:rPr>
                <w:color w:val="000000" w:themeColor="text1"/>
                <w:sz w:val="20"/>
              </w:rPr>
            </w:pPr>
          </w:p>
          <w:p w14:paraId="7208A434" w14:textId="77777777" w:rsidR="00C04948" w:rsidRPr="00093E8F" w:rsidRDefault="00C04948" w:rsidP="00C04948">
            <w:pPr>
              <w:jc w:val="center"/>
              <w:rPr>
                <w:color w:val="000000" w:themeColor="text1"/>
                <w:sz w:val="20"/>
              </w:rPr>
            </w:pPr>
          </w:p>
          <w:p w14:paraId="50904504" w14:textId="77777777" w:rsidR="00C04948" w:rsidRPr="00093E8F" w:rsidRDefault="00C04948" w:rsidP="00C04948">
            <w:pPr>
              <w:jc w:val="center"/>
              <w:rPr>
                <w:color w:val="000000" w:themeColor="text1"/>
                <w:sz w:val="20"/>
              </w:rPr>
            </w:pPr>
          </w:p>
          <w:p w14:paraId="49B49A78" w14:textId="77777777" w:rsidR="00C04948" w:rsidRPr="00093E8F" w:rsidRDefault="00C04948" w:rsidP="00C04948">
            <w:pPr>
              <w:jc w:val="center"/>
              <w:rPr>
                <w:color w:val="000000" w:themeColor="text1"/>
                <w:sz w:val="20"/>
              </w:rPr>
            </w:pPr>
          </w:p>
          <w:p w14:paraId="3096DCA4" w14:textId="77777777" w:rsidR="00C04948" w:rsidRPr="00093E8F" w:rsidRDefault="00C04948" w:rsidP="00C04948">
            <w:pPr>
              <w:jc w:val="center"/>
              <w:rPr>
                <w:color w:val="000000" w:themeColor="text1"/>
                <w:sz w:val="20"/>
              </w:rPr>
            </w:pPr>
          </w:p>
          <w:p w14:paraId="269B3A66" w14:textId="77777777" w:rsidR="00C04948" w:rsidRPr="00093E8F" w:rsidRDefault="00C04948" w:rsidP="00C04948">
            <w:pPr>
              <w:jc w:val="center"/>
              <w:rPr>
                <w:color w:val="000000" w:themeColor="text1"/>
                <w:sz w:val="20"/>
              </w:rPr>
            </w:pPr>
          </w:p>
          <w:p w14:paraId="2C1C2516" w14:textId="77777777" w:rsidR="00C04948" w:rsidRPr="00093E8F" w:rsidRDefault="00C04948" w:rsidP="00C04948">
            <w:pPr>
              <w:jc w:val="center"/>
              <w:rPr>
                <w:color w:val="000000" w:themeColor="text1"/>
                <w:sz w:val="20"/>
              </w:rPr>
            </w:pPr>
            <w:r w:rsidRPr="00093E8F">
              <w:rPr>
                <w:color w:val="000000" w:themeColor="text1"/>
                <w:sz w:val="20"/>
              </w:rPr>
              <w:t>§ 40</w:t>
            </w:r>
          </w:p>
          <w:p w14:paraId="4EC78227" w14:textId="77777777" w:rsidR="00C04948" w:rsidRPr="00093E8F" w:rsidRDefault="00C04948" w:rsidP="00C04948">
            <w:pPr>
              <w:jc w:val="center"/>
              <w:rPr>
                <w:color w:val="000000" w:themeColor="text1"/>
                <w:sz w:val="20"/>
              </w:rPr>
            </w:pPr>
            <w:r w:rsidRPr="00093E8F">
              <w:rPr>
                <w:color w:val="000000" w:themeColor="text1"/>
                <w:sz w:val="20"/>
              </w:rPr>
              <w:t>O:4</w:t>
            </w:r>
          </w:p>
          <w:p w14:paraId="56D8DEBE" w14:textId="77777777" w:rsidR="00C04948" w:rsidRPr="00093E8F" w:rsidRDefault="00C04948" w:rsidP="00C04948">
            <w:pPr>
              <w:jc w:val="center"/>
              <w:rPr>
                <w:color w:val="000000" w:themeColor="text1"/>
                <w:sz w:val="20"/>
              </w:rPr>
            </w:pPr>
            <w:r w:rsidRPr="00093E8F">
              <w:rPr>
                <w:color w:val="000000" w:themeColor="text1"/>
                <w:sz w:val="20"/>
              </w:rPr>
              <w:t>P:q</w:t>
            </w:r>
          </w:p>
        </w:tc>
        <w:tc>
          <w:tcPr>
            <w:tcW w:w="4540" w:type="dxa"/>
            <w:tcBorders>
              <w:top w:val="single" w:sz="4" w:space="0" w:color="auto"/>
              <w:left w:val="single" w:sz="4" w:space="0" w:color="auto"/>
              <w:bottom w:val="single" w:sz="4" w:space="0" w:color="auto"/>
              <w:right w:val="single" w:sz="4" w:space="0" w:color="auto"/>
            </w:tcBorders>
          </w:tcPr>
          <w:p w14:paraId="58E6114A" w14:textId="77777777" w:rsidR="00C04948" w:rsidRPr="00093E8F" w:rsidRDefault="00C04948" w:rsidP="00C04948">
            <w:pPr>
              <w:jc w:val="both"/>
              <w:rPr>
                <w:color w:val="000000" w:themeColor="text1"/>
                <w:sz w:val="20"/>
              </w:rPr>
            </w:pPr>
            <w:r w:rsidRPr="00093E8F">
              <w:rPr>
                <w:color w:val="000000" w:themeColor="text1"/>
                <w:sz w:val="20"/>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14:paraId="0D321DCD" w14:textId="77777777" w:rsidR="00C04948" w:rsidRPr="00093E8F" w:rsidRDefault="00C04948" w:rsidP="00C04948">
            <w:pPr>
              <w:jc w:val="both"/>
              <w:rPr>
                <w:color w:val="000000" w:themeColor="text1"/>
                <w:sz w:val="20"/>
              </w:rPr>
            </w:pPr>
          </w:p>
          <w:p w14:paraId="56ADF3C0" w14:textId="77777777" w:rsidR="00C04948" w:rsidRPr="00093E8F" w:rsidRDefault="00C04948" w:rsidP="00C04948">
            <w:pPr>
              <w:jc w:val="both"/>
              <w:rPr>
                <w:color w:val="000000" w:themeColor="text1"/>
                <w:sz w:val="20"/>
              </w:rPr>
            </w:pPr>
            <w:r w:rsidRPr="00093E8F">
              <w:rPr>
                <w:color w:val="000000" w:themeColor="text1"/>
                <w:sz w:val="20"/>
              </w:rPr>
              <w:t>(4) Úrad vydá všeobecne záväzný právny predpis podľa § 24, ktorý ustanoví pravidlá trhu, a to podmienky</w:t>
            </w:r>
          </w:p>
          <w:p w14:paraId="6A6CE204" w14:textId="77777777" w:rsidR="00C04948" w:rsidRPr="00093E8F" w:rsidRDefault="00C04948" w:rsidP="00C04948">
            <w:pPr>
              <w:jc w:val="both"/>
              <w:rPr>
                <w:color w:val="000000" w:themeColor="text1"/>
                <w:sz w:val="20"/>
              </w:rPr>
            </w:pPr>
            <w:r w:rsidRPr="00093E8F">
              <w:rPr>
                <w:color w:val="000000" w:themeColor="text1"/>
                <w:sz w:val="20"/>
              </w:rPr>
              <w:t>q) vyúčtovania za dodávku elektriny a informácií o vyúčtovaní za dodávku elektriny odberateľom elektriny, a  vyúčtovania za dodávku plynu a informácií o vyúčtovaní za dodávku plynu odberateľom plynu a vyúčtovanie za poskytnutie flexibility poskytovateľom flexibility, najmä ich náležitosti a členenie, termíny ich poskytovania a zúčtovacie obdobie,</w:t>
            </w:r>
          </w:p>
        </w:tc>
        <w:tc>
          <w:tcPr>
            <w:tcW w:w="849" w:type="dxa"/>
            <w:tcBorders>
              <w:top w:val="single" w:sz="4" w:space="0" w:color="auto"/>
              <w:left w:val="single" w:sz="4" w:space="0" w:color="auto"/>
              <w:bottom w:val="single" w:sz="4" w:space="0" w:color="auto"/>
              <w:right w:val="single" w:sz="4" w:space="0" w:color="auto"/>
            </w:tcBorders>
          </w:tcPr>
          <w:p w14:paraId="6E27A86A" w14:textId="77777777" w:rsidR="00C04948" w:rsidRPr="00093E8F" w:rsidRDefault="00C04948" w:rsidP="00C0494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0274D91B"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Podrobnosti upraví novela vyhlášky Úradu pre reguláciu sieťových odvetví č. 24/2013 Z. z., ktorou sa ustanovujú pravidlá pre fungovanie vnútorného trhu s elektrinou a pravidlá pre fungovanie vnútorného trhu s plynom v znení neskorších predpisov</w:t>
            </w:r>
          </w:p>
        </w:tc>
      </w:tr>
      <w:tr w:rsidR="00093E8F" w:rsidRPr="00093E8F" w14:paraId="67B01007" w14:textId="77777777" w:rsidTr="00C25920">
        <w:tc>
          <w:tcPr>
            <w:tcW w:w="1005" w:type="dxa"/>
            <w:tcBorders>
              <w:top w:val="single" w:sz="4" w:space="0" w:color="auto"/>
              <w:left w:val="single" w:sz="12" w:space="0" w:color="auto"/>
              <w:bottom w:val="single" w:sz="4" w:space="0" w:color="auto"/>
              <w:right w:val="single" w:sz="4" w:space="0" w:color="auto"/>
            </w:tcBorders>
          </w:tcPr>
          <w:p w14:paraId="060FFF79" w14:textId="77777777" w:rsidR="00C04948" w:rsidRPr="00093E8F" w:rsidRDefault="00C04948" w:rsidP="00C04948">
            <w:pPr>
              <w:jc w:val="center"/>
              <w:rPr>
                <w:color w:val="000000" w:themeColor="text1"/>
                <w:sz w:val="20"/>
              </w:rPr>
            </w:pPr>
            <w:r w:rsidRPr="00093E8F">
              <w:rPr>
                <w:color w:val="000000" w:themeColor="text1"/>
                <w:sz w:val="20"/>
              </w:rPr>
              <w:t>Č:18</w:t>
            </w:r>
          </w:p>
          <w:p w14:paraId="2EC87882" w14:textId="77777777" w:rsidR="00C04948" w:rsidRPr="00093E8F" w:rsidRDefault="00C04948" w:rsidP="00C04948">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5BC3EBDE" w14:textId="77777777" w:rsidR="00C04948" w:rsidRPr="00093E8F" w:rsidRDefault="00C04948" w:rsidP="00C04948">
            <w:pPr>
              <w:pStyle w:val="tl10ptPodaokraja"/>
              <w:autoSpaceDE/>
              <w:autoSpaceDN/>
              <w:ind w:right="63"/>
              <w:rPr>
                <w:color w:val="000000" w:themeColor="text1"/>
              </w:rPr>
            </w:pPr>
            <w:r w:rsidRPr="00093E8F">
              <w:rPr>
                <w:color w:val="000000" w:themeColor="text1"/>
              </w:rPr>
              <w:t>5. Ak členské štáty hodlajú zmeniť obsah požiadaviek na faktúry, uskutočnia konzultácie so spotrebiteľskými organizáciami.</w:t>
            </w:r>
          </w:p>
        </w:tc>
        <w:tc>
          <w:tcPr>
            <w:tcW w:w="794" w:type="dxa"/>
            <w:tcBorders>
              <w:top w:val="single" w:sz="4" w:space="0" w:color="auto"/>
              <w:left w:val="single" w:sz="4" w:space="0" w:color="auto"/>
              <w:bottom w:val="single" w:sz="4" w:space="0" w:color="auto"/>
              <w:right w:val="single" w:sz="12" w:space="0" w:color="auto"/>
            </w:tcBorders>
          </w:tcPr>
          <w:p w14:paraId="063C78EC" w14:textId="77777777" w:rsidR="00C04948" w:rsidRPr="00093E8F" w:rsidRDefault="00634D8D"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8F79DF8"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E7421B0" w14:textId="77777777" w:rsidR="00C04948" w:rsidRPr="00093E8F" w:rsidRDefault="00C04948"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383D3AAC" w14:textId="77777777" w:rsidR="00C04948" w:rsidRPr="00093E8F" w:rsidRDefault="00C04948" w:rsidP="00C0494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000BB3E" w14:textId="77777777" w:rsidR="00C04948" w:rsidRPr="00093E8F" w:rsidRDefault="00634D8D" w:rsidP="00C0494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71BFC6F"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Nie je predmetom transpozície</w:t>
            </w:r>
          </w:p>
        </w:tc>
      </w:tr>
      <w:tr w:rsidR="00093E8F" w:rsidRPr="00093E8F" w14:paraId="4648033C" w14:textId="77777777" w:rsidTr="00C25920">
        <w:tc>
          <w:tcPr>
            <w:tcW w:w="1005" w:type="dxa"/>
            <w:tcBorders>
              <w:top w:val="single" w:sz="4" w:space="0" w:color="auto"/>
              <w:left w:val="single" w:sz="12" w:space="0" w:color="auto"/>
              <w:bottom w:val="single" w:sz="4" w:space="0" w:color="auto"/>
              <w:right w:val="single" w:sz="4" w:space="0" w:color="auto"/>
            </w:tcBorders>
          </w:tcPr>
          <w:p w14:paraId="6863D759" w14:textId="77777777" w:rsidR="00C04948" w:rsidRPr="00093E8F" w:rsidRDefault="00C04948" w:rsidP="00C04948">
            <w:pPr>
              <w:jc w:val="center"/>
              <w:rPr>
                <w:color w:val="000000" w:themeColor="text1"/>
                <w:sz w:val="20"/>
              </w:rPr>
            </w:pPr>
            <w:r w:rsidRPr="00093E8F">
              <w:rPr>
                <w:color w:val="000000" w:themeColor="text1"/>
                <w:sz w:val="20"/>
              </w:rPr>
              <w:t>Č:18</w:t>
            </w:r>
          </w:p>
          <w:p w14:paraId="5949665E" w14:textId="77777777" w:rsidR="00C04948" w:rsidRPr="00093E8F" w:rsidRDefault="00C04948" w:rsidP="00C04948">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6FE919B5" w14:textId="77777777" w:rsidR="00C04948" w:rsidRPr="00093E8F" w:rsidRDefault="00C04948" w:rsidP="00C04948">
            <w:pPr>
              <w:pStyle w:val="tl10ptPodaokraja"/>
              <w:autoSpaceDE/>
              <w:autoSpaceDN/>
              <w:ind w:right="63"/>
              <w:rPr>
                <w:color w:val="000000" w:themeColor="text1"/>
              </w:rPr>
            </w:pPr>
            <w:r w:rsidRPr="00093E8F">
              <w:rPr>
                <w:color w:val="000000" w:themeColor="text1"/>
              </w:rPr>
              <w:t>6. Členské štáty zabezpečia, aby faktúry a informácie o vyúčtovaní spĺňali minimálne požiadavky stanovené v prílohe I.</w:t>
            </w:r>
          </w:p>
        </w:tc>
        <w:tc>
          <w:tcPr>
            <w:tcW w:w="794" w:type="dxa"/>
            <w:tcBorders>
              <w:top w:val="single" w:sz="4" w:space="0" w:color="auto"/>
              <w:left w:val="single" w:sz="4" w:space="0" w:color="auto"/>
              <w:bottom w:val="single" w:sz="4" w:space="0" w:color="auto"/>
              <w:right w:val="single" w:sz="12" w:space="0" w:color="auto"/>
            </w:tcBorders>
          </w:tcPr>
          <w:p w14:paraId="5C8C34BB"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9CFCD11"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03FAC492" w14:textId="77777777" w:rsidR="00C04948" w:rsidRPr="00093E8F" w:rsidRDefault="00C04948" w:rsidP="00C04948">
            <w:pPr>
              <w:jc w:val="center"/>
              <w:rPr>
                <w:color w:val="000000" w:themeColor="text1"/>
                <w:sz w:val="20"/>
              </w:rPr>
            </w:pPr>
          </w:p>
          <w:p w14:paraId="4653BBC7" w14:textId="77777777" w:rsidR="00C04948" w:rsidRPr="00093E8F" w:rsidRDefault="00C04948" w:rsidP="00C04948">
            <w:pPr>
              <w:jc w:val="center"/>
              <w:rPr>
                <w:color w:val="000000" w:themeColor="text1"/>
                <w:sz w:val="20"/>
              </w:rPr>
            </w:pPr>
          </w:p>
          <w:p w14:paraId="1557979D" w14:textId="77777777" w:rsidR="00C04948" w:rsidRPr="00093E8F" w:rsidRDefault="00C04948" w:rsidP="00C04948">
            <w:pPr>
              <w:jc w:val="center"/>
              <w:rPr>
                <w:color w:val="000000" w:themeColor="text1"/>
                <w:sz w:val="20"/>
              </w:rPr>
            </w:pPr>
          </w:p>
          <w:p w14:paraId="5C601F1A" w14:textId="77777777" w:rsidR="00C04948" w:rsidRPr="00093E8F" w:rsidRDefault="00C04948" w:rsidP="00C04948">
            <w:pPr>
              <w:jc w:val="center"/>
              <w:rPr>
                <w:color w:val="000000" w:themeColor="text1"/>
                <w:sz w:val="20"/>
              </w:rPr>
            </w:pPr>
          </w:p>
          <w:p w14:paraId="6E9603B5" w14:textId="77777777" w:rsidR="00C04948" w:rsidRPr="00093E8F" w:rsidRDefault="00C04948" w:rsidP="00C04948">
            <w:pPr>
              <w:jc w:val="center"/>
              <w:rPr>
                <w:color w:val="000000" w:themeColor="text1"/>
                <w:sz w:val="20"/>
              </w:rPr>
            </w:pPr>
          </w:p>
          <w:p w14:paraId="0C1919BD" w14:textId="77777777" w:rsidR="00C04948" w:rsidRPr="00093E8F" w:rsidRDefault="00C04948" w:rsidP="00C04948">
            <w:pPr>
              <w:jc w:val="center"/>
              <w:rPr>
                <w:color w:val="000000" w:themeColor="text1"/>
                <w:sz w:val="20"/>
              </w:rPr>
            </w:pPr>
          </w:p>
          <w:p w14:paraId="39FD1930" w14:textId="77777777" w:rsidR="00C04948" w:rsidRPr="00093E8F" w:rsidRDefault="00C04948" w:rsidP="00C04948">
            <w:pPr>
              <w:jc w:val="center"/>
              <w:rPr>
                <w:color w:val="000000" w:themeColor="text1"/>
                <w:sz w:val="20"/>
              </w:rPr>
            </w:pPr>
          </w:p>
          <w:p w14:paraId="3DBC22C0" w14:textId="77777777" w:rsidR="00C04948" w:rsidRPr="00093E8F" w:rsidRDefault="00C04948" w:rsidP="00C04948">
            <w:pPr>
              <w:jc w:val="center"/>
              <w:rPr>
                <w:color w:val="000000" w:themeColor="text1"/>
                <w:sz w:val="20"/>
              </w:rPr>
            </w:pPr>
          </w:p>
          <w:p w14:paraId="758DF132" w14:textId="77777777" w:rsidR="00C04948" w:rsidRPr="00093E8F" w:rsidRDefault="00C04948" w:rsidP="00C04948">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616AF603" w14:textId="09845F8C" w:rsidR="00C04948" w:rsidRPr="00093E8F" w:rsidRDefault="00C04948" w:rsidP="00C04948">
            <w:pPr>
              <w:jc w:val="center"/>
              <w:rPr>
                <w:color w:val="000000" w:themeColor="text1"/>
                <w:sz w:val="20"/>
              </w:rPr>
            </w:pPr>
            <w:r w:rsidRPr="00093E8F">
              <w:rPr>
                <w:color w:val="000000" w:themeColor="text1"/>
                <w:sz w:val="20"/>
              </w:rPr>
              <w:t>§ 17</w:t>
            </w:r>
            <w:r w:rsidR="008C4DC2" w:rsidRPr="00093E8F">
              <w:rPr>
                <w:color w:val="000000" w:themeColor="text1"/>
                <w:sz w:val="20"/>
              </w:rPr>
              <w:t>f</w:t>
            </w:r>
            <w:r w:rsidRPr="00093E8F">
              <w:rPr>
                <w:color w:val="000000" w:themeColor="text1"/>
                <w:sz w:val="20"/>
              </w:rPr>
              <w:t xml:space="preserve"> </w:t>
            </w:r>
          </w:p>
          <w:p w14:paraId="5F6CABD4" w14:textId="77777777" w:rsidR="00C04948" w:rsidRPr="00093E8F" w:rsidRDefault="00C04948" w:rsidP="00C04948">
            <w:pPr>
              <w:jc w:val="center"/>
              <w:rPr>
                <w:color w:val="000000" w:themeColor="text1"/>
                <w:sz w:val="20"/>
              </w:rPr>
            </w:pPr>
            <w:r w:rsidRPr="00093E8F">
              <w:rPr>
                <w:color w:val="000000" w:themeColor="text1"/>
                <w:sz w:val="20"/>
              </w:rPr>
              <w:t>O:6</w:t>
            </w:r>
          </w:p>
          <w:p w14:paraId="6708BC94" w14:textId="77777777" w:rsidR="00C04948" w:rsidRPr="00093E8F" w:rsidRDefault="00C04948" w:rsidP="00C04948">
            <w:pPr>
              <w:jc w:val="center"/>
              <w:rPr>
                <w:color w:val="000000" w:themeColor="text1"/>
                <w:sz w:val="20"/>
              </w:rPr>
            </w:pPr>
          </w:p>
          <w:p w14:paraId="55376E6E" w14:textId="77777777" w:rsidR="00C04948" w:rsidRPr="00093E8F" w:rsidRDefault="00C04948" w:rsidP="00C04948">
            <w:pPr>
              <w:jc w:val="center"/>
              <w:rPr>
                <w:color w:val="000000" w:themeColor="text1"/>
                <w:sz w:val="20"/>
              </w:rPr>
            </w:pPr>
          </w:p>
          <w:p w14:paraId="4A9444AE" w14:textId="77777777" w:rsidR="00C04948" w:rsidRPr="00093E8F" w:rsidRDefault="00C04948" w:rsidP="00C04948">
            <w:pPr>
              <w:jc w:val="center"/>
              <w:rPr>
                <w:color w:val="000000" w:themeColor="text1"/>
                <w:sz w:val="20"/>
              </w:rPr>
            </w:pPr>
          </w:p>
          <w:p w14:paraId="351BB56E" w14:textId="77777777" w:rsidR="00C04948" w:rsidRPr="00093E8F" w:rsidRDefault="00C04948" w:rsidP="00C04948">
            <w:pPr>
              <w:jc w:val="center"/>
              <w:rPr>
                <w:color w:val="000000" w:themeColor="text1"/>
                <w:sz w:val="20"/>
              </w:rPr>
            </w:pPr>
          </w:p>
          <w:p w14:paraId="030C1E39" w14:textId="77777777" w:rsidR="00C04948" w:rsidRPr="00093E8F" w:rsidRDefault="00C04948" w:rsidP="00C04948">
            <w:pPr>
              <w:jc w:val="center"/>
              <w:rPr>
                <w:color w:val="000000" w:themeColor="text1"/>
                <w:sz w:val="20"/>
              </w:rPr>
            </w:pPr>
          </w:p>
          <w:p w14:paraId="02F01B58" w14:textId="77777777" w:rsidR="00C04948" w:rsidRPr="00093E8F" w:rsidRDefault="00C04948" w:rsidP="00C04948">
            <w:pPr>
              <w:jc w:val="center"/>
              <w:rPr>
                <w:color w:val="000000" w:themeColor="text1"/>
                <w:sz w:val="20"/>
              </w:rPr>
            </w:pPr>
          </w:p>
          <w:p w14:paraId="5055C002" w14:textId="77777777" w:rsidR="00C04948" w:rsidRPr="00093E8F" w:rsidRDefault="00C04948" w:rsidP="00C04948">
            <w:pPr>
              <w:jc w:val="center"/>
              <w:rPr>
                <w:color w:val="000000" w:themeColor="text1"/>
                <w:sz w:val="20"/>
              </w:rPr>
            </w:pPr>
          </w:p>
          <w:p w14:paraId="04B3F0AE" w14:textId="77777777" w:rsidR="00C04948" w:rsidRPr="00093E8F" w:rsidRDefault="00C04948" w:rsidP="00C04948">
            <w:pPr>
              <w:jc w:val="center"/>
              <w:rPr>
                <w:color w:val="000000" w:themeColor="text1"/>
                <w:sz w:val="20"/>
              </w:rPr>
            </w:pPr>
          </w:p>
          <w:p w14:paraId="0624FAE3" w14:textId="77777777" w:rsidR="00C04948" w:rsidRPr="00093E8F" w:rsidRDefault="00C04948" w:rsidP="00C04948">
            <w:pPr>
              <w:jc w:val="center"/>
              <w:rPr>
                <w:color w:val="000000" w:themeColor="text1"/>
                <w:sz w:val="20"/>
              </w:rPr>
            </w:pPr>
            <w:r w:rsidRPr="00093E8F">
              <w:rPr>
                <w:color w:val="000000" w:themeColor="text1"/>
                <w:sz w:val="20"/>
              </w:rPr>
              <w:t>§ 40</w:t>
            </w:r>
          </w:p>
          <w:p w14:paraId="53B9885E" w14:textId="77777777" w:rsidR="00C04948" w:rsidRPr="00093E8F" w:rsidRDefault="00C04948" w:rsidP="00C04948">
            <w:pPr>
              <w:jc w:val="center"/>
              <w:rPr>
                <w:color w:val="000000" w:themeColor="text1"/>
                <w:sz w:val="20"/>
              </w:rPr>
            </w:pPr>
            <w:r w:rsidRPr="00093E8F">
              <w:rPr>
                <w:color w:val="000000" w:themeColor="text1"/>
                <w:sz w:val="20"/>
              </w:rPr>
              <w:t>O:4</w:t>
            </w:r>
          </w:p>
          <w:p w14:paraId="0FB156F1" w14:textId="77777777" w:rsidR="00C04948" w:rsidRPr="00093E8F" w:rsidRDefault="00C04948" w:rsidP="00C04948">
            <w:pPr>
              <w:jc w:val="center"/>
              <w:rPr>
                <w:color w:val="000000" w:themeColor="text1"/>
                <w:sz w:val="20"/>
              </w:rPr>
            </w:pPr>
            <w:r w:rsidRPr="00093E8F">
              <w:rPr>
                <w:color w:val="000000" w:themeColor="text1"/>
                <w:sz w:val="20"/>
              </w:rPr>
              <w:t>P:q</w:t>
            </w:r>
          </w:p>
        </w:tc>
        <w:tc>
          <w:tcPr>
            <w:tcW w:w="4540" w:type="dxa"/>
            <w:tcBorders>
              <w:top w:val="single" w:sz="4" w:space="0" w:color="auto"/>
              <w:left w:val="single" w:sz="4" w:space="0" w:color="auto"/>
              <w:bottom w:val="single" w:sz="4" w:space="0" w:color="auto"/>
              <w:right w:val="single" w:sz="4" w:space="0" w:color="auto"/>
            </w:tcBorders>
          </w:tcPr>
          <w:p w14:paraId="21611865" w14:textId="77777777" w:rsidR="00C04948" w:rsidRPr="00093E8F" w:rsidRDefault="00C04948" w:rsidP="00C04948">
            <w:pPr>
              <w:shd w:val="clear" w:color="auto" w:fill="FFFFFF"/>
              <w:jc w:val="both"/>
              <w:rPr>
                <w:color w:val="000000" w:themeColor="text1"/>
                <w:sz w:val="20"/>
              </w:rPr>
            </w:pPr>
            <w:r w:rsidRPr="00093E8F">
              <w:rPr>
                <w:color w:val="000000" w:themeColor="text1"/>
                <w:sz w:val="20"/>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14:paraId="24F1A10D" w14:textId="77777777" w:rsidR="00C04948" w:rsidRPr="00093E8F" w:rsidRDefault="00C04948" w:rsidP="00C04948">
            <w:pPr>
              <w:jc w:val="both"/>
              <w:rPr>
                <w:color w:val="000000" w:themeColor="text1"/>
                <w:sz w:val="20"/>
              </w:rPr>
            </w:pPr>
          </w:p>
          <w:p w14:paraId="64BC38B3" w14:textId="77777777" w:rsidR="00C04948" w:rsidRPr="00093E8F" w:rsidRDefault="00C04948" w:rsidP="00C04948">
            <w:pPr>
              <w:jc w:val="both"/>
              <w:rPr>
                <w:color w:val="000000" w:themeColor="text1"/>
                <w:sz w:val="20"/>
              </w:rPr>
            </w:pPr>
            <w:r w:rsidRPr="00093E8F">
              <w:rPr>
                <w:color w:val="000000" w:themeColor="text1"/>
                <w:sz w:val="20"/>
              </w:rPr>
              <w:t>(4) Úrad vydá všeobecne záväzný právny predpis podľa § 24, ktorý ustanoví pravidlá trhu, a to podmienky</w:t>
            </w:r>
          </w:p>
          <w:p w14:paraId="23D82816" w14:textId="77777777" w:rsidR="00C04948" w:rsidRPr="00093E8F" w:rsidRDefault="00C04948" w:rsidP="00C04948">
            <w:pPr>
              <w:jc w:val="both"/>
              <w:rPr>
                <w:color w:val="000000" w:themeColor="text1"/>
                <w:sz w:val="20"/>
              </w:rPr>
            </w:pPr>
            <w:r w:rsidRPr="00093E8F">
              <w:rPr>
                <w:color w:val="000000" w:themeColor="text1"/>
                <w:sz w:val="20"/>
              </w:rPr>
              <w:t>q) vyúčtovania za dodávku elektriny a informácií o vyúčtovaní za dodávku elektriny odberateľom elektriny, a  vyúčtovania za dodávku plynu a informácií o vyúčtovaní za dodávku plynu odberateľom plynu a vyúčtovanie za poskytnutie flexibility poskytovateľom flexibility, najmä ich náležitosti a členenie, termíny ich poskytovania a zúčtovacie obdobie,</w:t>
            </w:r>
          </w:p>
        </w:tc>
        <w:tc>
          <w:tcPr>
            <w:tcW w:w="849" w:type="dxa"/>
            <w:tcBorders>
              <w:top w:val="single" w:sz="4" w:space="0" w:color="auto"/>
              <w:left w:val="single" w:sz="4" w:space="0" w:color="auto"/>
              <w:bottom w:val="single" w:sz="4" w:space="0" w:color="auto"/>
              <w:right w:val="single" w:sz="4" w:space="0" w:color="auto"/>
            </w:tcBorders>
          </w:tcPr>
          <w:p w14:paraId="36868D8A" w14:textId="77777777" w:rsidR="00C04948" w:rsidRPr="00093E8F" w:rsidRDefault="003F7911" w:rsidP="00C0494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62F0ADCA"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Podrobnosti upraví novela vyhlášky Úradu pre reguláciu sieťových odvetví č. 24/2013 Z. z., ktorou sa ustanovujú pravidlá pre fungovanie vnútorného trhu s elektrinou a pravidlá pre fungovanie vnútorného trhu s plynom v znení neskorších predpisov</w:t>
            </w:r>
          </w:p>
        </w:tc>
      </w:tr>
      <w:tr w:rsidR="00093E8F" w:rsidRPr="00093E8F" w14:paraId="50AAD2AA" w14:textId="77777777" w:rsidTr="00C25920">
        <w:tc>
          <w:tcPr>
            <w:tcW w:w="1005" w:type="dxa"/>
            <w:tcBorders>
              <w:top w:val="single" w:sz="4" w:space="0" w:color="auto"/>
              <w:left w:val="single" w:sz="12" w:space="0" w:color="auto"/>
              <w:bottom w:val="single" w:sz="4" w:space="0" w:color="auto"/>
              <w:right w:val="single" w:sz="4" w:space="0" w:color="auto"/>
            </w:tcBorders>
          </w:tcPr>
          <w:p w14:paraId="53B1015E" w14:textId="77777777" w:rsidR="00C04948" w:rsidRPr="00093E8F" w:rsidRDefault="00C04948" w:rsidP="00C04948">
            <w:pPr>
              <w:jc w:val="center"/>
              <w:rPr>
                <w:color w:val="000000" w:themeColor="text1"/>
                <w:sz w:val="20"/>
              </w:rPr>
            </w:pPr>
            <w:r w:rsidRPr="00093E8F">
              <w:rPr>
                <w:color w:val="000000" w:themeColor="text1"/>
                <w:sz w:val="20"/>
              </w:rPr>
              <w:t>Č:19</w:t>
            </w:r>
          </w:p>
          <w:p w14:paraId="488E548E" w14:textId="77777777" w:rsidR="00C04948" w:rsidRPr="00093E8F" w:rsidRDefault="00C04948" w:rsidP="00C0494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174EAA86" w14:textId="77777777" w:rsidR="00C04948" w:rsidRPr="00093E8F" w:rsidRDefault="00C04948" w:rsidP="00C04948">
            <w:pPr>
              <w:pStyle w:val="tl10ptPodaokraja"/>
              <w:autoSpaceDE/>
              <w:autoSpaceDN/>
              <w:ind w:right="63"/>
              <w:rPr>
                <w:b/>
                <w:color w:val="000000" w:themeColor="text1"/>
              </w:rPr>
            </w:pPr>
            <w:r w:rsidRPr="00093E8F">
              <w:rPr>
                <w:b/>
                <w:color w:val="000000" w:themeColor="text1"/>
              </w:rPr>
              <w:t xml:space="preserve">Inteligentné meracie systémy </w:t>
            </w:r>
          </w:p>
          <w:p w14:paraId="3FF08F7A" w14:textId="77777777" w:rsidR="00C04948" w:rsidRPr="00093E8F" w:rsidRDefault="00C04948" w:rsidP="00C04948">
            <w:pPr>
              <w:pStyle w:val="tl10ptPodaokraja"/>
              <w:autoSpaceDE/>
              <w:autoSpaceDN/>
              <w:ind w:right="63"/>
              <w:rPr>
                <w:color w:val="000000" w:themeColor="text1"/>
              </w:rPr>
            </w:pPr>
            <w:r w:rsidRPr="00093E8F">
              <w:rPr>
                <w:color w:val="000000" w:themeColor="text1"/>
              </w:rPr>
              <w:t>1. V záujme podpory energetickej efektívnosti a posilnenia postavenia koncových odberateľov členské štáty alebo regulačný orgán, ak tak členský štát určí, dôrazne odporučia, aby elektroenergetické podniky a iní účastníci trhu optimalizovali využívanie elektriny, okrem iného poskytovaním služieb energetického manažérstva, vyvíjaním pokrokových cenových vzorcov a podľa potreby zavádzaním inteligentných meracích systémov, ktoré sú interoperabilné, najmä s odberateľskými systémami energetického hospodárenia a s inteligentnými sieťami v súlade s príslušnými pravidlami Únie v oblasti ochrany údajov.</w:t>
            </w:r>
          </w:p>
        </w:tc>
        <w:tc>
          <w:tcPr>
            <w:tcW w:w="794" w:type="dxa"/>
            <w:tcBorders>
              <w:top w:val="single" w:sz="4" w:space="0" w:color="auto"/>
              <w:left w:val="single" w:sz="4" w:space="0" w:color="auto"/>
              <w:bottom w:val="single" w:sz="4" w:space="0" w:color="auto"/>
              <w:right w:val="single" w:sz="12" w:space="0" w:color="auto"/>
            </w:tcBorders>
          </w:tcPr>
          <w:p w14:paraId="0ABD0906"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10FEC85" w14:textId="77777777" w:rsidR="00C04948" w:rsidRPr="00093E8F" w:rsidRDefault="00C04948" w:rsidP="00C04948">
            <w:pPr>
              <w:jc w:val="center"/>
              <w:rPr>
                <w:color w:val="000000" w:themeColor="text1"/>
                <w:sz w:val="20"/>
              </w:rPr>
            </w:pPr>
            <w:r w:rsidRPr="00093E8F">
              <w:rPr>
                <w:color w:val="000000" w:themeColor="text1"/>
                <w:sz w:val="20"/>
              </w:rPr>
              <w:t>Návrh 250/2012</w:t>
            </w:r>
          </w:p>
          <w:p w14:paraId="2AF16CC8" w14:textId="77777777" w:rsidR="00C04948" w:rsidRPr="00093E8F" w:rsidRDefault="00C04948" w:rsidP="00C04948">
            <w:pPr>
              <w:jc w:val="center"/>
              <w:rPr>
                <w:color w:val="000000" w:themeColor="text1"/>
                <w:sz w:val="20"/>
              </w:rPr>
            </w:pPr>
          </w:p>
          <w:p w14:paraId="0AE6EC8E" w14:textId="77777777" w:rsidR="00C04948" w:rsidRPr="00093E8F" w:rsidRDefault="00C04948" w:rsidP="00C04948">
            <w:pPr>
              <w:jc w:val="center"/>
              <w:rPr>
                <w:color w:val="000000" w:themeColor="text1"/>
                <w:sz w:val="20"/>
              </w:rPr>
            </w:pPr>
          </w:p>
          <w:p w14:paraId="580DCA64" w14:textId="77777777" w:rsidR="00C04948" w:rsidRPr="00093E8F" w:rsidRDefault="00C04948" w:rsidP="00C04948">
            <w:pPr>
              <w:jc w:val="center"/>
              <w:rPr>
                <w:color w:val="000000" w:themeColor="text1"/>
                <w:sz w:val="20"/>
              </w:rPr>
            </w:pPr>
          </w:p>
          <w:p w14:paraId="241A511F" w14:textId="77777777" w:rsidR="00C04948" w:rsidRPr="00093E8F" w:rsidRDefault="00C04948" w:rsidP="00C04948">
            <w:pPr>
              <w:jc w:val="center"/>
              <w:rPr>
                <w:color w:val="000000" w:themeColor="text1"/>
                <w:sz w:val="20"/>
              </w:rPr>
            </w:pPr>
          </w:p>
          <w:p w14:paraId="20A6D03B" w14:textId="77777777" w:rsidR="00C04948" w:rsidRPr="00093E8F" w:rsidRDefault="00C04948" w:rsidP="00C04948">
            <w:pPr>
              <w:jc w:val="center"/>
              <w:rPr>
                <w:color w:val="000000" w:themeColor="text1"/>
                <w:sz w:val="20"/>
              </w:rPr>
            </w:pPr>
          </w:p>
          <w:p w14:paraId="3A8F233A" w14:textId="77777777" w:rsidR="00C04948" w:rsidRPr="00093E8F" w:rsidRDefault="00C04948" w:rsidP="00C04948">
            <w:pPr>
              <w:jc w:val="center"/>
              <w:rPr>
                <w:color w:val="000000" w:themeColor="text1"/>
                <w:sz w:val="20"/>
              </w:rPr>
            </w:pPr>
          </w:p>
          <w:p w14:paraId="20473FF7" w14:textId="77777777" w:rsidR="00C04948" w:rsidRPr="00093E8F" w:rsidRDefault="00C04948" w:rsidP="00C04948">
            <w:pPr>
              <w:jc w:val="center"/>
              <w:rPr>
                <w:color w:val="000000" w:themeColor="text1"/>
                <w:sz w:val="20"/>
              </w:rPr>
            </w:pPr>
          </w:p>
          <w:p w14:paraId="686D9CAD" w14:textId="77777777" w:rsidR="00C04948" w:rsidRPr="00093E8F" w:rsidRDefault="00C04948" w:rsidP="00C04948">
            <w:pPr>
              <w:jc w:val="center"/>
              <w:rPr>
                <w:color w:val="000000" w:themeColor="text1"/>
                <w:sz w:val="20"/>
              </w:rPr>
            </w:pPr>
          </w:p>
          <w:p w14:paraId="502090A8" w14:textId="77777777" w:rsidR="00C04948" w:rsidRPr="00093E8F" w:rsidRDefault="00C04948" w:rsidP="00C04948">
            <w:pPr>
              <w:jc w:val="center"/>
              <w:rPr>
                <w:color w:val="000000" w:themeColor="text1"/>
                <w:sz w:val="20"/>
              </w:rPr>
            </w:pPr>
          </w:p>
          <w:p w14:paraId="0C5A67E2" w14:textId="77777777" w:rsidR="00C04948" w:rsidRPr="00093E8F" w:rsidRDefault="00C04948" w:rsidP="00C04948">
            <w:pPr>
              <w:jc w:val="center"/>
              <w:rPr>
                <w:color w:val="000000" w:themeColor="text1"/>
                <w:sz w:val="20"/>
              </w:rPr>
            </w:pPr>
          </w:p>
          <w:p w14:paraId="034FFD55" w14:textId="77777777" w:rsidR="00C04948" w:rsidRPr="00093E8F" w:rsidRDefault="00C04948" w:rsidP="00C04948">
            <w:pPr>
              <w:jc w:val="center"/>
              <w:rPr>
                <w:color w:val="000000" w:themeColor="text1"/>
                <w:sz w:val="20"/>
              </w:rPr>
            </w:pPr>
          </w:p>
          <w:p w14:paraId="2EB64A25" w14:textId="77777777" w:rsidR="00C04948" w:rsidRPr="00093E8F" w:rsidRDefault="00C04948" w:rsidP="00C04948">
            <w:pPr>
              <w:jc w:val="center"/>
              <w:rPr>
                <w:color w:val="000000" w:themeColor="text1"/>
                <w:sz w:val="20"/>
              </w:rPr>
            </w:pPr>
          </w:p>
          <w:p w14:paraId="224743FD" w14:textId="77777777" w:rsidR="00C04948" w:rsidRPr="00093E8F" w:rsidRDefault="00C04948" w:rsidP="00C04948">
            <w:pPr>
              <w:jc w:val="center"/>
              <w:rPr>
                <w:color w:val="000000" w:themeColor="text1"/>
                <w:sz w:val="20"/>
              </w:rPr>
            </w:pPr>
          </w:p>
          <w:p w14:paraId="23080386" w14:textId="77777777" w:rsidR="00C04948" w:rsidRPr="00093E8F" w:rsidRDefault="00C04948" w:rsidP="00C0494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057BF184" w14:textId="77777777" w:rsidR="00C04948" w:rsidRPr="00093E8F" w:rsidRDefault="00C04948" w:rsidP="00C04948">
            <w:pPr>
              <w:jc w:val="center"/>
              <w:rPr>
                <w:color w:val="000000" w:themeColor="text1"/>
                <w:sz w:val="20"/>
              </w:rPr>
            </w:pPr>
            <w:r w:rsidRPr="00093E8F">
              <w:rPr>
                <w:color w:val="000000" w:themeColor="text1"/>
                <w:sz w:val="20"/>
              </w:rPr>
              <w:t>§ 9</w:t>
            </w:r>
          </w:p>
          <w:p w14:paraId="7EED1384" w14:textId="77777777" w:rsidR="00C04948" w:rsidRPr="00093E8F" w:rsidRDefault="00C04948" w:rsidP="00C04948">
            <w:pPr>
              <w:jc w:val="center"/>
              <w:rPr>
                <w:color w:val="000000" w:themeColor="text1"/>
                <w:sz w:val="20"/>
              </w:rPr>
            </w:pPr>
            <w:r w:rsidRPr="00093E8F">
              <w:rPr>
                <w:color w:val="000000" w:themeColor="text1"/>
                <w:sz w:val="20"/>
              </w:rPr>
              <w:t>O:3</w:t>
            </w:r>
          </w:p>
          <w:p w14:paraId="6812A27E" w14:textId="77777777" w:rsidR="00C04948" w:rsidRPr="00093E8F" w:rsidRDefault="00C04948" w:rsidP="00C04948">
            <w:pPr>
              <w:jc w:val="center"/>
              <w:rPr>
                <w:color w:val="000000" w:themeColor="text1"/>
                <w:sz w:val="20"/>
              </w:rPr>
            </w:pPr>
            <w:r w:rsidRPr="00093E8F">
              <w:rPr>
                <w:color w:val="000000" w:themeColor="text1"/>
                <w:sz w:val="20"/>
              </w:rPr>
              <w:t>P:a</w:t>
            </w:r>
          </w:p>
          <w:p w14:paraId="2DF09936" w14:textId="77777777" w:rsidR="00C04948" w:rsidRPr="00093E8F" w:rsidRDefault="00C04948" w:rsidP="00C04948">
            <w:pPr>
              <w:jc w:val="center"/>
              <w:rPr>
                <w:color w:val="000000" w:themeColor="text1"/>
                <w:sz w:val="20"/>
              </w:rPr>
            </w:pPr>
            <w:r w:rsidRPr="00093E8F">
              <w:rPr>
                <w:color w:val="000000" w:themeColor="text1"/>
                <w:sz w:val="20"/>
              </w:rPr>
              <w:t xml:space="preserve"> </w:t>
            </w:r>
          </w:p>
          <w:p w14:paraId="02327381" w14:textId="77777777" w:rsidR="00C04948" w:rsidRPr="00093E8F" w:rsidRDefault="00C04948" w:rsidP="00C04948">
            <w:pPr>
              <w:jc w:val="center"/>
              <w:rPr>
                <w:color w:val="000000" w:themeColor="text1"/>
                <w:sz w:val="20"/>
              </w:rPr>
            </w:pPr>
          </w:p>
          <w:p w14:paraId="6485C8E5" w14:textId="77777777" w:rsidR="00C04948" w:rsidRPr="00093E8F" w:rsidRDefault="00C04948" w:rsidP="00C04948">
            <w:pPr>
              <w:jc w:val="center"/>
              <w:rPr>
                <w:color w:val="000000" w:themeColor="text1"/>
                <w:sz w:val="20"/>
              </w:rPr>
            </w:pPr>
          </w:p>
          <w:p w14:paraId="7B78D966" w14:textId="77777777" w:rsidR="00C04948" w:rsidRPr="00093E8F" w:rsidRDefault="00C04948" w:rsidP="00C04948">
            <w:pPr>
              <w:jc w:val="center"/>
              <w:rPr>
                <w:color w:val="000000" w:themeColor="text1"/>
                <w:sz w:val="20"/>
              </w:rPr>
            </w:pPr>
          </w:p>
          <w:p w14:paraId="66391796" w14:textId="77777777" w:rsidR="00C04948" w:rsidRPr="00093E8F" w:rsidRDefault="00C04948" w:rsidP="00C04948">
            <w:pPr>
              <w:jc w:val="center"/>
              <w:rPr>
                <w:color w:val="000000" w:themeColor="text1"/>
                <w:sz w:val="20"/>
              </w:rPr>
            </w:pPr>
          </w:p>
          <w:p w14:paraId="374AC74F" w14:textId="77777777" w:rsidR="00C04948" w:rsidRPr="00093E8F" w:rsidRDefault="00C04948" w:rsidP="00C04948">
            <w:pPr>
              <w:jc w:val="center"/>
              <w:rPr>
                <w:color w:val="000000" w:themeColor="text1"/>
                <w:sz w:val="20"/>
              </w:rPr>
            </w:pPr>
          </w:p>
          <w:p w14:paraId="4ACCF82B" w14:textId="77777777" w:rsidR="00C04948" w:rsidRPr="00093E8F" w:rsidRDefault="00C04948" w:rsidP="00C04948">
            <w:pPr>
              <w:jc w:val="center"/>
              <w:rPr>
                <w:color w:val="000000" w:themeColor="text1"/>
                <w:sz w:val="20"/>
              </w:rPr>
            </w:pPr>
          </w:p>
          <w:p w14:paraId="345954A0" w14:textId="77777777" w:rsidR="00C04948" w:rsidRPr="00093E8F" w:rsidRDefault="00C04948" w:rsidP="00C04948">
            <w:pPr>
              <w:jc w:val="center"/>
              <w:rPr>
                <w:color w:val="000000" w:themeColor="text1"/>
                <w:sz w:val="20"/>
              </w:rPr>
            </w:pPr>
          </w:p>
          <w:p w14:paraId="62105125" w14:textId="77777777" w:rsidR="00C04948" w:rsidRPr="00093E8F" w:rsidRDefault="00C04948" w:rsidP="00C04948">
            <w:pPr>
              <w:jc w:val="center"/>
              <w:rPr>
                <w:color w:val="000000" w:themeColor="text1"/>
                <w:sz w:val="20"/>
              </w:rPr>
            </w:pPr>
          </w:p>
          <w:p w14:paraId="2705DC2C" w14:textId="77777777" w:rsidR="00C04948" w:rsidRPr="00093E8F" w:rsidRDefault="00C04948" w:rsidP="00C04948">
            <w:pPr>
              <w:jc w:val="center"/>
              <w:rPr>
                <w:color w:val="000000" w:themeColor="text1"/>
                <w:sz w:val="20"/>
              </w:rPr>
            </w:pPr>
          </w:p>
          <w:p w14:paraId="26DC54C2" w14:textId="77777777" w:rsidR="00C04948" w:rsidRPr="00093E8F" w:rsidRDefault="00C04948" w:rsidP="00C04948">
            <w:pPr>
              <w:jc w:val="center"/>
              <w:rPr>
                <w:color w:val="000000" w:themeColor="text1"/>
                <w:sz w:val="20"/>
              </w:rPr>
            </w:pPr>
          </w:p>
          <w:p w14:paraId="6DAC68F8" w14:textId="77777777" w:rsidR="00C04948" w:rsidRPr="00093E8F" w:rsidRDefault="00C04948" w:rsidP="00C04948">
            <w:pPr>
              <w:jc w:val="center"/>
              <w:rPr>
                <w:color w:val="000000" w:themeColor="text1"/>
                <w:sz w:val="20"/>
              </w:rPr>
            </w:pPr>
          </w:p>
          <w:p w14:paraId="0A43F1C6" w14:textId="77777777" w:rsidR="00C04948" w:rsidRPr="00093E8F" w:rsidRDefault="00C04948" w:rsidP="00C04948">
            <w:pPr>
              <w:jc w:val="center"/>
              <w:rPr>
                <w:color w:val="000000" w:themeColor="text1"/>
                <w:sz w:val="20"/>
              </w:rPr>
            </w:pPr>
            <w:r w:rsidRPr="00093E8F">
              <w:rPr>
                <w:color w:val="000000" w:themeColor="text1"/>
                <w:sz w:val="20"/>
              </w:rPr>
              <w:t>§ 88</w:t>
            </w:r>
          </w:p>
          <w:p w14:paraId="6B9F002F" w14:textId="77777777" w:rsidR="00C04948" w:rsidRPr="00093E8F" w:rsidRDefault="00C04948" w:rsidP="00C04948">
            <w:pPr>
              <w:jc w:val="center"/>
              <w:rPr>
                <w:color w:val="000000" w:themeColor="text1"/>
                <w:sz w:val="20"/>
              </w:rPr>
            </w:pPr>
            <w:r w:rsidRPr="00093E8F">
              <w:rPr>
                <w:color w:val="000000" w:themeColor="text1"/>
                <w:sz w:val="20"/>
              </w:rPr>
              <w:t>O:2</w:t>
            </w:r>
          </w:p>
          <w:p w14:paraId="4DD70150" w14:textId="77777777" w:rsidR="00C04948" w:rsidRPr="00093E8F" w:rsidRDefault="00C04948" w:rsidP="00C04948">
            <w:pPr>
              <w:jc w:val="center"/>
              <w:rPr>
                <w:color w:val="000000" w:themeColor="text1"/>
                <w:sz w:val="20"/>
              </w:rPr>
            </w:pPr>
            <w:r w:rsidRPr="00093E8F">
              <w:rPr>
                <w:color w:val="000000" w:themeColor="text1"/>
                <w:sz w:val="20"/>
              </w:rPr>
              <w:t>P:v</w:t>
            </w:r>
          </w:p>
          <w:p w14:paraId="4C5A25D1" w14:textId="77777777" w:rsidR="00C04948" w:rsidRPr="00093E8F" w:rsidRDefault="00C04948"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39698EE7" w14:textId="77777777" w:rsidR="00C04948" w:rsidRPr="00093E8F" w:rsidRDefault="00C04948" w:rsidP="00C04948">
            <w:pPr>
              <w:jc w:val="both"/>
              <w:rPr>
                <w:color w:val="000000" w:themeColor="text1"/>
                <w:sz w:val="20"/>
              </w:rPr>
            </w:pPr>
            <w:r w:rsidRPr="00093E8F">
              <w:rPr>
                <w:color w:val="000000" w:themeColor="text1"/>
                <w:sz w:val="20"/>
              </w:rPr>
              <w:t>(3) Úrad vypracuje</w:t>
            </w:r>
          </w:p>
          <w:p w14:paraId="219C14CD" w14:textId="77777777" w:rsidR="00C04948" w:rsidRPr="00093E8F" w:rsidRDefault="00C04948" w:rsidP="00C04948">
            <w:pPr>
              <w:jc w:val="both"/>
              <w:rPr>
                <w:color w:val="000000" w:themeColor="text1"/>
                <w:sz w:val="20"/>
              </w:rPr>
            </w:pPr>
            <w:r w:rsidRPr="00093E8F">
              <w:rPr>
                <w:color w:val="000000" w:themeColor="text1"/>
                <w:sz w:val="20"/>
              </w:rPr>
              <w:t>a) do 31. decembra 2013 a následne každé dva roky vždy k 30. júnu aktualizuje v spolupráci s ministerstvom metodické usmernenie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14:paraId="7BD6D0FD" w14:textId="77777777" w:rsidR="00C04948" w:rsidRPr="00093E8F" w:rsidRDefault="00C04948" w:rsidP="00C04948">
            <w:pPr>
              <w:jc w:val="both"/>
              <w:rPr>
                <w:color w:val="000000" w:themeColor="text1"/>
                <w:sz w:val="20"/>
              </w:rPr>
            </w:pPr>
          </w:p>
          <w:p w14:paraId="7B1C75EA" w14:textId="77777777" w:rsidR="00C04948" w:rsidRPr="00093E8F" w:rsidRDefault="00C04948" w:rsidP="00C04948">
            <w:pPr>
              <w:jc w:val="both"/>
              <w:rPr>
                <w:color w:val="000000" w:themeColor="text1"/>
                <w:sz w:val="20"/>
              </w:rPr>
            </w:pPr>
            <w:r w:rsidRPr="00093E8F">
              <w:rPr>
                <w:color w:val="000000" w:themeColor="text1"/>
                <w:sz w:val="20"/>
              </w:rPr>
              <w:t>(2) Ministerstvo</w:t>
            </w:r>
          </w:p>
          <w:p w14:paraId="0DE48387" w14:textId="77777777" w:rsidR="00C04948" w:rsidRPr="00093E8F" w:rsidRDefault="00C04948" w:rsidP="00C04948">
            <w:pPr>
              <w:jc w:val="both"/>
              <w:rPr>
                <w:color w:val="000000" w:themeColor="text1"/>
                <w:sz w:val="20"/>
              </w:rPr>
            </w:pPr>
            <w:r w:rsidRPr="00093E8F">
              <w:rPr>
                <w:color w:val="000000" w:themeColor="text1"/>
                <w:sz w:val="20"/>
              </w:rPr>
              <w:t>v) spolupracuje s úradom na vypracovaní metodického usmernenia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14:paraId="12968CB7" w14:textId="77777777" w:rsidR="00C04948" w:rsidRPr="00093E8F" w:rsidRDefault="00C04948" w:rsidP="00C0494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4A10493"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03948CE" w14:textId="77777777" w:rsidR="00C04948" w:rsidRPr="00093E8F" w:rsidRDefault="00C04948" w:rsidP="00C04948">
            <w:pPr>
              <w:pStyle w:val="Nadpis1"/>
              <w:jc w:val="left"/>
              <w:rPr>
                <w:b w:val="0"/>
                <w:color w:val="000000" w:themeColor="text1"/>
                <w:sz w:val="20"/>
              </w:rPr>
            </w:pPr>
          </w:p>
        </w:tc>
      </w:tr>
      <w:tr w:rsidR="00093E8F" w:rsidRPr="00093E8F" w14:paraId="6CDCBD00" w14:textId="77777777" w:rsidTr="00C25920">
        <w:tc>
          <w:tcPr>
            <w:tcW w:w="1005" w:type="dxa"/>
            <w:tcBorders>
              <w:top w:val="single" w:sz="4" w:space="0" w:color="auto"/>
              <w:left w:val="single" w:sz="12" w:space="0" w:color="auto"/>
              <w:bottom w:val="single" w:sz="4" w:space="0" w:color="auto"/>
              <w:right w:val="single" w:sz="4" w:space="0" w:color="auto"/>
            </w:tcBorders>
          </w:tcPr>
          <w:p w14:paraId="446096B4" w14:textId="77777777" w:rsidR="00C04948" w:rsidRPr="00093E8F" w:rsidRDefault="00C04948" w:rsidP="00C04948">
            <w:pPr>
              <w:jc w:val="center"/>
              <w:rPr>
                <w:color w:val="000000" w:themeColor="text1"/>
                <w:sz w:val="20"/>
              </w:rPr>
            </w:pPr>
            <w:r w:rsidRPr="00093E8F">
              <w:rPr>
                <w:color w:val="000000" w:themeColor="text1"/>
                <w:sz w:val="20"/>
              </w:rPr>
              <w:t>Č:19</w:t>
            </w:r>
          </w:p>
          <w:p w14:paraId="48825427" w14:textId="77777777" w:rsidR="00C04948" w:rsidRPr="00093E8F" w:rsidRDefault="00C04948" w:rsidP="00C04948">
            <w:pPr>
              <w:jc w:val="center"/>
              <w:rPr>
                <w:color w:val="000000" w:themeColor="text1"/>
                <w:sz w:val="20"/>
              </w:rPr>
            </w:pPr>
            <w:r w:rsidRPr="00093E8F">
              <w:rPr>
                <w:color w:val="000000" w:themeColor="text1"/>
                <w:sz w:val="20"/>
              </w:rPr>
              <w:t>O:2</w:t>
            </w:r>
          </w:p>
          <w:p w14:paraId="4AE33110"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08DE04F0" w14:textId="77777777" w:rsidR="00C04948" w:rsidRPr="00093E8F" w:rsidRDefault="00C04948" w:rsidP="00C04948">
            <w:pPr>
              <w:pStyle w:val="tl10ptPodaokraja"/>
              <w:autoSpaceDE/>
              <w:autoSpaceDN/>
              <w:ind w:right="63"/>
              <w:rPr>
                <w:color w:val="000000" w:themeColor="text1"/>
              </w:rPr>
            </w:pPr>
            <w:r w:rsidRPr="00093E8F">
              <w:rPr>
                <w:color w:val="000000" w:themeColor="text1"/>
              </w:rPr>
              <w:t>2. Členské štáty zabezpečia na svojom území zavedenie inteligentných meracích systémov, ktoré odberateľom pomôžu v aktívnej účasti na trhu s elektrinou. Takéto zavedenie môže podliehať posúdeniu nákladov a prínosov, ktoré sa vykoná podľa zásad stanovených v prílohe II.</w:t>
            </w:r>
          </w:p>
        </w:tc>
        <w:tc>
          <w:tcPr>
            <w:tcW w:w="794" w:type="dxa"/>
            <w:tcBorders>
              <w:top w:val="single" w:sz="4" w:space="0" w:color="auto"/>
              <w:left w:val="single" w:sz="4" w:space="0" w:color="auto"/>
              <w:bottom w:val="single" w:sz="4" w:space="0" w:color="auto"/>
              <w:right w:val="single" w:sz="12" w:space="0" w:color="auto"/>
            </w:tcBorders>
          </w:tcPr>
          <w:p w14:paraId="487021A9"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0C82C43"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6A56ADFA"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A5D2D09" w14:textId="77777777" w:rsidR="00C04948" w:rsidRPr="00093E8F" w:rsidRDefault="00C04948" w:rsidP="00C04948">
            <w:pPr>
              <w:jc w:val="center"/>
              <w:rPr>
                <w:color w:val="000000" w:themeColor="text1"/>
                <w:sz w:val="20"/>
              </w:rPr>
            </w:pPr>
            <w:r w:rsidRPr="00093E8F">
              <w:rPr>
                <w:color w:val="000000" w:themeColor="text1"/>
                <w:sz w:val="20"/>
              </w:rPr>
              <w:t>§ 31</w:t>
            </w:r>
          </w:p>
          <w:p w14:paraId="03956440" w14:textId="77777777" w:rsidR="00C04948" w:rsidRPr="00093E8F" w:rsidRDefault="00C04948" w:rsidP="00C04948">
            <w:pPr>
              <w:jc w:val="center"/>
              <w:rPr>
                <w:color w:val="000000" w:themeColor="text1"/>
                <w:sz w:val="20"/>
              </w:rPr>
            </w:pPr>
            <w:r w:rsidRPr="00093E8F">
              <w:rPr>
                <w:color w:val="000000" w:themeColor="text1"/>
                <w:sz w:val="20"/>
              </w:rPr>
              <w:t>O:3</w:t>
            </w:r>
          </w:p>
          <w:p w14:paraId="1533A4A6" w14:textId="77777777" w:rsidR="00C04948" w:rsidRPr="00093E8F" w:rsidRDefault="00C04948" w:rsidP="00C04948">
            <w:pPr>
              <w:jc w:val="center"/>
              <w:rPr>
                <w:color w:val="000000" w:themeColor="text1"/>
                <w:sz w:val="20"/>
              </w:rPr>
            </w:pPr>
            <w:r w:rsidRPr="00093E8F">
              <w:rPr>
                <w:color w:val="000000" w:themeColor="text1"/>
                <w:sz w:val="20"/>
              </w:rPr>
              <w:t>P:q</w:t>
            </w:r>
          </w:p>
          <w:p w14:paraId="79402D06" w14:textId="77777777" w:rsidR="00C04948" w:rsidRPr="00093E8F" w:rsidRDefault="00C04948" w:rsidP="00C04948">
            <w:pPr>
              <w:jc w:val="center"/>
              <w:rPr>
                <w:color w:val="000000" w:themeColor="text1"/>
                <w:sz w:val="20"/>
              </w:rPr>
            </w:pPr>
          </w:p>
          <w:p w14:paraId="2E0C2C47" w14:textId="77777777" w:rsidR="00C04948" w:rsidRPr="00093E8F" w:rsidRDefault="00C04948" w:rsidP="00C04948">
            <w:pPr>
              <w:jc w:val="center"/>
              <w:rPr>
                <w:color w:val="000000" w:themeColor="text1"/>
                <w:sz w:val="20"/>
              </w:rPr>
            </w:pPr>
            <w:r w:rsidRPr="00093E8F">
              <w:rPr>
                <w:color w:val="000000" w:themeColor="text1"/>
                <w:sz w:val="20"/>
              </w:rPr>
              <w:t>§ 88</w:t>
            </w:r>
          </w:p>
          <w:p w14:paraId="240B6541" w14:textId="77777777" w:rsidR="00C04948" w:rsidRPr="00093E8F" w:rsidRDefault="00C04948" w:rsidP="00C04948">
            <w:pPr>
              <w:jc w:val="center"/>
              <w:rPr>
                <w:color w:val="000000" w:themeColor="text1"/>
                <w:sz w:val="20"/>
              </w:rPr>
            </w:pPr>
            <w:r w:rsidRPr="00093E8F">
              <w:rPr>
                <w:color w:val="000000" w:themeColor="text1"/>
                <w:sz w:val="20"/>
              </w:rPr>
              <w:t>O:12</w:t>
            </w:r>
          </w:p>
          <w:p w14:paraId="643830B3" w14:textId="77777777" w:rsidR="00C04948" w:rsidRPr="00093E8F" w:rsidRDefault="00C04948" w:rsidP="00C04948">
            <w:pPr>
              <w:jc w:val="center"/>
              <w:rPr>
                <w:color w:val="000000" w:themeColor="text1"/>
                <w:sz w:val="20"/>
              </w:rPr>
            </w:pPr>
          </w:p>
          <w:p w14:paraId="5AB124CF" w14:textId="77777777" w:rsidR="00C04948" w:rsidRPr="00093E8F" w:rsidRDefault="00C04948" w:rsidP="00C04948">
            <w:pPr>
              <w:jc w:val="center"/>
              <w:rPr>
                <w:color w:val="000000" w:themeColor="text1"/>
                <w:sz w:val="20"/>
              </w:rPr>
            </w:pPr>
          </w:p>
          <w:p w14:paraId="58DDF49C" w14:textId="77777777" w:rsidR="00C04948" w:rsidRPr="00093E8F" w:rsidRDefault="00C04948" w:rsidP="00C04948">
            <w:pPr>
              <w:jc w:val="center"/>
              <w:rPr>
                <w:color w:val="000000" w:themeColor="text1"/>
                <w:sz w:val="20"/>
              </w:rPr>
            </w:pPr>
          </w:p>
          <w:p w14:paraId="55FDF596" w14:textId="77777777" w:rsidR="00C04948" w:rsidRPr="00093E8F" w:rsidRDefault="00C04948" w:rsidP="00C04948">
            <w:pPr>
              <w:jc w:val="center"/>
              <w:rPr>
                <w:color w:val="000000" w:themeColor="text1"/>
                <w:sz w:val="20"/>
              </w:rPr>
            </w:pPr>
          </w:p>
          <w:p w14:paraId="0AC3716F" w14:textId="77777777" w:rsidR="00C04948" w:rsidRPr="00093E8F" w:rsidRDefault="00C04948" w:rsidP="00C04948">
            <w:pPr>
              <w:jc w:val="center"/>
              <w:rPr>
                <w:color w:val="000000" w:themeColor="text1"/>
                <w:sz w:val="20"/>
              </w:rPr>
            </w:pPr>
          </w:p>
          <w:p w14:paraId="06E35F0F" w14:textId="77777777" w:rsidR="00C04948" w:rsidRPr="00093E8F" w:rsidRDefault="00C04948" w:rsidP="00C04948">
            <w:pPr>
              <w:jc w:val="center"/>
              <w:rPr>
                <w:color w:val="000000" w:themeColor="text1"/>
                <w:sz w:val="20"/>
              </w:rPr>
            </w:pPr>
          </w:p>
          <w:p w14:paraId="5BC26A9C" w14:textId="77777777" w:rsidR="00C04948" w:rsidRPr="00093E8F" w:rsidRDefault="00C04948" w:rsidP="00C04948">
            <w:pPr>
              <w:jc w:val="center"/>
              <w:rPr>
                <w:color w:val="000000" w:themeColor="text1"/>
                <w:sz w:val="20"/>
              </w:rPr>
            </w:pPr>
          </w:p>
          <w:p w14:paraId="4C80CA4C" w14:textId="77777777" w:rsidR="00C04948" w:rsidRPr="00093E8F" w:rsidRDefault="00C04948" w:rsidP="00C04948">
            <w:pPr>
              <w:jc w:val="center"/>
              <w:rPr>
                <w:color w:val="000000" w:themeColor="text1"/>
                <w:sz w:val="20"/>
              </w:rPr>
            </w:pPr>
          </w:p>
          <w:p w14:paraId="03DDA778" w14:textId="77777777" w:rsidR="00C04948" w:rsidRPr="00093E8F" w:rsidRDefault="00C04948" w:rsidP="00C04948">
            <w:pPr>
              <w:jc w:val="center"/>
              <w:rPr>
                <w:color w:val="000000" w:themeColor="text1"/>
                <w:sz w:val="20"/>
              </w:rPr>
            </w:pPr>
          </w:p>
          <w:p w14:paraId="696E629C" w14:textId="77777777" w:rsidR="00C04948" w:rsidRPr="00093E8F" w:rsidRDefault="00C04948" w:rsidP="00C04948">
            <w:pPr>
              <w:jc w:val="center"/>
              <w:rPr>
                <w:color w:val="000000" w:themeColor="text1"/>
                <w:sz w:val="20"/>
              </w:rPr>
            </w:pPr>
          </w:p>
          <w:p w14:paraId="4AC9E778" w14:textId="77777777" w:rsidR="00C04948" w:rsidRPr="00093E8F" w:rsidRDefault="00C04948" w:rsidP="00C04948">
            <w:pPr>
              <w:jc w:val="center"/>
              <w:rPr>
                <w:color w:val="000000" w:themeColor="text1"/>
                <w:sz w:val="20"/>
              </w:rPr>
            </w:pPr>
          </w:p>
          <w:p w14:paraId="3EC1B68B" w14:textId="77777777" w:rsidR="00C04948" w:rsidRPr="00093E8F" w:rsidRDefault="00C04948" w:rsidP="00C04948">
            <w:pPr>
              <w:jc w:val="center"/>
              <w:rPr>
                <w:color w:val="000000" w:themeColor="text1"/>
                <w:sz w:val="20"/>
              </w:rPr>
            </w:pPr>
          </w:p>
          <w:p w14:paraId="2884C512" w14:textId="77777777" w:rsidR="00C04948" w:rsidRPr="00093E8F" w:rsidRDefault="00C04948" w:rsidP="00C04948">
            <w:pPr>
              <w:jc w:val="center"/>
              <w:rPr>
                <w:color w:val="000000" w:themeColor="text1"/>
                <w:sz w:val="20"/>
              </w:rPr>
            </w:pPr>
          </w:p>
          <w:p w14:paraId="0888FD76" w14:textId="77777777" w:rsidR="00C04948" w:rsidRPr="00093E8F" w:rsidRDefault="00C04948" w:rsidP="00C04948">
            <w:pPr>
              <w:jc w:val="center"/>
              <w:rPr>
                <w:color w:val="000000" w:themeColor="text1"/>
                <w:sz w:val="20"/>
              </w:rPr>
            </w:pPr>
          </w:p>
          <w:p w14:paraId="0A705B02" w14:textId="77777777" w:rsidR="00C04948" w:rsidRPr="00093E8F" w:rsidRDefault="00C04948" w:rsidP="00C04948">
            <w:pPr>
              <w:jc w:val="center"/>
              <w:rPr>
                <w:color w:val="000000" w:themeColor="text1"/>
                <w:sz w:val="20"/>
              </w:rPr>
            </w:pPr>
          </w:p>
          <w:p w14:paraId="1360059D" w14:textId="77777777" w:rsidR="00C04948" w:rsidRPr="00093E8F" w:rsidRDefault="00C04948" w:rsidP="00C04948">
            <w:pPr>
              <w:jc w:val="center"/>
              <w:rPr>
                <w:color w:val="000000" w:themeColor="text1"/>
                <w:sz w:val="20"/>
              </w:rPr>
            </w:pPr>
          </w:p>
          <w:p w14:paraId="65C4201D" w14:textId="77777777" w:rsidR="00C04948" w:rsidRPr="00093E8F" w:rsidRDefault="00C04948" w:rsidP="00C04948">
            <w:pPr>
              <w:jc w:val="center"/>
              <w:rPr>
                <w:color w:val="000000" w:themeColor="text1"/>
                <w:sz w:val="20"/>
              </w:rPr>
            </w:pPr>
          </w:p>
          <w:p w14:paraId="3010EEB3" w14:textId="77777777" w:rsidR="00C04948" w:rsidRPr="00093E8F" w:rsidRDefault="00C04948" w:rsidP="00C04948">
            <w:pPr>
              <w:jc w:val="center"/>
              <w:rPr>
                <w:color w:val="000000" w:themeColor="text1"/>
                <w:sz w:val="20"/>
              </w:rPr>
            </w:pPr>
          </w:p>
          <w:p w14:paraId="14A20DAA" w14:textId="77777777" w:rsidR="00C04948" w:rsidRPr="00093E8F" w:rsidRDefault="00C04948" w:rsidP="00C04948">
            <w:pPr>
              <w:jc w:val="center"/>
              <w:rPr>
                <w:color w:val="000000" w:themeColor="text1"/>
                <w:sz w:val="20"/>
              </w:rPr>
            </w:pPr>
          </w:p>
          <w:p w14:paraId="27F2F4EC" w14:textId="77777777" w:rsidR="00C04948" w:rsidRPr="00093E8F" w:rsidRDefault="00C04948" w:rsidP="00C04948">
            <w:pPr>
              <w:jc w:val="center"/>
              <w:rPr>
                <w:color w:val="000000" w:themeColor="text1"/>
                <w:sz w:val="20"/>
              </w:rPr>
            </w:pPr>
            <w:r w:rsidRPr="00093E8F">
              <w:rPr>
                <w:color w:val="000000" w:themeColor="text1"/>
                <w:sz w:val="20"/>
              </w:rPr>
              <w:t>§ 95</w:t>
            </w:r>
          </w:p>
          <w:p w14:paraId="2EAAC41F" w14:textId="77777777" w:rsidR="00C04948" w:rsidRPr="00093E8F" w:rsidRDefault="00C04948" w:rsidP="00C04948">
            <w:pPr>
              <w:jc w:val="center"/>
              <w:rPr>
                <w:color w:val="000000" w:themeColor="text1"/>
                <w:sz w:val="20"/>
              </w:rPr>
            </w:pPr>
            <w:r w:rsidRPr="00093E8F">
              <w:rPr>
                <w:color w:val="000000" w:themeColor="text1"/>
                <w:sz w:val="20"/>
              </w:rPr>
              <w:t>O:1</w:t>
            </w:r>
          </w:p>
          <w:p w14:paraId="6832B08D" w14:textId="77777777" w:rsidR="00C04948" w:rsidRPr="00093E8F" w:rsidRDefault="00C04948" w:rsidP="00C04948">
            <w:pPr>
              <w:jc w:val="center"/>
              <w:rPr>
                <w:color w:val="000000" w:themeColor="text1"/>
                <w:sz w:val="20"/>
              </w:rPr>
            </w:pPr>
            <w:r w:rsidRPr="00093E8F">
              <w:rPr>
                <w:color w:val="000000" w:themeColor="text1"/>
                <w:sz w:val="20"/>
              </w:rPr>
              <w:t>P:h</w:t>
            </w:r>
          </w:p>
        </w:tc>
        <w:tc>
          <w:tcPr>
            <w:tcW w:w="4540" w:type="dxa"/>
            <w:tcBorders>
              <w:top w:val="single" w:sz="4" w:space="0" w:color="auto"/>
              <w:left w:val="single" w:sz="4" w:space="0" w:color="auto"/>
              <w:bottom w:val="single" w:sz="4" w:space="0" w:color="auto"/>
              <w:right w:val="single" w:sz="4" w:space="0" w:color="auto"/>
            </w:tcBorders>
          </w:tcPr>
          <w:p w14:paraId="7BAC0283" w14:textId="77777777" w:rsidR="00C04948" w:rsidRPr="00093E8F" w:rsidRDefault="00C04948" w:rsidP="00C04948">
            <w:pPr>
              <w:jc w:val="both"/>
              <w:rPr>
                <w:color w:val="000000" w:themeColor="text1"/>
                <w:sz w:val="20"/>
              </w:rPr>
            </w:pPr>
            <w:r w:rsidRPr="00093E8F">
              <w:rPr>
                <w:color w:val="000000" w:themeColor="text1"/>
                <w:sz w:val="20"/>
              </w:rPr>
              <w:t>(3) Prevádzkovateľ distribučnej sústavy je ďalej povinný</w:t>
            </w:r>
          </w:p>
          <w:p w14:paraId="10E94E02" w14:textId="77777777" w:rsidR="00C04948" w:rsidRPr="00093E8F" w:rsidRDefault="00C04948" w:rsidP="00C04948">
            <w:pPr>
              <w:jc w:val="both"/>
              <w:rPr>
                <w:color w:val="000000" w:themeColor="text1"/>
                <w:sz w:val="20"/>
              </w:rPr>
            </w:pPr>
            <w:r w:rsidRPr="00093E8F">
              <w:rPr>
                <w:color w:val="000000" w:themeColor="text1"/>
                <w:sz w:val="20"/>
              </w:rPr>
              <w:t>q) inštalovať inteligentné meracie systémy podľa § 42,</w:t>
            </w:r>
          </w:p>
          <w:p w14:paraId="61626449" w14:textId="77777777" w:rsidR="00C04948" w:rsidRPr="00093E8F" w:rsidRDefault="00C04948" w:rsidP="00C04948">
            <w:pPr>
              <w:jc w:val="both"/>
              <w:rPr>
                <w:color w:val="000000" w:themeColor="text1"/>
                <w:sz w:val="20"/>
              </w:rPr>
            </w:pPr>
          </w:p>
          <w:p w14:paraId="16AE4241" w14:textId="77777777" w:rsidR="00C04948" w:rsidRPr="00093E8F" w:rsidRDefault="00C04948" w:rsidP="00C04948">
            <w:pPr>
              <w:jc w:val="both"/>
              <w:rPr>
                <w:color w:val="000000" w:themeColor="text1"/>
                <w:sz w:val="20"/>
              </w:rPr>
            </w:pPr>
            <w:r w:rsidRPr="00093E8F">
              <w:rPr>
                <w:color w:val="000000" w:themeColor="text1"/>
                <w:sz w:val="20"/>
              </w:rPr>
              <w:t xml:space="preserve">(12) Ministerstvo v spolupráci s úradom vypracúva analýzu ekonomických prínosov vyplývajúcich zo zavedenia rôznych foriem inteligentných meracích systémov a nákladov na ich obstaranie, inštaláciu a prevádzku pre jednotlivé kategórie koncových odberateľov elektriny a vypracováva jej prehodnotenie </w:t>
            </w:r>
            <w:r w:rsidR="00E479FE" w:rsidRPr="00093E8F">
              <w:rPr>
                <w:color w:val="000000" w:themeColor="text1"/>
                <w:sz w:val="20"/>
              </w:rPr>
              <w:t>najmenej</w:t>
            </w:r>
            <w:r w:rsidRPr="00093E8F">
              <w:rPr>
                <w:color w:val="000000" w:themeColor="text1"/>
                <w:sz w:val="20"/>
              </w:rPr>
              <w:t xml:space="preserve"> každé štyri roky, ak výsledkom analýzy </w:t>
            </w:r>
            <w:r w:rsidR="00E479FE" w:rsidRPr="00093E8F">
              <w:rPr>
                <w:color w:val="000000" w:themeColor="text1"/>
                <w:sz w:val="20"/>
              </w:rPr>
              <w:t>je</w:t>
            </w:r>
            <w:r w:rsidRPr="00093E8F">
              <w:rPr>
                <w:color w:val="000000" w:themeColor="text1"/>
                <w:sz w:val="20"/>
              </w:rPr>
              <w:t xml:space="preserve"> zistenie, že ekonomické prínosy inštalácie a prevádzky inteligentných meracích systémov pre určité kategórie koncových odberateľov elektriny neopodstatňujú vynaloženie nákladov na ich inštaláciu a prevádzku. Ministerstvo pri vypracovaní analýzy zohľadňuje požiadavky na vyhodnotenie ekonomických prínosov a nákladov a funkcie inteligentných meracích systémov a požiadavky na za</w:t>
            </w:r>
            <w:r w:rsidR="00E479FE" w:rsidRPr="00093E8F">
              <w:rPr>
                <w:color w:val="000000" w:themeColor="text1"/>
                <w:sz w:val="20"/>
              </w:rPr>
              <w:t>bezpeče</w:t>
            </w:r>
            <w:r w:rsidRPr="00093E8F">
              <w:rPr>
                <w:color w:val="000000" w:themeColor="text1"/>
                <w:sz w:val="20"/>
              </w:rPr>
              <w:t>nie kybernetickej bezpečnosti a ochrany údajov. Ministerstvo vykoná prehodnotenie analýzy podľa prvej vety tiež vtedy, ak sa významne zmenia technické, ekonomické alebo právne predpoklady, z ktorých ministerstvo vychádzalo pri spracúvaní analýzy.</w:t>
            </w:r>
          </w:p>
          <w:p w14:paraId="36306326" w14:textId="77777777" w:rsidR="00C04948" w:rsidRPr="00093E8F" w:rsidRDefault="00C04948" w:rsidP="00C04948">
            <w:pPr>
              <w:jc w:val="both"/>
              <w:rPr>
                <w:color w:val="000000" w:themeColor="text1"/>
                <w:sz w:val="20"/>
              </w:rPr>
            </w:pPr>
          </w:p>
          <w:p w14:paraId="795870BC" w14:textId="77777777" w:rsidR="00C04948" w:rsidRPr="00093E8F" w:rsidRDefault="00C04948" w:rsidP="00C04948">
            <w:pPr>
              <w:jc w:val="both"/>
              <w:rPr>
                <w:color w:val="000000" w:themeColor="text1"/>
                <w:sz w:val="20"/>
              </w:rPr>
            </w:pPr>
            <w:r w:rsidRPr="00093E8F">
              <w:rPr>
                <w:color w:val="000000" w:themeColor="text1"/>
                <w:sz w:val="20"/>
              </w:rPr>
              <w:t>(1) Ministerstvo vydá všeobecne záväzný právny predpis, ktorým ustanoví</w:t>
            </w:r>
          </w:p>
          <w:p w14:paraId="50E9C485" w14:textId="77777777" w:rsidR="00C04948" w:rsidRPr="00093E8F" w:rsidRDefault="00C04948" w:rsidP="00C04948">
            <w:pPr>
              <w:jc w:val="both"/>
              <w:rPr>
                <w:color w:val="000000" w:themeColor="text1"/>
                <w:sz w:val="20"/>
              </w:rPr>
            </w:pPr>
            <w:r w:rsidRPr="00093E8F">
              <w:rPr>
                <w:color w:val="000000" w:themeColor="text1"/>
                <w:sz w:val="20"/>
              </w:rPr>
              <w:t>h) v oblasti zavádzania a prevádzky inteligentných meracích systémov podľa § 42</w:t>
            </w:r>
          </w:p>
          <w:p w14:paraId="332515A2" w14:textId="77777777" w:rsidR="004C4B04" w:rsidRPr="00093E8F" w:rsidRDefault="004C4B04" w:rsidP="004C4B04">
            <w:pPr>
              <w:jc w:val="both"/>
              <w:rPr>
                <w:color w:val="000000" w:themeColor="text1"/>
                <w:sz w:val="20"/>
              </w:rPr>
            </w:pPr>
            <w:r w:rsidRPr="00093E8F">
              <w:rPr>
                <w:color w:val="000000" w:themeColor="text1"/>
                <w:sz w:val="20"/>
              </w:rPr>
              <w:t>1. kritériá a podmienky na zavedenie inteligentných meracích systémov pre jednotlivé kategórie koncových odberateľov elektriny,</w:t>
            </w:r>
          </w:p>
          <w:p w14:paraId="30BBB03C" w14:textId="77777777" w:rsidR="004C4B04" w:rsidRPr="00093E8F" w:rsidRDefault="004C4B04" w:rsidP="004C4B04">
            <w:pPr>
              <w:jc w:val="both"/>
              <w:rPr>
                <w:color w:val="000000" w:themeColor="text1"/>
                <w:sz w:val="20"/>
              </w:rPr>
            </w:pPr>
            <w:r w:rsidRPr="00093E8F">
              <w:rPr>
                <w:color w:val="000000" w:themeColor="text1"/>
                <w:sz w:val="20"/>
              </w:rPr>
              <w:t>2. lehoty na zavedenie inteligentných meracích systémov pre jednotlivé kategórie koncových odberateľov elektriny, u ktorých je zavedenie inteligentných meracích systémov účelné do desiatich rokov,</w:t>
            </w:r>
          </w:p>
          <w:p w14:paraId="2B64B31B" w14:textId="77777777" w:rsidR="004C4B04" w:rsidRPr="00093E8F" w:rsidRDefault="004C4B04" w:rsidP="004C4B04">
            <w:pPr>
              <w:jc w:val="both"/>
              <w:rPr>
                <w:color w:val="000000" w:themeColor="text1"/>
                <w:sz w:val="20"/>
              </w:rPr>
            </w:pPr>
            <w:r w:rsidRPr="00093E8F">
              <w:rPr>
                <w:color w:val="000000" w:themeColor="text1"/>
                <w:sz w:val="20"/>
              </w:rPr>
              <w:t>3. požiadavky na súčinnosť jednotlivých účastníkov trhu s elektrinou pri inštalácii a prevádzke inteligentných meracích systémov,</w:t>
            </w:r>
          </w:p>
          <w:p w14:paraId="5137ED52" w14:textId="77777777" w:rsidR="004C4B04" w:rsidRPr="00093E8F" w:rsidRDefault="004C4B04" w:rsidP="004C4B04">
            <w:pPr>
              <w:jc w:val="both"/>
              <w:rPr>
                <w:color w:val="000000" w:themeColor="text1"/>
                <w:sz w:val="20"/>
              </w:rPr>
            </w:pPr>
            <w:r w:rsidRPr="00093E8F">
              <w:rPr>
                <w:color w:val="000000" w:themeColor="text1"/>
                <w:sz w:val="20"/>
              </w:rPr>
              <w:t>4. požadované technické parametre inteligentných meracích systémov,</w:t>
            </w:r>
          </w:p>
          <w:p w14:paraId="69984CCF" w14:textId="77777777" w:rsidR="004C4B04" w:rsidRPr="00093E8F" w:rsidRDefault="004C4B04" w:rsidP="004C4B04">
            <w:pPr>
              <w:jc w:val="both"/>
              <w:rPr>
                <w:color w:val="000000" w:themeColor="text1"/>
                <w:sz w:val="20"/>
              </w:rPr>
            </w:pPr>
            <w:r w:rsidRPr="00093E8F">
              <w:rPr>
                <w:color w:val="000000" w:themeColor="text1"/>
                <w:sz w:val="20"/>
              </w:rPr>
              <w:t>5. požiadavky na dátové prenosy, interoperabilitu inteligentných meracích systémov a spoluprácu jednotlivých systémov,</w:t>
            </w:r>
          </w:p>
          <w:p w14:paraId="12C7A23B" w14:textId="77777777" w:rsidR="004C4B04" w:rsidRPr="00093E8F" w:rsidRDefault="004C4B04" w:rsidP="004C4B04">
            <w:pPr>
              <w:jc w:val="both"/>
              <w:rPr>
                <w:color w:val="000000" w:themeColor="text1"/>
                <w:sz w:val="20"/>
              </w:rPr>
            </w:pPr>
            <w:r w:rsidRPr="00093E8F">
              <w:rPr>
                <w:color w:val="000000" w:themeColor="text1"/>
                <w:sz w:val="20"/>
              </w:rPr>
              <w:t>6. spôsob a podmienky prístupu k meraným údajom zo strany jednotlivých účastníkov trhu s elektrinou,</w:t>
            </w:r>
          </w:p>
          <w:p w14:paraId="0FA75CAC" w14:textId="77777777" w:rsidR="004C4B04" w:rsidRPr="00093E8F" w:rsidRDefault="004C4B04" w:rsidP="004C4B04">
            <w:pPr>
              <w:jc w:val="both"/>
              <w:rPr>
                <w:color w:val="000000" w:themeColor="text1"/>
                <w:sz w:val="20"/>
              </w:rPr>
            </w:pPr>
            <w:r w:rsidRPr="00093E8F">
              <w:rPr>
                <w:color w:val="000000" w:themeColor="text1"/>
                <w:sz w:val="20"/>
              </w:rPr>
              <w:t>7. spôsob a podmienky prístupu k meraným údajom treťou stranou podľa požiadavky koncového odberateľa,</w:t>
            </w:r>
          </w:p>
          <w:p w14:paraId="229ADE8B" w14:textId="77777777" w:rsidR="00C04948" w:rsidRPr="00093E8F" w:rsidRDefault="004C4B04" w:rsidP="004C4B04">
            <w:pPr>
              <w:jc w:val="both"/>
              <w:rPr>
                <w:color w:val="000000" w:themeColor="text1"/>
                <w:sz w:val="20"/>
              </w:rPr>
            </w:pPr>
            <w:r w:rsidRPr="00093E8F">
              <w:rPr>
                <w:color w:val="000000" w:themeColor="text1"/>
                <w:sz w:val="20"/>
              </w:rPr>
              <w:t>8. podrobnosti o bezpečnosti inteligentného meracieho systému, dátovej komunikácie, súkromí koncových odberateľov a ochrane ich údajov,</w:t>
            </w:r>
          </w:p>
        </w:tc>
        <w:tc>
          <w:tcPr>
            <w:tcW w:w="849" w:type="dxa"/>
            <w:tcBorders>
              <w:top w:val="single" w:sz="4" w:space="0" w:color="auto"/>
              <w:left w:val="single" w:sz="4" w:space="0" w:color="auto"/>
              <w:bottom w:val="single" w:sz="4" w:space="0" w:color="auto"/>
              <w:right w:val="single" w:sz="4" w:space="0" w:color="auto"/>
            </w:tcBorders>
          </w:tcPr>
          <w:p w14:paraId="2A584CD8" w14:textId="77777777" w:rsidR="00C04948" w:rsidRPr="00093E8F" w:rsidRDefault="00C04948" w:rsidP="00C0494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1888C5D9"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Podrobnosti upraví novela vyhlášky MH SR č. 358/2013 Z. z., ktorou sa ustanovuje postup a podmienky v oblasti zavádzania a prevádzky</w:t>
            </w:r>
          </w:p>
          <w:p w14:paraId="521AE555"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inteligentných meracích systémov v elektroenergetike</w:t>
            </w:r>
          </w:p>
        </w:tc>
      </w:tr>
      <w:tr w:rsidR="00093E8F" w:rsidRPr="00093E8F" w14:paraId="0791A455" w14:textId="77777777" w:rsidTr="00C25920">
        <w:tc>
          <w:tcPr>
            <w:tcW w:w="1005" w:type="dxa"/>
            <w:tcBorders>
              <w:top w:val="single" w:sz="4" w:space="0" w:color="auto"/>
              <w:left w:val="single" w:sz="12" w:space="0" w:color="auto"/>
              <w:bottom w:val="single" w:sz="4" w:space="0" w:color="auto"/>
              <w:right w:val="single" w:sz="4" w:space="0" w:color="auto"/>
            </w:tcBorders>
          </w:tcPr>
          <w:p w14:paraId="6B4BA202" w14:textId="77777777" w:rsidR="00C04948" w:rsidRPr="00093E8F" w:rsidRDefault="00C04948" w:rsidP="00C04948">
            <w:pPr>
              <w:jc w:val="center"/>
              <w:rPr>
                <w:color w:val="000000" w:themeColor="text1"/>
                <w:sz w:val="20"/>
              </w:rPr>
            </w:pPr>
            <w:r w:rsidRPr="00093E8F">
              <w:rPr>
                <w:color w:val="000000" w:themeColor="text1"/>
                <w:sz w:val="20"/>
              </w:rPr>
              <w:t>Č:19</w:t>
            </w:r>
          </w:p>
          <w:p w14:paraId="4F930E0D" w14:textId="77777777" w:rsidR="00C04948" w:rsidRPr="00093E8F" w:rsidRDefault="00C04948" w:rsidP="00C04948">
            <w:pPr>
              <w:jc w:val="center"/>
              <w:rPr>
                <w:color w:val="000000" w:themeColor="text1"/>
                <w:sz w:val="20"/>
              </w:rPr>
            </w:pPr>
            <w:r w:rsidRPr="00093E8F">
              <w:rPr>
                <w:color w:val="000000" w:themeColor="text1"/>
                <w:sz w:val="20"/>
              </w:rPr>
              <w:t>O:3</w:t>
            </w:r>
          </w:p>
          <w:p w14:paraId="578EF525"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25F5FEA"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3. Členské štáty, ktoré pristúpia k zavedeniu inteligentných meracích systémov, prijmú a uverejnia minimálne funkčné a technické požiadavky na inteligentné meracie systémy, </w:t>
            </w:r>
            <w:r w:rsidRPr="00093E8F">
              <w:rPr>
                <w:color w:val="000000" w:themeColor="text1"/>
              </w:rPr>
              <w:lastRenderedPageBreak/>
              <w:t>ktoré sa majú zaviesť na ich území, v súlade s článkom 20 a prílohou II. Členské štáty zabezpečia interoperabilitu uvedených inteligentných meracích systémov, ako aj ich schopnosť poskytnúť výstupy pre odberateľské systémy energetického hospodárenia. V tomto smere musia členské štáty náležite prihliadať na využitie dostupných relevantných noriem vrátane tých, ktoré umožňujú interoperabilitu, ako aj na osvedčené postupy a význam vývoja inteligentných sietí a vnútorného trhu s elektrinou.</w:t>
            </w:r>
          </w:p>
        </w:tc>
        <w:tc>
          <w:tcPr>
            <w:tcW w:w="794" w:type="dxa"/>
            <w:tcBorders>
              <w:top w:val="single" w:sz="4" w:space="0" w:color="auto"/>
              <w:left w:val="single" w:sz="4" w:space="0" w:color="auto"/>
              <w:bottom w:val="single" w:sz="4" w:space="0" w:color="auto"/>
              <w:right w:val="single" w:sz="12" w:space="0" w:color="auto"/>
            </w:tcBorders>
          </w:tcPr>
          <w:p w14:paraId="3FEF54D2" w14:textId="77777777" w:rsidR="00C04948" w:rsidRPr="00093E8F" w:rsidRDefault="00C04948" w:rsidP="00C0494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5B95DAB3"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1EF3D9C6"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BF6451E" w14:textId="77777777" w:rsidR="00C04948" w:rsidRPr="00093E8F" w:rsidRDefault="00C04948" w:rsidP="00C04948">
            <w:pPr>
              <w:jc w:val="center"/>
              <w:rPr>
                <w:color w:val="000000" w:themeColor="text1"/>
                <w:sz w:val="20"/>
              </w:rPr>
            </w:pPr>
            <w:r w:rsidRPr="00093E8F">
              <w:rPr>
                <w:color w:val="000000" w:themeColor="text1"/>
                <w:sz w:val="20"/>
              </w:rPr>
              <w:t>§ 95</w:t>
            </w:r>
          </w:p>
          <w:p w14:paraId="01C64E9E" w14:textId="77777777" w:rsidR="00C04948" w:rsidRPr="00093E8F" w:rsidRDefault="00C04948" w:rsidP="00C04948">
            <w:pPr>
              <w:jc w:val="center"/>
              <w:rPr>
                <w:color w:val="000000" w:themeColor="text1"/>
                <w:sz w:val="20"/>
              </w:rPr>
            </w:pPr>
            <w:r w:rsidRPr="00093E8F">
              <w:rPr>
                <w:color w:val="000000" w:themeColor="text1"/>
                <w:sz w:val="20"/>
              </w:rPr>
              <w:t>O:1</w:t>
            </w:r>
          </w:p>
          <w:p w14:paraId="2FC2B826" w14:textId="77777777" w:rsidR="00C04948" w:rsidRPr="00093E8F" w:rsidRDefault="00C04948" w:rsidP="00C04948">
            <w:pPr>
              <w:jc w:val="center"/>
              <w:rPr>
                <w:color w:val="000000" w:themeColor="text1"/>
                <w:sz w:val="20"/>
              </w:rPr>
            </w:pPr>
            <w:r w:rsidRPr="00093E8F">
              <w:rPr>
                <w:color w:val="000000" w:themeColor="text1"/>
                <w:sz w:val="20"/>
              </w:rPr>
              <w:t>P:h</w:t>
            </w:r>
          </w:p>
        </w:tc>
        <w:tc>
          <w:tcPr>
            <w:tcW w:w="4540" w:type="dxa"/>
            <w:tcBorders>
              <w:top w:val="single" w:sz="4" w:space="0" w:color="auto"/>
              <w:left w:val="single" w:sz="4" w:space="0" w:color="auto"/>
              <w:bottom w:val="single" w:sz="4" w:space="0" w:color="auto"/>
              <w:right w:val="single" w:sz="4" w:space="0" w:color="auto"/>
            </w:tcBorders>
          </w:tcPr>
          <w:p w14:paraId="5C1F5ED9" w14:textId="77777777" w:rsidR="00C04948" w:rsidRPr="00093E8F" w:rsidRDefault="00C04948" w:rsidP="00C04948">
            <w:pPr>
              <w:jc w:val="both"/>
              <w:rPr>
                <w:color w:val="000000" w:themeColor="text1"/>
                <w:sz w:val="20"/>
              </w:rPr>
            </w:pPr>
            <w:r w:rsidRPr="00093E8F">
              <w:rPr>
                <w:color w:val="000000" w:themeColor="text1"/>
                <w:sz w:val="20"/>
              </w:rPr>
              <w:t>(1) Ministerstvo vydá všeobecne záväzný právny predpis, ktorým ustanoví</w:t>
            </w:r>
          </w:p>
          <w:p w14:paraId="3A86A1E5" w14:textId="77777777" w:rsidR="00C04948" w:rsidRPr="00093E8F" w:rsidRDefault="00C04948" w:rsidP="00C04948">
            <w:pPr>
              <w:jc w:val="both"/>
              <w:rPr>
                <w:color w:val="000000" w:themeColor="text1"/>
                <w:sz w:val="20"/>
              </w:rPr>
            </w:pPr>
            <w:r w:rsidRPr="00093E8F">
              <w:rPr>
                <w:color w:val="000000" w:themeColor="text1"/>
                <w:sz w:val="20"/>
              </w:rPr>
              <w:t>h) v oblasti zavádzania a prevádzky inteligentných meracích systémov podľa § 42</w:t>
            </w:r>
          </w:p>
          <w:p w14:paraId="59FD99B8" w14:textId="77777777" w:rsidR="004C4B04" w:rsidRPr="00093E8F" w:rsidRDefault="004C4B04" w:rsidP="004C4B04">
            <w:pPr>
              <w:jc w:val="both"/>
              <w:rPr>
                <w:color w:val="000000" w:themeColor="text1"/>
                <w:sz w:val="20"/>
              </w:rPr>
            </w:pPr>
            <w:r w:rsidRPr="00093E8F">
              <w:rPr>
                <w:color w:val="000000" w:themeColor="text1"/>
                <w:sz w:val="20"/>
              </w:rPr>
              <w:lastRenderedPageBreak/>
              <w:t>1. kritériá a podmienky na zavedenie inteligentných meracích systémov pre jednotlivé kategórie koncových odberateľov elektriny,</w:t>
            </w:r>
          </w:p>
          <w:p w14:paraId="70FF0547" w14:textId="77777777" w:rsidR="004C4B04" w:rsidRPr="00093E8F" w:rsidRDefault="004C4B04" w:rsidP="004C4B04">
            <w:pPr>
              <w:jc w:val="both"/>
              <w:rPr>
                <w:color w:val="000000" w:themeColor="text1"/>
                <w:sz w:val="20"/>
              </w:rPr>
            </w:pPr>
            <w:r w:rsidRPr="00093E8F">
              <w:rPr>
                <w:color w:val="000000" w:themeColor="text1"/>
                <w:sz w:val="20"/>
              </w:rPr>
              <w:t>2. lehoty na zavedenie inteligentných meracích systémov pre jednotlivé kategórie koncových odberateľov elektriny, u ktorých je zavedenie inteligentných meracích systémov účelné do desiatich rokov,</w:t>
            </w:r>
          </w:p>
          <w:p w14:paraId="027A620B" w14:textId="77777777" w:rsidR="004C4B04" w:rsidRPr="00093E8F" w:rsidRDefault="004C4B04" w:rsidP="004C4B04">
            <w:pPr>
              <w:jc w:val="both"/>
              <w:rPr>
                <w:color w:val="000000" w:themeColor="text1"/>
                <w:sz w:val="20"/>
              </w:rPr>
            </w:pPr>
            <w:r w:rsidRPr="00093E8F">
              <w:rPr>
                <w:color w:val="000000" w:themeColor="text1"/>
                <w:sz w:val="20"/>
              </w:rPr>
              <w:t>3. požiadavky na súčinnosť jednotlivých účastníkov trhu s elektrinou pri inštalácii a prevádzke inteligentných meracích systémov,</w:t>
            </w:r>
          </w:p>
          <w:p w14:paraId="2C0FED2E" w14:textId="77777777" w:rsidR="004C4B04" w:rsidRPr="00093E8F" w:rsidRDefault="004C4B04" w:rsidP="004C4B04">
            <w:pPr>
              <w:jc w:val="both"/>
              <w:rPr>
                <w:color w:val="000000" w:themeColor="text1"/>
                <w:sz w:val="20"/>
              </w:rPr>
            </w:pPr>
            <w:r w:rsidRPr="00093E8F">
              <w:rPr>
                <w:color w:val="000000" w:themeColor="text1"/>
                <w:sz w:val="20"/>
              </w:rPr>
              <w:t>4. požadované technické parametre inteligentných meracích systémov,</w:t>
            </w:r>
          </w:p>
          <w:p w14:paraId="7A0AC57E" w14:textId="77777777" w:rsidR="004C4B04" w:rsidRPr="00093E8F" w:rsidRDefault="004C4B04" w:rsidP="004C4B04">
            <w:pPr>
              <w:jc w:val="both"/>
              <w:rPr>
                <w:color w:val="000000" w:themeColor="text1"/>
                <w:sz w:val="20"/>
              </w:rPr>
            </w:pPr>
            <w:r w:rsidRPr="00093E8F">
              <w:rPr>
                <w:color w:val="000000" w:themeColor="text1"/>
                <w:sz w:val="20"/>
              </w:rPr>
              <w:t>5. požiadavky na dátové prenosy, interoperabilitu inteligentných meracích systémov a spoluprácu jednotlivých systémov,</w:t>
            </w:r>
          </w:p>
          <w:p w14:paraId="0A476412" w14:textId="77777777" w:rsidR="004C4B04" w:rsidRPr="00093E8F" w:rsidRDefault="004C4B04" w:rsidP="004C4B04">
            <w:pPr>
              <w:jc w:val="both"/>
              <w:rPr>
                <w:color w:val="000000" w:themeColor="text1"/>
                <w:sz w:val="20"/>
              </w:rPr>
            </w:pPr>
            <w:r w:rsidRPr="00093E8F">
              <w:rPr>
                <w:color w:val="000000" w:themeColor="text1"/>
                <w:sz w:val="20"/>
              </w:rPr>
              <w:t>6. spôsob a podmienky prístupu k meraným údajom zo strany jednotlivých účastníkov trhu s elektrinou,</w:t>
            </w:r>
          </w:p>
          <w:p w14:paraId="6FD6AC3A" w14:textId="77777777" w:rsidR="004C4B04" w:rsidRPr="00093E8F" w:rsidRDefault="004C4B04" w:rsidP="004C4B04">
            <w:pPr>
              <w:jc w:val="both"/>
              <w:rPr>
                <w:color w:val="000000" w:themeColor="text1"/>
                <w:sz w:val="20"/>
              </w:rPr>
            </w:pPr>
            <w:r w:rsidRPr="00093E8F">
              <w:rPr>
                <w:color w:val="000000" w:themeColor="text1"/>
                <w:sz w:val="20"/>
              </w:rPr>
              <w:t>7. spôsob a podmienky prístupu k meraným údajom treťou stranou podľa požiadavky koncového odberateľa,</w:t>
            </w:r>
          </w:p>
          <w:p w14:paraId="199A14EC" w14:textId="77777777" w:rsidR="00C04948" w:rsidRPr="00093E8F" w:rsidRDefault="004C4B04" w:rsidP="004C4B04">
            <w:pPr>
              <w:jc w:val="both"/>
              <w:rPr>
                <w:color w:val="000000" w:themeColor="text1"/>
                <w:sz w:val="20"/>
              </w:rPr>
            </w:pPr>
            <w:r w:rsidRPr="00093E8F">
              <w:rPr>
                <w:color w:val="000000" w:themeColor="text1"/>
                <w:sz w:val="20"/>
              </w:rPr>
              <w:t>8. podrobnosti o bezpečnosti inteligentného meracieho systému, dátovej komunikácie, súkromí koncových odberateľov a ochrane ich údajov,</w:t>
            </w:r>
          </w:p>
        </w:tc>
        <w:tc>
          <w:tcPr>
            <w:tcW w:w="849" w:type="dxa"/>
            <w:tcBorders>
              <w:top w:val="single" w:sz="4" w:space="0" w:color="auto"/>
              <w:left w:val="single" w:sz="4" w:space="0" w:color="auto"/>
              <w:bottom w:val="single" w:sz="4" w:space="0" w:color="auto"/>
              <w:right w:val="single" w:sz="4" w:space="0" w:color="auto"/>
            </w:tcBorders>
          </w:tcPr>
          <w:p w14:paraId="47217248" w14:textId="77777777" w:rsidR="00C04948" w:rsidRPr="00093E8F" w:rsidRDefault="00C04948" w:rsidP="00C04948">
            <w:pPr>
              <w:jc w:val="center"/>
              <w:rPr>
                <w:color w:val="000000" w:themeColor="text1"/>
                <w:sz w:val="20"/>
              </w:rPr>
            </w:pPr>
            <w:r w:rsidRPr="00093E8F">
              <w:rPr>
                <w:color w:val="000000" w:themeColor="text1"/>
                <w:sz w:val="20"/>
              </w:rPr>
              <w:lastRenderedPageBreak/>
              <w:t>Č</w:t>
            </w:r>
          </w:p>
        </w:tc>
        <w:tc>
          <w:tcPr>
            <w:tcW w:w="2531" w:type="dxa"/>
            <w:tcBorders>
              <w:top w:val="single" w:sz="4" w:space="0" w:color="auto"/>
              <w:left w:val="single" w:sz="4" w:space="0" w:color="auto"/>
              <w:bottom w:val="single" w:sz="4" w:space="0" w:color="auto"/>
              <w:right w:val="single" w:sz="4" w:space="0" w:color="auto"/>
            </w:tcBorders>
          </w:tcPr>
          <w:p w14:paraId="692A181C"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 xml:space="preserve">Podrobnosti upraví novela vyhlášky MH SR č. 358/2013 Z. z., ktorou sa </w:t>
            </w:r>
            <w:r w:rsidRPr="00093E8F">
              <w:rPr>
                <w:b w:val="0"/>
                <w:color w:val="000000" w:themeColor="text1"/>
                <w:sz w:val="20"/>
              </w:rPr>
              <w:lastRenderedPageBreak/>
              <w:t>ustanovuje postup a podmienky v oblasti zavádzania a prevádzky</w:t>
            </w:r>
          </w:p>
          <w:p w14:paraId="0EEBCFDA"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inteligentných meracích systémov v elektroenergetike</w:t>
            </w:r>
          </w:p>
        </w:tc>
      </w:tr>
      <w:tr w:rsidR="00093E8F" w:rsidRPr="00093E8F" w14:paraId="425947C6" w14:textId="77777777" w:rsidTr="00C25920">
        <w:tc>
          <w:tcPr>
            <w:tcW w:w="1005" w:type="dxa"/>
            <w:tcBorders>
              <w:top w:val="single" w:sz="4" w:space="0" w:color="auto"/>
              <w:left w:val="single" w:sz="12" w:space="0" w:color="auto"/>
              <w:bottom w:val="single" w:sz="4" w:space="0" w:color="auto"/>
              <w:right w:val="single" w:sz="4" w:space="0" w:color="auto"/>
            </w:tcBorders>
          </w:tcPr>
          <w:p w14:paraId="795A04F3" w14:textId="77777777" w:rsidR="00C04948" w:rsidRPr="00093E8F" w:rsidRDefault="00C04948" w:rsidP="00C04948">
            <w:pPr>
              <w:jc w:val="center"/>
              <w:rPr>
                <w:color w:val="000000" w:themeColor="text1"/>
                <w:sz w:val="20"/>
              </w:rPr>
            </w:pPr>
            <w:r w:rsidRPr="00093E8F">
              <w:rPr>
                <w:color w:val="000000" w:themeColor="text1"/>
                <w:sz w:val="20"/>
              </w:rPr>
              <w:t>Č:19</w:t>
            </w:r>
          </w:p>
          <w:p w14:paraId="0D7CE7B3" w14:textId="77777777" w:rsidR="00C04948" w:rsidRPr="00093E8F" w:rsidRDefault="00C04948" w:rsidP="00C04948">
            <w:pPr>
              <w:jc w:val="center"/>
              <w:rPr>
                <w:color w:val="000000" w:themeColor="text1"/>
                <w:sz w:val="20"/>
              </w:rPr>
            </w:pPr>
            <w:r w:rsidRPr="00093E8F">
              <w:rPr>
                <w:color w:val="000000" w:themeColor="text1"/>
                <w:sz w:val="20"/>
              </w:rPr>
              <w:t>O:4</w:t>
            </w:r>
          </w:p>
          <w:p w14:paraId="0BD1769A"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7DBFAABD" w14:textId="77777777" w:rsidR="00C04948" w:rsidRPr="00093E8F" w:rsidRDefault="00C04948" w:rsidP="00C04948">
            <w:pPr>
              <w:pStyle w:val="tl10ptPodaokraja"/>
              <w:autoSpaceDE/>
              <w:autoSpaceDN/>
              <w:ind w:right="63"/>
              <w:rPr>
                <w:color w:val="000000" w:themeColor="text1"/>
              </w:rPr>
            </w:pPr>
            <w:r w:rsidRPr="00093E8F">
              <w:rPr>
                <w:color w:val="000000" w:themeColor="text1"/>
              </w:rPr>
              <w:t>4. Členské štáty, ktoré pristúpia k zavedeniu inteligentných meracích systémov, zabezpečia, aby koncoví odberatelia transparentne a nediskriminačne prispeli na náklady súvisiace s ich zavedením, pričom zohľadnia dlhodobý prínos pre celý hodnotový reťazec. Členské štáty alebo nimi určené príslušné orgány pravidelne monitorujú takéto zavádzanie na svojom území s cieľom sledovať zabezpečovanie prínosov pre spotrebiteľov.</w:t>
            </w:r>
          </w:p>
        </w:tc>
        <w:tc>
          <w:tcPr>
            <w:tcW w:w="794" w:type="dxa"/>
            <w:tcBorders>
              <w:top w:val="single" w:sz="4" w:space="0" w:color="auto"/>
              <w:left w:val="single" w:sz="4" w:space="0" w:color="auto"/>
              <w:bottom w:val="single" w:sz="4" w:space="0" w:color="auto"/>
              <w:right w:val="single" w:sz="12" w:space="0" w:color="auto"/>
            </w:tcBorders>
          </w:tcPr>
          <w:p w14:paraId="3D0608B9"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B8988FC"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5658F4FA" w14:textId="77777777" w:rsidR="00C04948" w:rsidRPr="00093E8F" w:rsidRDefault="00C04948" w:rsidP="00C04948">
            <w:pPr>
              <w:jc w:val="center"/>
              <w:rPr>
                <w:color w:val="000000" w:themeColor="text1"/>
                <w:sz w:val="20"/>
              </w:rPr>
            </w:pPr>
          </w:p>
          <w:p w14:paraId="2DBAF4F6" w14:textId="77777777" w:rsidR="00C04948" w:rsidRPr="00093E8F" w:rsidRDefault="00C04948" w:rsidP="00C04948">
            <w:pPr>
              <w:jc w:val="center"/>
              <w:rPr>
                <w:color w:val="000000" w:themeColor="text1"/>
                <w:sz w:val="20"/>
              </w:rPr>
            </w:pPr>
          </w:p>
          <w:p w14:paraId="7854488C" w14:textId="77777777" w:rsidR="00C04948" w:rsidRPr="00093E8F" w:rsidRDefault="00C04948" w:rsidP="00C04948">
            <w:pPr>
              <w:jc w:val="center"/>
              <w:rPr>
                <w:color w:val="000000" w:themeColor="text1"/>
                <w:sz w:val="20"/>
              </w:rPr>
            </w:pPr>
          </w:p>
          <w:p w14:paraId="54701221" w14:textId="77777777" w:rsidR="00C04948" w:rsidRPr="00093E8F" w:rsidRDefault="00C04948" w:rsidP="00C04948">
            <w:pPr>
              <w:jc w:val="center"/>
              <w:rPr>
                <w:color w:val="000000" w:themeColor="text1"/>
                <w:sz w:val="20"/>
              </w:rPr>
            </w:pPr>
          </w:p>
          <w:p w14:paraId="6A744BC9" w14:textId="77777777" w:rsidR="00C04948" w:rsidRPr="00093E8F" w:rsidRDefault="00C04948" w:rsidP="00C04948">
            <w:pPr>
              <w:jc w:val="center"/>
              <w:rPr>
                <w:color w:val="000000" w:themeColor="text1"/>
                <w:sz w:val="20"/>
              </w:rPr>
            </w:pPr>
          </w:p>
          <w:p w14:paraId="0A8C4905" w14:textId="77777777" w:rsidR="00C04948" w:rsidRPr="00093E8F" w:rsidRDefault="00C04948" w:rsidP="00C04948">
            <w:pPr>
              <w:jc w:val="center"/>
              <w:rPr>
                <w:color w:val="000000" w:themeColor="text1"/>
                <w:sz w:val="20"/>
              </w:rPr>
            </w:pPr>
            <w:r w:rsidRPr="00093E8F">
              <w:rPr>
                <w:color w:val="000000" w:themeColor="text1"/>
                <w:sz w:val="20"/>
              </w:rPr>
              <w:t>Návrh 250/2012</w:t>
            </w:r>
          </w:p>
          <w:p w14:paraId="42DA06FA" w14:textId="77777777" w:rsidR="00C04948" w:rsidRPr="00093E8F" w:rsidRDefault="00C04948" w:rsidP="00C04948">
            <w:pPr>
              <w:jc w:val="center"/>
              <w:rPr>
                <w:color w:val="000000" w:themeColor="text1"/>
                <w:sz w:val="20"/>
              </w:rPr>
            </w:pPr>
          </w:p>
          <w:p w14:paraId="414A8D92"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425F154" w14:textId="77777777" w:rsidR="00C04948" w:rsidRPr="00093E8F" w:rsidRDefault="00C04948" w:rsidP="00C04948">
            <w:pPr>
              <w:jc w:val="center"/>
              <w:rPr>
                <w:color w:val="000000" w:themeColor="text1"/>
                <w:sz w:val="20"/>
              </w:rPr>
            </w:pPr>
            <w:r w:rsidRPr="00093E8F">
              <w:rPr>
                <w:color w:val="000000" w:themeColor="text1"/>
                <w:sz w:val="20"/>
              </w:rPr>
              <w:t>§ 42</w:t>
            </w:r>
          </w:p>
          <w:p w14:paraId="1EA814CF" w14:textId="77777777" w:rsidR="00C04948" w:rsidRPr="00093E8F" w:rsidRDefault="00C04948" w:rsidP="00C04948">
            <w:pPr>
              <w:jc w:val="center"/>
              <w:rPr>
                <w:color w:val="000000" w:themeColor="text1"/>
                <w:sz w:val="20"/>
              </w:rPr>
            </w:pPr>
            <w:r w:rsidRPr="00093E8F">
              <w:rPr>
                <w:color w:val="000000" w:themeColor="text1"/>
                <w:sz w:val="20"/>
              </w:rPr>
              <w:t>O:2</w:t>
            </w:r>
          </w:p>
          <w:p w14:paraId="31331541" w14:textId="77777777" w:rsidR="00C04948" w:rsidRPr="00093E8F" w:rsidRDefault="00C04948" w:rsidP="00C04948">
            <w:pPr>
              <w:jc w:val="center"/>
              <w:rPr>
                <w:color w:val="000000" w:themeColor="text1"/>
                <w:sz w:val="20"/>
              </w:rPr>
            </w:pPr>
          </w:p>
          <w:p w14:paraId="0FC3201B" w14:textId="77777777" w:rsidR="00C04948" w:rsidRPr="00093E8F" w:rsidRDefault="00C04948" w:rsidP="00C04948">
            <w:pPr>
              <w:jc w:val="center"/>
              <w:rPr>
                <w:color w:val="000000" w:themeColor="text1"/>
                <w:sz w:val="20"/>
              </w:rPr>
            </w:pPr>
          </w:p>
          <w:p w14:paraId="4BB355D8" w14:textId="77777777" w:rsidR="00C04948" w:rsidRPr="00093E8F" w:rsidRDefault="00C04948" w:rsidP="00C04948">
            <w:pPr>
              <w:jc w:val="center"/>
              <w:rPr>
                <w:color w:val="000000" w:themeColor="text1"/>
                <w:sz w:val="20"/>
              </w:rPr>
            </w:pPr>
          </w:p>
          <w:p w14:paraId="39F1157D" w14:textId="77777777" w:rsidR="00C04948" w:rsidRPr="00093E8F" w:rsidRDefault="00C04948" w:rsidP="00C04948">
            <w:pPr>
              <w:jc w:val="center"/>
              <w:rPr>
                <w:color w:val="000000" w:themeColor="text1"/>
                <w:sz w:val="20"/>
              </w:rPr>
            </w:pPr>
          </w:p>
          <w:p w14:paraId="70D223F7" w14:textId="77777777" w:rsidR="00C04948" w:rsidRPr="00093E8F" w:rsidRDefault="00C04948" w:rsidP="00C04948">
            <w:pPr>
              <w:jc w:val="center"/>
              <w:rPr>
                <w:color w:val="000000" w:themeColor="text1"/>
                <w:sz w:val="20"/>
              </w:rPr>
            </w:pPr>
          </w:p>
          <w:p w14:paraId="48BAA67A" w14:textId="77777777" w:rsidR="00C04948" w:rsidRPr="00093E8F" w:rsidRDefault="00C04948" w:rsidP="00C04948">
            <w:pPr>
              <w:jc w:val="center"/>
              <w:rPr>
                <w:color w:val="000000" w:themeColor="text1"/>
                <w:sz w:val="20"/>
              </w:rPr>
            </w:pPr>
            <w:r w:rsidRPr="00093E8F">
              <w:rPr>
                <w:color w:val="000000" w:themeColor="text1"/>
                <w:sz w:val="20"/>
              </w:rPr>
              <w:t>§ 10</w:t>
            </w:r>
          </w:p>
          <w:p w14:paraId="3B9177F4" w14:textId="77777777" w:rsidR="00C04948" w:rsidRPr="00093E8F" w:rsidRDefault="00C04948" w:rsidP="00C04948">
            <w:pPr>
              <w:jc w:val="center"/>
              <w:rPr>
                <w:color w:val="000000" w:themeColor="text1"/>
                <w:sz w:val="20"/>
              </w:rPr>
            </w:pPr>
            <w:r w:rsidRPr="00093E8F">
              <w:rPr>
                <w:color w:val="000000" w:themeColor="text1"/>
                <w:sz w:val="20"/>
              </w:rPr>
              <w:t>P:c</w:t>
            </w:r>
          </w:p>
          <w:p w14:paraId="56B3991E" w14:textId="77777777" w:rsidR="00C04948" w:rsidRPr="00093E8F" w:rsidRDefault="00C04948" w:rsidP="00C04948">
            <w:pPr>
              <w:jc w:val="center"/>
              <w:rPr>
                <w:color w:val="000000" w:themeColor="text1"/>
                <w:sz w:val="20"/>
              </w:rPr>
            </w:pPr>
            <w:r w:rsidRPr="00093E8F">
              <w:rPr>
                <w:color w:val="000000" w:themeColor="text1"/>
                <w:sz w:val="20"/>
              </w:rPr>
              <w:t>V:7</w:t>
            </w:r>
          </w:p>
        </w:tc>
        <w:tc>
          <w:tcPr>
            <w:tcW w:w="4540" w:type="dxa"/>
            <w:tcBorders>
              <w:top w:val="single" w:sz="4" w:space="0" w:color="auto"/>
              <w:left w:val="single" w:sz="4" w:space="0" w:color="auto"/>
              <w:bottom w:val="single" w:sz="4" w:space="0" w:color="auto"/>
              <w:right w:val="single" w:sz="4" w:space="0" w:color="auto"/>
            </w:tcBorders>
          </w:tcPr>
          <w:p w14:paraId="4305E6B2" w14:textId="77777777" w:rsidR="00C04948" w:rsidRPr="00093E8F" w:rsidRDefault="00C04948" w:rsidP="00C04948">
            <w:pPr>
              <w:jc w:val="both"/>
              <w:rPr>
                <w:color w:val="000000" w:themeColor="text1"/>
                <w:sz w:val="20"/>
              </w:rPr>
            </w:pPr>
            <w:r w:rsidRPr="00093E8F">
              <w:rPr>
                <w:color w:val="000000" w:themeColor="text1"/>
                <w:sz w:val="20"/>
              </w:rPr>
              <w:t>(2) Úrad zohľadní náklady na obstaranie, inštaláciu a prevádzku inteligentných meracích systémov pre jednotlivé kategórie koncových odberateľov elektriny podľa odseku 1 v navrhovanom spôsobe cenovej regulácie po obstaraní a inštalácii inteligentných meracích systémov a ich uvedení do prevádzky.</w:t>
            </w:r>
          </w:p>
          <w:p w14:paraId="5470097D" w14:textId="77777777" w:rsidR="00C04948" w:rsidRPr="00093E8F" w:rsidRDefault="00C04948" w:rsidP="00C04948">
            <w:pPr>
              <w:jc w:val="both"/>
              <w:rPr>
                <w:color w:val="000000" w:themeColor="text1"/>
                <w:sz w:val="20"/>
              </w:rPr>
            </w:pPr>
          </w:p>
          <w:p w14:paraId="6928DD8B" w14:textId="77777777" w:rsidR="00C04948" w:rsidRPr="00093E8F" w:rsidRDefault="00C04948" w:rsidP="00C04948">
            <w:pPr>
              <w:jc w:val="both"/>
              <w:rPr>
                <w:color w:val="000000" w:themeColor="text1"/>
                <w:sz w:val="20"/>
              </w:rPr>
            </w:pPr>
            <w:r w:rsidRPr="00093E8F">
              <w:rPr>
                <w:color w:val="000000" w:themeColor="text1"/>
                <w:sz w:val="20"/>
              </w:rPr>
              <w:t>7. postup zavádzania inteligentných meracích systémov a vývoj výšky nákladov súvisiacich s inštaláciou inteligentných meracích systémov na žiadosť koncového odberateľa elektriny podľa osobitného predpisu</w:t>
            </w:r>
            <w:r w:rsidRPr="00093E8F">
              <w:rPr>
                <w:color w:val="000000" w:themeColor="text1"/>
                <w:sz w:val="20"/>
                <w:vertAlign w:val="superscript"/>
              </w:rPr>
              <w:t xml:space="preserve">21aa) </w:t>
            </w:r>
            <w:r w:rsidRPr="00093E8F">
              <w:rPr>
                <w:color w:val="000000" w:themeColor="text1"/>
                <w:sz w:val="20"/>
              </w:rPr>
              <w:t>a aspoň každé dva roky preveruje primeranosť uplatňovaných nákladov súvisiacich s inštaláciou inteligentných meracích systémov,</w:t>
            </w:r>
          </w:p>
        </w:tc>
        <w:tc>
          <w:tcPr>
            <w:tcW w:w="849" w:type="dxa"/>
            <w:tcBorders>
              <w:top w:val="single" w:sz="4" w:space="0" w:color="auto"/>
              <w:left w:val="single" w:sz="4" w:space="0" w:color="auto"/>
              <w:bottom w:val="single" w:sz="4" w:space="0" w:color="auto"/>
              <w:right w:val="single" w:sz="4" w:space="0" w:color="auto"/>
            </w:tcBorders>
          </w:tcPr>
          <w:p w14:paraId="5FC8153B"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9E35C51" w14:textId="77777777" w:rsidR="00C04948" w:rsidRPr="00093E8F" w:rsidRDefault="00C04948" w:rsidP="00C04948">
            <w:pPr>
              <w:pStyle w:val="Nadpis1"/>
              <w:jc w:val="left"/>
              <w:rPr>
                <w:b w:val="0"/>
                <w:color w:val="000000" w:themeColor="text1"/>
                <w:sz w:val="20"/>
              </w:rPr>
            </w:pPr>
          </w:p>
        </w:tc>
      </w:tr>
      <w:tr w:rsidR="00093E8F" w:rsidRPr="00093E8F" w14:paraId="288C7086" w14:textId="77777777" w:rsidTr="00C25920">
        <w:tc>
          <w:tcPr>
            <w:tcW w:w="1005" w:type="dxa"/>
            <w:tcBorders>
              <w:top w:val="single" w:sz="4" w:space="0" w:color="auto"/>
              <w:left w:val="single" w:sz="12" w:space="0" w:color="auto"/>
              <w:bottom w:val="single" w:sz="4" w:space="0" w:color="auto"/>
              <w:right w:val="single" w:sz="4" w:space="0" w:color="auto"/>
            </w:tcBorders>
          </w:tcPr>
          <w:p w14:paraId="7623412E" w14:textId="77777777" w:rsidR="00C04948" w:rsidRPr="00093E8F" w:rsidRDefault="00C04948" w:rsidP="00C04948">
            <w:pPr>
              <w:jc w:val="center"/>
              <w:rPr>
                <w:color w:val="000000" w:themeColor="text1"/>
                <w:sz w:val="20"/>
              </w:rPr>
            </w:pPr>
            <w:r w:rsidRPr="00093E8F">
              <w:rPr>
                <w:color w:val="000000" w:themeColor="text1"/>
                <w:sz w:val="20"/>
              </w:rPr>
              <w:t>Č:19</w:t>
            </w:r>
          </w:p>
          <w:p w14:paraId="41888223" w14:textId="77777777" w:rsidR="00C04948" w:rsidRPr="00093E8F" w:rsidRDefault="00C04948" w:rsidP="00C04948">
            <w:pPr>
              <w:jc w:val="center"/>
              <w:rPr>
                <w:color w:val="000000" w:themeColor="text1"/>
                <w:sz w:val="20"/>
              </w:rPr>
            </w:pPr>
            <w:r w:rsidRPr="00093E8F">
              <w:rPr>
                <w:color w:val="000000" w:themeColor="text1"/>
                <w:sz w:val="20"/>
              </w:rPr>
              <w:t>O:5</w:t>
            </w:r>
          </w:p>
          <w:p w14:paraId="2CF55F71" w14:textId="77777777" w:rsidR="00C04948" w:rsidRPr="00093E8F" w:rsidRDefault="00C04948" w:rsidP="00C0494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5C5B4D03" w14:textId="77777777" w:rsidR="00C04948" w:rsidRPr="00093E8F" w:rsidRDefault="00C04948" w:rsidP="00C04948">
            <w:pPr>
              <w:pStyle w:val="tl10ptPodaokraja"/>
              <w:autoSpaceDE/>
              <w:autoSpaceDN/>
              <w:ind w:right="63"/>
              <w:rPr>
                <w:color w:val="000000" w:themeColor="text1"/>
              </w:rPr>
            </w:pPr>
            <w:r w:rsidRPr="00093E8F">
              <w:rPr>
                <w:color w:val="000000" w:themeColor="text1"/>
              </w:rPr>
              <w:t>5. Ak je výsledok posúdenia nákladov a prínosov zavedenia inteligentných meracích systémov podľa odseku 2 negatívny, členské štáty zabezpečia, aby sa toto posúdenie revidovalo aspoň každé štyri roky alebo častejšie v reakcii na významné zmeny východiskových predpokladov, ako aj na technologický a trhový vývoj. Členské štáty Komisii oznámia výsledok aktualizovaného posúdenia nákladov a prínosov, keď bude k dispozícii.</w:t>
            </w:r>
          </w:p>
        </w:tc>
        <w:tc>
          <w:tcPr>
            <w:tcW w:w="794" w:type="dxa"/>
            <w:tcBorders>
              <w:top w:val="single" w:sz="4" w:space="0" w:color="auto"/>
              <w:left w:val="single" w:sz="4" w:space="0" w:color="auto"/>
              <w:bottom w:val="single" w:sz="4" w:space="0" w:color="auto"/>
              <w:right w:val="single" w:sz="12" w:space="0" w:color="auto"/>
            </w:tcBorders>
          </w:tcPr>
          <w:p w14:paraId="35A65990"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9C6AB40"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65A48A18"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4529E5F" w14:textId="77777777" w:rsidR="00C04948" w:rsidRPr="00093E8F" w:rsidRDefault="00C04948" w:rsidP="00C04948">
            <w:pPr>
              <w:jc w:val="center"/>
              <w:rPr>
                <w:color w:val="000000" w:themeColor="text1"/>
                <w:sz w:val="20"/>
              </w:rPr>
            </w:pPr>
            <w:r w:rsidRPr="00093E8F">
              <w:rPr>
                <w:color w:val="000000" w:themeColor="text1"/>
                <w:sz w:val="20"/>
              </w:rPr>
              <w:t>§ 88</w:t>
            </w:r>
          </w:p>
          <w:p w14:paraId="209292AE" w14:textId="77777777" w:rsidR="00C04948" w:rsidRPr="00093E8F" w:rsidRDefault="00C04948" w:rsidP="00C04948">
            <w:pPr>
              <w:jc w:val="center"/>
              <w:rPr>
                <w:color w:val="000000" w:themeColor="text1"/>
                <w:sz w:val="20"/>
              </w:rPr>
            </w:pPr>
            <w:r w:rsidRPr="00093E8F">
              <w:rPr>
                <w:color w:val="000000" w:themeColor="text1"/>
                <w:sz w:val="20"/>
              </w:rPr>
              <w:t>O:12</w:t>
            </w:r>
          </w:p>
          <w:p w14:paraId="3211F3E7" w14:textId="77777777" w:rsidR="00C04948" w:rsidRPr="00093E8F" w:rsidRDefault="00C04948" w:rsidP="00C04948">
            <w:pPr>
              <w:jc w:val="center"/>
              <w:rPr>
                <w:color w:val="000000" w:themeColor="text1"/>
                <w:sz w:val="20"/>
              </w:rPr>
            </w:pPr>
          </w:p>
          <w:p w14:paraId="75C6C4D3" w14:textId="77777777" w:rsidR="00C04948" w:rsidRPr="00093E8F" w:rsidRDefault="00C04948" w:rsidP="00C04948">
            <w:pPr>
              <w:jc w:val="center"/>
              <w:rPr>
                <w:color w:val="000000" w:themeColor="text1"/>
                <w:sz w:val="20"/>
              </w:rPr>
            </w:pPr>
          </w:p>
          <w:p w14:paraId="6579BFAC" w14:textId="77777777" w:rsidR="00C04948" w:rsidRPr="00093E8F" w:rsidRDefault="00C04948" w:rsidP="00C04948">
            <w:pPr>
              <w:jc w:val="center"/>
              <w:rPr>
                <w:color w:val="000000" w:themeColor="text1"/>
                <w:sz w:val="20"/>
              </w:rPr>
            </w:pPr>
          </w:p>
          <w:p w14:paraId="0ABB0E6B" w14:textId="77777777" w:rsidR="00C04948" w:rsidRPr="00093E8F" w:rsidRDefault="00C04948" w:rsidP="00C04948">
            <w:pPr>
              <w:jc w:val="center"/>
              <w:rPr>
                <w:color w:val="000000" w:themeColor="text1"/>
                <w:sz w:val="20"/>
              </w:rPr>
            </w:pPr>
          </w:p>
          <w:p w14:paraId="4524C5AF" w14:textId="77777777" w:rsidR="00C04948" w:rsidRPr="00093E8F" w:rsidRDefault="00C04948" w:rsidP="00C04948">
            <w:pPr>
              <w:jc w:val="center"/>
              <w:rPr>
                <w:color w:val="000000" w:themeColor="text1"/>
                <w:sz w:val="20"/>
              </w:rPr>
            </w:pPr>
          </w:p>
          <w:p w14:paraId="2EC0A7DC" w14:textId="77777777" w:rsidR="00C04948" w:rsidRPr="00093E8F" w:rsidRDefault="00C04948" w:rsidP="00C04948">
            <w:pPr>
              <w:jc w:val="center"/>
              <w:rPr>
                <w:color w:val="000000" w:themeColor="text1"/>
                <w:sz w:val="20"/>
              </w:rPr>
            </w:pPr>
          </w:p>
          <w:p w14:paraId="2FF4823B" w14:textId="77777777" w:rsidR="00C04948" w:rsidRPr="00093E8F" w:rsidRDefault="00C04948" w:rsidP="00C04948">
            <w:pPr>
              <w:jc w:val="center"/>
              <w:rPr>
                <w:color w:val="000000" w:themeColor="text1"/>
                <w:sz w:val="20"/>
              </w:rPr>
            </w:pPr>
          </w:p>
          <w:p w14:paraId="5234ED12" w14:textId="77777777" w:rsidR="00C04948" w:rsidRPr="00093E8F" w:rsidRDefault="00C04948" w:rsidP="00C04948">
            <w:pPr>
              <w:jc w:val="center"/>
              <w:rPr>
                <w:color w:val="000000" w:themeColor="text1"/>
                <w:sz w:val="20"/>
              </w:rPr>
            </w:pPr>
          </w:p>
          <w:p w14:paraId="5377AAFF" w14:textId="77777777" w:rsidR="00C04948" w:rsidRPr="00093E8F" w:rsidRDefault="00C04948" w:rsidP="00C04948">
            <w:pPr>
              <w:jc w:val="center"/>
              <w:rPr>
                <w:color w:val="000000" w:themeColor="text1"/>
                <w:sz w:val="20"/>
              </w:rPr>
            </w:pPr>
          </w:p>
          <w:p w14:paraId="30E7E236" w14:textId="77777777" w:rsidR="00C04948" w:rsidRPr="00093E8F" w:rsidRDefault="00C04948" w:rsidP="00C04948">
            <w:pPr>
              <w:jc w:val="center"/>
              <w:rPr>
                <w:color w:val="000000" w:themeColor="text1"/>
                <w:sz w:val="20"/>
              </w:rPr>
            </w:pPr>
          </w:p>
          <w:p w14:paraId="4ADE08D5" w14:textId="77777777" w:rsidR="00C04948" w:rsidRPr="00093E8F" w:rsidRDefault="00C04948" w:rsidP="00C04948">
            <w:pPr>
              <w:jc w:val="center"/>
              <w:rPr>
                <w:color w:val="000000" w:themeColor="text1"/>
                <w:sz w:val="20"/>
              </w:rPr>
            </w:pPr>
          </w:p>
          <w:p w14:paraId="4305BDB4" w14:textId="77777777" w:rsidR="00C04948" w:rsidRPr="00093E8F" w:rsidRDefault="00C04948" w:rsidP="00C04948">
            <w:pPr>
              <w:jc w:val="center"/>
              <w:rPr>
                <w:color w:val="000000" w:themeColor="text1"/>
                <w:sz w:val="20"/>
              </w:rPr>
            </w:pPr>
          </w:p>
          <w:p w14:paraId="4E4B7290" w14:textId="77777777" w:rsidR="00C04948" w:rsidRPr="00093E8F" w:rsidRDefault="00C04948" w:rsidP="00C04948">
            <w:pPr>
              <w:jc w:val="center"/>
              <w:rPr>
                <w:color w:val="000000" w:themeColor="text1"/>
                <w:sz w:val="20"/>
              </w:rPr>
            </w:pPr>
          </w:p>
          <w:p w14:paraId="3F76E5CA" w14:textId="77777777" w:rsidR="00C04948" w:rsidRPr="00093E8F" w:rsidRDefault="00C04948" w:rsidP="00C04948">
            <w:pPr>
              <w:jc w:val="center"/>
              <w:rPr>
                <w:color w:val="000000" w:themeColor="text1"/>
                <w:sz w:val="20"/>
              </w:rPr>
            </w:pPr>
          </w:p>
          <w:p w14:paraId="4F5A4A4D" w14:textId="77777777" w:rsidR="00C04948" w:rsidRPr="00093E8F" w:rsidRDefault="00C04948" w:rsidP="00C04948">
            <w:pPr>
              <w:jc w:val="center"/>
              <w:rPr>
                <w:color w:val="000000" w:themeColor="text1"/>
                <w:sz w:val="20"/>
              </w:rPr>
            </w:pPr>
          </w:p>
          <w:p w14:paraId="55E15698" w14:textId="77777777" w:rsidR="00C04948" w:rsidRPr="00093E8F" w:rsidRDefault="00C04948" w:rsidP="00C04948">
            <w:pPr>
              <w:jc w:val="center"/>
              <w:rPr>
                <w:color w:val="000000" w:themeColor="text1"/>
                <w:sz w:val="20"/>
              </w:rPr>
            </w:pPr>
          </w:p>
          <w:p w14:paraId="40C3F144" w14:textId="77777777" w:rsidR="00C04948" w:rsidRPr="00093E8F" w:rsidRDefault="00C04948" w:rsidP="00C04948">
            <w:pPr>
              <w:jc w:val="center"/>
              <w:rPr>
                <w:color w:val="000000" w:themeColor="text1"/>
                <w:sz w:val="20"/>
              </w:rPr>
            </w:pPr>
          </w:p>
          <w:p w14:paraId="380B94B2" w14:textId="77777777" w:rsidR="00C04948" w:rsidRPr="00093E8F" w:rsidRDefault="00C04948" w:rsidP="00C04948">
            <w:pPr>
              <w:jc w:val="center"/>
              <w:rPr>
                <w:color w:val="000000" w:themeColor="text1"/>
                <w:sz w:val="20"/>
              </w:rPr>
            </w:pPr>
          </w:p>
          <w:p w14:paraId="2F544615" w14:textId="77777777" w:rsidR="00C04948" w:rsidRPr="00093E8F" w:rsidRDefault="00C04948" w:rsidP="00C04948">
            <w:pPr>
              <w:jc w:val="center"/>
              <w:rPr>
                <w:color w:val="000000" w:themeColor="text1"/>
                <w:sz w:val="20"/>
              </w:rPr>
            </w:pPr>
          </w:p>
          <w:p w14:paraId="4F11702A" w14:textId="4CA61699" w:rsidR="00C04948" w:rsidRPr="00093E8F" w:rsidRDefault="00931C5B" w:rsidP="00C04948">
            <w:pPr>
              <w:jc w:val="center"/>
              <w:rPr>
                <w:color w:val="000000" w:themeColor="text1"/>
                <w:sz w:val="20"/>
              </w:rPr>
            </w:pPr>
            <w:r w:rsidRPr="00093E8F">
              <w:rPr>
                <w:color w:val="000000" w:themeColor="text1"/>
                <w:sz w:val="20"/>
              </w:rPr>
              <w:t>§ 96h</w:t>
            </w:r>
          </w:p>
          <w:p w14:paraId="6B08E19C" w14:textId="00C989B1" w:rsidR="00C04948" w:rsidRPr="00093E8F" w:rsidRDefault="00C04948" w:rsidP="00C04948">
            <w:pPr>
              <w:jc w:val="center"/>
              <w:rPr>
                <w:color w:val="000000" w:themeColor="text1"/>
                <w:sz w:val="20"/>
              </w:rPr>
            </w:pPr>
            <w:r w:rsidRPr="00093E8F">
              <w:rPr>
                <w:color w:val="000000" w:themeColor="text1"/>
                <w:sz w:val="20"/>
              </w:rPr>
              <w:t>O:</w:t>
            </w:r>
            <w:r w:rsidR="00931C5B" w:rsidRPr="00093E8F">
              <w:rPr>
                <w:color w:val="000000" w:themeColor="text1"/>
                <w:sz w:val="20"/>
              </w:rPr>
              <w:t>5</w:t>
            </w:r>
          </w:p>
          <w:p w14:paraId="4EC3FC28" w14:textId="77777777" w:rsidR="00C04948" w:rsidRPr="00093E8F" w:rsidRDefault="00C04948"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FAD6651" w14:textId="1EF09157" w:rsidR="00C04948" w:rsidRPr="00093E8F" w:rsidRDefault="00C04948" w:rsidP="00C04948">
            <w:pPr>
              <w:jc w:val="both"/>
              <w:rPr>
                <w:color w:val="000000" w:themeColor="text1"/>
                <w:sz w:val="20"/>
              </w:rPr>
            </w:pPr>
            <w:r w:rsidRPr="00093E8F">
              <w:rPr>
                <w:color w:val="000000" w:themeColor="text1"/>
                <w:sz w:val="20"/>
              </w:rPr>
              <w:t xml:space="preserve">(12) </w:t>
            </w:r>
            <w:r w:rsidR="004C4B04" w:rsidRPr="00093E8F">
              <w:rPr>
                <w:color w:val="000000" w:themeColor="text1"/>
                <w:sz w:val="20"/>
              </w:rPr>
              <w:t>Ministerstvo v spolupráci s úradom vypracúva analýzu ekonomických prínosov vyplývajúcich zo zavedenia rôznych foriem inteligentných meracích systémov a nákladov na ich obstaranie, inštaláciu a prevádzku pre jednotlivé kategórie koncových odberateľov elektriny a vypracováva jej prehodnotenie najmenej každé štyri roky, ak výsledkom analýzy je zistenie, že ekonomické prínosy inštalácie a prevádzky inteligentných meracích systémov pre určité kategórie koncových odberateľov elektriny neopodstatňujú vynaloženie nákladov na ich inštaláciu a prevádzku. Ministerstvo pri vypracovaní analýzy zohľadňuje požiadavky na vyhodnotenie ekonomických prínosov a nákladov a funkcie inteligentných meracích systémov a požiadavky na zabezpečenie kybernetickej bezpečnosti a ochrany údajov. Ministerstvo vykoná prehodnotenie analýzy podľa prvej vety tiež vtedy, ak sa významne zmenia technické, ekonomické alebo právne predpoklady, z ktorých ministerstvo vych</w:t>
            </w:r>
            <w:r w:rsidR="0016558A" w:rsidRPr="00093E8F">
              <w:rPr>
                <w:color w:val="000000" w:themeColor="text1"/>
                <w:sz w:val="20"/>
              </w:rPr>
              <w:t>ádzalo pri vy</w:t>
            </w:r>
            <w:r w:rsidR="004C4B04" w:rsidRPr="00093E8F">
              <w:rPr>
                <w:color w:val="000000" w:themeColor="text1"/>
                <w:sz w:val="20"/>
              </w:rPr>
              <w:t>prac</w:t>
            </w:r>
            <w:r w:rsidR="0016558A" w:rsidRPr="00093E8F">
              <w:rPr>
                <w:color w:val="000000" w:themeColor="text1"/>
                <w:sz w:val="20"/>
              </w:rPr>
              <w:t>o</w:t>
            </w:r>
            <w:r w:rsidR="004C4B04" w:rsidRPr="00093E8F">
              <w:rPr>
                <w:color w:val="000000" w:themeColor="text1"/>
                <w:sz w:val="20"/>
              </w:rPr>
              <w:t>vaní analýzy.</w:t>
            </w:r>
          </w:p>
          <w:p w14:paraId="4A3B1ED2" w14:textId="77777777" w:rsidR="00C04948" w:rsidRPr="00093E8F" w:rsidRDefault="00C04948" w:rsidP="00C04948">
            <w:pPr>
              <w:jc w:val="both"/>
              <w:rPr>
                <w:color w:val="000000" w:themeColor="text1"/>
                <w:sz w:val="20"/>
              </w:rPr>
            </w:pPr>
          </w:p>
          <w:p w14:paraId="591A3F9F" w14:textId="30B53D0E" w:rsidR="00C04948" w:rsidRPr="00093E8F" w:rsidRDefault="00C04948" w:rsidP="00931C5B">
            <w:pPr>
              <w:jc w:val="both"/>
              <w:rPr>
                <w:color w:val="000000" w:themeColor="text1"/>
                <w:sz w:val="20"/>
              </w:rPr>
            </w:pPr>
            <w:r w:rsidRPr="00093E8F">
              <w:rPr>
                <w:color w:val="000000" w:themeColor="text1"/>
                <w:sz w:val="20"/>
              </w:rPr>
              <w:t>(</w:t>
            </w:r>
            <w:r w:rsidR="00931C5B" w:rsidRPr="00093E8F">
              <w:rPr>
                <w:color w:val="000000" w:themeColor="text1"/>
                <w:sz w:val="20"/>
              </w:rPr>
              <w:t>5</w:t>
            </w:r>
            <w:r w:rsidRPr="00093E8F">
              <w:rPr>
                <w:color w:val="000000" w:themeColor="text1"/>
                <w:sz w:val="20"/>
              </w:rPr>
              <w:t>) Ministerstvo v spolupráci s úradom vypracuje prehodnotenie analýzy ekonomických prínosov vyplývajúcich zo zavedenia rôznych foriem inteligentných meracích systémov a nákladov na ich obstaranie, inštaláciu a prevádzku pre jednotlivé kategórie koncových odberateľov elektriny vypracovanej podľa tohto zákona v znení účinnom do 30. septembra 2022 podľa § 88 ods. 12 do 12 mesiacov.</w:t>
            </w:r>
          </w:p>
        </w:tc>
        <w:tc>
          <w:tcPr>
            <w:tcW w:w="849" w:type="dxa"/>
            <w:tcBorders>
              <w:top w:val="single" w:sz="4" w:space="0" w:color="auto"/>
              <w:left w:val="single" w:sz="4" w:space="0" w:color="auto"/>
              <w:bottom w:val="single" w:sz="4" w:space="0" w:color="auto"/>
              <w:right w:val="single" w:sz="4" w:space="0" w:color="auto"/>
            </w:tcBorders>
          </w:tcPr>
          <w:p w14:paraId="5F078EBA"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FFB58DA" w14:textId="77777777" w:rsidR="00C04948" w:rsidRPr="00093E8F" w:rsidRDefault="00C04948" w:rsidP="00C04948">
            <w:pPr>
              <w:pStyle w:val="Nadpis1"/>
              <w:jc w:val="left"/>
              <w:rPr>
                <w:b w:val="0"/>
                <w:color w:val="000000" w:themeColor="text1"/>
                <w:sz w:val="20"/>
              </w:rPr>
            </w:pPr>
          </w:p>
        </w:tc>
      </w:tr>
      <w:tr w:rsidR="00093E8F" w:rsidRPr="00093E8F" w14:paraId="720A3AD2" w14:textId="77777777" w:rsidTr="00C25920">
        <w:tc>
          <w:tcPr>
            <w:tcW w:w="1005" w:type="dxa"/>
            <w:tcBorders>
              <w:top w:val="single" w:sz="4" w:space="0" w:color="auto"/>
              <w:left w:val="single" w:sz="12" w:space="0" w:color="auto"/>
              <w:bottom w:val="single" w:sz="4" w:space="0" w:color="auto"/>
              <w:right w:val="single" w:sz="4" w:space="0" w:color="auto"/>
            </w:tcBorders>
          </w:tcPr>
          <w:p w14:paraId="2EC5898A" w14:textId="77777777" w:rsidR="00C04948" w:rsidRPr="00093E8F" w:rsidRDefault="00C04948" w:rsidP="00C04948">
            <w:pPr>
              <w:jc w:val="center"/>
              <w:rPr>
                <w:color w:val="000000" w:themeColor="text1"/>
                <w:sz w:val="20"/>
              </w:rPr>
            </w:pPr>
            <w:r w:rsidRPr="00093E8F">
              <w:rPr>
                <w:color w:val="000000" w:themeColor="text1"/>
                <w:sz w:val="20"/>
              </w:rPr>
              <w:t>Č:19</w:t>
            </w:r>
          </w:p>
          <w:p w14:paraId="6B3A4A32" w14:textId="77777777" w:rsidR="00C04948" w:rsidRPr="00093E8F" w:rsidRDefault="00C04948" w:rsidP="00C04948">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363D62EA" w14:textId="77777777" w:rsidR="00C04948" w:rsidRPr="00093E8F" w:rsidRDefault="00C04948" w:rsidP="00C04948">
            <w:pPr>
              <w:pStyle w:val="tl10ptPodaokraja"/>
              <w:autoSpaceDE/>
              <w:autoSpaceDN/>
              <w:ind w:right="63"/>
              <w:rPr>
                <w:color w:val="000000" w:themeColor="text1"/>
              </w:rPr>
            </w:pPr>
            <w:r w:rsidRPr="00093E8F">
              <w:rPr>
                <w:color w:val="000000" w:themeColor="text1"/>
              </w:rPr>
              <w:t>6. Ustanovenia tejto smernice týkajúce sa inteligentných meracích systémov sa vzťahujú na budúce zariadenia a na zariadenia, ktorými sa nahradia staršie inteligentné meracie zariadenia. Inteligentné meracie systémy, ktoré sú už nainštalované, alebo pre ktoré začali práce pred 4. júlom 2019, môžu zostať v prevádzke počas ich doby životnosti, ale v prípade inteligentných meracích systémov, ktoré nespĺňajú požiadavky článku 20 a prílohy II, nemôžu zostať v prevádzke po 5. júli 2031.</w:t>
            </w:r>
          </w:p>
          <w:p w14:paraId="6C08837F" w14:textId="77777777" w:rsidR="00C04948" w:rsidRPr="00093E8F" w:rsidRDefault="00C04948" w:rsidP="00C04948">
            <w:pPr>
              <w:pStyle w:val="tl10ptPodaokraja"/>
              <w:autoSpaceDE/>
              <w:autoSpaceDN/>
              <w:ind w:right="63"/>
              <w:rPr>
                <w:color w:val="000000" w:themeColor="text1"/>
              </w:rPr>
            </w:pPr>
            <w:r w:rsidRPr="00093E8F">
              <w:rPr>
                <w:color w:val="000000" w:themeColor="text1"/>
              </w:rPr>
              <w:t>Na účely tohto odseku „začatie prác“ je buď začiatok stavebných prác na investícii, alebo prvý záväzok firmy na objednávku zariadenia alebo iný záväzok, na základe ktorého je investícia nezvratná, podľa toho, čo je prvé v časovom slede. Kúpa pozemku a prípravné práce, ako napríklad získavanie povolení a uskutočňovanie predbežných štúdií uskutočniteľnosti sa nepovažujú za začatie prác. V prípade prevzatia podniku znamená „začatie prác“ okamih nadobudnutia aktív priamo spojených s nadobudnutým podnikom.</w:t>
            </w:r>
          </w:p>
        </w:tc>
        <w:tc>
          <w:tcPr>
            <w:tcW w:w="794" w:type="dxa"/>
            <w:tcBorders>
              <w:top w:val="single" w:sz="4" w:space="0" w:color="auto"/>
              <w:left w:val="single" w:sz="4" w:space="0" w:color="auto"/>
              <w:bottom w:val="single" w:sz="4" w:space="0" w:color="auto"/>
              <w:right w:val="single" w:sz="12" w:space="0" w:color="auto"/>
            </w:tcBorders>
          </w:tcPr>
          <w:p w14:paraId="1DA98CD6"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C8C9E39" w14:textId="77777777" w:rsidR="00C04948" w:rsidRPr="00093E8F" w:rsidRDefault="00C04948" w:rsidP="00C04948">
            <w:pPr>
              <w:jc w:val="center"/>
              <w:rPr>
                <w:color w:val="000000" w:themeColor="text1"/>
                <w:sz w:val="20"/>
              </w:rPr>
            </w:pPr>
            <w:r w:rsidRPr="00093E8F">
              <w:rPr>
                <w:color w:val="000000" w:themeColor="text1"/>
                <w:sz w:val="20"/>
              </w:rPr>
              <w:t>Návrh 251/2012</w:t>
            </w:r>
          </w:p>
          <w:p w14:paraId="099EB831" w14:textId="77777777" w:rsidR="00C04948" w:rsidRPr="00093E8F" w:rsidRDefault="00C04948" w:rsidP="00C0494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90CEE38" w14:textId="5DBDAFC2" w:rsidR="00C04948" w:rsidRPr="00093E8F" w:rsidRDefault="00C04948" w:rsidP="00C04948">
            <w:pPr>
              <w:jc w:val="center"/>
              <w:rPr>
                <w:color w:val="000000" w:themeColor="text1"/>
                <w:sz w:val="20"/>
              </w:rPr>
            </w:pPr>
            <w:r w:rsidRPr="00093E8F">
              <w:rPr>
                <w:color w:val="000000" w:themeColor="text1"/>
                <w:sz w:val="20"/>
              </w:rPr>
              <w:t>§ 96</w:t>
            </w:r>
            <w:r w:rsidR="00DB472F" w:rsidRPr="00093E8F">
              <w:rPr>
                <w:color w:val="000000" w:themeColor="text1"/>
                <w:sz w:val="20"/>
              </w:rPr>
              <w:t>h</w:t>
            </w:r>
          </w:p>
          <w:p w14:paraId="6A82554F" w14:textId="0C600FE0" w:rsidR="00DB472F" w:rsidRPr="00093E8F" w:rsidRDefault="00DB472F" w:rsidP="00DB472F">
            <w:pPr>
              <w:jc w:val="center"/>
              <w:rPr>
                <w:color w:val="000000" w:themeColor="text1"/>
                <w:sz w:val="20"/>
              </w:rPr>
            </w:pPr>
            <w:r w:rsidRPr="00093E8F">
              <w:rPr>
                <w:color w:val="000000" w:themeColor="text1"/>
                <w:sz w:val="20"/>
              </w:rPr>
              <w:t>O:6</w:t>
            </w:r>
          </w:p>
          <w:p w14:paraId="6DDFCEA7" w14:textId="77777777" w:rsidR="00C04948" w:rsidRPr="00093E8F" w:rsidRDefault="00C04948" w:rsidP="00C0494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3E07E1AB" w14:textId="2E4AC415" w:rsidR="00C04948" w:rsidRPr="00093E8F" w:rsidRDefault="00C04948" w:rsidP="00DB472F">
            <w:pPr>
              <w:jc w:val="both"/>
              <w:rPr>
                <w:color w:val="000000" w:themeColor="text1"/>
                <w:sz w:val="20"/>
              </w:rPr>
            </w:pPr>
            <w:r w:rsidRPr="00093E8F">
              <w:rPr>
                <w:color w:val="000000" w:themeColor="text1"/>
                <w:sz w:val="20"/>
              </w:rPr>
              <w:t>(</w:t>
            </w:r>
            <w:r w:rsidR="00DB472F" w:rsidRPr="00093E8F">
              <w:rPr>
                <w:color w:val="000000" w:themeColor="text1"/>
                <w:sz w:val="20"/>
              </w:rPr>
              <w:t>6</w:t>
            </w:r>
            <w:r w:rsidRPr="00093E8F">
              <w:rPr>
                <w:color w:val="000000" w:themeColor="text1"/>
                <w:sz w:val="20"/>
              </w:rPr>
              <w:t>) Inteligentné meracie systémy inštalované pred 4. júlom 2019 alebo inteligentné meracie systémy, u ktorých pred 4. júlom 2019 začala inštalácia a ktoré nespĺňajú technické parametre alebo iné funkčné požiadavky ustanovené všeobecne záväzným právnym predpisom vydaným podľa § 95 ods. 1 písm. h), môže prevádzkovateľ distribučnej sústavy prevádzkovať do 5. júla 2031.</w:t>
            </w:r>
          </w:p>
        </w:tc>
        <w:tc>
          <w:tcPr>
            <w:tcW w:w="849" w:type="dxa"/>
            <w:tcBorders>
              <w:top w:val="single" w:sz="4" w:space="0" w:color="auto"/>
              <w:left w:val="single" w:sz="4" w:space="0" w:color="auto"/>
              <w:bottom w:val="single" w:sz="4" w:space="0" w:color="auto"/>
              <w:right w:val="single" w:sz="4" w:space="0" w:color="auto"/>
            </w:tcBorders>
          </w:tcPr>
          <w:p w14:paraId="4F69207B"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F0FF3D7" w14:textId="77777777" w:rsidR="00C04948" w:rsidRPr="00093E8F" w:rsidRDefault="00C04948" w:rsidP="00C04948">
            <w:pPr>
              <w:pStyle w:val="Nadpis1"/>
              <w:jc w:val="left"/>
              <w:rPr>
                <w:b w:val="0"/>
                <w:color w:val="000000" w:themeColor="text1"/>
                <w:sz w:val="20"/>
              </w:rPr>
            </w:pPr>
          </w:p>
        </w:tc>
      </w:tr>
      <w:tr w:rsidR="00093E8F" w:rsidRPr="00093E8F" w14:paraId="43F7BF3B" w14:textId="77777777" w:rsidTr="00C25920">
        <w:tc>
          <w:tcPr>
            <w:tcW w:w="1005" w:type="dxa"/>
            <w:tcBorders>
              <w:top w:val="single" w:sz="4" w:space="0" w:color="auto"/>
              <w:left w:val="single" w:sz="12" w:space="0" w:color="auto"/>
              <w:bottom w:val="single" w:sz="4" w:space="0" w:color="auto"/>
              <w:right w:val="single" w:sz="4" w:space="0" w:color="auto"/>
            </w:tcBorders>
          </w:tcPr>
          <w:p w14:paraId="0D7F8194" w14:textId="77777777" w:rsidR="00C04948" w:rsidRPr="00093E8F" w:rsidRDefault="00C04948" w:rsidP="00C04948">
            <w:pPr>
              <w:jc w:val="center"/>
              <w:rPr>
                <w:color w:val="000000" w:themeColor="text1"/>
                <w:sz w:val="20"/>
              </w:rPr>
            </w:pPr>
            <w:r w:rsidRPr="00093E8F">
              <w:rPr>
                <w:color w:val="000000" w:themeColor="text1"/>
                <w:sz w:val="20"/>
              </w:rPr>
              <w:t>Č:20</w:t>
            </w:r>
          </w:p>
          <w:p w14:paraId="6F9AC4D5" w14:textId="77777777" w:rsidR="00C04948" w:rsidRPr="00093E8F" w:rsidRDefault="00C04948" w:rsidP="00C04948">
            <w:pPr>
              <w:jc w:val="center"/>
              <w:rPr>
                <w:color w:val="000000" w:themeColor="text1"/>
                <w:sz w:val="20"/>
              </w:rPr>
            </w:pPr>
            <w:r w:rsidRPr="00093E8F">
              <w:rPr>
                <w:color w:val="000000" w:themeColor="text1"/>
                <w:sz w:val="20"/>
              </w:rPr>
              <w:t>P:a,b</w:t>
            </w:r>
          </w:p>
        </w:tc>
        <w:tc>
          <w:tcPr>
            <w:tcW w:w="3421" w:type="dxa"/>
            <w:tcBorders>
              <w:top w:val="single" w:sz="4" w:space="0" w:color="auto"/>
              <w:left w:val="single" w:sz="4" w:space="0" w:color="auto"/>
              <w:bottom w:val="single" w:sz="4" w:space="0" w:color="auto"/>
              <w:right w:val="single" w:sz="4" w:space="0" w:color="auto"/>
            </w:tcBorders>
          </w:tcPr>
          <w:p w14:paraId="1F7E16D1" w14:textId="77777777" w:rsidR="00C04948" w:rsidRPr="00093E8F" w:rsidRDefault="00C04948" w:rsidP="00C04948">
            <w:pPr>
              <w:pStyle w:val="tl10ptPodaokraja"/>
              <w:autoSpaceDE/>
              <w:autoSpaceDN/>
              <w:ind w:right="63"/>
              <w:rPr>
                <w:b/>
                <w:color w:val="000000" w:themeColor="text1"/>
              </w:rPr>
            </w:pPr>
            <w:r w:rsidRPr="00093E8F">
              <w:rPr>
                <w:b/>
                <w:color w:val="000000" w:themeColor="text1"/>
              </w:rPr>
              <w:t>Funkcie inteligentných meracích systémov</w:t>
            </w:r>
          </w:p>
          <w:p w14:paraId="433E1815"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Ak je výsledok zavedenia inteligentných meracích systémov podľa článku 19 ods. 2 kladný, alebo ak sú inteligentné meracie systémy systematicky zavádzané po 4. júli 2019, členské štáty zavedú inteligentné meracie systémy v súlade s európskymi normami, prílohou II a týmito požiadavkami: </w:t>
            </w:r>
          </w:p>
          <w:p w14:paraId="402EB465" w14:textId="77777777" w:rsidR="00C04948" w:rsidRPr="00093E8F" w:rsidRDefault="00C04948" w:rsidP="00C04948">
            <w:pPr>
              <w:pStyle w:val="tl10ptPodaokraja"/>
              <w:autoSpaceDE/>
              <w:autoSpaceDN/>
              <w:ind w:right="63"/>
              <w:rPr>
                <w:color w:val="000000" w:themeColor="text1"/>
              </w:rPr>
            </w:pPr>
            <w:r w:rsidRPr="00093E8F">
              <w:rPr>
                <w:color w:val="000000" w:themeColor="text1"/>
              </w:rPr>
              <w:t>a) inteligentné meracie systémy musia presne merať skutočnú spotrebu elektriny a musia byť schopné poskytovať koncovým odberateľom informácie o skutočnom čase spotreby. Overené údaje o spotrebe v predchádzajúcich obdobiach sa koncovým odberateľom jednoducho a bezpečne sprístupnia a zobrazia na požiadanie a bez dodatočných nákladov. Neoverené údaje o spotrebe v takmer reálnom čase sa koncovým odberateľom tiež jednoducho a bezpečne sprístupnia bez dodatočných nákladov cez štandardizované rozhranie alebo cez vzdialený prístup, aby sa podporovali automatizované programy energetickej efektívnosti, riadenie odberu a iné služby;</w:t>
            </w:r>
          </w:p>
          <w:p w14:paraId="5ACB6D9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b) bezpečnosť inteligentných meracích systémov a dátovej komunikácie sa zabezpečí v súlade s príslušnými pravidlami Únie v oblasti bezpečnosti, pričom sa náležite zohľadnia najlepšie dostupné techniky zabezpečenia najvyššej úrovne ochrany kybernetickej bezpečnosti, berúc do úvahy náklady a zásady proporcionality;</w:t>
            </w:r>
          </w:p>
        </w:tc>
        <w:tc>
          <w:tcPr>
            <w:tcW w:w="794" w:type="dxa"/>
            <w:tcBorders>
              <w:top w:val="single" w:sz="4" w:space="0" w:color="auto"/>
              <w:left w:val="single" w:sz="4" w:space="0" w:color="auto"/>
              <w:bottom w:val="single" w:sz="4" w:space="0" w:color="auto"/>
              <w:right w:val="single" w:sz="12" w:space="0" w:color="auto"/>
            </w:tcBorders>
          </w:tcPr>
          <w:p w14:paraId="49373C93"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71BB8A1" w14:textId="77777777" w:rsidR="00C04948" w:rsidRPr="00093E8F" w:rsidRDefault="00C04948" w:rsidP="00C04948">
            <w:pPr>
              <w:jc w:val="center"/>
              <w:rPr>
                <w:color w:val="000000" w:themeColor="text1"/>
                <w:sz w:val="20"/>
              </w:rPr>
            </w:pPr>
            <w:r w:rsidRPr="00093E8F">
              <w:rPr>
                <w:color w:val="000000" w:themeColor="text1"/>
                <w:sz w:val="20"/>
              </w:rPr>
              <w:t>Návrh</w:t>
            </w:r>
          </w:p>
          <w:p w14:paraId="2D86E18A" w14:textId="77777777" w:rsidR="00C04948" w:rsidRPr="00093E8F" w:rsidRDefault="00C04948" w:rsidP="00C0494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A8737F0" w14:textId="77777777" w:rsidR="00C04948" w:rsidRPr="00093E8F" w:rsidRDefault="00C04948" w:rsidP="00C04948">
            <w:pPr>
              <w:jc w:val="center"/>
              <w:rPr>
                <w:color w:val="000000" w:themeColor="text1"/>
                <w:sz w:val="20"/>
              </w:rPr>
            </w:pPr>
            <w:r w:rsidRPr="00093E8F">
              <w:rPr>
                <w:color w:val="000000" w:themeColor="text1"/>
                <w:sz w:val="20"/>
              </w:rPr>
              <w:t>§ 31</w:t>
            </w:r>
          </w:p>
          <w:p w14:paraId="2079ACA2" w14:textId="77777777" w:rsidR="00C04948" w:rsidRPr="00093E8F" w:rsidRDefault="00C04948" w:rsidP="00C04948">
            <w:pPr>
              <w:jc w:val="center"/>
              <w:rPr>
                <w:color w:val="000000" w:themeColor="text1"/>
                <w:sz w:val="20"/>
              </w:rPr>
            </w:pPr>
            <w:r w:rsidRPr="00093E8F">
              <w:rPr>
                <w:color w:val="000000" w:themeColor="text1"/>
                <w:sz w:val="20"/>
              </w:rPr>
              <w:t>O:3</w:t>
            </w:r>
          </w:p>
          <w:p w14:paraId="76E09066" w14:textId="77777777" w:rsidR="00C04948" w:rsidRPr="00093E8F" w:rsidRDefault="00C04948" w:rsidP="00C04948">
            <w:pPr>
              <w:jc w:val="center"/>
              <w:rPr>
                <w:color w:val="000000" w:themeColor="text1"/>
                <w:sz w:val="20"/>
              </w:rPr>
            </w:pPr>
            <w:r w:rsidRPr="00093E8F">
              <w:rPr>
                <w:color w:val="000000" w:themeColor="text1"/>
                <w:sz w:val="20"/>
              </w:rPr>
              <w:t>P:n</w:t>
            </w:r>
          </w:p>
          <w:p w14:paraId="2010992F" w14:textId="77777777" w:rsidR="00C04948" w:rsidRPr="00093E8F" w:rsidRDefault="00C04948" w:rsidP="00C04948">
            <w:pPr>
              <w:jc w:val="center"/>
              <w:rPr>
                <w:color w:val="000000" w:themeColor="text1"/>
                <w:sz w:val="20"/>
              </w:rPr>
            </w:pPr>
          </w:p>
          <w:p w14:paraId="37D16AEE" w14:textId="77777777" w:rsidR="00C04948" w:rsidRPr="00093E8F" w:rsidRDefault="00C04948" w:rsidP="00C04948">
            <w:pPr>
              <w:jc w:val="center"/>
              <w:rPr>
                <w:color w:val="000000" w:themeColor="text1"/>
                <w:sz w:val="20"/>
              </w:rPr>
            </w:pPr>
          </w:p>
          <w:p w14:paraId="77FFF18B" w14:textId="77777777" w:rsidR="00C04948" w:rsidRPr="00093E8F" w:rsidRDefault="00C04948" w:rsidP="00C04948">
            <w:pPr>
              <w:jc w:val="center"/>
              <w:rPr>
                <w:color w:val="000000" w:themeColor="text1"/>
                <w:sz w:val="20"/>
              </w:rPr>
            </w:pPr>
          </w:p>
          <w:p w14:paraId="30E24D78" w14:textId="77777777" w:rsidR="00C04948" w:rsidRPr="00093E8F" w:rsidRDefault="00C04948" w:rsidP="00C04948">
            <w:pPr>
              <w:jc w:val="center"/>
              <w:rPr>
                <w:color w:val="000000" w:themeColor="text1"/>
                <w:sz w:val="20"/>
              </w:rPr>
            </w:pPr>
          </w:p>
          <w:p w14:paraId="74C2C4B0" w14:textId="77777777" w:rsidR="00C04948" w:rsidRPr="00093E8F" w:rsidRDefault="00C04948" w:rsidP="00C04948">
            <w:pPr>
              <w:jc w:val="center"/>
              <w:rPr>
                <w:color w:val="000000" w:themeColor="text1"/>
                <w:sz w:val="20"/>
              </w:rPr>
            </w:pPr>
          </w:p>
          <w:p w14:paraId="6F009ACE" w14:textId="77777777" w:rsidR="00C04948" w:rsidRPr="00093E8F" w:rsidRDefault="00C04948" w:rsidP="00C04948">
            <w:pPr>
              <w:jc w:val="center"/>
              <w:rPr>
                <w:color w:val="000000" w:themeColor="text1"/>
                <w:sz w:val="20"/>
              </w:rPr>
            </w:pPr>
          </w:p>
          <w:p w14:paraId="053FCF3E" w14:textId="77777777" w:rsidR="00C04948" w:rsidRPr="00093E8F" w:rsidRDefault="00C04948" w:rsidP="00C04948">
            <w:pPr>
              <w:jc w:val="center"/>
              <w:rPr>
                <w:color w:val="000000" w:themeColor="text1"/>
                <w:sz w:val="20"/>
              </w:rPr>
            </w:pPr>
          </w:p>
          <w:p w14:paraId="7BFE417B" w14:textId="77777777" w:rsidR="00C04948" w:rsidRPr="00093E8F" w:rsidRDefault="00C04948" w:rsidP="00C04948">
            <w:pPr>
              <w:jc w:val="center"/>
              <w:rPr>
                <w:color w:val="000000" w:themeColor="text1"/>
                <w:sz w:val="20"/>
              </w:rPr>
            </w:pPr>
          </w:p>
          <w:p w14:paraId="64230238" w14:textId="77777777" w:rsidR="00C04948" w:rsidRPr="00093E8F" w:rsidRDefault="00C04948" w:rsidP="00C04948">
            <w:pPr>
              <w:jc w:val="center"/>
              <w:rPr>
                <w:color w:val="000000" w:themeColor="text1"/>
                <w:sz w:val="20"/>
              </w:rPr>
            </w:pPr>
          </w:p>
          <w:p w14:paraId="2E1905F9" w14:textId="77777777" w:rsidR="00C04948" w:rsidRPr="00093E8F" w:rsidRDefault="00C04948" w:rsidP="00C04948">
            <w:pPr>
              <w:jc w:val="center"/>
              <w:rPr>
                <w:color w:val="000000" w:themeColor="text1"/>
                <w:sz w:val="20"/>
              </w:rPr>
            </w:pPr>
            <w:r w:rsidRPr="00093E8F">
              <w:rPr>
                <w:color w:val="000000" w:themeColor="text1"/>
                <w:sz w:val="20"/>
              </w:rPr>
              <w:t>§ 34</w:t>
            </w:r>
          </w:p>
          <w:p w14:paraId="1106DCF4" w14:textId="77777777" w:rsidR="00C04948" w:rsidRPr="00093E8F" w:rsidRDefault="00C04948" w:rsidP="00C04948">
            <w:pPr>
              <w:jc w:val="center"/>
              <w:rPr>
                <w:color w:val="000000" w:themeColor="text1"/>
                <w:sz w:val="20"/>
              </w:rPr>
            </w:pPr>
            <w:r w:rsidRPr="00093E8F">
              <w:rPr>
                <w:color w:val="000000" w:themeColor="text1"/>
                <w:sz w:val="20"/>
              </w:rPr>
              <w:t>O:2</w:t>
            </w:r>
          </w:p>
          <w:p w14:paraId="4F5738A8" w14:textId="77777777" w:rsidR="00C04948" w:rsidRPr="00093E8F" w:rsidRDefault="00C04948" w:rsidP="00C04948">
            <w:pPr>
              <w:jc w:val="center"/>
              <w:rPr>
                <w:color w:val="000000" w:themeColor="text1"/>
                <w:sz w:val="20"/>
              </w:rPr>
            </w:pPr>
            <w:r w:rsidRPr="00093E8F">
              <w:rPr>
                <w:color w:val="000000" w:themeColor="text1"/>
                <w:sz w:val="20"/>
              </w:rPr>
              <w:t>P:aa</w:t>
            </w:r>
          </w:p>
          <w:p w14:paraId="602571D3" w14:textId="77777777" w:rsidR="00C04948" w:rsidRPr="00093E8F" w:rsidRDefault="00C04948" w:rsidP="00C04948">
            <w:pPr>
              <w:jc w:val="center"/>
              <w:rPr>
                <w:color w:val="000000" w:themeColor="text1"/>
                <w:sz w:val="20"/>
              </w:rPr>
            </w:pPr>
          </w:p>
          <w:p w14:paraId="178CA1F8" w14:textId="77777777" w:rsidR="00C04948" w:rsidRPr="00093E8F" w:rsidRDefault="00C04948" w:rsidP="00C04948">
            <w:pPr>
              <w:jc w:val="center"/>
              <w:rPr>
                <w:color w:val="000000" w:themeColor="text1"/>
                <w:sz w:val="20"/>
              </w:rPr>
            </w:pPr>
          </w:p>
          <w:p w14:paraId="092E534E" w14:textId="77777777" w:rsidR="00C04948" w:rsidRPr="00093E8F" w:rsidRDefault="00C04948" w:rsidP="00C04948">
            <w:pPr>
              <w:jc w:val="center"/>
              <w:rPr>
                <w:color w:val="000000" w:themeColor="text1"/>
                <w:sz w:val="20"/>
              </w:rPr>
            </w:pPr>
          </w:p>
          <w:p w14:paraId="513E9141" w14:textId="77777777" w:rsidR="00C04948" w:rsidRPr="00093E8F" w:rsidRDefault="00C04948" w:rsidP="00C04948">
            <w:pPr>
              <w:jc w:val="center"/>
              <w:rPr>
                <w:color w:val="000000" w:themeColor="text1"/>
                <w:sz w:val="20"/>
              </w:rPr>
            </w:pPr>
          </w:p>
          <w:p w14:paraId="6857541C" w14:textId="77777777" w:rsidR="00C04948" w:rsidRPr="00093E8F" w:rsidRDefault="00C04948" w:rsidP="00C04948">
            <w:pPr>
              <w:jc w:val="center"/>
              <w:rPr>
                <w:color w:val="000000" w:themeColor="text1"/>
                <w:sz w:val="20"/>
              </w:rPr>
            </w:pPr>
          </w:p>
          <w:p w14:paraId="7942ACC8" w14:textId="77777777" w:rsidR="002C00A2" w:rsidRPr="00093E8F" w:rsidRDefault="002C00A2" w:rsidP="00C04948">
            <w:pPr>
              <w:jc w:val="center"/>
              <w:rPr>
                <w:color w:val="000000" w:themeColor="text1"/>
                <w:sz w:val="20"/>
              </w:rPr>
            </w:pPr>
          </w:p>
          <w:p w14:paraId="1A45AC65" w14:textId="77777777" w:rsidR="002C00A2" w:rsidRPr="00093E8F" w:rsidRDefault="002C00A2" w:rsidP="00C04948">
            <w:pPr>
              <w:jc w:val="center"/>
              <w:rPr>
                <w:color w:val="000000" w:themeColor="text1"/>
                <w:sz w:val="20"/>
              </w:rPr>
            </w:pPr>
          </w:p>
          <w:p w14:paraId="7DF37142" w14:textId="77777777" w:rsidR="002C00A2" w:rsidRPr="00093E8F" w:rsidRDefault="002C00A2" w:rsidP="00C04948">
            <w:pPr>
              <w:jc w:val="center"/>
              <w:rPr>
                <w:color w:val="000000" w:themeColor="text1"/>
                <w:sz w:val="20"/>
              </w:rPr>
            </w:pPr>
          </w:p>
          <w:p w14:paraId="7F4CF79F" w14:textId="77777777" w:rsidR="00C04948" w:rsidRPr="00093E8F" w:rsidRDefault="00C04948" w:rsidP="00C04948">
            <w:pPr>
              <w:jc w:val="center"/>
              <w:rPr>
                <w:color w:val="000000" w:themeColor="text1"/>
                <w:sz w:val="20"/>
              </w:rPr>
            </w:pPr>
            <w:r w:rsidRPr="00093E8F">
              <w:rPr>
                <w:color w:val="000000" w:themeColor="text1"/>
                <w:sz w:val="20"/>
              </w:rPr>
              <w:t>§ 35</w:t>
            </w:r>
          </w:p>
          <w:p w14:paraId="46C47856" w14:textId="77777777" w:rsidR="00C04948" w:rsidRPr="00093E8F" w:rsidRDefault="00C04948" w:rsidP="00C04948">
            <w:pPr>
              <w:jc w:val="center"/>
              <w:rPr>
                <w:color w:val="000000" w:themeColor="text1"/>
                <w:sz w:val="20"/>
              </w:rPr>
            </w:pPr>
            <w:r w:rsidRPr="00093E8F">
              <w:rPr>
                <w:color w:val="000000" w:themeColor="text1"/>
                <w:sz w:val="20"/>
              </w:rPr>
              <w:t>O:1</w:t>
            </w:r>
          </w:p>
          <w:p w14:paraId="7A495288" w14:textId="77777777" w:rsidR="00C04948" w:rsidRPr="00093E8F" w:rsidRDefault="00C04948" w:rsidP="00C04948">
            <w:pPr>
              <w:jc w:val="center"/>
              <w:rPr>
                <w:color w:val="000000" w:themeColor="text1"/>
                <w:sz w:val="20"/>
              </w:rPr>
            </w:pPr>
            <w:r w:rsidRPr="00093E8F">
              <w:rPr>
                <w:color w:val="000000" w:themeColor="text1"/>
                <w:sz w:val="20"/>
              </w:rPr>
              <w:t>P:l</w:t>
            </w:r>
          </w:p>
          <w:p w14:paraId="69F01CB2" w14:textId="77777777" w:rsidR="00C04948" w:rsidRPr="00093E8F" w:rsidRDefault="00C04948" w:rsidP="00C04948">
            <w:pPr>
              <w:jc w:val="center"/>
              <w:rPr>
                <w:color w:val="000000" w:themeColor="text1"/>
                <w:sz w:val="20"/>
              </w:rPr>
            </w:pPr>
          </w:p>
          <w:p w14:paraId="3B89CB15" w14:textId="77777777" w:rsidR="00C04948" w:rsidRPr="00093E8F" w:rsidRDefault="00C04948" w:rsidP="00C04948">
            <w:pPr>
              <w:jc w:val="center"/>
              <w:rPr>
                <w:color w:val="000000" w:themeColor="text1"/>
                <w:sz w:val="20"/>
              </w:rPr>
            </w:pPr>
          </w:p>
          <w:p w14:paraId="3040A61E" w14:textId="77777777" w:rsidR="00C04948" w:rsidRPr="00093E8F" w:rsidRDefault="00C04948" w:rsidP="00C04948">
            <w:pPr>
              <w:jc w:val="center"/>
              <w:rPr>
                <w:color w:val="000000" w:themeColor="text1"/>
                <w:sz w:val="20"/>
              </w:rPr>
            </w:pPr>
          </w:p>
          <w:p w14:paraId="3B319D4C" w14:textId="77777777" w:rsidR="00C04948" w:rsidRPr="00093E8F" w:rsidRDefault="00C04948" w:rsidP="00C04948">
            <w:pPr>
              <w:jc w:val="center"/>
              <w:rPr>
                <w:color w:val="000000" w:themeColor="text1"/>
                <w:sz w:val="20"/>
              </w:rPr>
            </w:pPr>
          </w:p>
          <w:p w14:paraId="796C42A0" w14:textId="77777777" w:rsidR="00BB4A02" w:rsidRPr="00093E8F" w:rsidRDefault="00BB4A02" w:rsidP="00C04948">
            <w:pPr>
              <w:jc w:val="center"/>
              <w:rPr>
                <w:color w:val="000000" w:themeColor="text1"/>
                <w:sz w:val="20"/>
              </w:rPr>
            </w:pPr>
          </w:p>
          <w:p w14:paraId="72A0ABD1" w14:textId="77777777" w:rsidR="00C04948" w:rsidRPr="00093E8F" w:rsidRDefault="00C04948" w:rsidP="00C04948">
            <w:pPr>
              <w:jc w:val="center"/>
              <w:rPr>
                <w:color w:val="000000" w:themeColor="text1"/>
                <w:sz w:val="20"/>
              </w:rPr>
            </w:pPr>
          </w:p>
          <w:p w14:paraId="18EC5961" w14:textId="77777777" w:rsidR="00C04948" w:rsidRPr="00093E8F" w:rsidRDefault="00C04948" w:rsidP="00C04948">
            <w:pPr>
              <w:jc w:val="center"/>
              <w:rPr>
                <w:color w:val="000000" w:themeColor="text1"/>
                <w:sz w:val="20"/>
              </w:rPr>
            </w:pPr>
            <w:r w:rsidRPr="00093E8F">
              <w:rPr>
                <w:color w:val="000000" w:themeColor="text1"/>
                <w:sz w:val="20"/>
              </w:rPr>
              <w:t>§ 95</w:t>
            </w:r>
          </w:p>
          <w:p w14:paraId="3E2D99CF" w14:textId="77777777" w:rsidR="00C04948" w:rsidRPr="00093E8F" w:rsidRDefault="00C04948" w:rsidP="00C04948">
            <w:pPr>
              <w:jc w:val="center"/>
              <w:rPr>
                <w:color w:val="000000" w:themeColor="text1"/>
                <w:sz w:val="20"/>
              </w:rPr>
            </w:pPr>
            <w:r w:rsidRPr="00093E8F">
              <w:rPr>
                <w:color w:val="000000" w:themeColor="text1"/>
                <w:sz w:val="20"/>
              </w:rPr>
              <w:t>O:1</w:t>
            </w:r>
          </w:p>
          <w:p w14:paraId="76725D2F" w14:textId="77777777" w:rsidR="00C04948" w:rsidRPr="00093E8F" w:rsidRDefault="00C04948" w:rsidP="00C04948">
            <w:pPr>
              <w:jc w:val="center"/>
              <w:rPr>
                <w:color w:val="000000" w:themeColor="text1"/>
                <w:sz w:val="20"/>
              </w:rPr>
            </w:pPr>
            <w:r w:rsidRPr="00093E8F">
              <w:rPr>
                <w:color w:val="000000" w:themeColor="text1"/>
                <w:sz w:val="20"/>
              </w:rPr>
              <w:t>P:h</w:t>
            </w:r>
          </w:p>
          <w:p w14:paraId="1C6DBCC0" w14:textId="77777777" w:rsidR="00C04948" w:rsidRPr="00093E8F" w:rsidRDefault="00C04948" w:rsidP="00C04948">
            <w:pPr>
              <w:jc w:val="center"/>
              <w:rPr>
                <w:color w:val="000000" w:themeColor="text1"/>
                <w:sz w:val="20"/>
              </w:rPr>
            </w:pPr>
          </w:p>
          <w:p w14:paraId="38EEE226" w14:textId="77777777" w:rsidR="00C04948" w:rsidRPr="00093E8F" w:rsidRDefault="00C04948" w:rsidP="00C04948">
            <w:pPr>
              <w:jc w:val="center"/>
              <w:rPr>
                <w:color w:val="000000" w:themeColor="text1"/>
                <w:sz w:val="20"/>
              </w:rPr>
            </w:pPr>
          </w:p>
          <w:p w14:paraId="3F66A1D3" w14:textId="77777777" w:rsidR="00C04948" w:rsidRPr="00093E8F" w:rsidRDefault="00C04948" w:rsidP="00C04948">
            <w:pPr>
              <w:jc w:val="center"/>
              <w:rPr>
                <w:color w:val="000000" w:themeColor="text1"/>
                <w:sz w:val="20"/>
              </w:rPr>
            </w:pPr>
          </w:p>
          <w:p w14:paraId="5F5AE335" w14:textId="77777777" w:rsidR="00C04948" w:rsidRPr="00093E8F" w:rsidRDefault="00C04948" w:rsidP="00C04948">
            <w:pPr>
              <w:jc w:val="center"/>
              <w:rPr>
                <w:color w:val="000000" w:themeColor="text1"/>
                <w:sz w:val="20"/>
              </w:rPr>
            </w:pPr>
          </w:p>
          <w:p w14:paraId="3CCB5400" w14:textId="77777777" w:rsidR="00C04948" w:rsidRPr="00093E8F" w:rsidRDefault="00C04948" w:rsidP="00C04948">
            <w:pPr>
              <w:jc w:val="center"/>
              <w:rPr>
                <w:color w:val="000000" w:themeColor="text1"/>
                <w:sz w:val="20"/>
              </w:rPr>
            </w:pPr>
          </w:p>
          <w:p w14:paraId="5F62657B" w14:textId="77777777" w:rsidR="00C04948" w:rsidRPr="00093E8F" w:rsidRDefault="00C04948" w:rsidP="00C04948">
            <w:pPr>
              <w:jc w:val="center"/>
              <w:rPr>
                <w:color w:val="000000" w:themeColor="text1"/>
                <w:sz w:val="20"/>
              </w:rPr>
            </w:pPr>
          </w:p>
          <w:p w14:paraId="5CDC0596" w14:textId="77777777" w:rsidR="00C04948" w:rsidRPr="00093E8F" w:rsidRDefault="00C04948" w:rsidP="00C04948">
            <w:pPr>
              <w:jc w:val="center"/>
              <w:rPr>
                <w:color w:val="000000" w:themeColor="text1"/>
                <w:sz w:val="20"/>
              </w:rPr>
            </w:pPr>
          </w:p>
          <w:p w14:paraId="7FCF2687" w14:textId="77777777" w:rsidR="00C04948" w:rsidRPr="00093E8F" w:rsidRDefault="00C04948" w:rsidP="00C04948">
            <w:pPr>
              <w:jc w:val="center"/>
              <w:rPr>
                <w:color w:val="000000" w:themeColor="text1"/>
                <w:sz w:val="20"/>
              </w:rPr>
            </w:pPr>
          </w:p>
          <w:p w14:paraId="4905FD7B" w14:textId="77777777" w:rsidR="00C04948" w:rsidRPr="00093E8F" w:rsidRDefault="00C04948" w:rsidP="00C04948">
            <w:pPr>
              <w:jc w:val="center"/>
              <w:rPr>
                <w:color w:val="000000" w:themeColor="text1"/>
                <w:sz w:val="20"/>
              </w:rPr>
            </w:pPr>
          </w:p>
          <w:p w14:paraId="05DA3C04" w14:textId="77777777" w:rsidR="00C04948" w:rsidRPr="00093E8F" w:rsidRDefault="00C04948" w:rsidP="00C04948">
            <w:pPr>
              <w:jc w:val="center"/>
              <w:rPr>
                <w:color w:val="000000" w:themeColor="text1"/>
                <w:sz w:val="20"/>
              </w:rPr>
            </w:pPr>
          </w:p>
          <w:p w14:paraId="203D2140" w14:textId="77777777" w:rsidR="00C04948" w:rsidRPr="00093E8F" w:rsidRDefault="00C04948" w:rsidP="00C04948">
            <w:pPr>
              <w:jc w:val="center"/>
              <w:rPr>
                <w:color w:val="000000" w:themeColor="text1"/>
                <w:sz w:val="20"/>
              </w:rPr>
            </w:pPr>
          </w:p>
          <w:p w14:paraId="643145C7" w14:textId="77777777" w:rsidR="00C04948" w:rsidRPr="00093E8F" w:rsidRDefault="00C04948" w:rsidP="00C04948">
            <w:pPr>
              <w:jc w:val="center"/>
              <w:rPr>
                <w:color w:val="000000" w:themeColor="text1"/>
                <w:sz w:val="20"/>
              </w:rPr>
            </w:pPr>
          </w:p>
          <w:p w14:paraId="514EBF9B" w14:textId="77777777" w:rsidR="00C04948" w:rsidRPr="00093E8F" w:rsidRDefault="00C04948" w:rsidP="00C04948">
            <w:pPr>
              <w:jc w:val="center"/>
              <w:rPr>
                <w:color w:val="000000" w:themeColor="text1"/>
                <w:sz w:val="20"/>
              </w:rPr>
            </w:pPr>
          </w:p>
          <w:p w14:paraId="55196EC1" w14:textId="77777777" w:rsidR="00C04948" w:rsidRPr="00093E8F" w:rsidRDefault="00C04948" w:rsidP="00C04948">
            <w:pPr>
              <w:jc w:val="center"/>
              <w:rPr>
                <w:color w:val="000000" w:themeColor="text1"/>
                <w:sz w:val="20"/>
              </w:rPr>
            </w:pPr>
          </w:p>
          <w:p w14:paraId="4BBACCF6" w14:textId="77777777" w:rsidR="00C04948" w:rsidRPr="00093E8F" w:rsidRDefault="00C04948" w:rsidP="00C04948">
            <w:pPr>
              <w:jc w:val="center"/>
              <w:rPr>
                <w:color w:val="000000" w:themeColor="text1"/>
                <w:sz w:val="20"/>
              </w:rPr>
            </w:pPr>
          </w:p>
          <w:p w14:paraId="5855D3F4" w14:textId="77777777" w:rsidR="00C04948" w:rsidRPr="00093E8F" w:rsidRDefault="00C04948" w:rsidP="00C04948">
            <w:pPr>
              <w:jc w:val="center"/>
              <w:rPr>
                <w:color w:val="000000" w:themeColor="text1"/>
                <w:sz w:val="20"/>
              </w:rPr>
            </w:pPr>
          </w:p>
          <w:p w14:paraId="6FB128A1" w14:textId="77777777" w:rsidR="00C04948" w:rsidRPr="00093E8F" w:rsidRDefault="00C04948" w:rsidP="00C04948">
            <w:pPr>
              <w:jc w:val="center"/>
              <w:rPr>
                <w:color w:val="000000" w:themeColor="text1"/>
                <w:sz w:val="20"/>
              </w:rPr>
            </w:pPr>
          </w:p>
          <w:p w14:paraId="7A70A564" w14:textId="77777777" w:rsidR="00C04948" w:rsidRPr="00093E8F" w:rsidRDefault="00C04948" w:rsidP="00C04948">
            <w:pPr>
              <w:jc w:val="center"/>
              <w:rPr>
                <w:color w:val="000000" w:themeColor="text1"/>
                <w:sz w:val="20"/>
              </w:rPr>
            </w:pPr>
          </w:p>
          <w:p w14:paraId="4E85E5BD" w14:textId="77777777" w:rsidR="00C04948" w:rsidRPr="00093E8F" w:rsidRDefault="00C04948" w:rsidP="00C04948">
            <w:pPr>
              <w:jc w:val="center"/>
              <w:rPr>
                <w:color w:val="000000" w:themeColor="text1"/>
                <w:sz w:val="20"/>
              </w:rPr>
            </w:pPr>
          </w:p>
          <w:p w14:paraId="01CB599B" w14:textId="77777777" w:rsidR="00C04948" w:rsidRPr="00093E8F" w:rsidRDefault="00C04948" w:rsidP="00C04948">
            <w:pPr>
              <w:jc w:val="center"/>
              <w:rPr>
                <w:color w:val="000000" w:themeColor="text1"/>
                <w:sz w:val="20"/>
              </w:rPr>
            </w:pPr>
          </w:p>
          <w:p w14:paraId="3EBAF410" w14:textId="2073F42B" w:rsidR="00C04948" w:rsidRPr="00093E8F" w:rsidRDefault="00C04948" w:rsidP="00C04948">
            <w:pPr>
              <w:jc w:val="center"/>
              <w:rPr>
                <w:color w:val="000000" w:themeColor="text1"/>
                <w:sz w:val="20"/>
              </w:rPr>
            </w:pPr>
          </w:p>
          <w:p w14:paraId="1B6AE1AD" w14:textId="6E606B55" w:rsidR="0020799C" w:rsidRPr="00093E8F" w:rsidRDefault="0020799C" w:rsidP="00C04948">
            <w:pPr>
              <w:jc w:val="center"/>
              <w:rPr>
                <w:color w:val="000000" w:themeColor="text1"/>
                <w:sz w:val="20"/>
              </w:rPr>
            </w:pPr>
          </w:p>
          <w:p w14:paraId="040292A5" w14:textId="77777777" w:rsidR="0020799C" w:rsidRPr="00093E8F" w:rsidRDefault="0020799C" w:rsidP="00C04948">
            <w:pPr>
              <w:jc w:val="center"/>
              <w:rPr>
                <w:color w:val="000000" w:themeColor="text1"/>
                <w:sz w:val="20"/>
              </w:rPr>
            </w:pPr>
          </w:p>
          <w:p w14:paraId="2531DB90" w14:textId="77777777" w:rsidR="00C04948" w:rsidRPr="00093E8F" w:rsidRDefault="00C04948" w:rsidP="00C04948">
            <w:pPr>
              <w:jc w:val="center"/>
              <w:rPr>
                <w:color w:val="000000" w:themeColor="text1"/>
                <w:sz w:val="20"/>
              </w:rPr>
            </w:pPr>
          </w:p>
          <w:p w14:paraId="75F6E9CD" w14:textId="77777777" w:rsidR="00C04948" w:rsidRPr="00093E8F" w:rsidRDefault="00C04948" w:rsidP="00C04948">
            <w:pPr>
              <w:jc w:val="center"/>
              <w:rPr>
                <w:color w:val="000000" w:themeColor="text1"/>
                <w:sz w:val="20"/>
              </w:rPr>
            </w:pPr>
          </w:p>
          <w:p w14:paraId="1C744FF7" w14:textId="77777777" w:rsidR="00C04948" w:rsidRPr="00093E8F" w:rsidRDefault="00C04948" w:rsidP="00C04948">
            <w:pPr>
              <w:jc w:val="center"/>
              <w:rPr>
                <w:color w:val="000000" w:themeColor="text1"/>
                <w:sz w:val="20"/>
              </w:rPr>
            </w:pPr>
            <w:r w:rsidRPr="00093E8F">
              <w:rPr>
                <w:color w:val="000000" w:themeColor="text1"/>
                <w:sz w:val="20"/>
              </w:rPr>
              <w:t>§ 40</w:t>
            </w:r>
          </w:p>
          <w:p w14:paraId="352C7F30" w14:textId="77777777" w:rsidR="00C04948" w:rsidRPr="00093E8F" w:rsidRDefault="002C00A2" w:rsidP="00C04948">
            <w:pPr>
              <w:jc w:val="center"/>
              <w:rPr>
                <w:color w:val="000000" w:themeColor="text1"/>
                <w:sz w:val="20"/>
              </w:rPr>
            </w:pPr>
            <w:r w:rsidRPr="00093E8F">
              <w:rPr>
                <w:color w:val="000000" w:themeColor="text1"/>
                <w:sz w:val="20"/>
              </w:rPr>
              <w:t>O:13</w:t>
            </w:r>
          </w:p>
        </w:tc>
        <w:tc>
          <w:tcPr>
            <w:tcW w:w="4540" w:type="dxa"/>
            <w:tcBorders>
              <w:top w:val="single" w:sz="4" w:space="0" w:color="auto"/>
              <w:left w:val="single" w:sz="4" w:space="0" w:color="auto"/>
              <w:bottom w:val="single" w:sz="4" w:space="0" w:color="auto"/>
              <w:right w:val="single" w:sz="4" w:space="0" w:color="auto"/>
            </w:tcBorders>
          </w:tcPr>
          <w:p w14:paraId="071820B8" w14:textId="77777777" w:rsidR="00C04948" w:rsidRPr="00093E8F" w:rsidRDefault="00C04948" w:rsidP="00C04948">
            <w:pPr>
              <w:jc w:val="both"/>
              <w:rPr>
                <w:color w:val="000000" w:themeColor="text1"/>
                <w:sz w:val="20"/>
              </w:rPr>
            </w:pPr>
            <w:r w:rsidRPr="00093E8F">
              <w:rPr>
                <w:color w:val="000000" w:themeColor="text1"/>
                <w:sz w:val="20"/>
              </w:rPr>
              <w:t>Prevádzkovateľ distribučnej sústavy je ďalej povinný</w:t>
            </w:r>
          </w:p>
          <w:p w14:paraId="43ABE2DF" w14:textId="77777777" w:rsidR="00C04948" w:rsidRPr="00093E8F" w:rsidRDefault="00C04948" w:rsidP="00C04948">
            <w:pPr>
              <w:jc w:val="both"/>
              <w:rPr>
                <w:color w:val="000000" w:themeColor="text1"/>
                <w:sz w:val="20"/>
              </w:rPr>
            </w:pPr>
            <w:r w:rsidRPr="00093E8F">
              <w:rPr>
                <w:color w:val="000000" w:themeColor="text1"/>
                <w:sz w:val="20"/>
              </w:rPr>
              <w:t>n) umožniť koncovému odberateľovi elektriny, ak má nainštalovaný inteligentný merací systém, dodávateľovi elektriny alebo poskytovateľovi energetickej služby žiadajúcemu v mene takého koncového odberateľa elektriny prístup k meraným</w:t>
            </w:r>
            <w:r w:rsidR="00106ADB" w:rsidRPr="00093E8F">
              <w:rPr>
                <w:color w:val="000000" w:themeColor="text1"/>
                <w:sz w:val="20"/>
              </w:rPr>
              <w:t xml:space="preserve"> údajom v jeho odbernom mieste</w:t>
            </w:r>
            <w:r w:rsidRPr="00093E8F">
              <w:rPr>
                <w:color w:val="000000" w:themeColor="text1"/>
                <w:sz w:val="20"/>
              </w:rPr>
              <w:t xml:space="preserve"> takmer</w:t>
            </w:r>
            <w:r w:rsidR="00106ADB" w:rsidRPr="00093E8F">
              <w:rPr>
                <w:color w:val="000000" w:themeColor="text1"/>
                <w:sz w:val="20"/>
              </w:rPr>
              <w:t xml:space="preserve"> v</w:t>
            </w:r>
            <w:r w:rsidRPr="00093E8F">
              <w:rPr>
                <w:color w:val="000000" w:themeColor="text1"/>
                <w:sz w:val="20"/>
              </w:rPr>
              <w:t xml:space="preserve"> reálnom čase a ostatným údajom o spotrebe elektriny alebo dodávke elektriny do distribučnej sústavy v súlade s všeobecne záväzným právnym predpisom vydaným podľa § 95 ods. 2 písm. b)</w:t>
            </w:r>
            <w:r w:rsidR="00106ADB" w:rsidRPr="00093E8F">
              <w:rPr>
                <w:color w:val="000000" w:themeColor="text1"/>
                <w:sz w:val="20"/>
              </w:rPr>
              <w:t>,</w:t>
            </w:r>
          </w:p>
          <w:p w14:paraId="342B6F69" w14:textId="77777777" w:rsidR="00C04948" w:rsidRPr="00093E8F" w:rsidRDefault="00C04948" w:rsidP="00C04948">
            <w:pPr>
              <w:jc w:val="both"/>
              <w:rPr>
                <w:color w:val="000000" w:themeColor="text1"/>
                <w:sz w:val="20"/>
              </w:rPr>
            </w:pPr>
          </w:p>
          <w:p w14:paraId="015DE64A" w14:textId="77777777" w:rsidR="00C04948" w:rsidRPr="00093E8F" w:rsidRDefault="00C04948" w:rsidP="00C04948">
            <w:pPr>
              <w:jc w:val="both"/>
              <w:rPr>
                <w:color w:val="000000" w:themeColor="text1"/>
                <w:sz w:val="20"/>
              </w:rPr>
            </w:pPr>
            <w:r w:rsidRPr="00093E8F">
              <w:rPr>
                <w:color w:val="000000" w:themeColor="text1"/>
                <w:sz w:val="20"/>
              </w:rPr>
              <w:t>Dodávateľ elektriny je povinný</w:t>
            </w:r>
          </w:p>
          <w:p w14:paraId="0A5861E1" w14:textId="77777777" w:rsidR="002C00A2" w:rsidRPr="00093E8F" w:rsidRDefault="00C04948" w:rsidP="002C00A2">
            <w:pPr>
              <w:jc w:val="both"/>
              <w:rPr>
                <w:color w:val="000000" w:themeColor="text1"/>
                <w:sz w:val="20"/>
              </w:rPr>
            </w:pPr>
            <w:r w:rsidRPr="00093E8F">
              <w:rPr>
                <w:color w:val="000000" w:themeColor="text1"/>
                <w:sz w:val="20"/>
              </w:rPr>
              <w:t>aa) sprístupniť koncovému odberateľovi elektriny</w:t>
            </w:r>
            <w:r w:rsidR="002C00A2" w:rsidRPr="00093E8F">
              <w:rPr>
                <w:color w:val="000000" w:themeColor="text1"/>
              </w:rPr>
              <w:t xml:space="preserve"> </w:t>
            </w:r>
            <w:r w:rsidR="002C00A2" w:rsidRPr="00093E8F">
              <w:rPr>
                <w:color w:val="000000" w:themeColor="text1"/>
                <w:sz w:val="20"/>
              </w:rPr>
              <w:t>v súlade so všeobecne záväzným právnym predpisom vydaným podľa § 95 ods. 2 písm. b) údaje</w:t>
            </w:r>
          </w:p>
          <w:p w14:paraId="7BAFA2AB" w14:textId="77777777" w:rsidR="002C00A2" w:rsidRPr="00093E8F" w:rsidRDefault="002C00A2" w:rsidP="002C00A2">
            <w:pPr>
              <w:jc w:val="both"/>
              <w:rPr>
                <w:color w:val="000000" w:themeColor="text1"/>
                <w:sz w:val="20"/>
              </w:rPr>
            </w:pPr>
            <w:r w:rsidRPr="00093E8F">
              <w:rPr>
                <w:color w:val="000000" w:themeColor="text1"/>
                <w:sz w:val="20"/>
              </w:rPr>
              <w:t>1. o meraní a spotrebe elektriny vrátane údajov o histórii spotreby elektriny na odbernom mieste koncového odberateľa elektriny,</w:t>
            </w:r>
          </w:p>
          <w:p w14:paraId="1C006CBA" w14:textId="77777777" w:rsidR="002C00A2" w:rsidRPr="00093E8F" w:rsidRDefault="002C00A2" w:rsidP="002C00A2">
            <w:pPr>
              <w:jc w:val="both"/>
              <w:rPr>
                <w:color w:val="000000" w:themeColor="text1"/>
                <w:sz w:val="20"/>
              </w:rPr>
            </w:pPr>
            <w:r w:rsidRPr="00093E8F">
              <w:rPr>
                <w:color w:val="000000" w:themeColor="text1"/>
                <w:sz w:val="20"/>
              </w:rPr>
              <w:t xml:space="preserve">2. potrebné na vykonanie zmeny dodávateľa elektriny alebo agregátora, </w:t>
            </w:r>
          </w:p>
          <w:p w14:paraId="5757DB55" w14:textId="77777777" w:rsidR="00C04948" w:rsidRPr="00093E8F" w:rsidRDefault="002C00A2" w:rsidP="002C00A2">
            <w:pPr>
              <w:jc w:val="both"/>
              <w:rPr>
                <w:color w:val="000000" w:themeColor="text1"/>
                <w:sz w:val="20"/>
              </w:rPr>
            </w:pPr>
            <w:r w:rsidRPr="00093E8F">
              <w:rPr>
                <w:color w:val="000000" w:themeColor="text1"/>
                <w:sz w:val="20"/>
              </w:rPr>
              <w:t>3. potrebné na poskytovanie energetických služieb,</w:t>
            </w:r>
          </w:p>
          <w:p w14:paraId="60863BD2" w14:textId="77777777" w:rsidR="002C00A2" w:rsidRPr="00093E8F" w:rsidRDefault="002C00A2" w:rsidP="002C00A2">
            <w:pPr>
              <w:jc w:val="both"/>
              <w:rPr>
                <w:color w:val="000000" w:themeColor="text1"/>
                <w:sz w:val="20"/>
              </w:rPr>
            </w:pPr>
          </w:p>
          <w:p w14:paraId="18B1CF5E" w14:textId="77777777" w:rsidR="00C04948" w:rsidRPr="00093E8F" w:rsidRDefault="00C04948" w:rsidP="00C04948">
            <w:pPr>
              <w:jc w:val="both"/>
              <w:rPr>
                <w:color w:val="000000" w:themeColor="text1"/>
                <w:sz w:val="20"/>
              </w:rPr>
            </w:pPr>
            <w:r w:rsidRPr="00093E8F">
              <w:rPr>
                <w:color w:val="000000" w:themeColor="text1"/>
                <w:sz w:val="20"/>
              </w:rPr>
              <w:t>Koncový odberateľ elektriny má právo</w:t>
            </w:r>
          </w:p>
          <w:p w14:paraId="786D0816" w14:textId="0E046870" w:rsidR="00C04948" w:rsidRPr="00093E8F" w:rsidRDefault="00C04948" w:rsidP="00C04948">
            <w:pPr>
              <w:jc w:val="both"/>
              <w:rPr>
                <w:color w:val="000000" w:themeColor="text1"/>
                <w:sz w:val="20"/>
              </w:rPr>
            </w:pPr>
            <w:r w:rsidRPr="00093E8F">
              <w:rPr>
                <w:color w:val="000000" w:themeColor="text1"/>
                <w:sz w:val="20"/>
              </w:rPr>
              <w:t>l) na bezodplatný prístup k informáciám o histórii spotreby elektriny</w:t>
            </w:r>
            <w:r w:rsidRPr="00093E8F">
              <w:rPr>
                <w:color w:val="000000" w:themeColor="text1"/>
                <w:sz w:val="20"/>
                <w:vertAlign w:val="superscript"/>
              </w:rPr>
              <w:t>67b)</w:t>
            </w:r>
            <w:r w:rsidRPr="00093E8F">
              <w:rPr>
                <w:color w:val="000000" w:themeColor="text1"/>
                <w:sz w:val="20"/>
              </w:rPr>
              <w:t> umožňujúcim kontrolu vlastnej spotreby elektriny, ak má nainštalované určené meradlo podľa § 31 ods. 3 písm. q) alebo písm. r), a k informáciám o spotrebe elektriny takmer</w:t>
            </w:r>
            <w:r w:rsidR="00AF03A3" w:rsidRPr="00093E8F">
              <w:rPr>
                <w:color w:val="000000" w:themeColor="text1"/>
                <w:sz w:val="20"/>
              </w:rPr>
              <w:t xml:space="preserve"> v</w:t>
            </w:r>
            <w:r w:rsidRPr="00093E8F">
              <w:rPr>
                <w:color w:val="000000" w:themeColor="text1"/>
                <w:sz w:val="20"/>
              </w:rPr>
              <w:t xml:space="preserve"> reálnom čase, ak má nainštalovaný inteligentný merací systém podľa § 31 ods. 3 písm. q)</w:t>
            </w:r>
            <w:r w:rsidR="002C00A2" w:rsidRPr="00093E8F">
              <w:rPr>
                <w:color w:val="000000" w:themeColor="text1"/>
                <w:sz w:val="20"/>
              </w:rPr>
              <w:t>.</w:t>
            </w:r>
          </w:p>
          <w:p w14:paraId="09DC2403" w14:textId="77777777" w:rsidR="00C04948" w:rsidRPr="00093E8F" w:rsidRDefault="00C04948" w:rsidP="00C04948">
            <w:pPr>
              <w:jc w:val="both"/>
              <w:rPr>
                <w:color w:val="000000" w:themeColor="text1"/>
                <w:sz w:val="20"/>
              </w:rPr>
            </w:pPr>
          </w:p>
          <w:p w14:paraId="5D5E4FD8" w14:textId="77777777" w:rsidR="00C04948" w:rsidRPr="00093E8F" w:rsidRDefault="00C04948" w:rsidP="00C04948">
            <w:pPr>
              <w:jc w:val="both"/>
              <w:rPr>
                <w:color w:val="000000" w:themeColor="text1"/>
                <w:sz w:val="20"/>
              </w:rPr>
            </w:pPr>
            <w:r w:rsidRPr="00093E8F">
              <w:rPr>
                <w:color w:val="000000" w:themeColor="text1"/>
                <w:sz w:val="20"/>
              </w:rPr>
              <w:t>Ministerstvo vydá všeobecne záväzný právny predpis, ktorým ustanoví</w:t>
            </w:r>
          </w:p>
          <w:p w14:paraId="0629F99F" w14:textId="77777777" w:rsidR="00C04948" w:rsidRPr="00093E8F" w:rsidRDefault="00C04948" w:rsidP="00C04948">
            <w:pPr>
              <w:jc w:val="both"/>
              <w:rPr>
                <w:color w:val="000000" w:themeColor="text1"/>
                <w:sz w:val="20"/>
              </w:rPr>
            </w:pPr>
            <w:r w:rsidRPr="00093E8F">
              <w:rPr>
                <w:color w:val="000000" w:themeColor="text1"/>
                <w:sz w:val="20"/>
              </w:rPr>
              <w:t>h) v oblasti zavádzania a prevádzky inteligentných meracích systémov podľa § 42</w:t>
            </w:r>
          </w:p>
          <w:p w14:paraId="135A0EAC" w14:textId="77777777" w:rsidR="002C00A2" w:rsidRPr="00093E8F" w:rsidRDefault="002C00A2" w:rsidP="002C00A2">
            <w:pPr>
              <w:jc w:val="both"/>
              <w:rPr>
                <w:color w:val="000000" w:themeColor="text1"/>
                <w:sz w:val="20"/>
              </w:rPr>
            </w:pPr>
            <w:r w:rsidRPr="00093E8F">
              <w:rPr>
                <w:color w:val="000000" w:themeColor="text1"/>
                <w:sz w:val="20"/>
              </w:rPr>
              <w:t>1. kritériá a podmienky na zavedenie inteligentných meracích systémov pre jednotlivé kategórie koncových odberateľov elektriny,</w:t>
            </w:r>
          </w:p>
          <w:p w14:paraId="00F1A206" w14:textId="77777777" w:rsidR="002C00A2" w:rsidRPr="00093E8F" w:rsidRDefault="002C00A2" w:rsidP="002C00A2">
            <w:pPr>
              <w:jc w:val="both"/>
              <w:rPr>
                <w:color w:val="000000" w:themeColor="text1"/>
                <w:sz w:val="20"/>
              </w:rPr>
            </w:pPr>
            <w:r w:rsidRPr="00093E8F">
              <w:rPr>
                <w:color w:val="000000" w:themeColor="text1"/>
                <w:sz w:val="20"/>
              </w:rPr>
              <w:t>2. lehoty na zavedenie inteligentných meracích systémov pre jednotlivé kategórie koncových odberateľov elektriny, u ktorých je zavedenie inteligentných meracích systémov účelné do desiatich rokov,</w:t>
            </w:r>
          </w:p>
          <w:p w14:paraId="50E162DF" w14:textId="77777777" w:rsidR="002C00A2" w:rsidRPr="00093E8F" w:rsidRDefault="002C00A2" w:rsidP="002C00A2">
            <w:pPr>
              <w:jc w:val="both"/>
              <w:rPr>
                <w:color w:val="000000" w:themeColor="text1"/>
                <w:sz w:val="20"/>
              </w:rPr>
            </w:pPr>
            <w:r w:rsidRPr="00093E8F">
              <w:rPr>
                <w:color w:val="000000" w:themeColor="text1"/>
                <w:sz w:val="20"/>
              </w:rPr>
              <w:t>3. požiadavky na súčinnosť jednotlivých účastníkov trhu s elektrinou pri inštalácii a prevádzke inteligentných meracích systémov,</w:t>
            </w:r>
          </w:p>
          <w:p w14:paraId="719AE2AC" w14:textId="77777777" w:rsidR="002C00A2" w:rsidRPr="00093E8F" w:rsidRDefault="002C00A2" w:rsidP="002C00A2">
            <w:pPr>
              <w:jc w:val="both"/>
              <w:rPr>
                <w:color w:val="000000" w:themeColor="text1"/>
                <w:sz w:val="20"/>
              </w:rPr>
            </w:pPr>
            <w:r w:rsidRPr="00093E8F">
              <w:rPr>
                <w:color w:val="000000" w:themeColor="text1"/>
                <w:sz w:val="20"/>
              </w:rPr>
              <w:t>4. požadované technické parametre inteligentných meracích systémov,</w:t>
            </w:r>
          </w:p>
          <w:p w14:paraId="5DF6C7BC" w14:textId="77777777" w:rsidR="002C00A2" w:rsidRPr="00093E8F" w:rsidRDefault="002C00A2" w:rsidP="002C00A2">
            <w:pPr>
              <w:jc w:val="both"/>
              <w:rPr>
                <w:color w:val="000000" w:themeColor="text1"/>
                <w:sz w:val="20"/>
              </w:rPr>
            </w:pPr>
            <w:r w:rsidRPr="00093E8F">
              <w:rPr>
                <w:color w:val="000000" w:themeColor="text1"/>
                <w:sz w:val="20"/>
              </w:rPr>
              <w:t>5. požiadavky na dátové prenosy, interoperabilitu inteligentných meracích systémov a spoluprácu jednotlivých systémov,</w:t>
            </w:r>
          </w:p>
          <w:p w14:paraId="5F595CD3" w14:textId="77777777" w:rsidR="002C00A2" w:rsidRPr="00093E8F" w:rsidRDefault="002C00A2" w:rsidP="002C00A2">
            <w:pPr>
              <w:jc w:val="both"/>
              <w:rPr>
                <w:color w:val="000000" w:themeColor="text1"/>
                <w:sz w:val="20"/>
              </w:rPr>
            </w:pPr>
            <w:r w:rsidRPr="00093E8F">
              <w:rPr>
                <w:color w:val="000000" w:themeColor="text1"/>
                <w:sz w:val="20"/>
              </w:rPr>
              <w:t>6. spôsob a podmienky prístupu k meraným údajom zo strany jednotlivých účastníkov trhu s elektrinou,</w:t>
            </w:r>
          </w:p>
          <w:p w14:paraId="024AE937" w14:textId="77777777" w:rsidR="002C00A2" w:rsidRPr="00093E8F" w:rsidRDefault="002C00A2" w:rsidP="002C00A2">
            <w:pPr>
              <w:jc w:val="both"/>
              <w:rPr>
                <w:color w:val="000000" w:themeColor="text1"/>
                <w:sz w:val="20"/>
              </w:rPr>
            </w:pPr>
            <w:r w:rsidRPr="00093E8F">
              <w:rPr>
                <w:color w:val="000000" w:themeColor="text1"/>
                <w:sz w:val="20"/>
              </w:rPr>
              <w:t>7. spôsob a podmienky prístupu k meraným údajom treťou stranou podľa požiadavky koncového odberateľa,</w:t>
            </w:r>
          </w:p>
          <w:p w14:paraId="0EE19F4D" w14:textId="77777777" w:rsidR="00C04948" w:rsidRPr="00093E8F" w:rsidRDefault="002C00A2" w:rsidP="002C00A2">
            <w:pPr>
              <w:jc w:val="both"/>
              <w:rPr>
                <w:color w:val="000000" w:themeColor="text1"/>
                <w:sz w:val="20"/>
              </w:rPr>
            </w:pPr>
            <w:r w:rsidRPr="00093E8F">
              <w:rPr>
                <w:color w:val="000000" w:themeColor="text1"/>
                <w:sz w:val="20"/>
              </w:rPr>
              <w:t>8. podrobnosti o bezpečnosti inteligentného meracieho systému, dátovej komunikácie, súkromí koncových odberateľov a ochrane ich údajov,</w:t>
            </w:r>
          </w:p>
          <w:p w14:paraId="00A908EC" w14:textId="77777777" w:rsidR="002C00A2" w:rsidRPr="00093E8F" w:rsidRDefault="002C00A2" w:rsidP="002C00A2">
            <w:pPr>
              <w:jc w:val="both"/>
              <w:rPr>
                <w:color w:val="000000" w:themeColor="text1"/>
                <w:sz w:val="20"/>
              </w:rPr>
            </w:pPr>
          </w:p>
          <w:p w14:paraId="6FC7F5D6" w14:textId="77777777" w:rsidR="00C04948" w:rsidRPr="00093E8F" w:rsidRDefault="002C00A2" w:rsidP="00C04948">
            <w:pPr>
              <w:jc w:val="both"/>
              <w:rPr>
                <w:color w:val="000000" w:themeColor="text1"/>
                <w:sz w:val="20"/>
              </w:rPr>
            </w:pPr>
            <w:r w:rsidRPr="00093E8F">
              <w:rPr>
                <w:color w:val="000000" w:themeColor="text1"/>
                <w:sz w:val="20"/>
              </w:rPr>
              <w:t>(13</w:t>
            </w:r>
            <w:r w:rsidR="00C04948" w:rsidRPr="00093E8F">
              <w:rPr>
                <w:color w:val="000000" w:themeColor="text1"/>
                <w:sz w:val="20"/>
              </w:rPr>
              <w:t>) Prevádzkovateľ prenosovej sústavy alebo prevádzkovateľ distribučnej sústavy je povinný zabezpečiť bezpečnosť určených meradiel podľa § 31 ods. 3 písm. q) a r), dátovej komunikácie a súkromia koncových odberateľov podľa osobitného predpisu.</w:t>
            </w:r>
            <w:r w:rsidR="00C04948" w:rsidRPr="00093E8F">
              <w:rPr>
                <w:color w:val="000000" w:themeColor="text1"/>
                <w:sz w:val="20"/>
                <w:vertAlign w:val="superscript"/>
              </w:rPr>
              <w:t>70a)</w:t>
            </w:r>
          </w:p>
        </w:tc>
        <w:tc>
          <w:tcPr>
            <w:tcW w:w="849" w:type="dxa"/>
            <w:tcBorders>
              <w:top w:val="single" w:sz="4" w:space="0" w:color="auto"/>
              <w:left w:val="single" w:sz="4" w:space="0" w:color="auto"/>
              <w:bottom w:val="single" w:sz="4" w:space="0" w:color="auto"/>
              <w:right w:val="single" w:sz="4" w:space="0" w:color="auto"/>
            </w:tcBorders>
          </w:tcPr>
          <w:p w14:paraId="652F041C" w14:textId="77777777" w:rsidR="00C04948" w:rsidRPr="00093E8F" w:rsidRDefault="00C04948" w:rsidP="00C0494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57BD84CE"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Podrobnosti upraví novela vyhlášky MH SR č. 358/2013 Z. z., ktorou sa ustanovuje postup a podmienky v oblasti zavádzania a prevádzky</w:t>
            </w:r>
          </w:p>
          <w:p w14:paraId="1C9CBC7D"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inteligentných meracích systémov v elektroenergetike</w:t>
            </w:r>
          </w:p>
        </w:tc>
      </w:tr>
      <w:tr w:rsidR="00093E8F" w:rsidRPr="00093E8F" w14:paraId="7A1E72E9" w14:textId="77777777" w:rsidTr="00E77860">
        <w:tc>
          <w:tcPr>
            <w:tcW w:w="1005" w:type="dxa"/>
            <w:tcBorders>
              <w:top w:val="single" w:sz="4" w:space="0" w:color="auto"/>
              <w:left w:val="single" w:sz="12" w:space="0" w:color="auto"/>
              <w:bottom w:val="single" w:sz="4" w:space="0" w:color="auto"/>
              <w:right w:val="single" w:sz="4" w:space="0" w:color="auto"/>
            </w:tcBorders>
            <w:shd w:val="clear" w:color="auto" w:fill="auto"/>
          </w:tcPr>
          <w:p w14:paraId="127020A4" w14:textId="77777777" w:rsidR="00C04948" w:rsidRPr="00093E8F" w:rsidRDefault="00C04948" w:rsidP="00C04948">
            <w:pPr>
              <w:jc w:val="center"/>
              <w:rPr>
                <w:color w:val="000000" w:themeColor="text1"/>
                <w:sz w:val="20"/>
              </w:rPr>
            </w:pPr>
            <w:r w:rsidRPr="00093E8F">
              <w:rPr>
                <w:color w:val="000000" w:themeColor="text1"/>
                <w:sz w:val="20"/>
              </w:rPr>
              <w:t>Č:20</w:t>
            </w:r>
          </w:p>
          <w:p w14:paraId="72A0DDC3" w14:textId="77777777" w:rsidR="00C04948" w:rsidRPr="00093E8F" w:rsidRDefault="00C04948" w:rsidP="00C04948">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206865CC" w14:textId="77777777" w:rsidR="00C04948" w:rsidRPr="00093E8F" w:rsidRDefault="00C04948" w:rsidP="00C04948">
            <w:pPr>
              <w:pStyle w:val="tl10ptPodaokraja"/>
              <w:autoSpaceDE/>
              <w:autoSpaceDN/>
              <w:ind w:right="63"/>
              <w:rPr>
                <w:color w:val="000000" w:themeColor="text1"/>
              </w:rPr>
            </w:pPr>
            <w:r w:rsidRPr="00093E8F">
              <w:rPr>
                <w:color w:val="000000" w:themeColor="text1"/>
              </w:rPr>
              <w:t>c) súkromie koncových odberateľov a ochrana ich údajov musia byť v súlade s príslušnými pravidlami Únie v oblasti ochrany údajov a súkromia;</w:t>
            </w:r>
          </w:p>
        </w:tc>
        <w:tc>
          <w:tcPr>
            <w:tcW w:w="794" w:type="dxa"/>
            <w:tcBorders>
              <w:top w:val="single" w:sz="4" w:space="0" w:color="auto"/>
              <w:left w:val="single" w:sz="4" w:space="0" w:color="auto"/>
              <w:bottom w:val="single" w:sz="4" w:space="0" w:color="auto"/>
              <w:right w:val="single" w:sz="12" w:space="0" w:color="auto"/>
            </w:tcBorders>
          </w:tcPr>
          <w:p w14:paraId="60160292"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76D9579" w14:textId="77777777" w:rsidR="00C04948" w:rsidRPr="00093E8F" w:rsidRDefault="00C04948" w:rsidP="00C04948">
            <w:pPr>
              <w:jc w:val="center"/>
              <w:rPr>
                <w:color w:val="000000" w:themeColor="text1"/>
                <w:sz w:val="20"/>
              </w:rPr>
            </w:pPr>
            <w:r w:rsidRPr="00093E8F">
              <w:rPr>
                <w:color w:val="000000" w:themeColor="text1"/>
                <w:sz w:val="20"/>
              </w:rPr>
              <w:t>Návrh</w:t>
            </w:r>
          </w:p>
          <w:p w14:paraId="520C1527" w14:textId="77777777" w:rsidR="00C04948" w:rsidRPr="00093E8F" w:rsidRDefault="00C04948" w:rsidP="00C0494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4945CF9" w14:textId="77777777" w:rsidR="00C04948" w:rsidRPr="00093E8F" w:rsidRDefault="00C04948" w:rsidP="00C04948">
            <w:pPr>
              <w:jc w:val="center"/>
              <w:rPr>
                <w:color w:val="000000" w:themeColor="text1"/>
                <w:sz w:val="20"/>
              </w:rPr>
            </w:pPr>
            <w:r w:rsidRPr="00093E8F">
              <w:rPr>
                <w:color w:val="000000" w:themeColor="text1"/>
                <w:sz w:val="20"/>
              </w:rPr>
              <w:t>§ 31</w:t>
            </w:r>
          </w:p>
          <w:p w14:paraId="3ABF9433" w14:textId="5A273C25" w:rsidR="00C04948" w:rsidRPr="00093E8F" w:rsidRDefault="00C04948" w:rsidP="00C04948">
            <w:pPr>
              <w:jc w:val="center"/>
              <w:rPr>
                <w:color w:val="000000" w:themeColor="text1"/>
                <w:sz w:val="20"/>
              </w:rPr>
            </w:pPr>
            <w:r w:rsidRPr="00093E8F">
              <w:rPr>
                <w:color w:val="000000" w:themeColor="text1"/>
                <w:sz w:val="20"/>
              </w:rPr>
              <w:t>O:</w:t>
            </w:r>
            <w:r w:rsidR="000960E0" w:rsidRPr="00093E8F">
              <w:rPr>
                <w:color w:val="000000" w:themeColor="text1"/>
                <w:sz w:val="20"/>
                <w:szCs w:val="20"/>
              </w:rPr>
              <w:t>7</w:t>
            </w:r>
          </w:p>
          <w:p w14:paraId="62A536E7" w14:textId="77777777" w:rsidR="00C04948" w:rsidRPr="00093E8F" w:rsidRDefault="00C04948" w:rsidP="00C04948">
            <w:pPr>
              <w:jc w:val="center"/>
              <w:rPr>
                <w:color w:val="000000" w:themeColor="text1"/>
                <w:sz w:val="20"/>
              </w:rPr>
            </w:pPr>
          </w:p>
          <w:p w14:paraId="7738159B" w14:textId="77777777" w:rsidR="00C04948" w:rsidRPr="00093E8F" w:rsidRDefault="00C04948" w:rsidP="00C04948">
            <w:pPr>
              <w:jc w:val="center"/>
              <w:rPr>
                <w:color w:val="000000" w:themeColor="text1"/>
                <w:sz w:val="20"/>
              </w:rPr>
            </w:pPr>
          </w:p>
          <w:p w14:paraId="3DA1C568" w14:textId="77777777" w:rsidR="00C04948" w:rsidRPr="00093E8F" w:rsidRDefault="00C04948" w:rsidP="00C04948">
            <w:pPr>
              <w:jc w:val="center"/>
              <w:rPr>
                <w:color w:val="000000" w:themeColor="text1"/>
                <w:sz w:val="20"/>
              </w:rPr>
            </w:pPr>
          </w:p>
          <w:p w14:paraId="021F086B" w14:textId="77777777" w:rsidR="00C04948" w:rsidRPr="00093E8F" w:rsidRDefault="00C04948" w:rsidP="00C04948">
            <w:pPr>
              <w:jc w:val="center"/>
              <w:rPr>
                <w:color w:val="000000" w:themeColor="text1"/>
                <w:sz w:val="20"/>
              </w:rPr>
            </w:pPr>
          </w:p>
          <w:p w14:paraId="7B9297FB" w14:textId="77777777" w:rsidR="00C04948" w:rsidRPr="00093E8F" w:rsidRDefault="00C04948" w:rsidP="00C04948">
            <w:pPr>
              <w:jc w:val="center"/>
              <w:rPr>
                <w:color w:val="000000" w:themeColor="text1"/>
                <w:sz w:val="20"/>
              </w:rPr>
            </w:pPr>
          </w:p>
          <w:p w14:paraId="41DD7158" w14:textId="77777777" w:rsidR="00C04948" w:rsidRPr="00093E8F" w:rsidRDefault="00C04948" w:rsidP="00C04948">
            <w:pPr>
              <w:jc w:val="center"/>
              <w:rPr>
                <w:color w:val="000000" w:themeColor="text1"/>
                <w:sz w:val="20"/>
              </w:rPr>
            </w:pPr>
          </w:p>
          <w:p w14:paraId="550DC02E" w14:textId="77777777" w:rsidR="00C04948" w:rsidRPr="00093E8F" w:rsidRDefault="00C04948" w:rsidP="00C04948">
            <w:pPr>
              <w:jc w:val="center"/>
              <w:rPr>
                <w:color w:val="000000" w:themeColor="text1"/>
                <w:sz w:val="20"/>
              </w:rPr>
            </w:pPr>
          </w:p>
          <w:p w14:paraId="0B9276E9" w14:textId="77777777" w:rsidR="00C04948" w:rsidRPr="00093E8F" w:rsidRDefault="00C04948" w:rsidP="00C04948">
            <w:pPr>
              <w:jc w:val="center"/>
              <w:rPr>
                <w:color w:val="000000" w:themeColor="text1"/>
                <w:sz w:val="20"/>
              </w:rPr>
            </w:pPr>
          </w:p>
          <w:p w14:paraId="0CE88617" w14:textId="77777777" w:rsidR="00C04948" w:rsidRPr="00093E8F" w:rsidRDefault="00C04948" w:rsidP="00C04948">
            <w:pPr>
              <w:jc w:val="center"/>
              <w:rPr>
                <w:color w:val="000000" w:themeColor="text1"/>
                <w:sz w:val="20"/>
              </w:rPr>
            </w:pPr>
          </w:p>
          <w:p w14:paraId="4F6CD1BC" w14:textId="77777777" w:rsidR="00C04948" w:rsidRPr="00093E8F" w:rsidRDefault="00C04948" w:rsidP="00C04948">
            <w:pPr>
              <w:jc w:val="center"/>
              <w:rPr>
                <w:color w:val="000000" w:themeColor="text1"/>
                <w:sz w:val="20"/>
              </w:rPr>
            </w:pPr>
            <w:r w:rsidRPr="00093E8F">
              <w:rPr>
                <w:color w:val="000000" w:themeColor="text1"/>
                <w:sz w:val="20"/>
              </w:rPr>
              <w:t>§ 40</w:t>
            </w:r>
          </w:p>
          <w:p w14:paraId="1CB6E7AD" w14:textId="77777777" w:rsidR="00C04948" w:rsidRPr="00093E8F" w:rsidRDefault="00C04948" w:rsidP="002C00A2">
            <w:pPr>
              <w:jc w:val="center"/>
              <w:rPr>
                <w:color w:val="000000" w:themeColor="text1"/>
                <w:sz w:val="20"/>
              </w:rPr>
            </w:pPr>
            <w:r w:rsidRPr="00093E8F">
              <w:rPr>
                <w:color w:val="000000" w:themeColor="text1"/>
                <w:sz w:val="20"/>
              </w:rPr>
              <w:t>O:1</w:t>
            </w:r>
            <w:r w:rsidR="002C00A2" w:rsidRPr="00093E8F">
              <w:rPr>
                <w:color w:val="000000" w:themeColor="text1"/>
                <w:sz w:val="20"/>
              </w:rPr>
              <w:t>3</w:t>
            </w:r>
          </w:p>
        </w:tc>
        <w:tc>
          <w:tcPr>
            <w:tcW w:w="4540" w:type="dxa"/>
            <w:tcBorders>
              <w:top w:val="single" w:sz="4" w:space="0" w:color="auto"/>
              <w:left w:val="single" w:sz="4" w:space="0" w:color="auto"/>
              <w:bottom w:val="single" w:sz="4" w:space="0" w:color="auto"/>
              <w:right w:val="single" w:sz="4" w:space="0" w:color="auto"/>
            </w:tcBorders>
          </w:tcPr>
          <w:p w14:paraId="21020116" w14:textId="31E3D18D" w:rsidR="00C04948" w:rsidRPr="00093E8F" w:rsidRDefault="00C04948" w:rsidP="00C04948">
            <w:pPr>
              <w:jc w:val="both"/>
              <w:rPr>
                <w:color w:val="000000" w:themeColor="text1"/>
                <w:sz w:val="20"/>
              </w:rPr>
            </w:pPr>
            <w:r w:rsidRPr="00093E8F">
              <w:rPr>
                <w:color w:val="000000" w:themeColor="text1"/>
                <w:sz w:val="20"/>
              </w:rPr>
              <w:t>(</w:t>
            </w:r>
            <w:r w:rsidR="000960E0" w:rsidRPr="00093E8F">
              <w:rPr>
                <w:color w:val="000000" w:themeColor="text1"/>
                <w:sz w:val="20"/>
              </w:rPr>
              <w:t>7</w:t>
            </w:r>
            <w:r w:rsidRPr="00093E8F">
              <w:rPr>
                <w:color w:val="000000" w:themeColor="text1"/>
                <w:sz w:val="20"/>
              </w:rPr>
              <w:t>) Prevádzkovateľ distribučnej sústavy, ktorý je súčasťou vertikálne integrovaného podniku, je povinný vypracovať program súladu, v ktorom určí opatrenia na zabezpečenie nediskriminačného správania prevádzkovateľa distribučnej sústavy vrátane opatrení na zabezpečenie nediskriminačného prístupu k údajom z inteligentných meracích systémov. Program súladu určí konkrétne povinnosti zamestnancom zamerané na vylúčenie možného diskriminačného správania prevádzkovateľa distribučnej sústavy.</w:t>
            </w:r>
          </w:p>
          <w:p w14:paraId="64F06442" w14:textId="77777777" w:rsidR="00C04948" w:rsidRPr="00093E8F" w:rsidRDefault="00C04948" w:rsidP="00C04948">
            <w:pPr>
              <w:jc w:val="both"/>
              <w:rPr>
                <w:color w:val="000000" w:themeColor="text1"/>
                <w:sz w:val="20"/>
              </w:rPr>
            </w:pPr>
          </w:p>
          <w:p w14:paraId="75432BD0" w14:textId="77777777" w:rsidR="00C04948" w:rsidRPr="00093E8F" w:rsidRDefault="002C00A2" w:rsidP="00C04948">
            <w:pPr>
              <w:jc w:val="both"/>
              <w:rPr>
                <w:color w:val="000000" w:themeColor="text1"/>
                <w:sz w:val="20"/>
              </w:rPr>
            </w:pPr>
            <w:r w:rsidRPr="00093E8F">
              <w:rPr>
                <w:color w:val="000000" w:themeColor="text1"/>
                <w:sz w:val="20"/>
              </w:rPr>
              <w:t xml:space="preserve">(13) </w:t>
            </w:r>
            <w:r w:rsidR="00C04948" w:rsidRPr="00093E8F">
              <w:rPr>
                <w:color w:val="000000" w:themeColor="text1"/>
                <w:sz w:val="20"/>
              </w:rPr>
              <w:t>Prevádzkovateľ prenosovej sústavy alebo prevádzkovateľ distribučnej sústavy je povinný zabezpečiť bezpečnosť určených meradiel podľa § 31 ods. 3 písm. q) a r), dátovej komunikácie a súkromia koncových odberateľov podľa osobitného predpisu.</w:t>
            </w:r>
            <w:r w:rsidR="00C04948" w:rsidRPr="00093E8F">
              <w:rPr>
                <w:color w:val="000000" w:themeColor="text1"/>
                <w:sz w:val="20"/>
                <w:vertAlign w:val="superscript"/>
              </w:rPr>
              <w:t>70a)</w:t>
            </w:r>
          </w:p>
        </w:tc>
        <w:tc>
          <w:tcPr>
            <w:tcW w:w="849" w:type="dxa"/>
            <w:tcBorders>
              <w:top w:val="single" w:sz="4" w:space="0" w:color="auto"/>
              <w:left w:val="single" w:sz="4" w:space="0" w:color="auto"/>
              <w:bottom w:val="single" w:sz="4" w:space="0" w:color="auto"/>
              <w:right w:val="single" w:sz="4" w:space="0" w:color="auto"/>
            </w:tcBorders>
          </w:tcPr>
          <w:p w14:paraId="2CF4C3B9"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5055F1B" w14:textId="77777777" w:rsidR="00C04948" w:rsidRPr="00093E8F" w:rsidRDefault="00C04948" w:rsidP="00C04948">
            <w:pPr>
              <w:pStyle w:val="Nadpis1"/>
              <w:jc w:val="left"/>
              <w:rPr>
                <w:b w:val="0"/>
                <w:color w:val="000000" w:themeColor="text1"/>
                <w:sz w:val="20"/>
              </w:rPr>
            </w:pPr>
          </w:p>
        </w:tc>
      </w:tr>
      <w:tr w:rsidR="00093E8F" w:rsidRPr="00093E8F" w14:paraId="61FC1DEE" w14:textId="77777777" w:rsidTr="00C25920">
        <w:tc>
          <w:tcPr>
            <w:tcW w:w="1005" w:type="dxa"/>
            <w:tcBorders>
              <w:top w:val="single" w:sz="4" w:space="0" w:color="auto"/>
              <w:left w:val="single" w:sz="12" w:space="0" w:color="auto"/>
              <w:bottom w:val="single" w:sz="4" w:space="0" w:color="auto"/>
              <w:right w:val="single" w:sz="4" w:space="0" w:color="auto"/>
            </w:tcBorders>
          </w:tcPr>
          <w:p w14:paraId="7D2B4841" w14:textId="77777777" w:rsidR="00C04948" w:rsidRPr="00093E8F" w:rsidRDefault="00C04948" w:rsidP="00C04948">
            <w:pPr>
              <w:jc w:val="center"/>
              <w:rPr>
                <w:color w:val="000000" w:themeColor="text1"/>
                <w:sz w:val="20"/>
              </w:rPr>
            </w:pPr>
            <w:r w:rsidRPr="00093E8F">
              <w:rPr>
                <w:color w:val="000000" w:themeColor="text1"/>
                <w:sz w:val="20"/>
              </w:rPr>
              <w:t>Č:20</w:t>
            </w:r>
          </w:p>
          <w:p w14:paraId="007FF04F" w14:textId="77777777" w:rsidR="00C04948" w:rsidRPr="00093E8F" w:rsidRDefault="00C04948" w:rsidP="00C04948">
            <w:pPr>
              <w:jc w:val="center"/>
              <w:rPr>
                <w:color w:val="000000" w:themeColor="text1"/>
                <w:sz w:val="20"/>
              </w:rPr>
            </w:pPr>
            <w:r w:rsidRPr="00093E8F">
              <w:rPr>
                <w:color w:val="000000" w:themeColor="text1"/>
                <w:sz w:val="20"/>
              </w:rPr>
              <w:t>P:d,e</w:t>
            </w:r>
          </w:p>
        </w:tc>
        <w:tc>
          <w:tcPr>
            <w:tcW w:w="3421" w:type="dxa"/>
            <w:tcBorders>
              <w:top w:val="single" w:sz="4" w:space="0" w:color="auto"/>
              <w:left w:val="single" w:sz="4" w:space="0" w:color="auto"/>
              <w:bottom w:val="single" w:sz="4" w:space="0" w:color="auto"/>
              <w:right w:val="single" w:sz="4" w:space="0" w:color="auto"/>
            </w:tcBorders>
          </w:tcPr>
          <w:p w14:paraId="4732C29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d) prevádzkovatelia meradiel zabezpečia, aby meradlá aktívnych odberateľov, ktorí napájajú elektrinu do siete dokázali vyjadriť elektrinu napájanú do siete z priestorov aktívnych odberateľov;</w:t>
            </w:r>
          </w:p>
          <w:p w14:paraId="015F138A" w14:textId="77777777" w:rsidR="00C04948" w:rsidRPr="00093E8F" w:rsidRDefault="00C04948" w:rsidP="00C04948">
            <w:pPr>
              <w:pStyle w:val="tl10ptPodaokraja"/>
              <w:autoSpaceDE/>
              <w:autoSpaceDN/>
              <w:ind w:right="63"/>
              <w:rPr>
                <w:color w:val="000000" w:themeColor="text1"/>
              </w:rPr>
            </w:pPr>
            <w:r w:rsidRPr="00093E8F">
              <w:rPr>
                <w:color w:val="000000" w:themeColor="text1"/>
              </w:rPr>
              <w:t xml:space="preserve">e) ak o to koncoví odberatelia požiadajú, údaje o elektrine, ktorú napájajú do siete, a údaje o ich spotrebe elektriny sa im sprístupnia v súlade s vykonávacími aktami prijatými podľa článku 24 prostredníctvom štandardizovaného komunikačného rozhrania alebo prostredníctvom vzdialeného prístupu, alebo sa sprístupnia tretej </w:t>
            </w:r>
            <w:r w:rsidRPr="00093E8F">
              <w:rPr>
                <w:color w:val="000000" w:themeColor="text1"/>
              </w:rPr>
              <w:lastRenderedPageBreak/>
              <w:t>strane konajúcej v ich mene, a to v jednoducho zrozumiteľnom formáte tak, aby im to umožnilo porovnať podobné ponuky;</w:t>
            </w:r>
          </w:p>
        </w:tc>
        <w:tc>
          <w:tcPr>
            <w:tcW w:w="794" w:type="dxa"/>
            <w:tcBorders>
              <w:top w:val="single" w:sz="4" w:space="0" w:color="auto"/>
              <w:left w:val="single" w:sz="4" w:space="0" w:color="auto"/>
              <w:bottom w:val="single" w:sz="4" w:space="0" w:color="auto"/>
              <w:right w:val="single" w:sz="12" w:space="0" w:color="auto"/>
            </w:tcBorders>
          </w:tcPr>
          <w:p w14:paraId="377D526D" w14:textId="77777777" w:rsidR="00C04948" w:rsidRPr="00093E8F" w:rsidRDefault="00C04948" w:rsidP="00C0494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5DCFE967" w14:textId="77777777" w:rsidR="00C04948" w:rsidRPr="00093E8F" w:rsidRDefault="00C04948" w:rsidP="00C04948">
            <w:pPr>
              <w:jc w:val="center"/>
              <w:rPr>
                <w:color w:val="000000" w:themeColor="text1"/>
                <w:sz w:val="20"/>
              </w:rPr>
            </w:pPr>
            <w:r w:rsidRPr="00093E8F">
              <w:rPr>
                <w:color w:val="000000" w:themeColor="text1"/>
                <w:sz w:val="20"/>
              </w:rPr>
              <w:t>Návrh</w:t>
            </w:r>
          </w:p>
          <w:p w14:paraId="0C39F681" w14:textId="77777777" w:rsidR="00C04948" w:rsidRPr="00093E8F" w:rsidRDefault="00C04948" w:rsidP="00C0494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6B25D6D" w14:textId="77777777" w:rsidR="00C04948" w:rsidRPr="00093E8F" w:rsidRDefault="00C04948" w:rsidP="00C04948">
            <w:pPr>
              <w:jc w:val="center"/>
              <w:rPr>
                <w:color w:val="000000" w:themeColor="text1"/>
                <w:sz w:val="20"/>
              </w:rPr>
            </w:pPr>
            <w:r w:rsidRPr="00093E8F">
              <w:rPr>
                <w:color w:val="000000" w:themeColor="text1"/>
                <w:sz w:val="20"/>
              </w:rPr>
              <w:t>§ 95</w:t>
            </w:r>
          </w:p>
          <w:p w14:paraId="23B6D8AB" w14:textId="77777777" w:rsidR="00C04948" w:rsidRPr="00093E8F" w:rsidRDefault="00C04948" w:rsidP="00C04948">
            <w:pPr>
              <w:jc w:val="center"/>
              <w:rPr>
                <w:color w:val="000000" w:themeColor="text1"/>
                <w:sz w:val="20"/>
              </w:rPr>
            </w:pPr>
            <w:r w:rsidRPr="00093E8F">
              <w:rPr>
                <w:color w:val="000000" w:themeColor="text1"/>
                <w:sz w:val="20"/>
              </w:rPr>
              <w:t>O:1</w:t>
            </w:r>
          </w:p>
          <w:p w14:paraId="38A2E932" w14:textId="77777777" w:rsidR="00C04948" w:rsidRPr="00093E8F" w:rsidRDefault="00C04948" w:rsidP="00C04948">
            <w:pPr>
              <w:jc w:val="center"/>
              <w:rPr>
                <w:color w:val="000000" w:themeColor="text1"/>
                <w:sz w:val="20"/>
              </w:rPr>
            </w:pPr>
            <w:r w:rsidRPr="00093E8F">
              <w:rPr>
                <w:color w:val="000000" w:themeColor="text1"/>
                <w:sz w:val="20"/>
              </w:rPr>
              <w:t>P:h</w:t>
            </w:r>
          </w:p>
          <w:p w14:paraId="5CD8EB2B" w14:textId="77777777" w:rsidR="00C04948" w:rsidRPr="00093E8F" w:rsidRDefault="00C04948" w:rsidP="00C04948">
            <w:pPr>
              <w:jc w:val="center"/>
              <w:rPr>
                <w:color w:val="000000" w:themeColor="text1"/>
                <w:sz w:val="20"/>
              </w:rPr>
            </w:pPr>
          </w:p>
          <w:p w14:paraId="08C2BFD2" w14:textId="77777777" w:rsidR="00C04948" w:rsidRPr="00093E8F" w:rsidRDefault="00C04948" w:rsidP="00C04948">
            <w:pPr>
              <w:jc w:val="center"/>
              <w:rPr>
                <w:color w:val="000000" w:themeColor="text1"/>
                <w:sz w:val="20"/>
              </w:rPr>
            </w:pPr>
          </w:p>
          <w:p w14:paraId="32457DAF" w14:textId="77777777" w:rsidR="00C04948" w:rsidRPr="00093E8F" w:rsidRDefault="00C04948" w:rsidP="00C04948">
            <w:pPr>
              <w:jc w:val="center"/>
              <w:rPr>
                <w:color w:val="000000" w:themeColor="text1"/>
                <w:sz w:val="20"/>
              </w:rPr>
            </w:pPr>
          </w:p>
          <w:p w14:paraId="2EF3645D" w14:textId="77777777" w:rsidR="00C04948" w:rsidRPr="00093E8F" w:rsidRDefault="00C04948" w:rsidP="00C04948">
            <w:pPr>
              <w:jc w:val="center"/>
              <w:rPr>
                <w:color w:val="000000" w:themeColor="text1"/>
                <w:sz w:val="20"/>
              </w:rPr>
            </w:pPr>
          </w:p>
          <w:p w14:paraId="4A5E09B1" w14:textId="77777777" w:rsidR="00C04948" w:rsidRPr="00093E8F" w:rsidRDefault="00C04948" w:rsidP="00C04948">
            <w:pPr>
              <w:jc w:val="center"/>
              <w:rPr>
                <w:color w:val="000000" w:themeColor="text1"/>
                <w:sz w:val="20"/>
              </w:rPr>
            </w:pPr>
          </w:p>
          <w:p w14:paraId="14A6B733" w14:textId="77777777" w:rsidR="00C04948" w:rsidRPr="00093E8F" w:rsidRDefault="00C04948" w:rsidP="00C04948">
            <w:pPr>
              <w:jc w:val="center"/>
              <w:rPr>
                <w:color w:val="000000" w:themeColor="text1"/>
                <w:sz w:val="20"/>
              </w:rPr>
            </w:pPr>
          </w:p>
          <w:p w14:paraId="5ACEE895" w14:textId="77777777" w:rsidR="00C04948" w:rsidRPr="00093E8F" w:rsidRDefault="00C04948" w:rsidP="00C04948">
            <w:pPr>
              <w:jc w:val="center"/>
              <w:rPr>
                <w:color w:val="000000" w:themeColor="text1"/>
                <w:sz w:val="20"/>
              </w:rPr>
            </w:pPr>
          </w:p>
          <w:p w14:paraId="4EBD79CA" w14:textId="77777777" w:rsidR="00C04948" w:rsidRPr="00093E8F" w:rsidRDefault="00C04948" w:rsidP="00C04948">
            <w:pPr>
              <w:jc w:val="center"/>
              <w:rPr>
                <w:color w:val="000000" w:themeColor="text1"/>
                <w:sz w:val="20"/>
              </w:rPr>
            </w:pPr>
          </w:p>
          <w:p w14:paraId="55F6162B" w14:textId="77777777" w:rsidR="00C04948" w:rsidRPr="00093E8F" w:rsidRDefault="00C04948" w:rsidP="00C04948">
            <w:pPr>
              <w:jc w:val="center"/>
              <w:rPr>
                <w:color w:val="000000" w:themeColor="text1"/>
                <w:sz w:val="20"/>
              </w:rPr>
            </w:pPr>
          </w:p>
          <w:p w14:paraId="5CBD5D04" w14:textId="77777777" w:rsidR="00C04948" w:rsidRPr="00093E8F" w:rsidRDefault="00C04948" w:rsidP="00C04948">
            <w:pPr>
              <w:jc w:val="center"/>
              <w:rPr>
                <w:color w:val="000000" w:themeColor="text1"/>
                <w:sz w:val="20"/>
              </w:rPr>
            </w:pPr>
          </w:p>
          <w:p w14:paraId="67A643C8" w14:textId="77777777" w:rsidR="00C04948" w:rsidRPr="00093E8F" w:rsidRDefault="00C04948" w:rsidP="00C04948">
            <w:pPr>
              <w:jc w:val="center"/>
              <w:rPr>
                <w:color w:val="000000" w:themeColor="text1"/>
                <w:sz w:val="20"/>
              </w:rPr>
            </w:pPr>
          </w:p>
          <w:p w14:paraId="70834DFC" w14:textId="77777777" w:rsidR="00C04948" w:rsidRPr="00093E8F" w:rsidRDefault="00C04948" w:rsidP="00C04948">
            <w:pPr>
              <w:jc w:val="center"/>
              <w:rPr>
                <w:color w:val="000000" w:themeColor="text1"/>
                <w:sz w:val="20"/>
              </w:rPr>
            </w:pPr>
          </w:p>
          <w:p w14:paraId="78539FD3" w14:textId="77777777" w:rsidR="00C04948" w:rsidRPr="00093E8F" w:rsidRDefault="00C04948" w:rsidP="00C04948">
            <w:pPr>
              <w:jc w:val="center"/>
              <w:rPr>
                <w:color w:val="000000" w:themeColor="text1"/>
                <w:sz w:val="20"/>
              </w:rPr>
            </w:pPr>
          </w:p>
          <w:p w14:paraId="3B27556B" w14:textId="77777777" w:rsidR="00C04948" w:rsidRPr="00093E8F" w:rsidRDefault="00C04948" w:rsidP="00C04948">
            <w:pPr>
              <w:jc w:val="center"/>
              <w:rPr>
                <w:color w:val="000000" w:themeColor="text1"/>
                <w:sz w:val="20"/>
              </w:rPr>
            </w:pPr>
          </w:p>
          <w:p w14:paraId="6F04B5C5" w14:textId="77777777" w:rsidR="00C04948" w:rsidRPr="00093E8F" w:rsidRDefault="00C04948" w:rsidP="00C04948">
            <w:pPr>
              <w:jc w:val="center"/>
              <w:rPr>
                <w:color w:val="000000" w:themeColor="text1"/>
                <w:sz w:val="20"/>
              </w:rPr>
            </w:pPr>
          </w:p>
          <w:p w14:paraId="22BE46D9" w14:textId="77777777" w:rsidR="00C04948" w:rsidRPr="00093E8F" w:rsidRDefault="00C04948" w:rsidP="00C04948">
            <w:pPr>
              <w:jc w:val="center"/>
              <w:rPr>
                <w:color w:val="000000" w:themeColor="text1"/>
                <w:sz w:val="20"/>
              </w:rPr>
            </w:pPr>
          </w:p>
          <w:p w14:paraId="78B0A51B" w14:textId="77777777" w:rsidR="00C04948" w:rsidRPr="00093E8F" w:rsidRDefault="00C04948" w:rsidP="00C04948">
            <w:pPr>
              <w:jc w:val="center"/>
              <w:rPr>
                <w:color w:val="000000" w:themeColor="text1"/>
                <w:sz w:val="20"/>
              </w:rPr>
            </w:pPr>
          </w:p>
          <w:p w14:paraId="2BBAF871" w14:textId="77777777" w:rsidR="00C04948" w:rsidRPr="00093E8F" w:rsidRDefault="00C04948" w:rsidP="00C04948">
            <w:pPr>
              <w:jc w:val="center"/>
              <w:rPr>
                <w:color w:val="000000" w:themeColor="text1"/>
                <w:sz w:val="20"/>
              </w:rPr>
            </w:pPr>
          </w:p>
          <w:p w14:paraId="3ED9D5CD" w14:textId="77777777" w:rsidR="00C04948" w:rsidRPr="00093E8F" w:rsidRDefault="00C04948" w:rsidP="00C04948">
            <w:pPr>
              <w:jc w:val="center"/>
              <w:rPr>
                <w:color w:val="000000" w:themeColor="text1"/>
                <w:sz w:val="20"/>
              </w:rPr>
            </w:pPr>
          </w:p>
          <w:p w14:paraId="45EBEFA4" w14:textId="77777777" w:rsidR="00C04948" w:rsidRPr="00093E8F" w:rsidRDefault="00C04948" w:rsidP="00C04948">
            <w:pPr>
              <w:jc w:val="center"/>
              <w:rPr>
                <w:color w:val="000000" w:themeColor="text1"/>
                <w:sz w:val="20"/>
              </w:rPr>
            </w:pPr>
          </w:p>
          <w:p w14:paraId="07553C13" w14:textId="77777777" w:rsidR="00C04948" w:rsidRPr="00093E8F" w:rsidRDefault="00C04948" w:rsidP="00C04948">
            <w:pPr>
              <w:jc w:val="center"/>
              <w:rPr>
                <w:color w:val="000000" w:themeColor="text1"/>
                <w:sz w:val="20"/>
              </w:rPr>
            </w:pPr>
          </w:p>
          <w:p w14:paraId="6BEE620B" w14:textId="77777777" w:rsidR="00C04948" w:rsidRPr="00093E8F" w:rsidRDefault="00C04948" w:rsidP="00C04948">
            <w:pPr>
              <w:jc w:val="center"/>
              <w:rPr>
                <w:color w:val="000000" w:themeColor="text1"/>
                <w:sz w:val="20"/>
              </w:rPr>
            </w:pPr>
          </w:p>
          <w:p w14:paraId="3334223A" w14:textId="77777777" w:rsidR="006A100F" w:rsidRPr="00093E8F" w:rsidRDefault="006A100F" w:rsidP="00C04948">
            <w:pPr>
              <w:jc w:val="center"/>
              <w:rPr>
                <w:color w:val="000000" w:themeColor="text1"/>
                <w:sz w:val="20"/>
              </w:rPr>
            </w:pPr>
          </w:p>
          <w:p w14:paraId="7211EA00" w14:textId="77777777" w:rsidR="00C04948" w:rsidRPr="00093E8F" w:rsidRDefault="00C04948" w:rsidP="00C04948">
            <w:pPr>
              <w:jc w:val="center"/>
              <w:rPr>
                <w:color w:val="000000" w:themeColor="text1"/>
                <w:sz w:val="20"/>
              </w:rPr>
            </w:pPr>
          </w:p>
          <w:p w14:paraId="344B0786" w14:textId="77777777" w:rsidR="00C04948" w:rsidRPr="00093E8F" w:rsidRDefault="00C04948" w:rsidP="00C04948">
            <w:pPr>
              <w:jc w:val="center"/>
              <w:rPr>
                <w:color w:val="000000" w:themeColor="text1"/>
                <w:sz w:val="20"/>
              </w:rPr>
            </w:pPr>
          </w:p>
          <w:p w14:paraId="3D6C6D88" w14:textId="77777777" w:rsidR="00C04948" w:rsidRPr="00093E8F" w:rsidRDefault="00C04948" w:rsidP="00C04948">
            <w:pPr>
              <w:jc w:val="center"/>
              <w:rPr>
                <w:color w:val="000000" w:themeColor="text1"/>
                <w:sz w:val="20"/>
              </w:rPr>
            </w:pPr>
            <w:r w:rsidRPr="00093E8F">
              <w:rPr>
                <w:color w:val="000000" w:themeColor="text1"/>
                <w:sz w:val="20"/>
              </w:rPr>
              <w:t>§ 31</w:t>
            </w:r>
          </w:p>
          <w:p w14:paraId="03B2C9AF" w14:textId="77777777" w:rsidR="00C04948" w:rsidRPr="00093E8F" w:rsidRDefault="00C04948" w:rsidP="00C04948">
            <w:pPr>
              <w:jc w:val="center"/>
              <w:rPr>
                <w:color w:val="000000" w:themeColor="text1"/>
                <w:sz w:val="20"/>
              </w:rPr>
            </w:pPr>
            <w:r w:rsidRPr="00093E8F">
              <w:rPr>
                <w:color w:val="000000" w:themeColor="text1"/>
                <w:sz w:val="20"/>
              </w:rPr>
              <w:t>O:3</w:t>
            </w:r>
          </w:p>
          <w:p w14:paraId="7CEFF8CA" w14:textId="77777777" w:rsidR="00C04948" w:rsidRPr="00093E8F" w:rsidRDefault="00C04948" w:rsidP="00C04948">
            <w:pPr>
              <w:jc w:val="center"/>
              <w:rPr>
                <w:color w:val="000000" w:themeColor="text1"/>
                <w:sz w:val="20"/>
              </w:rPr>
            </w:pPr>
            <w:r w:rsidRPr="00093E8F">
              <w:rPr>
                <w:color w:val="000000" w:themeColor="text1"/>
                <w:sz w:val="20"/>
              </w:rPr>
              <w:t>P:n</w:t>
            </w:r>
          </w:p>
          <w:p w14:paraId="1D2862C2" w14:textId="77777777" w:rsidR="00C04948" w:rsidRPr="00093E8F" w:rsidRDefault="00C04948" w:rsidP="00C04948">
            <w:pPr>
              <w:jc w:val="center"/>
              <w:rPr>
                <w:color w:val="000000" w:themeColor="text1"/>
                <w:sz w:val="20"/>
              </w:rPr>
            </w:pPr>
          </w:p>
          <w:p w14:paraId="31616C3E" w14:textId="77777777" w:rsidR="00C04948" w:rsidRPr="00093E8F" w:rsidRDefault="00C04948" w:rsidP="00C04948">
            <w:pPr>
              <w:jc w:val="center"/>
              <w:rPr>
                <w:color w:val="000000" w:themeColor="text1"/>
                <w:sz w:val="20"/>
              </w:rPr>
            </w:pPr>
          </w:p>
          <w:p w14:paraId="0182501B" w14:textId="77777777" w:rsidR="00C04948" w:rsidRPr="00093E8F" w:rsidRDefault="00C04948" w:rsidP="00C04948">
            <w:pPr>
              <w:jc w:val="center"/>
              <w:rPr>
                <w:color w:val="000000" w:themeColor="text1"/>
                <w:sz w:val="20"/>
              </w:rPr>
            </w:pPr>
          </w:p>
          <w:p w14:paraId="7F47DD84" w14:textId="77777777" w:rsidR="00C04948" w:rsidRPr="00093E8F" w:rsidRDefault="00C04948" w:rsidP="00C04948">
            <w:pPr>
              <w:jc w:val="center"/>
              <w:rPr>
                <w:color w:val="000000" w:themeColor="text1"/>
                <w:sz w:val="20"/>
              </w:rPr>
            </w:pPr>
          </w:p>
          <w:p w14:paraId="030A1CA0" w14:textId="77777777" w:rsidR="00C04948" w:rsidRPr="00093E8F" w:rsidRDefault="00C04948" w:rsidP="00C04948">
            <w:pPr>
              <w:jc w:val="center"/>
              <w:rPr>
                <w:color w:val="000000" w:themeColor="text1"/>
                <w:sz w:val="20"/>
              </w:rPr>
            </w:pPr>
          </w:p>
          <w:p w14:paraId="35F8D4F5" w14:textId="77777777" w:rsidR="00C04948" w:rsidRPr="00093E8F" w:rsidRDefault="00C04948" w:rsidP="00C04948">
            <w:pPr>
              <w:jc w:val="center"/>
              <w:rPr>
                <w:color w:val="000000" w:themeColor="text1"/>
                <w:sz w:val="20"/>
              </w:rPr>
            </w:pPr>
          </w:p>
          <w:p w14:paraId="260E82A4" w14:textId="77777777" w:rsidR="00C04948" w:rsidRPr="00093E8F" w:rsidRDefault="00C04948" w:rsidP="00C04948">
            <w:pPr>
              <w:jc w:val="center"/>
              <w:rPr>
                <w:color w:val="000000" w:themeColor="text1"/>
                <w:sz w:val="20"/>
              </w:rPr>
            </w:pPr>
          </w:p>
          <w:p w14:paraId="15B68A93" w14:textId="77777777" w:rsidR="00C04948" w:rsidRPr="00093E8F" w:rsidRDefault="00C04948" w:rsidP="00C04948">
            <w:pPr>
              <w:jc w:val="center"/>
              <w:rPr>
                <w:color w:val="000000" w:themeColor="text1"/>
                <w:sz w:val="20"/>
              </w:rPr>
            </w:pPr>
          </w:p>
          <w:p w14:paraId="16EED756" w14:textId="77777777" w:rsidR="00C04948" w:rsidRPr="00093E8F" w:rsidRDefault="00C04948" w:rsidP="00C04948">
            <w:pPr>
              <w:jc w:val="center"/>
              <w:rPr>
                <w:color w:val="000000" w:themeColor="text1"/>
                <w:sz w:val="20"/>
              </w:rPr>
            </w:pPr>
          </w:p>
          <w:p w14:paraId="63C7BEFA" w14:textId="77777777" w:rsidR="00C04948" w:rsidRPr="00093E8F" w:rsidRDefault="00C04948" w:rsidP="00C04948">
            <w:pPr>
              <w:jc w:val="center"/>
              <w:rPr>
                <w:color w:val="000000" w:themeColor="text1"/>
                <w:sz w:val="20"/>
              </w:rPr>
            </w:pPr>
            <w:r w:rsidRPr="00093E8F">
              <w:rPr>
                <w:color w:val="000000" w:themeColor="text1"/>
                <w:sz w:val="20"/>
              </w:rPr>
              <w:t>§ 35</w:t>
            </w:r>
          </w:p>
          <w:p w14:paraId="00F67AA1" w14:textId="77777777" w:rsidR="00C04948" w:rsidRPr="00093E8F" w:rsidRDefault="00C04948" w:rsidP="00C04948">
            <w:pPr>
              <w:jc w:val="center"/>
              <w:rPr>
                <w:color w:val="000000" w:themeColor="text1"/>
                <w:sz w:val="20"/>
              </w:rPr>
            </w:pPr>
            <w:r w:rsidRPr="00093E8F">
              <w:rPr>
                <w:color w:val="000000" w:themeColor="text1"/>
                <w:sz w:val="20"/>
              </w:rPr>
              <w:t>O:1</w:t>
            </w:r>
          </w:p>
          <w:p w14:paraId="0ACB24FE" w14:textId="77777777" w:rsidR="00C04948" w:rsidRPr="00093E8F" w:rsidRDefault="00C04948" w:rsidP="00C04948">
            <w:pPr>
              <w:jc w:val="center"/>
              <w:rPr>
                <w:color w:val="000000" w:themeColor="text1"/>
                <w:sz w:val="20"/>
              </w:rPr>
            </w:pPr>
            <w:r w:rsidRPr="00093E8F">
              <w:rPr>
                <w:color w:val="000000" w:themeColor="text1"/>
                <w:sz w:val="20"/>
              </w:rPr>
              <w:t>P:l</w:t>
            </w:r>
          </w:p>
          <w:p w14:paraId="2E56E816" w14:textId="77777777" w:rsidR="00C04948" w:rsidRPr="00093E8F" w:rsidRDefault="00C04948" w:rsidP="00C04948">
            <w:pP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71261BB" w14:textId="77777777" w:rsidR="00C04948" w:rsidRPr="00093E8F" w:rsidRDefault="00C04948" w:rsidP="00C04948">
            <w:pPr>
              <w:jc w:val="both"/>
              <w:rPr>
                <w:color w:val="000000" w:themeColor="text1"/>
                <w:sz w:val="20"/>
              </w:rPr>
            </w:pPr>
            <w:r w:rsidRPr="00093E8F">
              <w:rPr>
                <w:color w:val="000000" w:themeColor="text1"/>
                <w:sz w:val="20"/>
              </w:rPr>
              <w:lastRenderedPageBreak/>
              <w:t>Ministerstvo vydá všeobecne záväzný právny predpis, ktorým ustanoví</w:t>
            </w:r>
          </w:p>
          <w:p w14:paraId="773C1AEF" w14:textId="77777777" w:rsidR="00C04948" w:rsidRPr="00093E8F" w:rsidRDefault="00C04948" w:rsidP="00C04948">
            <w:pPr>
              <w:jc w:val="both"/>
              <w:rPr>
                <w:color w:val="000000" w:themeColor="text1"/>
                <w:sz w:val="20"/>
              </w:rPr>
            </w:pPr>
            <w:r w:rsidRPr="00093E8F">
              <w:rPr>
                <w:color w:val="000000" w:themeColor="text1"/>
                <w:sz w:val="20"/>
              </w:rPr>
              <w:t>h) v oblasti zavádzania a prevádzky inteligentných meracích systémov podľa § 42</w:t>
            </w:r>
          </w:p>
          <w:p w14:paraId="57E23CCE" w14:textId="77777777" w:rsidR="002C00A2" w:rsidRPr="00093E8F" w:rsidRDefault="002C00A2" w:rsidP="002C00A2">
            <w:pPr>
              <w:jc w:val="both"/>
              <w:rPr>
                <w:color w:val="000000" w:themeColor="text1"/>
                <w:sz w:val="20"/>
              </w:rPr>
            </w:pPr>
            <w:r w:rsidRPr="00093E8F">
              <w:rPr>
                <w:color w:val="000000" w:themeColor="text1"/>
                <w:sz w:val="20"/>
              </w:rPr>
              <w:t>1. kritériá a podmienky na zavedenie inteligentných meracích systémov pre jednotlivé kategórie koncových odberateľov elektriny,</w:t>
            </w:r>
          </w:p>
          <w:p w14:paraId="1D439FF4" w14:textId="77777777" w:rsidR="002C00A2" w:rsidRPr="00093E8F" w:rsidRDefault="002C00A2" w:rsidP="002C00A2">
            <w:pPr>
              <w:jc w:val="both"/>
              <w:rPr>
                <w:color w:val="000000" w:themeColor="text1"/>
                <w:sz w:val="20"/>
              </w:rPr>
            </w:pPr>
            <w:r w:rsidRPr="00093E8F">
              <w:rPr>
                <w:color w:val="000000" w:themeColor="text1"/>
                <w:sz w:val="20"/>
              </w:rPr>
              <w:t>2. lehoty na zavedenie inteligentných meracích systémov pre jednotlivé kategórie koncových odberateľov elektriny, u ktorých je zavedenie inteligentných meracích systémov účelné do desiatich rokov,</w:t>
            </w:r>
          </w:p>
          <w:p w14:paraId="465C0372" w14:textId="77777777" w:rsidR="002C00A2" w:rsidRPr="00093E8F" w:rsidRDefault="002C00A2" w:rsidP="002C00A2">
            <w:pPr>
              <w:jc w:val="both"/>
              <w:rPr>
                <w:color w:val="000000" w:themeColor="text1"/>
                <w:sz w:val="20"/>
              </w:rPr>
            </w:pPr>
            <w:r w:rsidRPr="00093E8F">
              <w:rPr>
                <w:color w:val="000000" w:themeColor="text1"/>
                <w:sz w:val="20"/>
              </w:rPr>
              <w:lastRenderedPageBreak/>
              <w:t>3. požiadavky na súčinnosť jednotlivých účastníkov trhu s elektrinou pri inštalácii a prevádzke inteligentných meracích systémov,</w:t>
            </w:r>
          </w:p>
          <w:p w14:paraId="52FD01E8" w14:textId="77777777" w:rsidR="002C00A2" w:rsidRPr="00093E8F" w:rsidRDefault="002C00A2" w:rsidP="002C00A2">
            <w:pPr>
              <w:jc w:val="both"/>
              <w:rPr>
                <w:color w:val="000000" w:themeColor="text1"/>
                <w:sz w:val="20"/>
              </w:rPr>
            </w:pPr>
            <w:r w:rsidRPr="00093E8F">
              <w:rPr>
                <w:color w:val="000000" w:themeColor="text1"/>
                <w:sz w:val="20"/>
              </w:rPr>
              <w:t>4. požadované technické parametre inteligentných meracích systémov,</w:t>
            </w:r>
          </w:p>
          <w:p w14:paraId="4F3F04C9" w14:textId="77777777" w:rsidR="002C00A2" w:rsidRPr="00093E8F" w:rsidRDefault="002C00A2" w:rsidP="002C00A2">
            <w:pPr>
              <w:jc w:val="both"/>
              <w:rPr>
                <w:color w:val="000000" w:themeColor="text1"/>
                <w:sz w:val="20"/>
              </w:rPr>
            </w:pPr>
            <w:r w:rsidRPr="00093E8F">
              <w:rPr>
                <w:color w:val="000000" w:themeColor="text1"/>
                <w:sz w:val="20"/>
              </w:rPr>
              <w:t>5. požiadavky na dátové prenosy, interoperabilitu inteligentných meracích systémov a spoluprácu jednotlivých systémov,</w:t>
            </w:r>
          </w:p>
          <w:p w14:paraId="3FA77540" w14:textId="77777777" w:rsidR="002C00A2" w:rsidRPr="00093E8F" w:rsidRDefault="002C00A2" w:rsidP="002C00A2">
            <w:pPr>
              <w:jc w:val="both"/>
              <w:rPr>
                <w:color w:val="000000" w:themeColor="text1"/>
                <w:sz w:val="20"/>
              </w:rPr>
            </w:pPr>
            <w:r w:rsidRPr="00093E8F">
              <w:rPr>
                <w:color w:val="000000" w:themeColor="text1"/>
                <w:sz w:val="20"/>
              </w:rPr>
              <w:t>6. spôsob a podmienky prístupu k meraným údajom zo strany jednotlivých účastníkov trhu s elektrinou,</w:t>
            </w:r>
          </w:p>
          <w:p w14:paraId="1649F71D" w14:textId="77777777" w:rsidR="002C00A2" w:rsidRPr="00093E8F" w:rsidRDefault="002C00A2" w:rsidP="002C00A2">
            <w:pPr>
              <w:jc w:val="both"/>
              <w:rPr>
                <w:color w:val="000000" w:themeColor="text1"/>
                <w:sz w:val="20"/>
              </w:rPr>
            </w:pPr>
            <w:r w:rsidRPr="00093E8F">
              <w:rPr>
                <w:color w:val="000000" w:themeColor="text1"/>
                <w:sz w:val="20"/>
              </w:rPr>
              <w:t>7. spôsob a podmienky prístupu k meraným údajom treťou stranou podľa požiadavky koncového odberateľa,</w:t>
            </w:r>
          </w:p>
          <w:p w14:paraId="2E99C55D" w14:textId="77777777" w:rsidR="002C00A2" w:rsidRPr="00093E8F" w:rsidRDefault="002C00A2" w:rsidP="002C00A2">
            <w:pPr>
              <w:jc w:val="both"/>
              <w:rPr>
                <w:color w:val="000000" w:themeColor="text1"/>
                <w:sz w:val="20"/>
              </w:rPr>
            </w:pPr>
            <w:r w:rsidRPr="00093E8F">
              <w:rPr>
                <w:color w:val="000000" w:themeColor="text1"/>
                <w:sz w:val="20"/>
              </w:rPr>
              <w:t>8. podrobnosti o bezpečnosti inteligentného meracieho systému, dátovej komunikácie, súkromí koncových odberateľov a ochrane ich údajov,</w:t>
            </w:r>
          </w:p>
          <w:p w14:paraId="5C35529B" w14:textId="77777777" w:rsidR="00C04948" w:rsidRPr="00093E8F" w:rsidRDefault="00C04948" w:rsidP="00C04948">
            <w:pPr>
              <w:jc w:val="both"/>
              <w:rPr>
                <w:color w:val="000000" w:themeColor="text1"/>
                <w:sz w:val="20"/>
              </w:rPr>
            </w:pPr>
          </w:p>
          <w:p w14:paraId="04AEEBA3" w14:textId="77777777" w:rsidR="00C04948" w:rsidRPr="00093E8F" w:rsidRDefault="00C04948" w:rsidP="00C04948">
            <w:pPr>
              <w:jc w:val="both"/>
              <w:rPr>
                <w:color w:val="000000" w:themeColor="text1"/>
                <w:sz w:val="20"/>
              </w:rPr>
            </w:pPr>
            <w:r w:rsidRPr="00093E8F">
              <w:rPr>
                <w:color w:val="000000" w:themeColor="text1"/>
                <w:sz w:val="20"/>
              </w:rPr>
              <w:t>Prevádzkovateľ distribučnej sústavy je ďalej povinný</w:t>
            </w:r>
          </w:p>
          <w:p w14:paraId="45929233" w14:textId="77777777" w:rsidR="00C04948" w:rsidRPr="00093E8F" w:rsidRDefault="00C04948" w:rsidP="00C04948">
            <w:pPr>
              <w:jc w:val="both"/>
              <w:rPr>
                <w:color w:val="000000" w:themeColor="text1"/>
                <w:sz w:val="20"/>
              </w:rPr>
            </w:pPr>
            <w:r w:rsidRPr="00093E8F">
              <w:rPr>
                <w:color w:val="000000" w:themeColor="text1"/>
                <w:sz w:val="20"/>
              </w:rPr>
              <w:t>n) umožniť koncovému odberateľovi elektriny, ak má nainštalovaný inteligentný merací systém, dodávateľovi elektriny alebo poskytovateľovi energetickej služby žiadajúcemu v mene takého koncového odberateľa elektriny prístup k meraným údajom v jeho odbernom mieste takmer</w:t>
            </w:r>
            <w:r w:rsidR="008D6C6E" w:rsidRPr="00093E8F">
              <w:rPr>
                <w:color w:val="000000" w:themeColor="text1"/>
                <w:sz w:val="20"/>
              </w:rPr>
              <w:t xml:space="preserve"> v</w:t>
            </w:r>
            <w:r w:rsidRPr="00093E8F">
              <w:rPr>
                <w:color w:val="000000" w:themeColor="text1"/>
                <w:sz w:val="20"/>
              </w:rPr>
              <w:t xml:space="preserve"> reálnom čase a ostatným údajom o spotrebe elektriny alebo dodávke elektriny do distribučnej sústavy v súlade s všeobecne záväzným právnym predpisom vydaným podľa § 95 ods. 2 písm. b),</w:t>
            </w:r>
          </w:p>
          <w:p w14:paraId="22FF7B08" w14:textId="77777777" w:rsidR="00C04948" w:rsidRPr="00093E8F" w:rsidRDefault="00C04948" w:rsidP="00C04948">
            <w:pPr>
              <w:jc w:val="both"/>
              <w:rPr>
                <w:color w:val="000000" w:themeColor="text1"/>
                <w:sz w:val="20"/>
              </w:rPr>
            </w:pPr>
          </w:p>
          <w:p w14:paraId="3E1FA6D7" w14:textId="77777777" w:rsidR="00C04948" w:rsidRPr="00093E8F" w:rsidRDefault="00C04948" w:rsidP="00C04948">
            <w:pPr>
              <w:jc w:val="both"/>
              <w:rPr>
                <w:color w:val="000000" w:themeColor="text1"/>
                <w:sz w:val="20"/>
              </w:rPr>
            </w:pPr>
            <w:r w:rsidRPr="00093E8F">
              <w:rPr>
                <w:color w:val="000000" w:themeColor="text1"/>
                <w:sz w:val="20"/>
              </w:rPr>
              <w:t>Koncový odberateľ elektriny má právo</w:t>
            </w:r>
          </w:p>
          <w:p w14:paraId="5F506424" w14:textId="0BEADABA" w:rsidR="00C04948" w:rsidRPr="00093E8F" w:rsidRDefault="00C04948" w:rsidP="00485A53">
            <w:pPr>
              <w:jc w:val="both"/>
              <w:rPr>
                <w:color w:val="000000" w:themeColor="text1"/>
                <w:sz w:val="20"/>
              </w:rPr>
            </w:pPr>
            <w:r w:rsidRPr="00093E8F">
              <w:rPr>
                <w:color w:val="000000" w:themeColor="text1"/>
                <w:sz w:val="20"/>
              </w:rPr>
              <w:t>l) na bezodplatný prístup k informáciám o histórii spotreby elektriny</w:t>
            </w:r>
            <w:r w:rsidRPr="00093E8F">
              <w:rPr>
                <w:color w:val="000000" w:themeColor="text1"/>
                <w:sz w:val="20"/>
                <w:vertAlign w:val="superscript"/>
              </w:rPr>
              <w:t xml:space="preserve">67b) </w:t>
            </w:r>
            <w:r w:rsidRPr="00093E8F">
              <w:rPr>
                <w:color w:val="000000" w:themeColor="text1"/>
                <w:sz w:val="20"/>
              </w:rPr>
              <w:t>umožňujúcim kontrolu vlastnej spotreby elektriny, ak má nainštalované určené meradlo podľa § 31 ods. 3 písm. q) alebo písm. r), a k informáciám o spotrebe elektriny takmer</w:t>
            </w:r>
            <w:r w:rsidR="00485A53" w:rsidRPr="00093E8F">
              <w:rPr>
                <w:color w:val="000000" w:themeColor="text1"/>
                <w:sz w:val="20"/>
              </w:rPr>
              <w:t xml:space="preserve"> v</w:t>
            </w:r>
            <w:r w:rsidRPr="00093E8F">
              <w:rPr>
                <w:color w:val="000000" w:themeColor="text1"/>
                <w:sz w:val="20"/>
              </w:rPr>
              <w:t xml:space="preserve"> reálnom čase, ak má nainštalovaný inteligentný merací systém podľa § 31 ods. 3 písm. q),</w:t>
            </w:r>
          </w:p>
        </w:tc>
        <w:tc>
          <w:tcPr>
            <w:tcW w:w="849" w:type="dxa"/>
            <w:tcBorders>
              <w:top w:val="single" w:sz="4" w:space="0" w:color="auto"/>
              <w:left w:val="single" w:sz="4" w:space="0" w:color="auto"/>
              <w:bottom w:val="single" w:sz="4" w:space="0" w:color="auto"/>
              <w:right w:val="single" w:sz="4" w:space="0" w:color="auto"/>
            </w:tcBorders>
          </w:tcPr>
          <w:p w14:paraId="2A1E9158" w14:textId="77777777" w:rsidR="00C04948" w:rsidRPr="00093E8F" w:rsidRDefault="003F7911" w:rsidP="00C04948">
            <w:pPr>
              <w:jc w:val="center"/>
              <w:rPr>
                <w:color w:val="000000" w:themeColor="text1"/>
                <w:sz w:val="20"/>
              </w:rPr>
            </w:pPr>
            <w:r w:rsidRPr="00093E8F">
              <w:rPr>
                <w:color w:val="000000" w:themeColor="text1"/>
                <w:sz w:val="20"/>
              </w:rPr>
              <w:lastRenderedPageBreak/>
              <w:t>Č</w:t>
            </w:r>
          </w:p>
        </w:tc>
        <w:tc>
          <w:tcPr>
            <w:tcW w:w="2531" w:type="dxa"/>
            <w:tcBorders>
              <w:top w:val="single" w:sz="4" w:space="0" w:color="auto"/>
              <w:left w:val="single" w:sz="4" w:space="0" w:color="auto"/>
              <w:bottom w:val="single" w:sz="4" w:space="0" w:color="auto"/>
              <w:right w:val="single" w:sz="4" w:space="0" w:color="auto"/>
            </w:tcBorders>
          </w:tcPr>
          <w:p w14:paraId="71BAB5C2"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Podrobnosti upraví novela vyhlášky MH SR č. 358/2013 Z. z., ktorou sa ustanovuje postup a podmienky v oblasti zavádzania a prevádzky</w:t>
            </w:r>
          </w:p>
          <w:p w14:paraId="22DBB6AF"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inteligentných meracích systémov v elektroenergetike</w:t>
            </w:r>
          </w:p>
        </w:tc>
      </w:tr>
      <w:tr w:rsidR="00093E8F" w:rsidRPr="00093E8F" w14:paraId="3C7A51EF" w14:textId="77777777" w:rsidTr="00C25920">
        <w:tc>
          <w:tcPr>
            <w:tcW w:w="1005" w:type="dxa"/>
            <w:tcBorders>
              <w:top w:val="single" w:sz="4" w:space="0" w:color="auto"/>
              <w:left w:val="single" w:sz="12" w:space="0" w:color="auto"/>
              <w:bottom w:val="single" w:sz="4" w:space="0" w:color="auto"/>
              <w:right w:val="single" w:sz="4" w:space="0" w:color="auto"/>
            </w:tcBorders>
          </w:tcPr>
          <w:p w14:paraId="201522CF" w14:textId="77777777" w:rsidR="00C04948" w:rsidRPr="00093E8F" w:rsidRDefault="00C04948" w:rsidP="00C04948">
            <w:pPr>
              <w:jc w:val="center"/>
              <w:rPr>
                <w:color w:val="000000" w:themeColor="text1"/>
                <w:sz w:val="20"/>
              </w:rPr>
            </w:pPr>
            <w:r w:rsidRPr="00093E8F">
              <w:rPr>
                <w:color w:val="000000" w:themeColor="text1"/>
                <w:sz w:val="20"/>
              </w:rPr>
              <w:t>Č:20</w:t>
            </w:r>
          </w:p>
          <w:p w14:paraId="65E50F87" w14:textId="77777777" w:rsidR="00C04948" w:rsidRPr="00093E8F" w:rsidRDefault="00C04948" w:rsidP="00C04948">
            <w:pPr>
              <w:jc w:val="center"/>
              <w:rPr>
                <w:color w:val="000000" w:themeColor="text1"/>
                <w:sz w:val="20"/>
              </w:rPr>
            </w:pPr>
            <w:r w:rsidRPr="00093E8F">
              <w:rPr>
                <w:color w:val="000000" w:themeColor="text1"/>
                <w:sz w:val="20"/>
              </w:rPr>
              <w:t>P:f</w:t>
            </w:r>
          </w:p>
        </w:tc>
        <w:tc>
          <w:tcPr>
            <w:tcW w:w="3421" w:type="dxa"/>
            <w:tcBorders>
              <w:top w:val="single" w:sz="4" w:space="0" w:color="auto"/>
              <w:left w:val="single" w:sz="4" w:space="0" w:color="auto"/>
              <w:bottom w:val="single" w:sz="4" w:space="0" w:color="auto"/>
              <w:right w:val="single" w:sz="4" w:space="0" w:color="auto"/>
            </w:tcBorders>
          </w:tcPr>
          <w:p w14:paraId="1F918DF4" w14:textId="77777777" w:rsidR="00C04948" w:rsidRPr="00093E8F" w:rsidRDefault="00C04948" w:rsidP="00C04948">
            <w:pPr>
              <w:pStyle w:val="tl10ptPodaokraja"/>
              <w:autoSpaceDE/>
              <w:autoSpaceDN/>
              <w:ind w:right="63"/>
              <w:rPr>
                <w:color w:val="000000" w:themeColor="text1"/>
              </w:rPr>
            </w:pPr>
            <w:r w:rsidRPr="00093E8F">
              <w:rPr>
                <w:color w:val="000000" w:themeColor="text1"/>
              </w:rPr>
              <w:t>f) koncoví odberatelia musia byť pred inštaláciou inteligentných meracích zariadení alebo v čase inštalácie náležite poučení a informovaní, najmä o všetkých ich možnostiach z hľadiska správy odpočtov a monitorovania spotreby energie, ako aj o získavaní a spracúvaní osobných údajov v súlade s príslušnými pravidlami Únie v oblasti ochrany údajov;</w:t>
            </w:r>
          </w:p>
        </w:tc>
        <w:tc>
          <w:tcPr>
            <w:tcW w:w="794" w:type="dxa"/>
            <w:tcBorders>
              <w:top w:val="single" w:sz="4" w:space="0" w:color="auto"/>
              <w:left w:val="single" w:sz="4" w:space="0" w:color="auto"/>
              <w:bottom w:val="single" w:sz="4" w:space="0" w:color="auto"/>
              <w:right w:val="single" w:sz="12" w:space="0" w:color="auto"/>
            </w:tcBorders>
          </w:tcPr>
          <w:p w14:paraId="2DFF904D"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04F9877" w14:textId="77777777" w:rsidR="00C04948" w:rsidRPr="00093E8F" w:rsidRDefault="00C04948" w:rsidP="00C04948">
            <w:pPr>
              <w:jc w:val="center"/>
              <w:rPr>
                <w:color w:val="000000" w:themeColor="text1"/>
                <w:sz w:val="20"/>
              </w:rPr>
            </w:pPr>
            <w:r w:rsidRPr="00093E8F">
              <w:rPr>
                <w:color w:val="000000" w:themeColor="text1"/>
                <w:sz w:val="20"/>
              </w:rPr>
              <w:t>Návrh</w:t>
            </w:r>
          </w:p>
          <w:p w14:paraId="4898D370" w14:textId="77777777" w:rsidR="00C04948" w:rsidRPr="00093E8F" w:rsidRDefault="00C04948" w:rsidP="00C0494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9F45119" w14:textId="77777777" w:rsidR="00C04948" w:rsidRPr="00093E8F" w:rsidRDefault="00C04948" w:rsidP="00C04948">
            <w:pPr>
              <w:jc w:val="center"/>
              <w:rPr>
                <w:color w:val="000000" w:themeColor="text1"/>
                <w:sz w:val="20"/>
              </w:rPr>
            </w:pPr>
            <w:r w:rsidRPr="00093E8F">
              <w:rPr>
                <w:color w:val="000000" w:themeColor="text1"/>
                <w:sz w:val="20"/>
              </w:rPr>
              <w:t>§ 35</w:t>
            </w:r>
          </w:p>
          <w:p w14:paraId="1CD7E4A8" w14:textId="77777777" w:rsidR="00C04948" w:rsidRPr="00093E8F" w:rsidRDefault="00C04948" w:rsidP="00C04948">
            <w:pPr>
              <w:jc w:val="center"/>
              <w:rPr>
                <w:color w:val="000000" w:themeColor="text1"/>
                <w:sz w:val="20"/>
              </w:rPr>
            </w:pPr>
            <w:r w:rsidRPr="00093E8F">
              <w:rPr>
                <w:color w:val="000000" w:themeColor="text1"/>
                <w:sz w:val="20"/>
              </w:rPr>
              <w:t>O:1</w:t>
            </w:r>
          </w:p>
          <w:p w14:paraId="216BB9D4" w14:textId="77777777" w:rsidR="00C04948" w:rsidRPr="00093E8F" w:rsidRDefault="00C04948" w:rsidP="00C04948">
            <w:pPr>
              <w:jc w:val="center"/>
              <w:rPr>
                <w:color w:val="000000" w:themeColor="text1"/>
                <w:sz w:val="20"/>
              </w:rPr>
            </w:pPr>
            <w:r w:rsidRPr="00093E8F">
              <w:rPr>
                <w:color w:val="000000" w:themeColor="text1"/>
                <w:sz w:val="20"/>
              </w:rPr>
              <w:t>P:k</w:t>
            </w:r>
          </w:p>
          <w:p w14:paraId="3CC4C7B7" w14:textId="77777777" w:rsidR="00C04948" w:rsidRPr="00093E8F" w:rsidRDefault="00C04948" w:rsidP="00C04948">
            <w:pPr>
              <w:jc w:val="center"/>
              <w:rPr>
                <w:color w:val="000000" w:themeColor="text1"/>
                <w:sz w:val="20"/>
              </w:rPr>
            </w:pPr>
          </w:p>
          <w:p w14:paraId="642E9F2E" w14:textId="77777777" w:rsidR="00C04948" w:rsidRPr="00093E8F" w:rsidRDefault="00C04948" w:rsidP="00C04948">
            <w:pPr>
              <w:jc w:val="center"/>
              <w:rPr>
                <w:color w:val="000000" w:themeColor="text1"/>
                <w:sz w:val="20"/>
              </w:rPr>
            </w:pPr>
          </w:p>
          <w:p w14:paraId="6B9D9089" w14:textId="77777777" w:rsidR="00C04948" w:rsidRPr="00093E8F" w:rsidRDefault="00C04948" w:rsidP="00C04948">
            <w:pPr>
              <w:jc w:val="center"/>
              <w:rPr>
                <w:color w:val="000000" w:themeColor="text1"/>
                <w:sz w:val="20"/>
              </w:rPr>
            </w:pPr>
          </w:p>
          <w:p w14:paraId="16BEB608" w14:textId="77777777" w:rsidR="00C04948" w:rsidRPr="00093E8F" w:rsidRDefault="00C04948" w:rsidP="00C04948">
            <w:pPr>
              <w:jc w:val="center"/>
              <w:rPr>
                <w:color w:val="000000" w:themeColor="text1"/>
                <w:sz w:val="20"/>
              </w:rPr>
            </w:pPr>
          </w:p>
          <w:p w14:paraId="2D5A17DD" w14:textId="77777777" w:rsidR="00C04948" w:rsidRPr="00093E8F" w:rsidRDefault="00C04948" w:rsidP="00C04948">
            <w:pPr>
              <w:jc w:val="center"/>
              <w:rPr>
                <w:color w:val="000000" w:themeColor="text1"/>
                <w:sz w:val="20"/>
              </w:rPr>
            </w:pPr>
          </w:p>
          <w:p w14:paraId="745253A5" w14:textId="77777777" w:rsidR="00C04948" w:rsidRPr="00093E8F" w:rsidRDefault="00C04948" w:rsidP="00C04948">
            <w:pPr>
              <w:jc w:val="center"/>
              <w:rPr>
                <w:color w:val="000000" w:themeColor="text1"/>
                <w:sz w:val="20"/>
              </w:rPr>
            </w:pPr>
          </w:p>
          <w:p w14:paraId="155FE365" w14:textId="77777777" w:rsidR="00C04948" w:rsidRPr="00093E8F" w:rsidRDefault="00C04948" w:rsidP="00C04948">
            <w:pPr>
              <w:jc w:val="center"/>
              <w:rPr>
                <w:color w:val="000000" w:themeColor="text1"/>
                <w:sz w:val="20"/>
              </w:rPr>
            </w:pPr>
          </w:p>
          <w:p w14:paraId="1AA35650" w14:textId="77777777" w:rsidR="00C04948" w:rsidRPr="00093E8F" w:rsidRDefault="00C04948" w:rsidP="00C04948">
            <w:pPr>
              <w:jc w:val="center"/>
              <w:rPr>
                <w:color w:val="000000" w:themeColor="text1"/>
                <w:sz w:val="20"/>
              </w:rPr>
            </w:pPr>
          </w:p>
          <w:p w14:paraId="0732EC85" w14:textId="77777777" w:rsidR="00C04948" w:rsidRPr="00093E8F" w:rsidRDefault="00C04948" w:rsidP="00C04948">
            <w:pPr>
              <w:jc w:val="center"/>
              <w:rPr>
                <w:color w:val="000000" w:themeColor="text1"/>
                <w:sz w:val="20"/>
              </w:rPr>
            </w:pPr>
          </w:p>
          <w:p w14:paraId="47A8594C" w14:textId="77777777" w:rsidR="00C04948" w:rsidRPr="00093E8F" w:rsidRDefault="00C04948" w:rsidP="00C04948">
            <w:pPr>
              <w:jc w:val="center"/>
              <w:rPr>
                <w:color w:val="000000" w:themeColor="text1"/>
                <w:sz w:val="20"/>
              </w:rPr>
            </w:pPr>
          </w:p>
          <w:p w14:paraId="20768E2E" w14:textId="77777777" w:rsidR="00C04948" w:rsidRPr="00093E8F" w:rsidRDefault="00C04948" w:rsidP="00C04948">
            <w:pPr>
              <w:jc w:val="center"/>
              <w:rPr>
                <w:color w:val="000000" w:themeColor="text1"/>
                <w:sz w:val="20"/>
              </w:rPr>
            </w:pPr>
          </w:p>
          <w:p w14:paraId="7F393ED1" w14:textId="77777777" w:rsidR="00C04948" w:rsidRPr="00093E8F" w:rsidRDefault="00C04948" w:rsidP="00C04948">
            <w:pPr>
              <w:jc w:val="center"/>
              <w:rPr>
                <w:color w:val="000000" w:themeColor="text1"/>
                <w:sz w:val="20"/>
              </w:rPr>
            </w:pPr>
            <w:r w:rsidRPr="00093E8F">
              <w:rPr>
                <w:color w:val="000000" w:themeColor="text1"/>
                <w:sz w:val="20"/>
              </w:rPr>
              <w:t>§ 40</w:t>
            </w:r>
          </w:p>
          <w:p w14:paraId="522BDC66" w14:textId="77777777" w:rsidR="00C04948" w:rsidRPr="00093E8F" w:rsidRDefault="00C04948" w:rsidP="008D6C6E">
            <w:pPr>
              <w:jc w:val="center"/>
              <w:rPr>
                <w:color w:val="000000" w:themeColor="text1"/>
                <w:sz w:val="20"/>
              </w:rPr>
            </w:pPr>
            <w:r w:rsidRPr="00093E8F">
              <w:rPr>
                <w:color w:val="000000" w:themeColor="text1"/>
                <w:sz w:val="20"/>
              </w:rPr>
              <w:t>O:1</w:t>
            </w:r>
            <w:r w:rsidR="008D6C6E" w:rsidRPr="00093E8F">
              <w:rPr>
                <w:color w:val="000000" w:themeColor="text1"/>
                <w:sz w:val="20"/>
              </w:rPr>
              <w:t>1</w:t>
            </w:r>
          </w:p>
        </w:tc>
        <w:tc>
          <w:tcPr>
            <w:tcW w:w="4540" w:type="dxa"/>
            <w:tcBorders>
              <w:top w:val="single" w:sz="4" w:space="0" w:color="auto"/>
              <w:left w:val="single" w:sz="4" w:space="0" w:color="auto"/>
              <w:bottom w:val="single" w:sz="4" w:space="0" w:color="auto"/>
              <w:right w:val="single" w:sz="4" w:space="0" w:color="auto"/>
            </w:tcBorders>
          </w:tcPr>
          <w:p w14:paraId="77B31449" w14:textId="77777777" w:rsidR="00C04948" w:rsidRPr="00093E8F" w:rsidRDefault="00C04948" w:rsidP="00C04948">
            <w:pPr>
              <w:jc w:val="both"/>
              <w:rPr>
                <w:color w:val="000000" w:themeColor="text1"/>
                <w:sz w:val="20"/>
              </w:rPr>
            </w:pPr>
            <w:r w:rsidRPr="00093E8F">
              <w:rPr>
                <w:color w:val="000000" w:themeColor="text1"/>
                <w:sz w:val="20"/>
              </w:rPr>
              <w:t>Koncový odberateľ elektriny má právo</w:t>
            </w:r>
          </w:p>
          <w:p w14:paraId="2C1E2F8E" w14:textId="4BD5D681" w:rsidR="00C04948" w:rsidRPr="00093E8F" w:rsidRDefault="00C04948" w:rsidP="00C04948">
            <w:pPr>
              <w:jc w:val="both"/>
              <w:rPr>
                <w:color w:val="000000" w:themeColor="text1"/>
                <w:sz w:val="20"/>
              </w:rPr>
            </w:pPr>
            <w:r w:rsidRPr="00093E8F">
              <w:rPr>
                <w:color w:val="000000" w:themeColor="text1"/>
                <w:sz w:val="20"/>
              </w:rPr>
              <w:t>k) pri inštalácii určeného meradla podľa § 31 ods. 3 písm. q) alebo písm. r) na poskytnutie informácií o jednotlivých funkciách inštalovaného meradla a o spôsoboch odčítania meraných hodnôt umožňujúcich kontrolu vlastnej spotreby elektriny; ak ide o inštaláciu inteligentného meracieho systému, aj na poskytnutie informácií o možnostiach využitia funkcií inteligentného meracieho systému z hľadiska správy odpočtov a monitorovania spotreby elektriny vrátane kontroly vlastnej spotreby elektriny takmer</w:t>
            </w:r>
            <w:r w:rsidR="00485A53" w:rsidRPr="00093E8F">
              <w:rPr>
                <w:color w:val="000000" w:themeColor="text1"/>
                <w:sz w:val="20"/>
              </w:rPr>
              <w:t xml:space="preserve"> v</w:t>
            </w:r>
            <w:r w:rsidRPr="00093E8F">
              <w:rPr>
                <w:color w:val="000000" w:themeColor="text1"/>
                <w:sz w:val="20"/>
              </w:rPr>
              <w:t xml:space="preserve"> reálnom čase a informácií o rozsahu a podmienkach získavania a spracúvania osobných údajov</w:t>
            </w:r>
            <w:r w:rsidR="008D6C6E" w:rsidRPr="00093E8F">
              <w:rPr>
                <w:color w:val="000000" w:themeColor="text1"/>
                <w:sz w:val="20"/>
              </w:rPr>
              <w:t>,</w:t>
            </w:r>
          </w:p>
          <w:p w14:paraId="1D1317F4" w14:textId="77777777" w:rsidR="00C04948" w:rsidRPr="00093E8F" w:rsidRDefault="00C04948" w:rsidP="00C04948">
            <w:pPr>
              <w:jc w:val="both"/>
              <w:rPr>
                <w:color w:val="000000" w:themeColor="text1"/>
                <w:sz w:val="20"/>
              </w:rPr>
            </w:pPr>
          </w:p>
          <w:p w14:paraId="008ABC6B" w14:textId="6592F0E5" w:rsidR="00C04948" w:rsidRPr="00093E8F" w:rsidRDefault="00C04948" w:rsidP="0016558A">
            <w:pPr>
              <w:jc w:val="both"/>
              <w:rPr>
                <w:color w:val="000000" w:themeColor="text1"/>
                <w:sz w:val="20"/>
              </w:rPr>
            </w:pPr>
            <w:r w:rsidRPr="00093E8F">
              <w:rPr>
                <w:color w:val="000000" w:themeColor="text1"/>
                <w:sz w:val="20"/>
              </w:rPr>
              <w:t>(1</w:t>
            </w:r>
            <w:r w:rsidR="008D6C6E" w:rsidRPr="00093E8F">
              <w:rPr>
                <w:color w:val="000000" w:themeColor="text1"/>
                <w:sz w:val="20"/>
              </w:rPr>
              <w:t>1</w:t>
            </w:r>
            <w:r w:rsidRPr="00093E8F">
              <w:rPr>
                <w:color w:val="000000" w:themeColor="text1"/>
                <w:sz w:val="20"/>
              </w:rPr>
              <w:t xml:space="preserve">) </w:t>
            </w:r>
            <w:r w:rsidR="008D6C6E" w:rsidRPr="00093E8F">
              <w:rPr>
                <w:color w:val="000000" w:themeColor="text1"/>
                <w:sz w:val="20"/>
              </w:rPr>
              <w:t>Prevádzkovateľ prenosovej sústavy a prevádzkovateľ distribučnej sústavy je povinný pri inštalácii alebo</w:t>
            </w:r>
            <w:r w:rsidR="0016558A" w:rsidRPr="00093E8F">
              <w:rPr>
                <w:color w:val="000000" w:themeColor="text1"/>
                <w:sz w:val="20"/>
              </w:rPr>
              <w:t xml:space="preserve"> pri</w:t>
            </w:r>
            <w:r w:rsidR="008D6C6E" w:rsidRPr="00093E8F">
              <w:rPr>
                <w:color w:val="000000" w:themeColor="text1"/>
                <w:sz w:val="20"/>
              </w:rPr>
              <w:t xml:space="preserve"> každej výmene určeného meradla poskytnúť koncovému odberateľovi elektriny písomne alebo elektronicky informáciu o jednotlivých funkciách inštalovaného meradla a o spôsoboch odčítania meraných hodnôt umožňujúcich kontrolu vlastnej spotreby elektriny; informáciu môže prevádzkovateľ prenosovej sústavy a prevádzkovateľ distribučnej sústavy poskytnúť aj odkazom na svoje webové sídlo, ak je tam táto informácia zverejnená. Ak ide o inštaláciu inteligentného meracieho systému, zahŕňajú informácie podľa prvej vety aj informácie o možnostiach využitia funkcií inteligentného meracieho systému z hľadiska správy odpočtov a monitorovania spotreby elektriny vrátane kontroly vlastnej spotreby elektriny takmer</w:t>
            </w:r>
            <w:r w:rsidR="0016558A" w:rsidRPr="00093E8F">
              <w:rPr>
                <w:color w:val="000000" w:themeColor="text1"/>
                <w:sz w:val="20"/>
              </w:rPr>
              <w:t xml:space="preserve"> v</w:t>
            </w:r>
            <w:r w:rsidR="008D6C6E" w:rsidRPr="00093E8F">
              <w:rPr>
                <w:color w:val="000000" w:themeColor="text1"/>
                <w:sz w:val="20"/>
              </w:rPr>
              <w:t xml:space="preserve"> reálnom čase a informácie o rozsahu a podmienkach získavania a spracúvania osobných údajov koncových odberateľov elektriny.</w:t>
            </w:r>
          </w:p>
        </w:tc>
        <w:tc>
          <w:tcPr>
            <w:tcW w:w="849" w:type="dxa"/>
            <w:tcBorders>
              <w:top w:val="single" w:sz="4" w:space="0" w:color="auto"/>
              <w:left w:val="single" w:sz="4" w:space="0" w:color="auto"/>
              <w:bottom w:val="single" w:sz="4" w:space="0" w:color="auto"/>
              <w:right w:val="single" w:sz="4" w:space="0" w:color="auto"/>
            </w:tcBorders>
          </w:tcPr>
          <w:p w14:paraId="656B0100"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5125CAE" w14:textId="77777777" w:rsidR="00C04948" w:rsidRPr="00093E8F" w:rsidRDefault="00C04948" w:rsidP="00C04948">
            <w:pPr>
              <w:pStyle w:val="Nadpis1"/>
              <w:jc w:val="left"/>
              <w:rPr>
                <w:b w:val="0"/>
                <w:color w:val="000000" w:themeColor="text1"/>
                <w:sz w:val="20"/>
              </w:rPr>
            </w:pPr>
          </w:p>
        </w:tc>
      </w:tr>
      <w:tr w:rsidR="00093E8F" w:rsidRPr="00093E8F" w14:paraId="782A5C37" w14:textId="77777777" w:rsidTr="00C25920">
        <w:tc>
          <w:tcPr>
            <w:tcW w:w="1005" w:type="dxa"/>
            <w:tcBorders>
              <w:top w:val="single" w:sz="4" w:space="0" w:color="auto"/>
              <w:left w:val="single" w:sz="12" w:space="0" w:color="auto"/>
              <w:bottom w:val="single" w:sz="4" w:space="0" w:color="auto"/>
              <w:right w:val="single" w:sz="4" w:space="0" w:color="auto"/>
            </w:tcBorders>
          </w:tcPr>
          <w:p w14:paraId="3BA605AE" w14:textId="77777777" w:rsidR="00C04948" w:rsidRPr="00093E8F" w:rsidRDefault="00C04948" w:rsidP="00C04948">
            <w:pPr>
              <w:jc w:val="center"/>
              <w:rPr>
                <w:color w:val="000000" w:themeColor="text1"/>
                <w:sz w:val="20"/>
              </w:rPr>
            </w:pPr>
            <w:r w:rsidRPr="00093E8F">
              <w:rPr>
                <w:color w:val="000000" w:themeColor="text1"/>
                <w:sz w:val="20"/>
              </w:rPr>
              <w:t>Č:20</w:t>
            </w:r>
          </w:p>
          <w:p w14:paraId="6B34C577" w14:textId="77777777" w:rsidR="00C04948" w:rsidRPr="00093E8F" w:rsidRDefault="00C04948" w:rsidP="00C04948">
            <w:pPr>
              <w:jc w:val="center"/>
              <w:rPr>
                <w:color w:val="000000" w:themeColor="text1"/>
                <w:sz w:val="20"/>
              </w:rPr>
            </w:pPr>
            <w:r w:rsidRPr="00093E8F">
              <w:rPr>
                <w:color w:val="000000" w:themeColor="text1"/>
                <w:sz w:val="20"/>
              </w:rPr>
              <w:t>P:g</w:t>
            </w:r>
          </w:p>
        </w:tc>
        <w:tc>
          <w:tcPr>
            <w:tcW w:w="3421" w:type="dxa"/>
            <w:tcBorders>
              <w:top w:val="single" w:sz="4" w:space="0" w:color="auto"/>
              <w:left w:val="single" w:sz="4" w:space="0" w:color="auto"/>
              <w:bottom w:val="single" w:sz="4" w:space="0" w:color="auto"/>
              <w:right w:val="single" w:sz="4" w:space="0" w:color="auto"/>
            </w:tcBorders>
          </w:tcPr>
          <w:p w14:paraId="62885D97" w14:textId="77777777" w:rsidR="00C04948" w:rsidRPr="00093E8F" w:rsidRDefault="00C04948" w:rsidP="00C04948">
            <w:pPr>
              <w:pStyle w:val="tl10ptPodaokraja"/>
              <w:autoSpaceDE/>
              <w:autoSpaceDN/>
              <w:ind w:right="63"/>
              <w:rPr>
                <w:color w:val="000000" w:themeColor="text1"/>
              </w:rPr>
            </w:pPr>
            <w:r w:rsidRPr="00093E8F">
              <w:rPr>
                <w:color w:val="000000" w:themeColor="text1"/>
              </w:rPr>
              <w:t>g) inteligentné meracie systémy musia umožňovať meranie a vyúčtovanie spotreby koncových odberateľov s rovnakým časovým rozlíšením, ako je obdobie zúčtovania odchýlok na vnútroštátnom trhu.</w:t>
            </w:r>
          </w:p>
        </w:tc>
        <w:tc>
          <w:tcPr>
            <w:tcW w:w="794" w:type="dxa"/>
            <w:tcBorders>
              <w:top w:val="single" w:sz="4" w:space="0" w:color="auto"/>
              <w:left w:val="single" w:sz="4" w:space="0" w:color="auto"/>
              <w:bottom w:val="single" w:sz="4" w:space="0" w:color="auto"/>
              <w:right w:val="single" w:sz="12" w:space="0" w:color="auto"/>
            </w:tcBorders>
          </w:tcPr>
          <w:p w14:paraId="247B5155"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9EBFDCD" w14:textId="77777777" w:rsidR="00C04948" w:rsidRPr="00093E8F" w:rsidRDefault="00C04948" w:rsidP="00C04948">
            <w:pPr>
              <w:jc w:val="center"/>
              <w:rPr>
                <w:color w:val="000000" w:themeColor="text1"/>
                <w:sz w:val="20"/>
              </w:rPr>
            </w:pPr>
            <w:r w:rsidRPr="00093E8F">
              <w:rPr>
                <w:color w:val="000000" w:themeColor="text1"/>
                <w:sz w:val="20"/>
              </w:rPr>
              <w:t>Návrh</w:t>
            </w:r>
          </w:p>
          <w:p w14:paraId="5D7465BB" w14:textId="77777777" w:rsidR="00C04948" w:rsidRPr="00093E8F" w:rsidRDefault="00C04948" w:rsidP="00C0494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56FA2FB" w14:textId="77777777" w:rsidR="00C04948" w:rsidRPr="00093E8F" w:rsidRDefault="00C04948" w:rsidP="00C04948">
            <w:pPr>
              <w:jc w:val="center"/>
              <w:rPr>
                <w:color w:val="000000" w:themeColor="text1"/>
                <w:sz w:val="20"/>
              </w:rPr>
            </w:pPr>
            <w:r w:rsidRPr="00093E8F">
              <w:rPr>
                <w:color w:val="000000" w:themeColor="text1"/>
                <w:sz w:val="20"/>
              </w:rPr>
              <w:t>§ 95</w:t>
            </w:r>
          </w:p>
          <w:p w14:paraId="36CC4E2D" w14:textId="77777777" w:rsidR="00C04948" w:rsidRPr="00093E8F" w:rsidRDefault="00C04948" w:rsidP="00C04948">
            <w:pPr>
              <w:jc w:val="center"/>
              <w:rPr>
                <w:color w:val="000000" w:themeColor="text1"/>
                <w:sz w:val="20"/>
              </w:rPr>
            </w:pPr>
            <w:r w:rsidRPr="00093E8F">
              <w:rPr>
                <w:color w:val="000000" w:themeColor="text1"/>
                <w:sz w:val="20"/>
              </w:rPr>
              <w:t>O:1</w:t>
            </w:r>
          </w:p>
          <w:p w14:paraId="56DFE9C4" w14:textId="77777777" w:rsidR="00C04948" w:rsidRPr="00093E8F" w:rsidRDefault="00C04948" w:rsidP="00C04948">
            <w:pPr>
              <w:jc w:val="center"/>
              <w:rPr>
                <w:color w:val="000000" w:themeColor="text1"/>
                <w:sz w:val="20"/>
              </w:rPr>
            </w:pPr>
            <w:r w:rsidRPr="00093E8F">
              <w:rPr>
                <w:color w:val="000000" w:themeColor="text1"/>
                <w:sz w:val="20"/>
              </w:rPr>
              <w:t>P:h</w:t>
            </w:r>
          </w:p>
        </w:tc>
        <w:tc>
          <w:tcPr>
            <w:tcW w:w="4540" w:type="dxa"/>
            <w:tcBorders>
              <w:top w:val="single" w:sz="4" w:space="0" w:color="auto"/>
              <w:left w:val="single" w:sz="4" w:space="0" w:color="auto"/>
              <w:bottom w:val="single" w:sz="4" w:space="0" w:color="auto"/>
              <w:right w:val="single" w:sz="4" w:space="0" w:color="auto"/>
            </w:tcBorders>
          </w:tcPr>
          <w:p w14:paraId="6717E0BD" w14:textId="77777777" w:rsidR="00C04948" w:rsidRPr="00093E8F" w:rsidRDefault="00C04948" w:rsidP="00C04948">
            <w:pPr>
              <w:jc w:val="both"/>
              <w:rPr>
                <w:color w:val="000000" w:themeColor="text1"/>
                <w:sz w:val="20"/>
              </w:rPr>
            </w:pPr>
            <w:r w:rsidRPr="00093E8F">
              <w:rPr>
                <w:color w:val="000000" w:themeColor="text1"/>
                <w:sz w:val="20"/>
              </w:rPr>
              <w:t>Ministerstvo vydá všeobecne záväzný právny predpis, ktorým ustanoví</w:t>
            </w:r>
          </w:p>
          <w:p w14:paraId="1A159904" w14:textId="77777777" w:rsidR="00C04948" w:rsidRPr="00093E8F" w:rsidRDefault="00C04948" w:rsidP="00C04948">
            <w:pPr>
              <w:jc w:val="both"/>
              <w:rPr>
                <w:color w:val="000000" w:themeColor="text1"/>
                <w:sz w:val="20"/>
              </w:rPr>
            </w:pPr>
            <w:r w:rsidRPr="00093E8F">
              <w:rPr>
                <w:color w:val="000000" w:themeColor="text1"/>
                <w:sz w:val="20"/>
              </w:rPr>
              <w:t>h) v oblasti zavádzania a prevádzky inteligentných meracích systémov podľa § 42</w:t>
            </w:r>
          </w:p>
          <w:p w14:paraId="499BE693" w14:textId="77777777" w:rsidR="008D6C6E" w:rsidRPr="00093E8F" w:rsidRDefault="008D6C6E" w:rsidP="008D6C6E">
            <w:pPr>
              <w:jc w:val="both"/>
              <w:rPr>
                <w:color w:val="000000" w:themeColor="text1"/>
                <w:sz w:val="20"/>
              </w:rPr>
            </w:pPr>
            <w:r w:rsidRPr="00093E8F">
              <w:rPr>
                <w:color w:val="000000" w:themeColor="text1"/>
                <w:sz w:val="20"/>
              </w:rPr>
              <w:t>1. kritériá a podmienky na zavedenie inteligentných meracích systémov pre jednotlivé kategórie koncových odberateľov elektriny,</w:t>
            </w:r>
          </w:p>
          <w:p w14:paraId="7CE9711C" w14:textId="77777777" w:rsidR="008D6C6E" w:rsidRPr="00093E8F" w:rsidRDefault="008D6C6E" w:rsidP="008D6C6E">
            <w:pPr>
              <w:jc w:val="both"/>
              <w:rPr>
                <w:color w:val="000000" w:themeColor="text1"/>
                <w:sz w:val="20"/>
              </w:rPr>
            </w:pPr>
            <w:r w:rsidRPr="00093E8F">
              <w:rPr>
                <w:color w:val="000000" w:themeColor="text1"/>
                <w:sz w:val="20"/>
              </w:rPr>
              <w:t>2. lehoty na zavedenie inteligentných meracích systémov pre jednotlivé kategórie koncových odberateľov elektriny, u ktorých je zavedenie inteligentných meracích systémov účelné do desiatich rokov,</w:t>
            </w:r>
          </w:p>
          <w:p w14:paraId="22A54BF7" w14:textId="77777777" w:rsidR="008D6C6E" w:rsidRPr="00093E8F" w:rsidRDefault="008D6C6E" w:rsidP="008D6C6E">
            <w:pPr>
              <w:jc w:val="both"/>
              <w:rPr>
                <w:color w:val="000000" w:themeColor="text1"/>
                <w:sz w:val="20"/>
              </w:rPr>
            </w:pPr>
            <w:r w:rsidRPr="00093E8F">
              <w:rPr>
                <w:color w:val="000000" w:themeColor="text1"/>
                <w:sz w:val="20"/>
              </w:rPr>
              <w:t>3. požiadavky na súčinnosť jednotlivých účastníkov trhu s elektrinou pri inštalácii a prevádzke inteligentných meracích systémov,</w:t>
            </w:r>
          </w:p>
          <w:p w14:paraId="3A6001E5" w14:textId="77777777" w:rsidR="008D6C6E" w:rsidRPr="00093E8F" w:rsidRDefault="008D6C6E" w:rsidP="008D6C6E">
            <w:pPr>
              <w:jc w:val="both"/>
              <w:rPr>
                <w:color w:val="000000" w:themeColor="text1"/>
                <w:sz w:val="20"/>
              </w:rPr>
            </w:pPr>
            <w:r w:rsidRPr="00093E8F">
              <w:rPr>
                <w:color w:val="000000" w:themeColor="text1"/>
                <w:sz w:val="20"/>
              </w:rPr>
              <w:t>4. požadované technické parametre inteligentných meracích systémov,</w:t>
            </w:r>
          </w:p>
          <w:p w14:paraId="10358CC1" w14:textId="77777777" w:rsidR="008D6C6E" w:rsidRPr="00093E8F" w:rsidRDefault="008D6C6E" w:rsidP="008D6C6E">
            <w:pPr>
              <w:jc w:val="both"/>
              <w:rPr>
                <w:color w:val="000000" w:themeColor="text1"/>
                <w:sz w:val="20"/>
              </w:rPr>
            </w:pPr>
            <w:r w:rsidRPr="00093E8F">
              <w:rPr>
                <w:color w:val="000000" w:themeColor="text1"/>
                <w:sz w:val="20"/>
              </w:rPr>
              <w:t>5. požiadavky na dátové prenosy, interoperabilitu inteligentných meracích systémov a spoluprácu jednotlivých systémov,</w:t>
            </w:r>
          </w:p>
          <w:p w14:paraId="7165846E" w14:textId="77777777" w:rsidR="008D6C6E" w:rsidRPr="00093E8F" w:rsidRDefault="008D6C6E" w:rsidP="008D6C6E">
            <w:pPr>
              <w:jc w:val="both"/>
              <w:rPr>
                <w:color w:val="000000" w:themeColor="text1"/>
                <w:sz w:val="20"/>
              </w:rPr>
            </w:pPr>
            <w:r w:rsidRPr="00093E8F">
              <w:rPr>
                <w:color w:val="000000" w:themeColor="text1"/>
                <w:sz w:val="20"/>
              </w:rPr>
              <w:t>6. spôsob a podmienky prístupu k meraným údajom zo strany jednotlivých účastníkov trhu s elektrinou,</w:t>
            </w:r>
          </w:p>
          <w:p w14:paraId="5E965244" w14:textId="77777777" w:rsidR="008D6C6E" w:rsidRPr="00093E8F" w:rsidRDefault="008D6C6E" w:rsidP="008D6C6E">
            <w:pPr>
              <w:jc w:val="both"/>
              <w:rPr>
                <w:color w:val="000000" w:themeColor="text1"/>
                <w:sz w:val="20"/>
              </w:rPr>
            </w:pPr>
            <w:r w:rsidRPr="00093E8F">
              <w:rPr>
                <w:color w:val="000000" w:themeColor="text1"/>
                <w:sz w:val="20"/>
              </w:rPr>
              <w:t>7. spôsob a podmienky prístupu k meraným údajom treťou stranou podľa požiadavky koncového odberateľa,</w:t>
            </w:r>
          </w:p>
          <w:p w14:paraId="47DEE088" w14:textId="77777777" w:rsidR="00C04948" w:rsidRPr="00093E8F" w:rsidRDefault="008D6C6E" w:rsidP="00C04948">
            <w:pPr>
              <w:jc w:val="both"/>
              <w:rPr>
                <w:color w:val="000000" w:themeColor="text1"/>
                <w:sz w:val="20"/>
              </w:rPr>
            </w:pPr>
            <w:r w:rsidRPr="00093E8F">
              <w:rPr>
                <w:color w:val="000000" w:themeColor="text1"/>
                <w:sz w:val="20"/>
              </w:rPr>
              <w:t>8. podrobnosti o bezpečnosti inteligentného meracieho systému, dátovej komunikácie, súkromí koncových odberateľov a ochrane ich údajov,</w:t>
            </w:r>
          </w:p>
        </w:tc>
        <w:tc>
          <w:tcPr>
            <w:tcW w:w="849" w:type="dxa"/>
            <w:tcBorders>
              <w:top w:val="single" w:sz="4" w:space="0" w:color="auto"/>
              <w:left w:val="single" w:sz="4" w:space="0" w:color="auto"/>
              <w:bottom w:val="single" w:sz="4" w:space="0" w:color="auto"/>
              <w:right w:val="single" w:sz="4" w:space="0" w:color="auto"/>
            </w:tcBorders>
          </w:tcPr>
          <w:p w14:paraId="4C58957A" w14:textId="77777777" w:rsidR="00C04948" w:rsidRPr="00093E8F" w:rsidRDefault="003F7911" w:rsidP="00C0494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7D6B3B83"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Podrobnosti upraví novela vyhlášky MH SR č. 358/2013 Z. z., ktorou sa ustanovuje postup a podmienky v oblasti zavádzania a prevádzky</w:t>
            </w:r>
          </w:p>
          <w:p w14:paraId="15D71AC3" w14:textId="77777777" w:rsidR="00C04948" w:rsidRPr="00093E8F" w:rsidRDefault="00C04948" w:rsidP="00C04948">
            <w:pPr>
              <w:pStyle w:val="Nadpis1"/>
              <w:jc w:val="both"/>
              <w:rPr>
                <w:b w:val="0"/>
                <w:color w:val="000000" w:themeColor="text1"/>
                <w:sz w:val="20"/>
              </w:rPr>
            </w:pPr>
            <w:r w:rsidRPr="00093E8F">
              <w:rPr>
                <w:b w:val="0"/>
                <w:color w:val="000000" w:themeColor="text1"/>
                <w:sz w:val="20"/>
              </w:rPr>
              <w:t>inteligentných meracích systémov v elektroenergetike</w:t>
            </w:r>
          </w:p>
        </w:tc>
      </w:tr>
      <w:tr w:rsidR="00093E8F" w:rsidRPr="00093E8F" w14:paraId="33357D57" w14:textId="77777777" w:rsidTr="00C25920">
        <w:tc>
          <w:tcPr>
            <w:tcW w:w="1005" w:type="dxa"/>
            <w:tcBorders>
              <w:top w:val="single" w:sz="4" w:space="0" w:color="auto"/>
              <w:left w:val="single" w:sz="12" w:space="0" w:color="auto"/>
              <w:bottom w:val="single" w:sz="4" w:space="0" w:color="auto"/>
              <w:right w:val="single" w:sz="4" w:space="0" w:color="auto"/>
            </w:tcBorders>
          </w:tcPr>
          <w:p w14:paraId="0C209EB9" w14:textId="77777777" w:rsidR="00C04948" w:rsidRPr="00093E8F" w:rsidRDefault="00C04948" w:rsidP="00C04948">
            <w:pPr>
              <w:jc w:val="center"/>
              <w:rPr>
                <w:color w:val="000000" w:themeColor="text1"/>
                <w:sz w:val="20"/>
              </w:rPr>
            </w:pPr>
            <w:r w:rsidRPr="00093E8F">
              <w:rPr>
                <w:color w:val="000000" w:themeColor="text1"/>
                <w:sz w:val="20"/>
              </w:rPr>
              <w:t>Č:20</w:t>
            </w:r>
          </w:p>
          <w:p w14:paraId="5A75D2AE" w14:textId="77777777" w:rsidR="00C04948" w:rsidRPr="00093E8F" w:rsidRDefault="00C04948" w:rsidP="00C04948">
            <w:pPr>
              <w:jc w:val="center"/>
              <w:rPr>
                <w:color w:val="000000" w:themeColor="text1"/>
                <w:sz w:val="20"/>
              </w:rPr>
            </w:pPr>
            <w:r w:rsidRPr="00093E8F">
              <w:rPr>
                <w:color w:val="000000" w:themeColor="text1"/>
                <w:sz w:val="20"/>
              </w:rPr>
              <w:t>V:2</w:t>
            </w:r>
          </w:p>
        </w:tc>
        <w:tc>
          <w:tcPr>
            <w:tcW w:w="3421" w:type="dxa"/>
            <w:tcBorders>
              <w:top w:val="single" w:sz="4" w:space="0" w:color="auto"/>
              <w:left w:val="single" w:sz="4" w:space="0" w:color="auto"/>
              <w:bottom w:val="single" w:sz="4" w:space="0" w:color="auto"/>
              <w:right w:val="single" w:sz="4" w:space="0" w:color="auto"/>
            </w:tcBorders>
          </w:tcPr>
          <w:p w14:paraId="7520553E" w14:textId="77777777" w:rsidR="00C04948" w:rsidRPr="00093E8F" w:rsidRDefault="00C04948" w:rsidP="00C04948">
            <w:pPr>
              <w:pStyle w:val="tl10ptPodaokraja"/>
              <w:autoSpaceDE/>
              <w:autoSpaceDN/>
              <w:ind w:right="63"/>
              <w:rPr>
                <w:color w:val="000000" w:themeColor="text1"/>
              </w:rPr>
            </w:pPr>
            <w:r w:rsidRPr="00093E8F">
              <w:rPr>
                <w:color w:val="000000" w:themeColor="text1"/>
              </w:rPr>
              <w:t>Na účely prvého pododseku písm. e) koncoví odberatelia musia mať možnosť načítať si ich údaje z merania alebo ich bez dodatočných nákladov preniesť inej strane v súlade s právom na prenositeľnosť údajov podľa pravidiel Únie v oblasti ochrany údajov.</w:t>
            </w:r>
          </w:p>
        </w:tc>
        <w:tc>
          <w:tcPr>
            <w:tcW w:w="794" w:type="dxa"/>
            <w:tcBorders>
              <w:top w:val="single" w:sz="4" w:space="0" w:color="auto"/>
              <w:left w:val="single" w:sz="4" w:space="0" w:color="auto"/>
              <w:bottom w:val="single" w:sz="4" w:space="0" w:color="auto"/>
              <w:right w:val="single" w:sz="12" w:space="0" w:color="auto"/>
            </w:tcBorders>
          </w:tcPr>
          <w:p w14:paraId="74732B46"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1501119" w14:textId="77777777" w:rsidR="00C04948" w:rsidRPr="00093E8F" w:rsidRDefault="00C04948" w:rsidP="00C04948">
            <w:pPr>
              <w:jc w:val="center"/>
              <w:rPr>
                <w:color w:val="000000" w:themeColor="text1"/>
                <w:sz w:val="20"/>
              </w:rPr>
            </w:pPr>
            <w:r w:rsidRPr="00093E8F">
              <w:rPr>
                <w:color w:val="000000" w:themeColor="text1"/>
                <w:sz w:val="20"/>
              </w:rPr>
              <w:t>Návrh</w:t>
            </w:r>
          </w:p>
          <w:p w14:paraId="77AC9883" w14:textId="77777777" w:rsidR="00C04948" w:rsidRPr="00093E8F" w:rsidRDefault="00C04948" w:rsidP="00C0494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363CEC8" w14:textId="77777777" w:rsidR="00C04948" w:rsidRPr="00093E8F" w:rsidRDefault="00C04948" w:rsidP="00C04948">
            <w:pPr>
              <w:jc w:val="center"/>
              <w:rPr>
                <w:color w:val="000000" w:themeColor="text1"/>
                <w:sz w:val="20"/>
              </w:rPr>
            </w:pPr>
            <w:r w:rsidRPr="00093E8F">
              <w:rPr>
                <w:color w:val="000000" w:themeColor="text1"/>
                <w:sz w:val="20"/>
              </w:rPr>
              <w:t>§ 35</w:t>
            </w:r>
          </w:p>
          <w:p w14:paraId="170090F8" w14:textId="77777777" w:rsidR="00C04948" w:rsidRPr="00093E8F" w:rsidRDefault="00C04948" w:rsidP="00C04948">
            <w:pPr>
              <w:jc w:val="center"/>
              <w:rPr>
                <w:color w:val="000000" w:themeColor="text1"/>
                <w:sz w:val="20"/>
              </w:rPr>
            </w:pPr>
            <w:r w:rsidRPr="00093E8F">
              <w:rPr>
                <w:color w:val="000000" w:themeColor="text1"/>
                <w:sz w:val="20"/>
              </w:rPr>
              <w:t>O:1</w:t>
            </w:r>
          </w:p>
          <w:p w14:paraId="0BC64A6C" w14:textId="77777777" w:rsidR="00C04948" w:rsidRPr="00093E8F" w:rsidRDefault="00C04948" w:rsidP="00C04948">
            <w:pPr>
              <w:jc w:val="center"/>
              <w:rPr>
                <w:color w:val="000000" w:themeColor="text1"/>
                <w:sz w:val="20"/>
              </w:rPr>
            </w:pPr>
            <w:r w:rsidRPr="00093E8F">
              <w:rPr>
                <w:color w:val="000000" w:themeColor="text1"/>
                <w:sz w:val="20"/>
              </w:rPr>
              <w:t>P: i</w:t>
            </w:r>
          </w:p>
          <w:p w14:paraId="5121B9EB" w14:textId="77777777" w:rsidR="00C04948" w:rsidRPr="00093E8F" w:rsidRDefault="00C04948" w:rsidP="00C04948">
            <w:pPr>
              <w:jc w:val="center"/>
              <w:rPr>
                <w:color w:val="000000" w:themeColor="text1"/>
                <w:sz w:val="20"/>
              </w:rPr>
            </w:pPr>
          </w:p>
          <w:p w14:paraId="15E65E6A" w14:textId="77777777" w:rsidR="00C04948" w:rsidRPr="00093E8F" w:rsidRDefault="00C04948" w:rsidP="00C04948">
            <w:pPr>
              <w:jc w:val="center"/>
              <w:rPr>
                <w:color w:val="000000" w:themeColor="text1"/>
                <w:sz w:val="20"/>
              </w:rPr>
            </w:pPr>
            <w:r w:rsidRPr="00093E8F">
              <w:rPr>
                <w:color w:val="000000" w:themeColor="text1"/>
                <w:sz w:val="20"/>
              </w:rPr>
              <w:t>§ 35</w:t>
            </w:r>
          </w:p>
          <w:p w14:paraId="41C0CD84" w14:textId="77777777" w:rsidR="00C04948" w:rsidRPr="00093E8F" w:rsidRDefault="00C04948" w:rsidP="00C04948">
            <w:pPr>
              <w:jc w:val="center"/>
              <w:rPr>
                <w:color w:val="000000" w:themeColor="text1"/>
                <w:sz w:val="20"/>
              </w:rPr>
            </w:pPr>
            <w:r w:rsidRPr="00093E8F">
              <w:rPr>
                <w:color w:val="000000" w:themeColor="text1"/>
                <w:sz w:val="20"/>
              </w:rPr>
              <w:t>O:1</w:t>
            </w:r>
          </w:p>
          <w:p w14:paraId="1C9925F5" w14:textId="77777777" w:rsidR="00C04948" w:rsidRPr="00093E8F" w:rsidRDefault="00C04948" w:rsidP="00C04948">
            <w:pPr>
              <w:jc w:val="center"/>
              <w:rPr>
                <w:color w:val="000000" w:themeColor="text1"/>
                <w:sz w:val="20"/>
              </w:rPr>
            </w:pPr>
            <w:r w:rsidRPr="00093E8F">
              <w:rPr>
                <w:color w:val="000000" w:themeColor="text1"/>
                <w:sz w:val="20"/>
              </w:rPr>
              <w:t>P:l</w:t>
            </w:r>
          </w:p>
        </w:tc>
        <w:tc>
          <w:tcPr>
            <w:tcW w:w="4540" w:type="dxa"/>
            <w:tcBorders>
              <w:top w:val="single" w:sz="4" w:space="0" w:color="auto"/>
              <w:left w:val="single" w:sz="4" w:space="0" w:color="auto"/>
              <w:bottom w:val="single" w:sz="4" w:space="0" w:color="auto"/>
              <w:right w:val="single" w:sz="4" w:space="0" w:color="auto"/>
            </w:tcBorders>
          </w:tcPr>
          <w:p w14:paraId="3A51FC26" w14:textId="77777777" w:rsidR="00C04948" w:rsidRPr="00093E8F" w:rsidRDefault="00C04948" w:rsidP="00C04948">
            <w:pPr>
              <w:jc w:val="both"/>
              <w:rPr>
                <w:color w:val="000000" w:themeColor="text1"/>
                <w:sz w:val="20"/>
              </w:rPr>
            </w:pPr>
            <w:r w:rsidRPr="00093E8F">
              <w:rPr>
                <w:color w:val="000000" w:themeColor="text1"/>
                <w:sz w:val="20"/>
              </w:rPr>
              <w:t>Koncový odberateľ elektriny má právo</w:t>
            </w:r>
          </w:p>
          <w:p w14:paraId="764316F7" w14:textId="4CA47414" w:rsidR="00C04948" w:rsidRPr="00093E8F" w:rsidRDefault="00C04948" w:rsidP="00C04948">
            <w:pPr>
              <w:jc w:val="both"/>
              <w:rPr>
                <w:color w:val="000000" w:themeColor="text1"/>
                <w:sz w:val="20"/>
              </w:rPr>
            </w:pPr>
            <w:r w:rsidRPr="00093E8F">
              <w:rPr>
                <w:color w:val="000000" w:themeColor="text1"/>
                <w:sz w:val="20"/>
              </w:rPr>
              <w:t>i) na sprístupnenie údajov poskytovateľovi energetickej služby podľa § 34 ods. 2 písm. z),</w:t>
            </w:r>
          </w:p>
          <w:p w14:paraId="06D507C8" w14:textId="77777777" w:rsidR="00C04948" w:rsidRPr="00093E8F" w:rsidRDefault="00C04948" w:rsidP="00C04948">
            <w:pPr>
              <w:jc w:val="both"/>
              <w:rPr>
                <w:color w:val="000000" w:themeColor="text1"/>
                <w:sz w:val="20"/>
              </w:rPr>
            </w:pPr>
          </w:p>
          <w:p w14:paraId="3598357C" w14:textId="77777777" w:rsidR="00C04948" w:rsidRPr="00093E8F" w:rsidRDefault="00C04948" w:rsidP="00C04948">
            <w:pPr>
              <w:jc w:val="both"/>
              <w:rPr>
                <w:color w:val="000000" w:themeColor="text1"/>
                <w:sz w:val="20"/>
              </w:rPr>
            </w:pPr>
            <w:r w:rsidRPr="00093E8F">
              <w:rPr>
                <w:color w:val="000000" w:themeColor="text1"/>
                <w:sz w:val="20"/>
              </w:rPr>
              <w:t>Koncový odberateľ elektriny má právo</w:t>
            </w:r>
          </w:p>
          <w:p w14:paraId="2B48A7DF" w14:textId="5C060678" w:rsidR="00C04948" w:rsidRPr="00093E8F" w:rsidRDefault="00C04948" w:rsidP="00676EAC">
            <w:pPr>
              <w:jc w:val="both"/>
              <w:rPr>
                <w:color w:val="000000" w:themeColor="text1"/>
                <w:sz w:val="20"/>
              </w:rPr>
            </w:pPr>
            <w:r w:rsidRPr="00093E8F">
              <w:rPr>
                <w:color w:val="000000" w:themeColor="text1"/>
                <w:sz w:val="20"/>
              </w:rPr>
              <w:t>l) na bezodplatný prístup k informáciám o histórii spotreby elektriny</w:t>
            </w:r>
            <w:r w:rsidRPr="00093E8F">
              <w:rPr>
                <w:color w:val="000000" w:themeColor="text1"/>
                <w:sz w:val="20"/>
                <w:vertAlign w:val="superscript"/>
              </w:rPr>
              <w:t>67b)</w:t>
            </w:r>
            <w:r w:rsidRPr="00093E8F">
              <w:rPr>
                <w:color w:val="000000" w:themeColor="text1"/>
                <w:sz w:val="20"/>
              </w:rPr>
              <w:t> umožňujúcim kontrolu vlastnej spotreby elektriny, ak má nainštalované určené meradlo podľa § 31 ods. 3 písm. q) alebo písm. r), a k informáciám o spotrebe elektriny takmer</w:t>
            </w:r>
            <w:r w:rsidR="00676EAC" w:rsidRPr="00093E8F">
              <w:rPr>
                <w:color w:val="000000" w:themeColor="text1"/>
                <w:sz w:val="20"/>
              </w:rPr>
              <w:t xml:space="preserve"> v</w:t>
            </w:r>
            <w:r w:rsidRPr="00093E8F">
              <w:rPr>
                <w:color w:val="000000" w:themeColor="text1"/>
                <w:sz w:val="20"/>
              </w:rPr>
              <w:t xml:space="preserve"> reálnom čase, ak má nainštalovaný inteligentný merací systém podľa § 31 ods. 3 písm. q).</w:t>
            </w:r>
          </w:p>
        </w:tc>
        <w:tc>
          <w:tcPr>
            <w:tcW w:w="849" w:type="dxa"/>
            <w:tcBorders>
              <w:top w:val="single" w:sz="4" w:space="0" w:color="auto"/>
              <w:left w:val="single" w:sz="4" w:space="0" w:color="auto"/>
              <w:bottom w:val="single" w:sz="4" w:space="0" w:color="auto"/>
              <w:right w:val="single" w:sz="4" w:space="0" w:color="auto"/>
            </w:tcBorders>
          </w:tcPr>
          <w:p w14:paraId="1D5CD6FA"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DAFFACF" w14:textId="77777777" w:rsidR="00C04948" w:rsidRPr="00093E8F" w:rsidRDefault="00C04948" w:rsidP="00C04948">
            <w:pPr>
              <w:pStyle w:val="Nadpis1"/>
              <w:jc w:val="left"/>
              <w:rPr>
                <w:b w:val="0"/>
                <w:color w:val="000000" w:themeColor="text1"/>
                <w:sz w:val="20"/>
              </w:rPr>
            </w:pPr>
          </w:p>
        </w:tc>
      </w:tr>
      <w:tr w:rsidR="00093E8F" w:rsidRPr="00093E8F" w14:paraId="34A753D8" w14:textId="77777777" w:rsidTr="00C25920">
        <w:tc>
          <w:tcPr>
            <w:tcW w:w="1005" w:type="dxa"/>
            <w:tcBorders>
              <w:top w:val="single" w:sz="4" w:space="0" w:color="auto"/>
              <w:left w:val="single" w:sz="12" w:space="0" w:color="auto"/>
              <w:bottom w:val="single" w:sz="4" w:space="0" w:color="auto"/>
              <w:right w:val="single" w:sz="4" w:space="0" w:color="auto"/>
            </w:tcBorders>
          </w:tcPr>
          <w:p w14:paraId="2616378B" w14:textId="77777777" w:rsidR="00C04948" w:rsidRPr="00093E8F" w:rsidRDefault="00C04948" w:rsidP="00C04948">
            <w:pPr>
              <w:jc w:val="center"/>
              <w:rPr>
                <w:color w:val="000000" w:themeColor="text1"/>
                <w:sz w:val="20"/>
              </w:rPr>
            </w:pPr>
            <w:r w:rsidRPr="00093E8F">
              <w:rPr>
                <w:color w:val="000000" w:themeColor="text1"/>
                <w:sz w:val="20"/>
              </w:rPr>
              <w:t>Č:21</w:t>
            </w:r>
          </w:p>
          <w:p w14:paraId="3D5D872B" w14:textId="77777777" w:rsidR="00C04948" w:rsidRPr="00093E8F" w:rsidRDefault="00C04948" w:rsidP="00C0494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481754E3" w14:textId="77777777" w:rsidR="00C04948" w:rsidRPr="00093E8F" w:rsidRDefault="00C04948" w:rsidP="00C04948">
            <w:pPr>
              <w:pStyle w:val="tl10ptPodaokraja"/>
              <w:autoSpaceDE/>
              <w:autoSpaceDN/>
              <w:ind w:right="63"/>
              <w:rPr>
                <w:b/>
                <w:color w:val="000000" w:themeColor="text1"/>
              </w:rPr>
            </w:pPr>
            <w:r w:rsidRPr="00093E8F">
              <w:rPr>
                <w:b/>
                <w:color w:val="000000" w:themeColor="text1"/>
              </w:rPr>
              <w:t>Nárok na inteligentné meracie zariadenie</w:t>
            </w:r>
          </w:p>
          <w:p w14:paraId="4220614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1. Ak je výsledok zavedenia inteligentných meracích systémov podľa článku 19 ods. 2 negatívny a ak nie sú inteligentné meracie systémy systematicky zavedené, členské štáty zabezpečia, aby mal každý koncový odberateľ za úhradu súvisiacich nákladov a za spravodlivých, primeraných a nákladovo efektívnych podmienok, na požiadanie nárok na montáž inteligentného meracieho zariadenia, alebo prípadne na modernizáciu inteligentného meracieho zariadenia, ktoré</w:t>
            </w:r>
          </w:p>
          <w:p w14:paraId="6F3FDDD1" w14:textId="77777777" w:rsidR="00C04948" w:rsidRPr="00093E8F" w:rsidRDefault="00C04948" w:rsidP="00C04948">
            <w:pPr>
              <w:pStyle w:val="tl10ptPodaokraja"/>
              <w:autoSpaceDE/>
              <w:autoSpaceDN/>
              <w:ind w:right="63"/>
              <w:rPr>
                <w:color w:val="000000" w:themeColor="text1"/>
              </w:rPr>
            </w:pPr>
            <w:r w:rsidRPr="00093E8F">
              <w:rPr>
                <w:color w:val="000000" w:themeColor="text1"/>
              </w:rPr>
              <w:t>a) je podľa technických možností vybavené funkciami uvedenými v článku 20 alebo minimálnym súborom funkcií, ktoré stanoví a uverejní členský štát na vnútroštátnej úrovni, a v súlade s prílohou II;</w:t>
            </w:r>
          </w:p>
          <w:p w14:paraId="002D87A7" w14:textId="77777777" w:rsidR="00C04948" w:rsidRPr="00093E8F" w:rsidRDefault="00C04948" w:rsidP="00C04948">
            <w:pPr>
              <w:pStyle w:val="tl10ptPodaokraja"/>
              <w:autoSpaceDE/>
              <w:autoSpaceDN/>
              <w:ind w:right="63"/>
              <w:rPr>
                <w:color w:val="000000" w:themeColor="text1"/>
                <w:sz w:val="19"/>
              </w:rPr>
            </w:pPr>
            <w:r w:rsidRPr="00093E8F">
              <w:rPr>
                <w:color w:val="000000" w:themeColor="text1"/>
              </w:rPr>
              <w:t>b) je interoperabilné a schopné poskytnúť požadovanú pripojiteľnosť meracej infraštruktúry k odberateľským systémom energetického hospodárenia takmer v reálnom čase.</w:t>
            </w:r>
          </w:p>
        </w:tc>
        <w:tc>
          <w:tcPr>
            <w:tcW w:w="794" w:type="dxa"/>
            <w:tcBorders>
              <w:top w:val="single" w:sz="4" w:space="0" w:color="auto"/>
              <w:left w:val="single" w:sz="4" w:space="0" w:color="auto"/>
              <w:bottom w:val="single" w:sz="4" w:space="0" w:color="auto"/>
              <w:right w:val="single" w:sz="12" w:space="0" w:color="auto"/>
            </w:tcBorders>
          </w:tcPr>
          <w:p w14:paraId="6DB9B45B" w14:textId="77777777" w:rsidR="00C04948" w:rsidRPr="00093E8F" w:rsidRDefault="00C04948" w:rsidP="00C0494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8490B16" w14:textId="77777777" w:rsidR="00C04948" w:rsidRPr="00093E8F" w:rsidRDefault="00C04948" w:rsidP="00C04948">
            <w:pPr>
              <w:jc w:val="center"/>
              <w:rPr>
                <w:color w:val="000000" w:themeColor="text1"/>
                <w:sz w:val="20"/>
              </w:rPr>
            </w:pPr>
            <w:r w:rsidRPr="00093E8F">
              <w:rPr>
                <w:color w:val="000000" w:themeColor="text1"/>
                <w:sz w:val="20"/>
              </w:rPr>
              <w:t>Návrh</w:t>
            </w:r>
          </w:p>
          <w:p w14:paraId="753B0ECD" w14:textId="77777777" w:rsidR="00C04948" w:rsidRPr="00093E8F" w:rsidRDefault="00C04948" w:rsidP="00C0494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75B3B712" w14:textId="77777777" w:rsidR="00C04948" w:rsidRPr="00093E8F" w:rsidRDefault="00C04948" w:rsidP="00C04948">
            <w:pPr>
              <w:jc w:val="center"/>
              <w:rPr>
                <w:color w:val="000000" w:themeColor="text1"/>
                <w:sz w:val="20"/>
              </w:rPr>
            </w:pPr>
            <w:r w:rsidRPr="00093E8F">
              <w:rPr>
                <w:color w:val="000000" w:themeColor="text1"/>
                <w:sz w:val="20"/>
              </w:rPr>
              <w:t>§ 42</w:t>
            </w:r>
          </w:p>
          <w:p w14:paraId="0A831D43" w14:textId="77777777" w:rsidR="00C04948" w:rsidRPr="00093E8F" w:rsidRDefault="00C04948" w:rsidP="00C04948">
            <w:pPr>
              <w:jc w:val="center"/>
              <w:rPr>
                <w:color w:val="000000" w:themeColor="text1"/>
                <w:sz w:val="20"/>
              </w:rPr>
            </w:pPr>
            <w:r w:rsidRPr="00093E8F">
              <w:rPr>
                <w:color w:val="000000" w:themeColor="text1"/>
                <w:sz w:val="20"/>
              </w:rPr>
              <w:t>O:4</w:t>
            </w:r>
          </w:p>
        </w:tc>
        <w:tc>
          <w:tcPr>
            <w:tcW w:w="4540" w:type="dxa"/>
            <w:tcBorders>
              <w:top w:val="single" w:sz="4" w:space="0" w:color="auto"/>
              <w:left w:val="single" w:sz="4" w:space="0" w:color="auto"/>
              <w:bottom w:val="single" w:sz="4" w:space="0" w:color="auto"/>
              <w:right w:val="single" w:sz="4" w:space="0" w:color="auto"/>
            </w:tcBorders>
          </w:tcPr>
          <w:p w14:paraId="63064038" w14:textId="6E331650" w:rsidR="00C04948" w:rsidRPr="00093E8F" w:rsidRDefault="00D97508" w:rsidP="0016558A">
            <w:pPr>
              <w:jc w:val="both"/>
              <w:rPr>
                <w:color w:val="000000" w:themeColor="text1"/>
                <w:sz w:val="20"/>
              </w:rPr>
            </w:pPr>
            <w:r w:rsidRPr="00093E8F">
              <w:rPr>
                <w:color w:val="000000" w:themeColor="text1"/>
                <w:sz w:val="20"/>
              </w:rPr>
              <w:t xml:space="preserve">(4) </w:t>
            </w:r>
            <w:r w:rsidR="00345C93" w:rsidRPr="00093E8F">
              <w:rPr>
                <w:color w:val="000000" w:themeColor="text1"/>
                <w:sz w:val="20"/>
              </w:rPr>
              <w:t xml:space="preserve">Koncový odberateľ elektriny, ktorého odberné miesto nespadá do určených kategórií koncových odberateľov elektriny s opodstatneným využitím inteligentných meracích systémov podľa odseku 1, má právo na inštaláciu inteligentného meracieho systému na žiadosť. Náklady na inštaláciu inteligentného meracieho systému </w:t>
            </w:r>
            <w:r w:rsidR="0016558A" w:rsidRPr="00093E8F">
              <w:rPr>
                <w:color w:val="000000" w:themeColor="text1"/>
                <w:sz w:val="20"/>
                <w:szCs w:val="20"/>
                <w:lang w:eastAsia="cs-CZ"/>
              </w:rPr>
              <w:t>podľa prvej vety</w:t>
            </w:r>
            <w:r w:rsidR="00345C93" w:rsidRPr="00093E8F">
              <w:rPr>
                <w:color w:val="000000" w:themeColor="text1"/>
                <w:sz w:val="20"/>
              </w:rPr>
              <w:t xml:space="preserve"> uhrádza koncový odberateľ elektriny v rozsahu podľa prevádzkového poriadku prevádzkovateľa distribučnej sústavy. Ak koncový odberateľ elektriny splní podmienky na inštaláciu inteligentného meracieho systému, je prevádzkovateľ distribučnej sústavy povinný zabezpečiť inštaláciu inteligentného meracieho systému do štyroch mesiacov od podania žiadosti koncového odberateľa elektriny. Prevádzkovateľ distribučnej sústavy je pred inštaláciou inteligentného meracieho systému povinný informovať koncového odberateľa elektriny o všetkých funkciách a možnostiach interoperability inteligentného meracieho systému, možnostiach využitia inteligentného meracieho systému koncovým odberateľom elektriny a o nákladoch, ktoré je koncový odberateľ elektriny povinný v súvislosti s inštaláciou inteligentného meracieho systému uhrádzať. Povinnosť prevádzkovateľa distribučnej sústavy podľa § 40 ods. 10 týmto nie je dotknutá.</w:t>
            </w:r>
          </w:p>
        </w:tc>
        <w:tc>
          <w:tcPr>
            <w:tcW w:w="849" w:type="dxa"/>
            <w:tcBorders>
              <w:top w:val="single" w:sz="4" w:space="0" w:color="auto"/>
              <w:left w:val="single" w:sz="4" w:space="0" w:color="auto"/>
              <w:bottom w:val="single" w:sz="4" w:space="0" w:color="auto"/>
              <w:right w:val="single" w:sz="4" w:space="0" w:color="auto"/>
            </w:tcBorders>
          </w:tcPr>
          <w:p w14:paraId="01DA9CFB" w14:textId="77777777" w:rsidR="00C04948" w:rsidRPr="00093E8F" w:rsidRDefault="00C04948" w:rsidP="00C0494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AC50D98" w14:textId="77777777" w:rsidR="00C04948" w:rsidRPr="00093E8F" w:rsidRDefault="00C04948" w:rsidP="00C04948">
            <w:pPr>
              <w:pStyle w:val="Nadpis1"/>
              <w:jc w:val="left"/>
              <w:rPr>
                <w:b w:val="0"/>
                <w:color w:val="000000" w:themeColor="text1"/>
                <w:sz w:val="20"/>
              </w:rPr>
            </w:pPr>
          </w:p>
        </w:tc>
      </w:tr>
      <w:tr w:rsidR="00093E8F" w:rsidRPr="00093E8F" w14:paraId="2CDD7F50" w14:textId="77777777" w:rsidTr="00C25920">
        <w:tc>
          <w:tcPr>
            <w:tcW w:w="1005" w:type="dxa"/>
            <w:tcBorders>
              <w:top w:val="single" w:sz="4" w:space="0" w:color="auto"/>
              <w:left w:val="single" w:sz="12" w:space="0" w:color="auto"/>
              <w:bottom w:val="single" w:sz="4" w:space="0" w:color="auto"/>
              <w:right w:val="single" w:sz="4" w:space="0" w:color="auto"/>
            </w:tcBorders>
          </w:tcPr>
          <w:p w14:paraId="124844DC" w14:textId="77777777" w:rsidR="00D97508" w:rsidRPr="00093E8F" w:rsidRDefault="00D97508" w:rsidP="00D97508">
            <w:pPr>
              <w:jc w:val="center"/>
              <w:rPr>
                <w:color w:val="000000" w:themeColor="text1"/>
                <w:sz w:val="20"/>
              </w:rPr>
            </w:pPr>
            <w:r w:rsidRPr="00093E8F">
              <w:rPr>
                <w:color w:val="000000" w:themeColor="text1"/>
                <w:sz w:val="20"/>
              </w:rPr>
              <w:t>Č:21</w:t>
            </w:r>
          </w:p>
          <w:p w14:paraId="79867905" w14:textId="77777777" w:rsidR="00D97508" w:rsidRPr="00093E8F" w:rsidRDefault="00D97508" w:rsidP="00D97508">
            <w:pPr>
              <w:jc w:val="center"/>
              <w:rPr>
                <w:color w:val="000000" w:themeColor="text1"/>
                <w:sz w:val="20"/>
              </w:rPr>
            </w:pPr>
            <w:r w:rsidRPr="00093E8F">
              <w:rPr>
                <w:color w:val="000000" w:themeColor="text1"/>
                <w:sz w:val="20"/>
              </w:rPr>
              <w:t>O:2</w:t>
            </w:r>
          </w:p>
          <w:p w14:paraId="36DDB17F" w14:textId="77777777" w:rsidR="00D97508" w:rsidRPr="00093E8F" w:rsidRDefault="00D97508" w:rsidP="00D97508">
            <w:pPr>
              <w:jc w:val="center"/>
              <w:rPr>
                <w:color w:val="000000" w:themeColor="text1"/>
                <w:sz w:val="20"/>
              </w:rPr>
            </w:pPr>
            <w:r w:rsidRPr="00093E8F">
              <w:rPr>
                <w:color w:val="000000" w:themeColor="text1"/>
                <w:sz w:val="20"/>
              </w:rPr>
              <w:t>P:a,b</w:t>
            </w:r>
          </w:p>
        </w:tc>
        <w:tc>
          <w:tcPr>
            <w:tcW w:w="3421" w:type="dxa"/>
            <w:tcBorders>
              <w:top w:val="single" w:sz="4" w:space="0" w:color="auto"/>
              <w:left w:val="single" w:sz="4" w:space="0" w:color="auto"/>
              <w:bottom w:val="single" w:sz="4" w:space="0" w:color="auto"/>
              <w:right w:val="single" w:sz="4" w:space="0" w:color="auto"/>
            </w:tcBorders>
          </w:tcPr>
          <w:p w14:paraId="71EF3890"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V súvislosti so žiadosťou odberateľa o inteligentné meracie zariadenie podľa odseku 1, členské štáty alebo nimi určené príslušné orgány:</w:t>
            </w:r>
          </w:p>
          <w:p w14:paraId="0159EDF1" w14:textId="77777777" w:rsidR="00D97508" w:rsidRPr="00093E8F" w:rsidRDefault="00D97508" w:rsidP="00D97508">
            <w:pPr>
              <w:pStyle w:val="tl10ptPodaokraja"/>
              <w:autoSpaceDE/>
              <w:autoSpaceDN/>
              <w:ind w:right="63"/>
              <w:rPr>
                <w:color w:val="000000" w:themeColor="text1"/>
              </w:rPr>
            </w:pPr>
            <w:r w:rsidRPr="00093E8F">
              <w:rPr>
                <w:color w:val="000000" w:themeColor="text1"/>
              </w:rPr>
              <w:t>a) zabezpečia, aby boli v ponuke pre koncového odberateľa, ktorý si vyžiadal montáž inteligentného meracieho zariadenia, výslovne uvedené a jasne opísané:</w:t>
            </w:r>
          </w:p>
          <w:p w14:paraId="7209F351" w14:textId="77777777" w:rsidR="00D97508" w:rsidRPr="00093E8F" w:rsidRDefault="00D97508" w:rsidP="00D97508">
            <w:pPr>
              <w:pStyle w:val="tl10ptPodaokraja"/>
              <w:autoSpaceDE/>
              <w:autoSpaceDN/>
              <w:ind w:right="63"/>
              <w:rPr>
                <w:color w:val="000000" w:themeColor="text1"/>
              </w:rPr>
            </w:pPr>
            <w:r w:rsidRPr="00093E8F">
              <w:rPr>
                <w:color w:val="000000" w:themeColor="text1"/>
              </w:rPr>
              <w:t>i) funkcie a interoperabilita, ktoré dané inteligentné meracie zariadenie podporuje, ako aj využiteľné služby a výhody, ktoré možno realisticky dosiahnuť vďaka danému inteligentnému meraciemu zariadeniu v danom čase,</w:t>
            </w:r>
          </w:p>
          <w:p w14:paraId="02C8502F" w14:textId="77777777" w:rsidR="00D97508" w:rsidRPr="00093E8F" w:rsidRDefault="00D97508" w:rsidP="00D97508">
            <w:pPr>
              <w:pStyle w:val="tl10ptPodaokraja"/>
              <w:autoSpaceDE/>
              <w:autoSpaceDN/>
              <w:ind w:right="63"/>
              <w:rPr>
                <w:color w:val="000000" w:themeColor="text1"/>
              </w:rPr>
            </w:pPr>
            <w:r w:rsidRPr="00093E8F">
              <w:rPr>
                <w:color w:val="000000" w:themeColor="text1"/>
              </w:rPr>
              <w:t>ii) akékoľvek súvisiace náklady, ktoré má znášať koncový odberateľ,</w:t>
            </w:r>
          </w:p>
          <w:p w14:paraId="59B8CD5A"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b) zabezpečia, aby sa namontovalo v primeranej lehote, najneskôr však štyri mesiace od podania žiadosti odberateľom.</w:t>
            </w:r>
          </w:p>
        </w:tc>
        <w:tc>
          <w:tcPr>
            <w:tcW w:w="794" w:type="dxa"/>
            <w:tcBorders>
              <w:top w:val="single" w:sz="4" w:space="0" w:color="auto"/>
              <w:left w:val="single" w:sz="4" w:space="0" w:color="auto"/>
              <w:bottom w:val="single" w:sz="4" w:space="0" w:color="auto"/>
              <w:right w:val="single" w:sz="12" w:space="0" w:color="auto"/>
            </w:tcBorders>
          </w:tcPr>
          <w:p w14:paraId="21AACAF8"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0394B56" w14:textId="77777777" w:rsidR="00D97508" w:rsidRPr="00093E8F" w:rsidRDefault="00D97508" w:rsidP="00D97508">
            <w:pPr>
              <w:jc w:val="center"/>
              <w:rPr>
                <w:color w:val="000000" w:themeColor="text1"/>
                <w:sz w:val="20"/>
              </w:rPr>
            </w:pPr>
            <w:r w:rsidRPr="00093E8F">
              <w:rPr>
                <w:color w:val="000000" w:themeColor="text1"/>
                <w:sz w:val="20"/>
              </w:rPr>
              <w:t>Návrh</w:t>
            </w:r>
          </w:p>
          <w:p w14:paraId="210BE169"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FD33157" w14:textId="77777777" w:rsidR="00D97508" w:rsidRPr="00093E8F" w:rsidRDefault="00D97508" w:rsidP="00D97508">
            <w:pPr>
              <w:jc w:val="center"/>
              <w:rPr>
                <w:color w:val="000000" w:themeColor="text1"/>
                <w:sz w:val="20"/>
              </w:rPr>
            </w:pPr>
            <w:r w:rsidRPr="00093E8F">
              <w:rPr>
                <w:color w:val="000000" w:themeColor="text1"/>
                <w:sz w:val="20"/>
              </w:rPr>
              <w:t>§ 42</w:t>
            </w:r>
          </w:p>
          <w:p w14:paraId="4418B949" w14:textId="77777777" w:rsidR="00D97508" w:rsidRPr="00093E8F" w:rsidRDefault="00D97508" w:rsidP="00D97508">
            <w:pPr>
              <w:jc w:val="center"/>
              <w:rPr>
                <w:color w:val="000000" w:themeColor="text1"/>
                <w:sz w:val="20"/>
              </w:rPr>
            </w:pPr>
            <w:r w:rsidRPr="00093E8F">
              <w:rPr>
                <w:color w:val="000000" w:themeColor="text1"/>
                <w:sz w:val="20"/>
              </w:rPr>
              <w:t>O:4</w:t>
            </w:r>
          </w:p>
        </w:tc>
        <w:tc>
          <w:tcPr>
            <w:tcW w:w="4540" w:type="dxa"/>
            <w:tcBorders>
              <w:top w:val="single" w:sz="4" w:space="0" w:color="auto"/>
              <w:left w:val="single" w:sz="4" w:space="0" w:color="auto"/>
              <w:bottom w:val="single" w:sz="4" w:space="0" w:color="auto"/>
              <w:right w:val="single" w:sz="4" w:space="0" w:color="auto"/>
            </w:tcBorders>
          </w:tcPr>
          <w:p w14:paraId="038907D4" w14:textId="38EBEA68" w:rsidR="00D97508" w:rsidRPr="00093E8F" w:rsidRDefault="00D97508" w:rsidP="0016558A">
            <w:pPr>
              <w:jc w:val="both"/>
              <w:rPr>
                <w:color w:val="000000" w:themeColor="text1"/>
                <w:sz w:val="20"/>
              </w:rPr>
            </w:pPr>
            <w:r w:rsidRPr="00093E8F">
              <w:rPr>
                <w:color w:val="000000" w:themeColor="text1"/>
                <w:sz w:val="20"/>
              </w:rPr>
              <w:t xml:space="preserve">(4) Koncový odberateľ elektriny, ktorého odberné miesto nespadá do určených kategórií koncových odberateľov elektriny s opodstatneným využitím inteligentných meracích systémov podľa odseku 1, má právo na inštaláciu inteligentného meracieho systému na žiadosť. Náklady na inštaláciu inteligentného meracieho systému </w:t>
            </w:r>
            <w:r w:rsidR="0016558A" w:rsidRPr="00093E8F">
              <w:rPr>
                <w:color w:val="000000" w:themeColor="text1"/>
                <w:sz w:val="20"/>
                <w:szCs w:val="20"/>
                <w:lang w:eastAsia="cs-CZ"/>
              </w:rPr>
              <w:t>podľa prvej vety</w:t>
            </w:r>
            <w:r w:rsidRPr="00093E8F">
              <w:rPr>
                <w:color w:val="000000" w:themeColor="text1"/>
                <w:sz w:val="20"/>
              </w:rPr>
              <w:t xml:space="preserve"> uhrádza koncový odberateľ elektriny v rozsahu podľa prevádzkového poriadku prevádzkovateľa distribučnej sústavy. Ak koncový odberateľ elektriny splní podmienky na inštaláciu inteligentného meracieho systému, je prevádzkovateľ distribučnej sústavy povinný zabezpečiť inštaláciu inteligentného meracieho systému do štyroch mesiacov od podania žiadosti koncového odberateľa elektriny. Prevádzkovateľ distribučnej sústavy je pred inštaláciou inteligentného meracieho systému povinný informovať koncového odberateľa elektriny o všetkých funkciách a možnostiach interoperability inteligentného meracieho systému, možnostiach využitia inteligentného meracieho systému koncovým odberateľom elektriny a o nákladoch, ktoré je koncový odberateľ elektriny povinný v súvislosti s inštaláciou inteligentného meracieho systému uhrádzať. Povinnosť prevádzkovateľa distribučnej sústavy podľa § 40 ods. 10 týmto nie je dotknutá.</w:t>
            </w:r>
          </w:p>
        </w:tc>
        <w:tc>
          <w:tcPr>
            <w:tcW w:w="849" w:type="dxa"/>
            <w:tcBorders>
              <w:top w:val="single" w:sz="4" w:space="0" w:color="auto"/>
              <w:left w:val="single" w:sz="4" w:space="0" w:color="auto"/>
              <w:bottom w:val="single" w:sz="4" w:space="0" w:color="auto"/>
              <w:right w:val="single" w:sz="4" w:space="0" w:color="auto"/>
            </w:tcBorders>
          </w:tcPr>
          <w:p w14:paraId="3AFE0F7B"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FA4B5C1" w14:textId="77777777" w:rsidR="00D97508" w:rsidRPr="00093E8F" w:rsidRDefault="00D97508" w:rsidP="00D97508">
            <w:pPr>
              <w:pStyle w:val="Nadpis1"/>
              <w:jc w:val="left"/>
              <w:rPr>
                <w:b w:val="0"/>
                <w:color w:val="000000" w:themeColor="text1"/>
                <w:sz w:val="20"/>
              </w:rPr>
            </w:pPr>
          </w:p>
        </w:tc>
      </w:tr>
      <w:tr w:rsidR="00093E8F" w:rsidRPr="00093E8F" w14:paraId="76514DE0" w14:textId="77777777" w:rsidTr="00C25920">
        <w:tc>
          <w:tcPr>
            <w:tcW w:w="1005" w:type="dxa"/>
            <w:tcBorders>
              <w:top w:val="single" w:sz="4" w:space="0" w:color="auto"/>
              <w:left w:val="single" w:sz="12" w:space="0" w:color="auto"/>
              <w:bottom w:val="single" w:sz="4" w:space="0" w:color="auto"/>
              <w:right w:val="single" w:sz="4" w:space="0" w:color="auto"/>
            </w:tcBorders>
          </w:tcPr>
          <w:p w14:paraId="4869DD81" w14:textId="77777777" w:rsidR="00D97508" w:rsidRPr="00093E8F" w:rsidRDefault="00D97508" w:rsidP="00D97508">
            <w:pPr>
              <w:jc w:val="center"/>
              <w:rPr>
                <w:color w:val="000000" w:themeColor="text1"/>
                <w:sz w:val="20"/>
              </w:rPr>
            </w:pPr>
            <w:r w:rsidRPr="00093E8F">
              <w:rPr>
                <w:color w:val="000000" w:themeColor="text1"/>
                <w:sz w:val="20"/>
              </w:rPr>
              <w:t>Č:21</w:t>
            </w:r>
          </w:p>
          <w:p w14:paraId="2063759B" w14:textId="77777777" w:rsidR="00D97508" w:rsidRPr="00093E8F" w:rsidRDefault="00D97508" w:rsidP="00D97508">
            <w:pPr>
              <w:jc w:val="center"/>
              <w:rPr>
                <w:color w:val="000000" w:themeColor="text1"/>
                <w:sz w:val="20"/>
              </w:rPr>
            </w:pPr>
            <w:r w:rsidRPr="00093E8F">
              <w:rPr>
                <w:color w:val="000000" w:themeColor="text1"/>
                <w:sz w:val="20"/>
              </w:rPr>
              <w:t>O:2</w:t>
            </w:r>
          </w:p>
          <w:p w14:paraId="22A389B0" w14:textId="77777777" w:rsidR="00D97508" w:rsidRPr="00093E8F" w:rsidRDefault="00D97508" w:rsidP="00D97508">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76E5D843"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c) pravidelne, avšak aspoň každé dva roky, prehodnocujú a uverejňujú súvisiace náklady a monitorujú ich vývoj v nadväznosti na technologický pokrok a potenciálnu modernizáciu meracích systémov.</w:t>
            </w:r>
          </w:p>
        </w:tc>
        <w:tc>
          <w:tcPr>
            <w:tcW w:w="794" w:type="dxa"/>
            <w:tcBorders>
              <w:top w:val="single" w:sz="4" w:space="0" w:color="auto"/>
              <w:left w:val="single" w:sz="4" w:space="0" w:color="auto"/>
              <w:bottom w:val="single" w:sz="4" w:space="0" w:color="auto"/>
              <w:right w:val="single" w:sz="12" w:space="0" w:color="auto"/>
            </w:tcBorders>
          </w:tcPr>
          <w:p w14:paraId="6AA66C70"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D9AE653" w14:textId="77777777" w:rsidR="00D97508" w:rsidRPr="00093E8F" w:rsidRDefault="00D97508" w:rsidP="00D97508">
            <w:pPr>
              <w:jc w:val="center"/>
              <w:rPr>
                <w:color w:val="000000" w:themeColor="text1"/>
                <w:sz w:val="20"/>
              </w:rPr>
            </w:pPr>
            <w:r w:rsidRPr="00093E8F">
              <w:rPr>
                <w:color w:val="000000" w:themeColor="text1"/>
                <w:sz w:val="20"/>
              </w:rPr>
              <w:t>Návrh</w:t>
            </w:r>
          </w:p>
          <w:p w14:paraId="0A82A545"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510AF480" w14:textId="77777777" w:rsidR="00D97508" w:rsidRPr="00093E8F" w:rsidRDefault="00D97508" w:rsidP="00D97508">
            <w:pPr>
              <w:jc w:val="center"/>
              <w:rPr>
                <w:color w:val="000000" w:themeColor="text1"/>
                <w:sz w:val="20"/>
              </w:rPr>
            </w:pPr>
            <w:r w:rsidRPr="00093E8F">
              <w:rPr>
                <w:color w:val="000000" w:themeColor="text1"/>
                <w:sz w:val="20"/>
              </w:rPr>
              <w:t>§ 10</w:t>
            </w:r>
          </w:p>
          <w:p w14:paraId="2C52A153" w14:textId="77777777" w:rsidR="00D97508" w:rsidRPr="00093E8F" w:rsidRDefault="00D97508" w:rsidP="00D97508">
            <w:pPr>
              <w:jc w:val="center"/>
              <w:rPr>
                <w:color w:val="000000" w:themeColor="text1"/>
                <w:sz w:val="20"/>
              </w:rPr>
            </w:pPr>
            <w:r w:rsidRPr="00093E8F">
              <w:rPr>
                <w:color w:val="000000" w:themeColor="text1"/>
                <w:sz w:val="20"/>
              </w:rPr>
              <w:t>P:c</w:t>
            </w:r>
          </w:p>
          <w:p w14:paraId="7903CA49" w14:textId="77777777" w:rsidR="00D97508" w:rsidRPr="00093E8F" w:rsidRDefault="00D97508" w:rsidP="00D97508">
            <w:pPr>
              <w:jc w:val="center"/>
              <w:rPr>
                <w:color w:val="000000" w:themeColor="text1"/>
                <w:sz w:val="20"/>
              </w:rPr>
            </w:pPr>
            <w:r w:rsidRPr="00093E8F">
              <w:rPr>
                <w:color w:val="000000" w:themeColor="text1"/>
                <w:sz w:val="20"/>
              </w:rPr>
              <w:t>V:7</w:t>
            </w:r>
          </w:p>
          <w:p w14:paraId="21744A42" w14:textId="77777777" w:rsidR="00D97508" w:rsidRPr="00093E8F" w:rsidRDefault="00D97508" w:rsidP="00D97508">
            <w:pPr>
              <w:jc w:val="center"/>
              <w:rPr>
                <w:color w:val="000000" w:themeColor="text1"/>
                <w:sz w:val="20"/>
              </w:rPr>
            </w:pPr>
          </w:p>
          <w:p w14:paraId="055183A5" w14:textId="77777777" w:rsidR="00D97508" w:rsidRPr="00093E8F" w:rsidRDefault="00D97508" w:rsidP="00D97508">
            <w:pPr>
              <w:jc w:val="center"/>
              <w:rPr>
                <w:color w:val="000000" w:themeColor="text1"/>
                <w:sz w:val="20"/>
              </w:rPr>
            </w:pPr>
          </w:p>
          <w:p w14:paraId="2334173A" w14:textId="77777777" w:rsidR="00D97508" w:rsidRPr="00093E8F" w:rsidRDefault="00D97508" w:rsidP="00D97508">
            <w:pPr>
              <w:jc w:val="center"/>
              <w:rPr>
                <w:color w:val="000000" w:themeColor="text1"/>
                <w:sz w:val="20"/>
              </w:rPr>
            </w:pPr>
          </w:p>
          <w:p w14:paraId="206BCE16" w14:textId="77777777" w:rsidR="00D97508" w:rsidRPr="00093E8F" w:rsidRDefault="00D97508" w:rsidP="00D97508">
            <w:pPr>
              <w:jc w:val="center"/>
              <w:rPr>
                <w:color w:val="000000" w:themeColor="text1"/>
                <w:sz w:val="20"/>
              </w:rPr>
            </w:pPr>
          </w:p>
          <w:p w14:paraId="62CDD671" w14:textId="77777777" w:rsidR="00D97508" w:rsidRPr="00093E8F" w:rsidRDefault="00D97508" w:rsidP="00D97508">
            <w:pPr>
              <w:jc w:val="center"/>
              <w:rPr>
                <w:color w:val="000000" w:themeColor="text1"/>
                <w:sz w:val="20"/>
              </w:rPr>
            </w:pPr>
          </w:p>
          <w:p w14:paraId="0DA88C96" w14:textId="77777777" w:rsidR="00D97508" w:rsidRPr="00093E8F" w:rsidRDefault="00D97508" w:rsidP="00D97508">
            <w:pPr>
              <w:jc w:val="center"/>
              <w:rPr>
                <w:color w:val="000000" w:themeColor="text1"/>
                <w:sz w:val="20"/>
              </w:rPr>
            </w:pPr>
          </w:p>
          <w:p w14:paraId="162620AD" w14:textId="77777777" w:rsidR="00D97508" w:rsidRPr="00093E8F" w:rsidRDefault="00D97508" w:rsidP="00D97508">
            <w:pPr>
              <w:jc w:val="center"/>
              <w:rPr>
                <w:color w:val="000000" w:themeColor="text1"/>
                <w:sz w:val="20"/>
              </w:rPr>
            </w:pPr>
          </w:p>
          <w:p w14:paraId="4FC03994" w14:textId="77777777" w:rsidR="00D97508" w:rsidRPr="00093E8F" w:rsidRDefault="00D97508" w:rsidP="00D97508">
            <w:pPr>
              <w:jc w:val="center"/>
              <w:rPr>
                <w:color w:val="000000" w:themeColor="text1"/>
                <w:sz w:val="20"/>
              </w:rPr>
            </w:pPr>
            <w:r w:rsidRPr="00093E8F">
              <w:rPr>
                <w:color w:val="000000" w:themeColor="text1"/>
                <w:sz w:val="20"/>
              </w:rPr>
              <w:t>§ 10</w:t>
            </w:r>
          </w:p>
          <w:p w14:paraId="1C6DCD77" w14:textId="77777777" w:rsidR="00D97508" w:rsidRPr="00093E8F" w:rsidRDefault="00D97508" w:rsidP="00D97508">
            <w:pPr>
              <w:jc w:val="center"/>
              <w:rPr>
                <w:color w:val="000000" w:themeColor="text1"/>
                <w:sz w:val="20"/>
              </w:rPr>
            </w:pPr>
            <w:r w:rsidRPr="00093E8F">
              <w:rPr>
                <w:color w:val="000000" w:themeColor="text1"/>
                <w:sz w:val="20"/>
              </w:rPr>
              <w:t>P:f</w:t>
            </w:r>
          </w:p>
          <w:p w14:paraId="3B701AE2" w14:textId="77777777" w:rsidR="00D97508" w:rsidRPr="00093E8F" w:rsidRDefault="00D97508" w:rsidP="00D97508">
            <w:pPr>
              <w:jc w:val="center"/>
              <w:rPr>
                <w:color w:val="000000" w:themeColor="text1"/>
                <w:sz w:val="20"/>
              </w:rPr>
            </w:pPr>
            <w:r w:rsidRPr="00093E8F">
              <w:rPr>
                <w:color w:val="000000" w:themeColor="text1"/>
                <w:sz w:val="20"/>
              </w:rPr>
              <w:t>V:7</w:t>
            </w:r>
          </w:p>
        </w:tc>
        <w:tc>
          <w:tcPr>
            <w:tcW w:w="4540" w:type="dxa"/>
            <w:tcBorders>
              <w:top w:val="single" w:sz="4" w:space="0" w:color="auto"/>
              <w:left w:val="single" w:sz="4" w:space="0" w:color="auto"/>
              <w:bottom w:val="single" w:sz="4" w:space="0" w:color="auto"/>
              <w:right w:val="single" w:sz="4" w:space="0" w:color="auto"/>
            </w:tcBorders>
          </w:tcPr>
          <w:p w14:paraId="56C422F9" w14:textId="77777777" w:rsidR="00D97508" w:rsidRPr="00093E8F" w:rsidRDefault="00400272" w:rsidP="00D97508">
            <w:pPr>
              <w:jc w:val="both"/>
              <w:rPr>
                <w:color w:val="000000" w:themeColor="text1"/>
                <w:sz w:val="20"/>
              </w:rPr>
            </w:pPr>
            <w:r w:rsidRPr="00093E8F">
              <w:rPr>
                <w:color w:val="000000" w:themeColor="text1"/>
                <w:sz w:val="20"/>
              </w:rPr>
              <w:t xml:space="preserve">c) </w:t>
            </w:r>
            <w:r w:rsidR="00D97508" w:rsidRPr="00093E8F">
              <w:rPr>
                <w:color w:val="000000" w:themeColor="text1"/>
                <w:sz w:val="20"/>
              </w:rPr>
              <w:t>Úrad ďalej</w:t>
            </w:r>
          </w:p>
          <w:p w14:paraId="3D7E8040" w14:textId="77777777" w:rsidR="00D97508" w:rsidRPr="00093E8F" w:rsidRDefault="00D97508" w:rsidP="00D97508">
            <w:pPr>
              <w:jc w:val="both"/>
              <w:rPr>
                <w:color w:val="000000" w:themeColor="text1"/>
                <w:sz w:val="20"/>
              </w:rPr>
            </w:pPr>
            <w:r w:rsidRPr="00093E8F">
              <w:rPr>
                <w:color w:val="000000" w:themeColor="text1"/>
                <w:sz w:val="20"/>
              </w:rPr>
              <w:t>sleduje</w:t>
            </w:r>
          </w:p>
          <w:p w14:paraId="390AF044" w14:textId="77777777" w:rsidR="00D97508" w:rsidRPr="00093E8F" w:rsidRDefault="00D97508" w:rsidP="00D97508">
            <w:pPr>
              <w:jc w:val="both"/>
              <w:rPr>
                <w:color w:val="000000" w:themeColor="text1"/>
                <w:sz w:val="20"/>
              </w:rPr>
            </w:pPr>
            <w:r w:rsidRPr="00093E8F">
              <w:rPr>
                <w:color w:val="000000" w:themeColor="text1"/>
                <w:sz w:val="20"/>
              </w:rPr>
              <w:t>7. postup zavádzania inteligentných meracích systémov a vývoj výšky nákladov súvisiacich s inštaláciou inteligentných meracích systémov na žiadosť koncového odberateľa elektriny podľa osobitného predpisu21aa) a aspoň každé dva roky preveruje primeranosť uplatňovaných nákladov súvisiacich s inštaláciou inteligentných meracích systémov,</w:t>
            </w:r>
          </w:p>
          <w:p w14:paraId="73B03272" w14:textId="77777777" w:rsidR="00D97508" w:rsidRPr="00093E8F" w:rsidRDefault="00D97508" w:rsidP="00D97508">
            <w:pPr>
              <w:jc w:val="both"/>
              <w:rPr>
                <w:color w:val="000000" w:themeColor="text1"/>
                <w:sz w:val="20"/>
              </w:rPr>
            </w:pPr>
          </w:p>
          <w:p w14:paraId="498C4623" w14:textId="77777777" w:rsidR="00D97508" w:rsidRPr="00093E8F" w:rsidRDefault="00400272" w:rsidP="00D97508">
            <w:pPr>
              <w:jc w:val="both"/>
              <w:rPr>
                <w:color w:val="000000" w:themeColor="text1"/>
                <w:sz w:val="20"/>
              </w:rPr>
            </w:pPr>
            <w:r w:rsidRPr="00093E8F">
              <w:rPr>
                <w:color w:val="000000" w:themeColor="text1"/>
                <w:sz w:val="20"/>
              </w:rPr>
              <w:t xml:space="preserve">f) </w:t>
            </w:r>
            <w:r w:rsidR="00D97508" w:rsidRPr="00093E8F">
              <w:rPr>
                <w:color w:val="000000" w:themeColor="text1"/>
                <w:sz w:val="20"/>
              </w:rPr>
              <w:t>Úrad ďalej</w:t>
            </w:r>
          </w:p>
          <w:p w14:paraId="256B76F9" w14:textId="77777777" w:rsidR="00D97508" w:rsidRPr="00093E8F" w:rsidRDefault="00D97508" w:rsidP="00D97508">
            <w:pPr>
              <w:jc w:val="both"/>
              <w:rPr>
                <w:color w:val="000000" w:themeColor="text1"/>
                <w:sz w:val="20"/>
              </w:rPr>
            </w:pPr>
            <w:r w:rsidRPr="00093E8F">
              <w:rPr>
                <w:color w:val="000000" w:themeColor="text1"/>
                <w:sz w:val="20"/>
              </w:rPr>
              <w:t>uverejňuje na svojom webovom sídle</w:t>
            </w:r>
          </w:p>
          <w:p w14:paraId="26BFE229" w14:textId="77777777" w:rsidR="00D97508" w:rsidRPr="00093E8F" w:rsidRDefault="00D97508" w:rsidP="00D97508">
            <w:pPr>
              <w:jc w:val="both"/>
              <w:rPr>
                <w:color w:val="000000" w:themeColor="text1"/>
                <w:sz w:val="20"/>
              </w:rPr>
            </w:pPr>
            <w:r w:rsidRPr="00093E8F">
              <w:rPr>
                <w:color w:val="000000" w:themeColor="text1"/>
                <w:sz w:val="20"/>
              </w:rPr>
              <w:t>7. výsledky sledovaní a preverenia primeranosti uplatňovaných nákladov súvisiacich s inštaláciou inteligentných meracích systémov podľa písmena c) siedmeho bodu,</w:t>
            </w:r>
          </w:p>
        </w:tc>
        <w:tc>
          <w:tcPr>
            <w:tcW w:w="849" w:type="dxa"/>
            <w:tcBorders>
              <w:top w:val="single" w:sz="4" w:space="0" w:color="auto"/>
              <w:left w:val="single" w:sz="4" w:space="0" w:color="auto"/>
              <w:bottom w:val="single" w:sz="4" w:space="0" w:color="auto"/>
              <w:right w:val="single" w:sz="4" w:space="0" w:color="auto"/>
            </w:tcBorders>
          </w:tcPr>
          <w:p w14:paraId="2A53FF1C"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36EA232" w14:textId="77777777" w:rsidR="00D97508" w:rsidRPr="00093E8F" w:rsidRDefault="00D97508" w:rsidP="00D97508">
            <w:pPr>
              <w:pStyle w:val="Nadpis1"/>
              <w:jc w:val="left"/>
              <w:rPr>
                <w:b w:val="0"/>
                <w:color w:val="000000" w:themeColor="text1"/>
                <w:sz w:val="20"/>
              </w:rPr>
            </w:pPr>
          </w:p>
        </w:tc>
      </w:tr>
      <w:tr w:rsidR="00093E8F" w:rsidRPr="00093E8F" w14:paraId="3DA5FF4A" w14:textId="77777777" w:rsidTr="00C25920">
        <w:tc>
          <w:tcPr>
            <w:tcW w:w="1005" w:type="dxa"/>
            <w:tcBorders>
              <w:top w:val="single" w:sz="4" w:space="0" w:color="auto"/>
              <w:left w:val="single" w:sz="12" w:space="0" w:color="auto"/>
              <w:bottom w:val="single" w:sz="4" w:space="0" w:color="auto"/>
              <w:right w:val="single" w:sz="4" w:space="0" w:color="auto"/>
            </w:tcBorders>
          </w:tcPr>
          <w:p w14:paraId="28257201" w14:textId="77777777" w:rsidR="00D97508" w:rsidRPr="00093E8F" w:rsidRDefault="00D97508" w:rsidP="00D97508">
            <w:pPr>
              <w:jc w:val="center"/>
              <w:rPr>
                <w:color w:val="000000" w:themeColor="text1"/>
                <w:sz w:val="20"/>
              </w:rPr>
            </w:pPr>
            <w:r w:rsidRPr="00093E8F">
              <w:rPr>
                <w:color w:val="000000" w:themeColor="text1"/>
                <w:sz w:val="20"/>
              </w:rPr>
              <w:t>Č:22</w:t>
            </w:r>
          </w:p>
          <w:p w14:paraId="3F934BEE"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10D4D2D0"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Bežné meracie zariadenia</w:t>
            </w:r>
          </w:p>
          <w:p w14:paraId="4FA837E0"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Ak koncoví odberatelia nemajú inteligentné meracie zariadenia, členské štáty zabezpečia, aby koncovým odberateľom boli poskytnuté individuálne bežné meracie zariadenia, ktoré presne merajú ich skutočnú spotrebu.</w:t>
            </w:r>
          </w:p>
        </w:tc>
        <w:tc>
          <w:tcPr>
            <w:tcW w:w="794" w:type="dxa"/>
            <w:tcBorders>
              <w:top w:val="single" w:sz="4" w:space="0" w:color="auto"/>
              <w:left w:val="single" w:sz="4" w:space="0" w:color="auto"/>
              <w:bottom w:val="single" w:sz="4" w:space="0" w:color="auto"/>
              <w:right w:val="single" w:sz="12" w:space="0" w:color="auto"/>
            </w:tcBorders>
          </w:tcPr>
          <w:p w14:paraId="03745CB4"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2150E14" w14:textId="77777777" w:rsidR="00D97508" w:rsidRPr="00093E8F" w:rsidRDefault="00D97508" w:rsidP="00D97508">
            <w:pPr>
              <w:jc w:val="center"/>
              <w:rPr>
                <w:color w:val="000000" w:themeColor="text1"/>
                <w:sz w:val="20"/>
              </w:rPr>
            </w:pPr>
            <w:r w:rsidRPr="00093E8F">
              <w:rPr>
                <w:color w:val="000000" w:themeColor="text1"/>
                <w:sz w:val="20"/>
              </w:rPr>
              <w:t>Návrh</w:t>
            </w:r>
          </w:p>
          <w:p w14:paraId="1CC9E0F2"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7C768ED" w14:textId="77777777" w:rsidR="00D97508" w:rsidRPr="00093E8F" w:rsidRDefault="00D97508" w:rsidP="00D97508">
            <w:pPr>
              <w:jc w:val="center"/>
              <w:rPr>
                <w:color w:val="000000" w:themeColor="text1"/>
                <w:sz w:val="20"/>
              </w:rPr>
            </w:pPr>
            <w:r w:rsidRPr="00093E8F">
              <w:rPr>
                <w:color w:val="000000" w:themeColor="text1"/>
                <w:sz w:val="20"/>
              </w:rPr>
              <w:t>§ 31</w:t>
            </w:r>
          </w:p>
          <w:p w14:paraId="08110ABE" w14:textId="77777777" w:rsidR="00D97508" w:rsidRPr="00093E8F" w:rsidRDefault="00D97508" w:rsidP="00D97508">
            <w:pPr>
              <w:jc w:val="center"/>
              <w:rPr>
                <w:color w:val="000000" w:themeColor="text1"/>
                <w:sz w:val="20"/>
              </w:rPr>
            </w:pPr>
            <w:r w:rsidRPr="00093E8F">
              <w:rPr>
                <w:color w:val="000000" w:themeColor="text1"/>
                <w:sz w:val="20"/>
              </w:rPr>
              <w:t>O:2</w:t>
            </w:r>
          </w:p>
          <w:p w14:paraId="10D5C8CF" w14:textId="77777777" w:rsidR="00D97508" w:rsidRPr="00093E8F" w:rsidRDefault="00D97508" w:rsidP="00D97508">
            <w:pPr>
              <w:jc w:val="center"/>
              <w:rPr>
                <w:color w:val="000000" w:themeColor="text1"/>
                <w:sz w:val="20"/>
              </w:rPr>
            </w:pPr>
            <w:r w:rsidRPr="00093E8F">
              <w:rPr>
                <w:color w:val="000000" w:themeColor="text1"/>
                <w:sz w:val="20"/>
              </w:rPr>
              <w:t>P:f</w:t>
            </w:r>
          </w:p>
          <w:p w14:paraId="74855FFF" w14:textId="77777777" w:rsidR="00D97508" w:rsidRPr="00093E8F" w:rsidRDefault="00D97508" w:rsidP="00D97508">
            <w:pPr>
              <w:jc w:val="center"/>
              <w:rPr>
                <w:color w:val="000000" w:themeColor="text1"/>
                <w:sz w:val="20"/>
              </w:rPr>
            </w:pPr>
          </w:p>
          <w:p w14:paraId="3BC0BFAF" w14:textId="77777777" w:rsidR="00D97508" w:rsidRPr="00093E8F" w:rsidRDefault="00D97508" w:rsidP="00D97508">
            <w:pPr>
              <w:jc w:val="center"/>
              <w:rPr>
                <w:color w:val="000000" w:themeColor="text1"/>
                <w:sz w:val="20"/>
              </w:rPr>
            </w:pPr>
          </w:p>
          <w:p w14:paraId="6C8674C3" w14:textId="77777777" w:rsidR="00D97508" w:rsidRPr="00093E8F" w:rsidRDefault="00D97508" w:rsidP="00D97508">
            <w:pPr>
              <w:jc w:val="center"/>
              <w:rPr>
                <w:color w:val="000000" w:themeColor="text1"/>
                <w:sz w:val="20"/>
              </w:rPr>
            </w:pPr>
            <w:r w:rsidRPr="00093E8F">
              <w:rPr>
                <w:color w:val="000000" w:themeColor="text1"/>
                <w:sz w:val="20"/>
              </w:rPr>
              <w:t>§ 31</w:t>
            </w:r>
          </w:p>
          <w:p w14:paraId="7D3A5505" w14:textId="77777777" w:rsidR="00D97508" w:rsidRPr="00093E8F" w:rsidRDefault="00D97508" w:rsidP="00D97508">
            <w:pPr>
              <w:jc w:val="center"/>
              <w:rPr>
                <w:color w:val="000000" w:themeColor="text1"/>
                <w:sz w:val="20"/>
              </w:rPr>
            </w:pPr>
            <w:r w:rsidRPr="00093E8F">
              <w:rPr>
                <w:color w:val="000000" w:themeColor="text1"/>
                <w:sz w:val="20"/>
              </w:rPr>
              <w:t>O:3</w:t>
            </w:r>
          </w:p>
          <w:p w14:paraId="41DCAE82" w14:textId="77777777" w:rsidR="00D97508" w:rsidRPr="00093E8F" w:rsidRDefault="00D97508" w:rsidP="00D97508">
            <w:pPr>
              <w:jc w:val="center"/>
              <w:rPr>
                <w:color w:val="000000" w:themeColor="text1"/>
                <w:sz w:val="20"/>
              </w:rPr>
            </w:pPr>
            <w:r w:rsidRPr="00093E8F">
              <w:rPr>
                <w:color w:val="000000" w:themeColor="text1"/>
                <w:sz w:val="20"/>
              </w:rPr>
              <w:t>P:r</w:t>
            </w:r>
          </w:p>
        </w:tc>
        <w:tc>
          <w:tcPr>
            <w:tcW w:w="4540" w:type="dxa"/>
            <w:tcBorders>
              <w:top w:val="single" w:sz="4" w:space="0" w:color="auto"/>
              <w:left w:val="single" w:sz="4" w:space="0" w:color="auto"/>
              <w:bottom w:val="single" w:sz="4" w:space="0" w:color="auto"/>
              <w:right w:val="single" w:sz="4" w:space="0" w:color="auto"/>
            </w:tcBorders>
          </w:tcPr>
          <w:p w14:paraId="4A1F7749" w14:textId="77777777" w:rsidR="00D97508" w:rsidRPr="00093E8F" w:rsidRDefault="00D97508" w:rsidP="00D97508">
            <w:pPr>
              <w:jc w:val="both"/>
              <w:rPr>
                <w:color w:val="000000" w:themeColor="text1"/>
                <w:sz w:val="20"/>
              </w:rPr>
            </w:pPr>
            <w:r w:rsidRPr="00093E8F">
              <w:rPr>
                <w:color w:val="000000" w:themeColor="text1"/>
                <w:sz w:val="20"/>
              </w:rPr>
              <w:t>Prevádzkovateľ distribučnej sústavy je povinný</w:t>
            </w:r>
          </w:p>
          <w:p w14:paraId="342FFEFE" w14:textId="77777777" w:rsidR="00D97508" w:rsidRPr="00093E8F" w:rsidRDefault="00D97508" w:rsidP="00D97508">
            <w:pPr>
              <w:jc w:val="both"/>
              <w:rPr>
                <w:color w:val="000000" w:themeColor="text1"/>
                <w:sz w:val="20"/>
              </w:rPr>
            </w:pPr>
            <w:r w:rsidRPr="00093E8F">
              <w:rPr>
                <w:color w:val="000000" w:themeColor="text1"/>
                <w:sz w:val="20"/>
              </w:rPr>
              <w:t>f) zabezpečiť meranie elektriny v sústave a poskytovať namerané údaje jednotlivým účastníkom trhu s elektrinou v rozsahu a kvalite podľa pravidiel trhu,</w:t>
            </w:r>
          </w:p>
          <w:p w14:paraId="30561716" w14:textId="77777777" w:rsidR="00D97508" w:rsidRPr="00093E8F" w:rsidRDefault="00D97508" w:rsidP="00D97508">
            <w:pPr>
              <w:jc w:val="both"/>
              <w:rPr>
                <w:color w:val="000000" w:themeColor="text1"/>
                <w:sz w:val="20"/>
              </w:rPr>
            </w:pPr>
          </w:p>
          <w:p w14:paraId="71C08566" w14:textId="77777777" w:rsidR="00D97508" w:rsidRPr="00093E8F" w:rsidRDefault="00D97508" w:rsidP="00D97508">
            <w:pPr>
              <w:jc w:val="both"/>
              <w:rPr>
                <w:color w:val="000000" w:themeColor="text1"/>
                <w:sz w:val="20"/>
              </w:rPr>
            </w:pPr>
            <w:r w:rsidRPr="00093E8F">
              <w:rPr>
                <w:color w:val="000000" w:themeColor="text1"/>
                <w:sz w:val="20"/>
              </w:rPr>
              <w:t>Prevádzkovateľ distribučnej sústavy je ďalej povinný</w:t>
            </w:r>
          </w:p>
          <w:p w14:paraId="01CA952A" w14:textId="77777777" w:rsidR="00D97508" w:rsidRPr="00093E8F" w:rsidRDefault="00D97508" w:rsidP="00D97508">
            <w:pPr>
              <w:jc w:val="both"/>
              <w:rPr>
                <w:color w:val="000000" w:themeColor="text1"/>
                <w:sz w:val="20"/>
              </w:rPr>
            </w:pPr>
            <w:r w:rsidRPr="00093E8F">
              <w:rPr>
                <w:color w:val="000000" w:themeColor="text1"/>
                <w:sz w:val="20"/>
              </w:rPr>
              <w:t xml:space="preserve">r) zabezpečiť v prípade splnenia podmienok podľa pravidiel trhu inštaláciu zariadenia na priebehové meranie elektriny </w:t>
            </w:r>
            <w:r w:rsidR="00131C8E" w:rsidRPr="00093E8F">
              <w:rPr>
                <w:color w:val="000000" w:themeColor="text1"/>
                <w:sz w:val="20"/>
              </w:rPr>
              <w:t>u</w:t>
            </w:r>
            <w:r w:rsidRPr="00093E8F">
              <w:rPr>
                <w:color w:val="000000" w:themeColor="text1"/>
                <w:sz w:val="20"/>
              </w:rPr>
              <w:t>mož</w:t>
            </w:r>
            <w:r w:rsidR="00131C8E" w:rsidRPr="00093E8F">
              <w:rPr>
                <w:color w:val="000000" w:themeColor="text1"/>
                <w:sz w:val="20"/>
              </w:rPr>
              <w:t>ň</w:t>
            </w:r>
            <w:r w:rsidRPr="00093E8F">
              <w:rPr>
                <w:color w:val="000000" w:themeColor="text1"/>
                <w:sz w:val="20"/>
              </w:rPr>
              <w:t>u</w:t>
            </w:r>
            <w:r w:rsidR="00131C8E" w:rsidRPr="00093E8F">
              <w:rPr>
                <w:color w:val="000000" w:themeColor="text1"/>
                <w:sz w:val="20"/>
              </w:rPr>
              <w:t>júceho</w:t>
            </w:r>
            <w:r w:rsidRPr="00093E8F">
              <w:rPr>
                <w:color w:val="000000" w:themeColor="text1"/>
                <w:sz w:val="20"/>
              </w:rPr>
              <w:t xml:space="preserve"> diaľkov</w:t>
            </w:r>
            <w:r w:rsidR="00131C8E" w:rsidRPr="00093E8F">
              <w:rPr>
                <w:color w:val="000000" w:themeColor="text1"/>
                <w:sz w:val="20"/>
              </w:rPr>
              <w:t>ý</w:t>
            </w:r>
            <w:r w:rsidRPr="00093E8F">
              <w:rPr>
                <w:color w:val="000000" w:themeColor="text1"/>
                <w:sz w:val="20"/>
              </w:rPr>
              <w:t xml:space="preserve"> odpoč</w:t>
            </w:r>
            <w:r w:rsidR="00131C8E" w:rsidRPr="00093E8F">
              <w:rPr>
                <w:color w:val="000000" w:themeColor="text1"/>
                <w:sz w:val="20"/>
              </w:rPr>
              <w:t>e</w:t>
            </w:r>
            <w:r w:rsidRPr="00093E8F">
              <w:rPr>
                <w:color w:val="000000" w:themeColor="text1"/>
                <w:sz w:val="20"/>
              </w:rPr>
              <w:t>t</w:t>
            </w:r>
          </w:p>
          <w:p w14:paraId="53C93084" w14:textId="77777777" w:rsidR="00D97508" w:rsidRPr="00093E8F" w:rsidRDefault="00D97508" w:rsidP="00D97508">
            <w:pPr>
              <w:jc w:val="both"/>
              <w:rPr>
                <w:color w:val="000000" w:themeColor="text1"/>
                <w:sz w:val="20"/>
              </w:rPr>
            </w:pPr>
            <w:r w:rsidRPr="00093E8F">
              <w:rPr>
                <w:color w:val="000000" w:themeColor="text1"/>
                <w:sz w:val="20"/>
              </w:rPr>
              <w:t>1. pre nové odberné miesto,</w:t>
            </w:r>
          </w:p>
          <w:p w14:paraId="68572400" w14:textId="77777777" w:rsidR="00D97508" w:rsidRPr="00093E8F" w:rsidRDefault="00D97508" w:rsidP="00D97508">
            <w:pPr>
              <w:jc w:val="both"/>
              <w:rPr>
                <w:color w:val="000000" w:themeColor="text1"/>
                <w:sz w:val="20"/>
              </w:rPr>
            </w:pPr>
            <w:r w:rsidRPr="00093E8F">
              <w:rPr>
                <w:color w:val="000000" w:themeColor="text1"/>
                <w:sz w:val="20"/>
              </w:rPr>
              <w:t>2. pre existujúce odberné miesto pri výmene určeného meradla,</w:t>
            </w:r>
          </w:p>
          <w:p w14:paraId="720D01FE" w14:textId="77777777" w:rsidR="00D97508" w:rsidRPr="00093E8F" w:rsidRDefault="00D97508" w:rsidP="00D97508">
            <w:pPr>
              <w:jc w:val="both"/>
              <w:rPr>
                <w:color w:val="000000" w:themeColor="text1"/>
                <w:sz w:val="20"/>
              </w:rPr>
            </w:pPr>
            <w:r w:rsidRPr="00093E8F">
              <w:rPr>
                <w:color w:val="000000" w:themeColor="text1"/>
                <w:sz w:val="20"/>
              </w:rPr>
              <w:t>3. pre existujúce odberné miesto pri uskutočnení významnej obnovy budovy,</w:t>
            </w:r>
            <w:r w:rsidRPr="00093E8F">
              <w:rPr>
                <w:color w:val="000000" w:themeColor="text1"/>
                <w:sz w:val="20"/>
                <w:vertAlign w:val="superscript"/>
              </w:rPr>
              <w:t>60a)</w:t>
            </w:r>
            <w:r w:rsidRPr="00093E8F">
              <w:rPr>
                <w:color w:val="000000" w:themeColor="text1"/>
                <w:sz w:val="20"/>
              </w:rPr>
              <w:t> ak obnova má vplyv na zníženie spotreby elektriny,</w:t>
            </w:r>
          </w:p>
        </w:tc>
        <w:tc>
          <w:tcPr>
            <w:tcW w:w="849" w:type="dxa"/>
            <w:tcBorders>
              <w:top w:val="single" w:sz="4" w:space="0" w:color="auto"/>
              <w:left w:val="single" w:sz="4" w:space="0" w:color="auto"/>
              <w:bottom w:val="single" w:sz="4" w:space="0" w:color="auto"/>
              <w:right w:val="single" w:sz="4" w:space="0" w:color="auto"/>
            </w:tcBorders>
          </w:tcPr>
          <w:p w14:paraId="78125FFC"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3F94A58" w14:textId="77777777" w:rsidR="00D97508" w:rsidRPr="00093E8F" w:rsidRDefault="00D97508" w:rsidP="00D97508">
            <w:pPr>
              <w:pStyle w:val="Nadpis1"/>
              <w:jc w:val="left"/>
              <w:rPr>
                <w:b w:val="0"/>
                <w:color w:val="000000" w:themeColor="text1"/>
                <w:sz w:val="20"/>
              </w:rPr>
            </w:pPr>
          </w:p>
        </w:tc>
      </w:tr>
      <w:tr w:rsidR="00093E8F" w:rsidRPr="00093E8F" w14:paraId="4AA9E77E" w14:textId="77777777" w:rsidTr="00C25920">
        <w:tc>
          <w:tcPr>
            <w:tcW w:w="1005" w:type="dxa"/>
            <w:tcBorders>
              <w:top w:val="single" w:sz="4" w:space="0" w:color="auto"/>
              <w:left w:val="single" w:sz="12" w:space="0" w:color="auto"/>
              <w:bottom w:val="single" w:sz="4" w:space="0" w:color="auto"/>
              <w:right w:val="single" w:sz="4" w:space="0" w:color="auto"/>
            </w:tcBorders>
          </w:tcPr>
          <w:p w14:paraId="243F9453" w14:textId="77777777" w:rsidR="00D97508" w:rsidRPr="00093E8F" w:rsidRDefault="00D97508" w:rsidP="00D97508">
            <w:pPr>
              <w:jc w:val="center"/>
              <w:rPr>
                <w:color w:val="000000" w:themeColor="text1"/>
                <w:sz w:val="20"/>
              </w:rPr>
            </w:pPr>
            <w:r w:rsidRPr="00093E8F">
              <w:rPr>
                <w:color w:val="000000" w:themeColor="text1"/>
                <w:sz w:val="20"/>
              </w:rPr>
              <w:t>Č:22</w:t>
            </w:r>
          </w:p>
          <w:p w14:paraId="3629F0D8"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02096D42"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2. Členské štáty zabezpečia, aby koncoví odberatelia dokázali svoje bežné meracie </w:t>
            </w:r>
            <w:r w:rsidRPr="00093E8F">
              <w:rPr>
                <w:color w:val="000000" w:themeColor="text1"/>
              </w:rPr>
              <w:lastRenderedPageBreak/>
              <w:t>zariadenia ľahko odčítať, buď priamo alebo nepriamo prostredníctvom online rozhrania či iného vhodného rozhrania.</w:t>
            </w:r>
          </w:p>
        </w:tc>
        <w:tc>
          <w:tcPr>
            <w:tcW w:w="794" w:type="dxa"/>
            <w:tcBorders>
              <w:top w:val="single" w:sz="4" w:space="0" w:color="auto"/>
              <w:left w:val="single" w:sz="4" w:space="0" w:color="auto"/>
              <w:bottom w:val="single" w:sz="4" w:space="0" w:color="auto"/>
              <w:right w:val="single" w:sz="12" w:space="0" w:color="auto"/>
            </w:tcBorders>
          </w:tcPr>
          <w:p w14:paraId="3EB127D6" w14:textId="77777777" w:rsidR="00D97508" w:rsidRPr="00093E8F" w:rsidRDefault="00D97508" w:rsidP="00D9750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2D5212B0" w14:textId="77777777" w:rsidR="00D97508" w:rsidRPr="00093E8F" w:rsidRDefault="00D97508" w:rsidP="00D97508">
            <w:pPr>
              <w:jc w:val="center"/>
              <w:rPr>
                <w:color w:val="000000" w:themeColor="text1"/>
                <w:sz w:val="20"/>
              </w:rPr>
            </w:pPr>
            <w:r w:rsidRPr="00093E8F">
              <w:rPr>
                <w:color w:val="000000" w:themeColor="text1"/>
                <w:sz w:val="20"/>
              </w:rPr>
              <w:t>Návrh</w:t>
            </w:r>
          </w:p>
          <w:p w14:paraId="40A3C187"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65443ED8" w14:textId="77777777" w:rsidR="00D97508" w:rsidRPr="00093E8F" w:rsidRDefault="00D97508" w:rsidP="00D97508">
            <w:pPr>
              <w:jc w:val="center"/>
              <w:rPr>
                <w:color w:val="000000" w:themeColor="text1"/>
                <w:sz w:val="20"/>
              </w:rPr>
            </w:pPr>
            <w:r w:rsidRPr="00093E8F">
              <w:rPr>
                <w:color w:val="000000" w:themeColor="text1"/>
                <w:sz w:val="20"/>
              </w:rPr>
              <w:t>§ 31</w:t>
            </w:r>
          </w:p>
          <w:p w14:paraId="062BC667" w14:textId="77777777" w:rsidR="00D97508" w:rsidRPr="00093E8F" w:rsidRDefault="00D97508" w:rsidP="00D97508">
            <w:pPr>
              <w:jc w:val="center"/>
              <w:rPr>
                <w:color w:val="000000" w:themeColor="text1"/>
                <w:sz w:val="20"/>
              </w:rPr>
            </w:pPr>
            <w:r w:rsidRPr="00093E8F">
              <w:rPr>
                <w:color w:val="000000" w:themeColor="text1"/>
                <w:sz w:val="20"/>
              </w:rPr>
              <w:t>O:2</w:t>
            </w:r>
          </w:p>
          <w:p w14:paraId="58672067" w14:textId="77777777" w:rsidR="00D97508" w:rsidRPr="00093E8F" w:rsidRDefault="00D97508" w:rsidP="00D97508">
            <w:pPr>
              <w:jc w:val="center"/>
              <w:rPr>
                <w:color w:val="000000" w:themeColor="text1"/>
                <w:sz w:val="20"/>
              </w:rPr>
            </w:pPr>
            <w:r w:rsidRPr="00093E8F">
              <w:rPr>
                <w:color w:val="000000" w:themeColor="text1"/>
                <w:sz w:val="20"/>
              </w:rPr>
              <w:lastRenderedPageBreak/>
              <w:t>P:f</w:t>
            </w:r>
          </w:p>
          <w:p w14:paraId="0752F819" w14:textId="77777777" w:rsidR="00D97508" w:rsidRPr="00093E8F" w:rsidRDefault="00D97508" w:rsidP="00D97508">
            <w:pPr>
              <w:jc w:val="center"/>
              <w:rPr>
                <w:color w:val="000000" w:themeColor="text1"/>
                <w:sz w:val="20"/>
              </w:rPr>
            </w:pPr>
          </w:p>
          <w:p w14:paraId="1504810B" w14:textId="77777777" w:rsidR="00D97508" w:rsidRPr="00093E8F" w:rsidRDefault="00D97508" w:rsidP="00D97508">
            <w:pPr>
              <w:jc w:val="center"/>
              <w:rPr>
                <w:color w:val="000000" w:themeColor="text1"/>
                <w:sz w:val="20"/>
              </w:rPr>
            </w:pPr>
          </w:p>
          <w:p w14:paraId="68D7520B" w14:textId="77777777" w:rsidR="00D97508" w:rsidRPr="00093E8F" w:rsidRDefault="00D97508" w:rsidP="00D97508">
            <w:pPr>
              <w:jc w:val="center"/>
              <w:rPr>
                <w:color w:val="000000" w:themeColor="text1"/>
                <w:sz w:val="20"/>
              </w:rPr>
            </w:pPr>
            <w:r w:rsidRPr="00093E8F">
              <w:rPr>
                <w:color w:val="000000" w:themeColor="text1"/>
                <w:sz w:val="20"/>
              </w:rPr>
              <w:t>§ 31</w:t>
            </w:r>
          </w:p>
          <w:p w14:paraId="2773620A" w14:textId="77777777" w:rsidR="00D97508" w:rsidRPr="00093E8F" w:rsidRDefault="00D97508" w:rsidP="00D97508">
            <w:pPr>
              <w:jc w:val="center"/>
              <w:rPr>
                <w:color w:val="000000" w:themeColor="text1"/>
                <w:sz w:val="20"/>
              </w:rPr>
            </w:pPr>
            <w:r w:rsidRPr="00093E8F">
              <w:rPr>
                <w:color w:val="000000" w:themeColor="text1"/>
                <w:sz w:val="20"/>
              </w:rPr>
              <w:t>O:3</w:t>
            </w:r>
          </w:p>
          <w:p w14:paraId="1084DEA5" w14:textId="77777777" w:rsidR="00D97508" w:rsidRPr="00093E8F" w:rsidRDefault="00D97508" w:rsidP="00D97508">
            <w:pPr>
              <w:jc w:val="center"/>
              <w:rPr>
                <w:color w:val="000000" w:themeColor="text1"/>
                <w:sz w:val="20"/>
              </w:rPr>
            </w:pPr>
            <w:r w:rsidRPr="00093E8F">
              <w:rPr>
                <w:color w:val="000000" w:themeColor="text1"/>
                <w:sz w:val="20"/>
              </w:rPr>
              <w:t>P:m</w:t>
            </w:r>
          </w:p>
          <w:p w14:paraId="545E1E95" w14:textId="77777777" w:rsidR="00D97508" w:rsidRPr="00093E8F" w:rsidRDefault="00D97508" w:rsidP="00D97508">
            <w:pPr>
              <w:jc w:val="center"/>
              <w:rPr>
                <w:color w:val="000000" w:themeColor="text1"/>
                <w:sz w:val="20"/>
              </w:rPr>
            </w:pPr>
          </w:p>
          <w:p w14:paraId="39C80E46" w14:textId="77777777" w:rsidR="00D97508" w:rsidRPr="00093E8F" w:rsidRDefault="00D97508" w:rsidP="00D97508">
            <w:pPr>
              <w:jc w:val="center"/>
              <w:rPr>
                <w:color w:val="000000" w:themeColor="text1"/>
                <w:sz w:val="20"/>
              </w:rPr>
            </w:pPr>
          </w:p>
          <w:p w14:paraId="4AD86C98" w14:textId="77777777" w:rsidR="00D97508" w:rsidRPr="00093E8F" w:rsidRDefault="00D97508" w:rsidP="00D97508">
            <w:pPr>
              <w:jc w:val="center"/>
              <w:rPr>
                <w:color w:val="000000" w:themeColor="text1"/>
                <w:sz w:val="20"/>
              </w:rPr>
            </w:pPr>
          </w:p>
          <w:p w14:paraId="6BCAE2E6" w14:textId="77777777" w:rsidR="00D97508" w:rsidRPr="00093E8F" w:rsidRDefault="00D97508" w:rsidP="00D97508">
            <w:pPr>
              <w:jc w:val="center"/>
              <w:rPr>
                <w:color w:val="000000" w:themeColor="text1"/>
                <w:sz w:val="20"/>
              </w:rPr>
            </w:pPr>
          </w:p>
          <w:p w14:paraId="616F9008" w14:textId="77777777" w:rsidR="00D97508" w:rsidRPr="00093E8F" w:rsidRDefault="00D97508" w:rsidP="00D97508">
            <w:pPr>
              <w:jc w:val="center"/>
              <w:rPr>
                <w:color w:val="000000" w:themeColor="text1"/>
                <w:sz w:val="20"/>
              </w:rPr>
            </w:pPr>
          </w:p>
          <w:p w14:paraId="0FF57420" w14:textId="77777777" w:rsidR="00D97508" w:rsidRPr="00093E8F" w:rsidRDefault="00D97508" w:rsidP="00D97508">
            <w:pPr>
              <w:jc w:val="center"/>
              <w:rPr>
                <w:color w:val="000000" w:themeColor="text1"/>
                <w:sz w:val="20"/>
              </w:rPr>
            </w:pPr>
          </w:p>
          <w:p w14:paraId="5674B4B5" w14:textId="77777777" w:rsidR="00D97508" w:rsidRPr="00093E8F" w:rsidRDefault="00D97508" w:rsidP="00D97508">
            <w:pPr>
              <w:jc w:val="center"/>
              <w:rPr>
                <w:color w:val="000000" w:themeColor="text1"/>
                <w:sz w:val="20"/>
              </w:rPr>
            </w:pPr>
          </w:p>
          <w:p w14:paraId="56456FB9" w14:textId="77777777" w:rsidR="00D97508" w:rsidRPr="00093E8F" w:rsidRDefault="00D97508" w:rsidP="00D97508">
            <w:pPr>
              <w:jc w:val="center"/>
              <w:rPr>
                <w:color w:val="000000" w:themeColor="text1"/>
                <w:sz w:val="20"/>
              </w:rPr>
            </w:pPr>
            <w:r w:rsidRPr="00093E8F">
              <w:rPr>
                <w:color w:val="000000" w:themeColor="text1"/>
                <w:sz w:val="20"/>
              </w:rPr>
              <w:t>§ 35</w:t>
            </w:r>
          </w:p>
          <w:p w14:paraId="40DC0298" w14:textId="77777777" w:rsidR="00D97508" w:rsidRPr="00093E8F" w:rsidRDefault="00D97508" w:rsidP="00D97508">
            <w:pPr>
              <w:jc w:val="center"/>
              <w:rPr>
                <w:color w:val="000000" w:themeColor="text1"/>
                <w:sz w:val="20"/>
              </w:rPr>
            </w:pPr>
            <w:r w:rsidRPr="00093E8F">
              <w:rPr>
                <w:color w:val="000000" w:themeColor="text1"/>
                <w:sz w:val="20"/>
              </w:rPr>
              <w:t>O:1</w:t>
            </w:r>
          </w:p>
          <w:p w14:paraId="535C5AC2" w14:textId="77777777" w:rsidR="00D97508" w:rsidRPr="00093E8F" w:rsidRDefault="00D97508" w:rsidP="00D97508">
            <w:pPr>
              <w:jc w:val="center"/>
              <w:rPr>
                <w:color w:val="000000" w:themeColor="text1"/>
                <w:sz w:val="20"/>
              </w:rPr>
            </w:pPr>
            <w:r w:rsidRPr="00093E8F">
              <w:rPr>
                <w:color w:val="000000" w:themeColor="text1"/>
                <w:sz w:val="20"/>
              </w:rPr>
              <w:t>P:f</w:t>
            </w:r>
          </w:p>
        </w:tc>
        <w:tc>
          <w:tcPr>
            <w:tcW w:w="4540" w:type="dxa"/>
            <w:tcBorders>
              <w:top w:val="single" w:sz="4" w:space="0" w:color="auto"/>
              <w:left w:val="single" w:sz="4" w:space="0" w:color="auto"/>
              <w:bottom w:val="single" w:sz="4" w:space="0" w:color="auto"/>
              <w:right w:val="single" w:sz="4" w:space="0" w:color="auto"/>
            </w:tcBorders>
          </w:tcPr>
          <w:p w14:paraId="1912A0A4" w14:textId="77777777" w:rsidR="00D97508" w:rsidRPr="00093E8F" w:rsidRDefault="00D97508" w:rsidP="00D97508">
            <w:pPr>
              <w:jc w:val="both"/>
              <w:rPr>
                <w:color w:val="000000" w:themeColor="text1"/>
                <w:sz w:val="20"/>
              </w:rPr>
            </w:pPr>
            <w:r w:rsidRPr="00093E8F">
              <w:rPr>
                <w:color w:val="000000" w:themeColor="text1"/>
                <w:sz w:val="20"/>
              </w:rPr>
              <w:lastRenderedPageBreak/>
              <w:t>Prevádzkovateľ distribučnej sústavy je povinný</w:t>
            </w:r>
          </w:p>
          <w:p w14:paraId="7AA97716" w14:textId="77777777" w:rsidR="00D97508" w:rsidRPr="00093E8F" w:rsidRDefault="00D97508" w:rsidP="00D97508">
            <w:pPr>
              <w:jc w:val="both"/>
              <w:rPr>
                <w:color w:val="000000" w:themeColor="text1"/>
                <w:sz w:val="20"/>
              </w:rPr>
            </w:pPr>
            <w:r w:rsidRPr="00093E8F">
              <w:rPr>
                <w:color w:val="000000" w:themeColor="text1"/>
                <w:sz w:val="20"/>
              </w:rPr>
              <w:lastRenderedPageBreak/>
              <w:t>f) zabezpečiť meranie elektriny v sústave a poskytovať namerané údaje jednotlivým účastníkom trhu s elektrinou v rozsahu a kvalite podľa pravidiel trhu,</w:t>
            </w:r>
          </w:p>
          <w:p w14:paraId="524A7A15" w14:textId="77777777" w:rsidR="00D97508" w:rsidRPr="00093E8F" w:rsidRDefault="00D97508" w:rsidP="00D97508">
            <w:pPr>
              <w:jc w:val="both"/>
              <w:rPr>
                <w:color w:val="000000" w:themeColor="text1"/>
                <w:sz w:val="20"/>
              </w:rPr>
            </w:pPr>
          </w:p>
          <w:p w14:paraId="0E3A5179" w14:textId="77777777" w:rsidR="00D97508" w:rsidRPr="00093E8F" w:rsidRDefault="00D97508" w:rsidP="00D97508">
            <w:pPr>
              <w:jc w:val="both"/>
              <w:rPr>
                <w:color w:val="000000" w:themeColor="text1"/>
                <w:sz w:val="20"/>
              </w:rPr>
            </w:pPr>
            <w:r w:rsidRPr="00093E8F">
              <w:rPr>
                <w:color w:val="000000" w:themeColor="text1"/>
                <w:sz w:val="20"/>
              </w:rPr>
              <w:t>Prevádzkovateľ distribučnej sústavy je ďalej povinný</w:t>
            </w:r>
          </w:p>
          <w:p w14:paraId="6E543A43" w14:textId="77777777" w:rsidR="00D97508" w:rsidRPr="00093E8F" w:rsidRDefault="00D97508" w:rsidP="00D97508">
            <w:pPr>
              <w:jc w:val="both"/>
              <w:rPr>
                <w:color w:val="000000" w:themeColor="text1"/>
                <w:sz w:val="20"/>
              </w:rPr>
            </w:pPr>
            <w:r w:rsidRPr="00093E8F">
              <w:rPr>
                <w:color w:val="000000" w:themeColor="text1"/>
                <w:sz w:val="20"/>
              </w:rPr>
              <w:t>m) bezodplatne a nediskriminačným spôsobom poskytnúť koncovému odberateľovi elektriny, ktorého odberné miesto je pripojené do sústavy prevádzkovateľa distribučnej sústavy, alebo dodávateľovi elektriny žiadajúcemu v mene koncového odberateľa elektriny údaje o meraní na jeho odbernom mieste v súlade so všeobecne záväzným právnym predpisom vydaným podľa § 95 ods. 2 písm. b),</w:t>
            </w:r>
          </w:p>
          <w:p w14:paraId="304C1C18" w14:textId="77777777" w:rsidR="00D97508" w:rsidRPr="00093E8F" w:rsidRDefault="00D97508" w:rsidP="00D97508">
            <w:pPr>
              <w:jc w:val="both"/>
              <w:rPr>
                <w:color w:val="000000" w:themeColor="text1"/>
                <w:sz w:val="20"/>
              </w:rPr>
            </w:pPr>
          </w:p>
          <w:p w14:paraId="72DE9304" w14:textId="77777777" w:rsidR="00D97508" w:rsidRPr="00093E8F" w:rsidRDefault="00D97508" w:rsidP="00D97508">
            <w:pPr>
              <w:jc w:val="both"/>
              <w:rPr>
                <w:color w:val="000000" w:themeColor="text1"/>
                <w:sz w:val="20"/>
              </w:rPr>
            </w:pPr>
            <w:r w:rsidRPr="00093E8F">
              <w:rPr>
                <w:color w:val="000000" w:themeColor="text1"/>
                <w:sz w:val="20"/>
              </w:rPr>
              <w:t>Koncový odberateľ elektriny má právo</w:t>
            </w:r>
          </w:p>
          <w:p w14:paraId="5FBAF989" w14:textId="77777777" w:rsidR="00D97508" w:rsidRPr="00093E8F" w:rsidRDefault="00D97508" w:rsidP="00D97508">
            <w:pPr>
              <w:jc w:val="both"/>
              <w:rPr>
                <w:color w:val="000000" w:themeColor="text1"/>
                <w:sz w:val="20"/>
              </w:rPr>
            </w:pPr>
            <w:r w:rsidRPr="00093E8F">
              <w:rPr>
                <w:color w:val="000000" w:themeColor="text1"/>
                <w:sz w:val="20"/>
              </w:rPr>
              <w:t>f) bezodplatne získať v súlade so všeobecne záväzným právnym predpisom vydaným podľa § 95 ods. 2 písm. b)</w:t>
            </w:r>
            <w:r w:rsidR="00CB4AF2" w:rsidRPr="00093E8F">
              <w:rPr>
                <w:color w:val="000000" w:themeColor="text1"/>
                <w:sz w:val="20"/>
              </w:rPr>
              <w:t xml:space="preserve"> údaje</w:t>
            </w:r>
          </w:p>
          <w:p w14:paraId="2303EAFE" w14:textId="4D8C6E9F" w:rsidR="00AF0970" w:rsidRPr="00093E8F" w:rsidRDefault="00AF0970" w:rsidP="00AF0970">
            <w:pPr>
              <w:jc w:val="both"/>
              <w:rPr>
                <w:color w:val="000000" w:themeColor="text1"/>
                <w:sz w:val="20"/>
              </w:rPr>
            </w:pPr>
            <w:r w:rsidRPr="00093E8F">
              <w:rPr>
                <w:color w:val="000000" w:themeColor="text1"/>
                <w:sz w:val="20"/>
              </w:rPr>
              <w:t>1. o meraní a spotrebe elektriny vrátane údajov o histórii spotreby elektriny na svojom odbernom mieste, a ak má nainštalované určené meradlo podľa § 31 ods. 3 písm. q) alebo písm. r), aj údaje o meraní elektriny takmer</w:t>
            </w:r>
            <w:r w:rsidR="00C33DF6" w:rsidRPr="00093E8F">
              <w:rPr>
                <w:color w:val="000000" w:themeColor="text1"/>
                <w:sz w:val="20"/>
              </w:rPr>
              <w:t xml:space="preserve"> v</w:t>
            </w:r>
            <w:r w:rsidRPr="00093E8F">
              <w:rPr>
                <w:color w:val="000000" w:themeColor="text1"/>
                <w:sz w:val="20"/>
              </w:rPr>
              <w:t xml:space="preserve"> reálnom čase,</w:t>
            </w:r>
          </w:p>
          <w:p w14:paraId="685ACD2A" w14:textId="77777777" w:rsidR="00AF0970" w:rsidRPr="00093E8F" w:rsidRDefault="00AF0970" w:rsidP="00AF0970">
            <w:pPr>
              <w:jc w:val="both"/>
              <w:rPr>
                <w:color w:val="000000" w:themeColor="text1"/>
                <w:sz w:val="20"/>
              </w:rPr>
            </w:pPr>
            <w:r w:rsidRPr="00093E8F">
              <w:rPr>
                <w:color w:val="000000" w:themeColor="text1"/>
                <w:sz w:val="20"/>
              </w:rPr>
              <w:t xml:space="preserve">2. potrebné na vykonanie zmeny dodávateľa elektriny alebo agregátora, </w:t>
            </w:r>
          </w:p>
          <w:p w14:paraId="7E7DBB9D" w14:textId="77777777" w:rsidR="00AF0970" w:rsidRPr="00093E8F" w:rsidRDefault="00AF0970" w:rsidP="00AF0970">
            <w:pPr>
              <w:jc w:val="both"/>
              <w:rPr>
                <w:color w:val="000000" w:themeColor="text1"/>
                <w:sz w:val="20"/>
              </w:rPr>
            </w:pPr>
            <w:r w:rsidRPr="00093E8F">
              <w:rPr>
                <w:color w:val="000000" w:themeColor="text1"/>
                <w:sz w:val="20"/>
              </w:rPr>
              <w:t>3. potrebné na poskytovanie flexibility,</w:t>
            </w:r>
          </w:p>
          <w:p w14:paraId="389383CD" w14:textId="77777777" w:rsidR="00D97508" w:rsidRPr="00093E8F" w:rsidRDefault="00AF0970" w:rsidP="00AF0970">
            <w:pPr>
              <w:jc w:val="both"/>
              <w:rPr>
                <w:color w:val="000000" w:themeColor="text1"/>
                <w:sz w:val="20"/>
              </w:rPr>
            </w:pPr>
            <w:r w:rsidRPr="00093E8F">
              <w:rPr>
                <w:color w:val="000000" w:themeColor="text1"/>
                <w:sz w:val="20"/>
              </w:rPr>
              <w:t>4. potrebné na poskytovanie energetických služieb,</w:t>
            </w:r>
          </w:p>
        </w:tc>
        <w:tc>
          <w:tcPr>
            <w:tcW w:w="849" w:type="dxa"/>
            <w:tcBorders>
              <w:top w:val="single" w:sz="4" w:space="0" w:color="auto"/>
              <w:left w:val="single" w:sz="4" w:space="0" w:color="auto"/>
              <w:bottom w:val="single" w:sz="4" w:space="0" w:color="auto"/>
              <w:right w:val="single" w:sz="4" w:space="0" w:color="auto"/>
            </w:tcBorders>
          </w:tcPr>
          <w:p w14:paraId="0E341C6D"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003349FC" w14:textId="77777777" w:rsidR="00D97508" w:rsidRPr="00093E8F" w:rsidRDefault="00D97508" w:rsidP="00D97508">
            <w:pPr>
              <w:pStyle w:val="Nadpis1"/>
              <w:jc w:val="left"/>
              <w:rPr>
                <w:b w:val="0"/>
                <w:color w:val="000000" w:themeColor="text1"/>
                <w:sz w:val="20"/>
              </w:rPr>
            </w:pPr>
          </w:p>
        </w:tc>
      </w:tr>
      <w:tr w:rsidR="00093E8F" w:rsidRPr="00093E8F" w14:paraId="3711F781" w14:textId="77777777" w:rsidTr="00C25920">
        <w:tc>
          <w:tcPr>
            <w:tcW w:w="1005" w:type="dxa"/>
            <w:tcBorders>
              <w:top w:val="single" w:sz="4" w:space="0" w:color="auto"/>
              <w:left w:val="single" w:sz="12" w:space="0" w:color="auto"/>
              <w:bottom w:val="single" w:sz="4" w:space="0" w:color="auto"/>
              <w:right w:val="single" w:sz="4" w:space="0" w:color="auto"/>
            </w:tcBorders>
          </w:tcPr>
          <w:p w14:paraId="7322A749" w14:textId="77777777" w:rsidR="00D97508" w:rsidRPr="00093E8F" w:rsidRDefault="00D97508" w:rsidP="00D97508">
            <w:pPr>
              <w:jc w:val="center"/>
              <w:rPr>
                <w:color w:val="000000" w:themeColor="text1"/>
                <w:sz w:val="20"/>
              </w:rPr>
            </w:pPr>
            <w:r w:rsidRPr="00093E8F">
              <w:rPr>
                <w:color w:val="000000" w:themeColor="text1"/>
                <w:sz w:val="20"/>
              </w:rPr>
              <w:t>Č:23</w:t>
            </w:r>
          </w:p>
          <w:p w14:paraId="137893EF"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13CFE768"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Spravovanie údajov</w:t>
            </w:r>
          </w:p>
          <w:p w14:paraId="29ED415F"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1. Pri stanovovaní pravidiel spravovania a výmeny údajov členské štáty alebo nimi určené príslušné orgány určia pravidlá prístupu oprávnených osôb k údajom koncového odberateľa v súlade s týmto článkom a príslušným právnym rámcom Únie. Údaje na účely tejto smernice zahŕňajú údaje o meraní a spotrebe, ako aj údaje odberateľa potrebné na zmenu dodávateľa, riadenie odberu a iné služby.</w:t>
            </w:r>
          </w:p>
        </w:tc>
        <w:tc>
          <w:tcPr>
            <w:tcW w:w="794" w:type="dxa"/>
            <w:tcBorders>
              <w:top w:val="single" w:sz="4" w:space="0" w:color="auto"/>
              <w:left w:val="single" w:sz="4" w:space="0" w:color="auto"/>
              <w:bottom w:val="single" w:sz="4" w:space="0" w:color="auto"/>
              <w:right w:val="single" w:sz="12" w:space="0" w:color="auto"/>
            </w:tcBorders>
          </w:tcPr>
          <w:p w14:paraId="0DF1A305"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A07B190" w14:textId="77777777" w:rsidR="00D97508" w:rsidRPr="00093E8F" w:rsidRDefault="00D97508" w:rsidP="00D97508">
            <w:pPr>
              <w:jc w:val="center"/>
              <w:rPr>
                <w:color w:val="000000" w:themeColor="text1"/>
                <w:sz w:val="20"/>
              </w:rPr>
            </w:pPr>
            <w:r w:rsidRPr="00093E8F">
              <w:rPr>
                <w:color w:val="000000" w:themeColor="text1"/>
                <w:sz w:val="20"/>
              </w:rPr>
              <w:t>Návrh</w:t>
            </w:r>
          </w:p>
          <w:p w14:paraId="6433A45F"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C35C028" w14:textId="77777777" w:rsidR="00D97508" w:rsidRPr="00093E8F" w:rsidRDefault="00D97508" w:rsidP="00D97508">
            <w:pPr>
              <w:jc w:val="center"/>
              <w:rPr>
                <w:color w:val="000000" w:themeColor="text1"/>
                <w:sz w:val="20"/>
              </w:rPr>
            </w:pPr>
            <w:r w:rsidRPr="00093E8F">
              <w:rPr>
                <w:color w:val="000000" w:themeColor="text1"/>
                <w:sz w:val="20"/>
              </w:rPr>
              <w:t>§ 37a</w:t>
            </w:r>
          </w:p>
        </w:tc>
        <w:tc>
          <w:tcPr>
            <w:tcW w:w="4540" w:type="dxa"/>
            <w:tcBorders>
              <w:top w:val="single" w:sz="4" w:space="0" w:color="auto"/>
              <w:left w:val="single" w:sz="4" w:space="0" w:color="auto"/>
              <w:bottom w:val="single" w:sz="4" w:space="0" w:color="auto"/>
              <w:right w:val="single" w:sz="4" w:space="0" w:color="auto"/>
            </w:tcBorders>
          </w:tcPr>
          <w:p w14:paraId="25198ABC" w14:textId="77777777" w:rsidR="00505F84" w:rsidRPr="00093E8F" w:rsidRDefault="00505F84" w:rsidP="00505F84">
            <w:pPr>
              <w:shd w:val="clear" w:color="auto" w:fill="FFFFFF"/>
              <w:jc w:val="both"/>
              <w:rPr>
                <w:color w:val="000000" w:themeColor="text1"/>
                <w:sz w:val="20"/>
              </w:rPr>
            </w:pPr>
            <w:r w:rsidRPr="00093E8F">
              <w:rPr>
                <w:color w:val="000000" w:themeColor="text1"/>
                <w:sz w:val="20"/>
              </w:rPr>
              <w:t>(1) Ak je účastník trhu s elektrinou podľa tohto zákona alebo osobitného predpisu</w:t>
            </w:r>
            <w:r w:rsidRPr="00093E8F">
              <w:rPr>
                <w:color w:val="000000" w:themeColor="text1"/>
                <w:sz w:val="20"/>
                <w:vertAlign w:val="superscript"/>
              </w:rPr>
              <w:t xml:space="preserve">68b) </w:t>
            </w:r>
            <w:r w:rsidRPr="00093E8F">
              <w:rPr>
                <w:color w:val="000000" w:themeColor="text1"/>
                <w:sz w:val="20"/>
              </w:rPr>
              <w:t>povinný poskytovať alebo sprístupňovať koncovému odberateľovi elektriny údaje podľa odseku 2 alebo je povinný umožniť koncovému odberateľovi elektriny prístup k takým údajom (ďalej len „osoba zodpovedná za správu údajov“), je povinný poskytovať také údaje alebo umožniť prístup k takým údajom aj inej osobe splnomocnenej alebo inak určenej koncovým odberateľom elektriny (ďalej jen „poverená osoba“).</w:t>
            </w:r>
          </w:p>
          <w:p w14:paraId="5FEC1DB8" w14:textId="77777777" w:rsidR="00505F84" w:rsidRPr="00093E8F" w:rsidRDefault="00505F84" w:rsidP="00505F84">
            <w:pPr>
              <w:shd w:val="clear" w:color="auto" w:fill="FFFFFF"/>
              <w:jc w:val="both"/>
              <w:rPr>
                <w:color w:val="000000" w:themeColor="text1"/>
                <w:sz w:val="20"/>
              </w:rPr>
            </w:pPr>
            <w:r w:rsidRPr="00093E8F">
              <w:rPr>
                <w:color w:val="000000" w:themeColor="text1"/>
                <w:sz w:val="20"/>
              </w:rPr>
              <w:t>(2) Údajmi koncového odberateľa elektriny sú údaje</w:t>
            </w:r>
          </w:p>
          <w:p w14:paraId="003D0A5E" w14:textId="77777777" w:rsidR="00505F84" w:rsidRPr="00093E8F" w:rsidRDefault="00505F84" w:rsidP="00505F84">
            <w:pPr>
              <w:shd w:val="clear" w:color="auto" w:fill="FFFFFF"/>
              <w:jc w:val="both"/>
              <w:rPr>
                <w:color w:val="000000" w:themeColor="text1"/>
                <w:sz w:val="20"/>
              </w:rPr>
            </w:pPr>
            <w:r w:rsidRPr="00093E8F">
              <w:rPr>
                <w:color w:val="000000" w:themeColor="text1"/>
                <w:sz w:val="20"/>
              </w:rPr>
              <w:t>a) o meraní alebo spotrebe elektriny koncového odberateľa elektriny vrátane údajov o meraní elektriny v takmer reálnom čase,</w:t>
            </w:r>
          </w:p>
          <w:p w14:paraId="40C3688D" w14:textId="77777777" w:rsidR="00505F84" w:rsidRPr="00093E8F" w:rsidRDefault="00505F84" w:rsidP="00505F84">
            <w:pPr>
              <w:shd w:val="clear" w:color="auto" w:fill="FFFFFF"/>
              <w:jc w:val="both"/>
              <w:rPr>
                <w:color w:val="000000" w:themeColor="text1"/>
                <w:sz w:val="20"/>
              </w:rPr>
            </w:pPr>
            <w:r w:rsidRPr="00093E8F">
              <w:rPr>
                <w:color w:val="000000" w:themeColor="text1"/>
                <w:sz w:val="20"/>
              </w:rPr>
              <w:t xml:space="preserve">b) potrebné na vykonanie zmeny dodávateľa elektriny alebo agregátora, </w:t>
            </w:r>
          </w:p>
          <w:p w14:paraId="238ED01A" w14:textId="77777777" w:rsidR="00505F84" w:rsidRPr="00093E8F" w:rsidRDefault="00505F84" w:rsidP="00505F84">
            <w:pPr>
              <w:shd w:val="clear" w:color="auto" w:fill="FFFFFF"/>
              <w:jc w:val="both"/>
              <w:rPr>
                <w:color w:val="000000" w:themeColor="text1"/>
                <w:sz w:val="20"/>
              </w:rPr>
            </w:pPr>
            <w:r w:rsidRPr="00093E8F">
              <w:rPr>
                <w:color w:val="000000" w:themeColor="text1"/>
                <w:sz w:val="20"/>
              </w:rPr>
              <w:t>c) koncového odberateľa elektriny potrebné na poskytovanie flexibility,</w:t>
            </w:r>
          </w:p>
          <w:p w14:paraId="38D2465E" w14:textId="77777777" w:rsidR="00505F84" w:rsidRPr="00093E8F" w:rsidRDefault="00505F84" w:rsidP="00505F84">
            <w:pPr>
              <w:shd w:val="clear" w:color="auto" w:fill="FFFFFF"/>
              <w:jc w:val="both"/>
              <w:rPr>
                <w:color w:val="000000" w:themeColor="text1"/>
                <w:sz w:val="20"/>
              </w:rPr>
            </w:pPr>
            <w:r w:rsidRPr="00093E8F">
              <w:rPr>
                <w:color w:val="000000" w:themeColor="text1"/>
                <w:sz w:val="20"/>
              </w:rPr>
              <w:t>d) potrebné na poskytovanie energetických služieb.</w:t>
            </w:r>
          </w:p>
          <w:p w14:paraId="75E26494" w14:textId="77777777" w:rsidR="00505F84" w:rsidRPr="00093E8F" w:rsidRDefault="00505F84" w:rsidP="00505F84">
            <w:pPr>
              <w:shd w:val="clear" w:color="auto" w:fill="FFFFFF"/>
              <w:jc w:val="both"/>
              <w:rPr>
                <w:color w:val="000000" w:themeColor="text1"/>
                <w:sz w:val="20"/>
              </w:rPr>
            </w:pPr>
            <w:r w:rsidRPr="00093E8F">
              <w:rPr>
                <w:color w:val="000000" w:themeColor="text1"/>
                <w:sz w:val="20"/>
              </w:rPr>
              <w:t>(3) Osoba zodpovedná za správu údajov je povinná poskytnúť údaje koncového odberateľa elektriny, ak o to poverená osoba požiada. Osoba zodpovedná za správu údajov môže poskytnúť požadované údaje aj umožnením diaľkového prístupu k požadovaným údajom koncového odberateľa elektriny. Ak sú údaje požadované poverenou osobou sprístupnené v elektronickom systéme spravovanom organizátorom krátkodobého trhu s elektrinou, môže osoba zodpovedná za správu údajov namiesto poskytnutia požadovaných údajov odkázať poverenú osobu na prístup k požadovaným údajom v tomto elektronickom systéme.</w:t>
            </w:r>
          </w:p>
          <w:p w14:paraId="09397934" w14:textId="77777777" w:rsidR="00505F84" w:rsidRPr="00093E8F" w:rsidRDefault="00505F84" w:rsidP="00505F84">
            <w:pPr>
              <w:shd w:val="clear" w:color="auto" w:fill="FFFFFF"/>
              <w:jc w:val="both"/>
              <w:rPr>
                <w:color w:val="000000" w:themeColor="text1"/>
                <w:sz w:val="20"/>
              </w:rPr>
            </w:pPr>
            <w:r w:rsidRPr="00093E8F">
              <w:rPr>
                <w:color w:val="000000" w:themeColor="text1"/>
                <w:sz w:val="20"/>
              </w:rPr>
              <w:t xml:space="preserve">(4) Osoba zodpovedná za správu údajov je povinná pred poskytnutím požadovaných údajov overiť existenciu a rozsah poverenia poverenej osoby. </w:t>
            </w:r>
          </w:p>
          <w:p w14:paraId="7CEB880B" w14:textId="77777777" w:rsidR="00505F84" w:rsidRPr="00093E8F" w:rsidRDefault="00505F84" w:rsidP="00505F84">
            <w:pPr>
              <w:shd w:val="clear" w:color="auto" w:fill="FFFFFF"/>
              <w:jc w:val="both"/>
              <w:rPr>
                <w:color w:val="000000" w:themeColor="text1"/>
                <w:sz w:val="20"/>
              </w:rPr>
            </w:pPr>
            <w:r w:rsidRPr="00093E8F">
              <w:rPr>
                <w:color w:val="000000" w:themeColor="text1"/>
                <w:sz w:val="20"/>
              </w:rPr>
              <w:t>(5) Osoba zodpovedná za správu údajov je povinná zverejniť spôsobom umožňujúcim diaľkový prístup postupy pre sprístupňovanie požadovaných údajov povereným osobám. Postupy pre sprístupňovanie požadovaných údajov musia zabezpečiť poskytovanie požadovaných údajov na nediskriminačnom základe a v rovnakých lehotách pre všetky poverené osoby. Všeobecné predpisy o ochrane a bezpečnosti osobných údajov</w:t>
            </w:r>
            <w:r w:rsidRPr="00093E8F">
              <w:rPr>
                <w:color w:val="000000" w:themeColor="text1"/>
                <w:sz w:val="20"/>
                <w:vertAlign w:val="superscript"/>
              </w:rPr>
              <w:t>55aa)</w:t>
            </w:r>
            <w:r w:rsidRPr="00093E8F">
              <w:rPr>
                <w:color w:val="000000" w:themeColor="text1"/>
                <w:sz w:val="20"/>
              </w:rPr>
              <w:t xml:space="preserve"> týmto nie sú dotknuté.</w:t>
            </w:r>
          </w:p>
          <w:p w14:paraId="72CF0B20" w14:textId="77777777" w:rsidR="00505F84" w:rsidRPr="00093E8F" w:rsidRDefault="00505F84" w:rsidP="00505F84">
            <w:pPr>
              <w:shd w:val="clear" w:color="auto" w:fill="FFFFFF"/>
              <w:jc w:val="both"/>
              <w:rPr>
                <w:color w:val="000000" w:themeColor="text1"/>
                <w:sz w:val="20"/>
              </w:rPr>
            </w:pPr>
            <w:r w:rsidRPr="00093E8F">
              <w:rPr>
                <w:color w:val="000000" w:themeColor="text1"/>
                <w:sz w:val="20"/>
              </w:rPr>
              <w:t xml:space="preserve">(6) Ak poverená osoba požiada o poskytnutie požadovaných údajov, poskytne ich osoba zodpovedná za správu údajov bezodplatne v elektronickej podobe. Pri poskytnutí požadovaných údajov v inej než elektronickej podobe je poverená osoba povinná uhradiť náklady spojené s vyhotovením listiny s požadovanými údajmi a jej doručením prostredníctvom poskytovateľa poštových služieb. </w:t>
            </w:r>
          </w:p>
          <w:p w14:paraId="0BEAB1A8" w14:textId="77777777" w:rsidR="00D97508" w:rsidRPr="00093E8F" w:rsidRDefault="00505F84" w:rsidP="00505F84">
            <w:pPr>
              <w:jc w:val="both"/>
              <w:rPr>
                <w:color w:val="000000" w:themeColor="text1"/>
                <w:sz w:val="20"/>
              </w:rPr>
            </w:pPr>
            <w:r w:rsidRPr="00093E8F">
              <w:rPr>
                <w:color w:val="000000" w:themeColor="text1"/>
                <w:sz w:val="20"/>
              </w:rPr>
              <w:t>(7) Podrobnosti a podmienky prístupu k údajom koncového odberateľa elektriny poverenými osobami upravujú pravidlá trhu.</w:t>
            </w:r>
          </w:p>
        </w:tc>
        <w:tc>
          <w:tcPr>
            <w:tcW w:w="849" w:type="dxa"/>
            <w:tcBorders>
              <w:top w:val="single" w:sz="4" w:space="0" w:color="auto"/>
              <w:left w:val="single" w:sz="4" w:space="0" w:color="auto"/>
              <w:bottom w:val="single" w:sz="4" w:space="0" w:color="auto"/>
              <w:right w:val="single" w:sz="4" w:space="0" w:color="auto"/>
            </w:tcBorders>
          </w:tcPr>
          <w:p w14:paraId="45AE2437"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4B035EF" w14:textId="77777777" w:rsidR="00D97508" w:rsidRPr="00093E8F" w:rsidRDefault="00D97508" w:rsidP="00D97508">
            <w:pPr>
              <w:pStyle w:val="Nadpis1"/>
              <w:jc w:val="left"/>
              <w:rPr>
                <w:b w:val="0"/>
                <w:color w:val="000000" w:themeColor="text1"/>
                <w:sz w:val="20"/>
              </w:rPr>
            </w:pPr>
          </w:p>
        </w:tc>
      </w:tr>
      <w:tr w:rsidR="00093E8F" w:rsidRPr="00093E8F" w14:paraId="0EF48A0A" w14:textId="77777777" w:rsidTr="00C25920">
        <w:tc>
          <w:tcPr>
            <w:tcW w:w="1005" w:type="dxa"/>
            <w:tcBorders>
              <w:top w:val="single" w:sz="4" w:space="0" w:color="auto"/>
              <w:left w:val="single" w:sz="12" w:space="0" w:color="auto"/>
              <w:bottom w:val="single" w:sz="4" w:space="0" w:color="auto"/>
              <w:right w:val="single" w:sz="4" w:space="0" w:color="auto"/>
            </w:tcBorders>
          </w:tcPr>
          <w:p w14:paraId="4750D5FF" w14:textId="77777777" w:rsidR="00D97508" w:rsidRPr="00093E8F" w:rsidRDefault="00D97508" w:rsidP="00D97508">
            <w:pPr>
              <w:jc w:val="center"/>
              <w:rPr>
                <w:color w:val="000000" w:themeColor="text1"/>
                <w:sz w:val="20"/>
              </w:rPr>
            </w:pPr>
            <w:r w:rsidRPr="00093E8F">
              <w:rPr>
                <w:color w:val="000000" w:themeColor="text1"/>
                <w:sz w:val="20"/>
              </w:rPr>
              <w:t>Č:23</w:t>
            </w:r>
          </w:p>
          <w:p w14:paraId="032E7214"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27DB25F6"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Členské štáty zabezpečia spravovanie údajov s cieľom zaistiť efektívny a bezpečný prístup k údajom a ich výmenu, ako aj ochranu údajov a bezpečnosť údajov.</w:t>
            </w:r>
          </w:p>
          <w:p w14:paraId="1D4C06CB" w14:textId="77777777" w:rsidR="00D97508" w:rsidRPr="00093E8F" w:rsidRDefault="00D97508" w:rsidP="00D97508">
            <w:pPr>
              <w:pStyle w:val="tl10ptPodaokraja"/>
              <w:autoSpaceDE/>
              <w:autoSpaceDN/>
              <w:ind w:right="63"/>
              <w:rPr>
                <w:color w:val="000000" w:themeColor="text1"/>
              </w:rPr>
            </w:pPr>
            <w:r w:rsidRPr="00093E8F">
              <w:rPr>
                <w:color w:val="000000" w:themeColor="text1"/>
              </w:rPr>
              <w:t>Nezávisle od modelu spravovania údajov, ktorý uplatní každý členský štát, osoby zodpovedné za spravovanie údajov poskytnú každej oprávnenej osobe prístup k údajom koncového odberateľa v súlade s odsekom 1 tohto článku. Oprávnené osoby dostávajú požadované údaje simultánne k dispozícii a na nediskriminačnom základe. Prístup k údajom musí byť jednoduchý, pričom príslušné postupy na získanie prístupu k údajom sa sprístupnia verejnosti.</w:t>
            </w:r>
          </w:p>
        </w:tc>
        <w:tc>
          <w:tcPr>
            <w:tcW w:w="794" w:type="dxa"/>
            <w:tcBorders>
              <w:top w:val="single" w:sz="4" w:space="0" w:color="auto"/>
              <w:left w:val="single" w:sz="4" w:space="0" w:color="auto"/>
              <w:bottom w:val="single" w:sz="4" w:space="0" w:color="auto"/>
              <w:right w:val="single" w:sz="12" w:space="0" w:color="auto"/>
            </w:tcBorders>
          </w:tcPr>
          <w:p w14:paraId="08AD5B9D"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DA03C8B" w14:textId="77777777" w:rsidR="00D97508" w:rsidRPr="00093E8F" w:rsidRDefault="00D97508" w:rsidP="00D97508">
            <w:pPr>
              <w:jc w:val="center"/>
              <w:rPr>
                <w:color w:val="000000" w:themeColor="text1"/>
                <w:sz w:val="20"/>
              </w:rPr>
            </w:pPr>
            <w:r w:rsidRPr="00093E8F">
              <w:rPr>
                <w:color w:val="000000" w:themeColor="text1"/>
                <w:sz w:val="20"/>
              </w:rPr>
              <w:t>Návrh</w:t>
            </w:r>
          </w:p>
          <w:p w14:paraId="073FAEA4"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11B6CB9" w14:textId="77777777" w:rsidR="00D97508" w:rsidRPr="00093E8F" w:rsidRDefault="00D97508" w:rsidP="00D97508">
            <w:pPr>
              <w:jc w:val="center"/>
              <w:rPr>
                <w:color w:val="000000" w:themeColor="text1"/>
                <w:sz w:val="20"/>
              </w:rPr>
            </w:pPr>
            <w:r w:rsidRPr="00093E8F">
              <w:rPr>
                <w:color w:val="000000" w:themeColor="text1"/>
                <w:sz w:val="20"/>
              </w:rPr>
              <w:t>§ 37a</w:t>
            </w:r>
          </w:p>
          <w:p w14:paraId="0426AFF4" w14:textId="77777777" w:rsidR="00D97508" w:rsidRPr="00093E8F" w:rsidRDefault="00D97508" w:rsidP="00D97508">
            <w:pPr>
              <w:jc w:val="center"/>
              <w:rPr>
                <w:color w:val="000000" w:themeColor="text1"/>
                <w:sz w:val="20"/>
              </w:rPr>
            </w:pPr>
            <w:r w:rsidRPr="00093E8F">
              <w:rPr>
                <w:color w:val="000000" w:themeColor="text1"/>
                <w:sz w:val="20"/>
              </w:rPr>
              <w:t>O:3</w:t>
            </w:r>
          </w:p>
          <w:p w14:paraId="5B38E6B3" w14:textId="77777777" w:rsidR="00D97508" w:rsidRPr="00093E8F" w:rsidRDefault="00D97508" w:rsidP="00D97508">
            <w:pPr>
              <w:jc w:val="center"/>
              <w:rPr>
                <w:color w:val="000000" w:themeColor="text1"/>
                <w:sz w:val="20"/>
              </w:rPr>
            </w:pPr>
          </w:p>
          <w:p w14:paraId="30F750AC" w14:textId="77777777" w:rsidR="00D97508" w:rsidRPr="00093E8F" w:rsidRDefault="00D97508" w:rsidP="00D97508">
            <w:pPr>
              <w:jc w:val="center"/>
              <w:rPr>
                <w:color w:val="000000" w:themeColor="text1"/>
                <w:sz w:val="20"/>
              </w:rPr>
            </w:pPr>
          </w:p>
          <w:p w14:paraId="1ADEA2B0" w14:textId="77777777" w:rsidR="00D97508" w:rsidRPr="00093E8F" w:rsidRDefault="00D97508" w:rsidP="00D97508">
            <w:pPr>
              <w:jc w:val="center"/>
              <w:rPr>
                <w:color w:val="000000" w:themeColor="text1"/>
                <w:sz w:val="20"/>
              </w:rPr>
            </w:pPr>
          </w:p>
          <w:p w14:paraId="6A14095C" w14:textId="77777777" w:rsidR="00D97508" w:rsidRPr="00093E8F" w:rsidRDefault="00D97508" w:rsidP="00D97508">
            <w:pPr>
              <w:jc w:val="center"/>
              <w:rPr>
                <w:color w:val="000000" w:themeColor="text1"/>
                <w:sz w:val="20"/>
              </w:rPr>
            </w:pPr>
          </w:p>
          <w:p w14:paraId="1DB7FCF2" w14:textId="77777777" w:rsidR="00D97508" w:rsidRPr="00093E8F" w:rsidRDefault="00D97508" w:rsidP="00D97508">
            <w:pPr>
              <w:jc w:val="center"/>
              <w:rPr>
                <w:color w:val="000000" w:themeColor="text1"/>
                <w:sz w:val="20"/>
              </w:rPr>
            </w:pPr>
          </w:p>
          <w:p w14:paraId="366F8052" w14:textId="77777777" w:rsidR="00D97508" w:rsidRPr="00093E8F" w:rsidRDefault="00D97508" w:rsidP="00D97508">
            <w:pPr>
              <w:jc w:val="center"/>
              <w:rPr>
                <w:color w:val="000000" w:themeColor="text1"/>
                <w:sz w:val="20"/>
              </w:rPr>
            </w:pPr>
          </w:p>
          <w:p w14:paraId="6E9A8A4D" w14:textId="77777777" w:rsidR="00D97508" w:rsidRPr="00093E8F" w:rsidRDefault="00D97508" w:rsidP="00D97508">
            <w:pPr>
              <w:jc w:val="center"/>
              <w:rPr>
                <w:color w:val="000000" w:themeColor="text1"/>
                <w:sz w:val="20"/>
              </w:rPr>
            </w:pPr>
          </w:p>
          <w:p w14:paraId="39B894DF" w14:textId="77777777" w:rsidR="00D97508" w:rsidRPr="00093E8F" w:rsidRDefault="00D97508" w:rsidP="00D97508">
            <w:pPr>
              <w:jc w:val="center"/>
              <w:rPr>
                <w:color w:val="000000" w:themeColor="text1"/>
                <w:sz w:val="20"/>
              </w:rPr>
            </w:pPr>
          </w:p>
          <w:p w14:paraId="7934143D" w14:textId="77777777" w:rsidR="00D97508" w:rsidRPr="00093E8F" w:rsidRDefault="00D97508" w:rsidP="00D97508">
            <w:pPr>
              <w:jc w:val="center"/>
              <w:rPr>
                <w:color w:val="000000" w:themeColor="text1"/>
                <w:sz w:val="20"/>
              </w:rPr>
            </w:pPr>
          </w:p>
          <w:p w14:paraId="5DF95135" w14:textId="77777777" w:rsidR="00D97508" w:rsidRPr="00093E8F" w:rsidRDefault="00D97508" w:rsidP="00D97508">
            <w:pPr>
              <w:jc w:val="center"/>
              <w:rPr>
                <w:color w:val="000000" w:themeColor="text1"/>
                <w:sz w:val="20"/>
              </w:rPr>
            </w:pPr>
          </w:p>
          <w:p w14:paraId="40AD5192" w14:textId="77777777" w:rsidR="00505F84" w:rsidRPr="00093E8F" w:rsidRDefault="00505F84" w:rsidP="00D97508">
            <w:pPr>
              <w:jc w:val="center"/>
              <w:rPr>
                <w:color w:val="000000" w:themeColor="text1"/>
                <w:sz w:val="20"/>
              </w:rPr>
            </w:pPr>
          </w:p>
          <w:p w14:paraId="541F166B" w14:textId="77777777" w:rsidR="00D97508" w:rsidRPr="00093E8F" w:rsidRDefault="00D97508" w:rsidP="00D97508">
            <w:pPr>
              <w:jc w:val="center"/>
              <w:rPr>
                <w:color w:val="000000" w:themeColor="text1"/>
                <w:sz w:val="20"/>
              </w:rPr>
            </w:pPr>
          </w:p>
          <w:p w14:paraId="47ABF28B" w14:textId="77777777" w:rsidR="00D97508" w:rsidRPr="00093E8F" w:rsidRDefault="00D97508" w:rsidP="00D97508">
            <w:pPr>
              <w:jc w:val="center"/>
              <w:rPr>
                <w:color w:val="000000" w:themeColor="text1"/>
                <w:sz w:val="20"/>
              </w:rPr>
            </w:pPr>
            <w:r w:rsidRPr="00093E8F">
              <w:rPr>
                <w:color w:val="000000" w:themeColor="text1"/>
                <w:sz w:val="20"/>
              </w:rPr>
              <w:t>§ 37a</w:t>
            </w:r>
          </w:p>
          <w:p w14:paraId="2A849903" w14:textId="77777777" w:rsidR="00D97508" w:rsidRPr="00093E8F" w:rsidRDefault="00D97508" w:rsidP="00D97508">
            <w:pPr>
              <w:jc w:val="center"/>
              <w:rPr>
                <w:color w:val="000000" w:themeColor="text1"/>
                <w:sz w:val="20"/>
              </w:rPr>
            </w:pPr>
            <w:r w:rsidRPr="00093E8F">
              <w:rPr>
                <w:color w:val="000000" w:themeColor="text1"/>
                <w:sz w:val="20"/>
              </w:rPr>
              <w:t>O:5</w:t>
            </w:r>
          </w:p>
        </w:tc>
        <w:tc>
          <w:tcPr>
            <w:tcW w:w="4540" w:type="dxa"/>
            <w:tcBorders>
              <w:top w:val="single" w:sz="4" w:space="0" w:color="auto"/>
              <w:left w:val="single" w:sz="4" w:space="0" w:color="auto"/>
              <w:bottom w:val="single" w:sz="4" w:space="0" w:color="auto"/>
              <w:right w:val="single" w:sz="4" w:space="0" w:color="auto"/>
            </w:tcBorders>
          </w:tcPr>
          <w:p w14:paraId="3BEECBC0" w14:textId="77777777" w:rsidR="00505F84" w:rsidRPr="00093E8F" w:rsidRDefault="00505F84" w:rsidP="00505F84">
            <w:pPr>
              <w:shd w:val="clear" w:color="auto" w:fill="FFFFFF"/>
              <w:jc w:val="both"/>
              <w:rPr>
                <w:color w:val="000000" w:themeColor="text1"/>
                <w:sz w:val="20"/>
              </w:rPr>
            </w:pPr>
            <w:r w:rsidRPr="00093E8F">
              <w:rPr>
                <w:color w:val="000000" w:themeColor="text1"/>
                <w:sz w:val="20"/>
              </w:rPr>
              <w:t>(3) Osoba zodpovedná za správu údajov je povinná poskytnúť údaje koncového odberateľa elektriny, ak o to poverená osoba požiada. Osoba zodpovedná za správu údajov môže poskytnúť požadované údaje aj umožnením diaľkového prístupu k požadovaným údajom koncového odberateľa elektriny. Ak sú údaje požadované poverenou osobou sprístupnené v elektronickom systéme spravovanom organizátorom krátkodobého trhu s elektrinou, môže osoba zodpovedná za správu údajov namiesto poskytnutia požadovaných údajov odkázať poverenú osobu na prístup k požadovaným údajom v tomto elektronickom systéme.</w:t>
            </w:r>
          </w:p>
          <w:p w14:paraId="530B5F6A" w14:textId="77777777" w:rsidR="00D97508" w:rsidRPr="00093E8F" w:rsidRDefault="00D97508" w:rsidP="00D97508">
            <w:pPr>
              <w:jc w:val="both"/>
              <w:rPr>
                <w:color w:val="000000" w:themeColor="text1"/>
                <w:sz w:val="20"/>
              </w:rPr>
            </w:pPr>
          </w:p>
          <w:p w14:paraId="7658371A" w14:textId="77777777" w:rsidR="00D97508" w:rsidRPr="00093E8F" w:rsidRDefault="00505F84" w:rsidP="00505F84">
            <w:pPr>
              <w:shd w:val="clear" w:color="auto" w:fill="FFFFFF"/>
              <w:jc w:val="both"/>
              <w:rPr>
                <w:color w:val="000000" w:themeColor="text1"/>
                <w:sz w:val="20"/>
              </w:rPr>
            </w:pPr>
            <w:r w:rsidRPr="00093E8F">
              <w:rPr>
                <w:color w:val="000000" w:themeColor="text1"/>
                <w:sz w:val="20"/>
              </w:rPr>
              <w:t>(5) Osoba zodpovedná za správu údajov je povinná zverejniť spôsobom umožňujúcim diaľkový prístup postupy pre sprístupňovanie požadovaných údajov povereným osobám. Postupy pre sprístupňovanie požadovaných údajov musia zabezpečiť poskytovanie požadovaných údajov na nediskriminačnom základe a v rovnakých lehotách pre všetky poverené osoby. Všeobecné predpisy o ochrane a bezpečnosti osobných údajov</w:t>
            </w:r>
            <w:r w:rsidRPr="00093E8F">
              <w:rPr>
                <w:color w:val="000000" w:themeColor="text1"/>
                <w:sz w:val="20"/>
                <w:vertAlign w:val="superscript"/>
              </w:rPr>
              <w:t>55aa)</w:t>
            </w:r>
            <w:r w:rsidRPr="00093E8F">
              <w:rPr>
                <w:color w:val="000000" w:themeColor="text1"/>
                <w:sz w:val="20"/>
              </w:rPr>
              <w:t xml:space="preserve"> týmto nie sú dotknuté.</w:t>
            </w:r>
          </w:p>
        </w:tc>
        <w:tc>
          <w:tcPr>
            <w:tcW w:w="849" w:type="dxa"/>
            <w:tcBorders>
              <w:top w:val="single" w:sz="4" w:space="0" w:color="auto"/>
              <w:left w:val="single" w:sz="4" w:space="0" w:color="auto"/>
              <w:bottom w:val="single" w:sz="4" w:space="0" w:color="auto"/>
              <w:right w:val="single" w:sz="4" w:space="0" w:color="auto"/>
            </w:tcBorders>
          </w:tcPr>
          <w:p w14:paraId="3146D93B"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6087EC9" w14:textId="77777777" w:rsidR="00D97508" w:rsidRPr="00093E8F" w:rsidRDefault="00D97508" w:rsidP="00D97508">
            <w:pPr>
              <w:pStyle w:val="Nadpis1"/>
              <w:jc w:val="left"/>
              <w:rPr>
                <w:b w:val="0"/>
                <w:color w:val="000000" w:themeColor="text1"/>
                <w:sz w:val="20"/>
              </w:rPr>
            </w:pPr>
          </w:p>
        </w:tc>
      </w:tr>
      <w:tr w:rsidR="00093E8F" w:rsidRPr="00093E8F" w14:paraId="314317C4" w14:textId="77777777" w:rsidTr="00C25920">
        <w:tc>
          <w:tcPr>
            <w:tcW w:w="1005" w:type="dxa"/>
            <w:tcBorders>
              <w:top w:val="single" w:sz="4" w:space="0" w:color="auto"/>
              <w:left w:val="single" w:sz="12" w:space="0" w:color="auto"/>
              <w:bottom w:val="single" w:sz="4" w:space="0" w:color="auto"/>
              <w:right w:val="single" w:sz="4" w:space="0" w:color="auto"/>
            </w:tcBorders>
          </w:tcPr>
          <w:p w14:paraId="56604AC4" w14:textId="77777777" w:rsidR="00D97508" w:rsidRPr="00093E8F" w:rsidRDefault="00D97508" w:rsidP="00D97508">
            <w:pPr>
              <w:jc w:val="center"/>
              <w:rPr>
                <w:color w:val="000000" w:themeColor="text1"/>
                <w:sz w:val="20"/>
              </w:rPr>
            </w:pPr>
            <w:r w:rsidRPr="00093E8F">
              <w:rPr>
                <w:color w:val="000000" w:themeColor="text1"/>
                <w:sz w:val="20"/>
              </w:rPr>
              <w:t>Č:23</w:t>
            </w:r>
          </w:p>
          <w:p w14:paraId="472136B1" w14:textId="77777777" w:rsidR="00D97508" w:rsidRPr="00093E8F" w:rsidRDefault="00D97508" w:rsidP="00D9750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603BF6F2" w14:textId="77777777" w:rsidR="00D97508" w:rsidRPr="00093E8F" w:rsidRDefault="00D97508" w:rsidP="00D97508">
            <w:pPr>
              <w:pStyle w:val="tl10ptPodaokraja"/>
              <w:autoSpaceDE/>
              <w:autoSpaceDN/>
              <w:ind w:right="63"/>
              <w:rPr>
                <w:color w:val="000000" w:themeColor="text1"/>
              </w:rPr>
            </w:pPr>
            <w:r w:rsidRPr="00093E8F">
              <w:rPr>
                <w:color w:val="000000" w:themeColor="text1"/>
              </w:rPr>
              <w:t>3. Pravidlá týkajúce sa prístupu k údajom a ich uchovávaniu na účely tejto smernice musia byť v súlade s príslušným právom Únie.</w:t>
            </w:r>
          </w:p>
          <w:p w14:paraId="777D892A"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Spracúvanie osobných údajov v rámci tejto smernice sa vykonáva v súlade s nariadením (EÚ) 2016/679.</w:t>
            </w:r>
          </w:p>
        </w:tc>
        <w:tc>
          <w:tcPr>
            <w:tcW w:w="794" w:type="dxa"/>
            <w:tcBorders>
              <w:top w:val="single" w:sz="4" w:space="0" w:color="auto"/>
              <w:left w:val="single" w:sz="4" w:space="0" w:color="auto"/>
              <w:bottom w:val="single" w:sz="4" w:space="0" w:color="auto"/>
              <w:right w:val="single" w:sz="12" w:space="0" w:color="auto"/>
            </w:tcBorders>
          </w:tcPr>
          <w:p w14:paraId="2603F5A3"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0F33EEB" w14:textId="77777777" w:rsidR="00D97508" w:rsidRPr="00093E8F" w:rsidRDefault="00D97508" w:rsidP="00D97508">
            <w:pPr>
              <w:jc w:val="center"/>
              <w:rPr>
                <w:color w:val="000000" w:themeColor="text1"/>
                <w:sz w:val="20"/>
              </w:rPr>
            </w:pPr>
            <w:r w:rsidRPr="00093E8F">
              <w:rPr>
                <w:color w:val="000000" w:themeColor="text1"/>
                <w:sz w:val="20"/>
              </w:rPr>
              <w:t>Návrh</w:t>
            </w:r>
          </w:p>
          <w:p w14:paraId="0EC1628A"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BEDFF35" w14:textId="77777777" w:rsidR="00D97508" w:rsidRPr="00093E8F" w:rsidRDefault="00D97508" w:rsidP="00D97508">
            <w:pPr>
              <w:jc w:val="center"/>
              <w:rPr>
                <w:color w:val="000000" w:themeColor="text1"/>
                <w:sz w:val="20"/>
              </w:rPr>
            </w:pPr>
            <w:r w:rsidRPr="00093E8F">
              <w:rPr>
                <w:color w:val="000000" w:themeColor="text1"/>
                <w:sz w:val="20"/>
              </w:rPr>
              <w:t>§ 37a</w:t>
            </w:r>
          </w:p>
          <w:p w14:paraId="646466A3" w14:textId="77777777" w:rsidR="00D97508" w:rsidRPr="00093E8F" w:rsidRDefault="00D97508" w:rsidP="00D97508">
            <w:pPr>
              <w:jc w:val="center"/>
              <w:rPr>
                <w:color w:val="000000" w:themeColor="text1"/>
                <w:sz w:val="20"/>
              </w:rPr>
            </w:pPr>
            <w:r w:rsidRPr="00093E8F">
              <w:rPr>
                <w:color w:val="000000" w:themeColor="text1"/>
                <w:sz w:val="20"/>
              </w:rPr>
              <w:t>O:5</w:t>
            </w:r>
          </w:p>
        </w:tc>
        <w:tc>
          <w:tcPr>
            <w:tcW w:w="4540" w:type="dxa"/>
            <w:tcBorders>
              <w:top w:val="single" w:sz="4" w:space="0" w:color="auto"/>
              <w:left w:val="single" w:sz="4" w:space="0" w:color="auto"/>
              <w:bottom w:val="single" w:sz="4" w:space="0" w:color="auto"/>
              <w:right w:val="single" w:sz="4" w:space="0" w:color="auto"/>
            </w:tcBorders>
          </w:tcPr>
          <w:p w14:paraId="7AC25D41" w14:textId="77777777" w:rsidR="00D97508" w:rsidRPr="00093E8F" w:rsidRDefault="00505F84" w:rsidP="00505F84">
            <w:pPr>
              <w:shd w:val="clear" w:color="auto" w:fill="FFFFFF"/>
              <w:jc w:val="both"/>
              <w:rPr>
                <w:color w:val="000000" w:themeColor="text1"/>
                <w:sz w:val="20"/>
              </w:rPr>
            </w:pPr>
            <w:r w:rsidRPr="00093E8F">
              <w:rPr>
                <w:color w:val="000000" w:themeColor="text1"/>
                <w:sz w:val="20"/>
              </w:rPr>
              <w:t>(5) Osoba zodpovedná za správu údajov je povinná zverejniť spôsobom umožňujúcim diaľkový prístup postupy pre sprístupňovanie požadovaných údajov povereným osobám. Postupy pre sprístupňovanie požadovaných údajov musia zabezpečiť poskytovanie požadovaných údajov na nediskriminačnom základe a v rovnakých lehotách pre všetky poverené osoby. Všeobecné predpisy o ochrane a bezpečnosti osobných údajov</w:t>
            </w:r>
            <w:r w:rsidRPr="00093E8F">
              <w:rPr>
                <w:color w:val="000000" w:themeColor="text1"/>
                <w:sz w:val="20"/>
                <w:vertAlign w:val="superscript"/>
              </w:rPr>
              <w:t>55aa)</w:t>
            </w:r>
            <w:r w:rsidRPr="00093E8F">
              <w:rPr>
                <w:color w:val="000000" w:themeColor="text1"/>
                <w:sz w:val="20"/>
              </w:rPr>
              <w:t xml:space="preserve"> týmto nie sú dotknuté.</w:t>
            </w:r>
          </w:p>
        </w:tc>
        <w:tc>
          <w:tcPr>
            <w:tcW w:w="849" w:type="dxa"/>
            <w:tcBorders>
              <w:top w:val="single" w:sz="4" w:space="0" w:color="auto"/>
              <w:left w:val="single" w:sz="4" w:space="0" w:color="auto"/>
              <w:bottom w:val="single" w:sz="4" w:space="0" w:color="auto"/>
              <w:right w:val="single" w:sz="4" w:space="0" w:color="auto"/>
            </w:tcBorders>
          </w:tcPr>
          <w:p w14:paraId="0D808DA3"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7C665FB" w14:textId="77777777" w:rsidR="00D97508" w:rsidRPr="00093E8F" w:rsidRDefault="00D97508" w:rsidP="00D97508">
            <w:pPr>
              <w:pStyle w:val="Nadpis1"/>
              <w:jc w:val="left"/>
              <w:rPr>
                <w:b w:val="0"/>
                <w:color w:val="000000" w:themeColor="text1"/>
                <w:sz w:val="20"/>
              </w:rPr>
            </w:pPr>
          </w:p>
        </w:tc>
      </w:tr>
      <w:tr w:rsidR="00093E8F" w:rsidRPr="00093E8F" w14:paraId="39283E2A" w14:textId="77777777" w:rsidTr="00C25920">
        <w:tc>
          <w:tcPr>
            <w:tcW w:w="1005" w:type="dxa"/>
            <w:tcBorders>
              <w:top w:val="single" w:sz="4" w:space="0" w:color="auto"/>
              <w:left w:val="single" w:sz="12" w:space="0" w:color="auto"/>
              <w:bottom w:val="single" w:sz="4" w:space="0" w:color="auto"/>
              <w:right w:val="single" w:sz="4" w:space="0" w:color="auto"/>
            </w:tcBorders>
          </w:tcPr>
          <w:p w14:paraId="75F37BEA" w14:textId="77777777" w:rsidR="00D97508" w:rsidRPr="00093E8F" w:rsidRDefault="00D97508" w:rsidP="00D97508">
            <w:pPr>
              <w:jc w:val="center"/>
              <w:rPr>
                <w:color w:val="000000" w:themeColor="text1"/>
                <w:sz w:val="20"/>
              </w:rPr>
            </w:pPr>
            <w:r w:rsidRPr="00093E8F">
              <w:rPr>
                <w:color w:val="000000" w:themeColor="text1"/>
                <w:sz w:val="20"/>
              </w:rPr>
              <w:t>Č:23</w:t>
            </w:r>
          </w:p>
          <w:p w14:paraId="18E5A550" w14:textId="77777777" w:rsidR="00D97508" w:rsidRPr="00093E8F" w:rsidRDefault="00D97508" w:rsidP="00D97508">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3D03B7B8" w14:textId="77777777" w:rsidR="00D97508" w:rsidRPr="00093E8F" w:rsidRDefault="00D97508" w:rsidP="00D97508">
            <w:pPr>
              <w:pStyle w:val="tl10ptPodaokraja"/>
              <w:autoSpaceDE/>
              <w:autoSpaceDN/>
              <w:ind w:right="63"/>
              <w:rPr>
                <w:color w:val="000000" w:themeColor="text1"/>
              </w:rPr>
            </w:pPr>
            <w:r w:rsidRPr="00093E8F">
              <w:rPr>
                <w:color w:val="000000" w:themeColor="text1"/>
              </w:rPr>
              <w:t>4. Členské štáty alebo nimi určené príslušné orgány schvália a certifikujú osoby zodpovedné za spravovanie údajov, alebo prípadne vykonávajú dohľad nad týmito osobami, s cieľom zaistiť súlad týchto osôb s požiadavkami tejto smernice.</w:t>
            </w:r>
          </w:p>
          <w:p w14:paraId="52ABD686" w14:textId="77777777" w:rsidR="00D97508" w:rsidRPr="00093E8F" w:rsidRDefault="00D97508" w:rsidP="00D97508">
            <w:pPr>
              <w:pStyle w:val="tl10ptPodaokraja"/>
              <w:autoSpaceDE/>
              <w:autoSpaceDN/>
              <w:ind w:right="63"/>
              <w:rPr>
                <w:color w:val="000000" w:themeColor="text1"/>
              </w:rPr>
            </w:pPr>
            <w:r w:rsidRPr="00093E8F">
              <w:rPr>
                <w:color w:val="000000" w:themeColor="text1"/>
              </w:rPr>
              <w:t>Bez toho, aby boli dotknuté úlohy zodpovedných osôb v zmysle nariadenia (EÚ) 2016/679, sa môžu členské štáty rozhodnúť vyžadovať, aby osoby zodpovedné za spravovanie údajov vymenovali subjekty zodpovedné za zabezpečenie súladu, ktoré budú niesť zodpovednosť za monitorovanie vykonávania opatrení prijatých uvedenými stranami na zaistenie nediskriminačného prístupu k údajom a súladu s požiadavkami tejto smernice.</w:t>
            </w:r>
          </w:p>
          <w:p w14:paraId="2551B3DD" w14:textId="77777777" w:rsidR="00D97508" w:rsidRPr="00093E8F" w:rsidRDefault="00D97508" w:rsidP="00D97508">
            <w:pPr>
              <w:pStyle w:val="tl10ptPodaokraja"/>
              <w:autoSpaceDE/>
              <w:autoSpaceDN/>
              <w:ind w:right="63"/>
              <w:rPr>
                <w:color w:val="000000" w:themeColor="text1"/>
              </w:rPr>
            </w:pPr>
            <w:r w:rsidRPr="00093E8F">
              <w:rPr>
                <w:color w:val="000000" w:themeColor="text1"/>
              </w:rPr>
              <w:t>Členské štáty môžu určiť subjekty zodpovedné za zabezpečenie súladu alebo subjekty uvedené v článku 35 ods. 2 písm. d) tejto smernice, aby plnili povinnosti podľa tohto odseku.</w:t>
            </w:r>
          </w:p>
        </w:tc>
        <w:tc>
          <w:tcPr>
            <w:tcW w:w="794" w:type="dxa"/>
            <w:tcBorders>
              <w:top w:val="single" w:sz="4" w:space="0" w:color="auto"/>
              <w:left w:val="single" w:sz="4" w:space="0" w:color="auto"/>
              <w:bottom w:val="single" w:sz="4" w:space="0" w:color="auto"/>
              <w:right w:val="single" w:sz="12" w:space="0" w:color="auto"/>
            </w:tcBorders>
          </w:tcPr>
          <w:p w14:paraId="4A6DEF50" w14:textId="77777777" w:rsidR="00D97508" w:rsidRPr="00093E8F" w:rsidRDefault="00D97508" w:rsidP="00D97508">
            <w:pPr>
              <w:jc w:val="center"/>
              <w:rPr>
                <w:color w:val="000000" w:themeColor="text1"/>
                <w:sz w:val="20"/>
              </w:rPr>
            </w:pPr>
            <w:r w:rsidRPr="00093E8F">
              <w:rPr>
                <w:color w:val="000000" w:themeColor="text1"/>
                <w:sz w:val="20"/>
              </w:rPr>
              <w:t>N</w:t>
            </w:r>
          </w:p>
          <w:p w14:paraId="7682BB95" w14:textId="77777777" w:rsidR="00D97508" w:rsidRPr="00093E8F" w:rsidRDefault="00D97508" w:rsidP="00D97508">
            <w:pPr>
              <w:jc w:val="center"/>
              <w:rPr>
                <w:color w:val="000000" w:themeColor="text1"/>
                <w:sz w:val="20"/>
              </w:rPr>
            </w:pPr>
          </w:p>
          <w:p w14:paraId="10633612" w14:textId="77777777" w:rsidR="00D97508" w:rsidRPr="00093E8F" w:rsidRDefault="00D97508" w:rsidP="00D97508">
            <w:pPr>
              <w:jc w:val="center"/>
              <w:rPr>
                <w:color w:val="000000" w:themeColor="text1"/>
                <w:sz w:val="20"/>
              </w:rPr>
            </w:pPr>
          </w:p>
          <w:p w14:paraId="491E1C97" w14:textId="77777777" w:rsidR="00D97508" w:rsidRPr="00093E8F" w:rsidRDefault="00D97508" w:rsidP="00D97508">
            <w:pPr>
              <w:jc w:val="center"/>
              <w:rPr>
                <w:color w:val="000000" w:themeColor="text1"/>
                <w:sz w:val="20"/>
              </w:rPr>
            </w:pPr>
          </w:p>
          <w:p w14:paraId="233BB4B5" w14:textId="77777777" w:rsidR="00D97508" w:rsidRPr="00093E8F" w:rsidRDefault="00D97508" w:rsidP="00D97508">
            <w:pPr>
              <w:jc w:val="center"/>
              <w:rPr>
                <w:color w:val="000000" w:themeColor="text1"/>
                <w:sz w:val="20"/>
              </w:rPr>
            </w:pPr>
          </w:p>
          <w:p w14:paraId="44905427" w14:textId="77777777" w:rsidR="00D97508" w:rsidRPr="00093E8F" w:rsidRDefault="00D97508" w:rsidP="00D97508">
            <w:pPr>
              <w:jc w:val="center"/>
              <w:rPr>
                <w:color w:val="000000" w:themeColor="text1"/>
                <w:sz w:val="20"/>
              </w:rPr>
            </w:pPr>
          </w:p>
          <w:p w14:paraId="6FF9322F" w14:textId="77777777" w:rsidR="00D97508" w:rsidRPr="00093E8F" w:rsidRDefault="00D97508" w:rsidP="00D97508">
            <w:pPr>
              <w:jc w:val="center"/>
              <w:rPr>
                <w:color w:val="000000" w:themeColor="text1"/>
                <w:sz w:val="20"/>
              </w:rPr>
            </w:pPr>
          </w:p>
          <w:p w14:paraId="460722FE" w14:textId="77777777" w:rsidR="00D97508" w:rsidRPr="00093E8F" w:rsidRDefault="00CB4AF2" w:rsidP="00D97508">
            <w:pPr>
              <w:jc w:val="center"/>
              <w:rPr>
                <w:color w:val="000000" w:themeColor="text1"/>
                <w:sz w:val="20"/>
              </w:rPr>
            </w:pPr>
            <w:r w:rsidRPr="00093E8F">
              <w:rPr>
                <w:color w:val="000000" w:themeColor="text1"/>
                <w:sz w:val="20"/>
              </w:rPr>
              <w:t>D</w:t>
            </w:r>
          </w:p>
          <w:p w14:paraId="1AD65619" w14:textId="77777777" w:rsidR="00D97508" w:rsidRPr="00093E8F" w:rsidRDefault="00D97508" w:rsidP="00D97508">
            <w:pPr>
              <w:jc w:val="center"/>
              <w:rPr>
                <w:color w:val="000000" w:themeColor="text1"/>
                <w:sz w:val="20"/>
              </w:rPr>
            </w:pPr>
          </w:p>
          <w:p w14:paraId="2BB1BF2C" w14:textId="77777777" w:rsidR="00D97508" w:rsidRPr="00093E8F" w:rsidRDefault="00D97508" w:rsidP="00D97508">
            <w:pPr>
              <w:jc w:val="center"/>
              <w:rPr>
                <w:color w:val="000000" w:themeColor="text1"/>
                <w:sz w:val="20"/>
              </w:rPr>
            </w:pPr>
          </w:p>
          <w:p w14:paraId="5CFFB667" w14:textId="77777777" w:rsidR="00D97508" w:rsidRPr="00093E8F" w:rsidRDefault="00D97508" w:rsidP="00D97508">
            <w:pPr>
              <w:jc w:val="center"/>
              <w:rPr>
                <w:color w:val="000000" w:themeColor="text1"/>
                <w:sz w:val="20"/>
              </w:rPr>
            </w:pPr>
          </w:p>
          <w:p w14:paraId="590568D4" w14:textId="77777777" w:rsidR="00D97508" w:rsidRPr="00093E8F" w:rsidRDefault="00D97508" w:rsidP="00D97508">
            <w:pPr>
              <w:jc w:val="center"/>
              <w:rPr>
                <w:color w:val="000000" w:themeColor="text1"/>
                <w:sz w:val="20"/>
              </w:rPr>
            </w:pPr>
          </w:p>
          <w:p w14:paraId="3F937DEF" w14:textId="77777777" w:rsidR="00D97508" w:rsidRPr="00093E8F" w:rsidRDefault="00D97508" w:rsidP="00D97508">
            <w:pPr>
              <w:jc w:val="center"/>
              <w:rPr>
                <w:color w:val="000000" w:themeColor="text1"/>
                <w:sz w:val="20"/>
              </w:rPr>
            </w:pPr>
          </w:p>
          <w:p w14:paraId="18530967" w14:textId="77777777" w:rsidR="00D97508" w:rsidRPr="00093E8F" w:rsidRDefault="00D97508" w:rsidP="00D97508">
            <w:pPr>
              <w:jc w:val="center"/>
              <w:rPr>
                <w:color w:val="000000" w:themeColor="text1"/>
                <w:sz w:val="20"/>
              </w:rPr>
            </w:pPr>
          </w:p>
          <w:p w14:paraId="449C6426" w14:textId="77777777" w:rsidR="00D97508" w:rsidRPr="00093E8F" w:rsidRDefault="00D97508" w:rsidP="00D97508">
            <w:pPr>
              <w:jc w:val="center"/>
              <w:rPr>
                <w:color w:val="000000" w:themeColor="text1"/>
                <w:sz w:val="20"/>
              </w:rPr>
            </w:pPr>
          </w:p>
          <w:p w14:paraId="3EBAD454" w14:textId="77777777" w:rsidR="00D97508" w:rsidRPr="00093E8F" w:rsidRDefault="00D97508" w:rsidP="00D97508">
            <w:pPr>
              <w:jc w:val="center"/>
              <w:rPr>
                <w:color w:val="000000" w:themeColor="text1"/>
                <w:sz w:val="20"/>
              </w:rPr>
            </w:pPr>
          </w:p>
          <w:p w14:paraId="20708225" w14:textId="77777777" w:rsidR="00D97508" w:rsidRPr="00093E8F" w:rsidRDefault="00D97508" w:rsidP="00D97508">
            <w:pPr>
              <w:jc w:val="center"/>
              <w:rPr>
                <w:color w:val="000000" w:themeColor="text1"/>
                <w:sz w:val="20"/>
              </w:rPr>
            </w:pPr>
          </w:p>
          <w:p w14:paraId="173D80F0" w14:textId="77777777" w:rsidR="00D97508" w:rsidRPr="00093E8F" w:rsidRDefault="00D97508" w:rsidP="00D9750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2D883335" w14:textId="77777777" w:rsidR="00D97508" w:rsidRPr="00093E8F" w:rsidRDefault="00D97508" w:rsidP="00D97508">
            <w:pPr>
              <w:jc w:val="center"/>
              <w:rPr>
                <w:color w:val="000000" w:themeColor="text1"/>
                <w:sz w:val="20"/>
              </w:rPr>
            </w:pPr>
            <w:r w:rsidRPr="00093E8F">
              <w:rPr>
                <w:color w:val="000000" w:themeColor="text1"/>
                <w:sz w:val="20"/>
              </w:rPr>
              <w:t>Návrh</w:t>
            </w:r>
          </w:p>
          <w:p w14:paraId="5D213EAF"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F6EB5E2" w14:textId="77777777" w:rsidR="00D97508" w:rsidRPr="00093E8F" w:rsidRDefault="00D97508" w:rsidP="00D97508">
            <w:pPr>
              <w:jc w:val="center"/>
              <w:rPr>
                <w:color w:val="000000" w:themeColor="text1"/>
                <w:sz w:val="20"/>
              </w:rPr>
            </w:pPr>
            <w:r w:rsidRPr="00093E8F">
              <w:rPr>
                <w:color w:val="000000" w:themeColor="text1"/>
                <w:sz w:val="20"/>
              </w:rPr>
              <w:t>§ 90</w:t>
            </w:r>
          </w:p>
          <w:p w14:paraId="35449809" w14:textId="77777777" w:rsidR="00D97508" w:rsidRPr="00093E8F" w:rsidRDefault="00D97508" w:rsidP="00D97508">
            <w:pPr>
              <w:jc w:val="center"/>
              <w:rPr>
                <w:color w:val="000000" w:themeColor="text1"/>
                <w:sz w:val="20"/>
              </w:rPr>
            </w:pPr>
            <w:r w:rsidRPr="00093E8F">
              <w:rPr>
                <w:color w:val="000000" w:themeColor="text1"/>
                <w:sz w:val="20"/>
              </w:rPr>
              <w:t>P:a</w:t>
            </w:r>
          </w:p>
        </w:tc>
        <w:tc>
          <w:tcPr>
            <w:tcW w:w="4540" w:type="dxa"/>
            <w:tcBorders>
              <w:top w:val="single" w:sz="4" w:space="0" w:color="auto"/>
              <w:left w:val="single" w:sz="4" w:space="0" w:color="auto"/>
              <w:bottom w:val="single" w:sz="4" w:space="0" w:color="auto"/>
              <w:right w:val="single" w:sz="4" w:space="0" w:color="auto"/>
            </w:tcBorders>
          </w:tcPr>
          <w:p w14:paraId="2389718E" w14:textId="77777777" w:rsidR="00D97508" w:rsidRPr="00093E8F" w:rsidRDefault="00D97508" w:rsidP="00505F84">
            <w:pPr>
              <w:jc w:val="both"/>
              <w:rPr>
                <w:color w:val="000000" w:themeColor="text1"/>
                <w:sz w:val="20"/>
              </w:rPr>
            </w:pPr>
            <w:r w:rsidRPr="00093E8F">
              <w:rPr>
                <w:color w:val="000000" w:themeColor="text1"/>
                <w:sz w:val="20"/>
              </w:rPr>
              <w:t>Úrad</w:t>
            </w:r>
          </w:p>
          <w:p w14:paraId="6AD617B8" w14:textId="7A93D651" w:rsidR="00D97508" w:rsidRPr="00093E8F" w:rsidRDefault="00505F84" w:rsidP="00ED7B73">
            <w:pPr>
              <w:jc w:val="both"/>
              <w:rPr>
                <w:color w:val="000000" w:themeColor="text1"/>
                <w:sz w:val="20"/>
              </w:rPr>
            </w:pPr>
            <w:r w:rsidRPr="00093E8F">
              <w:rPr>
                <w:color w:val="000000" w:themeColor="text1"/>
                <w:sz w:val="20"/>
              </w:rPr>
              <w:t xml:space="preserve">a) </w:t>
            </w:r>
            <w:r w:rsidR="00384A1B" w:rsidRPr="00093E8F">
              <w:rPr>
                <w:color w:val="000000" w:themeColor="text1"/>
                <w:sz w:val="20"/>
                <w:szCs w:val="20"/>
                <w:lang w:eastAsia="cs-CZ"/>
              </w:rPr>
              <w:t xml:space="preserve">vykonáva kontrolu nad dodržiavaním povinností podľa § 4, § 6 ods. 1, ods. 2 písm. a) až c), § 6 ods. 6, 9 až 15, § 8 ods. 5, § 9, § 10 ods. 1, § 11 ods. 16 písm. e), § 11a ods. </w:t>
            </w:r>
            <w:r w:rsidR="0016558A" w:rsidRPr="00093E8F">
              <w:rPr>
                <w:color w:val="000000" w:themeColor="text1"/>
                <w:sz w:val="20"/>
                <w:szCs w:val="20"/>
                <w:lang w:eastAsia="cs-CZ"/>
              </w:rPr>
              <w:t>8</w:t>
            </w:r>
            <w:r w:rsidR="0016558A" w:rsidRPr="00093E8F">
              <w:rPr>
                <w:color w:val="000000" w:themeColor="text1"/>
                <w:sz w:val="20"/>
              </w:rPr>
              <w:t xml:space="preserve">, § 15 ods. </w:t>
            </w:r>
            <w:r w:rsidR="0016558A" w:rsidRPr="00093E8F">
              <w:rPr>
                <w:color w:val="000000" w:themeColor="text1"/>
                <w:sz w:val="20"/>
                <w:szCs w:val="20"/>
                <w:lang w:eastAsia="cs-CZ"/>
              </w:rPr>
              <w:t xml:space="preserve">7, </w:t>
            </w:r>
            <w:r w:rsidR="0016558A" w:rsidRPr="00093E8F">
              <w:rPr>
                <w:color w:val="000000" w:themeColor="text1"/>
                <w:sz w:val="20"/>
              </w:rPr>
              <w:t xml:space="preserve">8, </w:t>
            </w:r>
            <w:r w:rsidR="0016558A" w:rsidRPr="00093E8F">
              <w:rPr>
                <w:color w:val="000000" w:themeColor="text1"/>
                <w:sz w:val="20"/>
                <w:szCs w:val="20"/>
                <w:lang w:eastAsia="cs-CZ"/>
              </w:rPr>
              <w:t>10</w:t>
            </w:r>
            <w:r w:rsidR="0016558A" w:rsidRPr="00093E8F">
              <w:rPr>
                <w:color w:val="000000" w:themeColor="text1"/>
                <w:sz w:val="20"/>
              </w:rPr>
              <w:t xml:space="preserve">, 11, </w:t>
            </w:r>
            <w:r w:rsidR="0016558A" w:rsidRPr="00093E8F">
              <w:rPr>
                <w:color w:val="000000" w:themeColor="text1"/>
                <w:sz w:val="20"/>
                <w:szCs w:val="20"/>
                <w:lang w:eastAsia="cs-CZ"/>
              </w:rPr>
              <w:t>13</w:t>
            </w:r>
            <w:r w:rsidR="0016558A" w:rsidRPr="00093E8F">
              <w:rPr>
                <w:color w:val="000000" w:themeColor="text1"/>
                <w:sz w:val="20"/>
              </w:rPr>
              <w:t xml:space="preserve"> a </w:t>
            </w:r>
            <w:r w:rsidR="0016558A" w:rsidRPr="00093E8F">
              <w:rPr>
                <w:color w:val="000000" w:themeColor="text1"/>
                <w:sz w:val="20"/>
                <w:szCs w:val="20"/>
                <w:lang w:eastAsia="cs-CZ"/>
              </w:rPr>
              <w:t>15</w:t>
            </w:r>
            <w:r w:rsidR="0016558A" w:rsidRPr="00093E8F">
              <w:rPr>
                <w:color w:val="000000" w:themeColor="text1"/>
                <w:sz w:val="20"/>
              </w:rPr>
              <w:t xml:space="preserve">, § 16 až § 17a, § 17b ods.  6 a 7, § 17e, § 17f, , § 18, § 19 ods. 5, 7, 9, 11 a 12, § 19a, § 26, § 27 ods. 2 písm. a) až c), j) až m), r), t) a u), § 27 ods. 3 a 4, § 27a ods. 2 písm. a) až c) a i) až l), § 28 ods. 2 písm. i) až q), x) až z), § 28 ods. 3 písm. a), b), e) až g), i), p) až u), w), x), y), aa) až ad), af) až ah), § 28 ods. </w:t>
            </w:r>
            <w:r w:rsidR="0016558A" w:rsidRPr="00093E8F">
              <w:rPr>
                <w:color w:val="000000" w:themeColor="text1"/>
                <w:sz w:val="20"/>
                <w:szCs w:val="20"/>
                <w:lang w:eastAsia="cs-CZ"/>
              </w:rPr>
              <w:t xml:space="preserve">4, </w:t>
            </w:r>
            <w:r w:rsidR="0016558A" w:rsidRPr="00093E8F">
              <w:rPr>
                <w:color w:val="000000" w:themeColor="text1"/>
                <w:sz w:val="20"/>
              </w:rPr>
              <w:t xml:space="preserve">5 a </w:t>
            </w:r>
            <w:r w:rsidR="0016558A" w:rsidRPr="00093E8F">
              <w:rPr>
                <w:color w:val="000000" w:themeColor="text1"/>
                <w:sz w:val="20"/>
                <w:szCs w:val="20"/>
                <w:lang w:eastAsia="cs-CZ"/>
              </w:rPr>
              <w:t>7</w:t>
            </w:r>
            <w:r w:rsidR="0016558A" w:rsidRPr="00093E8F">
              <w:rPr>
                <w:color w:val="000000" w:themeColor="text1"/>
                <w:sz w:val="20"/>
              </w:rPr>
              <w:t xml:space="preserve">, § 28a ods. 1, 2 a 5, § 29, § 30, § 31 ods. 2 písm. f) až i), o), t) až v), x), y), aa) až ae), § 31 ods. 3 písm. d) až i), l) až n), p), r) až ab), § 31 ods. </w:t>
            </w:r>
            <w:r w:rsidR="0016558A" w:rsidRPr="00093E8F">
              <w:rPr>
                <w:color w:val="000000" w:themeColor="text1"/>
                <w:sz w:val="20"/>
                <w:szCs w:val="20"/>
                <w:lang w:eastAsia="cs-CZ"/>
              </w:rPr>
              <w:t>4</w:t>
            </w:r>
            <w:r w:rsidR="0016558A" w:rsidRPr="00093E8F">
              <w:rPr>
                <w:color w:val="000000" w:themeColor="text1"/>
                <w:sz w:val="20"/>
              </w:rPr>
              <w:t xml:space="preserve"> až </w:t>
            </w:r>
            <w:r w:rsidR="0016558A" w:rsidRPr="00093E8F">
              <w:rPr>
                <w:color w:val="000000" w:themeColor="text1"/>
                <w:sz w:val="20"/>
                <w:szCs w:val="20"/>
                <w:lang w:eastAsia="cs-CZ"/>
              </w:rPr>
              <w:t>6, 8 až 14</w:t>
            </w:r>
            <w:r w:rsidR="0016558A" w:rsidRPr="00093E8F">
              <w:rPr>
                <w:color w:val="000000" w:themeColor="text1"/>
                <w:sz w:val="20"/>
              </w:rPr>
              <w:t>, § 32, § 32a ods. 1 a </w:t>
            </w:r>
            <w:r w:rsidR="00ED7B73" w:rsidRPr="00093E8F">
              <w:rPr>
                <w:color w:val="000000" w:themeColor="text1"/>
                <w:sz w:val="20"/>
                <w:szCs w:val="20"/>
                <w:lang w:eastAsia="cs-CZ"/>
              </w:rPr>
              <w:t>6</w:t>
            </w:r>
            <w:r w:rsidR="0016558A" w:rsidRPr="00093E8F">
              <w:rPr>
                <w:color w:val="000000" w:themeColor="text1"/>
                <w:sz w:val="20"/>
              </w:rPr>
              <w:t>, § 32b ods. 1, § 32c ods. 6 a 7, § 33 ods. 10, § 34 ods. 2 písm. a) až d), f) až m), o), s) až y), § 34 ods. 3</w:t>
            </w:r>
            <w:r w:rsidR="0016558A" w:rsidRPr="00093E8F">
              <w:rPr>
                <w:color w:val="000000" w:themeColor="text1"/>
                <w:sz w:val="20"/>
                <w:szCs w:val="20"/>
                <w:lang w:eastAsia="cs-CZ"/>
              </w:rPr>
              <w:t>, 5, 7, 8, 10</w:t>
            </w:r>
            <w:r w:rsidR="0016558A" w:rsidRPr="00093E8F">
              <w:rPr>
                <w:color w:val="000000" w:themeColor="text1"/>
                <w:sz w:val="20"/>
              </w:rPr>
              <w:t xml:space="preserve"> až 11, § 34a ods. 2</w:t>
            </w:r>
            <w:r w:rsidR="0016558A" w:rsidRPr="00093E8F">
              <w:rPr>
                <w:color w:val="000000" w:themeColor="text1"/>
                <w:sz w:val="20"/>
                <w:szCs w:val="20"/>
                <w:lang w:eastAsia="cs-CZ"/>
              </w:rPr>
              <w:t>, § 35</w:t>
            </w:r>
            <w:r w:rsidR="0016558A" w:rsidRPr="00093E8F">
              <w:rPr>
                <w:color w:val="000000" w:themeColor="text1"/>
                <w:sz w:val="20"/>
              </w:rPr>
              <w:t xml:space="preserve">, § 35a ods. 2 a 10, § 37, § 37a ods. 3 a 5, § 40 ods. 2, 8 až 11, § 41 ods. 7, § 47, § 48 ods. 2 písm. a), d), h), i), § 49 ods. 3 až 5, § 49 ods. 6 písm. c) až h), j), k), m), § 49 ods. 7 písm. a), c) a d), g), i) až n), § 49 ods. 8 až 10, § 50 až 63, § 64 ods. 3, 4, § 64 ods. 6 písm. e) až i), m), n), § 64 ods. 7 písm. b), d), h), i), k), o) až s), § 64 ods. 8 až 13, § 65, § 67 ods. 3 až 5, § 67 ods. 6 písm. c) až f), h), i), l), p) až r), § 67 ods. 7, 9, 10, § 67a, § 68, § 69 ods. 2 písm. a), b), d), e) až l), p) až t), § 69 ods. </w:t>
            </w:r>
            <w:r w:rsidR="0016558A" w:rsidRPr="00093E8F">
              <w:rPr>
                <w:color w:val="000000" w:themeColor="text1"/>
                <w:sz w:val="20"/>
                <w:szCs w:val="20"/>
                <w:lang w:eastAsia="cs-CZ"/>
              </w:rPr>
              <w:t>4, 7</w:t>
            </w:r>
            <w:r w:rsidR="0016558A" w:rsidRPr="00093E8F">
              <w:rPr>
                <w:color w:val="000000" w:themeColor="text1"/>
                <w:sz w:val="20"/>
              </w:rPr>
              <w:t xml:space="preserve"> až 10, § 70 ods. 3 písm. a) a c), § 74, § 75, § 76 ods. 1, 2, 4 až 8,</w:t>
            </w:r>
            <w:r w:rsidR="00384A1B" w:rsidRPr="00093E8F">
              <w:rPr>
                <w:color w:val="000000" w:themeColor="text1"/>
                <w:sz w:val="20"/>
                <w:szCs w:val="20"/>
                <w:lang w:eastAsia="cs-CZ"/>
              </w:rPr>
              <w:t xml:space="preserve"> § 94</w:t>
            </w:r>
            <w:r w:rsidR="001F6DFD"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3258E475"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74124AA" w14:textId="77777777" w:rsidR="00D97508" w:rsidRPr="00093E8F" w:rsidRDefault="00CB4AF2" w:rsidP="00CB4AF2">
            <w:pPr>
              <w:pStyle w:val="Nadpis1"/>
              <w:jc w:val="both"/>
              <w:rPr>
                <w:b w:val="0"/>
                <w:color w:val="000000" w:themeColor="text1"/>
                <w:sz w:val="20"/>
              </w:rPr>
            </w:pPr>
            <w:r w:rsidRPr="00093E8F">
              <w:rPr>
                <w:b w:val="0"/>
                <w:color w:val="000000" w:themeColor="text1"/>
                <w:sz w:val="20"/>
              </w:rPr>
              <w:t>Transpozícia druhého pododseku v odseku 4 sa neuskutočňuje, keďže ide o možnosť ČŠ uplatniť predmetné ustanovenie, nie povinnosť.</w:t>
            </w:r>
          </w:p>
        </w:tc>
      </w:tr>
      <w:tr w:rsidR="00093E8F" w:rsidRPr="00093E8F" w14:paraId="43FD0F12" w14:textId="77777777" w:rsidTr="00C25920">
        <w:tc>
          <w:tcPr>
            <w:tcW w:w="1005" w:type="dxa"/>
            <w:tcBorders>
              <w:top w:val="single" w:sz="4" w:space="0" w:color="auto"/>
              <w:left w:val="single" w:sz="12" w:space="0" w:color="auto"/>
              <w:bottom w:val="single" w:sz="4" w:space="0" w:color="auto"/>
              <w:right w:val="single" w:sz="4" w:space="0" w:color="auto"/>
            </w:tcBorders>
          </w:tcPr>
          <w:p w14:paraId="57E591C5" w14:textId="77777777" w:rsidR="00D97508" w:rsidRPr="00093E8F" w:rsidRDefault="00D97508" w:rsidP="00D97508">
            <w:pPr>
              <w:jc w:val="center"/>
              <w:rPr>
                <w:color w:val="000000" w:themeColor="text1"/>
                <w:sz w:val="20"/>
              </w:rPr>
            </w:pPr>
            <w:r w:rsidRPr="00093E8F">
              <w:rPr>
                <w:color w:val="000000" w:themeColor="text1"/>
                <w:sz w:val="20"/>
              </w:rPr>
              <w:t>Č:23</w:t>
            </w:r>
          </w:p>
          <w:p w14:paraId="1D161B78" w14:textId="77777777" w:rsidR="00D97508" w:rsidRPr="00093E8F" w:rsidRDefault="00D97508" w:rsidP="00D97508">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74288975" w14:textId="77777777" w:rsidR="00D97508" w:rsidRPr="00093E8F" w:rsidRDefault="00D97508" w:rsidP="00D97508">
            <w:pPr>
              <w:pStyle w:val="tl10ptPodaokraja"/>
              <w:autoSpaceDE/>
              <w:autoSpaceDN/>
              <w:ind w:right="63"/>
              <w:rPr>
                <w:color w:val="000000" w:themeColor="text1"/>
              </w:rPr>
            </w:pPr>
            <w:r w:rsidRPr="00093E8F">
              <w:rPr>
                <w:color w:val="000000" w:themeColor="text1"/>
              </w:rPr>
              <w:t>5. Odberateľom sa za prístup k vlastným údajom alebo za žiadosť o ich sprístupnenie nesmú účtovať žiadne dodatočné náklady.</w:t>
            </w:r>
          </w:p>
          <w:p w14:paraId="522E368D" w14:textId="77777777" w:rsidR="00D97508" w:rsidRPr="00093E8F" w:rsidRDefault="00D97508" w:rsidP="00D97508">
            <w:pPr>
              <w:pStyle w:val="tl10ptPodaokraja"/>
              <w:autoSpaceDE/>
              <w:autoSpaceDN/>
              <w:ind w:right="63"/>
              <w:rPr>
                <w:color w:val="000000" w:themeColor="text1"/>
              </w:rPr>
            </w:pPr>
            <w:r w:rsidRPr="00093E8F">
              <w:rPr>
                <w:color w:val="000000" w:themeColor="text1"/>
              </w:rPr>
              <w:t>Členské štáty sú zodpovedné za stanovenie príslušných poplatkov za prístup oprávnených osôb k údajom.</w:t>
            </w:r>
          </w:p>
          <w:p w14:paraId="51EFB289" w14:textId="77777777" w:rsidR="00D97508" w:rsidRPr="00093E8F" w:rsidRDefault="00D97508" w:rsidP="00D97508">
            <w:pPr>
              <w:pStyle w:val="tl10ptPodaokraja"/>
              <w:autoSpaceDE/>
              <w:autoSpaceDN/>
              <w:ind w:right="63"/>
              <w:rPr>
                <w:color w:val="000000" w:themeColor="text1"/>
              </w:rPr>
            </w:pPr>
            <w:r w:rsidRPr="00093E8F">
              <w:rPr>
                <w:color w:val="000000" w:themeColor="text1"/>
              </w:rPr>
              <w:t>Členské štáty alebo nimi určené príslušné orgány zabezpečia, aby akékoľvek poplatky účtované regulovanými subjektmi, ktoré poskytujú dátové služby, boli primerané a riadne odôvodnené.</w:t>
            </w:r>
          </w:p>
        </w:tc>
        <w:tc>
          <w:tcPr>
            <w:tcW w:w="794" w:type="dxa"/>
            <w:tcBorders>
              <w:top w:val="single" w:sz="4" w:space="0" w:color="auto"/>
              <w:left w:val="single" w:sz="4" w:space="0" w:color="auto"/>
              <w:bottom w:val="single" w:sz="4" w:space="0" w:color="auto"/>
              <w:right w:val="single" w:sz="12" w:space="0" w:color="auto"/>
            </w:tcBorders>
          </w:tcPr>
          <w:p w14:paraId="73A12083"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7692D44" w14:textId="77777777" w:rsidR="00D97508" w:rsidRPr="00093E8F" w:rsidRDefault="00D97508" w:rsidP="00D97508">
            <w:pPr>
              <w:jc w:val="center"/>
              <w:rPr>
                <w:color w:val="000000" w:themeColor="text1"/>
                <w:sz w:val="20"/>
              </w:rPr>
            </w:pPr>
            <w:r w:rsidRPr="00093E8F">
              <w:rPr>
                <w:color w:val="000000" w:themeColor="text1"/>
                <w:sz w:val="20"/>
              </w:rPr>
              <w:t>Návrh</w:t>
            </w:r>
          </w:p>
          <w:p w14:paraId="68FA3DED"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63269E16" w14:textId="77777777" w:rsidR="00D97508" w:rsidRPr="00093E8F" w:rsidRDefault="00D97508" w:rsidP="00D97508">
            <w:pPr>
              <w:jc w:val="center"/>
              <w:rPr>
                <w:color w:val="000000" w:themeColor="text1"/>
                <w:sz w:val="20"/>
              </w:rPr>
            </w:pPr>
            <w:r w:rsidRPr="00093E8F">
              <w:rPr>
                <w:color w:val="000000" w:themeColor="text1"/>
                <w:sz w:val="20"/>
              </w:rPr>
              <w:t>§ 28</w:t>
            </w:r>
          </w:p>
          <w:p w14:paraId="5B8BAEE5" w14:textId="77777777" w:rsidR="00D97508" w:rsidRPr="00093E8F" w:rsidRDefault="00D97508" w:rsidP="00D97508">
            <w:pPr>
              <w:jc w:val="center"/>
              <w:rPr>
                <w:color w:val="000000" w:themeColor="text1"/>
                <w:sz w:val="20"/>
              </w:rPr>
            </w:pPr>
            <w:r w:rsidRPr="00093E8F">
              <w:rPr>
                <w:color w:val="000000" w:themeColor="text1"/>
                <w:sz w:val="20"/>
              </w:rPr>
              <w:t>O:3</w:t>
            </w:r>
          </w:p>
          <w:p w14:paraId="18C17F87" w14:textId="77777777" w:rsidR="00D97508" w:rsidRPr="00093E8F" w:rsidRDefault="00D97508" w:rsidP="00D97508">
            <w:pPr>
              <w:jc w:val="center"/>
              <w:rPr>
                <w:color w:val="000000" w:themeColor="text1"/>
                <w:sz w:val="20"/>
              </w:rPr>
            </w:pPr>
            <w:r w:rsidRPr="00093E8F">
              <w:rPr>
                <w:color w:val="000000" w:themeColor="text1"/>
                <w:sz w:val="20"/>
              </w:rPr>
              <w:t>P:x</w:t>
            </w:r>
          </w:p>
          <w:p w14:paraId="52462CF1" w14:textId="77777777" w:rsidR="00D97508" w:rsidRPr="00093E8F" w:rsidRDefault="00D97508" w:rsidP="00D97508">
            <w:pPr>
              <w:jc w:val="center"/>
              <w:rPr>
                <w:color w:val="000000" w:themeColor="text1"/>
                <w:sz w:val="20"/>
              </w:rPr>
            </w:pPr>
          </w:p>
          <w:p w14:paraId="6936FDA7" w14:textId="77777777" w:rsidR="00D97508" w:rsidRPr="00093E8F" w:rsidRDefault="00D97508" w:rsidP="00D97508">
            <w:pPr>
              <w:jc w:val="center"/>
              <w:rPr>
                <w:color w:val="000000" w:themeColor="text1"/>
                <w:sz w:val="20"/>
              </w:rPr>
            </w:pPr>
          </w:p>
          <w:p w14:paraId="7DADE347" w14:textId="77777777" w:rsidR="00D97508" w:rsidRPr="00093E8F" w:rsidRDefault="00D97508" w:rsidP="00D97508">
            <w:pPr>
              <w:jc w:val="center"/>
              <w:rPr>
                <w:color w:val="000000" w:themeColor="text1"/>
                <w:sz w:val="20"/>
              </w:rPr>
            </w:pPr>
          </w:p>
          <w:p w14:paraId="12F5256A" w14:textId="77777777" w:rsidR="00D97508" w:rsidRPr="00093E8F" w:rsidRDefault="00D97508" w:rsidP="00D97508">
            <w:pPr>
              <w:jc w:val="center"/>
              <w:rPr>
                <w:color w:val="000000" w:themeColor="text1"/>
                <w:sz w:val="20"/>
              </w:rPr>
            </w:pPr>
          </w:p>
          <w:p w14:paraId="61A9087B" w14:textId="77777777" w:rsidR="00D97508" w:rsidRPr="00093E8F" w:rsidRDefault="00D97508" w:rsidP="00D97508">
            <w:pPr>
              <w:jc w:val="center"/>
              <w:rPr>
                <w:color w:val="000000" w:themeColor="text1"/>
                <w:sz w:val="20"/>
              </w:rPr>
            </w:pPr>
          </w:p>
          <w:p w14:paraId="2CB740A2" w14:textId="77777777" w:rsidR="00D97508" w:rsidRPr="00093E8F" w:rsidRDefault="00D97508" w:rsidP="00D97508">
            <w:pPr>
              <w:jc w:val="center"/>
              <w:rPr>
                <w:color w:val="000000" w:themeColor="text1"/>
                <w:sz w:val="20"/>
              </w:rPr>
            </w:pPr>
          </w:p>
          <w:p w14:paraId="0D375A8D" w14:textId="77777777" w:rsidR="00D97508" w:rsidRPr="00093E8F" w:rsidRDefault="00D97508" w:rsidP="00D97508">
            <w:pPr>
              <w:jc w:val="center"/>
              <w:rPr>
                <w:color w:val="000000" w:themeColor="text1"/>
                <w:sz w:val="20"/>
              </w:rPr>
            </w:pPr>
            <w:r w:rsidRPr="00093E8F">
              <w:rPr>
                <w:color w:val="000000" w:themeColor="text1"/>
                <w:sz w:val="20"/>
              </w:rPr>
              <w:t>§ 35</w:t>
            </w:r>
          </w:p>
          <w:p w14:paraId="1F998294" w14:textId="77777777" w:rsidR="00D97508" w:rsidRPr="00093E8F" w:rsidRDefault="00D97508" w:rsidP="00D97508">
            <w:pPr>
              <w:jc w:val="center"/>
              <w:rPr>
                <w:color w:val="000000" w:themeColor="text1"/>
                <w:sz w:val="20"/>
              </w:rPr>
            </w:pPr>
            <w:r w:rsidRPr="00093E8F">
              <w:rPr>
                <w:color w:val="000000" w:themeColor="text1"/>
                <w:sz w:val="20"/>
              </w:rPr>
              <w:t>O:1</w:t>
            </w:r>
          </w:p>
          <w:p w14:paraId="5F3339CF" w14:textId="77777777" w:rsidR="00D97508" w:rsidRPr="00093E8F" w:rsidRDefault="00D97508" w:rsidP="00D97508">
            <w:pPr>
              <w:jc w:val="center"/>
              <w:rPr>
                <w:color w:val="000000" w:themeColor="text1"/>
                <w:sz w:val="20"/>
              </w:rPr>
            </w:pPr>
            <w:r w:rsidRPr="00093E8F">
              <w:rPr>
                <w:color w:val="000000" w:themeColor="text1"/>
                <w:sz w:val="20"/>
              </w:rPr>
              <w:t>P:f</w:t>
            </w:r>
          </w:p>
          <w:p w14:paraId="4B3DB66E" w14:textId="77777777" w:rsidR="00D97508" w:rsidRPr="00093E8F" w:rsidRDefault="00D97508" w:rsidP="00D97508">
            <w:pPr>
              <w:jc w:val="center"/>
              <w:rPr>
                <w:color w:val="000000" w:themeColor="text1"/>
                <w:sz w:val="20"/>
              </w:rPr>
            </w:pPr>
          </w:p>
          <w:p w14:paraId="198C79F2" w14:textId="77777777" w:rsidR="00D97508" w:rsidRPr="00093E8F" w:rsidRDefault="00D97508" w:rsidP="00D97508">
            <w:pPr>
              <w:jc w:val="center"/>
              <w:rPr>
                <w:color w:val="000000" w:themeColor="text1"/>
                <w:sz w:val="20"/>
              </w:rPr>
            </w:pPr>
          </w:p>
          <w:p w14:paraId="3D2F068A" w14:textId="77777777" w:rsidR="00D97508" w:rsidRPr="00093E8F" w:rsidRDefault="00D97508" w:rsidP="00D97508">
            <w:pPr>
              <w:jc w:val="center"/>
              <w:rPr>
                <w:color w:val="000000" w:themeColor="text1"/>
                <w:sz w:val="20"/>
              </w:rPr>
            </w:pPr>
          </w:p>
          <w:p w14:paraId="501ABCDD" w14:textId="77777777" w:rsidR="00D97508" w:rsidRPr="00093E8F" w:rsidRDefault="00D97508" w:rsidP="00D97508">
            <w:pPr>
              <w:jc w:val="center"/>
              <w:rPr>
                <w:color w:val="000000" w:themeColor="text1"/>
                <w:sz w:val="20"/>
              </w:rPr>
            </w:pPr>
          </w:p>
          <w:p w14:paraId="2CCC573B" w14:textId="77777777" w:rsidR="00D97508" w:rsidRPr="00093E8F" w:rsidRDefault="00D97508" w:rsidP="00D97508">
            <w:pPr>
              <w:jc w:val="center"/>
              <w:rPr>
                <w:color w:val="000000" w:themeColor="text1"/>
                <w:sz w:val="20"/>
              </w:rPr>
            </w:pPr>
          </w:p>
          <w:p w14:paraId="363B5052" w14:textId="77777777" w:rsidR="00D97508" w:rsidRPr="00093E8F" w:rsidRDefault="00D97508" w:rsidP="00D97508">
            <w:pPr>
              <w:jc w:val="center"/>
              <w:rPr>
                <w:color w:val="000000" w:themeColor="text1"/>
                <w:sz w:val="20"/>
              </w:rPr>
            </w:pPr>
          </w:p>
          <w:p w14:paraId="1C85241F" w14:textId="77777777" w:rsidR="00D97508" w:rsidRPr="00093E8F" w:rsidRDefault="00D97508" w:rsidP="00D97508">
            <w:pPr>
              <w:jc w:val="center"/>
              <w:rPr>
                <w:color w:val="000000" w:themeColor="text1"/>
                <w:sz w:val="20"/>
              </w:rPr>
            </w:pPr>
          </w:p>
          <w:p w14:paraId="3AC773EE" w14:textId="77777777" w:rsidR="00D97508" w:rsidRPr="00093E8F" w:rsidRDefault="00D97508" w:rsidP="00D97508">
            <w:pPr>
              <w:jc w:val="center"/>
              <w:rPr>
                <w:color w:val="000000" w:themeColor="text1"/>
                <w:sz w:val="20"/>
              </w:rPr>
            </w:pPr>
          </w:p>
          <w:p w14:paraId="10B753EC" w14:textId="77777777" w:rsidR="00D97508" w:rsidRPr="00093E8F" w:rsidRDefault="00D97508" w:rsidP="00D97508">
            <w:pPr>
              <w:jc w:val="center"/>
              <w:rPr>
                <w:color w:val="000000" w:themeColor="text1"/>
                <w:sz w:val="20"/>
              </w:rPr>
            </w:pPr>
          </w:p>
          <w:p w14:paraId="641B2BC5" w14:textId="77777777" w:rsidR="00CB4AF2" w:rsidRPr="00093E8F" w:rsidRDefault="00CB4AF2" w:rsidP="00D97508">
            <w:pPr>
              <w:jc w:val="center"/>
              <w:rPr>
                <w:color w:val="000000" w:themeColor="text1"/>
                <w:sz w:val="20"/>
              </w:rPr>
            </w:pPr>
          </w:p>
          <w:p w14:paraId="016B16C3" w14:textId="77777777" w:rsidR="00D97508" w:rsidRPr="00093E8F" w:rsidRDefault="00D97508" w:rsidP="00D97508">
            <w:pPr>
              <w:jc w:val="center"/>
              <w:rPr>
                <w:color w:val="000000" w:themeColor="text1"/>
                <w:sz w:val="20"/>
              </w:rPr>
            </w:pPr>
          </w:p>
          <w:p w14:paraId="0454E36D" w14:textId="77777777" w:rsidR="00D97508" w:rsidRPr="00093E8F" w:rsidRDefault="00D97508" w:rsidP="00D97508">
            <w:pPr>
              <w:jc w:val="center"/>
              <w:rPr>
                <w:color w:val="000000" w:themeColor="text1"/>
                <w:sz w:val="20"/>
              </w:rPr>
            </w:pPr>
            <w:r w:rsidRPr="00093E8F">
              <w:rPr>
                <w:color w:val="000000" w:themeColor="text1"/>
                <w:sz w:val="20"/>
              </w:rPr>
              <w:t>§ 35</w:t>
            </w:r>
          </w:p>
          <w:p w14:paraId="47A582FF" w14:textId="77777777" w:rsidR="00D97508" w:rsidRPr="00093E8F" w:rsidRDefault="00D97508" w:rsidP="00D97508">
            <w:pPr>
              <w:jc w:val="center"/>
              <w:rPr>
                <w:color w:val="000000" w:themeColor="text1"/>
                <w:sz w:val="20"/>
              </w:rPr>
            </w:pPr>
            <w:r w:rsidRPr="00093E8F">
              <w:rPr>
                <w:color w:val="000000" w:themeColor="text1"/>
                <w:sz w:val="20"/>
              </w:rPr>
              <w:t>O:1</w:t>
            </w:r>
          </w:p>
          <w:p w14:paraId="339F5107" w14:textId="77777777" w:rsidR="00D97508" w:rsidRPr="00093E8F" w:rsidRDefault="00D97508" w:rsidP="00D97508">
            <w:pPr>
              <w:jc w:val="center"/>
              <w:rPr>
                <w:color w:val="000000" w:themeColor="text1"/>
                <w:sz w:val="20"/>
              </w:rPr>
            </w:pPr>
            <w:r w:rsidRPr="00093E8F">
              <w:rPr>
                <w:color w:val="000000" w:themeColor="text1"/>
                <w:sz w:val="20"/>
              </w:rPr>
              <w:t>P:l</w:t>
            </w:r>
          </w:p>
          <w:p w14:paraId="01F452B6" w14:textId="77777777" w:rsidR="00D97508" w:rsidRPr="00093E8F" w:rsidRDefault="00D97508" w:rsidP="00D97508">
            <w:pPr>
              <w:jc w:val="center"/>
              <w:rPr>
                <w:color w:val="000000" w:themeColor="text1"/>
                <w:sz w:val="20"/>
              </w:rPr>
            </w:pPr>
          </w:p>
          <w:p w14:paraId="1515C971" w14:textId="77777777" w:rsidR="00D97508" w:rsidRPr="00093E8F" w:rsidRDefault="00D97508" w:rsidP="00D97508">
            <w:pPr>
              <w:jc w:val="center"/>
              <w:rPr>
                <w:color w:val="000000" w:themeColor="text1"/>
                <w:sz w:val="20"/>
              </w:rPr>
            </w:pPr>
          </w:p>
          <w:p w14:paraId="7FDDA5CD" w14:textId="77777777" w:rsidR="00D97508" w:rsidRPr="00093E8F" w:rsidRDefault="00D97508" w:rsidP="00D97508">
            <w:pPr>
              <w:jc w:val="center"/>
              <w:rPr>
                <w:color w:val="000000" w:themeColor="text1"/>
                <w:sz w:val="20"/>
              </w:rPr>
            </w:pPr>
          </w:p>
          <w:p w14:paraId="752EB1B0" w14:textId="77777777" w:rsidR="00D97508" w:rsidRPr="00093E8F" w:rsidRDefault="00D97508" w:rsidP="00D97508">
            <w:pPr>
              <w:jc w:val="center"/>
              <w:rPr>
                <w:color w:val="000000" w:themeColor="text1"/>
                <w:sz w:val="20"/>
              </w:rPr>
            </w:pPr>
          </w:p>
          <w:p w14:paraId="1B63B5D6" w14:textId="77777777" w:rsidR="00D97508" w:rsidRPr="00093E8F" w:rsidRDefault="00D97508" w:rsidP="00D97508">
            <w:pPr>
              <w:jc w:val="center"/>
              <w:rPr>
                <w:color w:val="000000" w:themeColor="text1"/>
                <w:sz w:val="20"/>
              </w:rPr>
            </w:pPr>
          </w:p>
          <w:p w14:paraId="5B4380D2" w14:textId="77777777" w:rsidR="00D97508" w:rsidRPr="00093E8F" w:rsidRDefault="00D97508" w:rsidP="00D97508">
            <w:pPr>
              <w:jc w:val="center"/>
              <w:rPr>
                <w:color w:val="000000" w:themeColor="text1"/>
                <w:sz w:val="20"/>
              </w:rPr>
            </w:pPr>
            <w:r w:rsidRPr="00093E8F">
              <w:rPr>
                <w:color w:val="000000" w:themeColor="text1"/>
                <w:sz w:val="20"/>
              </w:rPr>
              <w:t>§ 37a</w:t>
            </w:r>
          </w:p>
          <w:p w14:paraId="47B1ED54" w14:textId="77777777" w:rsidR="00D97508" w:rsidRPr="00093E8F" w:rsidRDefault="00D97508" w:rsidP="00D97508">
            <w:pPr>
              <w:jc w:val="center"/>
              <w:rPr>
                <w:color w:val="000000" w:themeColor="text1"/>
                <w:sz w:val="20"/>
              </w:rPr>
            </w:pPr>
            <w:r w:rsidRPr="00093E8F">
              <w:rPr>
                <w:color w:val="000000" w:themeColor="text1"/>
                <w:sz w:val="20"/>
              </w:rPr>
              <w:t>O:6</w:t>
            </w:r>
          </w:p>
        </w:tc>
        <w:tc>
          <w:tcPr>
            <w:tcW w:w="4540" w:type="dxa"/>
            <w:tcBorders>
              <w:top w:val="single" w:sz="4" w:space="0" w:color="auto"/>
              <w:left w:val="single" w:sz="4" w:space="0" w:color="auto"/>
              <w:bottom w:val="single" w:sz="4" w:space="0" w:color="auto"/>
              <w:right w:val="single" w:sz="4" w:space="0" w:color="auto"/>
            </w:tcBorders>
          </w:tcPr>
          <w:p w14:paraId="0FEA7EB8" w14:textId="77777777" w:rsidR="00D97508" w:rsidRPr="00093E8F" w:rsidRDefault="00D97508" w:rsidP="00D97508">
            <w:pPr>
              <w:jc w:val="both"/>
              <w:rPr>
                <w:color w:val="000000" w:themeColor="text1"/>
                <w:sz w:val="20"/>
              </w:rPr>
            </w:pPr>
            <w:r w:rsidRPr="00093E8F">
              <w:rPr>
                <w:color w:val="000000" w:themeColor="text1"/>
                <w:sz w:val="20"/>
              </w:rPr>
              <w:t>Prevádzkovateľ prenosovej sústavy je ďalej povinný</w:t>
            </w:r>
          </w:p>
          <w:p w14:paraId="320C0C19" w14:textId="77777777" w:rsidR="00D97508" w:rsidRPr="00093E8F" w:rsidRDefault="00D97508" w:rsidP="00D97508">
            <w:pPr>
              <w:jc w:val="both"/>
              <w:rPr>
                <w:color w:val="000000" w:themeColor="text1"/>
                <w:sz w:val="20"/>
              </w:rPr>
            </w:pPr>
            <w:r w:rsidRPr="00093E8F">
              <w:rPr>
                <w:color w:val="000000" w:themeColor="text1"/>
                <w:sz w:val="20"/>
              </w:rPr>
              <w:t>x) bezodplatne a nediskriminačným spôsobom poskytnúť koncovému odberateľovi elektriny, ktorého odberné miesto je pripojené do jeho sústavy, alebo dodávateľovi elektriny žiadajúcemu v mene koncového odberateľa elektriny, údaje o meraní na jeho odbernom mieste v súlade so všeobecne záväzným právnym predpisom vydaným podľa § 95 ods. 2 písm. b),</w:t>
            </w:r>
          </w:p>
          <w:p w14:paraId="1338D7DA" w14:textId="77777777" w:rsidR="00D97508" w:rsidRPr="00093E8F" w:rsidRDefault="00D97508" w:rsidP="00D97508">
            <w:pPr>
              <w:jc w:val="both"/>
              <w:rPr>
                <w:color w:val="000000" w:themeColor="text1"/>
                <w:sz w:val="20"/>
              </w:rPr>
            </w:pPr>
          </w:p>
          <w:p w14:paraId="06BD8597" w14:textId="77777777" w:rsidR="00D97508" w:rsidRPr="00093E8F" w:rsidRDefault="00D97508" w:rsidP="00D97508">
            <w:pPr>
              <w:jc w:val="both"/>
              <w:rPr>
                <w:color w:val="000000" w:themeColor="text1"/>
                <w:sz w:val="20"/>
              </w:rPr>
            </w:pPr>
            <w:r w:rsidRPr="00093E8F">
              <w:rPr>
                <w:color w:val="000000" w:themeColor="text1"/>
                <w:sz w:val="20"/>
              </w:rPr>
              <w:t>Koncový odberateľ elektriny má právo</w:t>
            </w:r>
          </w:p>
          <w:p w14:paraId="2FBA9898" w14:textId="77777777" w:rsidR="00D97508" w:rsidRPr="00093E8F" w:rsidRDefault="00D97508" w:rsidP="00D97508">
            <w:pPr>
              <w:jc w:val="both"/>
              <w:rPr>
                <w:color w:val="000000" w:themeColor="text1"/>
                <w:sz w:val="20"/>
              </w:rPr>
            </w:pPr>
            <w:r w:rsidRPr="00093E8F">
              <w:rPr>
                <w:color w:val="000000" w:themeColor="text1"/>
                <w:sz w:val="20"/>
              </w:rPr>
              <w:t>f) bezodplatne získať v súlade so všeobecne záväzným právnym predpisom vydaným podľa § 95 ods. 2 písm. b)</w:t>
            </w:r>
            <w:r w:rsidR="00CB4AF2" w:rsidRPr="00093E8F">
              <w:rPr>
                <w:color w:val="000000" w:themeColor="text1"/>
                <w:sz w:val="20"/>
              </w:rPr>
              <w:t xml:space="preserve"> údaje</w:t>
            </w:r>
          </w:p>
          <w:p w14:paraId="247CD58A" w14:textId="1491D62B" w:rsidR="00CB4AF2" w:rsidRPr="00093E8F" w:rsidRDefault="00CB4AF2" w:rsidP="00CB4AF2">
            <w:pPr>
              <w:jc w:val="both"/>
              <w:rPr>
                <w:color w:val="000000" w:themeColor="text1"/>
                <w:sz w:val="20"/>
              </w:rPr>
            </w:pPr>
            <w:r w:rsidRPr="00093E8F">
              <w:rPr>
                <w:color w:val="000000" w:themeColor="text1"/>
                <w:sz w:val="20"/>
              </w:rPr>
              <w:t>1. o meraní a spotrebe elektriny vrátane údajov o histórii spotreby elektriny na svojom odbernom mieste, a ak má nainštalované určené meradlo podľa § 31 ods. 3 písm. q) alebo písm. r), aj údaje o meraní elektriny takmer</w:t>
            </w:r>
            <w:r w:rsidR="00C33DF6" w:rsidRPr="00093E8F">
              <w:rPr>
                <w:color w:val="000000" w:themeColor="text1"/>
                <w:sz w:val="20"/>
              </w:rPr>
              <w:t xml:space="preserve"> v</w:t>
            </w:r>
            <w:r w:rsidRPr="00093E8F">
              <w:rPr>
                <w:color w:val="000000" w:themeColor="text1"/>
                <w:sz w:val="20"/>
              </w:rPr>
              <w:t xml:space="preserve"> reálnom čase,</w:t>
            </w:r>
          </w:p>
          <w:p w14:paraId="6418CC33" w14:textId="77777777" w:rsidR="00CB4AF2" w:rsidRPr="00093E8F" w:rsidRDefault="00CB4AF2" w:rsidP="00CB4AF2">
            <w:pPr>
              <w:jc w:val="both"/>
              <w:rPr>
                <w:color w:val="000000" w:themeColor="text1"/>
                <w:sz w:val="20"/>
              </w:rPr>
            </w:pPr>
            <w:r w:rsidRPr="00093E8F">
              <w:rPr>
                <w:color w:val="000000" w:themeColor="text1"/>
                <w:sz w:val="20"/>
              </w:rPr>
              <w:t xml:space="preserve">2. potrebné na vykonanie zmeny dodávateľa elektriny alebo agregátora, </w:t>
            </w:r>
          </w:p>
          <w:p w14:paraId="265E9BCB" w14:textId="77777777" w:rsidR="00CB4AF2" w:rsidRPr="00093E8F" w:rsidRDefault="00CB4AF2" w:rsidP="00CB4AF2">
            <w:pPr>
              <w:jc w:val="both"/>
              <w:rPr>
                <w:color w:val="000000" w:themeColor="text1"/>
                <w:sz w:val="20"/>
              </w:rPr>
            </w:pPr>
            <w:r w:rsidRPr="00093E8F">
              <w:rPr>
                <w:color w:val="000000" w:themeColor="text1"/>
                <w:sz w:val="20"/>
              </w:rPr>
              <w:t>3. potrebné na poskytovanie flexibility,</w:t>
            </w:r>
          </w:p>
          <w:p w14:paraId="168B775E" w14:textId="77777777" w:rsidR="00D97508" w:rsidRPr="00093E8F" w:rsidRDefault="00CB4AF2" w:rsidP="00CB4AF2">
            <w:pPr>
              <w:jc w:val="both"/>
              <w:rPr>
                <w:color w:val="000000" w:themeColor="text1"/>
                <w:sz w:val="20"/>
              </w:rPr>
            </w:pPr>
            <w:r w:rsidRPr="00093E8F">
              <w:rPr>
                <w:color w:val="000000" w:themeColor="text1"/>
                <w:sz w:val="20"/>
              </w:rPr>
              <w:t>4. potrebné na poskytovanie energetických služieb,</w:t>
            </w:r>
          </w:p>
          <w:p w14:paraId="7F6F0299" w14:textId="77777777" w:rsidR="00CB4AF2" w:rsidRPr="00093E8F" w:rsidRDefault="00CB4AF2" w:rsidP="00CB4AF2">
            <w:pPr>
              <w:jc w:val="both"/>
              <w:rPr>
                <w:color w:val="000000" w:themeColor="text1"/>
                <w:sz w:val="20"/>
              </w:rPr>
            </w:pPr>
          </w:p>
          <w:p w14:paraId="60C3A349" w14:textId="39D1E319" w:rsidR="00D97508" w:rsidRPr="00093E8F" w:rsidRDefault="00D97508" w:rsidP="00D97508">
            <w:pPr>
              <w:jc w:val="both"/>
              <w:rPr>
                <w:color w:val="000000" w:themeColor="text1"/>
                <w:sz w:val="20"/>
              </w:rPr>
            </w:pPr>
            <w:r w:rsidRPr="00093E8F">
              <w:rPr>
                <w:color w:val="000000" w:themeColor="text1"/>
                <w:sz w:val="20"/>
              </w:rPr>
              <w:t>l) na bezodplatný prístup k informáciám o histórii spotreby elektriny</w:t>
            </w:r>
            <w:r w:rsidRPr="00093E8F">
              <w:rPr>
                <w:color w:val="000000" w:themeColor="text1"/>
                <w:sz w:val="20"/>
                <w:vertAlign w:val="superscript"/>
              </w:rPr>
              <w:t>67b)</w:t>
            </w:r>
            <w:r w:rsidRPr="00093E8F">
              <w:rPr>
                <w:color w:val="000000" w:themeColor="text1"/>
                <w:sz w:val="20"/>
              </w:rPr>
              <w:t> umožňujúcim kontrolu vlastnej spotreby elektriny, ak má nainštalované určené meradlo podľa § 31 ods. 3 písm. q) alebo písm. r), a k informáciám o spotrebe elektriny takmer</w:t>
            </w:r>
            <w:r w:rsidR="00485A53" w:rsidRPr="00093E8F">
              <w:rPr>
                <w:color w:val="000000" w:themeColor="text1"/>
                <w:sz w:val="20"/>
              </w:rPr>
              <w:t xml:space="preserve"> v</w:t>
            </w:r>
            <w:r w:rsidRPr="00093E8F">
              <w:rPr>
                <w:color w:val="000000" w:themeColor="text1"/>
                <w:sz w:val="20"/>
              </w:rPr>
              <w:t xml:space="preserve"> reálnom čase, ak má nainštalovaný inteligentný merací systém podľa § 31 ods. 3 písm. q)</w:t>
            </w:r>
            <w:r w:rsidR="00CB4AF2" w:rsidRPr="00093E8F">
              <w:rPr>
                <w:color w:val="000000" w:themeColor="text1"/>
                <w:sz w:val="20"/>
              </w:rPr>
              <w:t>.</w:t>
            </w:r>
          </w:p>
          <w:p w14:paraId="4C5C2387" w14:textId="77777777" w:rsidR="00D97508" w:rsidRPr="00093E8F" w:rsidRDefault="00D97508" w:rsidP="00D97508">
            <w:pPr>
              <w:jc w:val="both"/>
              <w:rPr>
                <w:color w:val="000000" w:themeColor="text1"/>
                <w:sz w:val="20"/>
              </w:rPr>
            </w:pPr>
          </w:p>
          <w:p w14:paraId="05CBBD20" w14:textId="77777777" w:rsidR="00D97508" w:rsidRPr="00093E8F" w:rsidRDefault="00CB4AF2" w:rsidP="00D97508">
            <w:pPr>
              <w:jc w:val="both"/>
              <w:rPr>
                <w:color w:val="000000" w:themeColor="text1"/>
                <w:sz w:val="20"/>
              </w:rPr>
            </w:pPr>
            <w:r w:rsidRPr="00093E8F">
              <w:rPr>
                <w:color w:val="000000" w:themeColor="text1"/>
                <w:sz w:val="20"/>
              </w:rPr>
              <w:t>Ak poverená osoba požiada o poskytnutie požadovaných údajov, poskytne ich osoba zodpovedná za správu údajov bezodplatne v elektronickej podobe. Pri poskytnutí požadovaných údajov v inej než elektronickej podobe je poverená osoba povinná uhradiť náklady spojené s vyhotovením listiny s požadovanými údajmi a jej doručením prostredníctvom poskytovateľa poštových služieb.</w:t>
            </w:r>
          </w:p>
        </w:tc>
        <w:tc>
          <w:tcPr>
            <w:tcW w:w="849" w:type="dxa"/>
            <w:tcBorders>
              <w:top w:val="single" w:sz="4" w:space="0" w:color="auto"/>
              <w:left w:val="single" w:sz="4" w:space="0" w:color="auto"/>
              <w:bottom w:val="single" w:sz="4" w:space="0" w:color="auto"/>
              <w:right w:val="single" w:sz="4" w:space="0" w:color="auto"/>
            </w:tcBorders>
          </w:tcPr>
          <w:p w14:paraId="7423283F"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3CBFEDD" w14:textId="77777777" w:rsidR="00D97508" w:rsidRPr="00093E8F" w:rsidRDefault="00D97508" w:rsidP="00D97508">
            <w:pPr>
              <w:pStyle w:val="Nadpis1"/>
              <w:jc w:val="left"/>
              <w:rPr>
                <w:b w:val="0"/>
                <w:color w:val="000000" w:themeColor="text1"/>
                <w:sz w:val="20"/>
              </w:rPr>
            </w:pPr>
          </w:p>
        </w:tc>
      </w:tr>
      <w:tr w:rsidR="00093E8F" w:rsidRPr="00093E8F" w14:paraId="610A94B3" w14:textId="77777777" w:rsidTr="00C25920">
        <w:tc>
          <w:tcPr>
            <w:tcW w:w="1005" w:type="dxa"/>
            <w:tcBorders>
              <w:top w:val="single" w:sz="4" w:space="0" w:color="auto"/>
              <w:left w:val="single" w:sz="12" w:space="0" w:color="auto"/>
              <w:bottom w:val="single" w:sz="4" w:space="0" w:color="auto"/>
              <w:right w:val="single" w:sz="4" w:space="0" w:color="auto"/>
            </w:tcBorders>
          </w:tcPr>
          <w:p w14:paraId="5E37F483" w14:textId="77777777" w:rsidR="00D97508" w:rsidRPr="00093E8F" w:rsidRDefault="00D97508" w:rsidP="00D97508">
            <w:pPr>
              <w:jc w:val="center"/>
              <w:rPr>
                <w:color w:val="000000" w:themeColor="text1"/>
                <w:sz w:val="20"/>
              </w:rPr>
            </w:pPr>
            <w:r w:rsidRPr="00093E8F">
              <w:rPr>
                <w:color w:val="000000" w:themeColor="text1"/>
                <w:sz w:val="20"/>
              </w:rPr>
              <w:t>Č:24</w:t>
            </w:r>
          </w:p>
          <w:p w14:paraId="23AC30AA"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1FD3B2E4"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Požiadavky a postupy interoperability pre prístup k údajom</w:t>
            </w:r>
          </w:p>
          <w:p w14:paraId="17829319"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S cieľom podporiť hospodársku súťaž na maloobchodnom trhu a vyhnúť sa nadmerným administratívnym nákladom oprávnených osôb členské štáty uľahčia plnú interoperabilitu energetických služieb v Únii.</w:t>
            </w:r>
          </w:p>
        </w:tc>
        <w:tc>
          <w:tcPr>
            <w:tcW w:w="794" w:type="dxa"/>
            <w:tcBorders>
              <w:top w:val="single" w:sz="4" w:space="0" w:color="auto"/>
              <w:left w:val="single" w:sz="4" w:space="0" w:color="auto"/>
              <w:bottom w:val="single" w:sz="4" w:space="0" w:color="auto"/>
              <w:right w:val="single" w:sz="12" w:space="0" w:color="auto"/>
            </w:tcBorders>
          </w:tcPr>
          <w:p w14:paraId="0751D763" w14:textId="77777777" w:rsidR="00D97508" w:rsidRPr="00093E8F" w:rsidRDefault="00D97508" w:rsidP="00D97508">
            <w:pPr>
              <w:jc w:val="center"/>
              <w:rPr>
                <w:color w:val="000000" w:themeColor="text1"/>
                <w:sz w:val="20"/>
              </w:rPr>
            </w:pPr>
            <w:r w:rsidRPr="00093E8F">
              <w:rPr>
                <w:color w:val="000000" w:themeColor="text1"/>
                <w:sz w:val="20"/>
              </w:rPr>
              <w:t>N</w:t>
            </w:r>
          </w:p>
          <w:p w14:paraId="69C0B85F" w14:textId="77777777" w:rsidR="00D97508" w:rsidRPr="00093E8F" w:rsidRDefault="00D97508" w:rsidP="00D97508">
            <w:pPr>
              <w:jc w:val="center"/>
              <w:rPr>
                <w:color w:val="000000" w:themeColor="text1"/>
                <w:sz w:val="20"/>
              </w:rPr>
            </w:pPr>
          </w:p>
          <w:p w14:paraId="216DF253" w14:textId="77777777" w:rsidR="00D97508" w:rsidRPr="00093E8F" w:rsidRDefault="00D97508" w:rsidP="00D97508">
            <w:pPr>
              <w:jc w:val="center"/>
              <w:rPr>
                <w:color w:val="000000" w:themeColor="text1"/>
                <w:sz w:val="20"/>
              </w:rPr>
            </w:pPr>
          </w:p>
          <w:p w14:paraId="11F61D84" w14:textId="77777777" w:rsidR="00D97508" w:rsidRPr="00093E8F" w:rsidRDefault="00D97508" w:rsidP="00D97508">
            <w:pPr>
              <w:jc w:val="center"/>
              <w:rPr>
                <w:color w:val="000000" w:themeColor="text1"/>
                <w:sz w:val="20"/>
              </w:rPr>
            </w:pPr>
          </w:p>
          <w:p w14:paraId="29D70FBF" w14:textId="77777777" w:rsidR="00D97508" w:rsidRPr="00093E8F" w:rsidRDefault="00D97508" w:rsidP="00D97508">
            <w:pPr>
              <w:jc w:val="center"/>
              <w:rPr>
                <w:color w:val="000000" w:themeColor="text1"/>
                <w:sz w:val="20"/>
              </w:rPr>
            </w:pPr>
          </w:p>
          <w:p w14:paraId="3A83CE1B" w14:textId="77777777" w:rsidR="00D97508" w:rsidRPr="00093E8F" w:rsidRDefault="00D97508" w:rsidP="00D97508">
            <w:pPr>
              <w:jc w:val="center"/>
              <w:rPr>
                <w:color w:val="000000" w:themeColor="text1"/>
                <w:sz w:val="20"/>
              </w:rPr>
            </w:pPr>
          </w:p>
          <w:p w14:paraId="6D86B2BB" w14:textId="77777777" w:rsidR="00D97508" w:rsidRPr="00093E8F" w:rsidRDefault="00D97508" w:rsidP="00D97508">
            <w:pPr>
              <w:jc w:val="center"/>
              <w:rPr>
                <w:color w:val="000000" w:themeColor="text1"/>
                <w:sz w:val="20"/>
              </w:rPr>
            </w:pPr>
          </w:p>
          <w:p w14:paraId="6383905D" w14:textId="77777777" w:rsidR="00D97508" w:rsidRPr="00093E8F" w:rsidRDefault="00D97508" w:rsidP="00D97508">
            <w:pPr>
              <w:jc w:val="center"/>
              <w:rPr>
                <w:color w:val="000000" w:themeColor="text1"/>
                <w:sz w:val="20"/>
              </w:rPr>
            </w:pPr>
          </w:p>
          <w:p w14:paraId="4946374C" w14:textId="77777777" w:rsidR="00D97508" w:rsidRPr="00093E8F" w:rsidRDefault="00D97508" w:rsidP="00D97508">
            <w:pPr>
              <w:jc w:val="center"/>
              <w:rPr>
                <w:color w:val="000000" w:themeColor="text1"/>
                <w:sz w:val="20"/>
              </w:rPr>
            </w:pPr>
          </w:p>
          <w:p w14:paraId="25C42D96" w14:textId="77777777" w:rsidR="00D97508" w:rsidRPr="00093E8F" w:rsidRDefault="00D97508" w:rsidP="00D97508">
            <w:pPr>
              <w:jc w:val="center"/>
              <w:rPr>
                <w:color w:val="000000" w:themeColor="text1"/>
                <w:sz w:val="20"/>
              </w:rPr>
            </w:pPr>
          </w:p>
          <w:p w14:paraId="72159833" w14:textId="77777777" w:rsidR="00D97508" w:rsidRPr="00093E8F" w:rsidRDefault="00D97508" w:rsidP="00D97508">
            <w:pPr>
              <w:jc w:val="center"/>
              <w:rPr>
                <w:color w:val="000000" w:themeColor="text1"/>
                <w:sz w:val="20"/>
              </w:rPr>
            </w:pPr>
          </w:p>
          <w:p w14:paraId="417CCC05" w14:textId="77777777" w:rsidR="00D97508" w:rsidRPr="00093E8F" w:rsidRDefault="00D97508" w:rsidP="00D97508">
            <w:pPr>
              <w:jc w:val="center"/>
              <w:rPr>
                <w:color w:val="000000" w:themeColor="text1"/>
                <w:sz w:val="20"/>
              </w:rPr>
            </w:pPr>
          </w:p>
          <w:p w14:paraId="6BABC071" w14:textId="77777777" w:rsidR="00D97508" w:rsidRPr="00093E8F" w:rsidRDefault="00D97508" w:rsidP="00D97508">
            <w:pPr>
              <w:jc w:val="center"/>
              <w:rPr>
                <w:color w:val="000000" w:themeColor="text1"/>
                <w:sz w:val="20"/>
              </w:rPr>
            </w:pPr>
          </w:p>
          <w:p w14:paraId="3702AD15" w14:textId="77777777" w:rsidR="00D97508" w:rsidRPr="00093E8F" w:rsidRDefault="00D97508" w:rsidP="00D97508">
            <w:pPr>
              <w:jc w:val="center"/>
              <w:rPr>
                <w:color w:val="000000" w:themeColor="text1"/>
                <w:sz w:val="20"/>
              </w:rPr>
            </w:pPr>
          </w:p>
          <w:p w14:paraId="7CB6C62F" w14:textId="77777777" w:rsidR="00D97508" w:rsidRPr="00093E8F" w:rsidRDefault="00D97508" w:rsidP="00D97508">
            <w:pPr>
              <w:jc w:val="center"/>
              <w:rPr>
                <w:color w:val="000000" w:themeColor="text1"/>
                <w:sz w:val="20"/>
              </w:rPr>
            </w:pPr>
          </w:p>
          <w:p w14:paraId="0ADDE4D3" w14:textId="77777777" w:rsidR="00D97508" w:rsidRPr="00093E8F" w:rsidRDefault="00D97508" w:rsidP="00D97508">
            <w:pPr>
              <w:jc w:val="center"/>
              <w:rPr>
                <w:color w:val="000000" w:themeColor="text1"/>
                <w:sz w:val="20"/>
              </w:rPr>
            </w:pPr>
          </w:p>
          <w:p w14:paraId="7DA02DEB" w14:textId="77777777" w:rsidR="00D97508" w:rsidRPr="00093E8F" w:rsidRDefault="00D97508" w:rsidP="00D97508">
            <w:pPr>
              <w:jc w:val="center"/>
              <w:rPr>
                <w:color w:val="000000" w:themeColor="text1"/>
                <w:sz w:val="20"/>
              </w:rPr>
            </w:pPr>
          </w:p>
          <w:p w14:paraId="050E8437" w14:textId="77777777" w:rsidR="00D97508" w:rsidRPr="00093E8F" w:rsidRDefault="00D97508" w:rsidP="00D97508">
            <w:pPr>
              <w:jc w:val="center"/>
              <w:rPr>
                <w:color w:val="000000" w:themeColor="text1"/>
                <w:sz w:val="20"/>
              </w:rPr>
            </w:pPr>
          </w:p>
          <w:p w14:paraId="18F2DE91" w14:textId="77777777" w:rsidR="00D97508" w:rsidRPr="00093E8F" w:rsidRDefault="00D97508" w:rsidP="00D97508">
            <w:pPr>
              <w:jc w:val="center"/>
              <w:rPr>
                <w:color w:val="000000" w:themeColor="text1"/>
                <w:sz w:val="20"/>
              </w:rPr>
            </w:pPr>
          </w:p>
          <w:p w14:paraId="38511713" w14:textId="77777777" w:rsidR="00D97508" w:rsidRPr="00093E8F" w:rsidRDefault="00D97508" w:rsidP="00D97508">
            <w:pPr>
              <w:jc w:val="center"/>
              <w:rPr>
                <w:color w:val="000000" w:themeColor="text1"/>
                <w:sz w:val="20"/>
              </w:rPr>
            </w:pPr>
          </w:p>
          <w:p w14:paraId="19EF08CC" w14:textId="77777777" w:rsidR="00D97508" w:rsidRPr="00093E8F" w:rsidRDefault="00D97508" w:rsidP="00D97508">
            <w:pPr>
              <w:jc w:val="center"/>
              <w:rPr>
                <w:color w:val="000000" w:themeColor="text1"/>
                <w:sz w:val="20"/>
              </w:rPr>
            </w:pPr>
          </w:p>
          <w:p w14:paraId="02314C3C" w14:textId="77777777" w:rsidR="00D97508" w:rsidRPr="00093E8F" w:rsidRDefault="00D97508" w:rsidP="00D97508">
            <w:pPr>
              <w:jc w:val="center"/>
              <w:rPr>
                <w:color w:val="000000" w:themeColor="text1"/>
                <w:sz w:val="20"/>
              </w:rPr>
            </w:pPr>
          </w:p>
          <w:p w14:paraId="38465045" w14:textId="77777777" w:rsidR="00D97508" w:rsidRPr="00093E8F" w:rsidRDefault="00D97508" w:rsidP="00D97508">
            <w:pPr>
              <w:jc w:val="center"/>
              <w:rPr>
                <w:color w:val="000000" w:themeColor="text1"/>
                <w:sz w:val="20"/>
              </w:rPr>
            </w:pPr>
          </w:p>
          <w:p w14:paraId="7C8242ED" w14:textId="77777777" w:rsidR="00D97508" w:rsidRPr="00093E8F" w:rsidRDefault="00D97508" w:rsidP="00D97508">
            <w:pPr>
              <w:jc w:val="center"/>
              <w:rPr>
                <w:color w:val="000000" w:themeColor="text1"/>
                <w:sz w:val="20"/>
              </w:rPr>
            </w:pPr>
          </w:p>
          <w:p w14:paraId="2C4E8977" w14:textId="77777777" w:rsidR="00D97508" w:rsidRPr="00093E8F" w:rsidRDefault="00D97508" w:rsidP="00D97508">
            <w:pPr>
              <w:jc w:val="center"/>
              <w:rPr>
                <w:color w:val="000000" w:themeColor="text1"/>
                <w:sz w:val="20"/>
              </w:rPr>
            </w:pPr>
          </w:p>
          <w:p w14:paraId="5BFC6E60" w14:textId="77777777" w:rsidR="00D97508" w:rsidRPr="00093E8F" w:rsidRDefault="00D97508" w:rsidP="00D97508">
            <w:pPr>
              <w:jc w:val="center"/>
              <w:rPr>
                <w:color w:val="000000" w:themeColor="text1"/>
                <w:sz w:val="20"/>
              </w:rPr>
            </w:pPr>
          </w:p>
          <w:p w14:paraId="7E233209" w14:textId="77777777" w:rsidR="00D97508" w:rsidRPr="00093E8F" w:rsidRDefault="00D97508" w:rsidP="00D97508">
            <w:pPr>
              <w:jc w:val="center"/>
              <w:rPr>
                <w:color w:val="000000" w:themeColor="text1"/>
                <w:sz w:val="20"/>
              </w:rPr>
            </w:pPr>
          </w:p>
          <w:p w14:paraId="27438951" w14:textId="77777777" w:rsidR="00D97508" w:rsidRPr="00093E8F" w:rsidRDefault="00D97508" w:rsidP="00D97508">
            <w:pPr>
              <w:jc w:val="center"/>
              <w:rPr>
                <w:color w:val="000000" w:themeColor="text1"/>
                <w:sz w:val="20"/>
              </w:rPr>
            </w:pPr>
          </w:p>
          <w:p w14:paraId="64F7C09D" w14:textId="77777777" w:rsidR="00D97508" w:rsidRPr="00093E8F" w:rsidRDefault="00D97508" w:rsidP="00D97508">
            <w:pPr>
              <w:jc w:val="center"/>
              <w:rPr>
                <w:color w:val="000000" w:themeColor="text1"/>
                <w:sz w:val="20"/>
              </w:rPr>
            </w:pPr>
          </w:p>
          <w:p w14:paraId="0FA53F39" w14:textId="77777777" w:rsidR="00D97508" w:rsidRPr="00093E8F" w:rsidRDefault="00D97508" w:rsidP="00D97508">
            <w:pPr>
              <w:jc w:val="center"/>
              <w:rPr>
                <w:color w:val="000000" w:themeColor="text1"/>
                <w:sz w:val="20"/>
              </w:rPr>
            </w:pPr>
          </w:p>
          <w:p w14:paraId="51772EAB" w14:textId="77777777" w:rsidR="00D97508" w:rsidRPr="00093E8F" w:rsidRDefault="00D97508" w:rsidP="00D9750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64464277" w14:textId="77777777" w:rsidR="00D97508" w:rsidRPr="00093E8F" w:rsidRDefault="00D97508" w:rsidP="00D97508">
            <w:pPr>
              <w:jc w:val="center"/>
              <w:rPr>
                <w:color w:val="000000" w:themeColor="text1"/>
                <w:sz w:val="20"/>
              </w:rPr>
            </w:pPr>
            <w:r w:rsidRPr="00093E8F">
              <w:rPr>
                <w:color w:val="000000" w:themeColor="text1"/>
                <w:sz w:val="20"/>
              </w:rPr>
              <w:lastRenderedPageBreak/>
              <w:t>Návrh</w:t>
            </w:r>
          </w:p>
          <w:p w14:paraId="7670C218" w14:textId="77777777" w:rsidR="00D97508" w:rsidRPr="00093E8F" w:rsidRDefault="00D97508" w:rsidP="00D97508">
            <w:pPr>
              <w:jc w:val="center"/>
              <w:rPr>
                <w:color w:val="000000" w:themeColor="text1"/>
                <w:sz w:val="20"/>
              </w:rPr>
            </w:pPr>
            <w:r w:rsidRPr="00093E8F">
              <w:rPr>
                <w:color w:val="000000" w:themeColor="text1"/>
                <w:sz w:val="20"/>
              </w:rPr>
              <w:t>251/2012</w:t>
            </w:r>
          </w:p>
          <w:p w14:paraId="5ED2FE04" w14:textId="77777777" w:rsidR="00D97508" w:rsidRPr="00093E8F" w:rsidRDefault="00D97508" w:rsidP="00D97508">
            <w:pPr>
              <w:jc w:val="center"/>
              <w:rPr>
                <w:color w:val="000000" w:themeColor="text1"/>
                <w:sz w:val="20"/>
              </w:rPr>
            </w:pPr>
          </w:p>
          <w:p w14:paraId="5F67BD7D" w14:textId="77777777" w:rsidR="00D97508" w:rsidRPr="00093E8F" w:rsidRDefault="00D97508" w:rsidP="00D97508">
            <w:pPr>
              <w:jc w:val="center"/>
              <w:rPr>
                <w:color w:val="000000" w:themeColor="text1"/>
                <w:sz w:val="20"/>
              </w:rPr>
            </w:pPr>
          </w:p>
          <w:p w14:paraId="29DD3CAD" w14:textId="77777777" w:rsidR="00D97508" w:rsidRPr="00093E8F" w:rsidRDefault="00D97508" w:rsidP="00D97508">
            <w:pPr>
              <w:jc w:val="center"/>
              <w:rPr>
                <w:color w:val="000000" w:themeColor="text1"/>
                <w:sz w:val="20"/>
              </w:rPr>
            </w:pPr>
          </w:p>
          <w:p w14:paraId="276D91A4" w14:textId="77777777" w:rsidR="00D97508" w:rsidRPr="00093E8F" w:rsidRDefault="00D97508" w:rsidP="00D97508">
            <w:pPr>
              <w:jc w:val="center"/>
              <w:rPr>
                <w:color w:val="000000" w:themeColor="text1"/>
                <w:sz w:val="20"/>
              </w:rPr>
            </w:pPr>
          </w:p>
          <w:p w14:paraId="3178FD6C" w14:textId="77777777" w:rsidR="00D97508" w:rsidRPr="00093E8F" w:rsidRDefault="00D97508" w:rsidP="00D97508">
            <w:pPr>
              <w:jc w:val="center"/>
              <w:rPr>
                <w:color w:val="000000" w:themeColor="text1"/>
                <w:sz w:val="20"/>
              </w:rPr>
            </w:pPr>
          </w:p>
          <w:p w14:paraId="099EDE98" w14:textId="77777777" w:rsidR="00D97508" w:rsidRPr="00093E8F" w:rsidRDefault="00D97508" w:rsidP="00D97508">
            <w:pPr>
              <w:jc w:val="center"/>
              <w:rPr>
                <w:color w:val="000000" w:themeColor="text1"/>
                <w:sz w:val="20"/>
              </w:rPr>
            </w:pPr>
          </w:p>
          <w:p w14:paraId="2ECE3633" w14:textId="77777777" w:rsidR="00D97508" w:rsidRPr="00093E8F" w:rsidRDefault="00D97508" w:rsidP="00D97508">
            <w:pPr>
              <w:jc w:val="center"/>
              <w:rPr>
                <w:color w:val="000000" w:themeColor="text1"/>
                <w:sz w:val="20"/>
              </w:rPr>
            </w:pPr>
          </w:p>
          <w:p w14:paraId="38021938" w14:textId="77777777" w:rsidR="00D97508" w:rsidRPr="00093E8F" w:rsidRDefault="00D97508" w:rsidP="00D97508">
            <w:pPr>
              <w:jc w:val="center"/>
              <w:rPr>
                <w:color w:val="000000" w:themeColor="text1"/>
                <w:sz w:val="20"/>
              </w:rPr>
            </w:pPr>
          </w:p>
          <w:p w14:paraId="438E5941" w14:textId="77777777" w:rsidR="00D97508" w:rsidRPr="00093E8F" w:rsidRDefault="00D97508" w:rsidP="00D97508">
            <w:pPr>
              <w:jc w:val="center"/>
              <w:rPr>
                <w:color w:val="000000" w:themeColor="text1"/>
                <w:sz w:val="20"/>
              </w:rPr>
            </w:pPr>
          </w:p>
          <w:p w14:paraId="4702D945" w14:textId="77777777" w:rsidR="00D97508" w:rsidRPr="00093E8F" w:rsidRDefault="00D97508" w:rsidP="00D97508">
            <w:pPr>
              <w:jc w:val="center"/>
              <w:rPr>
                <w:color w:val="000000" w:themeColor="text1"/>
                <w:sz w:val="20"/>
              </w:rPr>
            </w:pPr>
          </w:p>
          <w:p w14:paraId="535610EB" w14:textId="77777777" w:rsidR="00D97508" w:rsidRPr="00093E8F" w:rsidRDefault="00D97508" w:rsidP="00D97508">
            <w:pPr>
              <w:jc w:val="center"/>
              <w:rPr>
                <w:color w:val="000000" w:themeColor="text1"/>
                <w:sz w:val="20"/>
              </w:rPr>
            </w:pPr>
          </w:p>
          <w:p w14:paraId="27D3F3F2" w14:textId="77777777" w:rsidR="00D97508" w:rsidRPr="00093E8F" w:rsidRDefault="00D97508" w:rsidP="00D97508">
            <w:pPr>
              <w:jc w:val="center"/>
              <w:rPr>
                <w:color w:val="000000" w:themeColor="text1"/>
                <w:sz w:val="20"/>
              </w:rPr>
            </w:pPr>
          </w:p>
          <w:p w14:paraId="094245F6" w14:textId="77777777" w:rsidR="00D97508" w:rsidRPr="00093E8F" w:rsidRDefault="00D97508" w:rsidP="00D97508">
            <w:pPr>
              <w:jc w:val="center"/>
              <w:rPr>
                <w:color w:val="000000" w:themeColor="text1"/>
                <w:sz w:val="20"/>
              </w:rPr>
            </w:pPr>
          </w:p>
          <w:p w14:paraId="4E82A6F0" w14:textId="77777777" w:rsidR="00D97508" w:rsidRPr="00093E8F" w:rsidRDefault="00D97508" w:rsidP="00D97508">
            <w:pPr>
              <w:jc w:val="center"/>
              <w:rPr>
                <w:color w:val="000000" w:themeColor="text1"/>
                <w:sz w:val="20"/>
              </w:rPr>
            </w:pPr>
          </w:p>
          <w:p w14:paraId="054B245A" w14:textId="77777777" w:rsidR="00D97508" w:rsidRPr="00093E8F" w:rsidRDefault="00D97508" w:rsidP="00D97508">
            <w:pPr>
              <w:jc w:val="center"/>
              <w:rPr>
                <w:color w:val="000000" w:themeColor="text1"/>
                <w:sz w:val="20"/>
              </w:rPr>
            </w:pPr>
          </w:p>
          <w:p w14:paraId="2EBE3809" w14:textId="77777777" w:rsidR="00D97508" w:rsidRPr="00093E8F" w:rsidRDefault="00D97508" w:rsidP="00D97508">
            <w:pPr>
              <w:jc w:val="center"/>
              <w:rPr>
                <w:color w:val="000000" w:themeColor="text1"/>
                <w:sz w:val="20"/>
              </w:rPr>
            </w:pPr>
          </w:p>
          <w:p w14:paraId="5278729B" w14:textId="77777777" w:rsidR="00D97508" w:rsidRPr="00093E8F" w:rsidRDefault="00D97508" w:rsidP="00D97508">
            <w:pPr>
              <w:jc w:val="center"/>
              <w:rPr>
                <w:color w:val="000000" w:themeColor="text1"/>
                <w:sz w:val="20"/>
              </w:rPr>
            </w:pPr>
          </w:p>
          <w:p w14:paraId="71D18D21" w14:textId="77777777" w:rsidR="00D97508" w:rsidRPr="00093E8F" w:rsidRDefault="00D97508" w:rsidP="00D97508">
            <w:pPr>
              <w:jc w:val="center"/>
              <w:rPr>
                <w:color w:val="000000" w:themeColor="text1"/>
                <w:sz w:val="20"/>
              </w:rPr>
            </w:pPr>
          </w:p>
          <w:p w14:paraId="0F202F9D" w14:textId="77777777" w:rsidR="00D97508" w:rsidRPr="00093E8F" w:rsidRDefault="00D97508" w:rsidP="00D97508">
            <w:pPr>
              <w:jc w:val="center"/>
              <w:rPr>
                <w:color w:val="000000" w:themeColor="text1"/>
                <w:sz w:val="20"/>
              </w:rPr>
            </w:pPr>
          </w:p>
          <w:p w14:paraId="60CF60FE" w14:textId="77777777" w:rsidR="00D97508" w:rsidRPr="00093E8F" w:rsidRDefault="00D97508" w:rsidP="00D97508">
            <w:pPr>
              <w:jc w:val="center"/>
              <w:rPr>
                <w:color w:val="000000" w:themeColor="text1"/>
                <w:sz w:val="20"/>
              </w:rPr>
            </w:pPr>
          </w:p>
          <w:p w14:paraId="0EC8CAA4" w14:textId="77777777" w:rsidR="00D97508" w:rsidRPr="00093E8F" w:rsidRDefault="00D97508" w:rsidP="00D97508">
            <w:pPr>
              <w:jc w:val="center"/>
              <w:rPr>
                <w:color w:val="000000" w:themeColor="text1"/>
                <w:sz w:val="20"/>
              </w:rPr>
            </w:pPr>
          </w:p>
          <w:p w14:paraId="4812AB4D" w14:textId="77777777" w:rsidR="00D97508" w:rsidRPr="00093E8F" w:rsidRDefault="00D97508" w:rsidP="00D97508">
            <w:pPr>
              <w:jc w:val="center"/>
              <w:rPr>
                <w:color w:val="000000" w:themeColor="text1"/>
                <w:sz w:val="20"/>
              </w:rPr>
            </w:pPr>
          </w:p>
          <w:p w14:paraId="0F428BE2" w14:textId="77777777" w:rsidR="00D97508" w:rsidRPr="00093E8F" w:rsidRDefault="00D97508" w:rsidP="00D97508">
            <w:pPr>
              <w:jc w:val="center"/>
              <w:rPr>
                <w:color w:val="000000" w:themeColor="text1"/>
                <w:sz w:val="20"/>
              </w:rPr>
            </w:pPr>
          </w:p>
          <w:p w14:paraId="06FD0797" w14:textId="77777777" w:rsidR="00D97508" w:rsidRPr="00093E8F" w:rsidRDefault="00D97508" w:rsidP="00D97508">
            <w:pPr>
              <w:jc w:val="center"/>
              <w:rPr>
                <w:color w:val="000000" w:themeColor="text1"/>
                <w:sz w:val="20"/>
              </w:rPr>
            </w:pPr>
          </w:p>
          <w:p w14:paraId="3418DEF5" w14:textId="77777777" w:rsidR="00D97508" w:rsidRPr="00093E8F" w:rsidRDefault="00D97508" w:rsidP="00D97508">
            <w:pPr>
              <w:jc w:val="center"/>
              <w:rPr>
                <w:color w:val="000000" w:themeColor="text1"/>
                <w:sz w:val="20"/>
              </w:rPr>
            </w:pPr>
          </w:p>
          <w:p w14:paraId="392E3233" w14:textId="77777777" w:rsidR="00D97508" w:rsidRPr="00093E8F" w:rsidRDefault="00D97508" w:rsidP="00D97508">
            <w:pPr>
              <w:jc w:val="center"/>
              <w:rPr>
                <w:color w:val="000000" w:themeColor="text1"/>
                <w:sz w:val="20"/>
              </w:rPr>
            </w:pPr>
          </w:p>
          <w:p w14:paraId="3C489629" w14:textId="77777777" w:rsidR="00D97508" w:rsidRPr="00093E8F" w:rsidRDefault="00D97508" w:rsidP="00D97508">
            <w:pPr>
              <w:jc w:val="center"/>
              <w:rPr>
                <w:color w:val="000000" w:themeColor="text1"/>
                <w:sz w:val="20"/>
              </w:rPr>
            </w:pPr>
            <w:r w:rsidRPr="00093E8F">
              <w:rPr>
                <w:color w:val="000000" w:themeColor="text1"/>
                <w:sz w:val="20"/>
              </w:rPr>
              <w:t>Návrh</w:t>
            </w:r>
          </w:p>
          <w:p w14:paraId="47B56F3F"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1679A140" w14:textId="77777777" w:rsidR="00D97508" w:rsidRPr="00093E8F" w:rsidRDefault="00D97508" w:rsidP="00D97508">
            <w:pPr>
              <w:jc w:val="center"/>
              <w:rPr>
                <w:color w:val="000000" w:themeColor="text1"/>
                <w:sz w:val="20"/>
              </w:rPr>
            </w:pPr>
            <w:r w:rsidRPr="00093E8F">
              <w:rPr>
                <w:color w:val="000000" w:themeColor="text1"/>
                <w:sz w:val="20"/>
              </w:rPr>
              <w:lastRenderedPageBreak/>
              <w:t>§ 95</w:t>
            </w:r>
          </w:p>
          <w:p w14:paraId="532BD42A" w14:textId="77777777" w:rsidR="00D97508" w:rsidRPr="00093E8F" w:rsidRDefault="00D97508" w:rsidP="00D97508">
            <w:pPr>
              <w:jc w:val="center"/>
              <w:rPr>
                <w:color w:val="000000" w:themeColor="text1"/>
                <w:sz w:val="20"/>
              </w:rPr>
            </w:pPr>
            <w:r w:rsidRPr="00093E8F">
              <w:rPr>
                <w:color w:val="000000" w:themeColor="text1"/>
                <w:sz w:val="20"/>
              </w:rPr>
              <w:t>O:1</w:t>
            </w:r>
          </w:p>
          <w:p w14:paraId="537726C6" w14:textId="77777777" w:rsidR="00D97508" w:rsidRPr="00093E8F" w:rsidRDefault="00D97508" w:rsidP="00D97508">
            <w:pPr>
              <w:jc w:val="center"/>
              <w:rPr>
                <w:color w:val="000000" w:themeColor="text1"/>
                <w:sz w:val="20"/>
              </w:rPr>
            </w:pPr>
            <w:r w:rsidRPr="00093E8F">
              <w:rPr>
                <w:color w:val="000000" w:themeColor="text1"/>
                <w:sz w:val="20"/>
              </w:rPr>
              <w:t>P:h</w:t>
            </w:r>
          </w:p>
          <w:p w14:paraId="1D1759C4" w14:textId="77777777" w:rsidR="00D97508" w:rsidRPr="00093E8F" w:rsidRDefault="00D97508" w:rsidP="00D97508">
            <w:pPr>
              <w:jc w:val="center"/>
              <w:rPr>
                <w:color w:val="000000" w:themeColor="text1"/>
                <w:sz w:val="20"/>
              </w:rPr>
            </w:pPr>
          </w:p>
          <w:p w14:paraId="23DB73E5" w14:textId="77777777" w:rsidR="00D97508" w:rsidRPr="00093E8F" w:rsidRDefault="00D97508" w:rsidP="00D97508">
            <w:pPr>
              <w:jc w:val="center"/>
              <w:rPr>
                <w:color w:val="000000" w:themeColor="text1"/>
                <w:sz w:val="20"/>
              </w:rPr>
            </w:pPr>
          </w:p>
          <w:p w14:paraId="34F9DACE" w14:textId="77777777" w:rsidR="00D97508" w:rsidRPr="00093E8F" w:rsidRDefault="00D97508" w:rsidP="00D97508">
            <w:pPr>
              <w:jc w:val="center"/>
              <w:rPr>
                <w:color w:val="000000" w:themeColor="text1"/>
                <w:sz w:val="20"/>
              </w:rPr>
            </w:pPr>
          </w:p>
          <w:p w14:paraId="704BD6AB" w14:textId="77777777" w:rsidR="00D97508" w:rsidRPr="00093E8F" w:rsidRDefault="00D97508" w:rsidP="00D97508">
            <w:pPr>
              <w:jc w:val="center"/>
              <w:rPr>
                <w:color w:val="000000" w:themeColor="text1"/>
                <w:sz w:val="20"/>
              </w:rPr>
            </w:pPr>
          </w:p>
          <w:p w14:paraId="2877430D" w14:textId="77777777" w:rsidR="00D97508" w:rsidRPr="00093E8F" w:rsidRDefault="00D97508" w:rsidP="00D97508">
            <w:pPr>
              <w:jc w:val="center"/>
              <w:rPr>
                <w:color w:val="000000" w:themeColor="text1"/>
                <w:sz w:val="20"/>
              </w:rPr>
            </w:pPr>
          </w:p>
          <w:p w14:paraId="025416FA" w14:textId="77777777" w:rsidR="00D97508" w:rsidRPr="00093E8F" w:rsidRDefault="00D97508" w:rsidP="00D97508">
            <w:pPr>
              <w:jc w:val="center"/>
              <w:rPr>
                <w:color w:val="000000" w:themeColor="text1"/>
                <w:sz w:val="20"/>
              </w:rPr>
            </w:pPr>
          </w:p>
          <w:p w14:paraId="6F0232B5" w14:textId="77777777" w:rsidR="00D97508" w:rsidRPr="00093E8F" w:rsidRDefault="00D97508" w:rsidP="00D97508">
            <w:pPr>
              <w:jc w:val="center"/>
              <w:rPr>
                <w:color w:val="000000" w:themeColor="text1"/>
                <w:sz w:val="20"/>
              </w:rPr>
            </w:pPr>
          </w:p>
          <w:p w14:paraId="42604B4F" w14:textId="77777777" w:rsidR="00D97508" w:rsidRPr="00093E8F" w:rsidRDefault="00D97508" w:rsidP="00D97508">
            <w:pPr>
              <w:jc w:val="center"/>
              <w:rPr>
                <w:color w:val="000000" w:themeColor="text1"/>
                <w:sz w:val="20"/>
              </w:rPr>
            </w:pPr>
          </w:p>
          <w:p w14:paraId="0335E25B" w14:textId="77777777" w:rsidR="00D97508" w:rsidRPr="00093E8F" w:rsidRDefault="00D97508" w:rsidP="00D97508">
            <w:pPr>
              <w:jc w:val="center"/>
              <w:rPr>
                <w:color w:val="000000" w:themeColor="text1"/>
                <w:sz w:val="20"/>
              </w:rPr>
            </w:pPr>
          </w:p>
          <w:p w14:paraId="45396991" w14:textId="77777777" w:rsidR="00D97508" w:rsidRPr="00093E8F" w:rsidRDefault="00D97508" w:rsidP="00D97508">
            <w:pPr>
              <w:jc w:val="center"/>
              <w:rPr>
                <w:color w:val="000000" w:themeColor="text1"/>
                <w:sz w:val="20"/>
              </w:rPr>
            </w:pPr>
          </w:p>
          <w:p w14:paraId="4693B579" w14:textId="77777777" w:rsidR="00D97508" w:rsidRPr="00093E8F" w:rsidRDefault="00D97508" w:rsidP="00D97508">
            <w:pPr>
              <w:jc w:val="center"/>
              <w:rPr>
                <w:color w:val="000000" w:themeColor="text1"/>
                <w:sz w:val="20"/>
              </w:rPr>
            </w:pPr>
          </w:p>
          <w:p w14:paraId="2BA5AC9D" w14:textId="77777777" w:rsidR="00D97508" w:rsidRPr="00093E8F" w:rsidRDefault="00D97508" w:rsidP="00D97508">
            <w:pPr>
              <w:jc w:val="center"/>
              <w:rPr>
                <w:color w:val="000000" w:themeColor="text1"/>
                <w:sz w:val="20"/>
              </w:rPr>
            </w:pPr>
          </w:p>
          <w:p w14:paraId="0DDBCBB8" w14:textId="77777777" w:rsidR="00D97508" w:rsidRPr="00093E8F" w:rsidRDefault="00D97508" w:rsidP="00D97508">
            <w:pPr>
              <w:jc w:val="center"/>
              <w:rPr>
                <w:color w:val="000000" w:themeColor="text1"/>
                <w:sz w:val="20"/>
              </w:rPr>
            </w:pPr>
          </w:p>
          <w:p w14:paraId="44230CAA" w14:textId="77777777" w:rsidR="00D97508" w:rsidRPr="00093E8F" w:rsidRDefault="00D97508" w:rsidP="00D97508">
            <w:pPr>
              <w:jc w:val="center"/>
              <w:rPr>
                <w:color w:val="000000" w:themeColor="text1"/>
                <w:sz w:val="20"/>
              </w:rPr>
            </w:pPr>
          </w:p>
          <w:p w14:paraId="0FA99FCA" w14:textId="77777777" w:rsidR="00D97508" w:rsidRPr="00093E8F" w:rsidRDefault="00D97508" w:rsidP="00D97508">
            <w:pPr>
              <w:jc w:val="center"/>
              <w:rPr>
                <w:color w:val="000000" w:themeColor="text1"/>
                <w:sz w:val="20"/>
              </w:rPr>
            </w:pPr>
          </w:p>
          <w:p w14:paraId="7963CD8A" w14:textId="77777777" w:rsidR="00D97508" w:rsidRPr="00093E8F" w:rsidRDefault="00D97508" w:rsidP="00D97508">
            <w:pPr>
              <w:jc w:val="center"/>
              <w:rPr>
                <w:color w:val="000000" w:themeColor="text1"/>
                <w:sz w:val="20"/>
              </w:rPr>
            </w:pPr>
          </w:p>
          <w:p w14:paraId="04D11A14" w14:textId="77777777" w:rsidR="00D97508" w:rsidRPr="00093E8F" w:rsidRDefault="00D97508" w:rsidP="00D97508">
            <w:pPr>
              <w:jc w:val="center"/>
              <w:rPr>
                <w:color w:val="000000" w:themeColor="text1"/>
                <w:sz w:val="20"/>
              </w:rPr>
            </w:pPr>
          </w:p>
          <w:p w14:paraId="64E216F4" w14:textId="77777777" w:rsidR="00D97508" w:rsidRPr="00093E8F" w:rsidRDefault="00D97508" w:rsidP="00D97508">
            <w:pPr>
              <w:jc w:val="center"/>
              <w:rPr>
                <w:color w:val="000000" w:themeColor="text1"/>
                <w:sz w:val="20"/>
              </w:rPr>
            </w:pPr>
          </w:p>
          <w:p w14:paraId="5097767E" w14:textId="77777777" w:rsidR="00D97508" w:rsidRPr="00093E8F" w:rsidRDefault="00D97508" w:rsidP="00D97508">
            <w:pPr>
              <w:jc w:val="center"/>
              <w:rPr>
                <w:color w:val="000000" w:themeColor="text1"/>
                <w:sz w:val="20"/>
              </w:rPr>
            </w:pPr>
          </w:p>
          <w:p w14:paraId="5DA9902C" w14:textId="77777777" w:rsidR="00D97508" w:rsidRPr="00093E8F" w:rsidRDefault="00D97508" w:rsidP="00D97508">
            <w:pPr>
              <w:jc w:val="center"/>
              <w:rPr>
                <w:color w:val="000000" w:themeColor="text1"/>
                <w:sz w:val="20"/>
              </w:rPr>
            </w:pPr>
          </w:p>
          <w:p w14:paraId="4D0CBE00" w14:textId="77777777" w:rsidR="00D97508" w:rsidRPr="00093E8F" w:rsidRDefault="00D97508" w:rsidP="00D97508">
            <w:pPr>
              <w:jc w:val="center"/>
              <w:rPr>
                <w:color w:val="000000" w:themeColor="text1"/>
                <w:sz w:val="20"/>
              </w:rPr>
            </w:pPr>
          </w:p>
          <w:p w14:paraId="7CE1F3EB" w14:textId="77777777" w:rsidR="00D97508" w:rsidRPr="00093E8F" w:rsidRDefault="00D97508" w:rsidP="00D97508">
            <w:pPr>
              <w:jc w:val="center"/>
              <w:rPr>
                <w:color w:val="000000" w:themeColor="text1"/>
                <w:sz w:val="20"/>
              </w:rPr>
            </w:pPr>
          </w:p>
          <w:p w14:paraId="03576A1F" w14:textId="77777777" w:rsidR="00D97508" w:rsidRPr="00093E8F" w:rsidRDefault="00D97508" w:rsidP="00D97508">
            <w:pPr>
              <w:jc w:val="center"/>
              <w:rPr>
                <w:color w:val="000000" w:themeColor="text1"/>
                <w:sz w:val="20"/>
              </w:rPr>
            </w:pPr>
          </w:p>
          <w:p w14:paraId="4B8EE288" w14:textId="77777777" w:rsidR="00D97508" w:rsidRPr="00093E8F" w:rsidRDefault="00D97508" w:rsidP="00D97508">
            <w:pPr>
              <w:jc w:val="center"/>
              <w:rPr>
                <w:color w:val="000000" w:themeColor="text1"/>
                <w:sz w:val="20"/>
              </w:rPr>
            </w:pPr>
          </w:p>
          <w:p w14:paraId="439548E2" w14:textId="77777777" w:rsidR="00D97508" w:rsidRPr="00093E8F" w:rsidRDefault="00D97508" w:rsidP="00D97508">
            <w:pPr>
              <w:jc w:val="center"/>
              <w:rPr>
                <w:color w:val="000000" w:themeColor="text1"/>
                <w:sz w:val="20"/>
              </w:rPr>
            </w:pPr>
          </w:p>
          <w:p w14:paraId="5119D8E6" w14:textId="77777777" w:rsidR="00D97508" w:rsidRPr="00093E8F" w:rsidRDefault="00D97508" w:rsidP="00D97508">
            <w:pPr>
              <w:jc w:val="center"/>
              <w:rPr>
                <w:color w:val="000000" w:themeColor="text1"/>
                <w:sz w:val="20"/>
              </w:rPr>
            </w:pPr>
            <w:r w:rsidRPr="00093E8F">
              <w:rPr>
                <w:color w:val="000000" w:themeColor="text1"/>
                <w:sz w:val="20"/>
              </w:rPr>
              <w:t>§ 24</w:t>
            </w:r>
          </w:p>
          <w:p w14:paraId="67A2BE61" w14:textId="77777777" w:rsidR="00D97508" w:rsidRPr="00093E8F" w:rsidRDefault="00D97508" w:rsidP="00D97508">
            <w:pPr>
              <w:jc w:val="center"/>
              <w:rPr>
                <w:color w:val="000000" w:themeColor="text1"/>
                <w:sz w:val="20"/>
              </w:rPr>
            </w:pPr>
            <w:r w:rsidRPr="00093E8F">
              <w:rPr>
                <w:color w:val="000000" w:themeColor="text1"/>
                <w:sz w:val="20"/>
              </w:rPr>
              <w:t>O:2</w:t>
            </w:r>
          </w:p>
          <w:p w14:paraId="696E6C5F" w14:textId="77777777" w:rsidR="00D97508" w:rsidRPr="00093E8F" w:rsidRDefault="00D97508" w:rsidP="00D97508">
            <w:pPr>
              <w:jc w:val="center"/>
              <w:rPr>
                <w:color w:val="000000" w:themeColor="text1"/>
                <w:sz w:val="20"/>
              </w:rPr>
            </w:pPr>
            <w:r w:rsidRPr="00093E8F">
              <w:rPr>
                <w:color w:val="000000" w:themeColor="text1"/>
                <w:sz w:val="20"/>
              </w:rPr>
              <w:t>P:t</w:t>
            </w:r>
          </w:p>
        </w:tc>
        <w:tc>
          <w:tcPr>
            <w:tcW w:w="4540" w:type="dxa"/>
            <w:tcBorders>
              <w:top w:val="single" w:sz="4" w:space="0" w:color="auto"/>
              <w:left w:val="single" w:sz="4" w:space="0" w:color="auto"/>
              <w:bottom w:val="single" w:sz="4" w:space="0" w:color="auto"/>
              <w:right w:val="single" w:sz="4" w:space="0" w:color="auto"/>
            </w:tcBorders>
          </w:tcPr>
          <w:p w14:paraId="4C40703F" w14:textId="77777777" w:rsidR="00D97508" w:rsidRPr="00093E8F" w:rsidRDefault="00D97508" w:rsidP="00D97508">
            <w:pPr>
              <w:jc w:val="both"/>
              <w:rPr>
                <w:color w:val="000000" w:themeColor="text1"/>
                <w:sz w:val="20"/>
              </w:rPr>
            </w:pPr>
            <w:r w:rsidRPr="00093E8F">
              <w:rPr>
                <w:color w:val="000000" w:themeColor="text1"/>
                <w:sz w:val="20"/>
              </w:rPr>
              <w:lastRenderedPageBreak/>
              <w:t>Ministerstvo vydá všeobecne záväzný právny predpis, ktorým ustanoví</w:t>
            </w:r>
          </w:p>
          <w:p w14:paraId="5F1F04C4" w14:textId="77777777" w:rsidR="00D97508" w:rsidRPr="00093E8F" w:rsidRDefault="00D97508" w:rsidP="00D97508">
            <w:pPr>
              <w:jc w:val="both"/>
              <w:rPr>
                <w:color w:val="000000" w:themeColor="text1"/>
                <w:sz w:val="20"/>
              </w:rPr>
            </w:pPr>
            <w:r w:rsidRPr="00093E8F">
              <w:rPr>
                <w:color w:val="000000" w:themeColor="text1"/>
                <w:sz w:val="20"/>
              </w:rPr>
              <w:t>h) v oblasti zavádzania a prevádzky inteligentných meracích systémov podľa § 42</w:t>
            </w:r>
          </w:p>
          <w:p w14:paraId="4406B1EA" w14:textId="77777777" w:rsidR="00CB4AF2" w:rsidRPr="00093E8F" w:rsidRDefault="00CB4AF2" w:rsidP="00CB4AF2">
            <w:pPr>
              <w:jc w:val="both"/>
              <w:rPr>
                <w:color w:val="000000" w:themeColor="text1"/>
                <w:sz w:val="20"/>
              </w:rPr>
            </w:pPr>
            <w:r w:rsidRPr="00093E8F">
              <w:rPr>
                <w:color w:val="000000" w:themeColor="text1"/>
                <w:sz w:val="20"/>
              </w:rPr>
              <w:t>1. kritériá a podmienky na zavedenie inteligentných meracích systémov pre jednotlivé kategórie koncových odberateľov elektriny,</w:t>
            </w:r>
          </w:p>
          <w:p w14:paraId="4FE42843" w14:textId="77777777" w:rsidR="00CB4AF2" w:rsidRPr="00093E8F" w:rsidRDefault="00CB4AF2" w:rsidP="00CB4AF2">
            <w:pPr>
              <w:jc w:val="both"/>
              <w:rPr>
                <w:color w:val="000000" w:themeColor="text1"/>
                <w:sz w:val="20"/>
              </w:rPr>
            </w:pPr>
            <w:r w:rsidRPr="00093E8F">
              <w:rPr>
                <w:color w:val="000000" w:themeColor="text1"/>
                <w:sz w:val="20"/>
              </w:rPr>
              <w:t>2. lehoty na zavedenie inteligentných meracích systémov pre jednotlivé kategórie koncových odberateľov elektriny, u ktorých je zavedenie inteligentných meracích systémov účelné do desiatich rokov,</w:t>
            </w:r>
          </w:p>
          <w:p w14:paraId="7EE96C66" w14:textId="77777777" w:rsidR="00CB4AF2" w:rsidRPr="00093E8F" w:rsidRDefault="00CB4AF2" w:rsidP="00CB4AF2">
            <w:pPr>
              <w:jc w:val="both"/>
              <w:rPr>
                <w:color w:val="000000" w:themeColor="text1"/>
                <w:sz w:val="20"/>
              </w:rPr>
            </w:pPr>
            <w:r w:rsidRPr="00093E8F">
              <w:rPr>
                <w:color w:val="000000" w:themeColor="text1"/>
                <w:sz w:val="20"/>
              </w:rPr>
              <w:lastRenderedPageBreak/>
              <w:t>3. požiadavky na súčinnosť jednotlivých účastníkov trhu s elektrinou pri inštalácii a prevádzke inteligentných meracích systémov,</w:t>
            </w:r>
          </w:p>
          <w:p w14:paraId="5BF091FE" w14:textId="77777777" w:rsidR="00CB4AF2" w:rsidRPr="00093E8F" w:rsidRDefault="00CB4AF2" w:rsidP="00CB4AF2">
            <w:pPr>
              <w:jc w:val="both"/>
              <w:rPr>
                <w:color w:val="000000" w:themeColor="text1"/>
                <w:sz w:val="20"/>
              </w:rPr>
            </w:pPr>
            <w:r w:rsidRPr="00093E8F">
              <w:rPr>
                <w:color w:val="000000" w:themeColor="text1"/>
                <w:sz w:val="20"/>
              </w:rPr>
              <w:t>4. požadované technické parametre inteligentných meracích systémov,</w:t>
            </w:r>
          </w:p>
          <w:p w14:paraId="371DB0BD" w14:textId="77777777" w:rsidR="00CB4AF2" w:rsidRPr="00093E8F" w:rsidRDefault="00CB4AF2" w:rsidP="00CB4AF2">
            <w:pPr>
              <w:jc w:val="both"/>
              <w:rPr>
                <w:color w:val="000000" w:themeColor="text1"/>
                <w:sz w:val="20"/>
              </w:rPr>
            </w:pPr>
            <w:r w:rsidRPr="00093E8F">
              <w:rPr>
                <w:color w:val="000000" w:themeColor="text1"/>
                <w:sz w:val="20"/>
              </w:rPr>
              <w:t>5. požiadavky na dátové prenosy, interoperabilitu inteligentných meracích systémov a spoluprácu jednotlivých systémov,</w:t>
            </w:r>
          </w:p>
          <w:p w14:paraId="091218FB" w14:textId="77777777" w:rsidR="00CB4AF2" w:rsidRPr="00093E8F" w:rsidRDefault="00CB4AF2" w:rsidP="00CB4AF2">
            <w:pPr>
              <w:jc w:val="both"/>
              <w:rPr>
                <w:color w:val="000000" w:themeColor="text1"/>
                <w:sz w:val="20"/>
              </w:rPr>
            </w:pPr>
            <w:r w:rsidRPr="00093E8F">
              <w:rPr>
                <w:color w:val="000000" w:themeColor="text1"/>
                <w:sz w:val="20"/>
              </w:rPr>
              <w:t>6. spôsob a podmienky prístupu k meraným údajom zo strany jednotlivých účastníkov trhu s elektrinou,</w:t>
            </w:r>
          </w:p>
          <w:p w14:paraId="16551241" w14:textId="77777777" w:rsidR="00CB4AF2" w:rsidRPr="00093E8F" w:rsidRDefault="00CB4AF2" w:rsidP="00CB4AF2">
            <w:pPr>
              <w:jc w:val="both"/>
              <w:rPr>
                <w:color w:val="000000" w:themeColor="text1"/>
                <w:sz w:val="20"/>
              </w:rPr>
            </w:pPr>
            <w:r w:rsidRPr="00093E8F">
              <w:rPr>
                <w:color w:val="000000" w:themeColor="text1"/>
                <w:sz w:val="20"/>
              </w:rPr>
              <w:t>7. spôsob a podmienky prístupu k meraným údajom treťou stranou podľa požiadavky koncového odberateľa,</w:t>
            </w:r>
          </w:p>
          <w:p w14:paraId="58A9FC83" w14:textId="77777777" w:rsidR="00CB4AF2" w:rsidRPr="00093E8F" w:rsidRDefault="00CB4AF2" w:rsidP="00CB4AF2">
            <w:pPr>
              <w:jc w:val="both"/>
              <w:rPr>
                <w:color w:val="000000" w:themeColor="text1"/>
                <w:sz w:val="20"/>
              </w:rPr>
            </w:pPr>
            <w:r w:rsidRPr="00093E8F">
              <w:rPr>
                <w:color w:val="000000" w:themeColor="text1"/>
                <w:sz w:val="20"/>
              </w:rPr>
              <w:t>8. podrobnosti o bezpečnosti inteligentného meracieho systému, dátovej komunikácie, súkromí koncových odberateľov a ochrane ich údajov,</w:t>
            </w:r>
          </w:p>
          <w:p w14:paraId="0C491093" w14:textId="77777777" w:rsidR="00D97508" w:rsidRPr="00093E8F" w:rsidRDefault="00D97508" w:rsidP="00D97508">
            <w:pPr>
              <w:jc w:val="both"/>
              <w:rPr>
                <w:color w:val="000000" w:themeColor="text1"/>
                <w:sz w:val="20"/>
              </w:rPr>
            </w:pPr>
          </w:p>
          <w:p w14:paraId="6A0D88DA" w14:textId="77777777" w:rsidR="00D97508" w:rsidRPr="00093E8F" w:rsidRDefault="00D97508" w:rsidP="00D97508">
            <w:pPr>
              <w:jc w:val="both"/>
              <w:rPr>
                <w:color w:val="000000" w:themeColor="text1"/>
                <w:sz w:val="20"/>
              </w:rPr>
            </w:pPr>
            <w:r w:rsidRPr="00093E8F">
              <w:rPr>
                <w:color w:val="000000" w:themeColor="text1"/>
                <w:sz w:val="20"/>
              </w:rPr>
              <w:t>Pravidlá trhu upravujú najmä podmienky</w:t>
            </w:r>
          </w:p>
          <w:p w14:paraId="24480EE7" w14:textId="77777777" w:rsidR="00D97508" w:rsidRPr="00093E8F" w:rsidRDefault="00D97508" w:rsidP="00D97508">
            <w:pPr>
              <w:jc w:val="both"/>
              <w:rPr>
                <w:color w:val="000000" w:themeColor="text1"/>
                <w:sz w:val="20"/>
              </w:rPr>
            </w:pPr>
            <w:r w:rsidRPr="00093E8F">
              <w:rPr>
                <w:color w:val="000000" w:themeColor="text1"/>
                <w:sz w:val="20"/>
              </w:rPr>
              <w:t>t) správy, zberu a sprístupňovania nameraných dát v elektroenergetike,</w:t>
            </w:r>
          </w:p>
        </w:tc>
        <w:tc>
          <w:tcPr>
            <w:tcW w:w="849" w:type="dxa"/>
            <w:tcBorders>
              <w:top w:val="single" w:sz="4" w:space="0" w:color="auto"/>
              <w:left w:val="single" w:sz="4" w:space="0" w:color="auto"/>
              <w:bottom w:val="single" w:sz="4" w:space="0" w:color="auto"/>
              <w:right w:val="single" w:sz="4" w:space="0" w:color="auto"/>
            </w:tcBorders>
          </w:tcPr>
          <w:p w14:paraId="7B70897C" w14:textId="77777777" w:rsidR="00D97508" w:rsidRPr="00093E8F" w:rsidRDefault="00D97508" w:rsidP="00D97508">
            <w:pPr>
              <w:jc w:val="center"/>
              <w:rPr>
                <w:color w:val="000000" w:themeColor="text1"/>
                <w:sz w:val="20"/>
              </w:rPr>
            </w:pPr>
            <w:r w:rsidRPr="00093E8F">
              <w:rPr>
                <w:color w:val="000000" w:themeColor="text1"/>
                <w:sz w:val="20"/>
              </w:rPr>
              <w:lastRenderedPageBreak/>
              <w:t>Č</w:t>
            </w:r>
          </w:p>
        </w:tc>
        <w:tc>
          <w:tcPr>
            <w:tcW w:w="2531" w:type="dxa"/>
            <w:tcBorders>
              <w:top w:val="single" w:sz="4" w:space="0" w:color="auto"/>
              <w:left w:val="single" w:sz="4" w:space="0" w:color="auto"/>
              <w:bottom w:val="single" w:sz="4" w:space="0" w:color="auto"/>
              <w:right w:val="single" w:sz="4" w:space="0" w:color="auto"/>
            </w:tcBorders>
          </w:tcPr>
          <w:p w14:paraId="27574486" w14:textId="77777777" w:rsidR="00D97508" w:rsidRPr="00093E8F" w:rsidRDefault="00D97508" w:rsidP="00D97508">
            <w:pPr>
              <w:pStyle w:val="Nadpis1"/>
              <w:jc w:val="both"/>
              <w:rPr>
                <w:b w:val="0"/>
                <w:color w:val="000000" w:themeColor="text1"/>
                <w:sz w:val="20"/>
              </w:rPr>
            </w:pPr>
            <w:r w:rsidRPr="00093E8F">
              <w:rPr>
                <w:b w:val="0"/>
                <w:color w:val="000000" w:themeColor="text1"/>
                <w:sz w:val="20"/>
              </w:rPr>
              <w:t xml:space="preserve">Podrobnosti požiadaviek interoperability pre prístup k údajom a interoperability inteligentných meracích systémov úpraví vyhláška Úradu pre reguláciu sieťových odvetví č. 24/2013 Z. z., ktorou sa ustanovujú pravidlá pre fungovanie vnútorného trhu s elektrinou a pravidlá pre fungovanie vnútorného trhu s plynom v znení neskorších predpisov a vyhláška č. 358/2013 Z. z., ktorou sa ustanovuje </w:t>
            </w:r>
            <w:r w:rsidRPr="00093E8F">
              <w:rPr>
                <w:b w:val="0"/>
                <w:color w:val="000000" w:themeColor="text1"/>
                <w:sz w:val="20"/>
              </w:rPr>
              <w:lastRenderedPageBreak/>
              <w:t>postup a podmienky v oblasti zavádzania a prevádzky</w:t>
            </w:r>
          </w:p>
          <w:p w14:paraId="59EC8080" w14:textId="77777777" w:rsidR="00D97508" w:rsidRPr="00093E8F" w:rsidRDefault="00D97508" w:rsidP="00D97508">
            <w:pPr>
              <w:pStyle w:val="Nadpis1"/>
              <w:jc w:val="both"/>
              <w:rPr>
                <w:b w:val="0"/>
                <w:color w:val="000000" w:themeColor="text1"/>
                <w:sz w:val="20"/>
              </w:rPr>
            </w:pPr>
            <w:r w:rsidRPr="00093E8F">
              <w:rPr>
                <w:b w:val="0"/>
                <w:color w:val="000000" w:themeColor="text1"/>
                <w:sz w:val="20"/>
              </w:rPr>
              <w:t xml:space="preserve">inteligentných meracích systémov v elektroenergetike </w:t>
            </w:r>
          </w:p>
        </w:tc>
      </w:tr>
      <w:tr w:rsidR="00093E8F" w:rsidRPr="00093E8F" w14:paraId="283F8362" w14:textId="77777777" w:rsidTr="00C25920">
        <w:tc>
          <w:tcPr>
            <w:tcW w:w="1005" w:type="dxa"/>
            <w:tcBorders>
              <w:top w:val="single" w:sz="4" w:space="0" w:color="auto"/>
              <w:left w:val="single" w:sz="12" w:space="0" w:color="auto"/>
              <w:bottom w:val="single" w:sz="4" w:space="0" w:color="auto"/>
              <w:right w:val="single" w:sz="4" w:space="0" w:color="auto"/>
            </w:tcBorders>
          </w:tcPr>
          <w:p w14:paraId="6DF78DF0" w14:textId="77777777" w:rsidR="00D97508" w:rsidRPr="00093E8F" w:rsidRDefault="00D97508" w:rsidP="00D97508">
            <w:pPr>
              <w:jc w:val="center"/>
              <w:rPr>
                <w:color w:val="000000" w:themeColor="text1"/>
                <w:sz w:val="20"/>
              </w:rPr>
            </w:pPr>
            <w:r w:rsidRPr="00093E8F">
              <w:rPr>
                <w:color w:val="000000" w:themeColor="text1"/>
                <w:sz w:val="20"/>
              </w:rPr>
              <w:t>Č:24</w:t>
            </w:r>
          </w:p>
          <w:p w14:paraId="4D0D1424"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09CA8EE9"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Komisia prijme prostredníctvom vykonávacích aktov požiadavky interoperability a nediskriminačné a transparentné postupy pre prístup k údajom uvedené v článku 23 ods. 1. Uvedené vykonávacie akty sa prijmú v súlade s konzultačným postupom uvedeným v článku 68 ods. 2.</w:t>
            </w:r>
          </w:p>
        </w:tc>
        <w:tc>
          <w:tcPr>
            <w:tcW w:w="794" w:type="dxa"/>
            <w:tcBorders>
              <w:top w:val="single" w:sz="4" w:space="0" w:color="auto"/>
              <w:left w:val="single" w:sz="4" w:space="0" w:color="auto"/>
              <w:bottom w:val="single" w:sz="4" w:space="0" w:color="auto"/>
              <w:right w:val="single" w:sz="12" w:space="0" w:color="auto"/>
            </w:tcBorders>
          </w:tcPr>
          <w:p w14:paraId="3AD92E5A" w14:textId="77777777" w:rsidR="00D97508" w:rsidRPr="00093E8F" w:rsidRDefault="00D035FF" w:rsidP="00D97508">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8D404E4"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8CC82A2"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8BC5898"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C9F8D99" w14:textId="77777777" w:rsidR="00D97508" w:rsidRPr="00093E8F" w:rsidRDefault="000D6A23"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6007D9E8" w14:textId="77777777" w:rsidR="00D97508" w:rsidRPr="00093E8F" w:rsidRDefault="000D6A23" w:rsidP="00D97508">
            <w:pPr>
              <w:pStyle w:val="Nadpis1"/>
              <w:jc w:val="both"/>
              <w:rPr>
                <w:b w:val="0"/>
                <w:color w:val="000000" w:themeColor="text1"/>
                <w:sz w:val="20"/>
              </w:rPr>
            </w:pPr>
            <w:r w:rsidRPr="00093E8F">
              <w:rPr>
                <w:b w:val="0"/>
                <w:color w:val="000000" w:themeColor="text1"/>
                <w:sz w:val="20"/>
              </w:rPr>
              <w:t>Transpozícia sa neuskutočňuje keďže povinnosť sa ustanovuje EK, nie členskému štátu.</w:t>
            </w:r>
          </w:p>
        </w:tc>
      </w:tr>
      <w:tr w:rsidR="00093E8F" w:rsidRPr="00093E8F" w14:paraId="3A0C0D09" w14:textId="77777777" w:rsidTr="00C25920">
        <w:tc>
          <w:tcPr>
            <w:tcW w:w="1005" w:type="dxa"/>
            <w:tcBorders>
              <w:top w:val="single" w:sz="4" w:space="0" w:color="auto"/>
              <w:left w:val="single" w:sz="12" w:space="0" w:color="auto"/>
              <w:bottom w:val="single" w:sz="4" w:space="0" w:color="auto"/>
              <w:right w:val="single" w:sz="4" w:space="0" w:color="auto"/>
            </w:tcBorders>
          </w:tcPr>
          <w:p w14:paraId="27A001DF" w14:textId="77777777" w:rsidR="00D97508" w:rsidRPr="00093E8F" w:rsidRDefault="00D97508" w:rsidP="00D97508">
            <w:pPr>
              <w:jc w:val="center"/>
              <w:rPr>
                <w:color w:val="000000" w:themeColor="text1"/>
                <w:sz w:val="20"/>
              </w:rPr>
            </w:pPr>
            <w:r w:rsidRPr="00093E8F">
              <w:rPr>
                <w:color w:val="000000" w:themeColor="text1"/>
                <w:sz w:val="20"/>
              </w:rPr>
              <w:t>Č:24</w:t>
            </w:r>
          </w:p>
          <w:p w14:paraId="4074957D" w14:textId="77777777" w:rsidR="00D97508" w:rsidRPr="00093E8F" w:rsidRDefault="00D97508" w:rsidP="00D9750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5397AF34" w14:textId="77777777" w:rsidR="00D97508" w:rsidRPr="00093E8F" w:rsidRDefault="00D97508" w:rsidP="00D97508">
            <w:pPr>
              <w:pStyle w:val="tl10ptPodaokraja"/>
              <w:autoSpaceDE/>
              <w:autoSpaceDN/>
              <w:ind w:right="63"/>
              <w:rPr>
                <w:color w:val="000000" w:themeColor="text1"/>
              </w:rPr>
            </w:pPr>
            <w:r w:rsidRPr="00093E8F">
              <w:rPr>
                <w:color w:val="000000" w:themeColor="text1"/>
              </w:rPr>
              <w:t>3. Členské štáty zabezpečia, aby elektroenergetické podniky uplatňovali požiadavky interoperability a postupy pre prístup k údajom uvedené v odseku 2. Uvedené požiadavky a postupy sú založené na existujúcich vnútroštátnych postupoch.</w:t>
            </w:r>
          </w:p>
        </w:tc>
        <w:tc>
          <w:tcPr>
            <w:tcW w:w="794" w:type="dxa"/>
            <w:tcBorders>
              <w:top w:val="single" w:sz="4" w:space="0" w:color="auto"/>
              <w:left w:val="single" w:sz="4" w:space="0" w:color="auto"/>
              <w:bottom w:val="single" w:sz="4" w:space="0" w:color="auto"/>
              <w:right w:val="single" w:sz="12" w:space="0" w:color="auto"/>
            </w:tcBorders>
          </w:tcPr>
          <w:p w14:paraId="7D295313" w14:textId="77777777" w:rsidR="00D97508" w:rsidRPr="00093E8F" w:rsidRDefault="00D035FF" w:rsidP="00D97508">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5650367"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F4057DD"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277A422"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2E08718" w14:textId="77777777" w:rsidR="00D97508" w:rsidRPr="00093E8F" w:rsidRDefault="000D6A23"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AAB55EC" w14:textId="77777777" w:rsidR="00D97508" w:rsidRPr="00093E8F" w:rsidRDefault="00D97508" w:rsidP="00D97508">
            <w:pPr>
              <w:pStyle w:val="Nadpis1"/>
              <w:jc w:val="both"/>
              <w:rPr>
                <w:b w:val="0"/>
                <w:color w:val="000000" w:themeColor="text1"/>
                <w:sz w:val="20"/>
              </w:rPr>
            </w:pPr>
            <w:r w:rsidRPr="00093E8F">
              <w:rPr>
                <w:b w:val="0"/>
                <w:color w:val="000000" w:themeColor="text1"/>
                <w:sz w:val="20"/>
              </w:rPr>
              <w:t>Neaplikovateľné, nie je predmetom transpozície</w:t>
            </w:r>
          </w:p>
        </w:tc>
      </w:tr>
      <w:tr w:rsidR="00093E8F" w:rsidRPr="00093E8F" w14:paraId="2C143E6B" w14:textId="77777777" w:rsidTr="00C25920">
        <w:tc>
          <w:tcPr>
            <w:tcW w:w="1005" w:type="dxa"/>
            <w:tcBorders>
              <w:top w:val="single" w:sz="4" w:space="0" w:color="auto"/>
              <w:left w:val="single" w:sz="12" w:space="0" w:color="auto"/>
              <w:bottom w:val="single" w:sz="4" w:space="0" w:color="auto"/>
              <w:right w:val="single" w:sz="4" w:space="0" w:color="auto"/>
            </w:tcBorders>
          </w:tcPr>
          <w:p w14:paraId="7B5CE4FD" w14:textId="77777777" w:rsidR="00D97508" w:rsidRPr="00093E8F" w:rsidRDefault="00D97508" w:rsidP="00D97508">
            <w:pPr>
              <w:jc w:val="center"/>
              <w:rPr>
                <w:color w:val="000000" w:themeColor="text1"/>
                <w:sz w:val="20"/>
              </w:rPr>
            </w:pPr>
            <w:r w:rsidRPr="00093E8F">
              <w:rPr>
                <w:color w:val="000000" w:themeColor="text1"/>
                <w:sz w:val="20"/>
              </w:rPr>
              <w:t>Č:25</w:t>
            </w:r>
          </w:p>
        </w:tc>
        <w:tc>
          <w:tcPr>
            <w:tcW w:w="3421" w:type="dxa"/>
            <w:tcBorders>
              <w:top w:val="single" w:sz="4" w:space="0" w:color="auto"/>
              <w:left w:val="single" w:sz="4" w:space="0" w:color="auto"/>
              <w:bottom w:val="single" w:sz="4" w:space="0" w:color="auto"/>
              <w:right w:val="single" w:sz="4" w:space="0" w:color="auto"/>
            </w:tcBorders>
          </w:tcPr>
          <w:p w14:paraId="35C9AC21"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Jednotné kontaktné miesta</w:t>
            </w:r>
          </w:p>
          <w:p w14:paraId="14DD4F53" w14:textId="77777777" w:rsidR="00D97508" w:rsidRPr="00093E8F" w:rsidRDefault="00D97508" w:rsidP="00D97508">
            <w:pPr>
              <w:pStyle w:val="tl10ptPodaokraja"/>
              <w:autoSpaceDE/>
              <w:autoSpaceDN/>
              <w:ind w:right="63"/>
              <w:rPr>
                <w:color w:val="000000" w:themeColor="text1"/>
              </w:rPr>
            </w:pPr>
            <w:r w:rsidRPr="00093E8F">
              <w:rPr>
                <w:color w:val="000000" w:themeColor="text1"/>
              </w:rPr>
              <w:t>Členské štáty zabezpečia ustanovenie jednotných kontaktných miest, ktoré budú odberateľom poskytovať všetky potrebné informácie o ich právach, uplatniteľnom práve a dostupných mechanizmoch urovnania sporov v prípade sporu. Takéto kontaktné miesta môžu byť súčasťou všeobecných informačných miest pre spotrebiteľov.</w:t>
            </w:r>
          </w:p>
        </w:tc>
        <w:tc>
          <w:tcPr>
            <w:tcW w:w="794" w:type="dxa"/>
            <w:tcBorders>
              <w:top w:val="single" w:sz="4" w:space="0" w:color="auto"/>
              <w:left w:val="single" w:sz="4" w:space="0" w:color="auto"/>
              <w:bottom w:val="single" w:sz="4" w:space="0" w:color="auto"/>
              <w:right w:val="single" w:sz="12" w:space="0" w:color="auto"/>
            </w:tcBorders>
          </w:tcPr>
          <w:p w14:paraId="0938D4C2"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446D364" w14:textId="77777777" w:rsidR="00D97508" w:rsidRPr="00093E8F" w:rsidRDefault="00D97508" w:rsidP="00D97508">
            <w:pPr>
              <w:jc w:val="center"/>
              <w:rPr>
                <w:color w:val="000000" w:themeColor="text1"/>
                <w:sz w:val="20"/>
              </w:rPr>
            </w:pPr>
            <w:r w:rsidRPr="00093E8F">
              <w:rPr>
                <w:color w:val="000000" w:themeColor="text1"/>
                <w:sz w:val="20"/>
              </w:rPr>
              <w:t>Návrh</w:t>
            </w:r>
          </w:p>
          <w:p w14:paraId="0C289705"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0C365FAE" w14:textId="77777777" w:rsidR="00D97508" w:rsidRPr="00093E8F" w:rsidRDefault="00D97508" w:rsidP="00D97508">
            <w:pPr>
              <w:jc w:val="center"/>
              <w:rPr>
                <w:color w:val="000000" w:themeColor="text1"/>
                <w:sz w:val="20"/>
              </w:rPr>
            </w:pPr>
            <w:r w:rsidRPr="00093E8F">
              <w:rPr>
                <w:color w:val="000000" w:themeColor="text1"/>
                <w:sz w:val="20"/>
              </w:rPr>
              <w:t>§ 10</w:t>
            </w:r>
          </w:p>
          <w:p w14:paraId="1D0146EB" w14:textId="77777777" w:rsidR="00D97508" w:rsidRPr="00093E8F" w:rsidRDefault="00D97508" w:rsidP="00D97508">
            <w:pPr>
              <w:jc w:val="center"/>
              <w:rPr>
                <w:color w:val="000000" w:themeColor="text1"/>
                <w:sz w:val="20"/>
              </w:rPr>
            </w:pPr>
            <w:r w:rsidRPr="00093E8F">
              <w:rPr>
                <w:color w:val="000000" w:themeColor="text1"/>
                <w:sz w:val="20"/>
              </w:rPr>
              <w:t>P:f</w:t>
            </w:r>
          </w:p>
          <w:p w14:paraId="550A5B65" w14:textId="77777777" w:rsidR="00D97508" w:rsidRPr="00093E8F" w:rsidRDefault="00D97508" w:rsidP="00D97508">
            <w:pPr>
              <w:jc w:val="center"/>
              <w:rPr>
                <w:color w:val="000000" w:themeColor="text1"/>
                <w:sz w:val="20"/>
              </w:rPr>
            </w:pPr>
            <w:r w:rsidRPr="00093E8F">
              <w:rPr>
                <w:color w:val="000000" w:themeColor="text1"/>
                <w:sz w:val="20"/>
              </w:rPr>
              <w:t>V:13</w:t>
            </w:r>
          </w:p>
        </w:tc>
        <w:tc>
          <w:tcPr>
            <w:tcW w:w="4540" w:type="dxa"/>
            <w:tcBorders>
              <w:top w:val="single" w:sz="4" w:space="0" w:color="auto"/>
              <w:left w:val="single" w:sz="4" w:space="0" w:color="auto"/>
              <w:bottom w:val="single" w:sz="4" w:space="0" w:color="auto"/>
              <w:right w:val="single" w:sz="4" w:space="0" w:color="auto"/>
            </w:tcBorders>
          </w:tcPr>
          <w:p w14:paraId="09610A1C" w14:textId="77777777" w:rsidR="00D97508" w:rsidRPr="00093E8F" w:rsidRDefault="00D97508" w:rsidP="00D97508">
            <w:pPr>
              <w:jc w:val="both"/>
              <w:rPr>
                <w:color w:val="000000" w:themeColor="text1"/>
                <w:sz w:val="20"/>
              </w:rPr>
            </w:pPr>
            <w:r w:rsidRPr="00093E8F">
              <w:rPr>
                <w:color w:val="000000" w:themeColor="text1"/>
                <w:sz w:val="20"/>
              </w:rPr>
              <w:t>Úrad uverejňuje na svojom webovom sídle</w:t>
            </w:r>
          </w:p>
          <w:p w14:paraId="6ACD9488" w14:textId="77777777" w:rsidR="00D97508" w:rsidRPr="00093E8F" w:rsidRDefault="00D97508" w:rsidP="00D97508">
            <w:pPr>
              <w:jc w:val="both"/>
              <w:rPr>
                <w:color w:val="000000" w:themeColor="text1"/>
                <w:sz w:val="20"/>
              </w:rPr>
            </w:pPr>
            <w:r w:rsidRPr="00093E8F">
              <w:rPr>
                <w:color w:val="000000" w:themeColor="text1"/>
                <w:sz w:val="20"/>
              </w:rPr>
              <w:t>13. informácie pre odberateľa elektriny v domácnosti a odberateľa plynu v domácnosti o jeho právach, platných právnych predpisoch a dostupných mechanizmoch urovnávania sporov,</w:t>
            </w:r>
          </w:p>
          <w:p w14:paraId="6BC826BB"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882C18D"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B483489" w14:textId="77777777" w:rsidR="00D97508" w:rsidRPr="00093E8F" w:rsidRDefault="00D97508" w:rsidP="00D97508">
            <w:pPr>
              <w:pStyle w:val="Nadpis1"/>
              <w:jc w:val="left"/>
              <w:rPr>
                <w:b w:val="0"/>
                <w:color w:val="000000" w:themeColor="text1"/>
                <w:sz w:val="20"/>
              </w:rPr>
            </w:pPr>
          </w:p>
        </w:tc>
      </w:tr>
      <w:tr w:rsidR="00093E8F" w:rsidRPr="00093E8F" w14:paraId="45678DFE" w14:textId="77777777" w:rsidTr="00C25920">
        <w:tc>
          <w:tcPr>
            <w:tcW w:w="1005" w:type="dxa"/>
            <w:tcBorders>
              <w:top w:val="single" w:sz="4" w:space="0" w:color="auto"/>
              <w:left w:val="single" w:sz="12" w:space="0" w:color="auto"/>
              <w:bottom w:val="single" w:sz="4" w:space="0" w:color="auto"/>
              <w:right w:val="single" w:sz="4" w:space="0" w:color="auto"/>
            </w:tcBorders>
          </w:tcPr>
          <w:p w14:paraId="1FAB4FC3" w14:textId="77777777" w:rsidR="00D97508" w:rsidRPr="00093E8F" w:rsidRDefault="00D97508" w:rsidP="00D97508">
            <w:pPr>
              <w:jc w:val="center"/>
              <w:rPr>
                <w:color w:val="000000" w:themeColor="text1"/>
                <w:sz w:val="20"/>
              </w:rPr>
            </w:pPr>
            <w:r w:rsidRPr="00093E8F">
              <w:rPr>
                <w:color w:val="000000" w:themeColor="text1"/>
                <w:sz w:val="20"/>
              </w:rPr>
              <w:t>Č:26</w:t>
            </w:r>
          </w:p>
          <w:p w14:paraId="0A1FAADC"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7BEA642E"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Právo na mimosúdne urovnanie sporov</w:t>
            </w:r>
          </w:p>
          <w:p w14:paraId="6A1223A2"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Členské štáty zabezpečia, aby odberatelia mali prístup k jednoduchým, spravodlivým, transparentným, nezávislým, účinným a efektívnym mechanizmom mimosúdneho urovnania sporov o právach a povinnostiach stanovených v tejto smernici prostredníctvom nezávislého mechanizmu, ako je ombudsman pre energetiku alebo spotrebiteľský orgán, alebo prostredníctvom regulačného orgánu. Ak je koncový odberateľ spotrebiteľom v zmysle smernice Európskeho parlamentu a Rady 2013/11/EÚ (23), takéto mechanizmy mimosúdneho urovnania sporov musia byť v súlade s kvalitatívnymi požiadavkami smernice 2013/11/EÚ a musia poskytovať systémy náhrady a kompenzácie, ak sú zaručené.</w:t>
            </w:r>
          </w:p>
        </w:tc>
        <w:tc>
          <w:tcPr>
            <w:tcW w:w="794" w:type="dxa"/>
            <w:tcBorders>
              <w:top w:val="single" w:sz="4" w:space="0" w:color="auto"/>
              <w:left w:val="single" w:sz="4" w:space="0" w:color="auto"/>
              <w:bottom w:val="single" w:sz="4" w:space="0" w:color="auto"/>
              <w:right w:val="single" w:sz="12" w:space="0" w:color="auto"/>
            </w:tcBorders>
          </w:tcPr>
          <w:p w14:paraId="54EDDF7B" w14:textId="77777777" w:rsidR="00D97508" w:rsidRPr="00093E8F" w:rsidRDefault="00D97508" w:rsidP="00D97508">
            <w:pPr>
              <w:jc w:val="center"/>
              <w:rPr>
                <w:color w:val="000000" w:themeColor="text1"/>
                <w:sz w:val="20"/>
              </w:rPr>
            </w:pPr>
            <w:r w:rsidRPr="00093E8F">
              <w:rPr>
                <w:color w:val="000000" w:themeColor="text1"/>
                <w:sz w:val="20"/>
              </w:rPr>
              <w:t>N</w:t>
            </w:r>
          </w:p>
          <w:p w14:paraId="44A36586" w14:textId="77777777" w:rsidR="00D97508" w:rsidRPr="00093E8F" w:rsidRDefault="00D97508" w:rsidP="00D97508">
            <w:pPr>
              <w:jc w:val="center"/>
              <w:rPr>
                <w:color w:val="000000" w:themeColor="text1"/>
                <w:sz w:val="20"/>
              </w:rPr>
            </w:pPr>
          </w:p>
          <w:p w14:paraId="4B7A987A" w14:textId="77777777" w:rsidR="00D97508" w:rsidRPr="00093E8F" w:rsidRDefault="00D97508" w:rsidP="00D97508">
            <w:pPr>
              <w:jc w:val="center"/>
              <w:rPr>
                <w:color w:val="000000" w:themeColor="text1"/>
                <w:sz w:val="20"/>
              </w:rPr>
            </w:pPr>
          </w:p>
          <w:p w14:paraId="39384F25" w14:textId="77777777" w:rsidR="00D97508" w:rsidRPr="00093E8F" w:rsidRDefault="00D97508" w:rsidP="00D97508">
            <w:pPr>
              <w:jc w:val="center"/>
              <w:rPr>
                <w:color w:val="000000" w:themeColor="text1"/>
                <w:sz w:val="20"/>
              </w:rPr>
            </w:pPr>
          </w:p>
          <w:p w14:paraId="40411B94" w14:textId="77777777" w:rsidR="00D97508" w:rsidRPr="00093E8F" w:rsidRDefault="00D97508" w:rsidP="00D97508">
            <w:pPr>
              <w:jc w:val="center"/>
              <w:rPr>
                <w:color w:val="000000" w:themeColor="text1"/>
                <w:sz w:val="20"/>
              </w:rPr>
            </w:pPr>
          </w:p>
          <w:p w14:paraId="1CCBCE24" w14:textId="77777777" w:rsidR="00D97508" w:rsidRPr="00093E8F" w:rsidRDefault="00D97508" w:rsidP="00D97508">
            <w:pPr>
              <w:jc w:val="center"/>
              <w:rPr>
                <w:color w:val="000000" w:themeColor="text1"/>
                <w:sz w:val="20"/>
              </w:rPr>
            </w:pPr>
          </w:p>
          <w:p w14:paraId="51AFF898" w14:textId="77777777" w:rsidR="00D97508" w:rsidRPr="00093E8F" w:rsidRDefault="00D97508" w:rsidP="00D97508">
            <w:pPr>
              <w:jc w:val="center"/>
              <w:rPr>
                <w:color w:val="000000" w:themeColor="text1"/>
                <w:sz w:val="20"/>
              </w:rPr>
            </w:pPr>
          </w:p>
          <w:p w14:paraId="66E0BDED" w14:textId="77777777" w:rsidR="00D97508" w:rsidRPr="00093E8F" w:rsidRDefault="00D97508" w:rsidP="00D97508">
            <w:pPr>
              <w:jc w:val="center"/>
              <w:rPr>
                <w:color w:val="000000" w:themeColor="text1"/>
                <w:sz w:val="20"/>
              </w:rPr>
            </w:pPr>
          </w:p>
          <w:p w14:paraId="56E31DB7" w14:textId="77777777" w:rsidR="00D97508" w:rsidRPr="00093E8F" w:rsidRDefault="00D97508" w:rsidP="00D97508">
            <w:pPr>
              <w:jc w:val="center"/>
              <w:rPr>
                <w:color w:val="000000" w:themeColor="text1"/>
                <w:sz w:val="20"/>
              </w:rPr>
            </w:pPr>
          </w:p>
          <w:p w14:paraId="61F7CF8B" w14:textId="77777777" w:rsidR="00D97508" w:rsidRPr="00093E8F" w:rsidRDefault="00D97508" w:rsidP="00D97508">
            <w:pPr>
              <w:jc w:val="center"/>
              <w:rPr>
                <w:color w:val="000000" w:themeColor="text1"/>
                <w:sz w:val="20"/>
              </w:rPr>
            </w:pPr>
          </w:p>
          <w:p w14:paraId="7AE1EE12" w14:textId="77777777" w:rsidR="00D97508" w:rsidRPr="00093E8F" w:rsidRDefault="00D97508" w:rsidP="00D97508">
            <w:pPr>
              <w:jc w:val="center"/>
              <w:rPr>
                <w:color w:val="000000" w:themeColor="text1"/>
                <w:sz w:val="20"/>
              </w:rPr>
            </w:pPr>
          </w:p>
          <w:p w14:paraId="48771BEE" w14:textId="77777777" w:rsidR="00D97508" w:rsidRPr="00093E8F" w:rsidRDefault="00D97508" w:rsidP="00D97508">
            <w:pPr>
              <w:jc w:val="center"/>
              <w:rPr>
                <w:color w:val="000000" w:themeColor="text1"/>
                <w:sz w:val="20"/>
              </w:rPr>
            </w:pPr>
          </w:p>
          <w:p w14:paraId="1C7748D0" w14:textId="77777777" w:rsidR="00D97508" w:rsidRPr="00093E8F" w:rsidRDefault="00D97508" w:rsidP="00D9750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273114C1" w14:textId="77777777" w:rsidR="00D97508" w:rsidRPr="00093E8F" w:rsidRDefault="00D97508" w:rsidP="00D97508">
            <w:pPr>
              <w:jc w:val="center"/>
              <w:rPr>
                <w:color w:val="000000" w:themeColor="text1"/>
                <w:sz w:val="20"/>
              </w:rPr>
            </w:pPr>
            <w:r w:rsidRPr="00093E8F">
              <w:rPr>
                <w:color w:val="000000" w:themeColor="text1"/>
                <w:sz w:val="20"/>
              </w:rPr>
              <w:t>Návrh 251/2012</w:t>
            </w:r>
          </w:p>
          <w:p w14:paraId="20F5E4A4" w14:textId="77777777" w:rsidR="00D97508" w:rsidRPr="00093E8F" w:rsidRDefault="00D97508" w:rsidP="00D97508">
            <w:pPr>
              <w:jc w:val="center"/>
              <w:rPr>
                <w:color w:val="000000" w:themeColor="text1"/>
                <w:sz w:val="20"/>
              </w:rPr>
            </w:pPr>
          </w:p>
          <w:p w14:paraId="145127B8" w14:textId="77777777" w:rsidR="00D97508" w:rsidRPr="00093E8F" w:rsidRDefault="00D97508" w:rsidP="00D97508">
            <w:pPr>
              <w:jc w:val="center"/>
              <w:rPr>
                <w:color w:val="000000" w:themeColor="text1"/>
                <w:sz w:val="20"/>
              </w:rPr>
            </w:pPr>
          </w:p>
          <w:p w14:paraId="086D83E8" w14:textId="77777777" w:rsidR="00D97508" w:rsidRPr="00093E8F" w:rsidRDefault="00D97508" w:rsidP="00D97508">
            <w:pPr>
              <w:jc w:val="center"/>
              <w:rPr>
                <w:color w:val="000000" w:themeColor="text1"/>
                <w:sz w:val="20"/>
              </w:rPr>
            </w:pPr>
          </w:p>
          <w:p w14:paraId="6C6A0863" w14:textId="77777777" w:rsidR="00D97508" w:rsidRPr="00093E8F" w:rsidRDefault="00D97508" w:rsidP="00D97508">
            <w:pPr>
              <w:jc w:val="center"/>
              <w:rPr>
                <w:color w:val="000000" w:themeColor="text1"/>
                <w:sz w:val="20"/>
              </w:rPr>
            </w:pPr>
          </w:p>
          <w:p w14:paraId="3AD0A524" w14:textId="77777777" w:rsidR="00D97508" w:rsidRPr="00093E8F" w:rsidRDefault="00D97508" w:rsidP="00D97508">
            <w:pPr>
              <w:jc w:val="center"/>
              <w:rPr>
                <w:color w:val="000000" w:themeColor="text1"/>
                <w:sz w:val="20"/>
              </w:rPr>
            </w:pPr>
          </w:p>
          <w:p w14:paraId="715C348F" w14:textId="77777777" w:rsidR="00D97508" w:rsidRPr="00093E8F" w:rsidRDefault="00D97508" w:rsidP="00D97508">
            <w:pPr>
              <w:jc w:val="center"/>
              <w:rPr>
                <w:color w:val="000000" w:themeColor="text1"/>
                <w:sz w:val="20"/>
              </w:rPr>
            </w:pPr>
          </w:p>
          <w:p w14:paraId="79595406" w14:textId="77777777" w:rsidR="00D97508" w:rsidRPr="00093E8F" w:rsidRDefault="00D97508" w:rsidP="00D97508">
            <w:pPr>
              <w:jc w:val="center"/>
              <w:rPr>
                <w:color w:val="000000" w:themeColor="text1"/>
                <w:sz w:val="20"/>
              </w:rPr>
            </w:pPr>
          </w:p>
          <w:p w14:paraId="72F9509B" w14:textId="77777777" w:rsidR="00D97508" w:rsidRPr="00093E8F" w:rsidRDefault="00D97508" w:rsidP="00D97508">
            <w:pPr>
              <w:jc w:val="center"/>
              <w:rPr>
                <w:color w:val="000000" w:themeColor="text1"/>
                <w:sz w:val="20"/>
              </w:rPr>
            </w:pPr>
          </w:p>
          <w:p w14:paraId="61962FD6" w14:textId="77777777" w:rsidR="00D97508" w:rsidRPr="00093E8F" w:rsidRDefault="00D97508" w:rsidP="00D97508">
            <w:pPr>
              <w:jc w:val="center"/>
              <w:rPr>
                <w:color w:val="000000" w:themeColor="text1"/>
                <w:sz w:val="20"/>
              </w:rPr>
            </w:pPr>
          </w:p>
          <w:p w14:paraId="59B60360" w14:textId="77777777" w:rsidR="00D97508" w:rsidRPr="00093E8F" w:rsidRDefault="00D97508" w:rsidP="00D97508">
            <w:pPr>
              <w:jc w:val="center"/>
              <w:rPr>
                <w:color w:val="000000" w:themeColor="text1"/>
                <w:sz w:val="20"/>
              </w:rPr>
            </w:pPr>
          </w:p>
          <w:p w14:paraId="36AC6386" w14:textId="77777777" w:rsidR="00D97508" w:rsidRPr="00093E8F" w:rsidRDefault="00D97508" w:rsidP="00D97508">
            <w:pPr>
              <w:jc w:val="center"/>
              <w:rPr>
                <w:color w:val="000000" w:themeColor="text1"/>
                <w:sz w:val="20"/>
              </w:rPr>
            </w:pPr>
          </w:p>
          <w:p w14:paraId="0E72E9DE" w14:textId="77777777" w:rsidR="00D97508" w:rsidRPr="00093E8F" w:rsidRDefault="00D97508" w:rsidP="00D97508">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6982A97C" w14:textId="77777777" w:rsidR="00D97508" w:rsidRPr="00093E8F" w:rsidRDefault="00D97508" w:rsidP="00D97508">
            <w:pPr>
              <w:jc w:val="center"/>
              <w:rPr>
                <w:color w:val="000000" w:themeColor="text1"/>
                <w:sz w:val="20"/>
              </w:rPr>
            </w:pPr>
            <w:r w:rsidRPr="00093E8F">
              <w:rPr>
                <w:color w:val="000000" w:themeColor="text1"/>
                <w:sz w:val="20"/>
              </w:rPr>
              <w:t>§ 17</w:t>
            </w:r>
          </w:p>
          <w:p w14:paraId="54ACF0F5" w14:textId="77777777" w:rsidR="00D97508" w:rsidRPr="00093E8F" w:rsidRDefault="00D97508" w:rsidP="00D97508">
            <w:pPr>
              <w:jc w:val="center"/>
              <w:rPr>
                <w:color w:val="000000" w:themeColor="text1"/>
                <w:sz w:val="20"/>
              </w:rPr>
            </w:pPr>
            <w:r w:rsidRPr="00093E8F">
              <w:rPr>
                <w:color w:val="000000" w:themeColor="text1"/>
                <w:sz w:val="20"/>
              </w:rPr>
              <w:t>O:12</w:t>
            </w:r>
          </w:p>
          <w:p w14:paraId="09A4CAF6" w14:textId="77777777" w:rsidR="00D97508" w:rsidRPr="00093E8F" w:rsidRDefault="00D97508" w:rsidP="00D97508">
            <w:pPr>
              <w:jc w:val="center"/>
              <w:rPr>
                <w:color w:val="000000" w:themeColor="text1"/>
                <w:sz w:val="20"/>
              </w:rPr>
            </w:pPr>
          </w:p>
          <w:p w14:paraId="120AFEAF" w14:textId="77777777" w:rsidR="00D97508" w:rsidRPr="00093E8F" w:rsidRDefault="00D97508" w:rsidP="00D97508">
            <w:pPr>
              <w:jc w:val="center"/>
              <w:rPr>
                <w:color w:val="000000" w:themeColor="text1"/>
                <w:sz w:val="20"/>
              </w:rPr>
            </w:pPr>
          </w:p>
          <w:p w14:paraId="4AD945B5" w14:textId="77777777" w:rsidR="00D97508" w:rsidRPr="00093E8F" w:rsidRDefault="00D97508" w:rsidP="00D97508">
            <w:pPr>
              <w:jc w:val="center"/>
              <w:rPr>
                <w:color w:val="000000" w:themeColor="text1"/>
                <w:sz w:val="20"/>
              </w:rPr>
            </w:pPr>
          </w:p>
          <w:p w14:paraId="0C540B32" w14:textId="77777777" w:rsidR="00D97508" w:rsidRPr="00093E8F" w:rsidRDefault="00D97508" w:rsidP="00D97508">
            <w:pPr>
              <w:jc w:val="center"/>
              <w:rPr>
                <w:color w:val="000000" w:themeColor="text1"/>
                <w:sz w:val="20"/>
              </w:rPr>
            </w:pPr>
            <w:r w:rsidRPr="00093E8F">
              <w:rPr>
                <w:color w:val="000000" w:themeColor="text1"/>
                <w:sz w:val="20"/>
              </w:rPr>
              <w:t>§ 17</w:t>
            </w:r>
          </w:p>
          <w:p w14:paraId="0F3E39DC" w14:textId="77777777" w:rsidR="00D97508" w:rsidRPr="00093E8F" w:rsidRDefault="00D97508" w:rsidP="00D97508">
            <w:pPr>
              <w:jc w:val="center"/>
              <w:rPr>
                <w:color w:val="000000" w:themeColor="text1"/>
                <w:sz w:val="20"/>
              </w:rPr>
            </w:pPr>
            <w:r w:rsidRPr="00093E8F">
              <w:rPr>
                <w:color w:val="000000" w:themeColor="text1"/>
                <w:sz w:val="20"/>
              </w:rPr>
              <w:t>O:13</w:t>
            </w:r>
          </w:p>
          <w:p w14:paraId="613E6557" w14:textId="77777777" w:rsidR="00D97508" w:rsidRPr="00093E8F" w:rsidRDefault="00D97508" w:rsidP="00D97508">
            <w:pPr>
              <w:jc w:val="center"/>
              <w:rPr>
                <w:color w:val="000000" w:themeColor="text1"/>
                <w:sz w:val="20"/>
              </w:rPr>
            </w:pPr>
          </w:p>
          <w:p w14:paraId="31C2B231" w14:textId="77777777" w:rsidR="00D97508" w:rsidRPr="00093E8F" w:rsidRDefault="00D97508" w:rsidP="00D97508">
            <w:pPr>
              <w:jc w:val="center"/>
              <w:rPr>
                <w:color w:val="000000" w:themeColor="text1"/>
                <w:sz w:val="20"/>
              </w:rPr>
            </w:pPr>
          </w:p>
          <w:p w14:paraId="153AD7BF" w14:textId="77777777" w:rsidR="00D97508" w:rsidRPr="00093E8F" w:rsidRDefault="00D97508" w:rsidP="00D97508">
            <w:pPr>
              <w:jc w:val="center"/>
              <w:rPr>
                <w:color w:val="000000" w:themeColor="text1"/>
                <w:sz w:val="20"/>
              </w:rPr>
            </w:pPr>
          </w:p>
          <w:p w14:paraId="0D737AFA" w14:textId="77777777" w:rsidR="00D97508" w:rsidRPr="00093E8F" w:rsidRDefault="00D97508" w:rsidP="00D97508">
            <w:pPr>
              <w:jc w:val="center"/>
              <w:rPr>
                <w:color w:val="000000" w:themeColor="text1"/>
                <w:sz w:val="20"/>
              </w:rPr>
            </w:pPr>
          </w:p>
          <w:p w14:paraId="22419254" w14:textId="77777777" w:rsidR="00D97508" w:rsidRPr="00093E8F" w:rsidRDefault="00D97508" w:rsidP="00D97508">
            <w:pPr>
              <w:jc w:val="center"/>
              <w:rPr>
                <w:color w:val="000000" w:themeColor="text1"/>
                <w:sz w:val="20"/>
              </w:rPr>
            </w:pPr>
          </w:p>
          <w:p w14:paraId="48975B42" w14:textId="77777777" w:rsidR="00D97508" w:rsidRPr="00093E8F" w:rsidRDefault="00D97508" w:rsidP="00D97508">
            <w:pPr>
              <w:jc w:val="center"/>
              <w:rPr>
                <w:color w:val="000000" w:themeColor="text1"/>
                <w:sz w:val="20"/>
              </w:rPr>
            </w:pPr>
          </w:p>
          <w:p w14:paraId="7194DC66" w14:textId="77777777" w:rsidR="00D97508" w:rsidRPr="00093E8F" w:rsidRDefault="00D97508" w:rsidP="00D97508">
            <w:pPr>
              <w:jc w:val="center"/>
              <w:rPr>
                <w:color w:val="000000" w:themeColor="text1"/>
                <w:sz w:val="20"/>
              </w:rPr>
            </w:pPr>
            <w:r w:rsidRPr="00093E8F">
              <w:rPr>
                <w:color w:val="000000" w:themeColor="text1"/>
                <w:sz w:val="20"/>
              </w:rPr>
              <w:t>§ 9</w:t>
            </w:r>
          </w:p>
          <w:p w14:paraId="76D824B2" w14:textId="77777777" w:rsidR="00D97508" w:rsidRPr="00093E8F" w:rsidRDefault="00D97508" w:rsidP="00D97508">
            <w:pPr>
              <w:jc w:val="center"/>
              <w:rPr>
                <w:color w:val="000000" w:themeColor="text1"/>
                <w:sz w:val="20"/>
              </w:rPr>
            </w:pPr>
            <w:r w:rsidRPr="00093E8F">
              <w:rPr>
                <w:color w:val="000000" w:themeColor="text1"/>
                <w:sz w:val="20"/>
              </w:rPr>
              <w:t>O:1</w:t>
            </w:r>
          </w:p>
          <w:p w14:paraId="5D04B361" w14:textId="77777777" w:rsidR="00D97508" w:rsidRPr="00093E8F" w:rsidRDefault="00D97508" w:rsidP="00D97508">
            <w:pPr>
              <w:jc w:val="center"/>
              <w:rPr>
                <w:color w:val="000000" w:themeColor="text1"/>
                <w:sz w:val="20"/>
              </w:rPr>
            </w:pPr>
            <w:r w:rsidRPr="00093E8F">
              <w:rPr>
                <w:color w:val="000000" w:themeColor="text1"/>
                <w:sz w:val="20"/>
              </w:rPr>
              <w:t>P:i</w:t>
            </w:r>
          </w:p>
          <w:p w14:paraId="18626DAD" w14:textId="77777777" w:rsidR="00D97508" w:rsidRPr="00093E8F" w:rsidRDefault="00D97508" w:rsidP="00D97508">
            <w:pPr>
              <w:jc w:val="center"/>
              <w:rPr>
                <w:color w:val="000000" w:themeColor="text1"/>
                <w:sz w:val="20"/>
              </w:rPr>
            </w:pPr>
          </w:p>
          <w:p w14:paraId="13164CBC" w14:textId="77777777" w:rsidR="00D97508" w:rsidRPr="00093E8F" w:rsidRDefault="00D97508" w:rsidP="00D97508">
            <w:pPr>
              <w:jc w:val="center"/>
              <w:rPr>
                <w:color w:val="000000" w:themeColor="text1"/>
                <w:sz w:val="20"/>
              </w:rPr>
            </w:pPr>
            <w:r w:rsidRPr="00093E8F">
              <w:rPr>
                <w:color w:val="000000" w:themeColor="text1"/>
                <w:sz w:val="20"/>
              </w:rPr>
              <w:t>§ 9</w:t>
            </w:r>
          </w:p>
          <w:p w14:paraId="598A7554" w14:textId="77777777" w:rsidR="00D97508" w:rsidRPr="00093E8F" w:rsidRDefault="00D97508" w:rsidP="00D97508">
            <w:pPr>
              <w:jc w:val="center"/>
              <w:rPr>
                <w:color w:val="000000" w:themeColor="text1"/>
                <w:sz w:val="20"/>
              </w:rPr>
            </w:pPr>
            <w:r w:rsidRPr="00093E8F">
              <w:rPr>
                <w:color w:val="000000" w:themeColor="text1"/>
                <w:sz w:val="20"/>
              </w:rPr>
              <w:t>O:1</w:t>
            </w:r>
          </w:p>
          <w:p w14:paraId="2FC3F7BA" w14:textId="77777777" w:rsidR="00D97508" w:rsidRPr="00093E8F" w:rsidRDefault="00D97508" w:rsidP="00D97508">
            <w:pPr>
              <w:jc w:val="center"/>
              <w:rPr>
                <w:color w:val="000000" w:themeColor="text1"/>
                <w:sz w:val="20"/>
              </w:rPr>
            </w:pPr>
            <w:r w:rsidRPr="00093E8F">
              <w:rPr>
                <w:color w:val="000000" w:themeColor="text1"/>
                <w:sz w:val="20"/>
              </w:rPr>
              <w:t>P:m</w:t>
            </w:r>
          </w:p>
          <w:p w14:paraId="0C0356BE" w14:textId="77777777" w:rsidR="00D97508" w:rsidRPr="00093E8F" w:rsidRDefault="00D97508" w:rsidP="00D97508">
            <w:pPr>
              <w:jc w:val="center"/>
              <w:rPr>
                <w:color w:val="000000" w:themeColor="text1"/>
                <w:sz w:val="20"/>
              </w:rPr>
            </w:pPr>
          </w:p>
          <w:p w14:paraId="77236507" w14:textId="77777777" w:rsidR="00D97508" w:rsidRPr="00093E8F" w:rsidRDefault="00D97508" w:rsidP="00D97508">
            <w:pPr>
              <w:jc w:val="center"/>
              <w:rPr>
                <w:color w:val="000000" w:themeColor="text1"/>
                <w:sz w:val="20"/>
              </w:rPr>
            </w:pPr>
          </w:p>
          <w:p w14:paraId="23E7AB9D" w14:textId="77777777" w:rsidR="00D97508" w:rsidRPr="00093E8F" w:rsidRDefault="00D97508" w:rsidP="00D97508">
            <w:pPr>
              <w:jc w:val="center"/>
              <w:rPr>
                <w:color w:val="000000" w:themeColor="text1"/>
                <w:sz w:val="20"/>
              </w:rPr>
            </w:pPr>
          </w:p>
          <w:p w14:paraId="09AF796F" w14:textId="77777777" w:rsidR="00D97508" w:rsidRPr="00093E8F" w:rsidRDefault="00D97508" w:rsidP="00D97508">
            <w:pPr>
              <w:jc w:val="center"/>
              <w:rPr>
                <w:color w:val="000000" w:themeColor="text1"/>
                <w:sz w:val="20"/>
              </w:rPr>
            </w:pPr>
          </w:p>
          <w:p w14:paraId="2BD2512C" w14:textId="77777777" w:rsidR="00D97508" w:rsidRPr="00093E8F" w:rsidRDefault="00D97508" w:rsidP="00D97508">
            <w:pPr>
              <w:jc w:val="center"/>
              <w:rPr>
                <w:color w:val="000000" w:themeColor="text1"/>
                <w:sz w:val="20"/>
              </w:rPr>
            </w:pPr>
          </w:p>
          <w:p w14:paraId="3E80C127" w14:textId="77777777" w:rsidR="00D97508" w:rsidRPr="00093E8F" w:rsidRDefault="00D97508" w:rsidP="00D97508">
            <w:pPr>
              <w:jc w:val="center"/>
              <w:rPr>
                <w:color w:val="000000" w:themeColor="text1"/>
                <w:sz w:val="20"/>
              </w:rPr>
            </w:pPr>
          </w:p>
          <w:p w14:paraId="6C7EC989" w14:textId="77777777" w:rsidR="00D97508" w:rsidRPr="00093E8F" w:rsidRDefault="00D97508" w:rsidP="00D97508">
            <w:pPr>
              <w:jc w:val="center"/>
              <w:rPr>
                <w:color w:val="000000" w:themeColor="text1"/>
                <w:sz w:val="20"/>
              </w:rPr>
            </w:pPr>
          </w:p>
          <w:p w14:paraId="57067AD7" w14:textId="77777777" w:rsidR="00D97508" w:rsidRPr="00093E8F" w:rsidRDefault="00D97508" w:rsidP="00D97508">
            <w:pPr>
              <w:jc w:val="center"/>
              <w:rPr>
                <w:color w:val="000000" w:themeColor="text1"/>
                <w:sz w:val="20"/>
              </w:rPr>
            </w:pPr>
            <w:r w:rsidRPr="00093E8F">
              <w:rPr>
                <w:color w:val="000000" w:themeColor="text1"/>
                <w:sz w:val="20"/>
              </w:rPr>
              <w:t>§ 37</w:t>
            </w:r>
          </w:p>
        </w:tc>
        <w:tc>
          <w:tcPr>
            <w:tcW w:w="4540" w:type="dxa"/>
            <w:tcBorders>
              <w:top w:val="single" w:sz="4" w:space="0" w:color="auto"/>
              <w:left w:val="single" w:sz="4" w:space="0" w:color="auto"/>
              <w:bottom w:val="single" w:sz="4" w:space="0" w:color="auto"/>
              <w:right w:val="single" w:sz="4" w:space="0" w:color="auto"/>
            </w:tcBorders>
          </w:tcPr>
          <w:p w14:paraId="2EA35D81" w14:textId="77777777" w:rsidR="00D97508" w:rsidRPr="00093E8F" w:rsidRDefault="00D97508" w:rsidP="000D6A23">
            <w:pPr>
              <w:jc w:val="both"/>
              <w:rPr>
                <w:color w:val="000000" w:themeColor="text1"/>
                <w:sz w:val="20"/>
              </w:rPr>
            </w:pPr>
            <w:r w:rsidRPr="00093E8F">
              <w:rPr>
                <w:color w:val="000000" w:themeColor="text1"/>
                <w:sz w:val="20"/>
              </w:rPr>
              <w:t>Pri vybavovaní reklamácií postupuje dodávateľ elektriny, dodávateľ plynu, agregátor, prevádzkovateľ distribučnej sústavy a prevádzkovateľ distribučnej siete podľa osobitného predpisu. </w:t>
            </w:r>
            <w:r w:rsidRPr="00093E8F">
              <w:rPr>
                <w:color w:val="000000" w:themeColor="text1"/>
                <w:sz w:val="20"/>
                <w:vertAlign w:val="superscript"/>
              </w:rPr>
              <w:t>37)</w:t>
            </w:r>
          </w:p>
          <w:p w14:paraId="4C46D7B5" w14:textId="77777777" w:rsidR="00D97508" w:rsidRPr="00093E8F" w:rsidRDefault="00D97508" w:rsidP="000D6A23">
            <w:pPr>
              <w:jc w:val="both"/>
              <w:rPr>
                <w:color w:val="000000" w:themeColor="text1"/>
                <w:sz w:val="20"/>
              </w:rPr>
            </w:pPr>
          </w:p>
          <w:p w14:paraId="54CE1D49" w14:textId="77777777" w:rsidR="00D97508" w:rsidRPr="00093E8F" w:rsidRDefault="00D97508" w:rsidP="000D6A23">
            <w:pPr>
              <w:jc w:val="both"/>
              <w:rPr>
                <w:color w:val="000000" w:themeColor="text1"/>
                <w:sz w:val="20"/>
                <w:vertAlign w:val="superscript"/>
              </w:rPr>
            </w:pPr>
            <w:r w:rsidRPr="00093E8F">
              <w:rPr>
                <w:color w:val="000000" w:themeColor="text1"/>
                <w:sz w:val="20"/>
              </w:rPr>
              <w:t>Koncový odberateľ elektriny a koncový odberateľ plynu je oprávnený predložiť úradu na mimosúdne riešenie spor s dodávateľom elektriny, dodávateľom plynu, agregátorom, prevádzkovateľom distribučnej sústavy alebo prevádzkovateľom distribučnej siete za podmienok a postupom ustanoveným osobitným predpisom. </w:t>
            </w:r>
            <w:r w:rsidRPr="00093E8F">
              <w:rPr>
                <w:color w:val="000000" w:themeColor="text1"/>
                <w:sz w:val="20"/>
                <w:vertAlign w:val="superscript"/>
              </w:rPr>
              <w:t>38)</w:t>
            </w:r>
          </w:p>
          <w:p w14:paraId="02464DE5" w14:textId="77777777" w:rsidR="00D97508" w:rsidRPr="00093E8F" w:rsidRDefault="00D97508" w:rsidP="000D6A23">
            <w:pPr>
              <w:jc w:val="both"/>
              <w:rPr>
                <w:color w:val="000000" w:themeColor="text1"/>
                <w:sz w:val="20"/>
              </w:rPr>
            </w:pPr>
          </w:p>
          <w:p w14:paraId="5E26EB88" w14:textId="77777777" w:rsidR="00D97508" w:rsidRPr="00093E8F" w:rsidRDefault="00D97508" w:rsidP="000D6A23">
            <w:pPr>
              <w:jc w:val="both"/>
              <w:rPr>
                <w:color w:val="000000" w:themeColor="text1"/>
                <w:sz w:val="20"/>
              </w:rPr>
            </w:pPr>
            <w:r w:rsidRPr="00093E8F">
              <w:rPr>
                <w:color w:val="000000" w:themeColor="text1"/>
                <w:sz w:val="20"/>
              </w:rPr>
              <w:t>Úrad</w:t>
            </w:r>
          </w:p>
          <w:p w14:paraId="1626BA18" w14:textId="77777777" w:rsidR="00D97508" w:rsidRPr="00093E8F" w:rsidRDefault="00D97508" w:rsidP="000D6A23">
            <w:pPr>
              <w:jc w:val="both"/>
              <w:rPr>
                <w:color w:val="000000" w:themeColor="text1"/>
                <w:sz w:val="20"/>
              </w:rPr>
            </w:pPr>
            <w:r w:rsidRPr="00093E8F">
              <w:rPr>
                <w:color w:val="000000" w:themeColor="text1"/>
                <w:sz w:val="20"/>
              </w:rPr>
              <w:t>i) rieši spory podľa § 37 a 38</w:t>
            </w:r>
          </w:p>
          <w:p w14:paraId="66BDF499" w14:textId="77777777" w:rsidR="00D97508" w:rsidRPr="00093E8F" w:rsidRDefault="00D97508" w:rsidP="000D6A23">
            <w:pPr>
              <w:jc w:val="both"/>
              <w:rPr>
                <w:color w:val="000000" w:themeColor="text1"/>
                <w:sz w:val="20"/>
              </w:rPr>
            </w:pPr>
          </w:p>
          <w:p w14:paraId="205D6F2B" w14:textId="77777777" w:rsidR="00D97508" w:rsidRPr="00093E8F" w:rsidRDefault="00D97508" w:rsidP="000D6A23">
            <w:pPr>
              <w:jc w:val="both"/>
              <w:rPr>
                <w:color w:val="000000" w:themeColor="text1"/>
                <w:sz w:val="20"/>
              </w:rPr>
            </w:pPr>
          </w:p>
          <w:p w14:paraId="3B7E9971" w14:textId="77777777" w:rsidR="00D97508" w:rsidRPr="00093E8F" w:rsidRDefault="00D97508" w:rsidP="000D6A23">
            <w:pPr>
              <w:jc w:val="both"/>
              <w:rPr>
                <w:color w:val="000000" w:themeColor="text1"/>
                <w:sz w:val="20"/>
              </w:rPr>
            </w:pPr>
            <w:r w:rsidRPr="00093E8F">
              <w:rPr>
                <w:color w:val="000000" w:themeColor="text1"/>
                <w:sz w:val="20"/>
              </w:rPr>
              <w:t>Úrad</w:t>
            </w:r>
          </w:p>
          <w:p w14:paraId="02D14F35" w14:textId="77777777" w:rsidR="00D97508" w:rsidRPr="00093E8F" w:rsidRDefault="00D97508" w:rsidP="000D6A23">
            <w:pPr>
              <w:jc w:val="both"/>
              <w:rPr>
                <w:color w:val="000000" w:themeColor="text1"/>
                <w:sz w:val="20"/>
                <w:vertAlign w:val="superscript"/>
              </w:rPr>
            </w:pPr>
            <w:r w:rsidRPr="00093E8F">
              <w:rPr>
                <w:color w:val="000000" w:themeColor="text1"/>
                <w:sz w:val="20"/>
              </w:rPr>
              <w:t xml:space="preserve">m) </w:t>
            </w:r>
            <w:r w:rsidR="000D6A23" w:rsidRPr="00093E8F">
              <w:rPr>
                <w:color w:val="000000" w:themeColor="text1"/>
                <w:sz w:val="20"/>
              </w:rPr>
              <w:t>vykonáva alternatívne riešenie spotrebiteľských sporov</w:t>
            </w:r>
            <w:r w:rsidR="000D6A23" w:rsidRPr="00093E8F">
              <w:rPr>
                <w:color w:val="000000" w:themeColor="text1"/>
                <w:sz w:val="20"/>
                <w:vertAlign w:val="superscript"/>
              </w:rPr>
              <w:t>17b)</w:t>
            </w:r>
            <w:r w:rsidR="000D6A23" w:rsidRPr="00093E8F">
              <w:rPr>
                <w:color w:val="000000" w:themeColor="text1"/>
                <w:sz w:val="20"/>
              </w:rPr>
              <w:t xml:space="preserve"> koncového odberateľa elektriny, koncového odberateľa plynu, odberateľa, ktorý dodané teplo využíva na vlastnú spotrebu, odberateľa vody alebo producenta odpadových vôd, ktorý je spotrebiteľom podľa osobitného predpisu,</w:t>
            </w:r>
            <w:r w:rsidR="000D6A23" w:rsidRPr="00093E8F">
              <w:rPr>
                <w:color w:val="000000" w:themeColor="text1"/>
                <w:sz w:val="20"/>
                <w:vertAlign w:val="superscript"/>
              </w:rPr>
              <w:t>17c)</w:t>
            </w:r>
            <w:r w:rsidR="000D6A23" w:rsidRPr="00093E8F">
              <w:rPr>
                <w:color w:val="000000" w:themeColor="text1"/>
                <w:sz w:val="20"/>
              </w:rPr>
              <w:t xml:space="preserve"> a rozhoduje o uložení sankcie za správne delikty spáchané porušením povinností ustanovených v osobitnom predpise,</w:t>
            </w:r>
            <w:r w:rsidR="000D6A23" w:rsidRPr="00093E8F">
              <w:rPr>
                <w:color w:val="000000" w:themeColor="text1"/>
                <w:sz w:val="20"/>
                <w:vertAlign w:val="superscript"/>
              </w:rPr>
              <w:t>17b)</w:t>
            </w:r>
          </w:p>
          <w:p w14:paraId="32D85ED9" w14:textId="77777777" w:rsidR="00D97508" w:rsidRPr="00093E8F" w:rsidRDefault="00D97508" w:rsidP="000D6A23">
            <w:pPr>
              <w:jc w:val="both"/>
              <w:rPr>
                <w:color w:val="000000" w:themeColor="text1"/>
                <w:sz w:val="20"/>
              </w:rPr>
            </w:pPr>
          </w:p>
          <w:p w14:paraId="31BB8653"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(1) Koncový odberateľ elektriny, koncový odberateľ plynu, odberateľ, ktorý dodané teplo využíva na vlastnú spotrebu alebo dodané teplo rozpočítava konečným spotrebiteľom, odberateľ vody alebo producent odpadových vôd, ktorý nie je spotrebiteľom podľa osobitného predpisu,</w:t>
            </w:r>
            <w:r w:rsidRPr="00093E8F">
              <w:rPr>
                <w:color w:val="000000" w:themeColor="text1"/>
                <w:sz w:val="20"/>
                <w:vertAlign w:val="superscript"/>
              </w:rPr>
              <w:t>17c)</w:t>
            </w:r>
            <w:r w:rsidRPr="00093E8F">
              <w:rPr>
                <w:color w:val="000000" w:themeColor="text1"/>
                <w:sz w:val="20"/>
              </w:rPr>
              <w:t> je oprávnený predložiť úradu na alternatívne riešenie spor s regulovaným subjektom, ktorý je dodávateľom elektriny, dodávateľom plynu, agregátorom, prevádzkovateľom distribučnej sústavy, prevádzkovateľom distribučnej siete, dodávateľom tepla, vlastníkom, nájomcom alebo prevádzkovateľom verejného vodovodu alebo vlastníkom, nájomcom alebo prevádzkovateľom verejnej kanalizácie, ak sa ohľadom predmetu sporu uskutočnilo reklamačné konanie</w:t>
            </w:r>
            <w:r w:rsidRPr="00093E8F">
              <w:rPr>
                <w:color w:val="000000" w:themeColor="text1"/>
                <w:sz w:val="20"/>
                <w:vertAlign w:val="superscript"/>
              </w:rPr>
              <w:t>56)</w:t>
            </w:r>
            <w:r w:rsidRPr="00093E8F">
              <w:rPr>
                <w:color w:val="000000" w:themeColor="text1"/>
                <w:sz w:val="20"/>
              </w:rPr>
              <w:t> a koncový odberateľ elektriny, koncový odberateľ plynu, odberateľ, ktorý dodané teplo využíva na vlastnú spotrebu alebo dodané teplo rozpočítava konečným spotrebiteľom, odberateľ vody alebo producent odpadových vôd nesúhlasí s výsledkom reklamácie alebo so spôsobom jej vybavenia; možnosť obrátiť sa na súd tým nie je dotknutá.</w:t>
            </w:r>
          </w:p>
          <w:p w14:paraId="021CE051"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(2) Návrh na začatie alternatívneho riešenia sporu obsahuje</w:t>
            </w:r>
          </w:p>
          <w:p w14:paraId="28D645D0"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a) meno, priezvisko a elektronickú adresu alebo poštovú adresu, ak ide o fyzickú osobu alebo názov, sídlo a elektronickú adresu ak ide o právnickú osobu, ktorá je koncovým odberateľom elektriny, koncovým odberateľom plynu, odberateľom, ktorý dodané teplo využíva na vlastnú spotrebu alebo dodané teplo rozpočítava konečným spotrebiteľom, odberateľom vody alebo producentom odpadových vôd,</w:t>
            </w:r>
          </w:p>
          <w:p w14:paraId="3F4113DB"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b) názov a sídlo regulovaného subjektu,</w:t>
            </w:r>
          </w:p>
          <w:p w14:paraId="3EA39A7E"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c) predmet sporu,</w:t>
            </w:r>
          </w:p>
          <w:p w14:paraId="256A96C3"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d) odôvodnenie nesúhlasu s výsledkom reklamácie alebo spôsobom vybavenia reklamácie,</w:t>
            </w:r>
          </w:p>
          <w:p w14:paraId="05267928"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e) označenie, čoho sa navrhovateľ domáha.</w:t>
            </w:r>
          </w:p>
          <w:p w14:paraId="30029D7E"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(3) Návrh na začatie alternatívneho riešenia sporu predloží koncový odberateľ elektriny, koncový odberateľ plynu, odberateľ, ktorý dodané teplo využíva na vlastnú spotrebu alebo dodané teplo rozpočítava konečným spotrebiteľom, odberateľ vody alebo producent odpadových vôd bezodkladne, najneskôr do 45 dní od doručenia vybavenia reklamácie.</w:t>
            </w:r>
          </w:p>
          <w:p w14:paraId="6F60B9D2"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(4) Regulovaný subjekt podľa odseku 1 a koncový odberateľ elektriny, koncový odberateľ plynu, odberateľ, ktorý dodané teplo využíva na vlastnú spotrebu alebo dodané teplo rozpočítava konečným spotrebiteľom, odberateľ vody alebo producent odpadových vôd ako účastníci riešenia sporu sú povinní a oprávnení navrhovať dôkazy a ich doplnenie, predkladať podklady potrebné na vecné posúdenie sporu. Úrad predložený spor rieši nestranne s cieľom jeho urovnania. Lehota na ukončenie alternatívneho riešenia sporu je 60 dní od podania úplného návrhu, v zložitých prípadoch 90 dní od podania úplného návrhu.</w:t>
            </w:r>
          </w:p>
          <w:p w14:paraId="6CC59F54"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(5) Alternatívne riešenie sporu sa skončí uzavretím písomnej dohody, ktorá je záväzná pre obe strany sporu alebo márnym uplynutím lehoty podľa odseku 4, ak k uzavretiu dohody nedošlo. Skončenie alternatívneho riešenia sporu z dôvodu márneho uplynutia lehoty úrad oznámi účastníkom sporového konania.</w:t>
            </w:r>
          </w:p>
          <w:p w14:paraId="747E4509" w14:textId="77777777" w:rsidR="00D97508" w:rsidRPr="00093E8F" w:rsidRDefault="000D6A23" w:rsidP="000D6A23">
            <w:pPr>
              <w:jc w:val="both"/>
              <w:rPr>
                <w:color w:val="000000" w:themeColor="text1"/>
                <w:sz w:val="20"/>
              </w:rPr>
            </w:pPr>
            <w:r w:rsidRPr="00093E8F">
              <w:rPr>
                <w:color w:val="000000" w:themeColor="text1"/>
                <w:sz w:val="20"/>
              </w:rPr>
              <w:t>(6) Na alternatívne riešenie sporov podľa odseku 1 sa nepoužije osobitný predpis.</w:t>
            </w:r>
            <w:r w:rsidRPr="00093E8F">
              <w:rPr>
                <w:color w:val="000000" w:themeColor="text1"/>
                <w:sz w:val="20"/>
                <w:vertAlign w:val="superscript"/>
              </w:rPr>
              <w:t>17b)</w:t>
            </w:r>
          </w:p>
        </w:tc>
        <w:tc>
          <w:tcPr>
            <w:tcW w:w="849" w:type="dxa"/>
            <w:tcBorders>
              <w:top w:val="single" w:sz="4" w:space="0" w:color="auto"/>
              <w:left w:val="single" w:sz="4" w:space="0" w:color="auto"/>
              <w:bottom w:val="single" w:sz="4" w:space="0" w:color="auto"/>
              <w:right w:val="single" w:sz="4" w:space="0" w:color="auto"/>
            </w:tcBorders>
          </w:tcPr>
          <w:p w14:paraId="2B2B5D49"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9A68C77" w14:textId="77777777" w:rsidR="00D97508" w:rsidRPr="00093E8F" w:rsidRDefault="00D97508" w:rsidP="00D97508">
            <w:pPr>
              <w:pStyle w:val="Nadpis1"/>
              <w:jc w:val="left"/>
              <w:rPr>
                <w:b w:val="0"/>
                <w:color w:val="000000" w:themeColor="text1"/>
                <w:sz w:val="20"/>
              </w:rPr>
            </w:pPr>
          </w:p>
        </w:tc>
      </w:tr>
      <w:tr w:rsidR="00093E8F" w:rsidRPr="00093E8F" w14:paraId="74E66459" w14:textId="77777777" w:rsidTr="00C25920">
        <w:tc>
          <w:tcPr>
            <w:tcW w:w="1005" w:type="dxa"/>
            <w:tcBorders>
              <w:top w:val="single" w:sz="4" w:space="0" w:color="auto"/>
              <w:left w:val="single" w:sz="12" w:space="0" w:color="auto"/>
              <w:bottom w:val="single" w:sz="4" w:space="0" w:color="auto"/>
              <w:right w:val="single" w:sz="4" w:space="0" w:color="auto"/>
            </w:tcBorders>
          </w:tcPr>
          <w:p w14:paraId="30BF1E2B" w14:textId="77777777" w:rsidR="00D97508" w:rsidRPr="00093E8F" w:rsidRDefault="00D97508" w:rsidP="00D97508">
            <w:pPr>
              <w:jc w:val="center"/>
              <w:rPr>
                <w:color w:val="000000" w:themeColor="text1"/>
                <w:sz w:val="20"/>
              </w:rPr>
            </w:pPr>
            <w:r w:rsidRPr="00093E8F">
              <w:rPr>
                <w:color w:val="000000" w:themeColor="text1"/>
                <w:sz w:val="20"/>
              </w:rPr>
              <w:t>Č:26</w:t>
            </w:r>
          </w:p>
          <w:p w14:paraId="2EF529BE"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0E4F3ADD"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Členské štáty v prípade potreby zabezpečia, aby subjekty pre alternatívne riešenie sporov spolupracovali s cieľom zabezpečiť jednoduché, spravodlivé, transparentné, nezávislé, účinné a efektívne mechanizmy mimosúdneho urovnania sporov pri akomkoľvek spore, ktorý vznikne v súvislosti s produktmi alebo službami viazanými na alebo v balíčku s akýmkoľvek produktom alebo službou, ktoré patria do rozsahu pôsobnosti tejto smernice.</w:t>
            </w:r>
          </w:p>
        </w:tc>
        <w:tc>
          <w:tcPr>
            <w:tcW w:w="794" w:type="dxa"/>
            <w:tcBorders>
              <w:top w:val="single" w:sz="4" w:space="0" w:color="auto"/>
              <w:left w:val="single" w:sz="4" w:space="0" w:color="auto"/>
              <w:bottom w:val="single" w:sz="4" w:space="0" w:color="auto"/>
              <w:right w:val="single" w:sz="12" w:space="0" w:color="auto"/>
            </w:tcBorders>
          </w:tcPr>
          <w:p w14:paraId="1091E5CA" w14:textId="77777777" w:rsidR="00D97508" w:rsidRPr="00093E8F" w:rsidRDefault="00D035FF" w:rsidP="00D97508">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48291E05"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C718306"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9BC7BE2"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EE96CF0" w14:textId="77777777" w:rsidR="00D97508" w:rsidRPr="00093E8F" w:rsidRDefault="000D6A23"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C04F2E0" w14:textId="77777777" w:rsidR="00D97508" w:rsidRPr="00093E8F" w:rsidRDefault="00D97508" w:rsidP="00D97508">
            <w:pPr>
              <w:pStyle w:val="Nadpis1"/>
              <w:jc w:val="both"/>
              <w:rPr>
                <w:b w:val="0"/>
                <w:color w:val="000000" w:themeColor="text1"/>
                <w:sz w:val="20"/>
              </w:rPr>
            </w:pPr>
            <w:r w:rsidRPr="00093E8F">
              <w:rPr>
                <w:b w:val="0"/>
                <w:color w:val="000000" w:themeColor="text1"/>
                <w:sz w:val="20"/>
              </w:rPr>
              <w:t>Neaplikovateľné, SR neidentifikuje potrebu zabezpečiť ďalšiu spoluprácu</w:t>
            </w:r>
          </w:p>
        </w:tc>
      </w:tr>
      <w:tr w:rsidR="00093E8F" w:rsidRPr="00093E8F" w14:paraId="03C27646" w14:textId="77777777" w:rsidTr="00C25920">
        <w:tc>
          <w:tcPr>
            <w:tcW w:w="1005" w:type="dxa"/>
            <w:tcBorders>
              <w:top w:val="single" w:sz="4" w:space="0" w:color="auto"/>
              <w:left w:val="single" w:sz="12" w:space="0" w:color="auto"/>
              <w:bottom w:val="single" w:sz="4" w:space="0" w:color="auto"/>
              <w:right w:val="single" w:sz="4" w:space="0" w:color="auto"/>
            </w:tcBorders>
          </w:tcPr>
          <w:p w14:paraId="45A49687" w14:textId="77777777" w:rsidR="00D97508" w:rsidRPr="00093E8F" w:rsidRDefault="00D97508" w:rsidP="00D97508">
            <w:pPr>
              <w:jc w:val="center"/>
              <w:rPr>
                <w:color w:val="000000" w:themeColor="text1"/>
                <w:sz w:val="20"/>
              </w:rPr>
            </w:pPr>
            <w:r w:rsidRPr="00093E8F">
              <w:rPr>
                <w:color w:val="000000" w:themeColor="text1"/>
                <w:sz w:val="20"/>
              </w:rPr>
              <w:t>Č:26</w:t>
            </w:r>
          </w:p>
          <w:p w14:paraId="562F9DF8" w14:textId="77777777" w:rsidR="00D97508" w:rsidRPr="00093E8F" w:rsidRDefault="00D97508" w:rsidP="00D9750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7BCC26A1" w14:textId="77777777" w:rsidR="00D97508" w:rsidRPr="00093E8F" w:rsidRDefault="00D97508" w:rsidP="00D97508">
            <w:pPr>
              <w:pStyle w:val="tl10ptPodaokraja"/>
              <w:autoSpaceDE/>
              <w:autoSpaceDN/>
              <w:ind w:right="63"/>
              <w:rPr>
                <w:color w:val="000000" w:themeColor="text1"/>
              </w:rPr>
            </w:pPr>
            <w:r w:rsidRPr="00093E8F">
              <w:rPr>
                <w:color w:val="000000" w:themeColor="text1"/>
              </w:rPr>
              <w:t>3. Účasť elektroenergetických podnikov na mechanizmoch mimosúdneho urovnania sporov pre odberateľov elektriny v domácnosti musí byť povinná, pokiaľ členský štát nepreukáže Komisii, že iné mechanizmy sú rovnako účinné.</w:t>
            </w:r>
          </w:p>
        </w:tc>
        <w:tc>
          <w:tcPr>
            <w:tcW w:w="794" w:type="dxa"/>
            <w:tcBorders>
              <w:top w:val="single" w:sz="4" w:space="0" w:color="auto"/>
              <w:left w:val="single" w:sz="4" w:space="0" w:color="auto"/>
              <w:bottom w:val="single" w:sz="4" w:space="0" w:color="auto"/>
              <w:right w:val="single" w:sz="12" w:space="0" w:color="auto"/>
            </w:tcBorders>
          </w:tcPr>
          <w:p w14:paraId="61F2F223"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0400819" w14:textId="77777777" w:rsidR="00D97508" w:rsidRPr="00093E8F" w:rsidRDefault="00D97508" w:rsidP="00D97508">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738389AF" w14:textId="77777777" w:rsidR="00D97508" w:rsidRPr="00093E8F" w:rsidRDefault="00D97508" w:rsidP="00D97508">
            <w:pPr>
              <w:jc w:val="center"/>
              <w:rPr>
                <w:color w:val="000000" w:themeColor="text1"/>
                <w:sz w:val="20"/>
              </w:rPr>
            </w:pPr>
            <w:r w:rsidRPr="00093E8F">
              <w:rPr>
                <w:color w:val="000000" w:themeColor="text1"/>
                <w:sz w:val="20"/>
              </w:rPr>
              <w:t>§ 37</w:t>
            </w:r>
          </w:p>
        </w:tc>
        <w:tc>
          <w:tcPr>
            <w:tcW w:w="4540" w:type="dxa"/>
            <w:tcBorders>
              <w:top w:val="single" w:sz="4" w:space="0" w:color="auto"/>
              <w:left w:val="single" w:sz="4" w:space="0" w:color="auto"/>
              <w:bottom w:val="single" w:sz="4" w:space="0" w:color="auto"/>
              <w:right w:val="single" w:sz="4" w:space="0" w:color="auto"/>
            </w:tcBorders>
          </w:tcPr>
          <w:p w14:paraId="18460047"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(1) Koncový odberateľ elektriny, koncový odberateľ plynu, odberateľ, ktorý dodané teplo využíva na vlastnú spotrebu alebo dodané teplo rozpočítava konečným spotrebiteľom, odberateľ vody alebo producent odpadových vôd, ktorý nie je spotrebiteľom podľa osobitného predpisu,</w:t>
            </w:r>
            <w:r w:rsidRPr="00093E8F">
              <w:rPr>
                <w:color w:val="000000" w:themeColor="text1"/>
                <w:sz w:val="20"/>
                <w:vertAlign w:val="superscript"/>
              </w:rPr>
              <w:t>17c)</w:t>
            </w:r>
            <w:r w:rsidRPr="00093E8F">
              <w:rPr>
                <w:color w:val="000000" w:themeColor="text1"/>
                <w:sz w:val="20"/>
              </w:rPr>
              <w:t> je oprávnený predložiť úradu na alternatívne riešenie spor s regulovaným subjektom, ktorý je dodávateľom elektriny, dodávateľom plynu, agregátorom, prevádzkovateľom distribučnej sústavy, prevádzkovateľom distribučnej siete, dodávateľom tepla, vlastníkom, nájomcom alebo prevádzkovateľom verejného vodovodu alebo vlastníkom, nájomcom alebo prevádzkovateľom verejnej kanalizácie, ak sa ohľadom predmetu sporu uskutočnilo reklamačné konanie</w:t>
            </w:r>
            <w:r w:rsidRPr="00093E8F">
              <w:rPr>
                <w:color w:val="000000" w:themeColor="text1"/>
                <w:sz w:val="20"/>
                <w:vertAlign w:val="superscript"/>
              </w:rPr>
              <w:t>56)</w:t>
            </w:r>
            <w:r w:rsidRPr="00093E8F">
              <w:rPr>
                <w:color w:val="000000" w:themeColor="text1"/>
                <w:sz w:val="20"/>
              </w:rPr>
              <w:t> a koncový odberateľ elektriny, koncový odberateľ plynu, odberateľ, ktorý dodané teplo využíva na vlastnú spotrebu alebo dodané teplo rozpočítava konečným spotrebiteľom, odberateľ vody alebo producent odpadových vôd nesúhlasí s výsledkom reklamácie alebo so spôsobom jej vybavenia; možnosť obrátiť sa na súd tým nie je dotknutá.</w:t>
            </w:r>
          </w:p>
          <w:p w14:paraId="50856774"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(2) Návrh na začatie alternatívneho riešenia sporu obsahuje</w:t>
            </w:r>
          </w:p>
          <w:p w14:paraId="28DEA7CE"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a) meno, priezvisko a elektronickú adresu alebo poštovú adresu, ak ide o fyzickú osobu alebo názov, sídlo a elektronickú adresu ak ide o právnickú osobu, ktorá je koncovým odberateľom elektriny, koncovým odberateľom plynu, odberateľom, ktorý dodané teplo využíva na vlastnú spotrebu alebo dodané teplo rozpočítava konečným spotrebiteľom, odberateľom vody alebo producentom odpadových vôd,</w:t>
            </w:r>
          </w:p>
          <w:p w14:paraId="00D85B70"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b) názov a sídlo regulovaného subjektu,</w:t>
            </w:r>
          </w:p>
          <w:p w14:paraId="073883C0"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c) predmet sporu,</w:t>
            </w:r>
          </w:p>
          <w:p w14:paraId="1E2308BD"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d) odôvodnenie nesúhlasu s výsledkom reklamácie alebo spôsobom vybavenia reklamácie,</w:t>
            </w:r>
          </w:p>
          <w:p w14:paraId="4112EB2D"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e) označenie, čoho sa navrhovateľ domáha.</w:t>
            </w:r>
          </w:p>
          <w:p w14:paraId="0DD4FB80"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(3) Návrh na začatie alternatívneho riešenia sporu predloží koncový odberateľ elektriny, koncový odberateľ plynu, odberateľ, ktorý dodané teplo využíva na vlastnú spotrebu alebo dodané teplo rozpočítava konečným spotrebiteľom, odberateľ vody alebo producent odpadových vôd bezodkladne, najneskôr do 45 dní od doručenia vybavenia reklamácie.</w:t>
            </w:r>
          </w:p>
          <w:p w14:paraId="3EC106B6"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 xml:space="preserve">(4) Regulovaný subjekt podľa odseku 1 a koncový odberateľ elektriny, koncový odberateľ plynu, odberateľ, ktorý dodané teplo využíva na vlastnú spotrebu alebo dodané teplo rozpočítava konečným spotrebiteľom, odberateľ vody alebo producent </w:t>
            </w:r>
            <w:r w:rsidRPr="00093E8F">
              <w:rPr>
                <w:color w:val="000000" w:themeColor="text1"/>
                <w:sz w:val="20"/>
              </w:rPr>
              <w:lastRenderedPageBreak/>
              <w:t>odpadových vôd ako účastníci riešenia sporu sú povinní a oprávnení navrhovať dôkazy a ich doplnenie, predkladať podklady potrebné na vecné posúdenie sporu. Úrad predložený spor rieši nestranne s cieľom jeho urovnania. Lehota na ukončenie alternatívneho riešenia sporu je 60 dní od podania úplného návrhu, v zložitých prípadoch 90 dní od podania úplného návrhu.</w:t>
            </w:r>
          </w:p>
          <w:p w14:paraId="0E2B4A37" w14:textId="77777777" w:rsidR="000D6A23" w:rsidRPr="00093E8F" w:rsidRDefault="000D6A23" w:rsidP="000D6A23">
            <w:pPr>
              <w:shd w:val="clear" w:color="auto" w:fill="FFFFFF"/>
              <w:jc w:val="both"/>
              <w:rPr>
                <w:color w:val="000000" w:themeColor="text1"/>
                <w:sz w:val="20"/>
              </w:rPr>
            </w:pPr>
            <w:r w:rsidRPr="00093E8F">
              <w:rPr>
                <w:color w:val="000000" w:themeColor="text1"/>
                <w:sz w:val="20"/>
              </w:rPr>
              <w:t>(5) Alternatívne riešenie sporu sa skončí uzavretím písomnej dohody, ktorá je záväzná pre obe strany sporu alebo márnym uplynutím lehoty podľa odseku 4, ak k uzavretiu dohody nedošlo. Skončenie alternatívneho riešenia sporu z dôvodu márneho uplynutia lehoty úrad oznámi účastníkom sporového konania.</w:t>
            </w:r>
          </w:p>
          <w:p w14:paraId="2DCAC825" w14:textId="77777777" w:rsidR="00D97508" w:rsidRPr="00093E8F" w:rsidRDefault="000D6A23" w:rsidP="000D6A23">
            <w:pPr>
              <w:jc w:val="both"/>
              <w:rPr>
                <w:color w:val="000000" w:themeColor="text1"/>
                <w:sz w:val="20"/>
              </w:rPr>
            </w:pPr>
            <w:r w:rsidRPr="00093E8F">
              <w:rPr>
                <w:color w:val="000000" w:themeColor="text1"/>
                <w:sz w:val="20"/>
              </w:rPr>
              <w:t>(6) Na alternatívne riešenie sporov podľa odseku 1 sa nepoužije osobitný predpis.</w:t>
            </w:r>
            <w:r w:rsidRPr="00093E8F">
              <w:rPr>
                <w:color w:val="000000" w:themeColor="text1"/>
                <w:sz w:val="20"/>
                <w:vertAlign w:val="superscript"/>
              </w:rPr>
              <w:t>17b)</w:t>
            </w:r>
          </w:p>
        </w:tc>
        <w:tc>
          <w:tcPr>
            <w:tcW w:w="849" w:type="dxa"/>
            <w:tcBorders>
              <w:top w:val="single" w:sz="4" w:space="0" w:color="auto"/>
              <w:left w:val="single" w:sz="4" w:space="0" w:color="auto"/>
              <w:bottom w:val="single" w:sz="4" w:space="0" w:color="auto"/>
              <w:right w:val="single" w:sz="4" w:space="0" w:color="auto"/>
            </w:tcBorders>
          </w:tcPr>
          <w:p w14:paraId="576CF4B4"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09F47F40" w14:textId="77777777" w:rsidR="00D97508" w:rsidRPr="00093E8F" w:rsidRDefault="00D97508" w:rsidP="00D97508">
            <w:pPr>
              <w:pStyle w:val="Nadpis1"/>
              <w:jc w:val="left"/>
              <w:rPr>
                <w:b w:val="0"/>
                <w:color w:val="000000" w:themeColor="text1"/>
                <w:sz w:val="20"/>
              </w:rPr>
            </w:pPr>
          </w:p>
        </w:tc>
      </w:tr>
      <w:tr w:rsidR="00093E8F" w:rsidRPr="00093E8F" w14:paraId="15FEF77A" w14:textId="77777777" w:rsidTr="00C25920">
        <w:tc>
          <w:tcPr>
            <w:tcW w:w="1005" w:type="dxa"/>
            <w:tcBorders>
              <w:top w:val="single" w:sz="4" w:space="0" w:color="auto"/>
              <w:left w:val="single" w:sz="12" w:space="0" w:color="auto"/>
              <w:bottom w:val="single" w:sz="4" w:space="0" w:color="auto"/>
              <w:right w:val="single" w:sz="4" w:space="0" w:color="auto"/>
            </w:tcBorders>
          </w:tcPr>
          <w:p w14:paraId="563FFB7F" w14:textId="77777777" w:rsidR="00D97508" w:rsidRPr="00093E8F" w:rsidRDefault="00D97508" w:rsidP="00D97508">
            <w:pPr>
              <w:jc w:val="center"/>
              <w:rPr>
                <w:color w:val="000000" w:themeColor="text1"/>
                <w:sz w:val="20"/>
              </w:rPr>
            </w:pPr>
            <w:r w:rsidRPr="00093E8F">
              <w:rPr>
                <w:color w:val="000000" w:themeColor="text1"/>
                <w:sz w:val="20"/>
              </w:rPr>
              <w:t>Č:27</w:t>
            </w:r>
          </w:p>
          <w:p w14:paraId="6FA02D72"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6EFC6759"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Univerzálna služba</w:t>
            </w:r>
          </w:p>
          <w:p w14:paraId="6415A1C3"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1. Členské štáty zabezpečia, aby všetci odberatelia elektriny v domácnosti, a ak to členské štáty uznajú za vhodné, aj malé podniky využívali univerzálnu službu, teda právo na dodávku elektriny na ich území v stanovenej kvalite za konkurencieschopné, jednoducho a jasne porovnateľné, transparentné a nediskriminačné ceny. Na zabezpečenie poskytovania univerzálnej služby môžu členské štáty určiť dodávateľa poslednej inštancie. Členské štáty uložia prevádzkovateľom distribučných sústav povinnosť pripojiť odberateľov do svojej sústavy za podmienok a pri dodržaní taríf stanovených v súlade s postupom ustanoveným v článku 59 ods. 7. Táto smernica nebráni členským štátom, aby posilňovali trhovú pozíciu odberateľov elektriny v domácnosti a malých a stredných odberateľov elektriny mimo domácnosti podporovaním možností dobrovoľného združovania sa na účely zastupovania tejto skupiny odberateľov.</w:t>
            </w:r>
          </w:p>
        </w:tc>
        <w:tc>
          <w:tcPr>
            <w:tcW w:w="794" w:type="dxa"/>
            <w:tcBorders>
              <w:top w:val="single" w:sz="4" w:space="0" w:color="auto"/>
              <w:left w:val="single" w:sz="4" w:space="0" w:color="auto"/>
              <w:bottom w:val="single" w:sz="4" w:space="0" w:color="auto"/>
              <w:right w:val="single" w:sz="12" w:space="0" w:color="auto"/>
            </w:tcBorders>
          </w:tcPr>
          <w:p w14:paraId="2CEBAD5A"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86624AB" w14:textId="77777777" w:rsidR="00D97508" w:rsidRPr="00093E8F" w:rsidRDefault="00D97508" w:rsidP="00D9750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31999F32" w14:textId="77777777" w:rsidR="00D97508" w:rsidRPr="00093E8F" w:rsidRDefault="00D97508" w:rsidP="00D97508">
            <w:pPr>
              <w:jc w:val="center"/>
              <w:rPr>
                <w:color w:val="000000" w:themeColor="text1"/>
                <w:sz w:val="20"/>
              </w:rPr>
            </w:pPr>
            <w:r w:rsidRPr="00093E8F">
              <w:rPr>
                <w:color w:val="000000" w:themeColor="text1"/>
                <w:sz w:val="20"/>
              </w:rPr>
              <w:t>§ 2</w:t>
            </w:r>
          </w:p>
          <w:p w14:paraId="6D7D0A4B" w14:textId="77777777" w:rsidR="00D97508" w:rsidRPr="00093E8F" w:rsidRDefault="00D97508" w:rsidP="00D97508">
            <w:pPr>
              <w:jc w:val="center"/>
              <w:rPr>
                <w:color w:val="000000" w:themeColor="text1"/>
                <w:sz w:val="20"/>
              </w:rPr>
            </w:pPr>
            <w:r w:rsidRPr="00093E8F">
              <w:rPr>
                <w:color w:val="000000" w:themeColor="text1"/>
                <w:sz w:val="20"/>
              </w:rPr>
              <w:t>P:a</w:t>
            </w:r>
          </w:p>
          <w:p w14:paraId="7100C3DF" w14:textId="77777777" w:rsidR="00D97508" w:rsidRPr="00093E8F" w:rsidRDefault="00D97508" w:rsidP="00D97508">
            <w:pPr>
              <w:jc w:val="center"/>
              <w:rPr>
                <w:color w:val="000000" w:themeColor="text1"/>
                <w:sz w:val="20"/>
              </w:rPr>
            </w:pPr>
            <w:r w:rsidRPr="00093E8F">
              <w:rPr>
                <w:color w:val="000000" w:themeColor="text1"/>
                <w:sz w:val="20"/>
              </w:rPr>
              <w:t>V:14</w:t>
            </w:r>
          </w:p>
          <w:p w14:paraId="4567401E" w14:textId="77777777" w:rsidR="00D97508" w:rsidRPr="00093E8F" w:rsidRDefault="00D97508" w:rsidP="00D97508">
            <w:pPr>
              <w:jc w:val="center"/>
              <w:rPr>
                <w:color w:val="000000" w:themeColor="text1"/>
                <w:sz w:val="20"/>
              </w:rPr>
            </w:pPr>
          </w:p>
          <w:p w14:paraId="25138D5A" w14:textId="77777777" w:rsidR="00D97508" w:rsidRPr="00093E8F" w:rsidRDefault="00D97508" w:rsidP="00D97508">
            <w:pPr>
              <w:jc w:val="center"/>
              <w:rPr>
                <w:color w:val="000000" w:themeColor="text1"/>
                <w:sz w:val="20"/>
              </w:rPr>
            </w:pPr>
          </w:p>
          <w:p w14:paraId="7A226FFC" w14:textId="77777777" w:rsidR="00D97508" w:rsidRPr="00093E8F" w:rsidRDefault="00D97508" w:rsidP="00D97508">
            <w:pPr>
              <w:jc w:val="center"/>
              <w:rPr>
                <w:color w:val="000000" w:themeColor="text1"/>
                <w:sz w:val="20"/>
              </w:rPr>
            </w:pPr>
          </w:p>
          <w:p w14:paraId="162F22E4" w14:textId="77777777" w:rsidR="00D97508" w:rsidRPr="00093E8F" w:rsidRDefault="00D97508" w:rsidP="00D97508">
            <w:pPr>
              <w:jc w:val="center"/>
              <w:rPr>
                <w:color w:val="000000" w:themeColor="text1"/>
                <w:sz w:val="20"/>
              </w:rPr>
            </w:pPr>
          </w:p>
          <w:p w14:paraId="7B732B58" w14:textId="77777777" w:rsidR="00D97508" w:rsidRPr="00093E8F" w:rsidRDefault="00D97508" w:rsidP="00D97508">
            <w:pPr>
              <w:jc w:val="center"/>
              <w:rPr>
                <w:color w:val="000000" w:themeColor="text1"/>
                <w:sz w:val="20"/>
              </w:rPr>
            </w:pPr>
          </w:p>
          <w:p w14:paraId="0C52BB3E" w14:textId="77777777" w:rsidR="00D97508" w:rsidRPr="00093E8F" w:rsidRDefault="00D97508" w:rsidP="00D97508">
            <w:pPr>
              <w:jc w:val="center"/>
              <w:rPr>
                <w:color w:val="000000" w:themeColor="text1"/>
                <w:sz w:val="20"/>
              </w:rPr>
            </w:pPr>
            <w:r w:rsidRPr="00093E8F">
              <w:rPr>
                <w:color w:val="000000" w:themeColor="text1"/>
                <w:sz w:val="20"/>
              </w:rPr>
              <w:t>§ 17</w:t>
            </w:r>
          </w:p>
          <w:p w14:paraId="5CE5FF21" w14:textId="77777777" w:rsidR="00D97508" w:rsidRPr="00093E8F" w:rsidRDefault="00D97508" w:rsidP="00D97508">
            <w:pPr>
              <w:jc w:val="center"/>
              <w:rPr>
                <w:color w:val="000000" w:themeColor="text1"/>
                <w:sz w:val="20"/>
              </w:rPr>
            </w:pPr>
            <w:r w:rsidRPr="00093E8F">
              <w:rPr>
                <w:color w:val="000000" w:themeColor="text1"/>
                <w:sz w:val="20"/>
              </w:rPr>
              <w:t>O:1</w:t>
            </w:r>
          </w:p>
          <w:p w14:paraId="7E798B5F" w14:textId="77777777" w:rsidR="00D97508" w:rsidRPr="00093E8F" w:rsidRDefault="00D97508" w:rsidP="00D97508">
            <w:pPr>
              <w:jc w:val="center"/>
              <w:rPr>
                <w:color w:val="000000" w:themeColor="text1"/>
                <w:sz w:val="20"/>
              </w:rPr>
            </w:pPr>
            <w:r w:rsidRPr="00093E8F">
              <w:rPr>
                <w:color w:val="000000" w:themeColor="text1"/>
                <w:sz w:val="20"/>
              </w:rPr>
              <w:t>P:a</w:t>
            </w:r>
          </w:p>
          <w:p w14:paraId="17E4BB6B" w14:textId="77777777" w:rsidR="00D97508" w:rsidRPr="00093E8F" w:rsidRDefault="00D97508" w:rsidP="00D97508">
            <w:pPr>
              <w:jc w:val="center"/>
              <w:rPr>
                <w:color w:val="000000" w:themeColor="text1"/>
                <w:sz w:val="20"/>
              </w:rPr>
            </w:pPr>
          </w:p>
          <w:p w14:paraId="3CF6ADBF" w14:textId="77777777" w:rsidR="00D97508" w:rsidRPr="00093E8F" w:rsidRDefault="00D97508" w:rsidP="00D97508">
            <w:pPr>
              <w:jc w:val="center"/>
              <w:rPr>
                <w:color w:val="000000" w:themeColor="text1"/>
                <w:sz w:val="20"/>
              </w:rPr>
            </w:pPr>
          </w:p>
          <w:p w14:paraId="5E7442DD" w14:textId="77777777" w:rsidR="00D97508" w:rsidRPr="00093E8F" w:rsidRDefault="00D97508" w:rsidP="00D97508">
            <w:pPr>
              <w:jc w:val="center"/>
              <w:rPr>
                <w:color w:val="000000" w:themeColor="text1"/>
                <w:sz w:val="20"/>
              </w:rPr>
            </w:pPr>
          </w:p>
          <w:p w14:paraId="2D360741" w14:textId="77777777" w:rsidR="00D97508" w:rsidRPr="00093E8F" w:rsidRDefault="00D97508" w:rsidP="00D97508">
            <w:pPr>
              <w:jc w:val="center"/>
              <w:rPr>
                <w:color w:val="000000" w:themeColor="text1"/>
                <w:sz w:val="20"/>
              </w:rPr>
            </w:pPr>
          </w:p>
          <w:p w14:paraId="0CC122D5" w14:textId="77777777" w:rsidR="00D97508" w:rsidRPr="00093E8F" w:rsidRDefault="00D97508" w:rsidP="00D97508">
            <w:pPr>
              <w:jc w:val="center"/>
              <w:rPr>
                <w:color w:val="000000" w:themeColor="text1"/>
                <w:sz w:val="20"/>
              </w:rPr>
            </w:pPr>
          </w:p>
          <w:p w14:paraId="6861ED2A" w14:textId="77777777" w:rsidR="00D97508" w:rsidRPr="00093E8F" w:rsidRDefault="00D97508" w:rsidP="00D97508">
            <w:pPr>
              <w:jc w:val="center"/>
              <w:rPr>
                <w:color w:val="000000" w:themeColor="text1"/>
                <w:sz w:val="20"/>
              </w:rPr>
            </w:pPr>
          </w:p>
          <w:p w14:paraId="0FD44F69" w14:textId="77777777" w:rsidR="00D97508" w:rsidRPr="00093E8F" w:rsidRDefault="00D97508" w:rsidP="00D97508">
            <w:pPr>
              <w:jc w:val="center"/>
              <w:rPr>
                <w:color w:val="000000" w:themeColor="text1"/>
                <w:sz w:val="20"/>
              </w:rPr>
            </w:pPr>
          </w:p>
          <w:p w14:paraId="5EF718E1" w14:textId="77777777" w:rsidR="00D97508" w:rsidRPr="00093E8F" w:rsidRDefault="00D97508" w:rsidP="00D97508">
            <w:pPr>
              <w:jc w:val="center"/>
              <w:rPr>
                <w:color w:val="000000" w:themeColor="text1"/>
                <w:sz w:val="20"/>
              </w:rPr>
            </w:pPr>
          </w:p>
          <w:p w14:paraId="4882503F" w14:textId="77777777" w:rsidR="00D97508" w:rsidRPr="00093E8F" w:rsidRDefault="00D97508" w:rsidP="00D97508">
            <w:pPr>
              <w:jc w:val="center"/>
              <w:rPr>
                <w:color w:val="000000" w:themeColor="text1"/>
                <w:sz w:val="20"/>
              </w:rPr>
            </w:pPr>
          </w:p>
          <w:p w14:paraId="4A4D58ED" w14:textId="77777777" w:rsidR="00D97508" w:rsidRPr="00093E8F" w:rsidRDefault="00D97508" w:rsidP="00D97508">
            <w:pPr>
              <w:jc w:val="center"/>
              <w:rPr>
                <w:color w:val="000000" w:themeColor="text1"/>
                <w:sz w:val="20"/>
              </w:rPr>
            </w:pPr>
          </w:p>
          <w:p w14:paraId="14596659" w14:textId="77777777" w:rsidR="00D97508" w:rsidRPr="00093E8F" w:rsidRDefault="00D97508" w:rsidP="00D97508">
            <w:pPr>
              <w:jc w:val="center"/>
              <w:rPr>
                <w:color w:val="000000" w:themeColor="text1"/>
                <w:sz w:val="20"/>
              </w:rPr>
            </w:pPr>
          </w:p>
          <w:p w14:paraId="44B82D89" w14:textId="77777777" w:rsidR="00D97508" w:rsidRPr="00093E8F" w:rsidRDefault="00D97508" w:rsidP="00D97508">
            <w:pPr>
              <w:jc w:val="center"/>
              <w:rPr>
                <w:color w:val="000000" w:themeColor="text1"/>
                <w:sz w:val="20"/>
              </w:rPr>
            </w:pPr>
          </w:p>
          <w:p w14:paraId="68B7CC5D" w14:textId="77777777" w:rsidR="00D97508" w:rsidRPr="00093E8F" w:rsidRDefault="00D97508" w:rsidP="00D97508">
            <w:pPr>
              <w:jc w:val="center"/>
              <w:rPr>
                <w:color w:val="000000" w:themeColor="text1"/>
                <w:sz w:val="20"/>
              </w:rPr>
            </w:pPr>
          </w:p>
          <w:p w14:paraId="6E2805B1" w14:textId="77777777" w:rsidR="00D97508" w:rsidRPr="00093E8F" w:rsidRDefault="00D97508" w:rsidP="00D97508">
            <w:pPr>
              <w:jc w:val="center"/>
              <w:rPr>
                <w:color w:val="000000" w:themeColor="text1"/>
                <w:sz w:val="20"/>
              </w:rPr>
            </w:pPr>
          </w:p>
          <w:p w14:paraId="106F4573" w14:textId="77777777" w:rsidR="00D97508" w:rsidRPr="00093E8F" w:rsidRDefault="00D97508" w:rsidP="00D97508">
            <w:pPr>
              <w:jc w:val="center"/>
              <w:rPr>
                <w:color w:val="000000" w:themeColor="text1"/>
                <w:sz w:val="20"/>
              </w:rPr>
            </w:pPr>
          </w:p>
          <w:p w14:paraId="17C800DB" w14:textId="77777777" w:rsidR="00D97508" w:rsidRPr="00093E8F" w:rsidRDefault="00D97508" w:rsidP="00D97508">
            <w:pPr>
              <w:jc w:val="center"/>
              <w:rPr>
                <w:color w:val="000000" w:themeColor="text1"/>
                <w:sz w:val="20"/>
              </w:rPr>
            </w:pPr>
          </w:p>
          <w:p w14:paraId="6ED58E3F" w14:textId="77777777" w:rsidR="00D97508" w:rsidRPr="00093E8F" w:rsidRDefault="00D97508" w:rsidP="00D97508">
            <w:pPr>
              <w:jc w:val="center"/>
              <w:rPr>
                <w:color w:val="000000" w:themeColor="text1"/>
                <w:sz w:val="20"/>
              </w:rPr>
            </w:pPr>
          </w:p>
          <w:p w14:paraId="11BF0C0A" w14:textId="77777777" w:rsidR="00D97508" w:rsidRPr="00093E8F" w:rsidRDefault="00D97508" w:rsidP="00D97508">
            <w:pPr>
              <w:jc w:val="center"/>
              <w:rPr>
                <w:color w:val="000000" w:themeColor="text1"/>
                <w:sz w:val="20"/>
              </w:rPr>
            </w:pPr>
          </w:p>
          <w:p w14:paraId="693D8691" w14:textId="77777777" w:rsidR="00D97508" w:rsidRPr="00093E8F" w:rsidRDefault="00D97508" w:rsidP="00D97508">
            <w:pPr>
              <w:jc w:val="center"/>
              <w:rPr>
                <w:color w:val="000000" w:themeColor="text1"/>
                <w:sz w:val="20"/>
              </w:rPr>
            </w:pPr>
          </w:p>
          <w:p w14:paraId="78604595" w14:textId="77777777" w:rsidR="00D97508" w:rsidRPr="00093E8F" w:rsidRDefault="00D97508" w:rsidP="00D97508">
            <w:pPr>
              <w:jc w:val="center"/>
              <w:rPr>
                <w:color w:val="000000" w:themeColor="text1"/>
                <w:sz w:val="20"/>
              </w:rPr>
            </w:pPr>
          </w:p>
          <w:p w14:paraId="205A6E53" w14:textId="77777777" w:rsidR="00D97508" w:rsidRPr="00093E8F" w:rsidRDefault="00D97508" w:rsidP="00D97508">
            <w:pPr>
              <w:jc w:val="center"/>
              <w:rPr>
                <w:color w:val="000000" w:themeColor="text1"/>
                <w:sz w:val="20"/>
              </w:rPr>
            </w:pPr>
          </w:p>
          <w:p w14:paraId="4847301B" w14:textId="77777777" w:rsidR="00D97508" w:rsidRPr="00093E8F" w:rsidRDefault="00D97508" w:rsidP="00D97508">
            <w:pPr>
              <w:jc w:val="center"/>
              <w:rPr>
                <w:color w:val="000000" w:themeColor="text1"/>
                <w:sz w:val="20"/>
              </w:rPr>
            </w:pPr>
          </w:p>
          <w:p w14:paraId="6E0D605C" w14:textId="77777777" w:rsidR="00D97508" w:rsidRPr="00093E8F" w:rsidRDefault="00D97508" w:rsidP="00D97508">
            <w:pPr>
              <w:jc w:val="center"/>
              <w:rPr>
                <w:color w:val="000000" w:themeColor="text1"/>
                <w:sz w:val="20"/>
              </w:rPr>
            </w:pPr>
          </w:p>
          <w:p w14:paraId="1236A07C" w14:textId="77777777" w:rsidR="00D97508" w:rsidRPr="00093E8F" w:rsidRDefault="00D97508" w:rsidP="00D97508">
            <w:pPr>
              <w:jc w:val="center"/>
              <w:rPr>
                <w:color w:val="000000" w:themeColor="text1"/>
                <w:sz w:val="20"/>
              </w:rPr>
            </w:pPr>
          </w:p>
          <w:p w14:paraId="54B780A6" w14:textId="77777777" w:rsidR="00D97508" w:rsidRPr="00093E8F" w:rsidRDefault="00D97508" w:rsidP="00D97508">
            <w:pPr>
              <w:jc w:val="center"/>
              <w:rPr>
                <w:color w:val="000000" w:themeColor="text1"/>
                <w:sz w:val="20"/>
              </w:rPr>
            </w:pPr>
          </w:p>
          <w:p w14:paraId="1ECF44B6" w14:textId="77777777" w:rsidR="00D97508" w:rsidRPr="00093E8F" w:rsidRDefault="00D97508" w:rsidP="00D97508">
            <w:pPr>
              <w:jc w:val="center"/>
              <w:rPr>
                <w:color w:val="000000" w:themeColor="text1"/>
                <w:sz w:val="20"/>
              </w:rPr>
            </w:pPr>
          </w:p>
          <w:p w14:paraId="108BBCE2" w14:textId="77777777" w:rsidR="00D97508" w:rsidRPr="00093E8F" w:rsidRDefault="00D97508" w:rsidP="00D97508">
            <w:pPr>
              <w:jc w:val="center"/>
              <w:rPr>
                <w:color w:val="000000" w:themeColor="text1"/>
                <w:sz w:val="20"/>
              </w:rPr>
            </w:pPr>
          </w:p>
          <w:p w14:paraId="5BD9D782" w14:textId="77777777" w:rsidR="00D97508" w:rsidRPr="00093E8F" w:rsidRDefault="00D97508" w:rsidP="00D97508">
            <w:pPr>
              <w:jc w:val="center"/>
              <w:rPr>
                <w:color w:val="000000" w:themeColor="text1"/>
                <w:sz w:val="20"/>
              </w:rPr>
            </w:pPr>
          </w:p>
          <w:p w14:paraId="4F2D72EA" w14:textId="77777777" w:rsidR="00D97508" w:rsidRPr="00093E8F" w:rsidRDefault="00D97508" w:rsidP="00D97508">
            <w:pPr>
              <w:jc w:val="center"/>
              <w:rPr>
                <w:color w:val="000000" w:themeColor="text1"/>
                <w:sz w:val="20"/>
              </w:rPr>
            </w:pPr>
          </w:p>
          <w:p w14:paraId="1D9E48F0" w14:textId="77777777" w:rsidR="00D97508" w:rsidRPr="00093E8F" w:rsidRDefault="00D97508" w:rsidP="00D97508">
            <w:pPr>
              <w:jc w:val="center"/>
              <w:rPr>
                <w:color w:val="000000" w:themeColor="text1"/>
                <w:sz w:val="20"/>
              </w:rPr>
            </w:pPr>
          </w:p>
          <w:p w14:paraId="5C60CF11" w14:textId="77777777" w:rsidR="00D97508" w:rsidRPr="00093E8F" w:rsidRDefault="00D97508" w:rsidP="00D97508">
            <w:pPr>
              <w:jc w:val="center"/>
              <w:rPr>
                <w:color w:val="000000" w:themeColor="text1"/>
                <w:sz w:val="20"/>
              </w:rPr>
            </w:pPr>
          </w:p>
          <w:p w14:paraId="08F49BA4" w14:textId="77777777" w:rsidR="00D97508" w:rsidRPr="00093E8F" w:rsidRDefault="00D97508" w:rsidP="00D97508">
            <w:pPr>
              <w:jc w:val="center"/>
              <w:rPr>
                <w:color w:val="000000" w:themeColor="text1"/>
                <w:sz w:val="20"/>
              </w:rPr>
            </w:pPr>
          </w:p>
          <w:p w14:paraId="2B039B9A" w14:textId="77777777" w:rsidR="00D97508" w:rsidRPr="00093E8F" w:rsidRDefault="00D97508" w:rsidP="00D97508">
            <w:pPr>
              <w:jc w:val="center"/>
              <w:rPr>
                <w:color w:val="000000" w:themeColor="text1"/>
                <w:sz w:val="20"/>
              </w:rPr>
            </w:pPr>
          </w:p>
          <w:p w14:paraId="44751F30" w14:textId="77777777" w:rsidR="00D97508" w:rsidRPr="00093E8F" w:rsidRDefault="00D97508" w:rsidP="00D97508">
            <w:pPr>
              <w:jc w:val="center"/>
              <w:rPr>
                <w:color w:val="000000" w:themeColor="text1"/>
                <w:sz w:val="20"/>
              </w:rPr>
            </w:pPr>
          </w:p>
          <w:p w14:paraId="5C3A4FC6" w14:textId="77777777" w:rsidR="00D97508" w:rsidRPr="00093E8F" w:rsidRDefault="00D97508" w:rsidP="00D97508">
            <w:pPr>
              <w:jc w:val="center"/>
              <w:rPr>
                <w:color w:val="000000" w:themeColor="text1"/>
                <w:sz w:val="20"/>
              </w:rPr>
            </w:pPr>
          </w:p>
          <w:p w14:paraId="441348E1" w14:textId="77777777" w:rsidR="00D97508" w:rsidRPr="00093E8F" w:rsidRDefault="00D97508" w:rsidP="00D97508">
            <w:pPr>
              <w:jc w:val="center"/>
              <w:rPr>
                <w:color w:val="000000" w:themeColor="text1"/>
                <w:sz w:val="20"/>
              </w:rPr>
            </w:pPr>
          </w:p>
          <w:p w14:paraId="32DFB36F" w14:textId="77777777" w:rsidR="00D97508" w:rsidRPr="00093E8F" w:rsidRDefault="00D97508" w:rsidP="00D97508">
            <w:pPr>
              <w:jc w:val="center"/>
              <w:rPr>
                <w:color w:val="000000" w:themeColor="text1"/>
                <w:sz w:val="20"/>
              </w:rPr>
            </w:pPr>
          </w:p>
          <w:p w14:paraId="4AF37F0B" w14:textId="77777777" w:rsidR="00D97508" w:rsidRPr="00093E8F" w:rsidRDefault="00D97508" w:rsidP="00D97508">
            <w:pPr>
              <w:jc w:val="center"/>
              <w:rPr>
                <w:color w:val="000000" w:themeColor="text1"/>
                <w:sz w:val="20"/>
              </w:rPr>
            </w:pPr>
          </w:p>
          <w:p w14:paraId="7A5D9B0A" w14:textId="77777777" w:rsidR="00D97508" w:rsidRPr="00093E8F" w:rsidRDefault="00D97508" w:rsidP="00D97508">
            <w:pPr>
              <w:jc w:val="center"/>
              <w:rPr>
                <w:color w:val="000000" w:themeColor="text1"/>
                <w:sz w:val="20"/>
              </w:rPr>
            </w:pPr>
          </w:p>
          <w:p w14:paraId="7411CADC" w14:textId="77777777" w:rsidR="00D97508" w:rsidRPr="00093E8F" w:rsidRDefault="00D97508" w:rsidP="00D97508">
            <w:pPr>
              <w:jc w:val="center"/>
              <w:rPr>
                <w:color w:val="000000" w:themeColor="text1"/>
                <w:sz w:val="20"/>
              </w:rPr>
            </w:pPr>
          </w:p>
          <w:p w14:paraId="69A0606A" w14:textId="77777777" w:rsidR="00D97508" w:rsidRPr="00093E8F" w:rsidRDefault="00D97508" w:rsidP="00D97508">
            <w:pPr>
              <w:jc w:val="center"/>
              <w:rPr>
                <w:color w:val="000000" w:themeColor="text1"/>
                <w:sz w:val="20"/>
              </w:rPr>
            </w:pPr>
          </w:p>
          <w:p w14:paraId="489FC482" w14:textId="77777777" w:rsidR="00D97508" w:rsidRPr="00093E8F" w:rsidRDefault="00D97508" w:rsidP="00D97508">
            <w:pPr>
              <w:jc w:val="center"/>
              <w:rPr>
                <w:color w:val="000000" w:themeColor="text1"/>
                <w:sz w:val="20"/>
              </w:rPr>
            </w:pPr>
          </w:p>
          <w:p w14:paraId="34428EB0" w14:textId="77777777" w:rsidR="00D97508" w:rsidRPr="00093E8F" w:rsidRDefault="00D97508" w:rsidP="00D97508">
            <w:pPr>
              <w:jc w:val="center"/>
              <w:rPr>
                <w:color w:val="000000" w:themeColor="text1"/>
                <w:sz w:val="20"/>
              </w:rPr>
            </w:pPr>
          </w:p>
          <w:p w14:paraId="7868B925" w14:textId="77777777" w:rsidR="00D97508" w:rsidRPr="00093E8F" w:rsidRDefault="00D97508" w:rsidP="00D97508">
            <w:pPr>
              <w:jc w:val="center"/>
              <w:rPr>
                <w:color w:val="000000" w:themeColor="text1"/>
                <w:sz w:val="20"/>
              </w:rPr>
            </w:pPr>
          </w:p>
          <w:p w14:paraId="6493BE05" w14:textId="77777777" w:rsidR="00D97508" w:rsidRPr="00093E8F" w:rsidRDefault="00D97508" w:rsidP="00D97508">
            <w:pPr>
              <w:jc w:val="center"/>
              <w:rPr>
                <w:color w:val="000000" w:themeColor="text1"/>
                <w:sz w:val="20"/>
              </w:rPr>
            </w:pPr>
          </w:p>
          <w:p w14:paraId="12EDB025" w14:textId="77777777" w:rsidR="00D97508" w:rsidRPr="00093E8F" w:rsidRDefault="00D97508" w:rsidP="00D97508">
            <w:pPr>
              <w:jc w:val="center"/>
              <w:rPr>
                <w:color w:val="000000" w:themeColor="text1"/>
                <w:sz w:val="20"/>
              </w:rPr>
            </w:pPr>
          </w:p>
          <w:p w14:paraId="438B2540" w14:textId="77777777" w:rsidR="00D97508" w:rsidRPr="00093E8F" w:rsidRDefault="00D97508" w:rsidP="00D97508">
            <w:pPr>
              <w:jc w:val="center"/>
              <w:rPr>
                <w:color w:val="000000" w:themeColor="text1"/>
                <w:sz w:val="20"/>
              </w:rPr>
            </w:pPr>
          </w:p>
          <w:p w14:paraId="4C20EFBA" w14:textId="77777777" w:rsidR="00D97508" w:rsidRPr="00093E8F" w:rsidRDefault="00D97508" w:rsidP="00D97508">
            <w:pPr>
              <w:jc w:val="center"/>
              <w:rPr>
                <w:color w:val="000000" w:themeColor="text1"/>
                <w:sz w:val="20"/>
              </w:rPr>
            </w:pPr>
          </w:p>
          <w:p w14:paraId="2699867E" w14:textId="77777777" w:rsidR="00D97508" w:rsidRPr="00093E8F" w:rsidRDefault="00D97508" w:rsidP="00D97508">
            <w:pPr>
              <w:jc w:val="center"/>
              <w:rPr>
                <w:color w:val="000000" w:themeColor="text1"/>
                <w:sz w:val="20"/>
              </w:rPr>
            </w:pPr>
          </w:p>
          <w:p w14:paraId="6AC95408" w14:textId="5C4C87CE" w:rsidR="001F6DFD" w:rsidRPr="00093E8F" w:rsidRDefault="001F6DFD" w:rsidP="00D97508">
            <w:pPr>
              <w:jc w:val="center"/>
              <w:rPr>
                <w:color w:val="000000" w:themeColor="text1"/>
                <w:sz w:val="20"/>
              </w:rPr>
            </w:pPr>
          </w:p>
          <w:p w14:paraId="7F02DC2C" w14:textId="2BC58B3B" w:rsidR="007A49A4" w:rsidRPr="00093E8F" w:rsidRDefault="007A49A4" w:rsidP="00D97508">
            <w:pPr>
              <w:jc w:val="center"/>
              <w:rPr>
                <w:color w:val="000000" w:themeColor="text1"/>
                <w:sz w:val="20"/>
              </w:rPr>
            </w:pPr>
          </w:p>
          <w:p w14:paraId="547B2B07" w14:textId="142E8828" w:rsidR="007A49A4" w:rsidRPr="00093E8F" w:rsidRDefault="007A49A4" w:rsidP="00D97508">
            <w:pPr>
              <w:jc w:val="center"/>
              <w:rPr>
                <w:color w:val="000000" w:themeColor="text1"/>
                <w:sz w:val="20"/>
              </w:rPr>
            </w:pPr>
          </w:p>
          <w:p w14:paraId="582A2D7D" w14:textId="651FEEC6" w:rsidR="007A49A4" w:rsidRPr="00093E8F" w:rsidRDefault="007A49A4" w:rsidP="00D97508">
            <w:pPr>
              <w:jc w:val="center"/>
              <w:rPr>
                <w:color w:val="000000" w:themeColor="text1"/>
                <w:sz w:val="20"/>
              </w:rPr>
            </w:pPr>
          </w:p>
          <w:p w14:paraId="1517FE05" w14:textId="5478C25C" w:rsidR="007A49A4" w:rsidRPr="00093E8F" w:rsidRDefault="007A49A4" w:rsidP="00D97508">
            <w:pPr>
              <w:jc w:val="center"/>
              <w:rPr>
                <w:color w:val="000000" w:themeColor="text1"/>
                <w:sz w:val="20"/>
              </w:rPr>
            </w:pPr>
          </w:p>
          <w:p w14:paraId="192E5A9A" w14:textId="22568D94" w:rsidR="007A49A4" w:rsidRPr="00093E8F" w:rsidRDefault="007A49A4" w:rsidP="00D97508">
            <w:pPr>
              <w:jc w:val="center"/>
              <w:rPr>
                <w:color w:val="000000" w:themeColor="text1"/>
                <w:sz w:val="20"/>
              </w:rPr>
            </w:pPr>
          </w:p>
          <w:p w14:paraId="6D82331D" w14:textId="36EFE343" w:rsidR="007A49A4" w:rsidRPr="00093E8F" w:rsidRDefault="007A49A4" w:rsidP="00D97508">
            <w:pPr>
              <w:jc w:val="center"/>
              <w:rPr>
                <w:color w:val="000000" w:themeColor="text1"/>
                <w:sz w:val="20"/>
              </w:rPr>
            </w:pPr>
          </w:p>
          <w:p w14:paraId="2BEE4168" w14:textId="77777777" w:rsidR="007A49A4" w:rsidRPr="00093E8F" w:rsidRDefault="007A49A4" w:rsidP="00D97508">
            <w:pPr>
              <w:jc w:val="center"/>
              <w:rPr>
                <w:color w:val="000000" w:themeColor="text1"/>
                <w:sz w:val="20"/>
              </w:rPr>
            </w:pPr>
          </w:p>
          <w:p w14:paraId="48A9A2F4" w14:textId="77777777" w:rsidR="00D97508" w:rsidRPr="00093E8F" w:rsidRDefault="00D97508" w:rsidP="00D97508">
            <w:pPr>
              <w:jc w:val="center"/>
              <w:rPr>
                <w:color w:val="000000" w:themeColor="text1"/>
                <w:sz w:val="20"/>
              </w:rPr>
            </w:pPr>
          </w:p>
          <w:p w14:paraId="2EDD41C9" w14:textId="77777777" w:rsidR="00D97508" w:rsidRPr="00093E8F" w:rsidRDefault="00D97508" w:rsidP="00D97508">
            <w:pPr>
              <w:rPr>
                <w:color w:val="000000" w:themeColor="text1"/>
                <w:sz w:val="20"/>
              </w:rPr>
            </w:pPr>
          </w:p>
          <w:p w14:paraId="79317902" w14:textId="77777777" w:rsidR="00D97508" w:rsidRPr="00093E8F" w:rsidRDefault="00D97508" w:rsidP="00D97508">
            <w:pPr>
              <w:jc w:val="center"/>
              <w:rPr>
                <w:color w:val="000000" w:themeColor="text1"/>
                <w:sz w:val="20"/>
              </w:rPr>
            </w:pPr>
            <w:r w:rsidRPr="00093E8F">
              <w:rPr>
                <w:color w:val="000000" w:themeColor="text1"/>
                <w:sz w:val="20"/>
              </w:rPr>
              <w:t>§ 17</w:t>
            </w:r>
          </w:p>
          <w:p w14:paraId="79FC3C62" w14:textId="77777777" w:rsidR="00D97508" w:rsidRPr="00093E8F" w:rsidRDefault="00D97508" w:rsidP="00D97508">
            <w:pPr>
              <w:jc w:val="center"/>
              <w:rPr>
                <w:color w:val="000000" w:themeColor="text1"/>
                <w:sz w:val="20"/>
              </w:rPr>
            </w:pPr>
            <w:r w:rsidRPr="00093E8F">
              <w:rPr>
                <w:color w:val="000000" w:themeColor="text1"/>
                <w:sz w:val="20"/>
              </w:rPr>
              <w:t>O:8</w:t>
            </w:r>
          </w:p>
          <w:p w14:paraId="5CA562C7" w14:textId="77777777" w:rsidR="00D97508" w:rsidRPr="00093E8F" w:rsidRDefault="00D97508" w:rsidP="00D97508">
            <w:pPr>
              <w:jc w:val="center"/>
              <w:rPr>
                <w:color w:val="000000" w:themeColor="text1"/>
                <w:sz w:val="20"/>
              </w:rPr>
            </w:pPr>
          </w:p>
          <w:p w14:paraId="4FCB4AC7" w14:textId="77777777" w:rsidR="00D97508" w:rsidRPr="00093E8F" w:rsidRDefault="00D97508" w:rsidP="00D97508">
            <w:pPr>
              <w:jc w:val="center"/>
              <w:rPr>
                <w:color w:val="000000" w:themeColor="text1"/>
                <w:sz w:val="20"/>
              </w:rPr>
            </w:pPr>
          </w:p>
          <w:p w14:paraId="45009001" w14:textId="77777777" w:rsidR="00D97508" w:rsidRPr="00093E8F" w:rsidRDefault="00D97508" w:rsidP="00D97508">
            <w:pPr>
              <w:jc w:val="center"/>
              <w:rPr>
                <w:color w:val="000000" w:themeColor="text1"/>
                <w:sz w:val="20"/>
              </w:rPr>
            </w:pPr>
          </w:p>
          <w:p w14:paraId="41A15CCA" w14:textId="77777777" w:rsidR="00D97508" w:rsidRPr="00093E8F" w:rsidRDefault="00D97508" w:rsidP="00D97508">
            <w:pPr>
              <w:jc w:val="center"/>
              <w:rPr>
                <w:color w:val="000000" w:themeColor="text1"/>
                <w:sz w:val="20"/>
              </w:rPr>
            </w:pPr>
          </w:p>
          <w:p w14:paraId="667196D5" w14:textId="77777777" w:rsidR="00D97508" w:rsidRPr="00093E8F" w:rsidRDefault="00D97508" w:rsidP="00D97508">
            <w:pPr>
              <w:jc w:val="center"/>
              <w:rPr>
                <w:color w:val="000000" w:themeColor="text1"/>
                <w:sz w:val="20"/>
              </w:rPr>
            </w:pPr>
          </w:p>
          <w:p w14:paraId="2EB46756" w14:textId="77777777" w:rsidR="00D97508" w:rsidRPr="00093E8F" w:rsidRDefault="00D97508" w:rsidP="00D97508">
            <w:pPr>
              <w:jc w:val="center"/>
              <w:rPr>
                <w:color w:val="000000" w:themeColor="text1"/>
                <w:sz w:val="20"/>
              </w:rPr>
            </w:pPr>
          </w:p>
          <w:p w14:paraId="59ED0EAE" w14:textId="77777777" w:rsidR="00D97508" w:rsidRPr="00093E8F" w:rsidRDefault="00D97508" w:rsidP="00D97508">
            <w:pPr>
              <w:jc w:val="center"/>
              <w:rPr>
                <w:color w:val="000000" w:themeColor="text1"/>
                <w:sz w:val="20"/>
              </w:rPr>
            </w:pPr>
          </w:p>
          <w:p w14:paraId="76590B24" w14:textId="77777777" w:rsidR="00D97508" w:rsidRPr="00093E8F" w:rsidRDefault="00D97508" w:rsidP="00D97508">
            <w:pPr>
              <w:jc w:val="center"/>
              <w:rPr>
                <w:color w:val="000000" w:themeColor="text1"/>
                <w:sz w:val="20"/>
              </w:rPr>
            </w:pPr>
          </w:p>
          <w:p w14:paraId="510D4D6D" w14:textId="77777777" w:rsidR="00D97508" w:rsidRPr="00093E8F" w:rsidRDefault="00D97508" w:rsidP="00D97508">
            <w:pPr>
              <w:jc w:val="center"/>
              <w:rPr>
                <w:color w:val="000000" w:themeColor="text1"/>
                <w:sz w:val="20"/>
              </w:rPr>
            </w:pPr>
            <w:r w:rsidRPr="00093E8F">
              <w:rPr>
                <w:color w:val="000000" w:themeColor="text1"/>
                <w:sz w:val="20"/>
              </w:rPr>
              <w:t>§ 34</w:t>
            </w:r>
          </w:p>
          <w:p w14:paraId="0660376D" w14:textId="77777777" w:rsidR="00D97508" w:rsidRPr="00093E8F" w:rsidRDefault="00D97508" w:rsidP="00D97508">
            <w:pPr>
              <w:jc w:val="center"/>
              <w:rPr>
                <w:color w:val="000000" w:themeColor="text1"/>
                <w:sz w:val="20"/>
              </w:rPr>
            </w:pPr>
            <w:r w:rsidRPr="00093E8F">
              <w:rPr>
                <w:color w:val="000000" w:themeColor="text1"/>
                <w:sz w:val="20"/>
              </w:rPr>
              <w:t>O:2</w:t>
            </w:r>
          </w:p>
          <w:p w14:paraId="343B087F" w14:textId="77777777" w:rsidR="00D97508" w:rsidRPr="00093E8F" w:rsidRDefault="00D97508" w:rsidP="00D97508">
            <w:pPr>
              <w:jc w:val="center"/>
              <w:rPr>
                <w:color w:val="000000" w:themeColor="text1"/>
                <w:sz w:val="20"/>
              </w:rPr>
            </w:pPr>
            <w:r w:rsidRPr="00093E8F">
              <w:rPr>
                <w:color w:val="000000" w:themeColor="text1"/>
                <w:sz w:val="20"/>
              </w:rPr>
              <w:t>P:k</w:t>
            </w:r>
          </w:p>
          <w:p w14:paraId="57C1B6F1" w14:textId="77777777" w:rsidR="00D97508" w:rsidRPr="00093E8F" w:rsidRDefault="00D97508" w:rsidP="00D97508">
            <w:pPr>
              <w:jc w:val="center"/>
              <w:rPr>
                <w:color w:val="000000" w:themeColor="text1"/>
                <w:sz w:val="20"/>
              </w:rPr>
            </w:pPr>
          </w:p>
          <w:p w14:paraId="3D942E57" w14:textId="77777777" w:rsidR="00D97508" w:rsidRPr="00093E8F" w:rsidRDefault="00D97508" w:rsidP="00D97508">
            <w:pPr>
              <w:jc w:val="center"/>
              <w:rPr>
                <w:color w:val="000000" w:themeColor="text1"/>
                <w:sz w:val="20"/>
              </w:rPr>
            </w:pPr>
          </w:p>
          <w:p w14:paraId="78C2A3EE" w14:textId="77777777" w:rsidR="00D97508" w:rsidRPr="00093E8F" w:rsidRDefault="00D97508" w:rsidP="00D97508">
            <w:pPr>
              <w:jc w:val="center"/>
              <w:rPr>
                <w:color w:val="000000" w:themeColor="text1"/>
                <w:sz w:val="20"/>
              </w:rPr>
            </w:pPr>
          </w:p>
          <w:p w14:paraId="5E17E9FB" w14:textId="77777777" w:rsidR="00D97508" w:rsidRPr="00093E8F" w:rsidRDefault="00D97508" w:rsidP="00D97508">
            <w:pPr>
              <w:jc w:val="center"/>
              <w:rPr>
                <w:color w:val="000000" w:themeColor="text1"/>
                <w:sz w:val="20"/>
              </w:rPr>
            </w:pPr>
          </w:p>
          <w:p w14:paraId="56781A39" w14:textId="77777777" w:rsidR="00D97508" w:rsidRPr="00093E8F" w:rsidRDefault="00D97508" w:rsidP="00D97508">
            <w:pPr>
              <w:jc w:val="center"/>
              <w:rPr>
                <w:color w:val="000000" w:themeColor="text1"/>
                <w:sz w:val="20"/>
              </w:rPr>
            </w:pPr>
          </w:p>
          <w:p w14:paraId="5892E6F4" w14:textId="77777777" w:rsidR="00D97508" w:rsidRPr="00093E8F" w:rsidRDefault="00D97508" w:rsidP="00D97508">
            <w:pPr>
              <w:jc w:val="center"/>
              <w:rPr>
                <w:color w:val="000000" w:themeColor="text1"/>
                <w:sz w:val="20"/>
              </w:rPr>
            </w:pPr>
          </w:p>
          <w:p w14:paraId="16B30E36" w14:textId="77777777" w:rsidR="00D97508" w:rsidRPr="00093E8F" w:rsidRDefault="00D97508" w:rsidP="00D97508">
            <w:pPr>
              <w:jc w:val="center"/>
              <w:rPr>
                <w:color w:val="000000" w:themeColor="text1"/>
                <w:sz w:val="20"/>
              </w:rPr>
            </w:pPr>
          </w:p>
          <w:p w14:paraId="6E34F2D9" w14:textId="77777777" w:rsidR="00D97508" w:rsidRPr="00093E8F" w:rsidRDefault="00D97508" w:rsidP="00D97508">
            <w:pPr>
              <w:jc w:val="center"/>
              <w:rPr>
                <w:color w:val="000000" w:themeColor="text1"/>
                <w:sz w:val="20"/>
              </w:rPr>
            </w:pPr>
          </w:p>
          <w:p w14:paraId="005568BF" w14:textId="77777777" w:rsidR="00D97508" w:rsidRPr="00093E8F" w:rsidRDefault="00D97508" w:rsidP="00D97508">
            <w:pPr>
              <w:jc w:val="center"/>
              <w:rPr>
                <w:color w:val="000000" w:themeColor="text1"/>
                <w:sz w:val="20"/>
              </w:rPr>
            </w:pPr>
          </w:p>
          <w:p w14:paraId="67A008E1" w14:textId="77777777" w:rsidR="00D97508" w:rsidRPr="00093E8F" w:rsidRDefault="00D97508" w:rsidP="00D97508">
            <w:pPr>
              <w:jc w:val="center"/>
              <w:rPr>
                <w:color w:val="000000" w:themeColor="text1"/>
                <w:sz w:val="20"/>
              </w:rPr>
            </w:pPr>
          </w:p>
          <w:p w14:paraId="01818100" w14:textId="77777777" w:rsidR="00D97508" w:rsidRPr="00093E8F" w:rsidRDefault="00D97508" w:rsidP="00D97508">
            <w:pPr>
              <w:jc w:val="center"/>
              <w:rPr>
                <w:color w:val="000000" w:themeColor="text1"/>
                <w:sz w:val="20"/>
              </w:rPr>
            </w:pPr>
          </w:p>
          <w:p w14:paraId="603E9605" w14:textId="77777777" w:rsidR="00D97508" w:rsidRPr="00093E8F" w:rsidRDefault="00D97508" w:rsidP="00D97508">
            <w:pPr>
              <w:jc w:val="center"/>
              <w:rPr>
                <w:color w:val="000000" w:themeColor="text1"/>
                <w:sz w:val="20"/>
              </w:rPr>
            </w:pPr>
          </w:p>
          <w:p w14:paraId="5C0E206C" w14:textId="77777777" w:rsidR="00D97508" w:rsidRPr="00093E8F" w:rsidRDefault="00D97508" w:rsidP="00D97508">
            <w:pPr>
              <w:jc w:val="center"/>
              <w:rPr>
                <w:color w:val="000000" w:themeColor="text1"/>
                <w:sz w:val="20"/>
              </w:rPr>
            </w:pPr>
          </w:p>
          <w:p w14:paraId="24FEB60A" w14:textId="77777777" w:rsidR="00D97508" w:rsidRPr="00093E8F" w:rsidRDefault="00D97508" w:rsidP="00D97508">
            <w:pPr>
              <w:jc w:val="center"/>
              <w:rPr>
                <w:color w:val="000000" w:themeColor="text1"/>
                <w:sz w:val="20"/>
              </w:rPr>
            </w:pPr>
          </w:p>
          <w:p w14:paraId="5A9A5933" w14:textId="77777777" w:rsidR="00D97508" w:rsidRPr="00093E8F" w:rsidRDefault="00D97508" w:rsidP="00D97508">
            <w:pPr>
              <w:jc w:val="center"/>
              <w:rPr>
                <w:color w:val="000000" w:themeColor="text1"/>
                <w:sz w:val="20"/>
              </w:rPr>
            </w:pPr>
          </w:p>
          <w:p w14:paraId="6E5CE2E0" w14:textId="77777777" w:rsidR="00D97508" w:rsidRPr="00093E8F" w:rsidRDefault="00D97508" w:rsidP="00D97508">
            <w:pPr>
              <w:jc w:val="center"/>
              <w:rPr>
                <w:color w:val="000000" w:themeColor="text1"/>
                <w:sz w:val="20"/>
              </w:rPr>
            </w:pPr>
          </w:p>
          <w:p w14:paraId="7C78940C" w14:textId="77777777" w:rsidR="00D97508" w:rsidRPr="00093E8F" w:rsidRDefault="00D97508" w:rsidP="00D97508">
            <w:pPr>
              <w:jc w:val="center"/>
              <w:rPr>
                <w:color w:val="000000" w:themeColor="text1"/>
                <w:sz w:val="20"/>
              </w:rPr>
            </w:pPr>
          </w:p>
          <w:p w14:paraId="38D4871F" w14:textId="77777777" w:rsidR="00D97508" w:rsidRPr="00093E8F" w:rsidRDefault="00D97508" w:rsidP="00D97508">
            <w:pPr>
              <w:jc w:val="center"/>
              <w:rPr>
                <w:color w:val="000000" w:themeColor="text1"/>
                <w:sz w:val="20"/>
              </w:rPr>
            </w:pPr>
          </w:p>
          <w:p w14:paraId="4C50865B" w14:textId="77777777" w:rsidR="00D97508" w:rsidRPr="00093E8F" w:rsidRDefault="00D97508" w:rsidP="00D97508">
            <w:pPr>
              <w:jc w:val="center"/>
              <w:rPr>
                <w:color w:val="000000" w:themeColor="text1"/>
                <w:sz w:val="20"/>
              </w:rPr>
            </w:pPr>
          </w:p>
          <w:p w14:paraId="483F1F95" w14:textId="77777777" w:rsidR="00D97508" w:rsidRPr="00093E8F" w:rsidRDefault="00D97508" w:rsidP="00D97508">
            <w:pPr>
              <w:jc w:val="center"/>
              <w:rPr>
                <w:color w:val="000000" w:themeColor="text1"/>
                <w:sz w:val="20"/>
              </w:rPr>
            </w:pPr>
          </w:p>
          <w:p w14:paraId="38AB7EC1" w14:textId="77777777" w:rsidR="00D97508" w:rsidRPr="00093E8F" w:rsidRDefault="00D97508" w:rsidP="00D97508">
            <w:pPr>
              <w:jc w:val="center"/>
              <w:rPr>
                <w:color w:val="000000" w:themeColor="text1"/>
                <w:sz w:val="20"/>
              </w:rPr>
            </w:pPr>
          </w:p>
          <w:p w14:paraId="262A93F9" w14:textId="77777777" w:rsidR="00D97508" w:rsidRPr="00093E8F" w:rsidRDefault="00D97508" w:rsidP="00D97508">
            <w:pPr>
              <w:jc w:val="center"/>
              <w:rPr>
                <w:color w:val="000000" w:themeColor="text1"/>
                <w:sz w:val="20"/>
              </w:rPr>
            </w:pPr>
          </w:p>
          <w:p w14:paraId="4A7B7379" w14:textId="77777777" w:rsidR="00D97508" w:rsidRPr="00093E8F" w:rsidRDefault="00D97508" w:rsidP="00D97508">
            <w:pPr>
              <w:jc w:val="center"/>
              <w:rPr>
                <w:color w:val="000000" w:themeColor="text1"/>
                <w:sz w:val="20"/>
              </w:rPr>
            </w:pPr>
          </w:p>
          <w:p w14:paraId="7D09D5C0" w14:textId="77777777" w:rsidR="00D97508" w:rsidRPr="00093E8F" w:rsidRDefault="00D97508" w:rsidP="00D97508">
            <w:pPr>
              <w:jc w:val="center"/>
              <w:rPr>
                <w:color w:val="000000" w:themeColor="text1"/>
                <w:sz w:val="20"/>
              </w:rPr>
            </w:pPr>
          </w:p>
          <w:p w14:paraId="7D5A1D0F" w14:textId="77777777" w:rsidR="00D97508" w:rsidRPr="00093E8F" w:rsidRDefault="00D97508" w:rsidP="00D97508">
            <w:pPr>
              <w:jc w:val="center"/>
              <w:rPr>
                <w:color w:val="000000" w:themeColor="text1"/>
                <w:sz w:val="20"/>
              </w:rPr>
            </w:pPr>
          </w:p>
          <w:p w14:paraId="0519C176" w14:textId="77777777" w:rsidR="00D97508" w:rsidRPr="00093E8F" w:rsidRDefault="00D97508" w:rsidP="00D97508">
            <w:pPr>
              <w:jc w:val="center"/>
              <w:rPr>
                <w:color w:val="000000" w:themeColor="text1"/>
                <w:sz w:val="20"/>
              </w:rPr>
            </w:pPr>
          </w:p>
          <w:p w14:paraId="481F8CD4" w14:textId="77777777" w:rsidR="00D97508" w:rsidRPr="00093E8F" w:rsidRDefault="00D97508" w:rsidP="00D97508">
            <w:pPr>
              <w:jc w:val="center"/>
              <w:rPr>
                <w:color w:val="000000" w:themeColor="text1"/>
                <w:sz w:val="20"/>
              </w:rPr>
            </w:pPr>
          </w:p>
          <w:p w14:paraId="7D6A8D5C" w14:textId="77777777" w:rsidR="00D97508" w:rsidRPr="00093E8F" w:rsidRDefault="00D97508" w:rsidP="00D97508">
            <w:pPr>
              <w:jc w:val="center"/>
              <w:rPr>
                <w:color w:val="000000" w:themeColor="text1"/>
                <w:sz w:val="20"/>
              </w:rPr>
            </w:pPr>
          </w:p>
          <w:p w14:paraId="7BBDF549" w14:textId="77777777" w:rsidR="00D97508" w:rsidRPr="00093E8F" w:rsidRDefault="00D97508" w:rsidP="00D97508">
            <w:pPr>
              <w:jc w:val="center"/>
              <w:rPr>
                <w:color w:val="000000" w:themeColor="text1"/>
                <w:sz w:val="20"/>
              </w:rPr>
            </w:pPr>
          </w:p>
          <w:p w14:paraId="4177DCE4" w14:textId="77777777" w:rsidR="00D97508" w:rsidRPr="00093E8F" w:rsidRDefault="00D97508" w:rsidP="00D97508">
            <w:pPr>
              <w:jc w:val="center"/>
              <w:rPr>
                <w:color w:val="000000" w:themeColor="text1"/>
                <w:sz w:val="20"/>
              </w:rPr>
            </w:pPr>
          </w:p>
          <w:p w14:paraId="2E61FBE8" w14:textId="77777777" w:rsidR="00D97508" w:rsidRPr="00093E8F" w:rsidRDefault="00D97508" w:rsidP="00D97508">
            <w:pPr>
              <w:jc w:val="center"/>
              <w:rPr>
                <w:color w:val="000000" w:themeColor="text1"/>
                <w:sz w:val="20"/>
              </w:rPr>
            </w:pPr>
          </w:p>
          <w:p w14:paraId="0009CE66" w14:textId="77777777" w:rsidR="00D97508" w:rsidRPr="00093E8F" w:rsidRDefault="00D97508" w:rsidP="00D97508">
            <w:pPr>
              <w:jc w:val="center"/>
              <w:rPr>
                <w:color w:val="000000" w:themeColor="text1"/>
                <w:sz w:val="20"/>
              </w:rPr>
            </w:pPr>
          </w:p>
          <w:p w14:paraId="133FCDBD" w14:textId="77777777" w:rsidR="00D97508" w:rsidRPr="00093E8F" w:rsidRDefault="00D97508" w:rsidP="00D97508">
            <w:pPr>
              <w:jc w:val="center"/>
              <w:rPr>
                <w:color w:val="000000" w:themeColor="text1"/>
                <w:sz w:val="20"/>
              </w:rPr>
            </w:pPr>
            <w:r w:rsidRPr="00093E8F">
              <w:rPr>
                <w:color w:val="000000" w:themeColor="text1"/>
                <w:sz w:val="20"/>
              </w:rPr>
              <w:t xml:space="preserve">§ 35 </w:t>
            </w:r>
          </w:p>
          <w:p w14:paraId="11C4855C" w14:textId="77777777" w:rsidR="00D97508" w:rsidRPr="00093E8F" w:rsidRDefault="00D97508" w:rsidP="00C33EE0">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3B3CD64F" w14:textId="77777777" w:rsidR="00282CA1" w:rsidRPr="00093E8F" w:rsidRDefault="001F6DFD" w:rsidP="001F6DFD">
            <w:pPr>
              <w:jc w:val="both"/>
              <w:rPr>
                <w:color w:val="000000" w:themeColor="text1"/>
                <w:sz w:val="20"/>
              </w:rPr>
            </w:pPr>
            <w:r w:rsidRPr="00093E8F">
              <w:rPr>
                <w:color w:val="000000" w:themeColor="text1"/>
                <w:sz w:val="20"/>
              </w:rPr>
              <w:t>univerzálnou službou služba pre odberateľov elektriny v domácnosti alebo odberateľov plynu v domácnosti, ktorú poskytuje dodávateľ elektriny alebo dodávateľ plynu na základe zmluvy o združenej dodávke elektriny alebo zmluvy o združenej dodávke plynu, v ustanovenej kvalite</w:t>
            </w:r>
            <w:r w:rsidRPr="00093E8F">
              <w:rPr>
                <w:color w:val="000000" w:themeColor="text1"/>
                <w:sz w:val="20"/>
                <w:vertAlign w:val="superscript"/>
              </w:rPr>
              <w:t>3)</w:t>
            </w:r>
            <w:r w:rsidRPr="00093E8F">
              <w:rPr>
                <w:color w:val="000000" w:themeColor="text1"/>
                <w:sz w:val="20"/>
              </w:rPr>
              <w:t> za primerané, konkurencieschopné, jednoducho a jasne porovnateľné, transparentné a nediskriminačné ceny,</w:t>
            </w:r>
          </w:p>
          <w:p w14:paraId="27F66BB6" w14:textId="77777777" w:rsidR="00282CA1" w:rsidRPr="00093E8F" w:rsidRDefault="00282CA1" w:rsidP="001F6DFD">
            <w:pPr>
              <w:shd w:val="clear" w:color="auto" w:fill="FFFFFF" w:themeFill="background1"/>
              <w:jc w:val="both"/>
              <w:rPr>
                <w:color w:val="000000" w:themeColor="text1"/>
                <w:sz w:val="20"/>
              </w:rPr>
            </w:pPr>
            <w:r w:rsidRPr="00093E8F">
              <w:rPr>
                <w:color w:val="000000" w:themeColor="text1"/>
                <w:sz w:val="20"/>
              </w:rPr>
              <w:t>(1) Odberateľ elektriny v domácnosti a odberateľ plynu v domácnosti okrem práv na ochranu spotrebiteľa podľa osobitných predpisov </w:t>
            </w:r>
            <w:r w:rsidRPr="00093E8F">
              <w:rPr>
                <w:color w:val="000000" w:themeColor="text1"/>
                <w:sz w:val="20"/>
                <w:vertAlign w:val="superscript"/>
              </w:rPr>
              <w:t>34)</w:t>
            </w:r>
            <w:r w:rsidRPr="00093E8F">
              <w:rPr>
                <w:color w:val="000000" w:themeColor="text1"/>
                <w:sz w:val="20"/>
              </w:rPr>
              <w:t> a ostatní koncoví odberatelia elektriny a koncoví odberatelia plynu majú právo pri dodávke elektriny a dodávke plynu</w:t>
            </w:r>
          </w:p>
          <w:p w14:paraId="338EF2AB" w14:textId="77777777" w:rsidR="00282CA1" w:rsidRPr="00093E8F" w:rsidRDefault="00282CA1" w:rsidP="001F6DFD">
            <w:pPr>
              <w:shd w:val="clear" w:color="auto" w:fill="FFFFFF"/>
              <w:jc w:val="both"/>
              <w:rPr>
                <w:color w:val="000000" w:themeColor="text1"/>
                <w:sz w:val="20"/>
              </w:rPr>
            </w:pPr>
            <w:r w:rsidRPr="00093E8F">
              <w:rPr>
                <w:color w:val="000000" w:themeColor="text1"/>
                <w:sz w:val="20"/>
              </w:rPr>
              <w:t>a) uzatvoriť s dodávateľom elektriny alebo dodávateľom plynu zmluvu o združenej dodávke elektriny alebo zmluvu o združenej dodávke plynu v súlade s odsekom 8, ktorá musí obsahovať najmä</w:t>
            </w:r>
          </w:p>
          <w:p w14:paraId="0E0063E3" w14:textId="77777777" w:rsidR="00282CA1" w:rsidRPr="00093E8F" w:rsidRDefault="00282CA1" w:rsidP="001F6DFD">
            <w:pPr>
              <w:shd w:val="clear" w:color="auto" w:fill="FFFFFF"/>
              <w:jc w:val="both"/>
              <w:rPr>
                <w:color w:val="000000" w:themeColor="text1"/>
                <w:sz w:val="20"/>
              </w:rPr>
            </w:pPr>
            <w:r w:rsidRPr="00093E8F">
              <w:rPr>
                <w:color w:val="000000" w:themeColor="text1"/>
                <w:sz w:val="20"/>
              </w:rPr>
              <w:t>1. identifikáciu dodávateľa</w:t>
            </w:r>
            <w:r w:rsidR="001F00A9" w:rsidRPr="00093E8F">
              <w:rPr>
                <w:color w:val="000000" w:themeColor="text1"/>
                <w:sz w:val="20"/>
              </w:rPr>
              <w:t>,</w:t>
            </w:r>
            <w:r w:rsidRPr="00093E8F">
              <w:rPr>
                <w:color w:val="000000" w:themeColor="text1"/>
                <w:sz w:val="20"/>
              </w:rPr>
              <w:t xml:space="preserve"> odberateľa</w:t>
            </w:r>
            <w:r w:rsidR="001F00A9" w:rsidRPr="00093E8F">
              <w:rPr>
                <w:color w:val="000000" w:themeColor="text1"/>
                <w:sz w:val="20"/>
              </w:rPr>
              <w:t xml:space="preserve"> a odberného miesta</w:t>
            </w:r>
            <w:r w:rsidRPr="00093E8F">
              <w:rPr>
                <w:color w:val="000000" w:themeColor="text1"/>
                <w:sz w:val="20"/>
              </w:rPr>
              <w:t>,</w:t>
            </w:r>
          </w:p>
          <w:p w14:paraId="4004C62B" w14:textId="77777777" w:rsidR="00282CA1" w:rsidRPr="00093E8F" w:rsidRDefault="00282CA1" w:rsidP="001F6DFD">
            <w:pPr>
              <w:jc w:val="both"/>
              <w:rPr>
                <w:color w:val="000000" w:themeColor="text1"/>
                <w:sz w:val="20"/>
              </w:rPr>
            </w:pPr>
            <w:r w:rsidRPr="00093E8F">
              <w:rPr>
                <w:color w:val="000000" w:themeColor="text1"/>
                <w:sz w:val="20"/>
              </w:rPr>
              <w:t>2. rozsah a kvalitu</w:t>
            </w:r>
            <w:r w:rsidRPr="00093E8F">
              <w:rPr>
                <w:color w:val="000000" w:themeColor="text1"/>
                <w:sz w:val="20"/>
                <w:vertAlign w:val="superscript"/>
              </w:rPr>
              <w:t>34aa)</w:t>
            </w:r>
            <w:r w:rsidRPr="00093E8F">
              <w:rPr>
                <w:color w:val="000000" w:themeColor="text1"/>
                <w:sz w:val="20"/>
              </w:rPr>
              <w:t xml:space="preserve"> 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w:t>
            </w:r>
          </w:p>
          <w:p w14:paraId="12333D22" w14:textId="77777777" w:rsidR="00282CA1" w:rsidRPr="00093E8F" w:rsidRDefault="00282CA1" w:rsidP="001F6DFD">
            <w:pPr>
              <w:jc w:val="both"/>
              <w:rPr>
                <w:color w:val="000000" w:themeColor="text1"/>
                <w:sz w:val="20"/>
              </w:rPr>
            </w:pPr>
            <w:r w:rsidRPr="00093E8F">
              <w:rPr>
                <w:color w:val="000000" w:themeColor="text1"/>
                <w:sz w:val="20"/>
              </w:rPr>
              <w:t>3. 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w:t>
            </w:r>
          </w:p>
          <w:p w14:paraId="52BD0F34" w14:textId="77777777" w:rsidR="00282CA1" w:rsidRPr="00093E8F" w:rsidRDefault="00282CA1" w:rsidP="001F6DFD">
            <w:pPr>
              <w:shd w:val="clear" w:color="auto" w:fill="FFFFFF"/>
              <w:jc w:val="both"/>
              <w:rPr>
                <w:color w:val="000000" w:themeColor="text1"/>
                <w:sz w:val="20"/>
              </w:rPr>
            </w:pPr>
            <w:r w:rsidRPr="00093E8F">
              <w:rPr>
                <w:color w:val="000000" w:themeColor="text1"/>
                <w:sz w:val="20"/>
              </w:rPr>
              <w:t>4. zdroj, spôsob a možnosti získavania informácií o cene za dodávku elektriny alebo za dodávku plynu alebo iné plnenie poskytované spoločne s dodávkou elektriny alebo plynu, vrátane štruktúry ceny,</w:t>
            </w:r>
          </w:p>
          <w:p w14:paraId="39FD0D2A" w14:textId="77777777" w:rsidR="00282CA1" w:rsidRPr="00093E8F" w:rsidRDefault="00282CA1" w:rsidP="001F6DFD">
            <w:pPr>
              <w:shd w:val="clear" w:color="auto" w:fill="FFFFFF"/>
              <w:jc w:val="both"/>
              <w:rPr>
                <w:color w:val="000000" w:themeColor="text1"/>
                <w:sz w:val="20"/>
              </w:rPr>
            </w:pPr>
            <w:r w:rsidRPr="00093E8F">
              <w:rPr>
                <w:color w:val="000000" w:themeColor="text1"/>
                <w:sz w:val="20"/>
              </w:rPr>
              <w:t>5. deň začatia dodávky elektriny alebo dodávky plynu, dobu trvania zmluvy a informáciu, či je možné zmluvu vypovedať alebo obnoviť a za akých podmienok, vrátane informácie o zmluvnej pokute pre prípad porušenia povinnosti koncového odberateľa elektriny alebo koncového odberateľa plynu počas dohodnutej doby alebo počas trvania zmluvného vzťahu odoberať elektrinu alebo plyn a informácie, či zmluvu je možné vypovedať bez poplatku; to platí aj pre iné plnenie poskytované spoločne s dodávkou elektriny alebo plynu,</w:t>
            </w:r>
          </w:p>
          <w:p w14:paraId="3BEEE4D7" w14:textId="77777777" w:rsidR="00282CA1" w:rsidRPr="00093E8F" w:rsidRDefault="00282CA1" w:rsidP="001F6DFD">
            <w:pPr>
              <w:shd w:val="clear" w:color="auto" w:fill="FFFFFF"/>
              <w:jc w:val="both"/>
              <w:rPr>
                <w:color w:val="000000" w:themeColor="text1"/>
                <w:sz w:val="20"/>
              </w:rPr>
            </w:pPr>
            <w:r w:rsidRPr="00093E8F">
              <w:rPr>
                <w:color w:val="000000" w:themeColor="text1"/>
                <w:sz w:val="20"/>
              </w:rPr>
              <w:t>6. 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w:t>
            </w:r>
            <w:r w:rsidRPr="00093E8F">
              <w:rPr>
                <w:color w:val="000000" w:themeColor="text1"/>
                <w:sz w:val="20"/>
                <w:vertAlign w:val="superscript"/>
              </w:rPr>
              <w:t>34ab)</w:t>
            </w:r>
          </w:p>
          <w:p w14:paraId="56CDEB1D" w14:textId="77777777" w:rsidR="00282CA1" w:rsidRPr="00093E8F" w:rsidRDefault="00282CA1" w:rsidP="001F6DFD">
            <w:pPr>
              <w:shd w:val="clear" w:color="auto" w:fill="FFFFFF"/>
              <w:jc w:val="both"/>
              <w:rPr>
                <w:color w:val="000000" w:themeColor="text1"/>
                <w:sz w:val="20"/>
              </w:rPr>
            </w:pPr>
            <w:r w:rsidRPr="00093E8F">
              <w:rPr>
                <w:color w:val="000000" w:themeColor="text1"/>
                <w:sz w:val="20"/>
              </w:rPr>
              <w:t>7. miesto, spôsob a lehoty na uplatnenie reklamácie a miesto, spôsob a lehoty na uplatnenie dostupných prostriedkov na urovnanie sporu,</w:t>
            </w:r>
          </w:p>
          <w:p w14:paraId="34C19DAA" w14:textId="77777777" w:rsidR="00282CA1" w:rsidRPr="00093E8F" w:rsidRDefault="00282CA1" w:rsidP="001F6DFD">
            <w:pPr>
              <w:shd w:val="clear" w:color="auto" w:fill="FFFFFF"/>
              <w:jc w:val="both"/>
              <w:rPr>
                <w:color w:val="000000" w:themeColor="text1"/>
                <w:sz w:val="20"/>
              </w:rPr>
            </w:pPr>
            <w:r w:rsidRPr="00093E8F">
              <w:rPr>
                <w:color w:val="000000" w:themeColor="text1"/>
                <w:sz w:val="20"/>
              </w:rPr>
              <w:t>8. spôsob oznámenia termínu výmeny určeného meradla a informáciu o dôvodoch výmeny určeného meradla,</w:t>
            </w:r>
          </w:p>
          <w:p w14:paraId="02CA4C57" w14:textId="77777777" w:rsidR="00282CA1" w:rsidRPr="00093E8F" w:rsidRDefault="00282CA1" w:rsidP="001F6DFD">
            <w:pPr>
              <w:shd w:val="clear" w:color="auto" w:fill="FFFFFF" w:themeFill="background1"/>
              <w:jc w:val="both"/>
              <w:rPr>
                <w:color w:val="000000" w:themeColor="text1"/>
                <w:sz w:val="20"/>
              </w:rPr>
            </w:pPr>
            <w:r w:rsidRPr="00093E8F">
              <w:rPr>
                <w:color w:val="000000" w:themeColor="text1"/>
                <w:sz w:val="20"/>
              </w:rPr>
              <w:t>9. informácie o právach a povinnostiach koncového odberateľa elektriny alebo koncového odberateľa plynu aspoň formou odkazu na také informácie zverejnené na webovom sídle dodávateľa elektriny alebo dodávateľa plynu,</w:t>
            </w:r>
          </w:p>
          <w:p w14:paraId="25DF6752" w14:textId="77777777" w:rsidR="00D97508" w:rsidRPr="00093E8F" w:rsidRDefault="00282CA1" w:rsidP="001F6DFD">
            <w:pPr>
              <w:jc w:val="both"/>
              <w:rPr>
                <w:color w:val="000000" w:themeColor="text1"/>
                <w:sz w:val="20"/>
              </w:rPr>
            </w:pPr>
            <w:r w:rsidRPr="00093E8F">
              <w:rPr>
                <w:color w:val="000000" w:themeColor="text1"/>
                <w:sz w:val="20"/>
              </w:rPr>
              <w:t>10. náhradný spôsob určenia množstva dodanej elektriny alebo dodaného plynu pri poruche určeného meradla alebo mimo určeného termínu odpočtu,</w:t>
            </w:r>
          </w:p>
          <w:p w14:paraId="068B73BC" w14:textId="77777777" w:rsidR="00282CA1" w:rsidRPr="00093E8F" w:rsidRDefault="00282CA1" w:rsidP="001F6DFD">
            <w:pPr>
              <w:jc w:val="both"/>
              <w:rPr>
                <w:color w:val="000000" w:themeColor="text1"/>
                <w:sz w:val="20"/>
              </w:rPr>
            </w:pPr>
          </w:p>
          <w:p w14:paraId="2EE3AD98" w14:textId="77777777" w:rsidR="00D97508" w:rsidRPr="00093E8F" w:rsidRDefault="00D97508" w:rsidP="001F6DFD">
            <w:pPr>
              <w:jc w:val="both"/>
              <w:rPr>
                <w:color w:val="000000" w:themeColor="text1"/>
                <w:sz w:val="20"/>
              </w:rPr>
            </w:pPr>
            <w:r w:rsidRPr="00093E8F">
              <w:rPr>
                <w:color w:val="000000" w:themeColor="text1"/>
                <w:sz w:val="20"/>
              </w:rPr>
              <w:t xml:space="preserve">(8) </w:t>
            </w:r>
            <w:r w:rsidR="00282CA1" w:rsidRPr="00093E8F">
              <w:rPr>
                <w:color w:val="000000" w:themeColor="text1"/>
                <w:sz w:val="20"/>
              </w:rPr>
              <w:t xml:space="preserve">Odberateľ elektriny v domácnosti a odberateľ plynu v domácnosti majú právo na vymedzenom území na dodávku elektriny a dodávku plynu v rámci univerzálnej služby v ustanovenej kvalite </w:t>
            </w:r>
            <w:r w:rsidR="00282CA1" w:rsidRPr="00093E8F">
              <w:rPr>
                <w:color w:val="000000" w:themeColor="text1"/>
                <w:sz w:val="20"/>
                <w:vertAlign w:val="superscript"/>
              </w:rPr>
              <w:t>3)</w:t>
            </w:r>
            <w:r w:rsidR="00282CA1" w:rsidRPr="00093E8F">
              <w:rPr>
                <w:color w:val="000000" w:themeColor="text1"/>
                <w:sz w:val="20"/>
              </w:rPr>
              <w:t xml:space="preserve"> a za jednoducho a zrozumiteľne porovnateľné, transparentné, konkurencieschopné a nediskriminačné ceny, ktoré zohľadňujú náklady a primeraný zisk, ak splnia obchodné podmienky dodávateľa poskytujúceho univerzálnu službu.</w:t>
            </w:r>
          </w:p>
          <w:p w14:paraId="6F875FD5" w14:textId="77777777" w:rsidR="00D97508" w:rsidRPr="00093E8F" w:rsidRDefault="00D97508" w:rsidP="001F6DFD">
            <w:pPr>
              <w:jc w:val="both"/>
              <w:rPr>
                <w:color w:val="000000" w:themeColor="text1"/>
                <w:sz w:val="20"/>
              </w:rPr>
            </w:pPr>
          </w:p>
          <w:p w14:paraId="37745063" w14:textId="77777777" w:rsidR="00D97508" w:rsidRPr="00093E8F" w:rsidRDefault="00282CA1" w:rsidP="001F6DFD">
            <w:pPr>
              <w:jc w:val="both"/>
              <w:rPr>
                <w:color w:val="000000" w:themeColor="text1"/>
                <w:sz w:val="20"/>
              </w:rPr>
            </w:pPr>
            <w:r w:rsidRPr="00093E8F">
              <w:rPr>
                <w:color w:val="000000" w:themeColor="text1"/>
                <w:sz w:val="20"/>
              </w:rPr>
              <w:t xml:space="preserve">(2) </w:t>
            </w:r>
            <w:r w:rsidR="00D97508" w:rsidRPr="00093E8F">
              <w:rPr>
                <w:color w:val="000000" w:themeColor="text1"/>
                <w:sz w:val="20"/>
              </w:rPr>
              <w:t>Dodávateľ elektriny je povinný</w:t>
            </w:r>
          </w:p>
          <w:p w14:paraId="043CAFEC" w14:textId="77777777" w:rsidR="00D97508" w:rsidRPr="00093E8F" w:rsidRDefault="00D97508" w:rsidP="001F6DFD">
            <w:pPr>
              <w:jc w:val="both"/>
              <w:rPr>
                <w:color w:val="000000" w:themeColor="text1"/>
                <w:sz w:val="20"/>
              </w:rPr>
            </w:pPr>
            <w:r w:rsidRPr="00093E8F">
              <w:rPr>
                <w:color w:val="000000" w:themeColor="text1"/>
                <w:sz w:val="20"/>
              </w:rPr>
              <w:t>k) ak je dodávateľom elektriny poskytujúcim univerzálnu službu,</w:t>
            </w:r>
          </w:p>
          <w:p w14:paraId="2735AEED" w14:textId="77777777" w:rsidR="00D97508" w:rsidRPr="00093E8F" w:rsidRDefault="00D97508" w:rsidP="001F6DFD">
            <w:pPr>
              <w:jc w:val="both"/>
              <w:rPr>
                <w:color w:val="000000" w:themeColor="text1"/>
                <w:sz w:val="20"/>
              </w:rPr>
            </w:pPr>
            <w:r w:rsidRPr="00093E8F">
              <w:rPr>
                <w:color w:val="000000" w:themeColor="text1"/>
                <w:sz w:val="20"/>
              </w:rPr>
              <w:t>1. uzatvoriť zmluvu o združenej dodávke elektriny na vymedzenom území podľa § 17 ods. 1 s každým odberateľom elektriny v domácnosti, ktorý o to požiada a splní obchodné podmienky dodávateľa elektriny; odmietnutie uzatvoriť zmluvu o združenej dodávke elektriny musí dodávateľ elektriny odôvodniť,</w:t>
            </w:r>
          </w:p>
          <w:p w14:paraId="51848ACB" w14:textId="77777777" w:rsidR="00D97508" w:rsidRPr="00093E8F" w:rsidRDefault="00D97508" w:rsidP="001F6DFD">
            <w:pPr>
              <w:jc w:val="both"/>
              <w:rPr>
                <w:color w:val="000000" w:themeColor="text1"/>
                <w:sz w:val="20"/>
              </w:rPr>
            </w:pPr>
            <w:r w:rsidRPr="00093E8F">
              <w:rPr>
                <w:color w:val="000000" w:themeColor="text1"/>
                <w:sz w:val="20"/>
              </w:rPr>
              <w:t xml:space="preserve">2. informovať na svojom webovom sídle a na svojich obchodných miestach odberateľa elektriny v domácnosti o možnosti uzatvoriť zmluvu o združenej dodávke elektriny, ktorou sa poskytuje univerzálna služba, </w:t>
            </w:r>
          </w:p>
          <w:p w14:paraId="64CD7FA3" w14:textId="1F085615" w:rsidR="00282CA1" w:rsidRPr="00093E8F" w:rsidRDefault="00D97508" w:rsidP="001F6DFD">
            <w:pPr>
              <w:shd w:val="clear" w:color="auto" w:fill="FFFFFF"/>
              <w:jc w:val="both"/>
              <w:rPr>
                <w:color w:val="000000" w:themeColor="text1"/>
                <w:sz w:val="20"/>
              </w:rPr>
            </w:pPr>
            <w:r w:rsidRPr="00093E8F">
              <w:rPr>
                <w:color w:val="000000" w:themeColor="text1"/>
                <w:sz w:val="20"/>
              </w:rPr>
              <w:t>3.</w:t>
            </w:r>
            <w:r w:rsidR="00282CA1" w:rsidRPr="00093E8F">
              <w:rPr>
                <w:color w:val="000000" w:themeColor="text1"/>
                <w:sz w:val="20"/>
              </w:rPr>
              <w:t xml:space="preserve"> uplatňovať v zmluve o dodávke elektriny alebo zmluve o združenej dodávke elektriny uzatvorenej s odberateľom elektriny v domácnosti obchodné podmienky poskytovania univerzálnej služby; obchodné podmienky poskytovania univerzálnej služby musia spĺňať požiadavky ustanovení Občianskeho zákonníka o spotrebiteľských zmluvách,</w:t>
            </w:r>
            <w:r w:rsidR="00282CA1" w:rsidRPr="00093E8F">
              <w:rPr>
                <w:color w:val="000000" w:themeColor="text1"/>
                <w:sz w:val="20"/>
                <w:vertAlign w:val="superscript"/>
              </w:rPr>
              <w:t>66)</w:t>
            </w:r>
            <w:r w:rsidR="00282CA1" w:rsidRPr="00093E8F">
              <w:rPr>
                <w:color w:val="000000" w:themeColor="text1"/>
                <w:sz w:val="20"/>
              </w:rPr>
              <w:t> musia byť obsahovo súladné so vzorovými obchodnými podmienkami</w:t>
            </w:r>
            <w:r w:rsidR="009778FC" w:rsidRPr="00093E8F">
              <w:rPr>
                <w:color w:val="000000" w:themeColor="text1"/>
                <w:sz w:val="20"/>
                <w:szCs w:val="20"/>
                <w:lang w:eastAsia="cs-CZ"/>
              </w:rPr>
              <w:t xml:space="preserve"> poskytovania univerzálnej služby</w:t>
            </w:r>
            <w:r w:rsidR="00282CA1" w:rsidRPr="00093E8F">
              <w:rPr>
                <w:color w:val="000000" w:themeColor="text1"/>
                <w:sz w:val="20"/>
              </w:rPr>
              <w:t>, musia obsahovať spôsob predaja elektriny a reklamačný poriadok, musia byť formulované jasne a zrozumiteľne a nesmú obsahovať ustanovenia, ktoré neprimeraným spôsobom sťažujú alebo znemožňujú výkon práv odberateľa elektriny v domácnosti,</w:t>
            </w:r>
          </w:p>
          <w:p w14:paraId="3AA66DA7" w14:textId="77777777" w:rsidR="00D97508" w:rsidRPr="00093E8F" w:rsidRDefault="00282CA1" w:rsidP="001F6DFD">
            <w:pPr>
              <w:jc w:val="both"/>
              <w:rPr>
                <w:color w:val="000000" w:themeColor="text1"/>
                <w:sz w:val="20"/>
              </w:rPr>
            </w:pPr>
            <w:r w:rsidRPr="00093E8F">
              <w:rPr>
                <w:color w:val="000000" w:themeColor="text1"/>
                <w:sz w:val="20"/>
              </w:rPr>
              <w:t>4.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p w14:paraId="1DC9668D" w14:textId="77777777" w:rsidR="00C33EE0" w:rsidRPr="00093E8F" w:rsidRDefault="00C33EE0" w:rsidP="001F6DFD">
            <w:pPr>
              <w:jc w:val="both"/>
              <w:rPr>
                <w:color w:val="000000" w:themeColor="text1"/>
                <w:sz w:val="20"/>
              </w:rPr>
            </w:pPr>
          </w:p>
          <w:p w14:paraId="5270029E" w14:textId="77777777" w:rsidR="00D97508" w:rsidRPr="00093E8F" w:rsidRDefault="00D97508" w:rsidP="001F6DFD">
            <w:pPr>
              <w:jc w:val="both"/>
              <w:rPr>
                <w:color w:val="000000" w:themeColor="text1"/>
                <w:sz w:val="20"/>
              </w:rPr>
            </w:pPr>
            <w:r w:rsidRPr="00093E8F">
              <w:rPr>
                <w:color w:val="000000" w:themeColor="text1"/>
                <w:sz w:val="20"/>
              </w:rPr>
              <w:t>(2) Odberateľ elektriny v domácnosti má okrem práv u</w:t>
            </w:r>
            <w:r w:rsidR="00C33EE0" w:rsidRPr="00093E8F">
              <w:rPr>
                <w:color w:val="000000" w:themeColor="text1"/>
                <w:sz w:val="20"/>
              </w:rPr>
              <w:t>vedených v odsekoch 1 a 4 právo</w:t>
            </w:r>
            <w:r w:rsidRPr="00093E8F">
              <w:rPr>
                <w:color w:val="000000" w:themeColor="text1"/>
                <w:sz w:val="20"/>
              </w:rPr>
              <w:t xml:space="preserve"> na univerzálnu službu,</w:t>
            </w:r>
          </w:p>
        </w:tc>
        <w:tc>
          <w:tcPr>
            <w:tcW w:w="849" w:type="dxa"/>
            <w:tcBorders>
              <w:top w:val="single" w:sz="4" w:space="0" w:color="auto"/>
              <w:left w:val="single" w:sz="4" w:space="0" w:color="auto"/>
              <w:bottom w:val="single" w:sz="4" w:space="0" w:color="auto"/>
              <w:right w:val="single" w:sz="4" w:space="0" w:color="auto"/>
            </w:tcBorders>
          </w:tcPr>
          <w:p w14:paraId="2E21479C"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DC4E7D7" w14:textId="77777777" w:rsidR="00D97508" w:rsidRPr="00093E8F" w:rsidRDefault="00D97508" w:rsidP="00D97508">
            <w:pPr>
              <w:pStyle w:val="Nadpis1"/>
              <w:jc w:val="left"/>
              <w:rPr>
                <w:b w:val="0"/>
                <w:color w:val="000000" w:themeColor="text1"/>
                <w:sz w:val="20"/>
              </w:rPr>
            </w:pPr>
          </w:p>
        </w:tc>
      </w:tr>
      <w:tr w:rsidR="00093E8F" w:rsidRPr="00093E8F" w14:paraId="14C25DDC" w14:textId="77777777" w:rsidTr="00C25920">
        <w:tc>
          <w:tcPr>
            <w:tcW w:w="1005" w:type="dxa"/>
            <w:tcBorders>
              <w:top w:val="single" w:sz="4" w:space="0" w:color="auto"/>
              <w:left w:val="single" w:sz="12" w:space="0" w:color="auto"/>
              <w:bottom w:val="single" w:sz="4" w:space="0" w:color="auto"/>
              <w:right w:val="single" w:sz="4" w:space="0" w:color="auto"/>
            </w:tcBorders>
          </w:tcPr>
          <w:p w14:paraId="7168CB06" w14:textId="77777777" w:rsidR="00D97508" w:rsidRPr="00093E8F" w:rsidRDefault="00D97508" w:rsidP="00D97508">
            <w:pPr>
              <w:jc w:val="center"/>
              <w:rPr>
                <w:color w:val="000000" w:themeColor="text1"/>
                <w:sz w:val="20"/>
              </w:rPr>
            </w:pPr>
            <w:r w:rsidRPr="00093E8F">
              <w:rPr>
                <w:color w:val="000000" w:themeColor="text1"/>
                <w:sz w:val="20"/>
              </w:rPr>
              <w:t>Č:27</w:t>
            </w:r>
          </w:p>
          <w:p w14:paraId="5C419EDD"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5C785D86"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Odsek 1 sa vykonáva transparentným a nediskriminačným spôsobom a nebráni slobodnej voľbe dodávateľa ustanovenej v článku 4.</w:t>
            </w:r>
          </w:p>
        </w:tc>
        <w:tc>
          <w:tcPr>
            <w:tcW w:w="794" w:type="dxa"/>
            <w:tcBorders>
              <w:top w:val="single" w:sz="4" w:space="0" w:color="auto"/>
              <w:left w:val="single" w:sz="4" w:space="0" w:color="auto"/>
              <w:bottom w:val="single" w:sz="4" w:space="0" w:color="auto"/>
              <w:right w:val="single" w:sz="12" w:space="0" w:color="auto"/>
            </w:tcBorders>
          </w:tcPr>
          <w:p w14:paraId="10A8C456"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580C4E0" w14:textId="77777777" w:rsidR="00D97508" w:rsidRPr="00093E8F" w:rsidRDefault="00D97508" w:rsidP="00D9750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280D909B" w14:textId="77777777" w:rsidR="00D97508" w:rsidRPr="00093E8F" w:rsidRDefault="00D97508" w:rsidP="00D97508">
            <w:pPr>
              <w:jc w:val="center"/>
              <w:rPr>
                <w:color w:val="000000" w:themeColor="text1"/>
                <w:sz w:val="20"/>
              </w:rPr>
            </w:pPr>
            <w:r w:rsidRPr="00093E8F">
              <w:rPr>
                <w:color w:val="000000" w:themeColor="text1"/>
                <w:sz w:val="20"/>
              </w:rPr>
              <w:t>§ 35</w:t>
            </w:r>
          </w:p>
          <w:p w14:paraId="2B714BDF" w14:textId="77777777" w:rsidR="00D97508" w:rsidRPr="00093E8F" w:rsidRDefault="00D97508" w:rsidP="00D97508">
            <w:pPr>
              <w:jc w:val="center"/>
              <w:rPr>
                <w:color w:val="000000" w:themeColor="text1"/>
                <w:sz w:val="20"/>
              </w:rPr>
            </w:pPr>
            <w:r w:rsidRPr="00093E8F">
              <w:rPr>
                <w:color w:val="000000" w:themeColor="text1"/>
                <w:sz w:val="20"/>
              </w:rPr>
              <w:t>O:1</w:t>
            </w:r>
          </w:p>
          <w:p w14:paraId="34788161" w14:textId="77777777" w:rsidR="00D97508" w:rsidRPr="00093E8F" w:rsidRDefault="00D97508" w:rsidP="00D97508">
            <w:pPr>
              <w:jc w:val="center"/>
              <w:rPr>
                <w:color w:val="000000" w:themeColor="text1"/>
                <w:sz w:val="20"/>
              </w:rPr>
            </w:pPr>
            <w:r w:rsidRPr="00093E8F">
              <w:rPr>
                <w:color w:val="000000" w:themeColor="text1"/>
                <w:sz w:val="20"/>
              </w:rPr>
              <w:t>P:a</w:t>
            </w:r>
          </w:p>
        </w:tc>
        <w:tc>
          <w:tcPr>
            <w:tcW w:w="4540" w:type="dxa"/>
            <w:tcBorders>
              <w:top w:val="single" w:sz="4" w:space="0" w:color="auto"/>
              <w:left w:val="single" w:sz="4" w:space="0" w:color="auto"/>
              <w:bottom w:val="single" w:sz="4" w:space="0" w:color="auto"/>
              <w:right w:val="single" w:sz="4" w:space="0" w:color="auto"/>
            </w:tcBorders>
          </w:tcPr>
          <w:p w14:paraId="0E083823" w14:textId="77777777" w:rsidR="00D97508" w:rsidRPr="00093E8F" w:rsidRDefault="00D97508" w:rsidP="00D97508">
            <w:pPr>
              <w:jc w:val="both"/>
              <w:rPr>
                <w:color w:val="000000" w:themeColor="text1"/>
                <w:sz w:val="20"/>
              </w:rPr>
            </w:pPr>
            <w:r w:rsidRPr="00093E8F">
              <w:rPr>
                <w:color w:val="000000" w:themeColor="text1"/>
                <w:sz w:val="20"/>
              </w:rPr>
              <w:t>(1) Koncový odberateľ elektriny má právo</w:t>
            </w:r>
          </w:p>
          <w:p w14:paraId="6C5E5EA5" w14:textId="77777777" w:rsidR="00D97508" w:rsidRPr="00093E8F" w:rsidRDefault="00D97508" w:rsidP="00D97508">
            <w:pPr>
              <w:jc w:val="both"/>
              <w:rPr>
                <w:color w:val="000000" w:themeColor="text1"/>
                <w:sz w:val="20"/>
              </w:rPr>
            </w:pPr>
            <w:r w:rsidRPr="00093E8F">
              <w:rPr>
                <w:color w:val="000000" w:themeColor="text1"/>
                <w:sz w:val="20"/>
              </w:rPr>
              <w:t>a) uzatvoriť zmluvu o dodávke elektriny alebo zmluvu o združenej dodávke elektriny s dodávateľom elektriny,</w:t>
            </w:r>
          </w:p>
        </w:tc>
        <w:tc>
          <w:tcPr>
            <w:tcW w:w="849" w:type="dxa"/>
            <w:tcBorders>
              <w:top w:val="single" w:sz="4" w:space="0" w:color="auto"/>
              <w:left w:val="single" w:sz="4" w:space="0" w:color="auto"/>
              <w:bottom w:val="single" w:sz="4" w:space="0" w:color="auto"/>
              <w:right w:val="single" w:sz="4" w:space="0" w:color="auto"/>
            </w:tcBorders>
          </w:tcPr>
          <w:p w14:paraId="7B61C82A"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148E692" w14:textId="77777777" w:rsidR="00D97508" w:rsidRPr="00093E8F" w:rsidRDefault="00D97508" w:rsidP="00D97508">
            <w:pPr>
              <w:pStyle w:val="Nadpis1"/>
              <w:jc w:val="left"/>
              <w:rPr>
                <w:b w:val="0"/>
                <w:color w:val="000000" w:themeColor="text1"/>
                <w:sz w:val="20"/>
              </w:rPr>
            </w:pPr>
          </w:p>
        </w:tc>
      </w:tr>
      <w:tr w:rsidR="00093E8F" w:rsidRPr="00093E8F" w14:paraId="67384447" w14:textId="77777777" w:rsidTr="00C25920">
        <w:tc>
          <w:tcPr>
            <w:tcW w:w="1005" w:type="dxa"/>
            <w:tcBorders>
              <w:top w:val="single" w:sz="4" w:space="0" w:color="auto"/>
              <w:left w:val="single" w:sz="12" w:space="0" w:color="auto"/>
              <w:bottom w:val="single" w:sz="4" w:space="0" w:color="auto"/>
              <w:right w:val="single" w:sz="4" w:space="0" w:color="auto"/>
            </w:tcBorders>
          </w:tcPr>
          <w:p w14:paraId="7F978D45" w14:textId="77777777" w:rsidR="00D97508" w:rsidRPr="00093E8F" w:rsidRDefault="00D97508" w:rsidP="00D97508">
            <w:pPr>
              <w:jc w:val="center"/>
              <w:rPr>
                <w:color w:val="000000" w:themeColor="text1"/>
                <w:sz w:val="20"/>
              </w:rPr>
            </w:pPr>
            <w:r w:rsidRPr="00093E8F">
              <w:rPr>
                <w:color w:val="000000" w:themeColor="text1"/>
                <w:sz w:val="20"/>
              </w:rPr>
              <w:t>Č:28</w:t>
            </w:r>
          </w:p>
          <w:p w14:paraId="741393CA"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2E1992D0"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Zraniteľní odberatelia</w:t>
            </w:r>
          </w:p>
          <w:p w14:paraId="2621F4BB"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Členské štáty prijmú náležité opatrenia na ochranu odberateľov a zabezpečia najmä, aby existovali dostatočné záruky na ochranu zraniteľných odberateľov. V tejto súvislosti každý členský štát vymedzí koncept zraniteľných odberateľov, ktorý sa môže vzťahovať na energetickú chudobu a okrem iného môže ustanoviť zákaz odpojenia takýchto odberateľov od elektriny v kritických časoch. Pojem zraniteľných odberateľov môže vychádzať z úrovne príjmu, podielu výdavkov na energie z disponibilného príjmu, energetickej hospodárnosti domovov, kritickej závislosti od elektrických zariadení zo zdravotných dôvodov, veku alebo iných kritérií. Členské štáty zabezpečia dodržiavanie práv a povinností spojených so zraniteľnými odberateľmi. Prijmú najmä opatrenia na ochranu odberateľov z odľahlých oblastí. Zabezpečia vysoký stupeň ochrany spotrebiteľa, najmä vzhľadom na transparentnosť týkajúcu sa zmluvných podmienok, všeobecných informácií a mechanizmov urovnania sporov.</w:t>
            </w:r>
          </w:p>
        </w:tc>
        <w:tc>
          <w:tcPr>
            <w:tcW w:w="794" w:type="dxa"/>
            <w:tcBorders>
              <w:top w:val="single" w:sz="4" w:space="0" w:color="auto"/>
              <w:left w:val="single" w:sz="4" w:space="0" w:color="auto"/>
              <w:bottom w:val="single" w:sz="4" w:space="0" w:color="auto"/>
              <w:right w:val="single" w:sz="12" w:space="0" w:color="auto"/>
            </w:tcBorders>
          </w:tcPr>
          <w:p w14:paraId="7FB66220"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2DF6EAC" w14:textId="77777777" w:rsidR="00D97508" w:rsidRPr="00093E8F" w:rsidRDefault="00D97508" w:rsidP="00D9750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20A57881" w14:textId="77777777" w:rsidR="00D97508" w:rsidRPr="00093E8F" w:rsidRDefault="00D97508" w:rsidP="00D97508">
            <w:pPr>
              <w:jc w:val="center"/>
              <w:rPr>
                <w:color w:val="000000" w:themeColor="text1"/>
                <w:sz w:val="20"/>
              </w:rPr>
            </w:pPr>
            <w:r w:rsidRPr="00093E8F">
              <w:rPr>
                <w:color w:val="000000" w:themeColor="text1"/>
                <w:sz w:val="20"/>
              </w:rPr>
              <w:t>§ 3</w:t>
            </w:r>
          </w:p>
          <w:p w14:paraId="070CB34D" w14:textId="0BFECF9B" w:rsidR="00D97508" w:rsidRPr="00093E8F" w:rsidRDefault="00D97508" w:rsidP="00D97508">
            <w:pPr>
              <w:jc w:val="center"/>
              <w:rPr>
                <w:color w:val="000000" w:themeColor="text1"/>
                <w:sz w:val="20"/>
              </w:rPr>
            </w:pPr>
            <w:r w:rsidRPr="00093E8F">
              <w:rPr>
                <w:color w:val="000000" w:themeColor="text1"/>
                <w:sz w:val="20"/>
              </w:rPr>
              <w:t>P:</w:t>
            </w:r>
            <w:r w:rsidR="007A49A4" w:rsidRPr="00093E8F">
              <w:rPr>
                <w:color w:val="000000" w:themeColor="text1"/>
                <w:sz w:val="20"/>
              </w:rPr>
              <w:t>a</w:t>
            </w:r>
          </w:p>
          <w:p w14:paraId="0D473A90" w14:textId="493DBA30" w:rsidR="00D97508" w:rsidRPr="00093E8F" w:rsidRDefault="00D97508" w:rsidP="00D97508">
            <w:pPr>
              <w:jc w:val="center"/>
              <w:rPr>
                <w:color w:val="000000" w:themeColor="text1"/>
                <w:sz w:val="20"/>
              </w:rPr>
            </w:pPr>
            <w:r w:rsidRPr="00093E8F">
              <w:rPr>
                <w:color w:val="000000" w:themeColor="text1"/>
                <w:sz w:val="20"/>
              </w:rPr>
              <w:t>V:1</w:t>
            </w:r>
            <w:r w:rsidR="007A49A4" w:rsidRPr="00093E8F">
              <w:rPr>
                <w:color w:val="000000" w:themeColor="text1"/>
                <w:sz w:val="20"/>
              </w:rPr>
              <w:t>0</w:t>
            </w:r>
          </w:p>
          <w:p w14:paraId="009E5286" w14:textId="77777777" w:rsidR="00D97508" w:rsidRPr="00093E8F" w:rsidRDefault="00D97508" w:rsidP="00D97508">
            <w:pPr>
              <w:jc w:val="center"/>
              <w:rPr>
                <w:color w:val="000000" w:themeColor="text1"/>
                <w:sz w:val="20"/>
              </w:rPr>
            </w:pPr>
          </w:p>
          <w:p w14:paraId="54D09899" w14:textId="77777777" w:rsidR="00D97508" w:rsidRPr="00093E8F" w:rsidRDefault="00D97508" w:rsidP="00D97508">
            <w:pPr>
              <w:jc w:val="center"/>
              <w:rPr>
                <w:color w:val="000000" w:themeColor="text1"/>
                <w:sz w:val="20"/>
              </w:rPr>
            </w:pPr>
          </w:p>
          <w:p w14:paraId="617B0F15" w14:textId="77777777" w:rsidR="00D97508" w:rsidRPr="00093E8F" w:rsidRDefault="00D97508" w:rsidP="00D97508">
            <w:pPr>
              <w:jc w:val="center"/>
              <w:rPr>
                <w:color w:val="000000" w:themeColor="text1"/>
                <w:sz w:val="20"/>
              </w:rPr>
            </w:pPr>
          </w:p>
          <w:p w14:paraId="48FE7457" w14:textId="77777777" w:rsidR="00D97508" w:rsidRPr="00093E8F" w:rsidRDefault="00D97508" w:rsidP="00D97508">
            <w:pPr>
              <w:jc w:val="center"/>
              <w:rPr>
                <w:color w:val="000000" w:themeColor="text1"/>
                <w:sz w:val="20"/>
              </w:rPr>
            </w:pPr>
          </w:p>
          <w:p w14:paraId="64C21408" w14:textId="77777777" w:rsidR="00D97508" w:rsidRPr="00093E8F" w:rsidRDefault="00D97508" w:rsidP="00D97508">
            <w:pPr>
              <w:jc w:val="center"/>
              <w:rPr>
                <w:color w:val="000000" w:themeColor="text1"/>
                <w:sz w:val="20"/>
              </w:rPr>
            </w:pPr>
          </w:p>
          <w:p w14:paraId="04875C5D" w14:textId="5BED6FAB" w:rsidR="00D97508" w:rsidRPr="00093E8F" w:rsidRDefault="00D97508" w:rsidP="00D97508">
            <w:pPr>
              <w:jc w:val="center"/>
              <w:rPr>
                <w:color w:val="000000" w:themeColor="text1"/>
                <w:sz w:val="20"/>
              </w:rPr>
            </w:pPr>
          </w:p>
          <w:p w14:paraId="3EE1CFCF" w14:textId="77EE061F" w:rsidR="007A49A4" w:rsidRPr="00093E8F" w:rsidRDefault="007A49A4" w:rsidP="00D97508">
            <w:pPr>
              <w:jc w:val="center"/>
              <w:rPr>
                <w:color w:val="000000" w:themeColor="text1"/>
                <w:sz w:val="20"/>
              </w:rPr>
            </w:pPr>
          </w:p>
          <w:p w14:paraId="016DCFDF" w14:textId="6CCC542F" w:rsidR="007A49A4" w:rsidRPr="00093E8F" w:rsidRDefault="007A49A4" w:rsidP="00D97508">
            <w:pPr>
              <w:jc w:val="center"/>
              <w:rPr>
                <w:color w:val="000000" w:themeColor="text1"/>
                <w:sz w:val="20"/>
              </w:rPr>
            </w:pPr>
          </w:p>
          <w:p w14:paraId="75C6756D" w14:textId="5993C09F" w:rsidR="007A49A4" w:rsidRPr="00093E8F" w:rsidRDefault="007A49A4" w:rsidP="00D97508">
            <w:pPr>
              <w:jc w:val="center"/>
              <w:rPr>
                <w:color w:val="000000" w:themeColor="text1"/>
                <w:sz w:val="20"/>
              </w:rPr>
            </w:pPr>
          </w:p>
          <w:p w14:paraId="14516E81" w14:textId="1308FD11" w:rsidR="007A49A4" w:rsidRPr="00093E8F" w:rsidRDefault="007A49A4" w:rsidP="00D97508">
            <w:pPr>
              <w:jc w:val="center"/>
              <w:rPr>
                <w:color w:val="000000" w:themeColor="text1"/>
                <w:sz w:val="20"/>
              </w:rPr>
            </w:pPr>
          </w:p>
          <w:p w14:paraId="5AE14379" w14:textId="0EE6720B" w:rsidR="007A49A4" w:rsidRPr="00093E8F" w:rsidRDefault="007A49A4" w:rsidP="00D97508">
            <w:pPr>
              <w:jc w:val="center"/>
              <w:rPr>
                <w:color w:val="000000" w:themeColor="text1"/>
                <w:sz w:val="20"/>
              </w:rPr>
            </w:pPr>
          </w:p>
          <w:p w14:paraId="39B1D7DA" w14:textId="76B2A773" w:rsidR="007A49A4" w:rsidRPr="00093E8F" w:rsidRDefault="007A49A4" w:rsidP="00D97508">
            <w:pPr>
              <w:jc w:val="center"/>
              <w:rPr>
                <w:color w:val="000000" w:themeColor="text1"/>
                <w:sz w:val="20"/>
              </w:rPr>
            </w:pPr>
          </w:p>
          <w:p w14:paraId="3ECEDE23" w14:textId="212CCC31" w:rsidR="007A49A4" w:rsidRPr="00093E8F" w:rsidRDefault="007A49A4" w:rsidP="00D97508">
            <w:pPr>
              <w:jc w:val="center"/>
              <w:rPr>
                <w:color w:val="000000" w:themeColor="text1"/>
                <w:sz w:val="20"/>
              </w:rPr>
            </w:pPr>
          </w:p>
          <w:p w14:paraId="4EA247B8" w14:textId="42A64878" w:rsidR="007A49A4" w:rsidRPr="00093E8F" w:rsidRDefault="007A49A4" w:rsidP="00D97508">
            <w:pPr>
              <w:jc w:val="center"/>
              <w:rPr>
                <w:color w:val="000000" w:themeColor="text1"/>
                <w:sz w:val="20"/>
              </w:rPr>
            </w:pPr>
          </w:p>
          <w:p w14:paraId="0036E948" w14:textId="55A01FC9" w:rsidR="007A49A4" w:rsidRPr="00093E8F" w:rsidRDefault="007A49A4" w:rsidP="00D97508">
            <w:pPr>
              <w:jc w:val="center"/>
              <w:rPr>
                <w:color w:val="000000" w:themeColor="text1"/>
                <w:sz w:val="20"/>
              </w:rPr>
            </w:pPr>
          </w:p>
          <w:p w14:paraId="7AF03770" w14:textId="6C8BAE9C" w:rsidR="007A49A4" w:rsidRPr="00093E8F" w:rsidRDefault="007A49A4" w:rsidP="00D97508">
            <w:pPr>
              <w:jc w:val="center"/>
              <w:rPr>
                <w:color w:val="000000" w:themeColor="text1"/>
                <w:sz w:val="20"/>
              </w:rPr>
            </w:pPr>
          </w:p>
          <w:p w14:paraId="45B6784E" w14:textId="043215E4" w:rsidR="007A49A4" w:rsidRPr="00093E8F" w:rsidRDefault="007A49A4" w:rsidP="00D97508">
            <w:pPr>
              <w:jc w:val="center"/>
              <w:rPr>
                <w:color w:val="000000" w:themeColor="text1"/>
                <w:sz w:val="20"/>
              </w:rPr>
            </w:pPr>
          </w:p>
          <w:p w14:paraId="107E7F3B" w14:textId="5FE3C523" w:rsidR="007A49A4" w:rsidRPr="00093E8F" w:rsidRDefault="007A49A4" w:rsidP="00D97508">
            <w:pPr>
              <w:jc w:val="center"/>
              <w:rPr>
                <w:color w:val="000000" w:themeColor="text1"/>
                <w:sz w:val="20"/>
              </w:rPr>
            </w:pPr>
          </w:p>
          <w:p w14:paraId="400EAD3A" w14:textId="0E1857ED" w:rsidR="007A49A4" w:rsidRPr="00093E8F" w:rsidRDefault="007A49A4" w:rsidP="00D97508">
            <w:pPr>
              <w:jc w:val="center"/>
              <w:rPr>
                <w:color w:val="000000" w:themeColor="text1"/>
                <w:sz w:val="20"/>
              </w:rPr>
            </w:pPr>
          </w:p>
          <w:p w14:paraId="56F1C802" w14:textId="1492D550" w:rsidR="007A49A4" w:rsidRPr="00093E8F" w:rsidRDefault="007A49A4" w:rsidP="00D97508">
            <w:pPr>
              <w:jc w:val="center"/>
              <w:rPr>
                <w:color w:val="000000" w:themeColor="text1"/>
                <w:sz w:val="20"/>
              </w:rPr>
            </w:pPr>
          </w:p>
          <w:p w14:paraId="600E16B5" w14:textId="178A03E2" w:rsidR="007A49A4" w:rsidRPr="00093E8F" w:rsidRDefault="007A49A4" w:rsidP="00D97508">
            <w:pPr>
              <w:jc w:val="center"/>
              <w:rPr>
                <w:color w:val="000000" w:themeColor="text1"/>
                <w:sz w:val="20"/>
              </w:rPr>
            </w:pPr>
          </w:p>
          <w:p w14:paraId="24C3BEAF" w14:textId="0477014A" w:rsidR="007A49A4" w:rsidRPr="00093E8F" w:rsidRDefault="007A49A4" w:rsidP="00D97508">
            <w:pPr>
              <w:jc w:val="center"/>
              <w:rPr>
                <w:color w:val="000000" w:themeColor="text1"/>
                <w:sz w:val="20"/>
              </w:rPr>
            </w:pPr>
          </w:p>
          <w:p w14:paraId="647932D2" w14:textId="189F924F" w:rsidR="007A49A4" w:rsidRPr="00093E8F" w:rsidRDefault="007A49A4" w:rsidP="00D97508">
            <w:pPr>
              <w:jc w:val="center"/>
              <w:rPr>
                <w:color w:val="000000" w:themeColor="text1"/>
                <w:sz w:val="20"/>
              </w:rPr>
            </w:pPr>
          </w:p>
          <w:p w14:paraId="3CBCA961" w14:textId="2CBACF6C" w:rsidR="007A49A4" w:rsidRPr="00093E8F" w:rsidRDefault="007A49A4" w:rsidP="00D97508">
            <w:pPr>
              <w:jc w:val="center"/>
              <w:rPr>
                <w:color w:val="000000" w:themeColor="text1"/>
                <w:sz w:val="20"/>
              </w:rPr>
            </w:pPr>
          </w:p>
          <w:p w14:paraId="15B42C44" w14:textId="3C12F1DD" w:rsidR="007A49A4" w:rsidRPr="00093E8F" w:rsidRDefault="007A49A4" w:rsidP="00D97508">
            <w:pPr>
              <w:jc w:val="center"/>
              <w:rPr>
                <w:color w:val="000000" w:themeColor="text1"/>
                <w:sz w:val="20"/>
              </w:rPr>
            </w:pPr>
          </w:p>
          <w:p w14:paraId="57EF0D03" w14:textId="77777777" w:rsidR="00D97508" w:rsidRPr="00093E8F" w:rsidRDefault="00D97508" w:rsidP="00D97508">
            <w:pPr>
              <w:jc w:val="center"/>
              <w:rPr>
                <w:color w:val="000000" w:themeColor="text1"/>
                <w:sz w:val="20"/>
              </w:rPr>
            </w:pPr>
          </w:p>
          <w:p w14:paraId="08D312E5" w14:textId="77777777" w:rsidR="00D97508" w:rsidRPr="00093E8F" w:rsidRDefault="00D97508" w:rsidP="00D97508">
            <w:pPr>
              <w:jc w:val="center"/>
              <w:rPr>
                <w:color w:val="000000" w:themeColor="text1"/>
                <w:sz w:val="20"/>
              </w:rPr>
            </w:pPr>
            <w:r w:rsidRPr="00093E8F">
              <w:rPr>
                <w:color w:val="000000" w:themeColor="text1"/>
                <w:sz w:val="20"/>
              </w:rPr>
              <w:t>§ 31</w:t>
            </w:r>
          </w:p>
          <w:p w14:paraId="248896C3" w14:textId="77777777" w:rsidR="00D97508" w:rsidRPr="00093E8F" w:rsidRDefault="00D97508" w:rsidP="00D97508">
            <w:pPr>
              <w:jc w:val="center"/>
              <w:rPr>
                <w:color w:val="000000" w:themeColor="text1"/>
                <w:sz w:val="20"/>
              </w:rPr>
            </w:pPr>
            <w:r w:rsidRPr="00093E8F">
              <w:rPr>
                <w:color w:val="000000" w:themeColor="text1"/>
                <w:sz w:val="20"/>
              </w:rPr>
              <w:t>O:1</w:t>
            </w:r>
          </w:p>
          <w:p w14:paraId="270C79D4" w14:textId="77777777" w:rsidR="00D97508" w:rsidRPr="00093E8F" w:rsidRDefault="00D97508" w:rsidP="00D97508">
            <w:pPr>
              <w:jc w:val="center"/>
              <w:rPr>
                <w:color w:val="000000" w:themeColor="text1"/>
                <w:sz w:val="20"/>
              </w:rPr>
            </w:pPr>
            <w:r w:rsidRPr="00093E8F">
              <w:rPr>
                <w:color w:val="000000" w:themeColor="text1"/>
                <w:sz w:val="20"/>
              </w:rPr>
              <w:t>P:e</w:t>
            </w:r>
          </w:p>
          <w:p w14:paraId="24AA7C54" w14:textId="77777777" w:rsidR="00D97508" w:rsidRPr="00093E8F" w:rsidRDefault="00D97508" w:rsidP="00D97508">
            <w:pPr>
              <w:jc w:val="center"/>
              <w:rPr>
                <w:color w:val="000000" w:themeColor="text1"/>
                <w:sz w:val="20"/>
              </w:rPr>
            </w:pPr>
            <w:r w:rsidRPr="00093E8F">
              <w:rPr>
                <w:color w:val="000000" w:themeColor="text1"/>
                <w:sz w:val="20"/>
              </w:rPr>
              <w:t>V:3</w:t>
            </w:r>
          </w:p>
          <w:p w14:paraId="3B7072D7" w14:textId="77777777" w:rsidR="00D97508" w:rsidRPr="00093E8F" w:rsidRDefault="00D97508" w:rsidP="00D97508">
            <w:pPr>
              <w:jc w:val="center"/>
              <w:rPr>
                <w:color w:val="000000" w:themeColor="text1"/>
                <w:sz w:val="20"/>
              </w:rPr>
            </w:pPr>
          </w:p>
          <w:p w14:paraId="63F27127" w14:textId="77777777" w:rsidR="00D97508" w:rsidRPr="00093E8F" w:rsidRDefault="00D97508" w:rsidP="00D97508">
            <w:pPr>
              <w:jc w:val="center"/>
              <w:rPr>
                <w:color w:val="000000" w:themeColor="text1"/>
                <w:sz w:val="20"/>
              </w:rPr>
            </w:pPr>
          </w:p>
          <w:p w14:paraId="66EBD735" w14:textId="77777777" w:rsidR="00D97508" w:rsidRPr="00093E8F" w:rsidRDefault="00D97508" w:rsidP="00D97508">
            <w:pPr>
              <w:jc w:val="center"/>
              <w:rPr>
                <w:color w:val="000000" w:themeColor="text1"/>
                <w:sz w:val="20"/>
              </w:rPr>
            </w:pPr>
          </w:p>
          <w:p w14:paraId="00ABF7A1" w14:textId="77777777" w:rsidR="00D97508" w:rsidRPr="00093E8F" w:rsidRDefault="00D97508" w:rsidP="00D97508">
            <w:pPr>
              <w:jc w:val="center"/>
              <w:rPr>
                <w:color w:val="000000" w:themeColor="text1"/>
                <w:sz w:val="20"/>
              </w:rPr>
            </w:pPr>
          </w:p>
          <w:p w14:paraId="60479A20" w14:textId="77777777" w:rsidR="00D97508" w:rsidRPr="00093E8F" w:rsidRDefault="00D97508" w:rsidP="00D97508">
            <w:pPr>
              <w:jc w:val="center"/>
              <w:rPr>
                <w:color w:val="000000" w:themeColor="text1"/>
                <w:sz w:val="20"/>
              </w:rPr>
            </w:pPr>
          </w:p>
          <w:p w14:paraId="35F0B823" w14:textId="77777777" w:rsidR="00D97508" w:rsidRPr="00093E8F" w:rsidRDefault="00D97508" w:rsidP="00D97508">
            <w:pPr>
              <w:jc w:val="center"/>
              <w:rPr>
                <w:color w:val="000000" w:themeColor="text1"/>
                <w:sz w:val="20"/>
              </w:rPr>
            </w:pPr>
          </w:p>
          <w:p w14:paraId="6ED4D4FA" w14:textId="77777777" w:rsidR="00D97508" w:rsidRPr="00093E8F" w:rsidRDefault="00D97508" w:rsidP="00D97508">
            <w:pPr>
              <w:jc w:val="center"/>
              <w:rPr>
                <w:color w:val="000000" w:themeColor="text1"/>
                <w:sz w:val="20"/>
              </w:rPr>
            </w:pPr>
          </w:p>
          <w:p w14:paraId="75FB78D9" w14:textId="77777777" w:rsidR="00D97508" w:rsidRPr="00093E8F" w:rsidRDefault="00D97508" w:rsidP="00D97508">
            <w:pPr>
              <w:jc w:val="center"/>
              <w:rPr>
                <w:color w:val="000000" w:themeColor="text1"/>
                <w:sz w:val="20"/>
              </w:rPr>
            </w:pPr>
          </w:p>
          <w:p w14:paraId="4B580AC0" w14:textId="77777777" w:rsidR="00D97508" w:rsidRPr="00093E8F" w:rsidRDefault="00D97508" w:rsidP="00D97508">
            <w:pPr>
              <w:jc w:val="center"/>
              <w:rPr>
                <w:color w:val="000000" w:themeColor="text1"/>
                <w:sz w:val="20"/>
              </w:rPr>
            </w:pPr>
          </w:p>
          <w:p w14:paraId="0BA15393" w14:textId="77777777" w:rsidR="00D97508" w:rsidRPr="00093E8F" w:rsidRDefault="00D97508" w:rsidP="00D97508">
            <w:pPr>
              <w:jc w:val="center"/>
              <w:rPr>
                <w:color w:val="000000" w:themeColor="text1"/>
                <w:sz w:val="20"/>
              </w:rPr>
            </w:pPr>
          </w:p>
          <w:p w14:paraId="470FF07D" w14:textId="77777777" w:rsidR="00D97508" w:rsidRPr="00093E8F" w:rsidRDefault="00D97508" w:rsidP="00D97508">
            <w:pPr>
              <w:jc w:val="center"/>
              <w:rPr>
                <w:color w:val="000000" w:themeColor="text1"/>
                <w:sz w:val="20"/>
              </w:rPr>
            </w:pPr>
          </w:p>
          <w:p w14:paraId="4989CD31" w14:textId="77777777" w:rsidR="001F6DFD" w:rsidRPr="00093E8F" w:rsidRDefault="001F6DFD" w:rsidP="00D97508">
            <w:pPr>
              <w:jc w:val="center"/>
              <w:rPr>
                <w:color w:val="000000" w:themeColor="text1"/>
                <w:sz w:val="20"/>
              </w:rPr>
            </w:pPr>
          </w:p>
          <w:p w14:paraId="5D888488" w14:textId="77777777" w:rsidR="003338D5" w:rsidRPr="00093E8F" w:rsidRDefault="003338D5" w:rsidP="003338D5">
            <w:pPr>
              <w:jc w:val="center"/>
              <w:rPr>
                <w:color w:val="000000" w:themeColor="text1"/>
                <w:sz w:val="20"/>
              </w:rPr>
            </w:pPr>
            <w:r w:rsidRPr="00093E8F">
              <w:rPr>
                <w:color w:val="000000" w:themeColor="text1"/>
                <w:sz w:val="20"/>
              </w:rPr>
              <w:t>§ 31</w:t>
            </w:r>
          </w:p>
          <w:p w14:paraId="59514B58" w14:textId="77777777" w:rsidR="003338D5" w:rsidRPr="00093E8F" w:rsidRDefault="003338D5" w:rsidP="003338D5">
            <w:pPr>
              <w:jc w:val="center"/>
              <w:rPr>
                <w:color w:val="000000" w:themeColor="text1"/>
                <w:sz w:val="20"/>
              </w:rPr>
            </w:pPr>
            <w:r w:rsidRPr="00093E8F">
              <w:rPr>
                <w:color w:val="000000" w:themeColor="text1"/>
                <w:sz w:val="20"/>
              </w:rPr>
              <w:t>O:1</w:t>
            </w:r>
          </w:p>
          <w:p w14:paraId="1EC44510" w14:textId="77777777" w:rsidR="003338D5" w:rsidRPr="00093E8F" w:rsidRDefault="003338D5" w:rsidP="003338D5">
            <w:pPr>
              <w:jc w:val="center"/>
              <w:rPr>
                <w:color w:val="000000" w:themeColor="text1"/>
                <w:sz w:val="20"/>
              </w:rPr>
            </w:pPr>
            <w:r w:rsidRPr="00093E8F">
              <w:rPr>
                <w:color w:val="000000" w:themeColor="text1"/>
                <w:sz w:val="20"/>
              </w:rPr>
              <w:t>P:e</w:t>
            </w:r>
          </w:p>
          <w:p w14:paraId="6A9A4556" w14:textId="77777777" w:rsidR="003338D5" w:rsidRPr="00093E8F" w:rsidRDefault="003338D5" w:rsidP="003338D5">
            <w:pPr>
              <w:jc w:val="center"/>
              <w:rPr>
                <w:color w:val="000000" w:themeColor="text1"/>
                <w:sz w:val="20"/>
              </w:rPr>
            </w:pPr>
            <w:r w:rsidRPr="00093E8F">
              <w:rPr>
                <w:color w:val="000000" w:themeColor="text1"/>
                <w:sz w:val="20"/>
              </w:rPr>
              <w:t>V:11</w:t>
            </w:r>
          </w:p>
          <w:p w14:paraId="3B62DBDE" w14:textId="77777777" w:rsidR="00D97508" w:rsidRPr="00093E8F" w:rsidRDefault="00D97508" w:rsidP="00D97508">
            <w:pPr>
              <w:jc w:val="center"/>
              <w:rPr>
                <w:color w:val="000000" w:themeColor="text1"/>
                <w:sz w:val="20"/>
              </w:rPr>
            </w:pPr>
          </w:p>
          <w:p w14:paraId="5A99B581" w14:textId="77777777" w:rsidR="00D97508" w:rsidRPr="00093E8F" w:rsidRDefault="00D97508" w:rsidP="00D97508">
            <w:pPr>
              <w:jc w:val="center"/>
              <w:rPr>
                <w:color w:val="000000" w:themeColor="text1"/>
                <w:sz w:val="20"/>
              </w:rPr>
            </w:pPr>
            <w:r w:rsidRPr="00093E8F">
              <w:rPr>
                <w:color w:val="000000" w:themeColor="text1"/>
                <w:sz w:val="20"/>
              </w:rPr>
              <w:t>§ 31</w:t>
            </w:r>
          </w:p>
          <w:p w14:paraId="55D4F83E" w14:textId="77777777" w:rsidR="00D97508" w:rsidRPr="00093E8F" w:rsidRDefault="00D97508" w:rsidP="00D97508">
            <w:pPr>
              <w:jc w:val="center"/>
              <w:rPr>
                <w:color w:val="000000" w:themeColor="text1"/>
                <w:sz w:val="20"/>
              </w:rPr>
            </w:pPr>
            <w:r w:rsidRPr="00093E8F">
              <w:rPr>
                <w:color w:val="000000" w:themeColor="text1"/>
                <w:sz w:val="20"/>
              </w:rPr>
              <w:t>O:3</w:t>
            </w:r>
          </w:p>
          <w:p w14:paraId="66444F51" w14:textId="77777777" w:rsidR="00D97508" w:rsidRPr="00093E8F" w:rsidRDefault="00D97508" w:rsidP="00D97508">
            <w:pPr>
              <w:jc w:val="center"/>
              <w:rPr>
                <w:color w:val="000000" w:themeColor="text1"/>
                <w:sz w:val="20"/>
              </w:rPr>
            </w:pPr>
            <w:r w:rsidRPr="00093E8F">
              <w:rPr>
                <w:color w:val="000000" w:themeColor="text1"/>
                <w:sz w:val="20"/>
              </w:rPr>
              <w:t>P:p</w:t>
            </w:r>
          </w:p>
        </w:tc>
        <w:tc>
          <w:tcPr>
            <w:tcW w:w="4540" w:type="dxa"/>
            <w:tcBorders>
              <w:top w:val="single" w:sz="4" w:space="0" w:color="auto"/>
              <w:left w:val="single" w:sz="4" w:space="0" w:color="auto"/>
              <w:bottom w:val="single" w:sz="4" w:space="0" w:color="auto"/>
              <w:right w:val="single" w:sz="4" w:space="0" w:color="auto"/>
            </w:tcBorders>
          </w:tcPr>
          <w:p w14:paraId="2C10186D" w14:textId="77777777" w:rsidR="007A49A4" w:rsidRPr="00093E8F" w:rsidRDefault="007A49A4" w:rsidP="007A49A4">
            <w:pPr>
              <w:shd w:val="clear" w:color="auto" w:fill="FFFFFF"/>
              <w:jc w:val="both"/>
              <w:rPr>
                <w:color w:val="000000" w:themeColor="text1"/>
                <w:sz w:val="20"/>
                <w:szCs w:val="20"/>
                <w:lang w:eastAsia="cs-CZ"/>
              </w:rPr>
            </w:pPr>
            <w:r w:rsidRPr="00093E8F">
              <w:rPr>
                <w:color w:val="000000" w:themeColor="text1"/>
                <w:sz w:val="20"/>
                <w:szCs w:val="20"/>
                <w:lang w:eastAsia="cs-CZ"/>
              </w:rPr>
              <w:lastRenderedPageBreak/>
              <w:t xml:space="preserve">10. zraniteľným odberateľom </w:t>
            </w:r>
          </w:p>
          <w:p w14:paraId="0085D5AF" w14:textId="77777777" w:rsidR="007A49A4" w:rsidRPr="00093E8F" w:rsidRDefault="007A49A4" w:rsidP="007A49A4">
            <w:pPr>
              <w:jc w:val="both"/>
              <w:rPr>
                <w:color w:val="000000" w:themeColor="text1"/>
                <w:sz w:val="20"/>
              </w:rPr>
            </w:pPr>
            <w:r w:rsidRPr="00093E8F">
              <w:rPr>
                <w:color w:val="000000" w:themeColor="text1"/>
                <w:sz w:val="20"/>
              </w:rPr>
              <w:t>10.1. odberateľ elektriny v domácnosti,</w:t>
            </w:r>
          </w:p>
          <w:p w14:paraId="29634403" w14:textId="77777777" w:rsidR="007A49A4" w:rsidRPr="00093E8F" w:rsidRDefault="007A49A4" w:rsidP="007A49A4">
            <w:pPr>
              <w:jc w:val="both"/>
              <w:rPr>
                <w:color w:val="000000" w:themeColor="text1"/>
                <w:sz w:val="20"/>
              </w:rPr>
            </w:pPr>
            <w:r w:rsidRPr="00093E8F">
              <w:rPr>
                <w:color w:val="000000" w:themeColor="text1"/>
                <w:sz w:val="20"/>
              </w:rPr>
              <w:t>10.2. odberateľ plynu v domácnosti,</w:t>
            </w:r>
          </w:p>
          <w:p w14:paraId="6034EBB9" w14:textId="77777777" w:rsidR="007A49A4" w:rsidRPr="00093E8F" w:rsidRDefault="007A49A4" w:rsidP="007A49A4">
            <w:pPr>
              <w:jc w:val="both"/>
              <w:rPr>
                <w:color w:val="000000" w:themeColor="text1"/>
                <w:sz w:val="20"/>
              </w:rPr>
            </w:pPr>
            <w:r w:rsidRPr="00093E8F">
              <w:rPr>
                <w:color w:val="000000" w:themeColor="text1"/>
                <w:sz w:val="20"/>
              </w:rPr>
              <w:t>10.3. odberateľ elektriny mimo domácnosti s celkovým ročným odberom elektriny za predchádzajúci rok najviac 30 000 kWh,</w:t>
            </w:r>
          </w:p>
          <w:p w14:paraId="69440C3B" w14:textId="77777777" w:rsidR="007A49A4" w:rsidRPr="00093E8F" w:rsidRDefault="007A49A4" w:rsidP="007A49A4">
            <w:pPr>
              <w:jc w:val="both"/>
              <w:rPr>
                <w:color w:val="000000" w:themeColor="text1"/>
                <w:sz w:val="20"/>
              </w:rPr>
            </w:pPr>
            <w:r w:rsidRPr="00093E8F">
              <w:rPr>
                <w:color w:val="000000" w:themeColor="text1"/>
                <w:sz w:val="20"/>
              </w:rPr>
              <w:t>10.4. odberateľ plynu mimo domácnosti s celkovým ročným odberom plynu za predchádzajúci rok najviac 100 000 kWh,</w:t>
            </w:r>
          </w:p>
          <w:p w14:paraId="72962ADE" w14:textId="77777777" w:rsidR="007A49A4" w:rsidRPr="00093E8F" w:rsidRDefault="007A49A4" w:rsidP="007A49A4">
            <w:pPr>
              <w:jc w:val="both"/>
              <w:rPr>
                <w:color w:val="000000" w:themeColor="text1"/>
                <w:sz w:val="20"/>
              </w:rPr>
            </w:pPr>
            <w:r w:rsidRPr="00093E8F">
              <w:rPr>
                <w:color w:val="000000" w:themeColor="text1"/>
                <w:sz w:val="20"/>
              </w:rPr>
              <w:t>10.5 odberateľ elektriny mimo domácnosti okrem odberateľa elektriny podľa bodu 10.3., ktorý odoberá elektrinu na prevádzku zariadenia sociálnych služieb zapísaného do registra sociálnych služieb,</w:t>
            </w:r>
            <w:r w:rsidRPr="00093E8F">
              <w:rPr>
                <w:color w:val="000000" w:themeColor="text1"/>
                <w:sz w:val="20"/>
                <w:vertAlign w:val="superscript"/>
              </w:rPr>
              <w:t>6a)</w:t>
            </w:r>
            <w:r w:rsidRPr="00093E8F">
              <w:rPr>
                <w:color w:val="000000" w:themeColor="text1"/>
                <w:sz w:val="20"/>
              </w:rPr>
              <w:t xml:space="preserve"> alebo na prevádzku zariadenia sociálnoprávnej ochrany detí a sociálnej kurately,</w:t>
            </w:r>
            <w:r w:rsidRPr="00093E8F">
              <w:rPr>
                <w:color w:val="000000" w:themeColor="text1"/>
                <w:sz w:val="20"/>
                <w:vertAlign w:val="superscript"/>
              </w:rPr>
              <w:t>6b)</w:t>
            </w:r>
          </w:p>
          <w:p w14:paraId="05F77506" w14:textId="77777777" w:rsidR="007A49A4" w:rsidRPr="00093E8F" w:rsidRDefault="007A49A4" w:rsidP="007A49A4">
            <w:pPr>
              <w:jc w:val="both"/>
              <w:rPr>
                <w:color w:val="000000" w:themeColor="text1"/>
                <w:sz w:val="20"/>
              </w:rPr>
            </w:pPr>
            <w:r w:rsidRPr="00093E8F">
              <w:rPr>
                <w:color w:val="000000" w:themeColor="text1"/>
                <w:sz w:val="20"/>
              </w:rPr>
              <w:t>10.6. odberateľ plynu mimo domácnosti okrem odberateľa plynu podľa bodu 10.4., ktorý odoberá plyn na prevádzku zariadenia sociálnych služieb zapísaného do registra sociálnych služieb,</w:t>
            </w:r>
            <w:r w:rsidRPr="00093E8F">
              <w:rPr>
                <w:color w:val="000000" w:themeColor="text1"/>
                <w:sz w:val="20"/>
                <w:vertAlign w:val="superscript"/>
              </w:rPr>
              <w:t>6a)</w:t>
            </w:r>
            <w:r w:rsidRPr="00093E8F">
              <w:rPr>
                <w:color w:val="000000" w:themeColor="text1"/>
                <w:sz w:val="20"/>
              </w:rPr>
              <w:t xml:space="preserve"> alebo na prevádzku zariadenia sociálnoprávnej ochrany detí a sociálnej kurately,</w:t>
            </w:r>
            <w:r w:rsidRPr="00093E8F">
              <w:rPr>
                <w:color w:val="000000" w:themeColor="text1"/>
                <w:sz w:val="20"/>
                <w:vertAlign w:val="superscript"/>
              </w:rPr>
              <w:t>6b)</w:t>
            </w:r>
          </w:p>
          <w:p w14:paraId="57F2413B" w14:textId="14B0C11F" w:rsidR="00D97508" w:rsidRPr="00093E8F" w:rsidRDefault="007A49A4" w:rsidP="007A49A4">
            <w:pPr>
              <w:jc w:val="both"/>
              <w:rPr>
                <w:color w:val="000000" w:themeColor="text1"/>
                <w:sz w:val="20"/>
              </w:rPr>
            </w:pPr>
            <w:r w:rsidRPr="00093E8F">
              <w:rPr>
                <w:color w:val="000000" w:themeColor="text1"/>
                <w:sz w:val="20"/>
              </w:rPr>
              <w:t>10.7.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Pr="00093E8F">
              <w:rPr>
                <w:color w:val="000000" w:themeColor="text1"/>
                <w:sz w:val="20"/>
                <w:vertAlign w:val="superscript"/>
              </w:rPr>
              <w:t>6c)</w:t>
            </w:r>
          </w:p>
          <w:p w14:paraId="03BD54B8" w14:textId="77777777" w:rsidR="00D97508" w:rsidRPr="00093E8F" w:rsidRDefault="00D97508" w:rsidP="007A49A4">
            <w:pPr>
              <w:jc w:val="both"/>
              <w:rPr>
                <w:color w:val="000000" w:themeColor="text1"/>
                <w:sz w:val="20"/>
              </w:rPr>
            </w:pPr>
            <w:r w:rsidRPr="00093E8F">
              <w:rPr>
                <w:color w:val="000000" w:themeColor="text1"/>
                <w:sz w:val="20"/>
              </w:rPr>
              <w:t>(1) Prevádzkovateľ distribučnej sústavy má právo</w:t>
            </w:r>
          </w:p>
          <w:p w14:paraId="1167D9FC" w14:textId="77777777" w:rsidR="00D97508" w:rsidRPr="00093E8F" w:rsidRDefault="00D97508" w:rsidP="007A49A4">
            <w:pPr>
              <w:jc w:val="both"/>
              <w:rPr>
                <w:color w:val="000000" w:themeColor="text1"/>
                <w:sz w:val="20"/>
              </w:rPr>
            </w:pPr>
            <w:r w:rsidRPr="00093E8F">
              <w:rPr>
                <w:color w:val="000000" w:themeColor="text1"/>
                <w:sz w:val="20"/>
              </w:rPr>
              <w:t>e) obmedziť alebo prerušiť bez nároku na náhradu škody okrem prípadov, ak škoda vznikla zavinením prevádzkovateľa distribučnej sústavy, v nevyhnutnom rozsahu a na nevyhnutnú dobu distribúciu elektriny alebo prístup do distribučnej sústavy pri</w:t>
            </w:r>
          </w:p>
          <w:p w14:paraId="5822426E" w14:textId="77777777" w:rsidR="00D97508" w:rsidRPr="00093E8F" w:rsidRDefault="00D97508" w:rsidP="007A49A4">
            <w:pPr>
              <w:jc w:val="both"/>
              <w:rPr>
                <w:color w:val="000000" w:themeColor="text1"/>
                <w:sz w:val="20"/>
              </w:rPr>
            </w:pPr>
            <w:r w:rsidRPr="00093E8F">
              <w:rPr>
                <w:color w:val="000000" w:themeColor="text1"/>
                <w:sz w:val="20"/>
              </w:rPr>
              <w:t xml:space="preserve">3. </w:t>
            </w:r>
            <w:r w:rsidR="003338D5" w:rsidRPr="00093E8F">
              <w:rPr>
                <w:color w:val="000000" w:themeColor="text1"/>
                <w:sz w:val="20"/>
              </w:rPr>
              <w:t>neoprávnenom odbere elektriny, a to až do nahradenia škody spôsobenej neoprávneným odberom a splnenia podmienok podľa § 46 ods. 5, ak sa prevádzkovateľ distribučnej sústavy, dodávateľ elektriny a odberateľ elektriny nedohodnú inak; obmedziť alebo prerušiť distribúciu elektriny závislým odberateľom elektriny pri neoprávnenom odbere elektriny podľa § 46 ods. 1 písm. a) druhého bodu nie je možné v období od 1. novembra do 31. marca,</w:t>
            </w:r>
          </w:p>
          <w:p w14:paraId="355B6468" w14:textId="77777777" w:rsidR="00D97508" w:rsidRPr="00093E8F" w:rsidRDefault="00D97508" w:rsidP="007A49A4">
            <w:pPr>
              <w:jc w:val="both"/>
              <w:rPr>
                <w:color w:val="000000" w:themeColor="text1"/>
                <w:sz w:val="20"/>
              </w:rPr>
            </w:pPr>
          </w:p>
          <w:p w14:paraId="0E27B995" w14:textId="77777777" w:rsidR="003338D5" w:rsidRPr="00093E8F" w:rsidRDefault="000B5450" w:rsidP="007A49A4">
            <w:pPr>
              <w:jc w:val="both"/>
              <w:rPr>
                <w:color w:val="000000" w:themeColor="text1"/>
                <w:sz w:val="20"/>
              </w:rPr>
            </w:pPr>
            <w:r w:rsidRPr="00093E8F">
              <w:rPr>
                <w:color w:val="000000" w:themeColor="text1"/>
                <w:sz w:val="20"/>
              </w:rPr>
              <w:t>11. žiadosti dodávateľa elektriny podľa § 34 ods. 1 písm. f); obmedziť alebo prerušiť distribúciu elektriny závislým odberateľom elektriny nie je možné v období od 1. novembra do 31. marca,</w:t>
            </w:r>
          </w:p>
          <w:p w14:paraId="25074DC4" w14:textId="77777777" w:rsidR="003338D5" w:rsidRPr="00093E8F" w:rsidRDefault="003338D5" w:rsidP="007A49A4">
            <w:pPr>
              <w:jc w:val="both"/>
              <w:rPr>
                <w:color w:val="000000" w:themeColor="text1"/>
                <w:sz w:val="20"/>
              </w:rPr>
            </w:pPr>
          </w:p>
          <w:p w14:paraId="243F1A5E" w14:textId="77777777" w:rsidR="00D97508" w:rsidRPr="00093E8F" w:rsidRDefault="00D97508" w:rsidP="007A49A4">
            <w:pPr>
              <w:jc w:val="both"/>
              <w:rPr>
                <w:color w:val="000000" w:themeColor="text1"/>
                <w:sz w:val="20"/>
              </w:rPr>
            </w:pPr>
            <w:r w:rsidRPr="00093E8F">
              <w:rPr>
                <w:color w:val="000000" w:themeColor="text1"/>
                <w:sz w:val="20"/>
              </w:rPr>
              <w:t>(3) Prevádzkovateľ distribučnej sústavy je ďalej povinný</w:t>
            </w:r>
          </w:p>
          <w:p w14:paraId="23E34A89" w14:textId="77777777" w:rsidR="000B5450" w:rsidRPr="00093E8F" w:rsidRDefault="000B5450" w:rsidP="007A49A4">
            <w:pPr>
              <w:shd w:val="clear" w:color="auto" w:fill="FFFFFF" w:themeFill="background1"/>
              <w:jc w:val="both"/>
              <w:rPr>
                <w:color w:val="000000" w:themeColor="text1"/>
                <w:sz w:val="20"/>
              </w:rPr>
            </w:pPr>
            <w:r w:rsidRPr="00093E8F">
              <w:rPr>
                <w:color w:val="000000" w:themeColor="text1"/>
                <w:sz w:val="20"/>
              </w:rPr>
              <w:t>p) viesť evidenciu závislých 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závislý odberateľ elektriny potvrdil prijatie informácie o prerušení distribúcie elektriny, a umožniť komunikáciu týchto odberateľov elektriny priamo s prevádzkovateľom distribučnej sústavy na účel nahlasovania porúch; podrobnosti o postupe pri vedení evidencie závislých odberateľov elektriny a komunikácii so závislými odberateľmi elektriny upravujú pravidlá trhu; evidencia závislých odberateľov elektriny obsahuje</w:t>
            </w:r>
          </w:p>
          <w:p w14:paraId="61AF410F" w14:textId="77777777" w:rsidR="000B5450" w:rsidRPr="00093E8F" w:rsidRDefault="000B5450" w:rsidP="007A49A4">
            <w:pPr>
              <w:shd w:val="clear" w:color="auto" w:fill="FFFFFF"/>
              <w:jc w:val="both"/>
              <w:rPr>
                <w:color w:val="000000" w:themeColor="text1"/>
                <w:sz w:val="20"/>
              </w:rPr>
            </w:pPr>
            <w:r w:rsidRPr="00093E8F">
              <w:rPr>
                <w:color w:val="000000" w:themeColor="text1"/>
                <w:sz w:val="20"/>
              </w:rPr>
              <w:t>1. meno, priezvisko,</w:t>
            </w:r>
          </w:p>
          <w:p w14:paraId="1B5FCDBE" w14:textId="77777777" w:rsidR="000B5450" w:rsidRPr="00093E8F" w:rsidRDefault="000B5450" w:rsidP="007A49A4">
            <w:pPr>
              <w:shd w:val="clear" w:color="auto" w:fill="FFFFFF"/>
              <w:jc w:val="both"/>
              <w:rPr>
                <w:color w:val="000000" w:themeColor="text1"/>
                <w:sz w:val="20"/>
              </w:rPr>
            </w:pPr>
            <w:r w:rsidRPr="00093E8F">
              <w:rPr>
                <w:color w:val="000000" w:themeColor="text1"/>
                <w:sz w:val="20"/>
              </w:rPr>
              <w:t>2. adresu trvalého pobytu,</w:t>
            </w:r>
          </w:p>
          <w:p w14:paraId="4564BE13" w14:textId="77777777" w:rsidR="000B5450" w:rsidRPr="00093E8F" w:rsidRDefault="000B5450" w:rsidP="007A49A4">
            <w:pPr>
              <w:shd w:val="clear" w:color="auto" w:fill="FFFFFF"/>
              <w:jc w:val="both"/>
              <w:rPr>
                <w:color w:val="000000" w:themeColor="text1"/>
                <w:sz w:val="20"/>
              </w:rPr>
            </w:pPr>
            <w:r w:rsidRPr="00093E8F">
              <w:rPr>
                <w:color w:val="000000" w:themeColor="text1"/>
                <w:sz w:val="20"/>
              </w:rPr>
              <w:t>3. kontaktné telefónne číslo, faxové číslo, adresu elektronickej pošty, ak ich má,</w:t>
            </w:r>
          </w:p>
          <w:p w14:paraId="44DCC6C1" w14:textId="77777777" w:rsidR="000B5450" w:rsidRPr="00093E8F" w:rsidRDefault="000B5450" w:rsidP="007A49A4">
            <w:pPr>
              <w:shd w:val="clear" w:color="auto" w:fill="FFFFFF"/>
              <w:jc w:val="both"/>
              <w:rPr>
                <w:color w:val="000000" w:themeColor="text1"/>
                <w:sz w:val="20"/>
              </w:rPr>
            </w:pPr>
            <w:r w:rsidRPr="00093E8F">
              <w:rPr>
                <w:color w:val="000000" w:themeColor="text1"/>
                <w:sz w:val="20"/>
              </w:rPr>
              <w:t>4. dátum narodenia,</w:t>
            </w:r>
          </w:p>
          <w:p w14:paraId="64C1AA82" w14:textId="77777777" w:rsidR="000B5450" w:rsidRPr="00093E8F" w:rsidRDefault="000B5450" w:rsidP="007A49A4">
            <w:pPr>
              <w:shd w:val="clear" w:color="auto" w:fill="FFFFFF"/>
              <w:jc w:val="both"/>
              <w:rPr>
                <w:color w:val="000000" w:themeColor="text1"/>
                <w:sz w:val="20"/>
              </w:rPr>
            </w:pPr>
            <w:r w:rsidRPr="00093E8F">
              <w:rPr>
                <w:color w:val="000000" w:themeColor="text1"/>
                <w:sz w:val="20"/>
              </w:rPr>
              <w:t>5. adresu odberného miesta,</w:t>
            </w:r>
          </w:p>
          <w:p w14:paraId="74B7399B" w14:textId="77777777" w:rsidR="00D97508" w:rsidRPr="00093E8F" w:rsidRDefault="000B5450" w:rsidP="007A49A4">
            <w:pPr>
              <w:jc w:val="both"/>
              <w:rPr>
                <w:color w:val="000000" w:themeColor="text1"/>
                <w:sz w:val="20"/>
              </w:rPr>
            </w:pPr>
            <w:r w:rsidRPr="00093E8F">
              <w:rPr>
                <w:color w:val="000000" w:themeColor="text1"/>
                <w:sz w:val="20"/>
              </w:rPr>
              <w:t>6. číslo odberného miesta závislého odberateľa elektriny,</w:t>
            </w:r>
          </w:p>
        </w:tc>
        <w:tc>
          <w:tcPr>
            <w:tcW w:w="849" w:type="dxa"/>
            <w:tcBorders>
              <w:top w:val="single" w:sz="4" w:space="0" w:color="auto"/>
              <w:left w:val="single" w:sz="4" w:space="0" w:color="auto"/>
              <w:bottom w:val="single" w:sz="4" w:space="0" w:color="auto"/>
              <w:right w:val="single" w:sz="4" w:space="0" w:color="auto"/>
            </w:tcBorders>
          </w:tcPr>
          <w:p w14:paraId="3429DD3B"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4518E5E4" w14:textId="77777777" w:rsidR="00D97508" w:rsidRPr="00093E8F" w:rsidRDefault="00D97508" w:rsidP="00D97508">
            <w:pPr>
              <w:pStyle w:val="Nadpis1"/>
              <w:jc w:val="left"/>
              <w:rPr>
                <w:b w:val="0"/>
                <w:color w:val="000000" w:themeColor="text1"/>
                <w:sz w:val="20"/>
              </w:rPr>
            </w:pPr>
          </w:p>
        </w:tc>
      </w:tr>
      <w:tr w:rsidR="00093E8F" w:rsidRPr="00093E8F" w14:paraId="31A32341" w14:textId="77777777" w:rsidTr="00C25920">
        <w:tc>
          <w:tcPr>
            <w:tcW w:w="1005" w:type="dxa"/>
            <w:tcBorders>
              <w:top w:val="single" w:sz="4" w:space="0" w:color="auto"/>
              <w:left w:val="single" w:sz="12" w:space="0" w:color="auto"/>
              <w:bottom w:val="single" w:sz="4" w:space="0" w:color="auto"/>
              <w:right w:val="single" w:sz="4" w:space="0" w:color="auto"/>
            </w:tcBorders>
          </w:tcPr>
          <w:p w14:paraId="74A03992" w14:textId="77777777" w:rsidR="00D97508" w:rsidRPr="00093E8F" w:rsidRDefault="00D97508" w:rsidP="00D97508">
            <w:pPr>
              <w:jc w:val="center"/>
              <w:rPr>
                <w:color w:val="000000" w:themeColor="text1"/>
                <w:sz w:val="20"/>
              </w:rPr>
            </w:pPr>
            <w:r w:rsidRPr="00093E8F">
              <w:rPr>
                <w:color w:val="000000" w:themeColor="text1"/>
                <w:sz w:val="20"/>
              </w:rPr>
              <w:t>Č:28</w:t>
            </w:r>
          </w:p>
          <w:p w14:paraId="41CD97D1"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0745F77C"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Členské štáty prijmú vhodné opatrenia, ktorými poskytnú výhody v systémoch sociálneho zabezpečenia na zabezpečenie nevyhnutných dodávok pre zraniteľných odberateľov alebo na podporu zlepšenia energetickej efektívnosti, s cieľom zaoberať sa zistenými prípadmi energetickej chudoby podľa článku 3 ods. 3 písm. d) nariadenia (EÚ) 2018/1999, a to i v širšom kontexte chudoby. Takéto opatrenia nesmú brániť účinnému otvoreniu trhu stanovenému v článku 4 ani fungovaniu trhu a v prípade potreby sa oznámia Komisii v súlade s článkom 9 ods. 4. Takéto oznámenie môže obsahovať aj opatrenia prijaté v rámci všeobecného systému sociálneho zabezpečenia.</w:t>
            </w:r>
          </w:p>
        </w:tc>
        <w:tc>
          <w:tcPr>
            <w:tcW w:w="794" w:type="dxa"/>
            <w:tcBorders>
              <w:top w:val="single" w:sz="4" w:space="0" w:color="auto"/>
              <w:left w:val="single" w:sz="4" w:space="0" w:color="auto"/>
              <w:bottom w:val="single" w:sz="4" w:space="0" w:color="auto"/>
              <w:right w:val="single" w:sz="12" w:space="0" w:color="auto"/>
            </w:tcBorders>
          </w:tcPr>
          <w:p w14:paraId="2233F942"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EEE2F12" w14:textId="77777777" w:rsidR="00D97508" w:rsidRPr="00093E8F" w:rsidRDefault="00D97508" w:rsidP="00D97508">
            <w:pPr>
              <w:jc w:val="center"/>
              <w:rPr>
                <w:color w:val="000000" w:themeColor="text1"/>
                <w:sz w:val="20"/>
              </w:rPr>
            </w:pPr>
            <w:r w:rsidRPr="00093E8F">
              <w:rPr>
                <w:color w:val="000000" w:themeColor="text1"/>
                <w:sz w:val="20"/>
              </w:rPr>
              <w:t>Návrh</w:t>
            </w:r>
          </w:p>
          <w:p w14:paraId="52909410"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0F8D1171" w14:textId="77777777" w:rsidR="00D97508" w:rsidRPr="00093E8F" w:rsidRDefault="00D97508" w:rsidP="00D97508">
            <w:pPr>
              <w:jc w:val="center"/>
              <w:rPr>
                <w:color w:val="000000" w:themeColor="text1"/>
                <w:sz w:val="20"/>
              </w:rPr>
            </w:pPr>
            <w:r w:rsidRPr="00093E8F">
              <w:rPr>
                <w:color w:val="000000" w:themeColor="text1"/>
                <w:sz w:val="20"/>
              </w:rPr>
              <w:t>§ 9</w:t>
            </w:r>
          </w:p>
          <w:p w14:paraId="31E2D78C" w14:textId="77777777" w:rsidR="00D97508" w:rsidRPr="00093E8F" w:rsidRDefault="00D97508" w:rsidP="00D97508">
            <w:pPr>
              <w:jc w:val="center"/>
              <w:rPr>
                <w:color w:val="000000" w:themeColor="text1"/>
                <w:sz w:val="20"/>
              </w:rPr>
            </w:pPr>
            <w:r w:rsidRPr="00093E8F">
              <w:rPr>
                <w:color w:val="000000" w:themeColor="text1"/>
                <w:sz w:val="20"/>
              </w:rPr>
              <w:t>O:3</w:t>
            </w:r>
          </w:p>
          <w:p w14:paraId="6673D1E0" w14:textId="77777777" w:rsidR="00D97508" w:rsidRPr="00093E8F" w:rsidRDefault="00D97508" w:rsidP="00D97508">
            <w:pPr>
              <w:jc w:val="center"/>
              <w:rPr>
                <w:color w:val="000000" w:themeColor="text1"/>
                <w:sz w:val="20"/>
              </w:rPr>
            </w:pPr>
            <w:r w:rsidRPr="00093E8F">
              <w:rPr>
                <w:color w:val="000000" w:themeColor="text1"/>
                <w:sz w:val="20"/>
              </w:rPr>
              <w:t>P:b</w:t>
            </w:r>
          </w:p>
        </w:tc>
        <w:tc>
          <w:tcPr>
            <w:tcW w:w="4540" w:type="dxa"/>
            <w:tcBorders>
              <w:top w:val="single" w:sz="4" w:space="0" w:color="auto"/>
              <w:left w:val="single" w:sz="4" w:space="0" w:color="auto"/>
              <w:bottom w:val="single" w:sz="4" w:space="0" w:color="auto"/>
              <w:right w:val="single" w:sz="4" w:space="0" w:color="auto"/>
            </w:tcBorders>
          </w:tcPr>
          <w:p w14:paraId="04476B2D" w14:textId="77777777" w:rsidR="00D97508" w:rsidRPr="00093E8F" w:rsidRDefault="00D97508" w:rsidP="00D97508">
            <w:pPr>
              <w:jc w:val="both"/>
              <w:rPr>
                <w:color w:val="000000" w:themeColor="text1"/>
                <w:sz w:val="20"/>
              </w:rPr>
            </w:pPr>
            <w:r w:rsidRPr="00093E8F">
              <w:rPr>
                <w:color w:val="000000" w:themeColor="text1"/>
                <w:sz w:val="20"/>
              </w:rPr>
              <w:t>(3) Úrad vypracuje</w:t>
            </w:r>
          </w:p>
          <w:p w14:paraId="42E746EF" w14:textId="77777777" w:rsidR="00D97508" w:rsidRPr="00093E8F" w:rsidRDefault="00D97508" w:rsidP="00D97508">
            <w:pPr>
              <w:jc w:val="both"/>
              <w:rPr>
                <w:color w:val="000000" w:themeColor="text1"/>
                <w:sz w:val="20"/>
              </w:rPr>
            </w:pPr>
            <w:r w:rsidRPr="00093E8F">
              <w:rPr>
                <w:color w:val="000000" w:themeColor="text1"/>
                <w:sz w:val="20"/>
              </w:rPr>
              <w:t xml:space="preserve">do 31. decembra 2013 a následne každé dva roky vždy k 30. júnu aktualizuje metodické usmernenie pre elektroenergetické podniky a plynárenské podniky ohľadom opatrení na ochranu </w:t>
            </w:r>
            <w:r w:rsidR="00A5502F" w:rsidRPr="00093E8F">
              <w:rPr>
                <w:color w:val="000000" w:themeColor="text1"/>
                <w:sz w:val="20"/>
              </w:rPr>
              <w:t>závislých</w:t>
            </w:r>
            <w:r w:rsidRPr="00093E8F">
              <w:rPr>
                <w:color w:val="000000" w:themeColor="text1"/>
                <w:sz w:val="20"/>
              </w:rPr>
              <w:t xml:space="preserve"> odberateľov elektriny</w:t>
            </w:r>
            <w:r w:rsidRPr="00093E8F">
              <w:rPr>
                <w:color w:val="000000" w:themeColor="text1"/>
                <w:sz w:val="20"/>
                <w:vertAlign w:val="superscript"/>
              </w:rPr>
              <w:t>8a)</w:t>
            </w:r>
            <w:r w:rsidRPr="00093E8F">
              <w:rPr>
                <w:color w:val="000000" w:themeColor="text1"/>
                <w:sz w:val="20"/>
              </w:rPr>
              <w:t xml:space="preserve"> a </w:t>
            </w:r>
            <w:r w:rsidR="00A5502F" w:rsidRPr="00093E8F">
              <w:rPr>
                <w:color w:val="000000" w:themeColor="text1"/>
                <w:sz w:val="20"/>
              </w:rPr>
              <w:t>závislých</w:t>
            </w:r>
            <w:r w:rsidRPr="00093E8F">
              <w:rPr>
                <w:color w:val="000000" w:themeColor="text1"/>
                <w:sz w:val="20"/>
              </w:rPr>
              <w:t xml:space="preserve"> odberateľov plynu</w:t>
            </w:r>
            <w:r w:rsidRPr="00093E8F">
              <w:rPr>
                <w:color w:val="000000" w:themeColor="text1"/>
                <w:sz w:val="20"/>
                <w:vertAlign w:val="superscript"/>
              </w:rPr>
              <w:t>8b)</w:t>
            </w:r>
            <w:r w:rsidRPr="00093E8F">
              <w:rPr>
                <w:color w:val="000000" w:themeColor="text1"/>
                <w:sz w:val="20"/>
              </w:rPr>
              <w:t>,</w:t>
            </w:r>
          </w:p>
          <w:p w14:paraId="3D991165"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43D2FFA"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A664CF5" w14:textId="77777777" w:rsidR="00D97508" w:rsidRPr="00093E8F" w:rsidRDefault="00D97508" w:rsidP="00D97508">
            <w:pPr>
              <w:pStyle w:val="Nadpis1"/>
              <w:jc w:val="left"/>
              <w:rPr>
                <w:b w:val="0"/>
                <w:color w:val="000000" w:themeColor="text1"/>
                <w:sz w:val="20"/>
              </w:rPr>
            </w:pPr>
          </w:p>
        </w:tc>
      </w:tr>
      <w:tr w:rsidR="00093E8F" w:rsidRPr="00093E8F" w14:paraId="64D78329" w14:textId="77777777" w:rsidTr="00C25920">
        <w:tc>
          <w:tcPr>
            <w:tcW w:w="1005" w:type="dxa"/>
            <w:tcBorders>
              <w:top w:val="single" w:sz="4" w:space="0" w:color="auto"/>
              <w:left w:val="single" w:sz="12" w:space="0" w:color="auto"/>
              <w:bottom w:val="single" w:sz="4" w:space="0" w:color="auto"/>
              <w:right w:val="single" w:sz="4" w:space="0" w:color="auto"/>
            </w:tcBorders>
          </w:tcPr>
          <w:p w14:paraId="5A8C3CB1" w14:textId="77777777" w:rsidR="00D97508" w:rsidRPr="00093E8F" w:rsidRDefault="00D97508" w:rsidP="00D97508">
            <w:pPr>
              <w:jc w:val="center"/>
              <w:rPr>
                <w:color w:val="000000" w:themeColor="text1"/>
                <w:sz w:val="20"/>
              </w:rPr>
            </w:pPr>
            <w:r w:rsidRPr="00093E8F">
              <w:rPr>
                <w:color w:val="000000" w:themeColor="text1"/>
                <w:sz w:val="20"/>
              </w:rPr>
              <w:t>Č:29</w:t>
            </w:r>
          </w:p>
          <w:p w14:paraId="51014876" w14:textId="77777777" w:rsidR="00D97508" w:rsidRPr="00093E8F" w:rsidRDefault="00D97508" w:rsidP="00D97508">
            <w:pPr>
              <w:jc w:val="center"/>
              <w:rPr>
                <w:color w:val="000000" w:themeColor="text1"/>
                <w:sz w:val="20"/>
              </w:rPr>
            </w:pPr>
            <w:r w:rsidRPr="00093E8F">
              <w:rPr>
                <w:color w:val="000000" w:themeColor="text1"/>
                <w:sz w:val="20"/>
              </w:rPr>
              <w:t>V:1</w:t>
            </w:r>
          </w:p>
        </w:tc>
        <w:tc>
          <w:tcPr>
            <w:tcW w:w="3421" w:type="dxa"/>
            <w:tcBorders>
              <w:top w:val="single" w:sz="4" w:space="0" w:color="auto"/>
              <w:left w:val="single" w:sz="4" w:space="0" w:color="auto"/>
              <w:bottom w:val="single" w:sz="4" w:space="0" w:color="auto"/>
              <w:right w:val="single" w:sz="4" w:space="0" w:color="auto"/>
            </w:tcBorders>
          </w:tcPr>
          <w:p w14:paraId="3945C1DE"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Energetická chudoba</w:t>
            </w:r>
          </w:p>
          <w:p w14:paraId="442B23CF" w14:textId="77777777" w:rsidR="00D97508" w:rsidRPr="00093E8F" w:rsidRDefault="00D97508" w:rsidP="00D97508">
            <w:pPr>
              <w:pStyle w:val="tl10ptPodaokraja"/>
              <w:autoSpaceDE/>
              <w:autoSpaceDN/>
              <w:ind w:right="63"/>
              <w:rPr>
                <w:color w:val="000000" w:themeColor="text1"/>
              </w:rPr>
            </w:pPr>
            <w:r w:rsidRPr="00093E8F">
              <w:rPr>
                <w:color w:val="000000" w:themeColor="text1"/>
              </w:rPr>
              <w:t>Pri posudzovaní počtu domácností v energetickej chudobe podľa článku 3 ods. 3 písm. d) nariadenia (EÚ) 2018/1999 členské štáty stanovia a uverejnia súbor kritérií, ktoré môžu zahŕňať nízky príjem, vysoký podiel výdavkov na energie z disponibilného príjmu a nízku energetickú hospodárnosť.</w:t>
            </w:r>
          </w:p>
        </w:tc>
        <w:tc>
          <w:tcPr>
            <w:tcW w:w="794" w:type="dxa"/>
            <w:tcBorders>
              <w:top w:val="single" w:sz="4" w:space="0" w:color="auto"/>
              <w:left w:val="single" w:sz="4" w:space="0" w:color="auto"/>
              <w:bottom w:val="single" w:sz="4" w:space="0" w:color="auto"/>
              <w:right w:val="single" w:sz="12" w:space="0" w:color="auto"/>
            </w:tcBorders>
          </w:tcPr>
          <w:p w14:paraId="4609A4F3"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B09D591" w14:textId="77777777" w:rsidR="00D97508" w:rsidRPr="00093E8F" w:rsidRDefault="00D97508" w:rsidP="00D97508">
            <w:pPr>
              <w:jc w:val="center"/>
              <w:rPr>
                <w:color w:val="000000" w:themeColor="text1"/>
                <w:sz w:val="20"/>
              </w:rPr>
            </w:pPr>
            <w:r w:rsidRPr="00093E8F">
              <w:rPr>
                <w:color w:val="000000" w:themeColor="text1"/>
                <w:sz w:val="20"/>
              </w:rPr>
              <w:t>Návrh</w:t>
            </w:r>
          </w:p>
          <w:p w14:paraId="43530CF8"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64255225" w14:textId="77777777" w:rsidR="00D97508" w:rsidRPr="00093E8F" w:rsidRDefault="00D97508" w:rsidP="00D97508">
            <w:pPr>
              <w:jc w:val="center"/>
              <w:rPr>
                <w:color w:val="000000" w:themeColor="text1"/>
                <w:sz w:val="20"/>
              </w:rPr>
            </w:pPr>
            <w:r w:rsidRPr="00093E8F">
              <w:rPr>
                <w:color w:val="000000" w:themeColor="text1"/>
                <w:sz w:val="20"/>
              </w:rPr>
              <w:t>§ 9</w:t>
            </w:r>
          </w:p>
          <w:p w14:paraId="06CD3D4C" w14:textId="77777777" w:rsidR="00D97508" w:rsidRPr="00093E8F" w:rsidRDefault="00D97508" w:rsidP="00D97508">
            <w:pPr>
              <w:jc w:val="center"/>
              <w:rPr>
                <w:color w:val="000000" w:themeColor="text1"/>
                <w:sz w:val="20"/>
              </w:rPr>
            </w:pPr>
            <w:r w:rsidRPr="00093E8F">
              <w:rPr>
                <w:color w:val="000000" w:themeColor="text1"/>
                <w:sz w:val="20"/>
              </w:rPr>
              <w:t>O:3</w:t>
            </w:r>
          </w:p>
          <w:p w14:paraId="0AB536A6" w14:textId="77777777" w:rsidR="00D97508" w:rsidRPr="00093E8F" w:rsidRDefault="00D97508" w:rsidP="00D97508">
            <w:pPr>
              <w:jc w:val="center"/>
              <w:rPr>
                <w:color w:val="000000" w:themeColor="text1"/>
                <w:sz w:val="20"/>
              </w:rPr>
            </w:pPr>
            <w:r w:rsidRPr="00093E8F">
              <w:rPr>
                <w:color w:val="000000" w:themeColor="text1"/>
                <w:sz w:val="20"/>
              </w:rPr>
              <w:t>P:f</w:t>
            </w:r>
          </w:p>
        </w:tc>
        <w:tc>
          <w:tcPr>
            <w:tcW w:w="4540" w:type="dxa"/>
            <w:tcBorders>
              <w:top w:val="single" w:sz="4" w:space="0" w:color="auto"/>
              <w:left w:val="single" w:sz="4" w:space="0" w:color="auto"/>
              <w:bottom w:val="single" w:sz="4" w:space="0" w:color="auto"/>
              <w:right w:val="single" w:sz="4" w:space="0" w:color="auto"/>
            </w:tcBorders>
          </w:tcPr>
          <w:p w14:paraId="64FE2DF5" w14:textId="77777777" w:rsidR="00D97508" w:rsidRPr="00093E8F" w:rsidRDefault="00D97508" w:rsidP="00D97508">
            <w:pPr>
              <w:jc w:val="both"/>
              <w:rPr>
                <w:color w:val="000000" w:themeColor="text1"/>
                <w:sz w:val="20"/>
              </w:rPr>
            </w:pPr>
            <w:r w:rsidRPr="00093E8F">
              <w:rPr>
                <w:color w:val="000000" w:themeColor="text1"/>
                <w:sz w:val="20"/>
              </w:rPr>
              <w:t>(3) Úrad vypracuje</w:t>
            </w:r>
          </w:p>
          <w:p w14:paraId="0635FDED" w14:textId="77777777" w:rsidR="00D97508" w:rsidRPr="00093E8F" w:rsidRDefault="00A5502F" w:rsidP="00D97508">
            <w:pPr>
              <w:jc w:val="both"/>
              <w:rPr>
                <w:color w:val="000000" w:themeColor="text1"/>
                <w:sz w:val="20"/>
              </w:rPr>
            </w:pPr>
            <w:r w:rsidRPr="00093E8F">
              <w:rPr>
                <w:color w:val="000000" w:themeColor="text1"/>
                <w:sz w:val="20"/>
              </w:rPr>
              <w:t>f) do 31. decembra 2013 a následne na každé regulačné obdobie v spolupráci s ministerstvom, Ministerstvom financií Slovenskej republiky a Ministerstvom práce, sociálnych vecí a rodiny Slovenskej republiky koncepciu na ochranu odberateľov spĺňajúcich podmienky energetickej chudoby, v rámci ktorej úrad navrhuje opatrenia na účel zníženia počtu odberateľov, ktorí trpia energetickou chudobou; túto koncepciu úrad predloží vláde,</w:t>
            </w:r>
          </w:p>
        </w:tc>
        <w:tc>
          <w:tcPr>
            <w:tcW w:w="849" w:type="dxa"/>
            <w:tcBorders>
              <w:top w:val="single" w:sz="4" w:space="0" w:color="auto"/>
              <w:left w:val="single" w:sz="4" w:space="0" w:color="auto"/>
              <w:bottom w:val="single" w:sz="4" w:space="0" w:color="auto"/>
              <w:right w:val="single" w:sz="4" w:space="0" w:color="auto"/>
            </w:tcBorders>
          </w:tcPr>
          <w:p w14:paraId="605B327B"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5AC7A2B" w14:textId="77777777" w:rsidR="00D97508" w:rsidRPr="00093E8F" w:rsidRDefault="00D97508" w:rsidP="00D97508">
            <w:pPr>
              <w:pStyle w:val="Nadpis1"/>
              <w:jc w:val="left"/>
              <w:rPr>
                <w:b w:val="0"/>
                <w:color w:val="000000" w:themeColor="text1"/>
                <w:sz w:val="20"/>
              </w:rPr>
            </w:pPr>
          </w:p>
        </w:tc>
      </w:tr>
      <w:tr w:rsidR="00093E8F" w:rsidRPr="00093E8F" w14:paraId="7C32D913" w14:textId="77777777" w:rsidTr="00C25920">
        <w:tc>
          <w:tcPr>
            <w:tcW w:w="1005" w:type="dxa"/>
            <w:tcBorders>
              <w:top w:val="single" w:sz="4" w:space="0" w:color="auto"/>
              <w:left w:val="single" w:sz="12" w:space="0" w:color="auto"/>
              <w:bottom w:val="single" w:sz="4" w:space="0" w:color="auto"/>
              <w:right w:val="single" w:sz="4" w:space="0" w:color="auto"/>
            </w:tcBorders>
          </w:tcPr>
          <w:p w14:paraId="3ACF96EF" w14:textId="77777777" w:rsidR="00D97508" w:rsidRPr="00093E8F" w:rsidRDefault="00D97508" w:rsidP="00D97508">
            <w:pPr>
              <w:jc w:val="center"/>
              <w:rPr>
                <w:color w:val="000000" w:themeColor="text1"/>
                <w:sz w:val="20"/>
              </w:rPr>
            </w:pPr>
            <w:r w:rsidRPr="00093E8F">
              <w:rPr>
                <w:color w:val="000000" w:themeColor="text1"/>
                <w:sz w:val="20"/>
              </w:rPr>
              <w:t>Č:29</w:t>
            </w:r>
          </w:p>
          <w:p w14:paraId="48DE1CE6" w14:textId="77777777" w:rsidR="00D97508" w:rsidRPr="00093E8F" w:rsidRDefault="00D97508" w:rsidP="00D97508">
            <w:pPr>
              <w:jc w:val="center"/>
              <w:rPr>
                <w:color w:val="000000" w:themeColor="text1"/>
                <w:sz w:val="20"/>
              </w:rPr>
            </w:pPr>
            <w:r w:rsidRPr="00093E8F">
              <w:rPr>
                <w:color w:val="000000" w:themeColor="text1"/>
                <w:sz w:val="20"/>
              </w:rPr>
              <w:t>V:2</w:t>
            </w:r>
          </w:p>
        </w:tc>
        <w:tc>
          <w:tcPr>
            <w:tcW w:w="3421" w:type="dxa"/>
            <w:tcBorders>
              <w:top w:val="single" w:sz="4" w:space="0" w:color="auto"/>
              <w:left w:val="single" w:sz="4" w:space="0" w:color="auto"/>
              <w:bottom w:val="single" w:sz="4" w:space="0" w:color="auto"/>
              <w:right w:val="single" w:sz="4" w:space="0" w:color="auto"/>
            </w:tcBorders>
          </w:tcPr>
          <w:p w14:paraId="0C0787BD"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Komisia v tomto kontexte a v kontexte článku 5 ods. 5 poskytne usmernenia k vymedzeniu „významného počtu domácností v energetickej chudobe“, vychádzajúc z predpokladu, že akýkoľvek pomer domácností v energetickej chudobe sa môže považovať za významný.</w:t>
            </w:r>
          </w:p>
        </w:tc>
        <w:tc>
          <w:tcPr>
            <w:tcW w:w="794" w:type="dxa"/>
            <w:tcBorders>
              <w:top w:val="single" w:sz="4" w:space="0" w:color="auto"/>
              <w:left w:val="single" w:sz="4" w:space="0" w:color="auto"/>
              <w:bottom w:val="single" w:sz="4" w:space="0" w:color="auto"/>
              <w:right w:val="single" w:sz="12" w:space="0" w:color="auto"/>
            </w:tcBorders>
          </w:tcPr>
          <w:p w14:paraId="17EF0B85" w14:textId="77777777" w:rsidR="00D97508" w:rsidRPr="00093E8F" w:rsidRDefault="00310F9B"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899A716"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9ABD28E"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FB96A13"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7274898" w14:textId="77777777" w:rsidR="00D97508" w:rsidRPr="00093E8F" w:rsidRDefault="00310F9B"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6918EC6C" w14:textId="77777777" w:rsidR="00D97508" w:rsidRPr="00093E8F" w:rsidRDefault="00310F9B" w:rsidP="00D97508">
            <w:pPr>
              <w:pStyle w:val="Nadpis1"/>
              <w:jc w:val="both"/>
              <w:rPr>
                <w:b w:val="0"/>
                <w:color w:val="000000" w:themeColor="text1"/>
                <w:sz w:val="20"/>
              </w:rPr>
            </w:pPr>
            <w:r w:rsidRPr="00093E8F">
              <w:rPr>
                <w:b w:val="0"/>
                <w:color w:val="000000" w:themeColor="text1"/>
                <w:sz w:val="20"/>
              </w:rPr>
              <w:t>Transpozícia sa neuskutočňuje keďže povinnosť sa ustanovuje EK, nie členskému štátu.</w:t>
            </w:r>
          </w:p>
        </w:tc>
      </w:tr>
      <w:tr w:rsidR="00093E8F" w:rsidRPr="00093E8F" w14:paraId="50339E37" w14:textId="77777777" w:rsidTr="00C25920">
        <w:tc>
          <w:tcPr>
            <w:tcW w:w="1005" w:type="dxa"/>
            <w:tcBorders>
              <w:top w:val="single" w:sz="4" w:space="0" w:color="auto"/>
              <w:left w:val="single" w:sz="12" w:space="0" w:color="auto"/>
              <w:bottom w:val="single" w:sz="4" w:space="0" w:color="auto"/>
              <w:right w:val="single" w:sz="4" w:space="0" w:color="auto"/>
            </w:tcBorders>
          </w:tcPr>
          <w:p w14:paraId="45BEB90B" w14:textId="77777777" w:rsidR="00D97508" w:rsidRPr="00093E8F" w:rsidRDefault="00D97508" w:rsidP="00D97508">
            <w:pPr>
              <w:jc w:val="center"/>
              <w:rPr>
                <w:color w:val="000000" w:themeColor="text1"/>
                <w:sz w:val="20"/>
              </w:rPr>
            </w:pPr>
            <w:r w:rsidRPr="00093E8F">
              <w:rPr>
                <w:color w:val="000000" w:themeColor="text1"/>
                <w:sz w:val="20"/>
              </w:rPr>
              <w:t>Č:30</w:t>
            </w:r>
          </w:p>
          <w:p w14:paraId="40CDC0AD" w14:textId="77777777" w:rsidR="00D97508" w:rsidRPr="00093E8F" w:rsidRDefault="00D97508" w:rsidP="00D9750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306572FB"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Určenie prevádzkovateľov distribučných sústav</w:t>
            </w:r>
          </w:p>
          <w:p w14:paraId="3EF8E19F" w14:textId="77777777" w:rsidR="00D97508" w:rsidRPr="00093E8F" w:rsidRDefault="00D97508" w:rsidP="00D97508">
            <w:pPr>
              <w:pStyle w:val="tl10ptPodaokraja"/>
              <w:autoSpaceDE/>
              <w:autoSpaceDN/>
              <w:ind w:right="63"/>
              <w:rPr>
                <w:color w:val="000000" w:themeColor="text1"/>
              </w:rPr>
            </w:pPr>
            <w:r w:rsidRPr="00093E8F">
              <w:rPr>
                <w:color w:val="000000" w:themeColor="text1"/>
              </w:rPr>
              <w:t>Členské štáty určia alebo vyžadujú, aby podniky, ktoré vlastnia alebo sú zodpovedné za distribučné sústavy, určili jedného alebo viacerých prevádzkovateľov distribučných sústav na obdobie určené členskými štátmi vzhľadom na zváženie účinnosti a hospodárskej rovnováhy.</w:t>
            </w:r>
          </w:p>
        </w:tc>
        <w:tc>
          <w:tcPr>
            <w:tcW w:w="794" w:type="dxa"/>
            <w:tcBorders>
              <w:top w:val="single" w:sz="4" w:space="0" w:color="auto"/>
              <w:left w:val="single" w:sz="4" w:space="0" w:color="auto"/>
              <w:bottom w:val="single" w:sz="4" w:space="0" w:color="auto"/>
              <w:right w:val="single" w:sz="12" w:space="0" w:color="auto"/>
            </w:tcBorders>
          </w:tcPr>
          <w:p w14:paraId="6CF473D1"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90BF7B5" w14:textId="77777777" w:rsidR="00D97508" w:rsidRPr="00093E8F" w:rsidRDefault="00D97508" w:rsidP="00D97508">
            <w:pPr>
              <w:jc w:val="center"/>
              <w:rPr>
                <w:color w:val="000000" w:themeColor="text1"/>
                <w:sz w:val="20"/>
              </w:rPr>
            </w:pPr>
            <w:r w:rsidRPr="00093E8F">
              <w:rPr>
                <w:color w:val="000000" w:themeColor="text1"/>
                <w:sz w:val="20"/>
              </w:rPr>
              <w:t>Návrh</w:t>
            </w:r>
          </w:p>
          <w:p w14:paraId="5B2AD26A"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14D7097F" w14:textId="77777777" w:rsidR="00D97508" w:rsidRPr="00093E8F" w:rsidRDefault="00D97508" w:rsidP="00D97508">
            <w:pPr>
              <w:jc w:val="center"/>
              <w:rPr>
                <w:color w:val="000000" w:themeColor="text1"/>
                <w:sz w:val="20"/>
              </w:rPr>
            </w:pPr>
            <w:r w:rsidRPr="00093E8F">
              <w:rPr>
                <w:color w:val="000000" w:themeColor="text1"/>
                <w:sz w:val="20"/>
              </w:rPr>
              <w:t>§ 31</w:t>
            </w:r>
          </w:p>
          <w:p w14:paraId="18941093" w14:textId="77777777" w:rsidR="00D97508" w:rsidRPr="00093E8F" w:rsidRDefault="00D97508" w:rsidP="00D97508">
            <w:pPr>
              <w:jc w:val="center"/>
              <w:rPr>
                <w:color w:val="000000" w:themeColor="text1"/>
                <w:sz w:val="20"/>
              </w:rPr>
            </w:pPr>
            <w:r w:rsidRPr="00093E8F">
              <w:rPr>
                <w:color w:val="000000" w:themeColor="text1"/>
                <w:sz w:val="20"/>
              </w:rPr>
              <w:t>O:2</w:t>
            </w:r>
          </w:p>
          <w:p w14:paraId="034C9D2A" w14:textId="77777777" w:rsidR="00D97508" w:rsidRPr="00093E8F" w:rsidRDefault="00D97508" w:rsidP="00D97508">
            <w:pPr>
              <w:jc w:val="center"/>
              <w:rPr>
                <w:color w:val="000000" w:themeColor="text1"/>
                <w:sz w:val="20"/>
              </w:rPr>
            </w:pPr>
            <w:r w:rsidRPr="00093E8F">
              <w:rPr>
                <w:color w:val="000000" w:themeColor="text1"/>
                <w:sz w:val="20"/>
              </w:rPr>
              <w:t>P:a</w:t>
            </w:r>
          </w:p>
          <w:p w14:paraId="2D360BDB" w14:textId="77777777" w:rsidR="00D97508" w:rsidRPr="00093E8F" w:rsidRDefault="00D97508" w:rsidP="00D97508">
            <w:pPr>
              <w:jc w:val="center"/>
              <w:rPr>
                <w:color w:val="000000" w:themeColor="text1"/>
                <w:sz w:val="20"/>
              </w:rPr>
            </w:pPr>
          </w:p>
          <w:p w14:paraId="0D71A1DD" w14:textId="77777777" w:rsidR="00D97508" w:rsidRPr="00093E8F" w:rsidRDefault="00D97508" w:rsidP="00D97508">
            <w:pPr>
              <w:jc w:val="center"/>
              <w:rPr>
                <w:color w:val="000000" w:themeColor="text1"/>
                <w:sz w:val="20"/>
              </w:rPr>
            </w:pPr>
          </w:p>
          <w:p w14:paraId="5B5B4279" w14:textId="77777777" w:rsidR="00D97508" w:rsidRPr="00093E8F" w:rsidRDefault="00D97508" w:rsidP="00D97508">
            <w:pPr>
              <w:jc w:val="center"/>
              <w:rPr>
                <w:color w:val="000000" w:themeColor="text1"/>
                <w:sz w:val="20"/>
              </w:rPr>
            </w:pPr>
            <w:r w:rsidRPr="00093E8F">
              <w:rPr>
                <w:color w:val="000000" w:themeColor="text1"/>
                <w:sz w:val="20"/>
              </w:rPr>
              <w:t>§ 31</w:t>
            </w:r>
          </w:p>
          <w:p w14:paraId="5711F5B8" w14:textId="77777777" w:rsidR="00D97508" w:rsidRPr="00093E8F" w:rsidRDefault="00D97508" w:rsidP="00D97508">
            <w:pPr>
              <w:jc w:val="center"/>
              <w:rPr>
                <w:color w:val="000000" w:themeColor="text1"/>
                <w:sz w:val="20"/>
              </w:rPr>
            </w:pPr>
            <w:r w:rsidRPr="00093E8F">
              <w:rPr>
                <w:color w:val="000000" w:themeColor="text1"/>
                <w:sz w:val="20"/>
              </w:rPr>
              <w:t>O:2</w:t>
            </w:r>
          </w:p>
          <w:p w14:paraId="670C84E9" w14:textId="77777777" w:rsidR="00D97508" w:rsidRPr="00093E8F" w:rsidRDefault="00D97508" w:rsidP="00D97508">
            <w:pPr>
              <w:jc w:val="center"/>
              <w:rPr>
                <w:color w:val="000000" w:themeColor="text1"/>
                <w:sz w:val="20"/>
              </w:rPr>
            </w:pPr>
            <w:r w:rsidRPr="00093E8F">
              <w:rPr>
                <w:color w:val="000000" w:themeColor="text1"/>
                <w:sz w:val="20"/>
              </w:rPr>
              <w:t>P:g</w:t>
            </w:r>
          </w:p>
        </w:tc>
        <w:tc>
          <w:tcPr>
            <w:tcW w:w="4540" w:type="dxa"/>
            <w:tcBorders>
              <w:top w:val="single" w:sz="4" w:space="0" w:color="auto"/>
              <w:left w:val="single" w:sz="4" w:space="0" w:color="auto"/>
              <w:bottom w:val="single" w:sz="4" w:space="0" w:color="auto"/>
              <w:right w:val="single" w:sz="4" w:space="0" w:color="auto"/>
            </w:tcBorders>
          </w:tcPr>
          <w:p w14:paraId="6653BC27" w14:textId="77777777" w:rsidR="00D97508" w:rsidRPr="00093E8F" w:rsidRDefault="00D97508" w:rsidP="00D97508">
            <w:pPr>
              <w:jc w:val="both"/>
              <w:rPr>
                <w:color w:val="000000" w:themeColor="text1"/>
                <w:sz w:val="20"/>
              </w:rPr>
            </w:pPr>
            <w:r w:rsidRPr="00093E8F">
              <w:rPr>
                <w:color w:val="000000" w:themeColor="text1"/>
                <w:sz w:val="20"/>
              </w:rPr>
              <w:t>(2) Prevádzkovateľ distribučnej sústavy je povinný</w:t>
            </w:r>
          </w:p>
          <w:p w14:paraId="35661862" w14:textId="77777777" w:rsidR="00D97508" w:rsidRPr="00093E8F" w:rsidRDefault="00D97508" w:rsidP="00D97508">
            <w:pPr>
              <w:jc w:val="both"/>
              <w:rPr>
                <w:color w:val="000000" w:themeColor="text1"/>
                <w:sz w:val="20"/>
              </w:rPr>
            </w:pPr>
            <w:r w:rsidRPr="00093E8F">
              <w:rPr>
                <w:color w:val="000000" w:themeColor="text1"/>
                <w:sz w:val="20"/>
              </w:rPr>
              <w:t>a) zabezpečiť spoľahlivé, bezpečné a účinné prevádzkovanie sústavy za hospodárnych podmienok pri dodržaní podmienok ochrany životného prostredia a energetickú efektívnosť,</w:t>
            </w:r>
          </w:p>
          <w:p w14:paraId="28C236E1" w14:textId="440207C1" w:rsidR="00D97508" w:rsidRPr="00093E8F" w:rsidRDefault="00D97508" w:rsidP="002E3B42">
            <w:pPr>
              <w:jc w:val="both"/>
              <w:rPr>
                <w:color w:val="000000" w:themeColor="text1"/>
                <w:sz w:val="20"/>
              </w:rPr>
            </w:pPr>
            <w:r w:rsidRPr="00093E8F">
              <w:rPr>
                <w:color w:val="000000" w:themeColor="text1"/>
                <w:sz w:val="20"/>
              </w:rPr>
              <w:t xml:space="preserve">g) uzatvoriť so zúčtovateľom odchýlok zmluvu o zúčtovaní odchýlky, ktorá obsahuje aj povinnosť zložiť finančnú zábezpeku; táto povinnosť sa nevzťahuje na prevádzkovateľa distribučnej sústavy, ktorý preniesol svoju zodpovednosť za odchýlku na iného účastníka trhu s elektrinou na základe zmluvy o prevzatí zodpovednosti za odchýlku v súlade s § 15 ods. </w:t>
            </w:r>
            <w:r w:rsidR="002E3B42" w:rsidRPr="00093E8F">
              <w:rPr>
                <w:color w:val="000000" w:themeColor="text1"/>
                <w:sz w:val="20"/>
              </w:rPr>
              <w:t>8</w:t>
            </w:r>
            <w:r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3DC00FF5"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C310904" w14:textId="77777777" w:rsidR="00D97508" w:rsidRPr="00093E8F" w:rsidRDefault="00D97508" w:rsidP="00D97508">
            <w:pPr>
              <w:pStyle w:val="Nadpis1"/>
              <w:jc w:val="left"/>
              <w:rPr>
                <w:b w:val="0"/>
                <w:color w:val="000000" w:themeColor="text1"/>
                <w:sz w:val="20"/>
              </w:rPr>
            </w:pPr>
          </w:p>
        </w:tc>
      </w:tr>
      <w:tr w:rsidR="00093E8F" w:rsidRPr="00093E8F" w14:paraId="5D28BCBB" w14:textId="77777777" w:rsidTr="00C25920">
        <w:tc>
          <w:tcPr>
            <w:tcW w:w="1005" w:type="dxa"/>
            <w:tcBorders>
              <w:top w:val="single" w:sz="4" w:space="0" w:color="auto"/>
              <w:left w:val="single" w:sz="12" w:space="0" w:color="auto"/>
              <w:bottom w:val="single" w:sz="4" w:space="0" w:color="auto"/>
              <w:right w:val="single" w:sz="4" w:space="0" w:color="auto"/>
            </w:tcBorders>
          </w:tcPr>
          <w:p w14:paraId="674993EC" w14:textId="77777777" w:rsidR="00D97508" w:rsidRPr="00093E8F" w:rsidRDefault="00D97508" w:rsidP="00D97508">
            <w:pPr>
              <w:jc w:val="center"/>
              <w:rPr>
                <w:color w:val="000000" w:themeColor="text1"/>
                <w:sz w:val="20"/>
              </w:rPr>
            </w:pPr>
            <w:r w:rsidRPr="00093E8F">
              <w:rPr>
                <w:color w:val="000000" w:themeColor="text1"/>
                <w:sz w:val="20"/>
              </w:rPr>
              <w:t>Č:31</w:t>
            </w:r>
          </w:p>
          <w:p w14:paraId="0CBCACD0"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3D3E6681"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Prevádzkovateľ distribučnej sústavy zodpovedá za zabezpečenie toho, že sústava dlhodobo vyhovuje odôvodneným požiadavkám na distribúciu elektriny, za prevádzku, údržbu a podľa hospodárskych podmienok za rozvoj bezpečnej, spoľahlivej a účinnej distribučnej sústavy vo svojej oblasti s náležitým ohľadom na životné prostredie a energetickú efektívnosť.</w:t>
            </w:r>
          </w:p>
        </w:tc>
        <w:tc>
          <w:tcPr>
            <w:tcW w:w="794" w:type="dxa"/>
            <w:tcBorders>
              <w:top w:val="single" w:sz="4" w:space="0" w:color="auto"/>
              <w:left w:val="single" w:sz="4" w:space="0" w:color="auto"/>
              <w:bottom w:val="single" w:sz="4" w:space="0" w:color="auto"/>
              <w:right w:val="single" w:sz="12" w:space="0" w:color="auto"/>
            </w:tcBorders>
          </w:tcPr>
          <w:p w14:paraId="1DEF2C85"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B8BB2FE" w14:textId="77777777" w:rsidR="00D97508" w:rsidRPr="00093E8F" w:rsidRDefault="00D97508" w:rsidP="00D97508">
            <w:pPr>
              <w:jc w:val="center"/>
              <w:rPr>
                <w:color w:val="000000" w:themeColor="text1"/>
                <w:sz w:val="20"/>
              </w:rPr>
            </w:pPr>
            <w:r w:rsidRPr="00093E8F">
              <w:rPr>
                <w:color w:val="000000" w:themeColor="text1"/>
                <w:sz w:val="20"/>
              </w:rPr>
              <w:t>Návrh</w:t>
            </w:r>
          </w:p>
          <w:p w14:paraId="395EC1D2"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33E5F66" w14:textId="77777777" w:rsidR="00D97508" w:rsidRPr="00093E8F" w:rsidRDefault="00D97508" w:rsidP="00D97508">
            <w:pPr>
              <w:jc w:val="center"/>
              <w:rPr>
                <w:color w:val="000000" w:themeColor="text1"/>
                <w:sz w:val="20"/>
              </w:rPr>
            </w:pPr>
            <w:r w:rsidRPr="00093E8F">
              <w:rPr>
                <w:color w:val="000000" w:themeColor="text1"/>
                <w:sz w:val="20"/>
              </w:rPr>
              <w:t>§ 31</w:t>
            </w:r>
          </w:p>
          <w:p w14:paraId="0ADE71D2" w14:textId="77777777" w:rsidR="00D97508" w:rsidRPr="00093E8F" w:rsidRDefault="00D97508" w:rsidP="00D97508">
            <w:pPr>
              <w:jc w:val="center"/>
              <w:rPr>
                <w:color w:val="000000" w:themeColor="text1"/>
                <w:sz w:val="20"/>
              </w:rPr>
            </w:pPr>
            <w:r w:rsidRPr="00093E8F">
              <w:rPr>
                <w:color w:val="000000" w:themeColor="text1"/>
                <w:sz w:val="20"/>
              </w:rPr>
              <w:t>O:2</w:t>
            </w:r>
          </w:p>
          <w:p w14:paraId="12C14DC0" w14:textId="77777777" w:rsidR="00D97508" w:rsidRPr="00093E8F" w:rsidRDefault="00D97508" w:rsidP="00D97508">
            <w:pPr>
              <w:jc w:val="center"/>
              <w:rPr>
                <w:color w:val="000000" w:themeColor="text1"/>
                <w:sz w:val="20"/>
              </w:rPr>
            </w:pPr>
            <w:r w:rsidRPr="00093E8F">
              <w:rPr>
                <w:color w:val="000000" w:themeColor="text1"/>
                <w:sz w:val="20"/>
              </w:rPr>
              <w:t>P:a</w:t>
            </w:r>
          </w:p>
          <w:p w14:paraId="1CD07BA9" w14:textId="77777777" w:rsidR="00D97508" w:rsidRPr="00093E8F" w:rsidRDefault="00D97508" w:rsidP="00D97508">
            <w:pPr>
              <w:jc w:val="center"/>
              <w:rPr>
                <w:color w:val="000000" w:themeColor="text1"/>
                <w:sz w:val="20"/>
              </w:rPr>
            </w:pPr>
          </w:p>
          <w:p w14:paraId="0524C07A" w14:textId="77777777" w:rsidR="00D97508" w:rsidRPr="00093E8F" w:rsidRDefault="00D97508" w:rsidP="00D97508">
            <w:pPr>
              <w:jc w:val="center"/>
              <w:rPr>
                <w:color w:val="000000" w:themeColor="text1"/>
                <w:sz w:val="20"/>
              </w:rPr>
            </w:pPr>
          </w:p>
          <w:p w14:paraId="6DF8BB62" w14:textId="77777777" w:rsidR="00D97508" w:rsidRPr="00093E8F" w:rsidRDefault="00D97508" w:rsidP="00D97508">
            <w:pPr>
              <w:jc w:val="center"/>
              <w:rPr>
                <w:color w:val="000000" w:themeColor="text1"/>
                <w:sz w:val="20"/>
              </w:rPr>
            </w:pPr>
            <w:r w:rsidRPr="00093E8F">
              <w:rPr>
                <w:color w:val="000000" w:themeColor="text1"/>
                <w:sz w:val="20"/>
              </w:rPr>
              <w:t>§ 31</w:t>
            </w:r>
          </w:p>
          <w:p w14:paraId="7A39837D" w14:textId="77777777" w:rsidR="00D97508" w:rsidRPr="00093E8F" w:rsidRDefault="00D97508" w:rsidP="00D97508">
            <w:pPr>
              <w:jc w:val="center"/>
              <w:rPr>
                <w:color w:val="000000" w:themeColor="text1"/>
                <w:sz w:val="20"/>
              </w:rPr>
            </w:pPr>
            <w:r w:rsidRPr="00093E8F">
              <w:rPr>
                <w:color w:val="000000" w:themeColor="text1"/>
                <w:sz w:val="20"/>
              </w:rPr>
              <w:t>O:2</w:t>
            </w:r>
          </w:p>
          <w:p w14:paraId="0B7655C3" w14:textId="77777777" w:rsidR="00D97508" w:rsidRPr="00093E8F" w:rsidRDefault="00D97508" w:rsidP="00D97508">
            <w:pPr>
              <w:jc w:val="center"/>
              <w:rPr>
                <w:color w:val="000000" w:themeColor="text1"/>
                <w:sz w:val="20"/>
              </w:rPr>
            </w:pPr>
            <w:r w:rsidRPr="00093E8F">
              <w:rPr>
                <w:color w:val="000000" w:themeColor="text1"/>
                <w:sz w:val="20"/>
              </w:rPr>
              <w:t>P:d</w:t>
            </w:r>
          </w:p>
        </w:tc>
        <w:tc>
          <w:tcPr>
            <w:tcW w:w="4540" w:type="dxa"/>
            <w:tcBorders>
              <w:top w:val="single" w:sz="4" w:space="0" w:color="auto"/>
              <w:left w:val="single" w:sz="4" w:space="0" w:color="auto"/>
              <w:bottom w:val="single" w:sz="4" w:space="0" w:color="auto"/>
              <w:right w:val="single" w:sz="4" w:space="0" w:color="auto"/>
            </w:tcBorders>
          </w:tcPr>
          <w:p w14:paraId="55C4DD59" w14:textId="77777777" w:rsidR="00D97508" w:rsidRPr="00093E8F" w:rsidRDefault="00D97508" w:rsidP="00D97508">
            <w:pPr>
              <w:jc w:val="both"/>
              <w:rPr>
                <w:color w:val="000000" w:themeColor="text1"/>
                <w:sz w:val="20"/>
              </w:rPr>
            </w:pPr>
            <w:r w:rsidRPr="00093E8F">
              <w:rPr>
                <w:color w:val="000000" w:themeColor="text1"/>
                <w:sz w:val="20"/>
              </w:rPr>
              <w:t>(2) Prevádzkovateľ distribučnej sústavy je povinný</w:t>
            </w:r>
          </w:p>
          <w:p w14:paraId="7C6C926B" w14:textId="77777777" w:rsidR="00D97508" w:rsidRPr="00093E8F" w:rsidRDefault="00D97508" w:rsidP="00D97508">
            <w:pPr>
              <w:jc w:val="both"/>
              <w:rPr>
                <w:color w:val="000000" w:themeColor="text1"/>
                <w:sz w:val="20"/>
              </w:rPr>
            </w:pPr>
            <w:r w:rsidRPr="00093E8F">
              <w:rPr>
                <w:color w:val="000000" w:themeColor="text1"/>
                <w:sz w:val="20"/>
              </w:rPr>
              <w:t>a) zabezpečiť spoľahlivé, bezpečné a účinné prevádzkovanie sústavy za hospodárnych podmienok pri dodržaní podmienok ochrany životného prostredia a energetickú efektívnosť,</w:t>
            </w:r>
          </w:p>
          <w:p w14:paraId="6C3A1312" w14:textId="77777777" w:rsidR="00D97508" w:rsidRPr="00093E8F" w:rsidRDefault="00D97508" w:rsidP="00400272">
            <w:pPr>
              <w:jc w:val="both"/>
              <w:rPr>
                <w:color w:val="000000" w:themeColor="text1"/>
                <w:sz w:val="20"/>
              </w:rPr>
            </w:pPr>
            <w:r w:rsidRPr="00093E8F">
              <w:rPr>
                <w:color w:val="000000" w:themeColor="text1"/>
                <w:sz w:val="20"/>
              </w:rPr>
              <w:t>d) zabezpečiť rozvoj a prevádzkyschopnosť sústavy tak, aby kapacita sústavy dlhodobo vyhovovala odôvodneným požiadavkám účastníkov trhu s elektrinou na prístup do distribučnej sústavy a distribúciu elektriny,</w:t>
            </w:r>
          </w:p>
        </w:tc>
        <w:tc>
          <w:tcPr>
            <w:tcW w:w="849" w:type="dxa"/>
            <w:tcBorders>
              <w:top w:val="single" w:sz="4" w:space="0" w:color="auto"/>
              <w:left w:val="single" w:sz="4" w:space="0" w:color="auto"/>
              <w:bottom w:val="single" w:sz="4" w:space="0" w:color="auto"/>
              <w:right w:val="single" w:sz="4" w:space="0" w:color="auto"/>
            </w:tcBorders>
          </w:tcPr>
          <w:p w14:paraId="0AFA91A7"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9B26DBD" w14:textId="77777777" w:rsidR="00D97508" w:rsidRPr="00093E8F" w:rsidRDefault="00D97508" w:rsidP="00D97508">
            <w:pPr>
              <w:pStyle w:val="Nadpis1"/>
              <w:jc w:val="left"/>
              <w:rPr>
                <w:b w:val="0"/>
                <w:color w:val="000000" w:themeColor="text1"/>
                <w:sz w:val="20"/>
              </w:rPr>
            </w:pPr>
          </w:p>
        </w:tc>
      </w:tr>
      <w:tr w:rsidR="00093E8F" w:rsidRPr="00093E8F" w14:paraId="47135D4E" w14:textId="77777777" w:rsidTr="00C25920">
        <w:tc>
          <w:tcPr>
            <w:tcW w:w="1005" w:type="dxa"/>
            <w:tcBorders>
              <w:top w:val="single" w:sz="4" w:space="0" w:color="auto"/>
              <w:left w:val="single" w:sz="12" w:space="0" w:color="auto"/>
              <w:bottom w:val="single" w:sz="4" w:space="0" w:color="auto"/>
              <w:right w:val="single" w:sz="4" w:space="0" w:color="auto"/>
            </w:tcBorders>
          </w:tcPr>
          <w:p w14:paraId="7EDD404D" w14:textId="77777777" w:rsidR="00D97508" w:rsidRPr="00093E8F" w:rsidRDefault="00D97508" w:rsidP="00D97508">
            <w:pPr>
              <w:jc w:val="center"/>
              <w:rPr>
                <w:color w:val="000000" w:themeColor="text1"/>
                <w:sz w:val="20"/>
              </w:rPr>
            </w:pPr>
            <w:r w:rsidRPr="00093E8F">
              <w:rPr>
                <w:color w:val="000000" w:themeColor="text1"/>
                <w:sz w:val="20"/>
              </w:rPr>
              <w:t>Č:31</w:t>
            </w:r>
          </w:p>
          <w:p w14:paraId="08F8B92C"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48E46F60"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V žiadnom prípade nesmie prevádzkovateľ distribučnej sústavy diskriminovať užívateľov sústavy alebo skupiny užívateľov sústavy, najmä nie v prospech svojich príbuzných podnikov.</w:t>
            </w:r>
          </w:p>
        </w:tc>
        <w:tc>
          <w:tcPr>
            <w:tcW w:w="794" w:type="dxa"/>
            <w:tcBorders>
              <w:top w:val="single" w:sz="4" w:space="0" w:color="auto"/>
              <w:left w:val="single" w:sz="4" w:space="0" w:color="auto"/>
              <w:bottom w:val="single" w:sz="4" w:space="0" w:color="auto"/>
              <w:right w:val="single" w:sz="12" w:space="0" w:color="auto"/>
            </w:tcBorders>
          </w:tcPr>
          <w:p w14:paraId="7E919E06"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3683874" w14:textId="77777777" w:rsidR="00D97508" w:rsidRPr="00093E8F" w:rsidRDefault="00D97508" w:rsidP="00D97508">
            <w:pPr>
              <w:jc w:val="center"/>
              <w:rPr>
                <w:color w:val="000000" w:themeColor="text1"/>
                <w:sz w:val="20"/>
              </w:rPr>
            </w:pPr>
            <w:r w:rsidRPr="00093E8F">
              <w:rPr>
                <w:color w:val="000000" w:themeColor="text1"/>
                <w:sz w:val="20"/>
              </w:rPr>
              <w:t>Návrh</w:t>
            </w:r>
          </w:p>
          <w:p w14:paraId="404A7FC0"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513B8C7" w14:textId="77777777" w:rsidR="00D97508" w:rsidRPr="00093E8F" w:rsidRDefault="00D97508" w:rsidP="00D97508">
            <w:pPr>
              <w:jc w:val="center"/>
              <w:rPr>
                <w:color w:val="000000" w:themeColor="text1"/>
                <w:sz w:val="20"/>
              </w:rPr>
            </w:pPr>
            <w:r w:rsidRPr="00093E8F">
              <w:rPr>
                <w:color w:val="000000" w:themeColor="text1"/>
                <w:sz w:val="20"/>
              </w:rPr>
              <w:t>§ 31</w:t>
            </w:r>
          </w:p>
          <w:p w14:paraId="60A45D78" w14:textId="77777777" w:rsidR="00D97508" w:rsidRPr="00093E8F" w:rsidRDefault="00D97508" w:rsidP="00D97508">
            <w:pPr>
              <w:jc w:val="center"/>
              <w:rPr>
                <w:color w:val="000000" w:themeColor="text1"/>
                <w:sz w:val="20"/>
              </w:rPr>
            </w:pPr>
            <w:r w:rsidRPr="00093E8F">
              <w:rPr>
                <w:color w:val="000000" w:themeColor="text1"/>
                <w:sz w:val="20"/>
              </w:rPr>
              <w:t>O:2</w:t>
            </w:r>
          </w:p>
          <w:p w14:paraId="1CA2A0C2" w14:textId="77777777" w:rsidR="00D97508" w:rsidRPr="00093E8F" w:rsidRDefault="00D97508" w:rsidP="00D97508">
            <w:pPr>
              <w:jc w:val="center"/>
              <w:rPr>
                <w:color w:val="000000" w:themeColor="text1"/>
                <w:sz w:val="20"/>
              </w:rPr>
            </w:pPr>
            <w:r w:rsidRPr="00093E8F">
              <w:rPr>
                <w:color w:val="000000" w:themeColor="text1"/>
                <w:sz w:val="20"/>
              </w:rPr>
              <w:t>P:b</w:t>
            </w:r>
          </w:p>
          <w:p w14:paraId="25FDF5FD" w14:textId="77777777" w:rsidR="00D97508" w:rsidRPr="00093E8F" w:rsidRDefault="00D97508" w:rsidP="00D97508">
            <w:pPr>
              <w:jc w:val="center"/>
              <w:rPr>
                <w:color w:val="000000" w:themeColor="text1"/>
                <w:sz w:val="20"/>
              </w:rPr>
            </w:pPr>
          </w:p>
          <w:p w14:paraId="1AD2B7A4" w14:textId="77777777" w:rsidR="00D97508" w:rsidRPr="00093E8F" w:rsidRDefault="00D97508" w:rsidP="00D97508">
            <w:pPr>
              <w:jc w:val="center"/>
              <w:rPr>
                <w:color w:val="000000" w:themeColor="text1"/>
                <w:sz w:val="20"/>
              </w:rPr>
            </w:pPr>
            <w:r w:rsidRPr="00093E8F">
              <w:rPr>
                <w:color w:val="000000" w:themeColor="text1"/>
                <w:sz w:val="20"/>
              </w:rPr>
              <w:t>§ 31</w:t>
            </w:r>
          </w:p>
          <w:p w14:paraId="20DBC20E" w14:textId="77777777" w:rsidR="00D97508" w:rsidRPr="00093E8F" w:rsidRDefault="00D97508" w:rsidP="00D97508">
            <w:pPr>
              <w:jc w:val="center"/>
              <w:rPr>
                <w:color w:val="000000" w:themeColor="text1"/>
                <w:sz w:val="20"/>
              </w:rPr>
            </w:pPr>
            <w:r w:rsidRPr="00093E8F">
              <w:rPr>
                <w:color w:val="000000" w:themeColor="text1"/>
                <w:sz w:val="20"/>
              </w:rPr>
              <w:t>O:2</w:t>
            </w:r>
          </w:p>
          <w:p w14:paraId="29B064C2" w14:textId="77777777" w:rsidR="00D97508" w:rsidRPr="00093E8F" w:rsidRDefault="00D97508" w:rsidP="00D97508">
            <w:pPr>
              <w:jc w:val="center"/>
              <w:rPr>
                <w:color w:val="000000" w:themeColor="text1"/>
                <w:sz w:val="20"/>
              </w:rPr>
            </w:pPr>
            <w:r w:rsidRPr="00093E8F">
              <w:rPr>
                <w:color w:val="000000" w:themeColor="text1"/>
                <w:sz w:val="20"/>
              </w:rPr>
              <w:t>P:c</w:t>
            </w:r>
          </w:p>
          <w:p w14:paraId="6F163FDD" w14:textId="77777777" w:rsidR="00D97508" w:rsidRPr="00093E8F" w:rsidRDefault="00D97508" w:rsidP="00D97508">
            <w:pPr>
              <w:jc w:val="center"/>
              <w:rPr>
                <w:color w:val="000000" w:themeColor="text1"/>
                <w:sz w:val="20"/>
              </w:rPr>
            </w:pPr>
          </w:p>
          <w:p w14:paraId="439CF5E0" w14:textId="77777777" w:rsidR="00D97508" w:rsidRPr="00093E8F" w:rsidRDefault="00D97508" w:rsidP="00D97508">
            <w:pPr>
              <w:jc w:val="center"/>
              <w:rPr>
                <w:color w:val="000000" w:themeColor="text1"/>
                <w:sz w:val="20"/>
              </w:rPr>
            </w:pPr>
          </w:p>
          <w:p w14:paraId="77915E20" w14:textId="77777777" w:rsidR="00D97508" w:rsidRPr="00093E8F" w:rsidRDefault="00D97508" w:rsidP="00D97508">
            <w:pPr>
              <w:jc w:val="center"/>
              <w:rPr>
                <w:color w:val="000000" w:themeColor="text1"/>
                <w:sz w:val="20"/>
              </w:rPr>
            </w:pPr>
          </w:p>
          <w:p w14:paraId="1ED4E3F8" w14:textId="77777777" w:rsidR="00D97508" w:rsidRPr="00093E8F" w:rsidRDefault="00D97508" w:rsidP="00D97508">
            <w:pPr>
              <w:jc w:val="center"/>
              <w:rPr>
                <w:color w:val="000000" w:themeColor="text1"/>
                <w:sz w:val="20"/>
              </w:rPr>
            </w:pPr>
          </w:p>
          <w:p w14:paraId="683A5BC3" w14:textId="77777777" w:rsidR="00D97508" w:rsidRPr="00093E8F" w:rsidRDefault="00D97508" w:rsidP="00D97508">
            <w:pPr>
              <w:jc w:val="center"/>
              <w:rPr>
                <w:color w:val="000000" w:themeColor="text1"/>
                <w:sz w:val="20"/>
              </w:rPr>
            </w:pPr>
          </w:p>
          <w:p w14:paraId="21DF2A4C" w14:textId="77777777" w:rsidR="00D97508" w:rsidRPr="00093E8F" w:rsidRDefault="00D97508" w:rsidP="00D97508">
            <w:pPr>
              <w:jc w:val="center"/>
              <w:rPr>
                <w:color w:val="000000" w:themeColor="text1"/>
                <w:sz w:val="20"/>
              </w:rPr>
            </w:pPr>
          </w:p>
          <w:p w14:paraId="09667304" w14:textId="77777777" w:rsidR="00D97508" w:rsidRPr="00093E8F" w:rsidRDefault="00D97508" w:rsidP="00D97508">
            <w:pPr>
              <w:jc w:val="center"/>
              <w:rPr>
                <w:color w:val="000000" w:themeColor="text1"/>
                <w:sz w:val="20"/>
              </w:rPr>
            </w:pPr>
            <w:r w:rsidRPr="00093E8F">
              <w:rPr>
                <w:color w:val="000000" w:themeColor="text1"/>
                <w:sz w:val="20"/>
              </w:rPr>
              <w:t>§ 31</w:t>
            </w:r>
          </w:p>
          <w:p w14:paraId="3A5705EB" w14:textId="77777777" w:rsidR="00D97508" w:rsidRPr="00093E8F" w:rsidRDefault="00D97508" w:rsidP="00D97508">
            <w:pPr>
              <w:jc w:val="center"/>
              <w:rPr>
                <w:color w:val="000000" w:themeColor="text1"/>
                <w:sz w:val="20"/>
              </w:rPr>
            </w:pPr>
            <w:r w:rsidRPr="00093E8F">
              <w:rPr>
                <w:color w:val="000000" w:themeColor="text1"/>
                <w:sz w:val="20"/>
              </w:rPr>
              <w:t>O:2</w:t>
            </w:r>
          </w:p>
          <w:p w14:paraId="378ADB51" w14:textId="77777777" w:rsidR="00D97508" w:rsidRPr="00093E8F" w:rsidRDefault="00D97508" w:rsidP="00D97508">
            <w:pPr>
              <w:jc w:val="center"/>
              <w:rPr>
                <w:color w:val="000000" w:themeColor="text1"/>
                <w:sz w:val="20"/>
              </w:rPr>
            </w:pPr>
            <w:r w:rsidRPr="00093E8F">
              <w:rPr>
                <w:color w:val="000000" w:themeColor="text1"/>
                <w:sz w:val="20"/>
              </w:rPr>
              <w:t>P:j</w:t>
            </w:r>
          </w:p>
        </w:tc>
        <w:tc>
          <w:tcPr>
            <w:tcW w:w="4540" w:type="dxa"/>
            <w:tcBorders>
              <w:top w:val="single" w:sz="4" w:space="0" w:color="auto"/>
              <w:left w:val="single" w:sz="4" w:space="0" w:color="auto"/>
              <w:bottom w:val="single" w:sz="4" w:space="0" w:color="auto"/>
              <w:right w:val="single" w:sz="4" w:space="0" w:color="auto"/>
            </w:tcBorders>
          </w:tcPr>
          <w:p w14:paraId="650C8F2F" w14:textId="77777777" w:rsidR="00D97508" w:rsidRPr="00093E8F" w:rsidRDefault="00D97508" w:rsidP="00D97508">
            <w:pPr>
              <w:jc w:val="both"/>
              <w:rPr>
                <w:color w:val="000000" w:themeColor="text1"/>
                <w:sz w:val="20"/>
              </w:rPr>
            </w:pPr>
            <w:r w:rsidRPr="00093E8F">
              <w:rPr>
                <w:color w:val="000000" w:themeColor="text1"/>
                <w:sz w:val="20"/>
              </w:rPr>
              <w:t>Prevádzkovateľ distribučnej sústavy je povinný</w:t>
            </w:r>
          </w:p>
          <w:p w14:paraId="2DDDF955" w14:textId="77777777" w:rsidR="00D97508" w:rsidRPr="00093E8F" w:rsidRDefault="00D97508" w:rsidP="00D97508">
            <w:pPr>
              <w:jc w:val="both"/>
              <w:rPr>
                <w:color w:val="000000" w:themeColor="text1"/>
                <w:sz w:val="20"/>
              </w:rPr>
            </w:pPr>
            <w:r w:rsidRPr="00093E8F">
              <w:rPr>
                <w:color w:val="000000" w:themeColor="text1"/>
                <w:sz w:val="20"/>
              </w:rPr>
              <w:t>b) zabezpečiť užívateľom distribučnej sústavy nediskriminačné podmienky na pripojenie do sústavy,</w:t>
            </w:r>
          </w:p>
          <w:p w14:paraId="37B30400" w14:textId="77777777" w:rsidR="00D97508" w:rsidRPr="00093E8F" w:rsidRDefault="00D97508" w:rsidP="00D97508">
            <w:pPr>
              <w:jc w:val="both"/>
              <w:rPr>
                <w:color w:val="000000" w:themeColor="text1"/>
                <w:sz w:val="20"/>
              </w:rPr>
            </w:pPr>
          </w:p>
          <w:p w14:paraId="69AD50D5" w14:textId="77777777" w:rsidR="00D97508" w:rsidRPr="00093E8F" w:rsidRDefault="00D97508" w:rsidP="00310F9B">
            <w:pPr>
              <w:jc w:val="both"/>
              <w:rPr>
                <w:color w:val="000000" w:themeColor="text1"/>
                <w:sz w:val="20"/>
              </w:rPr>
            </w:pPr>
            <w:r w:rsidRPr="00093E8F">
              <w:rPr>
                <w:color w:val="000000" w:themeColor="text1"/>
                <w:sz w:val="20"/>
              </w:rPr>
              <w:t xml:space="preserve">c) </w:t>
            </w:r>
            <w:r w:rsidR="001F6DFD" w:rsidRPr="00093E8F">
              <w:rPr>
                <w:color w:val="000000" w:themeColor="text1"/>
                <w:sz w:val="20"/>
              </w:rPr>
              <w:t>zabezpečiť prístup do distribučnej sústavy na transparentnom a nediskriminačnom princípe okrem plnenia povinností vo všeobecnom hospodárskom záujme; v prípade odmietnutia prístupu do distribučnej sústavy z dôvodu nedostatku kapacity sústavy uviesť opodstatnené dôvody založené na objektívnych a technicky a ekonomicky odôvodnených kritériách a informácie o opatreniach, ktoré budú potrebné pre posilnenie sústavy,</w:t>
            </w:r>
          </w:p>
          <w:p w14:paraId="3902FD9B" w14:textId="77777777" w:rsidR="00D97508" w:rsidRPr="00093E8F" w:rsidRDefault="00D97508" w:rsidP="00D97508">
            <w:pPr>
              <w:jc w:val="both"/>
              <w:rPr>
                <w:color w:val="000000" w:themeColor="text1"/>
                <w:sz w:val="20"/>
              </w:rPr>
            </w:pPr>
          </w:p>
          <w:p w14:paraId="42C7F14F" w14:textId="77777777" w:rsidR="00D97508" w:rsidRPr="00093E8F" w:rsidRDefault="00D97508" w:rsidP="00D97508">
            <w:pPr>
              <w:jc w:val="both"/>
              <w:rPr>
                <w:color w:val="000000" w:themeColor="text1"/>
                <w:sz w:val="20"/>
              </w:rPr>
            </w:pPr>
            <w:r w:rsidRPr="00093E8F">
              <w:rPr>
                <w:color w:val="000000" w:themeColor="text1"/>
                <w:sz w:val="20"/>
              </w:rPr>
              <w:t>j) prideľovať transparentným a nediskriminačným spôsobom distribučnú kapacitu,</w:t>
            </w:r>
          </w:p>
        </w:tc>
        <w:tc>
          <w:tcPr>
            <w:tcW w:w="849" w:type="dxa"/>
            <w:tcBorders>
              <w:top w:val="single" w:sz="4" w:space="0" w:color="auto"/>
              <w:left w:val="single" w:sz="4" w:space="0" w:color="auto"/>
              <w:bottom w:val="single" w:sz="4" w:space="0" w:color="auto"/>
              <w:right w:val="single" w:sz="4" w:space="0" w:color="auto"/>
            </w:tcBorders>
          </w:tcPr>
          <w:p w14:paraId="0B8140EA"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8A402FB" w14:textId="77777777" w:rsidR="00D97508" w:rsidRPr="00093E8F" w:rsidRDefault="00D97508" w:rsidP="00D97508">
            <w:pPr>
              <w:pStyle w:val="Nadpis1"/>
              <w:jc w:val="left"/>
              <w:rPr>
                <w:b w:val="0"/>
                <w:color w:val="000000" w:themeColor="text1"/>
                <w:sz w:val="20"/>
              </w:rPr>
            </w:pPr>
          </w:p>
        </w:tc>
      </w:tr>
      <w:tr w:rsidR="00093E8F" w:rsidRPr="00093E8F" w14:paraId="21C0ED39" w14:textId="77777777" w:rsidTr="00C25920">
        <w:tc>
          <w:tcPr>
            <w:tcW w:w="1005" w:type="dxa"/>
            <w:tcBorders>
              <w:top w:val="single" w:sz="4" w:space="0" w:color="auto"/>
              <w:left w:val="single" w:sz="12" w:space="0" w:color="auto"/>
              <w:bottom w:val="single" w:sz="4" w:space="0" w:color="auto"/>
              <w:right w:val="single" w:sz="4" w:space="0" w:color="auto"/>
            </w:tcBorders>
          </w:tcPr>
          <w:p w14:paraId="4CEF5892" w14:textId="77777777" w:rsidR="00D97508" w:rsidRPr="00093E8F" w:rsidRDefault="00D97508" w:rsidP="00D97508">
            <w:pPr>
              <w:jc w:val="center"/>
              <w:rPr>
                <w:color w:val="000000" w:themeColor="text1"/>
                <w:sz w:val="20"/>
              </w:rPr>
            </w:pPr>
            <w:r w:rsidRPr="00093E8F">
              <w:rPr>
                <w:color w:val="000000" w:themeColor="text1"/>
                <w:sz w:val="20"/>
              </w:rPr>
              <w:t>Č:31</w:t>
            </w:r>
          </w:p>
          <w:p w14:paraId="1525ADB6" w14:textId="77777777" w:rsidR="00D97508" w:rsidRPr="00093E8F" w:rsidRDefault="00D97508" w:rsidP="00D9750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6185DC55" w14:textId="77777777" w:rsidR="00D97508" w:rsidRPr="00093E8F" w:rsidRDefault="00D97508" w:rsidP="00D97508">
            <w:pPr>
              <w:pStyle w:val="tl10ptPodaokraja"/>
              <w:autoSpaceDE/>
              <w:autoSpaceDN/>
              <w:ind w:right="63"/>
              <w:rPr>
                <w:color w:val="000000" w:themeColor="text1"/>
              </w:rPr>
            </w:pPr>
            <w:r w:rsidRPr="00093E8F">
              <w:rPr>
                <w:color w:val="000000" w:themeColor="text1"/>
              </w:rPr>
              <w:t>3. Prevádzkovateľ distribučnej sústavy poskytuje užívateľom sústavy informácie, ktoré potrebujú na efektívny prístup do sústavy a jej užívanie.</w:t>
            </w:r>
          </w:p>
        </w:tc>
        <w:tc>
          <w:tcPr>
            <w:tcW w:w="794" w:type="dxa"/>
            <w:tcBorders>
              <w:top w:val="single" w:sz="4" w:space="0" w:color="auto"/>
              <w:left w:val="single" w:sz="4" w:space="0" w:color="auto"/>
              <w:bottom w:val="single" w:sz="4" w:space="0" w:color="auto"/>
              <w:right w:val="single" w:sz="12" w:space="0" w:color="auto"/>
            </w:tcBorders>
          </w:tcPr>
          <w:p w14:paraId="67629213"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B8AE401" w14:textId="77777777" w:rsidR="00D97508" w:rsidRPr="00093E8F" w:rsidRDefault="00D97508" w:rsidP="00D97508">
            <w:pPr>
              <w:jc w:val="center"/>
              <w:rPr>
                <w:color w:val="000000" w:themeColor="text1"/>
                <w:sz w:val="20"/>
              </w:rPr>
            </w:pPr>
            <w:r w:rsidRPr="00093E8F">
              <w:rPr>
                <w:color w:val="000000" w:themeColor="text1"/>
                <w:sz w:val="20"/>
              </w:rPr>
              <w:t>Návrh</w:t>
            </w:r>
          </w:p>
          <w:p w14:paraId="2A59D2EE"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2FDC2C3" w14:textId="77777777" w:rsidR="00D97508" w:rsidRPr="00093E8F" w:rsidRDefault="00D97508" w:rsidP="00D97508">
            <w:pPr>
              <w:jc w:val="center"/>
              <w:rPr>
                <w:color w:val="000000" w:themeColor="text1"/>
                <w:sz w:val="20"/>
              </w:rPr>
            </w:pPr>
            <w:r w:rsidRPr="00093E8F">
              <w:rPr>
                <w:color w:val="000000" w:themeColor="text1"/>
                <w:sz w:val="20"/>
              </w:rPr>
              <w:t>§ 2</w:t>
            </w:r>
          </w:p>
          <w:p w14:paraId="6C25858F" w14:textId="77777777" w:rsidR="00D97508" w:rsidRPr="00093E8F" w:rsidRDefault="00D97508" w:rsidP="00D97508">
            <w:pPr>
              <w:jc w:val="center"/>
              <w:rPr>
                <w:color w:val="000000" w:themeColor="text1"/>
                <w:sz w:val="20"/>
              </w:rPr>
            </w:pPr>
            <w:r w:rsidRPr="00093E8F">
              <w:rPr>
                <w:color w:val="000000" w:themeColor="text1"/>
                <w:sz w:val="20"/>
              </w:rPr>
              <w:t>P:a</w:t>
            </w:r>
          </w:p>
          <w:p w14:paraId="7681AD2A" w14:textId="77777777" w:rsidR="00D97508" w:rsidRPr="00093E8F" w:rsidRDefault="00D97508" w:rsidP="00D97508">
            <w:pPr>
              <w:jc w:val="center"/>
              <w:rPr>
                <w:color w:val="000000" w:themeColor="text1"/>
                <w:sz w:val="20"/>
              </w:rPr>
            </w:pPr>
            <w:r w:rsidRPr="00093E8F">
              <w:rPr>
                <w:color w:val="000000" w:themeColor="text1"/>
                <w:sz w:val="20"/>
              </w:rPr>
              <w:t>V:12</w:t>
            </w:r>
          </w:p>
          <w:p w14:paraId="67DD2BF3" w14:textId="77777777" w:rsidR="00D97508" w:rsidRPr="00093E8F" w:rsidRDefault="00D97508" w:rsidP="00D97508">
            <w:pPr>
              <w:jc w:val="center"/>
              <w:rPr>
                <w:color w:val="000000" w:themeColor="text1"/>
                <w:sz w:val="20"/>
              </w:rPr>
            </w:pPr>
          </w:p>
          <w:p w14:paraId="2AEC07AF" w14:textId="77777777" w:rsidR="00D97508" w:rsidRPr="00093E8F" w:rsidRDefault="00D97508" w:rsidP="00D97508">
            <w:pPr>
              <w:jc w:val="center"/>
              <w:rPr>
                <w:color w:val="000000" w:themeColor="text1"/>
                <w:sz w:val="20"/>
              </w:rPr>
            </w:pPr>
          </w:p>
          <w:p w14:paraId="3BEF8876" w14:textId="77777777" w:rsidR="00D97508" w:rsidRPr="00093E8F" w:rsidRDefault="00D97508" w:rsidP="00D97508">
            <w:pPr>
              <w:jc w:val="center"/>
              <w:rPr>
                <w:color w:val="000000" w:themeColor="text1"/>
                <w:sz w:val="20"/>
              </w:rPr>
            </w:pPr>
          </w:p>
          <w:p w14:paraId="6F52E012" w14:textId="77777777" w:rsidR="00D97508" w:rsidRPr="00093E8F" w:rsidRDefault="00D97508" w:rsidP="00D97508">
            <w:pPr>
              <w:jc w:val="center"/>
              <w:rPr>
                <w:color w:val="000000" w:themeColor="text1"/>
                <w:sz w:val="20"/>
              </w:rPr>
            </w:pPr>
          </w:p>
          <w:p w14:paraId="596AFE23" w14:textId="77777777" w:rsidR="00D97508" w:rsidRPr="00093E8F" w:rsidRDefault="00D97508" w:rsidP="00D97508">
            <w:pPr>
              <w:jc w:val="center"/>
              <w:rPr>
                <w:color w:val="000000" w:themeColor="text1"/>
                <w:sz w:val="20"/>
              </w:rPr>
            </w:pPr>
          </w:p>
          <w:p w14:paraId="78A45842" w14:textId="77777777" w:rsidR="00D97508" w:rsidRPr="00093E8F" w:rsidRDefault="00D97508" w:rsidP="00D97508">
            <w:pPr>
              <w:jc w:val="center"/>
              <w:rPr>
                <w:color w:val="000000" w:themeColor="text1"/>
                <w:sz w:val="20"/>
              </w:rPr>
            </w:pPr>
          </w:p>
          <w:p w14:paraId="53DACA1F" w14:textId="77777777" w:rsidR="00D97508" w:rsidRPr="00093E8F" w:rsidRDefault="00D97508" w:rsidP="00D97508">
            <w:pPr>
              <w:jc w:val="center"/>
              <w:rPr>
                <w:color w:val="000000" w:themeColor="text1"/>
                <w:sz w:val="20"/>
              </w:rPr>
            </w:pPr>
          </w:p>
          <w:p w14:paraId="0B88E1B4" w14:textId="77777777" w:rsidR="00D97508" w:rsidRPr="00093E8F" w:rsidRDefault="00D97508" w:rsidP="00D97508">
            <w:pPr>
              <w:jc w:val="center"/>
              <w:rPr>
                <w:color w:val="000000" w:themeColor="text1"/>
                <w:sz w:val="20"/>
              </w:rPr>
            </w:pPr>
          </w:p>
          <w:p w14:paraId="1D477316" w14:textId="77777777" w:rsidR="00D97508" w:rsidRPr="00093E8F" w:rsidRDefault="00D97508" w:rsidP="00D97508">
            <w:pPr>
              <w:jc w:val="center"/>
              <w:rPr>
                <w:color w:val="000000" w:themeColor="text1"/>
                <w:sz w:val="20"/>
              </w:rPr>
            </w:pPr>
          </w:p>
          <w:p w14:paraId="5916CB69" w14:textId="77777777" w:rsidR="00D97508" w:rsidRPr="00093E8F" w:rsidRDefault="00D97508" w:rsidP="00D97508">
            <w:pPr>
              <w:jc w:val="center"/>
              <w:rPr>
                <w:color w:val="000000" w:themeColor="text1"/>
                <w:sz w:val="20"/>
              </w:rPr>
            </w:pPr>
          </w:p>
          <w:p w14:paraId="5A8672BB" w14:textId="77777777" w:rsidR="00310F9B" w:rsidRPr="00093E8F" w:rsidRDefault="00310F9B" w:rsidP="00D97508">
            <w:pPr>
              <w:jc w:val="center"/>
              <w:rPr>
                <w:color w:val="000000" w:themeColor="text1"/>
                <w:sz w:val="20"/>
              </w:rPr>
            </w:pPr>
          </w:p>
          <w:p w14:paraId="72EC45E0" w14:textId="77777777" w:rsidR="00310F9B" w:rsidRPr="00093E8F" w:rsidRDefault="00310F9B" w:rsidP="00D97508">
            <w:pPr>
              <w:jc w:val="center"/>
              <w:rPr>
                <w:color w:val="000000" w:themeColor="text1"/>
                <w:sz w:val="20"/>
              </w:rPr>
            </w:pPr>
          </w:p>
          <w:p w14:paraId="6D418953" w14:textId="77777777" w:rsidR="00310F9B" w:rsidRPr="00093E8F" w:rsidRDefault="00310F9B" w:rsidP="00D97508">
            <w:pPr>
              <w:jc w:val="center"/>
              <w:rPr>
                <w:color w:val="000000" w:themeColor="text1"/>
                <w:sz w:val="20"/>
              </w:rPr>
            </w:pPr>
          </w:p>
          <w:p w14:paraId="063E252D" w14:textId="77777777" w:rsidR="00310F9B" w:rsidRPr="00093E8F" w:rsidRDefault="00310F9B" w:rsidP="00D97508">
            <w:pPr>
              <w:jc w:val="center"/>
              <w:rPr>
                <w:color w:val="000000" w:themeColor="text1"/>
                <w:sz w:val="20"/>
              </w:rPr>
            </w:pPr>
          </w:p>
          <w:p w14:paraId="1924D1BE" w14:textId="77777777" w:rsidR="00310F9B" w:rsidRPr="00093E8F" w:rsidRDefault="00310F9B" w:rsidP="00D97508">
            <w:pPr>
              <w:jc w:val="center"/>
              <w:rPr>
                <w:color w:val="000000" w:themeColor="text1"/>
                <w:sz w:val="20"/>
              </w:rPr>
            </w:pPr>
          </w:p>
          <w:p w14:paraId="348F27D0" w14:textId="77777777" w:rsidR="00310F9B" w:rsidRPr="00093E8F" w:rsidRDefault="00310F9B" w:rsidP="00D97508">
            <w:pPr>
              <w:jc w:val="center"/>
              <w:rPr>
                <w:color w:val="000000" w:themeColor="text1"/>
                <w:sz w:val="20"/>
              </w:rPr>
            </w:pPr>
          </w:p>
          <w:p w14:paraId="72F71C78" w14:textId="77777777" w:rsidR="00310F9B" w:rsidRPr="00093E8F" w:rsidRDefault="00310F9B" w:rsidP="00D97508">
            <w:pPr>
              <w:jc w:val="center"/>
              <w:rPr>
                <w:color w:val="000000" w:themeColor="text1"/>
                <w:sz w:val="20"/>
              </w:rPr>
            </w:pPr>
          </w:p>
          <w:p w14:paraId="0D0C137E" w14:textId="77777777" w:rsidR="00310F9B" w:rsidRPr="00093E8F" w:rsidRDefault="00310F9B" w:rsidP="00D97508">
            <w:pPr>
              <w:jc w:val="center"/>
              <w:rPr>
                <w:color w:val="000000" w:themeColor="text1"/>
                <w:sz w:val="20"/>
              </w:rPr>
            </w:pPr>
          </w:p>
          <w:p w14:paraId="235491D5" w14:textId="77777777" w:rsidR="00310F9B" w:rsidRPr="00093E8F" w:rsidRDefault="00310F9B" w:rsidP="00D97508">
            <w:pPr>
              <w:jc w:val="center"/>
              <w:rPr>
                <w:color w:val="000000" w:themeColor="text1"/>
                <w:sz w:val="20"/>
              </w:rPr>
            </w:pPr>
          </w:p>
          <w:p w14:paraId="7E6B4FAC" w14:textId="77777777" w:rsidR="00310F9B" w:rsidRPr="00093E8F" w:rsidRDefault="00310F9B" w:rsidP="00D97508">
            <w:pPr>
              <w:jc w:val="center"/>
              <w:rPr>
                <w:color w:val="000000" w:themeColor="text1"/>
                <w:sz w:val="20"/>
              </w:rPr>
            </w:pPr>
          </w:p>
          <w:p w14:paraId="75DC7BA2" w14:textId="77777777" w:rsidR="00310F9B" w:rsidRPr="00093E8F" w:rsidRDefault="00310F9B" w:rsidP="00D97508">
            <w:pPr>
              <w:jc w:val="center"/>
              <w:rPr>
                <w:color w:val="000000" w:themeColor="text1"/>
                <w:sz w:val="20"/>
              </w:rPr>
            </w:pPr>
          </w:p>
          <w:p w14:paraId="267FE353" w14:textId="77777777" w:rsidR="00310F9B" w:rsidRPr="00093E8F" w:rsidRDefault="00310F9B" w:rsidP="00D97508">
            <w:pPr>
              <w:jc w:val="center"/>
              <w:rPr>
                <w:color w:val="000000" w:themeColor="text1"/>
                <w:sz w:val="20"/>
              </w:rPr>
            </w:pPr>
          </w:p>
          <w:p w14:paraId="1340A92B" w14:textId="77777777" w:rsidR="00310F9B" w:rsidRPr="00093E8F" w:rsidRDefault="00310F9B" w:rsidP="00D97508">
            <w:pPr>
              <w:jc w:val="center"/>
              <w:rPr>
                <w:color w:val="000000" w:themeColor="text1"/>
                <w:sz w:val="20"/>
              </w:rPr>
            </w:pPr>
          </w:p>
          <w:p w14:paraId="32A68B12" w14:textId="77777777" w:rsidR="00310F9B" w:rsidRPr="00093E8F" w:rsidRDefault="00310F9B" w:rsidP="00D97508">
            <w:pPr>
              <w:jc w:val="center"/>
              <w:rPr>
                <w:color w:val="000000" w:themeColor="text1"/>
                <w:sz w:val="20"/>
              </w:rPr>
            </w:pPr>
          </w:p>
          <w:p w14:paraId="3A321113" w14:textId="77777777" w:rsidR="00310F9B" w:rsidRPr="00093E8F" w:rsidRDefault="00310F9B" w:rsidP="00D97508">
            <w:pPr>
              <w:jc w:val="center"/>
              <w:rPr>
                <w:color w:val="000000" w:themeColor="text1"/>
                <w:sz w:val="20"/>
              </w:rPr>
            </w:pPr>
          </w:p>
          <w:p w14:paraId="2DC5D015" w14:textId="77777777" w:rsidR="00310F9B" w:rsidRPr="00093E8F" w:rsidRDefault="00310F9B" w:rsidP="00D97508">
            <w:pPr>
              <w:jc w:val="center"/>
              <w:rPr>
                <w:color w:val="000000" w:themeColor="text1"/>
                <w:sz w:val="20"/>
              </w:rPr>
            </w:pPr>
          </w:p>
          <w:p w14:paraId="18CC88BA" w14:textId="77777777" w:rsidR="00310F9B" w:rsidRPr="00093E8F" w:rsidRDefault="00310F9B" w:rsidP="00D97508">
            <w:pPr>
              <w:jc w:val="center"/>
              <w:rPr>
                <w:color w:val="000000" w:themeColor="text1"/>
                <w:sz w:val="20"/>
              </w:rPr>
            </w:pPr>
          </w:p>
          <w:p w14:paraId="79A60BE7" w14:textId="77777777" w:rsidR="00310F9B" w:rsidRPr="00093E8F" w:rsidRDefault="00310F9B" w:rsidP="00D97508">
            <w:pPr>
              <w:jc w:val="center"/>
              <w:rPr>
                <w:color w:val="000000" w:themeColor="text1"/>
                <w:sz w:val="20"/>
              </w:rPr>
            </w:pPr>
          </w:p>
          <w:p w14:paraId="72238FEE" w14:textId="77777777" w:rsidR="00310F9B" w:rsidRPr="00093E8F" w:rsidRDefault="00310F9B" w:rsidP="00D97508">
            <w:pPr>
              <w:jc w:val="center"/>
              <w:rPr>
                <w:color w:val="000000" w:themeColor="text1"/>
                <w:sz w:val="20"/>
              </w:rPr>
            </w:pPr>
          </w:p>
          <w:p w14:paraId="595596C5" w14:textId="77777777" w:rsidR="00310F9B" w:rsidRPr="00093E8F" w:rsidRDefault="00310F9B" w:rsidP="00D97508">
            <w:pPr>
              <w:jc w:val="center"/>
              <w:rPr>
                <w:color w:val="000000" w:themeColor="text1"/>
                <w:sz w:val="20"/>
              </w:rPr>
            </w:pPr>
          </w:p>
          <w:p w14:paraId="4385E067" w14:textId="77777777" w:rsidR="00310F9B" w:rsidRPr="00093E8F" w:rsidRDefault="00310F9B" w:rsidP="00D97508">
            <w:pPr>
              <w:jc w:val="center"/>
              <w:rPr>
                <w:color w:val="000000" w:themeColor="text1"/>
                <w:sz w:val="20"/>
              </w:rPr>
            </w:pPr>
          </w:p>
          <w:p w14:paraId="01FEAB49" w14:textId="77777777" w:rsidR="00310F9B" w:rsidRPr="00093E8F" w:rsidRDefault="00310F9B" w:rsidP="00D97508">
            <w:pPr>
              <w:jc w:val="center"/>
              <w:rPr>
                <w:color w:val="000000" w:themeColor="text1"/>
                <w:sz w:val="20"/>
              </w:rPr>
            </w:pPr>
          </w:p>
          <w:p w14:paraId="21FDB729" w14:textId="77777777" w:rsidR="00310F9B" w:rsidRPr="00093E8F" w:rsidRDefault="00310F9B" w:rsidP="00D97508">
            <w:pPr>
              <w:jc w:val="center"/>
              <w:rPr>
                <w:color w:val="000000" w:themeColor="text1"/>
                <w:sz w:val="20"/>
              </w:rPr>
            </w:pPr>
          </w:p>
          <w:p w14:paraId="1D6856BF" w14:textId="77777777" w:rsidR="00310F9B" w:rsidRPr="00093E8F" w:rsidRDefault="00310F9B" w:rsidP="00D97508">
            <w:pPr>
              <w:jc w:val="center"/>
              <w:rPr>
                <w:color w:val="000000" w:themeColor="text1"/>
                <w:sz w:val="20"/>
              </w:rPr>
            </w:pPr>
          </w:p>
          <w:p w14:paraId="46D4A65E" w14:textId="77777777" w:rsidR="00310F9B" w:rsidRPr="00093E8F" w:rsidRDefault="00310F9B" w:rsidP="00D97508">
            <w:pPr>
              <w:jc w:val="center"/>
              <w:rPr>
                <w:color w:val="000000" w:themeColor="text1"/>
                <w:sz w:val="20"/>
              </w:rPr>
            </w:pPr>
          </w:p>
          <w:p w14:paraId="66FF3AD7" w14:textId="77777777" w:rsidR="00D97508" w:rsidRPr="00093E8F" w:rsidRDefault="00D97508" w:rsidP="00D97508">
            <w:pPr>
              <w:jc w:val="center"/>
              <w:rPr>
                <w:color w:val="000000" w:themeColor="text1"/>
                <w:sz w:val="20"/>
              </w:rPr>
            </w:pPr>
            <w:r w:rsidRPr="00093E8F">
              <w:rPr>
                <w:color w:val="000000" w:themeColor="text1"/>
                <w:sz w:val="20"/>
              </w:rPr>
              <w:t>§ 31</w:t>
            </w:r>
          </w:p>
          <w:p w14:paraId="68812A03" w14:textId="77777777" w:rsidR="00D97508" w:rsidRPr="00093E8F" w:rsidRDefault="00D97508" w:rsidP="00D97508">
            <w:pPr>
              <w:jc w:val="center"/>
              <w:rPr>
                <w:color w:val="000000" w:themeColor="text1"/>
                <w:sz w:val="20"/>
              </w:rPr>
            </w:pPr>
            <w:r w:rsidRPr="00093E8F">
              <w:rPr>
                <w:color w:val="000000" w:themeColor="text1"/>
                <w:sz w:val="20"/>
              </w:rPr>
              <w:t>O:2</w:t>
            </w:r>
          </w:p>
          <w:p w14:paraId="3E35A21C" w14:textId="77777777" w:rsidR="00D97508" w:rsidRPr="00093E8F" w:rsidRDefault="00D97508" w:rsidP="00D97508">
            <w:pPr>
              <w:jc w:val="center"/>
              <w:rPr>
                <w:color w:val="000000" w:themeColor="text1"/>
                <w:sz w:val="20"/>
              </w:rPr>
            </w:pPr>
            <w:r w:rsidRPr="00093E8F">
              <w:rPr>
                <w:color w:val="000000" w:themeColor="text1"/>
                <w:sz w:val="20"/>
              </w:rPr>
              <w:t>P:m</w:t>
            </w:r>
          </w:p>
        </w:tc>
        <w:tc>
          <w:tcPr>
            <w:tcW w:w="4540" w:type="dxa"/>
            <w:tcBorders>
              <w:top w:val="single" w:sz="4" w:space="0" w:color="auto"/>
              <w:left w:val="single" w:sz="4" w:space="0" w:color="auto"/>
              <w:bottom w:val="single" w:sz="4" w:space="0" w:color="auto"/>
              <w:right w:val="single" w:sz="4" w:space="0" w:color="auto"/>
            </w:tcBorders>
          </w:tcPr>
          <w:p w14:paraId="2A98F107" w14:textId="77777777" w:rsidR="00D97508" w:rsidRPr="00093E8F" w:rsidRDefault="00D97508" w:rsidP="00310F9B">
            <w:pPr>
              <w:jc w:val="both"/>
              <w:rPr>
                <w:color w:val="000000" w:themeColor="text1"/>
                <w:sz w:val="20"/>
              </w:rPr>
            </w:pPr>
            <w:r w:rsidRPr="00093E8F">
              <w:rPr>
                <w:color w:val="000000" w:themeColor="text1"/>
                <w:sz w:val="20"/>
              </w:rPr>
              <w:t>a) prístupom do sústavy alebo do siete prístup na základe zmluvy o</w:t>
            </w:r>
          </w:p>
          <w:p w14:paraId="48635FC0" w14:textId="77777777" w:rsidR="00310F9B" w:rsidRPr="00093E8F" w:rsidRDefault="00310F9B" w:rsidP="00310F9B">
            <w:pPr>
              <w:shd w:val="clear" w:color="auto" w:fill="FFFFFF"/>
              <w:jc w:val="both"/>
              <w:rPr>
                <w:color w:val="000000" w:themeColor="text1"/>
                <w:sz w:val="20"/>
              </w:rPr>
            </w:pPr>
            <w:r w:rsidRPr="00093E8F">
              <w:rPr>
                <w:color w:val="000000" w:themeColor="text1"/>
                <w:sz w:val="20"/>
              </w:rPr>
              <w:t>12. prístupom do sústavy alebo do siete prístup na základe zmluvy o</w:t>
            </w:r>
          </w:p>
          <w:p w14:paraId="275D2A29" w14:textId="77777777" w:rsidR="00310F9B" w:rsidRPr="00093E8F" w:rsidRDefault="00310F9B" w:rsidP="00310F9B">
            <w:pPr>
              <w:shd w:val="clear" w:color="auto" w:fill="FFFFFF"/>
              <w:spacing w:after="100"/>
              <w:jc w:val="both"/>
              <w:rPr>
                <w:color w:val="000000" w:themeColor="text1"/>
                <w:sz w:val="20"/>
              </w:rPr>
            </w:pPr>
            <w:r w:rsidRPr="00093E8F">
              <w:rPr>
                <w:color w:val="000000" w:themeColor="text1"/>
                <w:sz w:val="20"/>
              </w:rPr>
              <w:t>12.1. prístupe do prenosovej sústavy a prenose elektriny, pričom prístupom do prenosovej sústavy sa rozumie právo účastníka trhu s elektrinou využívať prenosovú sústavu v rozsahu zmluvne dohodnutej prenosovej kapacity a ak ide o účastníka trhu dodávajúceho elektrinu v mieste pripojenia, prístupom do prenosovej sústavy sa rozumie právo dodávať elektrinu do prenosovej sústavy,</w:t>
            </w:r>
          </w:p>
          <w:p w14:paraId="3C271F77" w14:textId="77777777" w:rsidR="00310F9B" w:rsidRPr="00093E8F" w:rsidRDefault="00310F9B" w:rsidP="00310F9B">
            <w:pPr>
              <w:shd w:val="clear" w:color="auto" w:fill="FFFFFF"/>
              <w:spacing w:after="100"/>
              <w:jc w:val="both"/>
              <w:rPr>
                <w:color w:val="000000" w:themeColor="text1"/>
                <w:sz w:val="20"/>
              </w:rPr>
            </w:pPr>
            <w:r w:rsidRPr="00093E8F">
              <w:rPr>
                <w:color w:val="000000" w:themeColor="text1"/>
                <w:sz w:val="20"/>
              </w:rPr>
              <w:t>12.2. prístupe do distribučnej sústavy a distribúcii elektriny, pričom prístupom do distribučnej sústavy sa rozumie právo účastníka trhu s elektrinou využívať distribučnú sústavu v rozsahu zmluvne dohodnutej distribučnej kapacity a ak ide o účastníka trhu dodávajúceho elektrinu v mieste pripojenia, prístupom do distribučnej sústavy sa rozumie právo dodávať elektrinu do distribučnej sústavy,</w:t>
            </w:r>
          </w:p>
          <w:p w14:paraId="43EEF764" w14:textId="77777777" w:rsidR="00310F9B" w:rsidRPr="00093E8F" w:rsidRDefault="00310F9B" w:rsidP="00310F9B">
            <w:pPr>
              <w:shd w:val="clear" w:color="auto" w:fill="FFFFFF"/>
              <w:spacing w:after="100"/>
              <w:jc w:val="both"/>
              <w:rPr>
                <w:color w:val="000000" w:themeColor="text1"/>
                <w:sz w:val="20"/>
              </w:rPr>
            </w:pPr>
            <w:r w:rsidRPr="00093E8F">
              <w:rPr>
                <w:color w:val="000000" w:themeColor="text1"/>
                <w:sz w:val="20"/>
              </w:rPr>
              <w:t>12.3. prístupe do prepravnej siete a preprave plynu, pričom prístupom do prepravnej siete sa rozumie právo využívať prepravnú sieť v rozsahu zmluvne dohodnutej prepravnej kapacity,</w:t>
            </w:r>
          </w:p>
          <w:p w14:paraId="41958507" w14:textId="77777777" w:rsidR="00310F9B" w:rsidRPr="00093E8F" w:rsidRDefault="00310F9B" w:rsidP="00310F9B">
            <w:pPr>
              <w:shd w:val="clear" w:color="auto" w:fill="FFFFFF"/>
              <w:spacing w:after="100"/>
              <w:jc w:val="both"/>
              <w:rPr>
                <w:color w:val="000000" w:themeColor="text1"/>
                <w:sz w:val="20"/>
              </w:rPr>
            </w:pPr>
            <w:r w:rsidRPr="00093E8F">
              <w:rPr>
                <w:color w:val="000000" w:themeColor="text1"/>
                <w:sz w:val="20"/>
              </w:rPr>
              <w:t>12.4. prístupe do distribučnej siete a distribúcii plynu, pričom prístupom do distribučnej siete sa rozumie právo využívať distribučnú sieť v rozsahu zmluvne dohodnutej distribučnej kapacity,</w:t>
            </w:r>
          </w:p>
          <w:p w14:paraId="201D453F" w14:textId="77777777" w:rsidR="00310F9B" w:rsidRPr="00093E8F" w:rsidRDefault="00310F9B" w:rsidP="00310F9B">
            <w:pPr>
              <w:shd w:val="clear" w:color="auto" w:fill="FFFFFF"/>
              <w:spacing w:after="100"/>
              <w:jc w:val="both"/>
              <w:rPr>
                <w:color w:val="000000" w:themeColor="text1"/>
                <w:sz w:val="20"/>
              </w:rPr>
            </w:pPr>
            <w:r w:rsidRPr="00093E8F">
              <w:rPr>
                <w:color w:val="000000" w:themeColor="text1"/>
                <w:sz w:val="20"/>
              </w:rPr>
              <w:t>12.5. prístupe do ťažobnej siete a doprave plynu, pričom prístupom do ťažobnej siete sa rozumie právo využívať ťažobnú sieť v rozsahu zmluvne dohodnutej kapacity,</w:t>
            </w:r>
          </w:p>
          <w:p w14:paraId="1DF6445A" w14:textId="77777777" w:rsidR="00D97508" w:rsidRPr="00093E8F" w:rsidRDefault="00310F9B" w:rsidP="00310F9B">
            <w:pPr>
              <w:shd w:val="clear" w:color="auto" w:fill="FFFFFF"/>
              <w:jc w:val="both"/>
              <w:rPr>
                <w:color w:val="000000" w:themeColor="text1"/>
                <w:sz w:val="20"/>
              </w:rPr>
            </w:pPr>
            <w:r w:rsidRPr="00093E8F">
              <w:rPr>
                <w:color w:val="000000" w:themeColor="text1"/>
                <w:sz w:val="20"/>
              </w:rPr>
              <w:t>12.6. prístupe do zásobníka a uskladňovaní plynu, pričom prístupom do zásobníka sa rozumie právo využívať zásobník v rozsahu zmluvne dohodnutej uskladňovacej kapacity,</w:t>
            </w:r>
          </w:p>
          <w:p w14:paraId="0BA8E898" w14:textId="77777777" w:rsidR="00310F9B" w:rsidRPr="00093E8F" w:rsidRDefault="00310F9B" w:rsidP="00310F9B">
            <w:pPr>
              <w:shd w:val="clear" w:color="auto" w:fill="FFFFFF"/>
              <w:jc w:val="both"/>
              <w:rPr>
                <w:color w:val="000000" w:themeColor="text1"/>
                <w:sz w:val="20"/>
              </w:rPr>
            </w:pPr>
          </w:p>
          <w:p w14:paraId="69EFD606" w14:textId="7EFEAFA3" w:rsidR="00D97508" w:rsidRPr="00093E8F" w:rsidRDefault="008C4DC2" w:rsidP="00310F9B">
            <w:pPr>
              <w:jc w:val="both"/>
              <w:rPr>
                <w:color w:val="000000" w:themeColor="text1"/>
                <w:sz w:val="20"/>
              </w:rPr>
            </w:pPr>
            <w:r w:rsidRPr="00093E8F">
              <w:rPr>
                <w:color w:val="000000" w:themeColor="text1"/>
                <w:sz w:val="20"/>
              </w:rPr>
              <w:t xml:space="preserve">(2) </w:t>
            </w:r>
            <w:r w:rsidR="00D97508" w:rsidRPr="00093E8F">
              <w:rPr>
                <w:color w:val="000000" w:themeColor="text1"/>
                <w:sz w:val="20"/>
              </w:rPr>
              <w:t>Prevádzkovateľ distribučnej sústavy je povinný</w:t>
            </w:r>
          </w:p>
          <w:p w14:paraId="30F296F9" w14:textId="77777777" w:rsidR="00D97508" w:rsidRPr="00093E8F" w:rsidRDefault="00D97508" w:rsidP="00310F9B">
            <w:pPr>
              <w:jc w:val="both"/>
              <w:rPr>
                <w:color w:val="000000" w:themeColor="text1"/>
                <w:sz w:val="20"/>
              </w:rPr>
            </w:pPr>
            <w:r w:rsidRPr="00093E8F">
              <w:rPr>
                <w:color w:val="000000" w:themeColor="text1"/>
                <w:sz w:val="20"/>
              </w:rPr>
              <w:t>m) poskytnúť informácie potrebné na prístup do sústavy,</w:t>
            </w:r>
          </w:p>
        </w:tc>
        <w:tc>
          <w:tcPr>
            <w:tcW w:w="849" w:type="dxa"/>
            <w:tcBorders>
              <w:top w:val="single" w:sz="4" w:space="0" w:color="auto"/>
              <w:left w:val="single" w:sz="4" w:space="0" w:color="auto"/>
              <w:bottom w:val="single" w:sz="4" w:space="0" w:color="auto"/>
              <w:right w:val="single" w:sz="4" w:space="0" w:color="auto"/>
            </w:tcBorders>
          </w:tcPr>
          <w:p w14:paraId="65968C6C"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B95ED64" w14:textId="77777777" w:rsidR="00D97508" w:rsidRPr="00093E8F" w:rsidRDefault="00D97508" w:rsidP="00D97508">
            <w:pPr>
              <w:pStyle w:val="Nadpis1"/>
              <w:jc w:val="left"/>
              <w:rPr>
                <w:b w:val="0"/>
                <w:color w:val="000000" w:themeColor="text1"/>
                <w:sz w:val="20"/>
              </w:rPr>
            </w:pPr>
          </w:p>
        </w:tc>
      </w:tr>
      <w:tr w:rsidR="00093E8F" w:rsidRPr="00093E8F" w14:paraId="04CC9B23" w14:textId="77777777" w:rsidTr="00C25920">
        <w:tc>
          <w:tcPr>
            <w:tcW w:w="1005" w:type="dxa"/>
            <w:tcBorders>
              <w:top w:val="single" w:sz="4" w:space="0" w:color="auto"/>
              <w:left w:val="single" w:sz="12" w:space="0" w:color="auto"/>
              <w:bottom w:val="single" w:sz="4" w:space="0" w:color="auto"/>
              <w:right w:val="single" w:sz="4" w:space="0" w:color="auto"/>
            </w:tcBorders>
          </w:tcPr>
          <w:p w14:paraId="015959A9" w14:textId="77777777" w:rsidR="00D97508" w:rsidRPr="00093E8F" w:rsidRDefault="00D97508" w:rsidP="00D97508">
            <w:pPr>
              <w:jc w:val="center"/>
              <w:rPr>
                <w:color w:val="000000" w:themeColor="text1"/>
                <w:sz w:val="20"/>
              </w:rPr>
            </w:pPr>
            <w:r w:rsidRPr="00093E8F">
              <w:rPr>
                <w:color w:val="000000" w:themeColor="text1"/>
                <w:sz w:val="20"/>
              </w:rPr>
              <w:t>Č:31</w:t>
            </w:r>
          </w:p>
          <w:p w14:paraId="5BD1537A" w14:textId="77777777" w:rsidR="00D97508" w:rsidRPr="00093E8F" w:rsidRDefault="00D97508" w:rsidP="00D97508">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087C5A2C" w14:textId="77777777" w:rsidR="00D97508" w:rsidRPr="00093E8F" w:rsidRDefault="00D97508" w:rsidP="00D97508">
            <w:pPr>
              <w:pStyle w:val="tl10ptPodaokraja"/>
              <w:autoSpaceDE/>
              <w:autoSpaceDN/>
              <w:ind w:right="63"/>
              <w:rPr>
                <w:color w:val="000000" w:themeColor="text1"/>
              </w:rPr>
            </w:pPr>
            <w:r w:rsidRPr="00093E8F">
              <w:rPr>
                <w:color w:val="000000" w:themeColor="text1"/>
              </w:rPr>
              <w:t>4. Členský štát môže od prevádzkovateľa distribučnej sústavy požadovať, aby pri využívaní výrobných zariadení dával prednosť výrobným zariadeniam využívajúcim obnoviteľné zdroje alebo využívajúcim vysoko účinnú kogeneráciu v súlade s článkom 12 nariadenia (EÚ) 2019/943.</w:t>
            </w:r>
          </w:p>
        </w:tc>
        <w:tc>
          <w:tcPr>
            <w:tcW w:w="794" w:type="dxa"/>
            <w:tcBorders>
              <w:top w:val="single" w:sz="4" w:space="0" w:color="auto"/>
              <w:left w:val="single" w:sz="4" w:space="0" w:color="auto"/>
              <w:bottom w:val="single" w:sz="4" w:space="0" w:color="auto"/>
              <w:right w:val="single" w:sz="12" w:space="0" w:color="auto"/>
            </w:tcBorders>
          </w:tcPr>
          <w:p w14:paraId="259C09AD"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E2BF475" w14:textId="77777777" w:rsidR="00D97508" w:rsidRPr="00093E8F" w:rsidRDefault="00D97508" w:rsidP="00D97508">
            <w:pPr>
              <w:jc w:val="center"/>
              <w:rPr>
                <w:color w:val="000000" w:themeColor="text1"/>
                <w:sz w:val="20"/>
              </w:rPr>
            </w:pPr>
            <w:r w:rsidRPr="00093E8F">
              <w:rPr>
                <w:color w:val="000000" w:themeColor="text1"/>
                <w:sz w:val="20"/>
              </w:rPr>
              <w:t>Návrh</w:t>
            </w:r>
          </w:p>
          <w:p w14:paraId="274E18B4" w14:textId="77777777" w:rsidR="00D97508" w:rsidRPr="00093E8F" w:rsidRDefault="00D97508" w:rsidP="00D97508">
            <w:pPr>
              <w:jc w:val="center"/>
              <w:rPr>
                <w:color w:val="000000" w:themeColor="text1"/>
                <w:sz w:val="20"/>
              </w:rPr>
            </w:pPr>
            <w:r w:rsidRPr="00093E8F">
              <w:rPr>
                <w:color w:val="000000" w:themeColor="text1"/>
                <w:sz w:val="20"/>
              </w:rPr>
              <w:t>251/2012</w:t>
            </w:r>
          </w:p>
          <w:p w14:paraId="7A166FF4" w14:textId="77777777" w:rsidR="00D97508" w:rsidRPr="00093E8F" w:rsidRDefault="00D97508" w:rsidP="00D97508">
            <w:pPr>
              <w:jc w:val="center"/>
              <w:rPr>
                <w:color w:val="000000" w:themeColor="text1"/>
                <w:sz w:val="20"/>
              </w:rPr>
            </w:pPr>
          </w:p>
          <w:p w14:paraId="49D1D72E" w14:textId="77777777" w:rsidR="00D97508" w:rsidRPr="00093E8F" w:rsidRDefault="00D97508" w:rsidP="00D97508">
            <w:pPr>
              <w:jc w:val="center"/>
              <w:rPr>
                <w:color w:val="000000" w:themeColor="text1"/>
                <w:sz w:val="20"/>
              </w:rPr>
            </w:pPr>
          </w:p>
          <w:p w14:paraId="1238DD26" w14:textId="77777777" w:rsidR="00D97508" w:rsidRPr="00093E8F" w:rsidRDefault="00D97508" w:rsidP="00D97508">
            <w:pPr>
              <w:jc w:val="center"/>
              <w:rPr>
                <w:color w:val="000000" w:themeColor="text1"/>
                <w:sz w:val="20"/>
              </w:rPr>
            </w:pPr>
          </w:p>
          <w:p w14:paraId="2A88C1B0" w14:textId="77777777" w:rsidR="00D97508" w:rsidRPr="00093E8F" w:rsidRDefault="00D97508" w:rsidP="00D97508">
            <w:pPr>
              <w:jc w:val="center"/>
              <w:rPr>
                <w:color w:val="000000" w:themeColor="text1"/>
                <w:sz w:val="20"/>
              </w:rPr>
            </w:pPr>
          </w:p>
          <w:p w14:paraId="5B7B5055" w14:textId="77777777" w:rsidR="00D97508" w:rsidRPr="00093E8F" w:rsidRDefault="00D97508" w:rsidP="00D97508">
            <w:pPr>
              <w:jc w:val="center"/>
              <w:rPr>
                <w:color w:val="000000" w:themeColor="text1"/>
                <w:sz w:val="20"/>
              </w:rPr>
            </w:pPr>
          </w:p>
          <w:p w14:paraId="24C5AD17" w14:textId="77777777" w:rsidR="00D97508" w:rsidRPr="00093E8F" w:rsidRDefault="00D97508" w:rsidP="00D97508">
            <w:pPr>
              <w:jc w:val="center"/>
              <w:rPr>
                <w:color w:val="000000" w:themeColor="text1"/>
                <w:sz w:val="20"/>
              </w:rPr>
            </w:pPr>
          </w:p>
          <w:p w14:paraId="4E8E0786" w14:textId="77777777" w:rsidR="00D97508" w:rsidRPr="00093E8F" w:rsidRDefault="00D97508" w:rsidP="00D97508">
            <w:pPr>
              <w:jc w:val="center"/>
              <w:rPr>
                <w:color w:val="000000" w:themeColor="text1"/>
                <w:sz w:val="20"/>
              </w:rPr>
            </w:pPr>
          </w:p>
          <w:p w14:paraId="39C3740D" w14:textId="77777777" w:rsidR="00D97508" w:rsidRPr="00093E8F" w:rsidRDefault="00D97508" w:rsidP="00D97508">
            <w:pPr>
              <w:jc w:val="center"/>
              <w:rPr>
                <w:color w:val="000000" w:themeColor="text1"/>
                <w:sz w:val="20"/>
              </w:rPr>
            </w:pPr>
          </w:p>
          <w:p w14:paraId="1A47DE6F" w14:textId="77777777" w:rsidR="00D97508" w:rsidRPr="00093E8F" w:rsidRDefault="00D97508" w:rsidP="00D97508">
            <w:pPr>
              <w:jc w:val="center"/>
              <w:rPr>
                <w:color w:val="000000" w:themeColor="text1"/>
                <w:sz w:val="20"/>
              </w:rPr>
            </w:pPr>
          </w:p>
          <w:p w14:paraId="522CF548" w14:textId="77777777" w:rsidR="00D97508" w:rsidRPr="00093E8F" w:rsidRDefault="00D97508" w:rsidP="00D97508">
            <w:pPr>
              <w:jc w:val="center"/>
              <w:rPr>
                <w:color w:val="000000" w:themeColor="text1"/>
                <w:sz w:val="20"/>
              </w:rPr>
            </w:pPr>
          </w:p>
          <w:p w14:paraId="21CAA466" w14:textId="77777777" w:rsidR="00D97508" w:rsidRPr="00093E8F" w:rsidRDefault="00D97508" w:rsidP="00D97508">
            <w:pPr>
              <w:jc w:val="center"/>
              <w:rPr>
                <w:color w:val="000000" w:themeColor="text1"/>
                <w:sz w:val="20"/>
              </w:rPr>
            </w:pPr>
          </w:p>
          <w:p w14:paraId="76119D57" w14:textId="77777777" w:rsidR="00D97508" w:rsidRPr="00093E8F" w:rsidRDefault="00D97508" w:rsidP="00D97508">
            <w:pPr>
              <w:jc w:val="center"/>
              <w:rPr>
                <w:color w:val="000000" w:themeColor="text1"/>
                <w:sz w:val="20"/>
              </w:rPr>
            </w:pPr>
          </w:p>
          <w:p w14:paraId="1CCE0CF7" w14:textId="77777777" w:rsidR="00D97508" w:rsidRPr="00093E8F" w:rsidRDefault="00D97508" w:rsidP="00D97508">
            <w:pPr>
              <w:jc w:val="center"/>
              <w:rPr>
                <w:color w:val="000000" w:themeColor="text1"/>
                <w:sz w:val="20"/>
              </w:rPr>
            </w:pPr>
          </w:p>
          <w:p w14:paraId="27D42B09" w14:textId="77777777" w:rsidR="00D97508" w:rsidRPr="00093E8F" w:rsidRDefault="00D97508" w:rsidP="00D97508">
            <w:pPr>
              <w:jc w:val="center"/>
              <w:rPr>
                <w:color w:val="000000" w:themeColor="text1"/>
                <w:sz w:val="20"/>
              </w:rPr>
            </w:pPr>
          </w:p>
          <w:p w14:paraId="1183C0CE" w14:textId="77777777" w:rsidR="00D97508" w:rsidRPr="00093E8F" w:rsidRDefault="00D97508" w:rsidP="00D97508">
            <w:pPr>
              <w:jc w:val="center"/>
              <w:rPr>
                <w:color w:val="000000" w:themeColor="text1"/>
                <w:sz w:val="20"/>
              </w:rPr>
            </w:pPr>
          </w:p>
          <w:p w14:paraId="06884BB9" w14:textId="77777777" w:rsidR="00D97508" w:rsidRPr="00093E8F" w:rsidRDefault="00D97508" w:rsidP="00D97508">
            <w:pPr>
              <w:jc w:val="center"/>
              <w:rPr>
                <w:color w:val="000000" w:themeColor="text1"/>
                <w:sz w:val="20"/>
              </w:rPr>
            </w:pPr>
          </w:p>
          <w:p w14:paraId="35CDA41E" w14:textId="77777777" w:rsidR="00D97508" w:rsidRPr="00093E8F" w:rsidRDefault="00D97508" w:rsidP="00D97508">
            <w:pPr>
              <w:jc w:val="center"/>
              <w:rPr>
                <w:color w:val="000000" w:themeColor="text1"/>
                <w:sz w:val="20"/>
              </w:rPr>
            </w:pPr>
          </w:p>
          <w:p w14:paraId="2D1DD74F" w14:textId="77777777" w:rsidR="00D97508" w:rsidRPr="00093E8F" w:rsidRDefault="00D97508" w:rsidP="00D97508">
            <w:pPr>
              <w:jc w:val="center"/>
              <w:rPr>
                <w:color w:val="000000" w:themeColor="text1"/>
                <w:sz w:val="20"/>
              </w:rPr>
            </w:pPr>
          </w:p>
          <w:p w14:paraId="6CD9C551" w14:textId="77777777" w:rsidR="00D97508" w:rsidRPr="00093E8F" w:rsidRDefault="00D97508" w:rsidP="00D97508">
            <w:pPr>
              <w:jc w:val="center"/>
              <w:rPr>
                <w:color w:val="000000" w:themeColor="text1"/>
                <w:sz w:val="20"/>
              </w:rPr>
            </w:pPr>
          </w:p>
          <w:p w14:paraId="7973A989" w14:textId="77777777" w:rsidR="00D97508" w:rsidRPr="00093E8F" w:rsidRDefault="00D97508" w:rsidP="00D97508">
            <w:pPr>
              <w:jc w:val="center"/>
              <w:rPr>
                <w:color w:val="000000" w:themeColor="text1"/>
                <w:sz w:val="20"/>
              </w:rPr>
            </w:pPr>
          </w:p>
          <w:p w14:paraId="653BE960" w14:textId="77777777" w:rsidR="00D97508" w:rsidRPr="00093E8F" w:rsidRDefault="00D97508" w:rsidP="00D97508">
            <w:pPr>
              <w:jc w:val="center"/>
              <w:rPr>
                <w:color w:val="000000" w:themeColor="text1"/>
                <w:sz w:val="20"/>
              </w:rPr>
            </w:pPr>
          </w:p>
          <w:p w14:paraId="1B5CE37A" w14:textId="01B48DD3" w:rsidR="00D97508" w:rsidRPr="00093E8F" w:rsidRDefault="00D97508" w:rsidP="00F52300">
            <w:pPr>
              <w:rPr>
                <w:color w:val="000000" w:themeColor="text1"/>
                <w:sz w:val="20"/>
              </w:rPr>
            </w:pPr>
          </w:p>
          <w:p w14:paraId="558F7F62" w14:textId="77777777" w:rsidR="00D97508" w:rsidRPr="00093E8F" w:rsidRDefault="00D97508" w:rsidP="00D97508">
            <w:pPr>
              <w:jc w:val="center"/>
              <w:rPr>
                <w:color w:val="000000" w:themeColor="text1"/>
                <w:sz w:val="20"/>
              </w:rPr>
            </w:pPr>
          </w:p>
          <w:p w14:paraId="6B9FC8AD" w14:textId="2585F26A"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BE27BB9" w14:textId="77777777" w:rsidR="00D97508" w:rsidRPr="00093E8F" w:rsidRDefault="00D97508" w:rsidP="00D97508">
            <w:pPr>
              <w:jc w:val="center"/>
              <w:rPr>
                <w:color w:val="000000" w:themeColor="text1"/>
                <w:sz w:val="20"/>
              </w:rPr>
            </w:pPr>
            <w:r w:rsidRPr="00093E8F">
              <w:rPr>
                <w:color w:val="000000" w:themeColor="text1"/>
                <w:sz w:val="20"/>
              </w:rPr>
              <w:t>§ 33</w:t>
            </w:r>
          </w:p>
          <w:p w14:paraId="6AB1512E" w14:textId="77777777" w:rsidR="00D97508" w:rsidRPr="00093E8F" w:rsidRDefault="00D97508" w:rsidP="00D97508">
            <w:pPr>
              <w:jc w:val="center"/>
              <w:rPr>
                <w:color w:val="000000" w:themeColor="text1"/>
                <w:sz w:val="20"/>
              </w:rPr>
            </w:pPr>
            <w:r w:rsidRPr="00093E8F">
              <w:rPr>
                <w:color w:val="000000" w:themeColor="text1"/>
                <w:sz w:val="20"/>
              </w:rPr>
              <w:t>O:3</w:t>
            </w:r>
          </w:p>
          <w:p w14:paraId="2F843DFC" w14:textId="77777777" w:rsidR="00D97508" w:rsidRPr="00093E8F" w:rsidRDefault="00D97508" w:rsidP="00D97508">
            <w:pPr>
              <w:jc w:val="center"/>
              <w:rPr>
                <w:color w:val="000000" w:themeColor="text1"/>
                <w:sz w:val="20"/>
              </w:rPr>
            </w:pPr>
          </w:p>
          <w:p w14:paraId="7F4AB214" w14:textId="77777777" w:rsidR="00D97508" w:rsidRPr="00093E8F" w:rsidRDefault="00D97508" w:rsidP="00D97508">
            <w:pPr>
              <w:jc w:val="center"/>
              <w:rPr>
                <w:color w:val="000000" w:themeColor="text1"/>
                <w:sz w:val="20"/>
              </w:rPr>
            </w:pPr>
          </w:p>
          <w:p w14:paraId="6F9E98AE" w14:textId="77777777" w:rsidR="00D97508" w:rsidRPr="00093E8F" w:rsidRDefault="00D97508" w:rsidP="00D97508">
            <w:pPr>
              <w:jc w:val="center"/>
              <w:rPr>
                <w:color w:val="000000" w:themeColor="text1"/>
                <w:sz w:val="20"/>
              </w:rPr>
            </w:pPr>
          </w:p>
          <w:p w14:paraId="32544F50" w14:textId="77777777" w:rsidR="00D97508" w:rsidRPr="00093E8F" w:rsidRDefault="00D97508" w:rsidP="00D97508">
            <w:pPr>
              <w:jc w:val="center"/>
              <w:rPr>
                <w:color w:val="000000" w:themeColor="text1"/>
                <w:sz w:val="20"/>
              </w:rPr>
            </w:pPr>
          </w:p>
          <w:p w14:paraId="67736C87" w14:textId="77777777" w:rsidR="00D97508" w:rsidRPr="00093E8F" w:rsidRDefault="00D97508" w:rsidP="00D97508">
            <w:pPr>
              <w:jc w:val="center"/>
              <w:rPr>
                <w:color w:val="000000" w:themeColor="text1"/>
                <w:sz w:val="20"/>
              </w:rPr>
            </w:pPr>
          </w:p>
          <w:p w14:paraId="52176749" w14:textId="77777777" w:rsidR="00D97508" w:rsidRPr="00093E8F" w:rsidRDefault="00D97508" w:rsidP="00D97508">
            <w:pPr>
              <w:jc w:val="center"/>
              <w:rPr>
                <w:color w:val="000000" w:themeColor="text1"/>
                <w:sz w:val="20"/>
              </w:rPr>
            </w:pPr>
          </w:p>
          <w:p w14:paraId="66E2391A" w14:textId="77777777" w:rsidR="00D97508" w:rsidRPr="00093E8F" w:rsidRDefault="00D97508" w:rsidP="00D97508">
            <w:pPr>
              <w:jc w:val="center"/>
              <w:rPr>
                <w:color w:val="000000" w:themeColor="text1"/>
                <w:sz w:val="20"/>
              </w:rPr>
            </w:pPr>
          </w:p>
          <w:p w14:paraId="0FB595A1" w14:textId="77777777" w:rsidR="00D97508" w:rsidRPr="00093E8F" w:rsidRDefault="00D97508" w:rsidP="00D97508">
            <w:pPr>
              <w:jc w:val="center"/>
              <w:rPr>
                <w:color w:val="000000" w:themeColor="text1"/>
                <w:sz w:val="20"/>
              </w:rPr>
            </w:pPr>
          </w:p>
          <w:p w14:paraId="443A0CA4" w14:textId="77777777" w:rsidR="00D97508" w:rsidRPr="00093E8F" w:rsidRDefault="00D97508" w:rsidP="00D97508">
            <w:pPr>
              <w:jc w:val="center"/>
              <w:rPr>
                <w:color w:val="000000" w:themeColor="text1"/>
                <w:sz w:val="20"/>
              </w:rPr>
            </w:pPr>
          </w:p>
          <w:p w14:paraId="0203D08A" w14:textId="77777777" w:rsidR="00D97508" w:rsidRPr="00093E8F" w:rsidRDefault="00D97508" w:rsidP="00D97508">
            <w:pPr>
              <w:jc w:val="center"/>
              <w:rPr>
                <w:color w:val="000000" w:themeColor="text1"/>
                <w:sz w:val="20"/>
              </w:rPr>
            </w:pPr>
            <w:r w:rsidRPr="00093E8F">
              <w:rPr>
                <w:color w:val="000000" w:themeColor="text1"/>
                <w:sz w:val="20"/>
              </w:rPr>
              <w:t xml:space="preserve"> § 33</w:t>
            </w:r>
          </w:p>
          <w:p w14:paraId="6763F341" w14:textId="77777777" w:rsidR="00D97508" w:rsidRPr="00093E8F" w:rsidRDefault="00D97508" w:rsidP="00D97508">
            <w:pPr>
              <w:jc w:val="center"/>
              <w:rPr>
                <w:color w:val="000000" w:themeColor="text1"/>
                <w:sz w:val="20"/>
              </w:rPr>
            </w:pPr>
            <w:r w:rsidRPr="00093E8F">
              <w:rPr>
                <w:color w:val="000000" w:themeColor="text1"/>
                <w:sz w:val="20"/>
              </w:rPr>
              <w:t>O:7</w:t>
            </w:r>
          </w:p>
          <w:p w14:paraId="0077FC81" w14:textId="77777777" w:rsidR="00D97508" w:rsidRPr="00093E8F" w:rsidRDefault="00D97508" w:rsidP="00D97508">
            <w:pPr>
              <w:jc w:val="center"/>
              <w:rPr>
                <w:color w:val="000000" w:themeColor="text1"/>
                <w:sz w:val="20"/>
              </w:rPr>
            </w:pPr>
          </w:p>
          <w:p w14:paraId="161E9CF5" w14:textId="77777777" w:rsidR="00D97508" w:rsidRPr="00093E8F" w:rsidRDefault="00D97508" w:rsidP="00D97508">
            <w:pPr>
              <w:jc w:val="center"/>
              <w:rPr>
                <w:color w:val="000000" w:themeColor="text1"/>
                <w:sz w:val="20"/>
              </w:rPr>
            </w:pPr>
          </w:p>
          <w:p w14:paraId="2F783068" w14:textId="77777777" w:rsidR="00D97508" w:rsidRPr="00093E8F" w:rsidRDefault="00D97508" w:rsidP="00D97508">
            <w:pPr>
              <w:jc w:val="center"/>
              <w:rPr>
                <w:color w:val="000000" w:themeColor="text1"/>
                <w:sz w:val="20"/>
              </w:rPr>
            </w:pPr>
          </w:p>
          <w:p w14:paraId="30E5DD1D" w14:textId="77777777" w:rsidR="00D97508" w:rsidRPr="00093E8F" w:rsidRDefault="00D97508" w:rsidP="00D97508">
            <w:pPr>
              <w:jc w:val="center"/>
              <w:rPr>
                <w:color w:val="000000" w:themeColor="text1"/>
                <w:sz w:val="20"/>
              </w:rPr>
            </w:pPr>
          </w:p>
          <w:p w14:paraId="7D605CC3" w14:textId="77777777" w:rsidR="00D97508" w:rsidRPr="00093E8F" w:rsidRDefault="00D97508" w:rsidP="00D97508">
            <w:pPr>
              <w:jc w:val="center"/>
              <w:rPr>
                <w:color w:val="000000" w:themeColor="text1"/>
                <w:sz w:val="20"/>
              </w:rPr>
            </w:pPr>
          </w:p>
          <w:p w14:paraId="74D3A860" w14:textId="77777777" w:rsidR="00D97508" w:rsidRPr="00093E8F" w:rsidRDefault="00D97508" w:rsidP="00D97508">
            <w:pPr>
              <w:jc w:val="center"/>
              <w:rPr>
                <w:color w:val="000000" w:themeColor="text1"/>
                <w:sz w:val="20"/>
              </w:rPr>
            </w:pPr>
          </w:p>
          <w:p w14:paraId="76EF52F3" w14:textId="77777777" w:rsidR="00D97508" w:rsidRPr="00093E8F" w:rsidRDefault="00D97508" w:rsidP="00D97508">
            <w:pPr>
              <w:jc w:val="center"/>
              <w:rPr>
                <w:color w:val="000000" w:themeColor="text1"/>
                <w:sz w:val="20"/>
              </w:rPr>
            </w:pPr>
          </w:p>
          <w:p w14:paraId="564E19A7" w14:textId="77777777" w:rsidR="00D97508" w:rsidRPr="00093E8F" w:rsidRDefault="00D97508" w:rsidP="00D97508">
            <w:pPr>
              <w:jc w:val="center"/>
              <w:rPr>
                <w:color w:val="000000" w:themeColor="text1"/>
                <w:sz w:val="20"/>
              </w:rPr>
            </w:pPr>
          </w:p>
          <w:p w14:paraId="0D3B12BC" w14:textId="421E2D08" w:rsidR="00D97508" w:rsidRPr="00093E8F" w:rsidRDefault="00D97508" w:rsidP="00D97508">
            <w:pPr>
              <w:jc w:val="center"/>
              <w:rPr>
                <w:color w:val="000000" w:themeColor="text1"/>
                <w:sz w:val="20"/>
              </w:rPr>
            </w:pPr>
            <w:r w:rsidRPr="00093E8F">
              <w:rPr>
                <w:color w:val="000000" w:themeColor="text1"/>
                <w:sz w:val="20"/>
              </w:rPr>
              <w:t>§ 96</w:t>
            </w:r>
            <w:r w:rsidR="00F52300" w:rsidRPr="00093E8F">
              <w:rPr>
                <w:color w:val="000000" w:themeColor="text1"/>
                <w:sz w:val="20"/>
              </w:rPr>
              <w:t>h</w:t>
            </w:r>
          </w:p>
          <w:p w14:paraId="2E4A5B76" w14:textId="0BD2F528" w:rsidR="00D97508" w:rsidRPr="00093E8F" w:rsidRDefault="00D97508" w:rsidP="00D97508">
            <w:pPr>
              <w:jc w:val="center"/>
              <w:rPr>
                <w:color w:val="000000" w:themeColor="text1"/>
                <w:sz w:val="20"/>
              </w:rPr>
            </w:pPr>
            <w:r w:rsidRPr="00093E8F">
              <w:rPr>
                <w:color w:val="000000" w:themeColor="text1"/>
                <w:sz w:val="20"/>
              </w:rPr>
              <w:t>O:</w:t>
            </w:r>
            <w:r w:rsidR="00F52300" w:rsidRPr="00093E8F">
              <w:rPr>
                <w:color w:val="000000" w:themeColor="text1"/>
                <w:sz w:val="20"/>
              </w:rPr>
              <w:t>4</w:t>
            </w:r>
          </w:p>
          <w:p w14:paraId="75A39B4D" w14:textId="77777777" w:rsidR="00D97508" w:rsidRPr="00093E8F" w:rsidRDefault="00D97508" w:rsidP="00D97508">
            <w:pPr>
              <w:jc w:val="center"/>
              <w:rPr>
                <w:color w:val="000000" w:themeColor="text1"/>
                <w:sz w:val="20"/>
              </w:rPr>
            </w:pPr>
          </w:p>
          <w:p w14:paraId="2089C638" w14:textId="77777777" w:rsidR="00D97508" w:rsidRPr="00093E8F" w:rsidRDefault="00D97508" w:rsidP="00D97508">
            <w:pPr>
              <w:jc w:val="center"/>
              <w:rPr>
                <w:color w:val="000000" w:themeColor="text1"/>
                <w:sz w:val="20"/>
              </w:rPr>
            </w:pPr>
          </w:p>
          <w:p w14:paraId="6692AED5" w14:textId="3B13372C" w:rsidR="00D97508" w:rsidRPr="00093E8F" w:rsidRDefault="00D97508" w:rsidP="009E7B95">
            <w:pP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44A2195" w14:textId="77777777" w:rsidR="00D97508" w:rsidRPr="00093E8F" w:rsidRDefault="00D97508" w:rsidP="00D97508">
            <w:pPr>
              <w:jc w:val="both"/>
              <w:rPr>
                <w:color w:val="000000" w:themeColor="text1"/>
                <w:sz w:val="20"/>
              </w:rPr>
            </w:pPr>
            <w:r w:rsidRPr="00093E8F">
              <w:rPr>
                <w:color w:val="000000" w:themeColor="text1"/>
                <w:sz w:val="20"/>
              </w:rPr>
              <w:t>(3) Dispečing má právo obmedziť výrobu elektriny v zariadeniach na výrobu elektriny pripojených do prenosovej sústavy, ktoré vyrábajú elektrinu z obnoviteľných zdrojov alebo vysoko účinnou kombinovanou výrobou a ktorých inštalovaný výkon je nižší než 400 kW a v prípade zariadení na výrobu elektriny uvedených do prevádzky od 1. januára 2026 nižší než 200 kW, až v prípade, že riadenie sústavy nie je možné zabezpečiť obmedzením výroby z iných zariadení na výrobu elektriny.</w:t>
            </w:r>
          </w:p>
          <w:p w14:paraId="4AF722CD" w14:textId="77777777" w:rsidR="00D97508" w:rsidRPr="00093E8F" w:rsidRDefault="00D97508" w:rsidP="00D97508">
            <w:pPr>
              <w:jc w:val="both"/>
              <w:rPr>
                <w:color w:val="000000" w:themeColor="text1"/>
                <w:sz w:val="20"/>
              </w:rPr>
            </w:pPr>
          </w:p>
          <w:p w14:paraId="05FEEBDE" w14:textId="77777777" w:rsidR="00D97508" w:rsidRPr="00093E8F" w:rsidRDefault="00D97508" w:rsidP="00D97508">
            <w:pPr>
              <w:jc w:val="both"/>
              <w:rPr>
                <w:color w:val="000000" w:themeColor="text1"/>
                <w:sz w:val="20"/>
              </w:rPr>
            </w:pPr>
            <w:r w:rsidRPr="00093E8F">
              <w:rPr>
                <w:color w:val="000000" w:themeColor="text1"/>
                <w:sz w:val="20"/>
              </w:rPr>
              <w:t>(7) Dispečing prevádzkovateľa distribučnej sústavy má právo obmedziť výrobu elektriny v zariadeniach na výrobu elektriny pripojených do distribučnej sústavy, ktoré vyrábajú elektrinu z obnoviteľných zdrojov alebo vysoko účinnou kombinovanou výrobou a ktorých inštalovaný výkon je nižší než 400 kW</w:t>
            </w:r>
            <w:r w:rsidR="009E7B95" w:rsidRPr="00093E8F">
              <w:rPr>
                <w:color w:val="000000" w:themeColor="text1"/>
              </w:rPr>
              <w:t xml:space="preserve"> </w:t>
            </w:r>
            <w:r w:rsidR="009E7B95" w:rsidRPr="00093E8F">
              <w:rPr>
                <w:color w:val="000000" w:themeColor="text1"/>
                <w:sz w:val="20"/>
              </w:rPr>
              <w:t>a ak ide o zariadenia na výrobu elektriny uvedené do prevádzky od 1. januára 2026, nižší ako 200 kW, len ak riadenie výroby elektriny nie je možné zabezpečiť obmedzením výroby z iných zariadení na výrobu elektriny.</w:t>
            </w:r>
          </w:p>
          <w:p w14:paraId="0EEC77F3" w14:textId="18060C51" w:rsidR="00D97508" w:rsidRPr="00093E8F" w:rsidRDefault="00D97508" w:rsidP="00D97508">
            <w:pPr>
              <w:jc w:val="both"/>
              <w:rPr>
                <w:color w:val="000000" w:themeColor="text1"/>
                <w:sz w:val="20"/>
              </w:rPr>
            </w:pPr>
            <w:r w:rsidRPr="00093E8F">
              <w:rPr>
                <w:color w:val="000000" w:themeColor="text1"/>
                <w:sz w:val="20"/>
              </w:rPr>
              <w:t>(</w:t>
            </w:r>
            <w:r w:rsidR="00F52300" w:rsidRPr="00093E8F">
              <w:rPr>
                <w:color w:val="000000" w:themeColor="text1"/>
                <w:sz w:val="20"/>
              </w:rPr>
              <w:t>4</w:t>
            </w:r>
            <w:r w:rsidRPr="00093E8F">
              <w:rPr>
                <w:color w:val="000000" w:themeColor="text1"/>
                <w:sz w:val="20"/>
              </w:rPr>
              <w:t xml:space="preserve">) </w:t>
            </w:r>
            <w:r w:rsidR="009E7B95" w:rsidRPr="00093E8F">
              <w:rPr>
                <w:color w:val="000000" w:themeColor="text1"/>
                <w:sz w:val="20"/>
              </w:rPr>
              <w:t>Na zariadenia na výrobu elektriny, ktoré vyrábajú elektrinu z obnoviteľných zdrojov alebo vysoko účinnou kombinovanou výrobou a ktoré boli uvedené do prevádzky pred 4. júlom 2019, sa výkonové obmedzenia pre obmedzovanie výroby podľa § 33 ods. 3 a 7 nepoužijú.</w:t>
            </w:r>
          </w:p>
        </w:tc>
        <w:tc>
          <w:tcPr>
            <w:tcW w:w="849" w:type="dxa"/>
            <w:tcBorders>
              <w:top w:val="single" w:sz="4" w:space="0" w:color="auto"/>
              <w:left w:val="single" w:sz="4" w:space="0" w:color="auto"/>
              <w:bottom w:val="single" w:sz="4" w:space="0" w:color="auto"/>
              <w:right w:val="single" w:sz="4" w:space="0" w:color="auto"/>
            </w:tcBorders>
          </w:tcPr>
          <w:p w14:paraId="20C25FCC"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BE1E9A1" w14:textId="77777777" w:rsidR="00D97508" w:rsidRPr="00093E8F" w:rsidRDefault="00D97508" w:rsidP="00D97508">
            <w:pPr>
              <w:pStyle w:val="Nadpis1"/>
              <w:jc w:val="left"/>
              <w:rPr>
                <w:b w:val="0"/>
                <w:color w:val="000000" w:themeColor="text1"/>
                <w:sz w:val="20"/>
              </w:rPr>
            </w:pPr>
          </w:p>
        </w:tc>
      </w:tr>
      <w:tr w:rsidR="00093E8F" w:rsidRPr="00093E8F" w14:paraId="0F222D29" w14:textId="77777777" w:rsidTr="00C25920">
        <w:tc>
          <w:tcPr>
            <w:tcW w:w="1005" w:type="dxa"/>
            <w:tcBorders>
              <w:top w:val="single" w:sz="4" w:space="0" w:color="auto"/>
              <w:left w:val="single" w:sz="12" w:space="0" w:color="auto"/>
              <w:bottom w:val="single" w:sz="4" w:space="0" w:color="auto"/>
              <w:right w:val="single" w:sz="4" w:space="0" w:color="auto"/>
            </w:tcBorders>
          </w:tcPr>
          <w:p w14:paraId="3868326E" w14:textId="77777777" w:rsidR="00D97508" w:rsidRPr="00093E8F" w:rsidRDefault="00D97508" w:rsidP="00D97508">
            <w:pPr>
              <w:jc w:val="center"/>
              <w:rPr>
                <w:color w:val="000000" w:themeColor="text1"/>
                <w:sz w:val="20"/>
              </w:rPr>
            </w:pPr>
            <w:r w:rsidRPr="00093E8F">
              <w:rPr>
                <w:color w:val="000000" w:themeColor="text1"/>
                <w:sz w:val="20"/>
              </w:rPr>
              <w:t>Č:31</w:t>
            </w:r>
          </w:p>
          <w:p w14:paraId="10637FF4" w14:textId="77777777" w:rsidR="00D97508" w:rsidRPr="00093E8F" w:rsidRDefault="00D97508" w:rsidP="00D97508">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54306CE3"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5. Každý prevádzkovateľ distribučnej sústavy koná pri obstarávaní energie na pokrývanie strát vo svojej sústave ako neutrálny sprostredkovateľ trhu v súlade s transparentnými, nediskriminačnými a trhovými postupmi.</w:t>
            </w:r>
          </w:p>
        </w:tc>
        <w:tc>
          <w:tcPr>
            <w:tcW w:w="794" w:type="dxa"/>
            <w:tcBorders>
              <w:top w:val="single" w:sz="4" w:space="0" w:color="auto"/>
              <w:left w:val="single" w:sz="4" w:space="0" w:color="auto"/>
              <w:bottom w:val="single" w:sz="4" w:space="0" w:color="auto"/>
              <w:right w:val="single" w:sz="12" w:space="0" w:color="auto"/>
            </w:tcBorders>
          </w:tcPr>
          <w:p w14:paraId="60CE119C"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C868302" w14:textId="77777777" w:rsidR="00D97508" w:rsidRPr="00093E8F" w:rsidRDefault="00D97508" w:rsidP="00D97508">
            <w:pPr>
              <w:jc w:val="center"/>
              <w:rPr>
                <w:color w:val="000000" w:themeColor="text1"/>
                <w:sz w:val="20"/>
              </w:rPr>
            </w:pPr>
            <w:r w:rsidRPr="00093E8F">
              <w:rPr>
                <w:color w:val="000000" w:themeColor="text1"/>
                <w:sz w:val="20"/>
              </w:rPr>
              <w:t>Návrh</w:t>
            </w:r>
          </w:p>
          <w:p w14:paraId="2F5CCECD"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1676579B" w14:textId="77777777" w:rsidR="00D97508" w:rsidRPr="00093E8F" w:rsidRDefault="00D97508" w:rsidP="00D97508">
            <w:pPr>
              <w:jc w:val="center"/>
              <w:rPr>
                <w:color w:val="000000" w:themeColor="text1"/>
                <w:sz w:val="20"/>
              </w:rPr>
            </w:pPr>
            <w:r w:rsidRPr="00093E8F">
              <w:rPr>
                <w:color w:val="000000" w:themeColor="text1"/>
                <w:sz w:val="20"/>
              </w:rPr>
              <w:t>§ 31</w:t>
            </w:r>
          </w:p>
          <w:p w14:paraId="550B9393" w14:textId="77777777" w:rsidR="00D97508" w:rsidRPr="00093E8F" w:rsidRDefault="00D97508" w:rsidP="00D97508">
            <w:pPr>
              <w:jc w:val="center"/>
              <w:rPr>
                <w:color w:val="000000" w:themeColor="text1"/>
                <w:sz w:val="20"/>
              </w:rPr>
            </w:pPr>
            <w:r w:rsidRPr="00093E8F">
              <w:rPr>
                <w:color w:val="000000" w:themeColor="text1"/>
                <w:sz w:val="20"/>
              </w:rPr>
              <w:t>O:1</w:t>
            </w:r>
          </w:p>
          <w:p w14:paraId="38294612" w14:textId="77777777" w:rsidR="00D97508" w:rsidRPr="00093E8F" w:rsidRDefault="00D97508" w:rsidP="00D97508">
            <w:pPr>
              <w:jc w:val="center"/>
              <w:rPr>
                <w:color w:val="000000" w:themeColor="text1"/>
                <w:sz w:val="20"/>
              </w:rPr>
            </w:pPr>
            <w:r w:rsidRPr="00093E8F">
              <w:rPr>
                <w:color w:val="000000" w:themeColor="text1"/>
                <w:sz w:val="20"/>
              </w:rPr>
              <w:t>P:b</w:t>
            </w:r>
          </w:p>
          <w:p w14:paraId="2271E7F3" w14:textId="77777777" w:rsidR="00D97508" w:rsidRPr="00093E8F" w:rsidRDefault="00D97508" w:rsidP="00D97508">
            <w:pPr>
              <w:jc w:val="center"/>
              <w:rPr>
                <w:color w:val="000000" w:themeColor="text1"/>
                <w:sz w:val="20"/>
              </w:rPr>
            </w:pPr>
          </w:p>
          <w:p w14:paraId="06DC0CBA" w14:textId="77777777" w:rsidR="00D97508" w:rsidRPr="00093E8F" w:rsidRDefault="00D97508" w:rsidP="00D97508">
            <w:pPr>
              <w:jc w:val="center"/>
              <w:rPr>
                <w:color w:val="000000" w:themeColor="text1"/>
                <w:sz w:val="20"/>
              </w:rPr>
            </w:pPr>
          </w:p>
          <w:p w14:paraId="42E0FEEE" w14:textId="77777777" w:rsidR="00D97508" w:rsidRPr="00093E8F" w:rsidRDefault="00D97508" w:rsidP="00D97508">
            <w:pPr>
              <w:jc w:val="center"/>
              <w:rPr>
                <w:color w:val="000000" w:themeColor="text1"/>
                <w:sz w:val="20"/>
              </w:rPr>
            </w:pPr>
          </w:p>
          <w:p w14:paraId="4CA0D59D" w14:textId="77777777" w:rsidR="00D97508" w:rsidRPr="00093E8F" w:rsidRDefault="00D97508" w:rsidP="00D97508">
            <w:pPr>
              <w:jc w:val="center"/>
              <w:rPr>
                <w:color w:val="000000" w:themeColor="text1"/>
                <w:sz w:val="20"/>
              </w:rPr>
            </w:pPr>
          </w:p>
          <w:p w14:paraId="512FCA1E" w14:textId="77777777" w:rsidR="00D97508" w:rsidRPr="00093E8F" w:rsidRDefault="00D97508" w:rsidP="00D97508">
            <w:pPr>
              <w:jc w:val="center"/>
              <w:rPr>
                <w:color w:val="000000" w:themeColor="text1"/>
                <w:sz w:val="20"/>
              </w:rPr>
            </w:pPr>
          </w:p>
          <w:p w14:paraId="3169B1D2" w14:textId="77777777" w:rsidR="00D97508" w:rsidRPr="00093E8F" w:rsidRDefault="00D97508" w:rsidP="00D97508">
            <w:pPr>
              <w:jc w:val="center"/>
              <w:rPr>
                <w:color w:val="000000" w:themeColor="text1"/>
                <w:sz w:val="20"/>
              </w:rPr>
            </w:pPr>
            <w:r w:rsidRPr="00093E8F">
              <w:rPr>
                <w:color w:val="000000" w:themeColor="text1"/>
                <w:sz w:val="20"/>
              </w:rPr>
              <w:t>§ 31</w:t>
            </w:r>
          </w:p>
          <w:p w14:paraId="3ED7A5B9" w14:textId="77777777" w:rsidR="00D97508" w:rsidRPr="00093E8F" w:rsidRDefault="00D97508" w:rsidP="00D97508">
            <w:pPr>
              <w:jc w:val="center"/>
              <w:rPr>
                <w:color w:val="000000" w:themeColor="text1"/>
                <w:sz w:val="20"/>
              </w:rPr>
            </w:pPr>
            <w:r w:rsidRPr="00093E8F">
              <w:rPr>
                <w:color w:val="000000" w:themeColor="text1"/>
                <w:sz w:val="20"/>
              </w:rPr>
              <w:t>O:2</w:t>
            </w:r>
          </w:p>
          <w:p w14:paraId="71FD7B47" w14:textId="77777777" w:rsidR="00D97508" w:rsidRPr="00093E8F" w:rsidRDefault="00D97508" w:rsidP="00D97508">
            <w:pPr>
              <w:jc w:val="center"/>
              <w:rPr>
                <w:color w:val="000000" w:themeColor="text1"/>
                <w:sz w:val="20"/>
              </w:rPr>
            </w:pPr>
            <w:r w:rsidRPr="00093E8F">
              <w:rPr>
                <w:color w:val="000000" w:themeColor="text1"/>
                <w:sz w:val="20"/>
              </w:rPr>
              <w:lastRenderedPageBreak/>
              <w:t>P:g</w:t>
            </w:r>
          </w:p>
          <w:p w14:paraId="246F412A" w14:textId="77777777" w:rsidR="00D97508" w:rsidRPr="00093E8F" w:rsidRDefault="00D97508" w:rsidP="00D97508">
            <w:pPr>
              <w:jc w:val="center"/>
              <w:rPr>
                <w:color w:val="000000" w:themeColor="text1"/>
                <w:sz w:val="20"/>
              </w:rPr>
            </w:pPr>
          </w:p>
          <w:p w14:paraId="5B23B129" w14:textId="77777777" w:rsidR="00D97508" w:rsidRPr="00093E8F" w:rsidRDefault="00D97508" w:rsidP="00D97508">
            <w:pPr>
              <w:jc w:val="center"/>
              <w:rPr>
                <w:color w:val="000000" w:themeColor="text1"/>
                <w:sz w:val="20"/>
              </w:rPr>
            </w:pPr>
          </w:p>
          <w:p w14:paraId="035067FC" w14:textId="77777777" w:rsidR="00D97508" w:rsidRPr="00093E8F" w:rsidRDefault="00D97508" w:rsidP="00D97508">
            <w:pPr>
              <w:jc w:val="center"/>
              <w:rPr>
                <w:color w:val="000000" w:themeColor="text1"/>
                <w:sz w:val="20"/>
              </w:rPr>
            </w:pPr>
          </w:p>
          <w:p w14:paraId="3EB1EC37" w14:textId="77777777" w:rsidR="00D97508" w:rsidRPr="00093E8F" w:rsidRDefault="00D97508" w:rsidP="00D97508">
            <w:pPr>
              <w:jc w:val="center"/>
              <w:rPr>
                <w:color w:val="000000" w:themeColor="text1"/>
                <w:sz w:val="20"/>
              </w:rPr>
            </w:pPr>
          </w:p>
          <w:p w14:paraId="4ABFC044" w14:textId="77777777" w:rsidR="00D97508" w:rsidRPr="00093E8F" w:rsidRDefault="00D97508" w:rsidP="00D97508">
            <w:pPr>
              <w:jc w:val="center"/>
              <w:rPr>
                <w:color w:val="000000" w:themeColor="text1"/>
                <w:sz w:val="20"/>
              </w:rPr>
            </w:pPr>
          </w:p>
          <w:p w14:paraId="393FC9B8" w14:textId="77777777" w:rsidR="00D97508" w:rsidRPr="00093E8F" w:rsidRDefault="00D97508" w:rsidP="00D97508">
            <w:pPr>
              <w:rPr>
                <w:color w:val="000000" w:themeColor="text1"/>
                <w:sz w:val="20"/>
              </w:rPr>
            </w:pPr>
          </w:p>
          <w:p w14:paraId="5F2A6997" w14:textId="77777777" w:rsidR="00D97508" w:rsidRPr="00093E8F" w:rsidRDefault="00D97508" w:rsidP="00D97508">
            <w:pPr>
              <w:jc w:val="center"/>
              <w:rPr>
                <w:color w:val="000000" w:themeColor="text1"/>
                <w:sz w:val="20"/>
              </w:rPr>
            </w:pPr>
            <w:r w:rsidRPr="00093E8F">
              <w:rPr>
                <w:color w:val="000000" w:themeColor="text1"/>
                <w:sz w:val="20"/>
              </w:rPr>
              <w:t>§ 31</w:t>
            </w:r>
          </w:p>
          <w:p w14:paraId="7921A636" w14:textId="77777777" w:rsidR="00D97508" w:rsidRPr="00093E8F" w:rsidRDefault="00D97508" w:rsidP="00D97508">
            <w:pPr>
              <w:jc w:val="center"/>
              <w:rPr>
                <w:color w:val="000000" w:themeColor="text1"/>
                <w:sz w:val="20"/>
              </w:rPr>
            </w:pPr>
            <w:r w:rsidRPr="00093E8F">
              <w:rPr>
                <w:color w:val="000000" w:themeColor="text1"/>
                <w:sz w:val="20"/>
              </w:rPr>
              <w:t>O:2</w:t>
            </w:r>
          </w:p>
          <w:p w14:paraId="1AF25616" w14:textId="77777777" w:rsidR="00D97508" w:rsidRPr="00093E8F" w:rsidRDefault="00D97508" w:rsidP="00D97508">
            <w:pPr>
              <w:jc w:val="center"/>
              <w:rPr>
                <w:color w:val="000000" w:themeColor="text1"/>
                <w:sz w:val="20"/>
              </w:rPr>
            </w:pPr>
            <w:r w:rsidRPr="00093E8F">
              <w:rPr>
                <w:color w:val="000000" w:themeColor="text1"/>
                <w:sz w:val="20"/>
              </w:rPr>
              <w:t>P:j</w:t>
            </w:r>
          </w:p>
        </w:tc>
        <w:tc>
          <w:tcPr>
            <w:tcW w:w="4540" w:type="dxa"/>
            <w:tcBorders>
              <w:top w:val="single" w:sz="4" w:space="0" w:color="auto"/>
              <w:left w:val="single" w:sz="4" w:space="0" w:color="auto"/>
              <w:bottom w:val="single" w:sz="4" w:space="0" w:color="auto"/>
              <w:right w:val="single" w:sz="4" w:space="0" w:color="auto"/>
            </w:tcBorders>
          </w:tcPr>
          <w:p w14:paraId="5DDD5631" w14:textId="77777777" w:rsidR="00D97508" w:rsidRPr="00093E8F" w:rsidRDefault="00D97508" w:rsidP="00D97508">
            <w:pPr>
              <w:jc w:val="both"/>
              <w:rPr>
                <w:color w:val="000000" w:themeColor="text1"/>
                <w:sz w:val="20"/>
              </w:rPr>
            </w:pPr>
            <w:r w:rsidRPr="00093E8F">
              <w:rPr>
                <w:color w:val="000000" w:themeColor="text1"/>
                <w:sz w:val="20"/>
              </w:rPr>
              <w:lastRenderedPageBreak/>
              <w:t>(1) Prevádzkovateľ distribučnej sústavy má právo</w:t>
            </w:r>
          </w:p>
          <w:p w14:paraId="0F408B97" w14:textId="77777777" w:rsidR="00D97508" w:rsidRPr="00093E8F" w:rsidRDefault="00D97508" w:rsidP="00D97508">
            <w:pPr>
              <w:jc w:val="both"/>
              <w:rPr>
                <w:color w:val="000000" w:themeColor="text1"/>
                <w:sz w:val="20"/>
              </w:rPr>
            </w:pPr>
            <w:r w:rsidRPr="00093E8F">
              <w:rPr>
                <w:color w:val="000000" w:themeColor="text1"/>
                <w:sz w:val="20"/>
              </w:rPr>
              <w:t>b) nakupovať elektrinu potrebnú na krytie strát elektriny v sústave, nefrekvenčné podporné služby a flexibilitu nevyhnutné na zabezpečenie prevádzkovej spoľahlivosti distribučnej sústavy transparentným a nediskriminačným spôsobom a na základe trhových postupov</w:t>
            </w:r>
            <w:r w:rsidR="009E7B95" w:rsidRPr="00093E8F">
              <w:rPr>
                <w:color w:val="000000" w:themeColor="text1"/>
                <w:sz w:val="20"/>
              </w:rPr>
              <w:t>,</w:t>
            </w:r>
          </w:p>
          <w:p w14:paraId="3A37E803" w14:textId="77777777" w:rsidR="00D97508" w:rsidRPr="00093E8F" w:rsidRDefault="00D97508" w:rsidP="00D97508">
            <w:pPr>
              <w:jc w:val="both"/>
              <w:rPr>
                <w:color w:val="000000" w:themeColor="text1"/>
                <w:sz w:val="20"/>
              </w:rPr>
            </w:pPr>
          </w:p>
          <w:p w14:paraId="0DCC91DC" w14:textId="77777777" w:rsidR="00D97508" w:rsidRPr="00093E8F" w:rsidRDefault="00D97508" w:rsidP="00D97508">
            <w:pPr>
              <w:jc w:val="both"/>
              <w:rPr>
                <w:color w:val="000000" w:themeColor="text1"/>
                <w:sz w:val="20"/>
              </w:rPr>
            </w:pPr>
            <w:r w:rsidRPr="00093E8F">
              <w:rPr>
                <w:color w:val="000000" w:themeColor="text1"/>
                <w:sz w:val="20"/>
              </w:rPr>
              <w:t>(2) Prevádzkovateľ distribučnej sústavy je povinný</w:t>
            </w:r>
          </w:p>
          <w:p w14:paraId="7C04656F" w14:textId="1CF05081" w:rsidR="00D97508" w:rsidRPr="00093E8F" w:rsidRDefault="00D97508" w:rsidP="00D97508">
            <w:pPr>
              <w:jc w:val="both"/>
              <w:rPr>
                <w:color w:val="000000" w:themeColor="text1"/>
                <w:sz w:val="20"/>
              </w:rPr>
            </w:pPr>
            <w:r w:rsidRPr="00093E8F">
              <w:rPr>
                <w:color w:val="000000" w:themeColor="text1"/>
                <w:sz w:val="20"/>
              </w:rPr>
              <w:t xml:space="preserve">g) uzatvoriť so zúčtovateľom odchýlok zmluvu o zúčtovaní odchýlky, ktorá obsahuje aj povinnosť zložiť finančnú zábezpeku; </w:t>
            </w:r>
            <w:r w:rsidRPr="00093E8F">
              <w:rPr>
                <w:color w:val="000000" w:themeColor="text1"/>
                <w:sz w:val="20"/>
              </w:rPr>
              <w:lastRenderedPageBreak/>
              <w:t xml:space="preserve">táto povinnosť sa nevzťahuje na prevádzkovateľa distribučnej sústavy, ktorý preniesol svoju zodpovednosť za odchýlku na iného účastníka trhu s elektrinou na základe zmluvy o prevzatí zodpovednosti za odchýlku v súlade s § 15 ods. </w:t>
            </w:r>
            <w:r w:rsidR="002E3B42" w:rsidRPr="00093E8F">
              <w:rPr>
                <w:color w:val="000000" w:themeColor="text1"/>
                <w:sz w:val="20"/>
              </w:rPr>
              <w:t>8</w:t>
            </w:r>
            <w:r w:rsidR="009E7B95" w:rsidRPr="00093E8F">
              <w:rPr>
                <w:color w:val="000000" w:themeColor="text1"/>
                <w:sz w:val="20"/>
              </w:rPr>
              <w:t>,</w:t>
            </w:r>
          </w:p>
          <w:p w14:paraId="4FB43C39" w14:textId="77777777" w:rsidR="00D97508" w:rsidRPr="00093E8F" w:rsidRDefault="00D97508" w:rsidP="00D97508">
            <w:pPr>
              <w:jc w:val="both"/>
              <w:rPr>
                <w:color w:val="000000" w:themeColor="text1"/>
                <w:sz w:val="20"/>
              </w:rPr>
            </w:pPr>
          </w:p>
          <w:p w14:paraId="50773BEF" w14:textId="1A88DC44" w:rsidR="00D97508" w:rsidRPr="00093E8F" w:rsidRDefault="00D97508" w:rsidP="00D97508">
            <w:pPr>
              <w:jc w:val="both"/>
              <w:rPr>
                <w:color w:val="000000" w:themeColor="text1"/>
                <w:sz w:val="20"/>
              </w:rPr>
            </w:pPr>
            <w:r w:rsidRPr="00093E8F">
              <w:rPr>
                <w:color w:val="000000" w:themeColor="text1"/>
                <w:sz w:val="20"/>
              </w:rPr>
              <w:t>j) prideľovať transparentným a nediskriminačným spôsobom distribučnú kapacitu</w:t>
            </w:r>
            <w:r w:rsidR="00395BE0"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094328E1"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7083E62D" w14:textId="77777777" w:rsidR="00D97508" w:rsidRPr="00093E8F" w:rsidRDefault="00D97508" w:rsidP="00D97508">
            <w:pPr>
              <w:pStyle w:val="Nadpis1"/>
              <w:jc w:val="left"/>
              <w:rPr>
                <w:b w:val="0"/>
                <w:color w:val="000000" w:themeColor="text1"/>
                <w:sz w:val="20"/>
              </w:rPr>
            </w:pPr>
          </w:p>
        </w:tc>
      </w:tr>
      <w:tr w:rsidR="00093E8F" w:rsidRPr="00093E8F" w14:paraId="205A274B" w14:textId="77777777" w:rsidTr="00C25920">
        <w:tc>
          <w:tcPr>
            <w:tcW w:w="1005" w:type="dxa"/>
            <w:tcBorders>
              <w:top w:val="single" w:sz="4" w:space="0" w:color="auto"/>
              <w:left w:val="single" w:sz="12" w:space="0" w:color="auto"/>
              <w:bottom w:val="single" w:sz="4" w:space="0" w:color="auto"/>
              <w:right w:val="single" w:sz="4" w:space="0" w:color="auto"/>
            </w:tcBorders>
          </w:tcPr>
          <w:p w14:paraId="2D2B2515" w14:textId="77777777" w:rsidR="00D97508" w:rsidRPr="00093E8F" w:rsidRDefault="00D97508" w:rsidP="00D97508">
            <w:pPr>
              <w:jc w:val="center"/>
              <w:rPr>
                <w:color w:val="000000" w:themeColor="text1"/>
                <w:sz w:val="20"/>
              </w:rPr>
            </w:pPr>
            <w:r w:rsidRPr="00093E8F">
              <w:rPr>
                <w:color w:val="000000" w:themeColor="text1"/>
                <w:sz w:val="20"/>
              </w:rPr>
              <w:t>Č:31</w:t>
            </w:r>
          </w:p>
          <w:p w14:paraId="6B3A7064" w14:textId="77777777" w:rsidR="00D97508" w:rsidRPr="00093E8F" w:rsidRDefault="00D97508" w:rsidP="00D97508">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3BF69D65"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6. Ak je prevádzkovateľ distribučnej sústavy zodpovedný za obstarávanie produktov a služieb potrebných na efektívnu, spoľahlivú a bezpečnú prevádzku distribučnej sústavy, prijme na tento účel objektívne, transparentné a nediskriminačné pravidlá, ktoré vypracuje v spolupráci s prevádzkovateľmi prenosových sústav a inými relevantnými účastníkmi trhu. Podmienky poskytovania takýchto produktov a služieb prevádzkovateľom distribučných sústav prípadne vrátane pravidiel a taríf sa stanovujú v súlade s článkom 59 ods. 7 nediskriminačným spôsobom, ktorý odzrkadľuje náklady, a uverejňujú sa.</w:t>
            </w:r>
          </w:p>
        </w:tc>
        <w:tc>
          <w:tcPr>
            <w:tcW w:w="794" w:type="dxa"/>
            <w:tcBorders>
              <w:top w:val="single" w:sz="4" w:space="0" w:color="auto"/>
              <w:left w:val="single" w:sz="4" w:space="0" w:color="auto"/>
              <w:bottom w:val="single" w:sz="4" w:space="0" w:color="auto"/>
              <w:right w:val="single" w:sz="12" w:space="0" w:color="auto"/>
            </w:tcBorders>
          </w:tcPr>
          <w:p w14:paraId="7F010946"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5CDBD9C" w14:textId="77777777" w:rsidR="00D97508" w:rsidRPr="00093E8F" w:rsidRDefault="00D97508" w:rsidP="00D97508">
            <w:pPr>
              <w:jc w:val="center"/>
              <w:rPr>
                <w:color w:val="000000" w:themeColor="text1"/>
                <w:sz w:val="20"/>
              </w:rPr>
            </w:pPr>
            <w:r w:rsidRPr="00093E8F">
              <w:rPr>
                <w:color w:val="000000" w:themeColor="text1"/>
                <w:sz w:val="20"/>
              </w:rPr>
              <w:t>Návrh</w:t>
            </w:r>
          </w:p>
          <w:p w14:paraId="20EFFB31"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1844165" w14:textId="77777777" w:rsidR="00D97508" w:rsidRPr="00093E8F" w:rsidRDefault="00D97508" w:rsidP="00D97508">
            <w:pPr>
              <w:jc w:val="center"/>
              <w:rPr>
                <w:color w:val="000000" w:themeColor="text1"/>
                <w:sz w:val="20"/>
              </w:rPr>
            </w:pPr>
            <w:r w:rsidRPr="00093E8F">
              <w:rPr>
                <w:color w:val="000000" w:themeColor="text1"/>
                <w:sz w:val="20"/>
              </w:rPr>
              <w:t>§ 19a</w:t>
            </w:r>
          </w:p>
          <w:p w14:paraId="39CD9B2E" w14:textId="77777777" w:rsidR="00D97508" w:rsidRPr="00093E8F" w:rsidRDefault="00D97508" w:rsidP="00D97508">
            <w:pPr>
              <w:jc w:val="center"/>
              <w:rPr>
                <w:color w:val="000000" w:themeColor="text1"/>
                <w:sz w:val="20"/>
              </w:rPr>
            </w:pPr>
          </w:p>
          <w:p w14:paraId="1FC7053C" w14:textId="77777777" w:rsidR="00D97508" w:rsidRPr="00093E8F" w:rsidRDefault="00D97508" w:rsidP="00D97508">
            <w:pPr>
              <w:jc w:val="center"/>
              <w:rPr>
                <w:color w:val="000000" w:themeColor="text1"/>
                <w:sz w:val="20"/>
              </w:rPr>
            </w:pPr>
          </w:p>
          <w:p w14:paraId="31209A40" w14:textId="77777777" w:rsidR="00D97508" w:rsidRPr="00093E8F" w:rsidRDefault="00D97508" w:rsidP="00D97508">
            <w:pPr>
              <w:jc w:val="center"/>
              <w:rPr>
                <w:color w:val="000000" w:themeColor="text1"/>
                <w:sz w:val="20"/>
              </w:rPr>
            </w:pPr>
          </w:p>
          <w:p w14:paraId="4ACA5FB8" w14:textId="77777777" w:rsidR="00D97508" w:rsidRPr="00093E8F" w:rsidRDefault="00D97508" w:rsidP="00D97508">
            <w:pPr>
              <w:jc w:val="center"/>
              <w:rPr>
                <w:color w:val="000000" w:themeColor="text1"/>
                <w:sz w:val="20"/>
              </w:rPr>
            </w:pPr>
          </w:p>
          <w:p w14:paraId="50C6E0D9" w14:textId="77777777" w:rsidR="00D97508" w:rsidRPr="00093E8F" w:rsidRDefault="00D97508" w:rsidP="00D97508">
            <w:pPr>
              <w:jc w:val="center"/>
              <w:rPr>
                <w:color w:val="000000" w:themeColor="text1"/>
                <w:sz w:val="20"/>
              </w:rPr>
            </w:pPr>
          </w:p>
          <w:p w14:paraId="78ACB7D9" w14:textId="77777777" w:rsidR="00D97508" w:rsidRPr="00093E8F" w:rsidRDefault="00D97508" w:rsidP="00D97508">
            <w:pPr>
              <w:jc w:val="center"/>
              <w:rPr>
                <w:color w:val="000000" w:themeColor="text1"/>
                <w:sz w:val="20"/>
              </w:rPr>
            </w:pPr>
          </w:p>
          <w:p w14:paraId="151609EE" w14:textId="77777777" w:rsidR="00D97508" w:rsidRPr="00093E8F" w:rsidRDefault="00D97508" w:rsidP="00D97508">
            <w:pPr>
              <w:jc w:val="center"/>
              <w:rPr>
                <w:color w:val="000000" w:themeColor="text1"/>
                <w:sz w:val="20"/>
              </w:rPr>
            </w:pPr>
          </w:p>
          <w:p w14:paraId="098799F3" w14:textId="77777777" w:rsidR="00D97508" w:rsidRPr="00093E8F" w:rsidRDefault="00D97508" w:rsidP="00D97508">
            <w:pPr>
              <w:jc w:val="center"/>
              <w:rPr>
                <w:color w:val="000000" w:themeColor="text1"/>
                <w:sz w:val="20"/>
              </w:rPr>
            </w:pPr>
          </w:p>
          <w:p w14:paraId="3229B261" w14:textId="77777777" w:rsidR="00D97508" w:rsidRPr="00093E8F" w:rsidRDefault="00D97508" w:rsidP="00D97508">
            <w:pPr>
              <w:jc w:val="center"/>
              <w:rPr>
                <w:color w:val="000000" w:themeColor="text1"/>
                <w:sz w:val="20"/>
              </w:rPr>
            </w:pPr>
          </w:p>
          <w:p w14:paraId="04AD0870" w14:textId="77777777" w:rsidR="00D97508" w:rsidRPr="00093E8F" w:rsidRDefault="00D97508" w:rsidP="00D97508">
            <w:pPr>
              <w:jc w:val="center"/>
              <w:rPr>
                <w:color w:val="000000" w:themeColor="text1"/>
                <w:sz w:val="20"/>
              </w:rPr>
            </w:pPr>
          </w:p>
          <w:p w14:paraId="7D2951F4" w14:textId="77777777" w:rsidR="00D97508" w:rsidRPr="00093E8F" w:rsidRDefault="00D97508" w:rsidP="00D97508">
            <w:pPr>
              <w:jc w:val="center"/>
              <w:rPr>
                <w:color w:val="000000" w:themeColor="text1"/>
                <w:sz w:val="20"/>
              </w:rPr>
            </w:pPr>
          </w:p>
          <w:p w14:paraId="3539F05B" w14:textId="77777777" w:rsidR="00D97508" w:rsidRPr="00093E8F" w:rsidRDefault="00D97508" w:rsidP="00D97508">
            <w:pPr>
              <w:jc w:val="center"/>
              <w:rPr>
                <w:color w:val="000000" w:themeColor="text1"/>
                <w:sz w:val="20"/>
              </w:rPr>
            </w:pPr>
          </w:p>
          <w:p w14:paraId="0AC6B07F" w14:textId="77777777" w:rsidR="00D97508" w:rsidRPr="00093E8F" w:rsidRDefault="00D97508" w:rsidP="00D97508">
            <w:pPr>
              <w:jc w:val="center"/>
              <w:rPr>
                <w:color w:val="000000" w:themeColor="text1"/>
                <w:sz w:val="20"/>
              </w:rPr>
            </w:pPr>
          </w:p>
          <w:p w14:paraId="036DBF06" w14:textId="77777777" w:rsidR="00D97508" w:rsidRPr="00093E8F" w:rsidRDefault="00D97508" w:rsidP="00D97508">
            <w:pPr>
              <w:jc w:val="center"/>
              <w:rPr>
                <w:color w:val="000000" w:themeColor="text1"/>
                <w:sz w:val="20"/>
              </w:rPr>
            </w:pPr>
          </w:p>
          <w:p w14:paraId="2445F637" w14:textId="77777777" w:rsidR="00D97508" w:rsidRPr="00093E8F" w:rsidRDefault="00D97508" w:rsidP="00D97508">
            <w:pPr>
              <w:jc w:val="center"/>
              <w:rPr>
                <w:color w:val="000000" w:themeColor="text1"/>
                <w:sz w:val="20"/>
              </w:rPr>
            </w:pPr>
          </w:p>
          <w:p w14:paraId="2B0355D4" w14:textId="77777777" w:rsidR="00D97508" w:rsidRPr="00093E8F" w:rsidRDefault="00D97508" w:rsidP="00D97508">
            <w:pPr>
              <w:jc w:val="center"/>
              <w:rPr>
                <w:color w:val="000000" w:themeColor="text1"/>
                <w:sz w:val="20"/>
              </w:rPr>
            </w:pPr>
          </w:p>
          <w:p w14:paraId="3A00622F" w14:textId="77777777" w:rsidR="00D97508" w:rsidRPr="00093E8F" w:rsidRDefault="00D97508" w:rsidP="00D97508">
            <w:pPr>
              <w:jc w:val="center"/>
              <w:rPr>
                <w:color w:val="000000" w:themeColor="text1"/>
                <w:sz w:val="20"/>
              </w:rPr>
            </w:pPr>
          </w:p>
          <w:p w14:paraId="3BC37972" w14:textId="77777777" w:rsidR="00D97508" w:rsidRPr="00093E8F" w:rsidRDefault="00D97508" w:rsidP="00D97508">
            <w:pPr>
              <w:jc w:val="center"/>
              <w:rPr>
                <w:color w:val="000000" w:themeColor="text1"/>
                <w:sz w:val="20"/>
              </w:rPr>
            </w:pPr>
          </w:p>
          <w:p w14:paraId="5516D21F" w14:textId="77777777" w:rsidR="00D97508" w:rsidRPr="00093E8F" w:rsidRDefault="00D97508" w:rsidP="00D97508">
            <w:pPr>
              <w:jc w:val="center"/>
              <w:rPr>
                <w:color w:val="000000" w:themeColor="text1"/>
                <w:sz w:val="20"/>
              </w:rPr>
            </w:pPr>
          </w:p>
          <w:p w14:paraId="6787C294" w14:textId="77777777" w:rsidR="00D97508" w:rsidRPr="00093E8F" w:rsidRDefault="00D97508" w:rsidP="00D97508">
            <w:pPr>
              <w:jc w:val="center"/>
              <w:rPr>
                <w:color w:val="000000" w:themeColor="text1"/>
                <w:sz w:val="20"/>
              </w:rPr>
            </w:pPr>
          </w:p>
          <w:p w14:paraId="5E40A75E" w14:textId="77777777" w:rsidR="00D97508" w:rsidRPr="00093E8F" w:rsidRDefault="00D97508" w:rsidP="00D97508">
            <w:pPr>
              <w:jc w:val="center"/>
              <w:rPr>
                <w:color w:val="000000" w:themeColor="text1"/>
                <w:sz w:val="20"/>
              </w:rPr>
            </w:pPr>
          </w:p>
          <w:p w14:paraId="7161A7CC" w14:textId="77777777" w:rsidR="00D97508" w:rsidRPr="00093E8F" w:rsidRDefault="00D97508" w:rsidP="00D97508">
            <w:pPr>
              <w:jc w:val="center"/>
              <w:rPr>
                <w:color w:val="000000" w:themeColor="text1"/>
                <w:sz w:val="20"/>
              </w:rPr>
            </w:pPr>
          </w:p>
          <w:p w14:paraId="4A6F3778" w14:textId="77777777" w:rsidR="00D97508" w:rsidRPr="00093E8F" w:rsidRDefault="00D97508" w:rsidP="00D97508">
            <w:pPr>
              <w:jc w:val="center"/>
              <w:rPr>
                <w:color w:val="000000" w:themeColor="text1"/>
                <w:sz w:val="20"/>
              </w:rPr>
            </w:pPr>
          </w:p>
          <w:p w14:paraId="27AFC1E6" w14:textId="77777777" w:rsidR="00D97508" w:rsidRPr="00093E8F" w:rsidRDefault="00D97508" w:rsidP="00D97508">
            <w:pPr>
              <w:jc w:val="center"/>
              <w:rPr>
                <w:color w:val="000000" w:themeColor="text1"/>
                <w:sz w:val="20"/>
              </w:rPr>
            </w:pPr>
          </w:p>
          <w:p w14:paraId="1CAE5D16" w14:textId="77777777" w:rsidR="00D97508" w:rsidRPr="00093E8F" w:rsidRDefault="00D97508" w:rsidP="00D97508">
            <w:pPr>
              <w:jc w:val="center"/>
              <w:rPr>
                <w:color w:val="000000" w:themeColor="text1"/>
                <w:sz w:val="20"/>
              </w:rPr>
            </w:pPr>
          </w:p>
          <w:p w14:paraId="6835E83C" w14:textId="77777777" w:rsidR="00D97508" w:rsidRPr="00093E8F" w:rsidRDefault="00D97508" w:rsidP="00D97508">
            <w:pPr>
              <w:jc w:val="center"/>
              <w:rPr>
                <w:color w:val="000000" w:themeColor="text1"/>
                <w:sz w:val="20"/>
              </w:rPr>
            </w:pPr>
          </w:p>
          <w:p w14:paraId="771B3E6E" w14:textId="77777777" w:rsidR="00D97508" w:rsidRPr="00093E8F" w:rsidRDefault="00D97508" w:rsidP="00D97508">
            <w:pPr>
              <w:jc w:val="center"/>
              <w:rPr>
                <w:color w:val="000000" w:themeColor="text1"/>
                <w:sz w:val="20"/>
              </w:rPr>
            </w:pPr>
          </w:p>
          <w:p w14:paraId="6B36ECBB" w14:textId="77777777" w:rsidR="00D97508" w:rsidRPr="00093E8F" w:rsidRDefault="00D97508" w:rsidP="00D97508">
            <w:pPr>
              <w:jc w:val="center"/>
              <w:rPr>
                <w:color w:val="000000" w:themeColor="text1"/>
                <w:sz w:val="20"/>
              </w:rPr>
            </w:pPr>
          </w:p>
          <w:p w14:paraId="3524BBFE" w14:textId="77777777" w:rsidR="00D97508" w:rsidRPr="00093E8F" w:rsidRDefault="00D97508" w:rsidP="00D97508">
            <w:pPr>
              <w:jc w:val="center"/>
              <w:rPr>
                <w:color w:val="000000" w:themeColor="text1"/>
                <w:sz w:val="20"/>
              </w:rPr>
            </w:pPr>
          </w:p>
          <w:p w14:paraId="5D4CD511" w14:textId="77777777" w:rsidR="00D97508" w:rsidRPr="00093E8F" w:rsidRDefault="00D97508" w:rsidP="00D97508">
            <w:pPr>
              <w:jc w:val="center"/>
              <w:rPr>
                <w:color w:val="000000" w:themeColor="text1"/>
                <w:sz w:val="20"/>
              </w:rPr>
            </w:pPr>
          </w:p>
          <w:p w14:paraId="6796C630" w14:textId="77777777" w:rsidR="00D97508" w:rsidRPr="00093E8F" w:rsidRDefault="00D97508" w:rsidP="00D97508">
            <w:pPr>
              <w:jc w:val="center"/>
              <w:rPr>
                <w:color w:val="000000" w:themeColor="text1"/>
                <w:sz w:val="20"/>
              </w:rPr>
            </w:pPr>
          </w:p>
          <w:p w14:paraId="1E3E178D" w14:textId="77777777" w:rsidR="00D97508" w:rsidRPr="00093E8F" w:rsidRDefault="00D97508" w:rsidP="00D97508">
            <w:pPr>
              <w:jc w:val="center"/>
              <w:rPr>
                <w:color w:val="000000" w:themeColor="text1"/>
                <w:sz w:val="20"/>
              </w:rPr>
            </w:pPr>
          </w:p>
          <w:p w14:paraId="4F1A3637" w14:textId="77777777" w:rsidR="00D97508" w:rsidRPr="00093E8F" w:rsidRDefault="00D97508" w:rsidP="00D97508">
            <w:pPr>
              <w:jc w:val="center"/>
              <w:rPr>
                <w:color w:val="000000" w:themeColor="text1"/>
                <w:sz w:val="20"/>
              </w:rPr>
            </w:pPr>
          </w:p>
          <w:p w14:paraId="3B9ECC73" w14:textId="77777777" w:rsidR="00D97508" w:rsidRPr="00093E8F" w:rsidRDefault="00D97508" w:rsidP="00D97508">
            <w:pPr>
              <w:jc w:val="center"/>
              <w:rPr>
                <w:color w:val="000000" w:themeColor="text1"/>
                <w:sz w:val="20"/>
              </w:rPr>
            </w:pPr>
          </w:p>
          <w:p w14:paraId="561623E7" w14:textId="77777777" w:rsidR="00D97508" w:rsidRPr="00093E8F" w:rsidRDefault="00D97508" w:rsidP="00D97508">
            <w:pPr>
              <w:jc w:val="center"/>
              <w:rPr>
                <w:color w:val="000000" w:themeColor="text1"/>
                <w:sz w:val="20"/>
              </w:rPr>
            </w:pPr>
          </w:p>
          <w:p w14:paraId="2A6C43BD" w14:textId="77777777" w:rsidR="00D97508" w:rsidRPr="00093E8F" w:rsidRDefault="00D97508" w:rsidP="00D97508">
            <w:pPr>
              <w:jc w:val="center"/>
              <w:rPr>
                <w:color w:val="000000" w:themeColor="text1"/>
                <w:sz w:val="20"/>
              </w:rPr>
            </w:pPr>
          </w:p>
          <w:p w14:paraId="166F75F1" w14:textId="77777777" w:rsidR="00D97508" w:rsidRPr="00093E8F" w:rsidRDefault="00D97508" w:rsidP="00D97508">
            <w:pPr>
              <w:jc w:val="center"/>
              <w:rPr>
                <w:color w:val="000000" w:themeColor="text1"/>
                <w:sz w:val="20"/>
              </w:rPr>
            </w:pPr>
          </w:p>
          <w:p w14:paraId="4D0C4E94" w14:textId="77777777" w:rsidR="00D97508" w:rsidRPr="00093E8F" w:rsidRDefault="00D97508" w:rsidP="00D97508">
            <w:pPr>
              <w:jc w:val="center"/>
              <w:rPr>
                <w:color w:val="000000" w:themeColor="text1"/>
                <w:sz w:val="20"/>
              </w:rPr>
            </w:pPr>
          </w:p>
          <w:p w14:paraId="6C2F6E29" w14:textId="77777777" w:rsidR="000D5EEA" w:rsidRPr="00093E8F" w:rsidRDefault="000D5EEA" w:rsidP="00D97508">
            <w:pPr>
              <w:jc w:val="center"/>
              <w:rPr>
                <w:color w:val="000000" w:themeColor="text1"/>
                <w:sz w:val="20"/>
              </w:rPr>
            </w:pPr>
          </w:p>
          <w:p w14:paraId="72A21866" w14:textId="77777777" w:rsidR="000D5EEA" w:rsidRPr="00093E8F" w:rsidRDefault="000D5EEA" w:rsidP="00D97508">
            <w:pPr>
              <w:jc w:val="center"/>
              <w:rPr>
                <w:color w:val="000000" w:themeColor="text1"/>
                <w:sz w:val="20"/>
              </w:rPr>
            </w:pPr>
          </w:p>
          <w:p w14:paraId="4F8EE47C" w14:textId="77777777" w:rsidR="000D5EEA" w:rsidRPr="00093E8F" w:rsidRDefault="000D5EEA" w:rsidP="00D97508">
            <w:pPr>
              <w:jc w:val="center"/>
              <w:rPr>
                <w:color w:val="000000" w:themeColor="text1"/>
                <w:sz w:val="20"/>
              </w:rPr>
            </w:pPr>
          </w:p>
          <w:p w14:paraId="37E04463" w14:textId="77777777" w:rsidR="000D5EEA" w:rsidRPr="00093E8F" w:rsidRDefault="000D5EEA" w:rsidP="00D97508">
            <w:pPr>
              <w:jc w:val="center"/>
              <w:rPr>
                <w:color w:val="000000" w:themeColor="text1"/>
                <w:sz w:val="20"/>
              </w:rPr>
            </w:pPr>
          </w:p>
          <w:p w14:paraId="31AC4D8D" w14:textId="77777777" w:rsidR="000D5EEA" w:rsidRPr="00093E8F" w:rsidRDefault="000D5EEA" w:rsidP="00D97508">
            <w:pPr>
              <w:jc w:val="center"/>
              <w:rPr>
                <w:color w:val="000000" w:themeColor="text1"/>
                <w:sz w:val="20"/>
              </w:rPr>
            </w:pPr>
          </w:p>
          <w:p w14:paraId="3A27EDEB" w14:textId="77777777" w:rsidR="000D5EEA" w:rsidRPr="00093E8F" w:rsidRDefault="000D5EEA" w:rsidP="00D97508">
            <w:pPr>
              <w:jc w:val="center"/>
              <w:rPr>
                <w:color w:val="000000" w:themeColor="text1"/>
                <w:sz w:val="20"/>
              </w:rPr>
            </w:pPr>
          </w:p>
          <w:p w14:paraId="28DF2617" w14:textId="77777777" w:rsidR="00D97508" w:rsidRPr="00093E8F" w:rsidRDefault="00D97508" w:rsidP="00D97508">
            <w:pPr>
              <w:jc w:val="center"/>
              <w:rPr>
                <w:color w:val="000000" w:themeColor="text1"/>
                <w:sz w:val="20"/>
              </w:rPr>
            </w:pPr>
          </w:p>
          <w:p w14:paraId="13C51268" w14:textId="77777777" w:rsidR="00D97508" w:rsidRPr="00093E8F" w:rsidRDefault="00D97508" w:rsidP="00D97508">
            <w:pPr>
              <w:jc w:val="center"/>
              <w:rPr>
                <w:color w:val="000000" w:themeColor="text1"/>
                <w:sz w:val="20"/>
              </w:rPr>
            </w:pPr>
            <w:r w:rsidRPr="00093E8F">
              <w:rPr>
                <w:color w:val="000000" w:themeColor="text1"/>
                <w:sz w:val="20"/>
              </w:rPr>
              <w:t>§ 31</w:t>
            </w:r>
          </w:p>
          <w:p w14:paraId="0A5FCF4A" w14:textId="77777777" w:rsidR="00D97508" w:rsidRPr="00093E8F" w:rsidRDefault="00D97508" w:rsidP="00D97508">
            <w:pPr>
              <w:jc w:val="center"/>
              <w:rPr>
                <w:color w:val="000000" w:themeColor="text1"/>
                <w:sz w:val="20"/>
              </w:rPr>
            </w:pPr>
            <w:r w:rsidRPr="00093E8F">
              <w:rPr>
                <w:color w:val="000000" w:themeColor="text1"/>
                <w:sz w:val="20"/>
              </w:rPr>
              <w:t>O:2</w:t>
            </w:r>
          </w:p>
          <w:p w14:paraId="18A00381" w14:textId="77777777" w:rsidR="00D97508" w:rsidRPr="00093E8F" w:rsidRDefault="00D97508" w:rsidP="00D97508">
            <w:pPr>
              <w:jc w:val="center"/>
              <w:rPr>
                <w:color w:val="000000" w:themeColor="text1"/>
                <w:sz w:val="20"/>
              </w:rPr>
            </w:pPr>
            <w:r w:rsidRPr="00093E8F">
              <w:rPr>
                <w:color w:val="000000" w:themeColor="text1"/>
                <w:sz w:val="20"/>
              </w:rPr>
              <w:t>P:r</w:t>
            </w:r>
          </w:p>
          <w:p w14:paraId="4DB3397D" w14:textId="77777777" w:rsidR="00D97508" w:rsidRPr="00093E8F" w:rsidRDefault="00D97508" w:rsidP="00D97508">
            <w:pPr>
              <w:jc w:val="center"/>
              <w:rPr>
                <w:color w:val="000000" w:themeColor="text1"/>
                <w:sz w:val="20"/>
              </w:rPr>
            </w:pPr>
          </w:p>
          <w:p w14:paraId="6FB15124" w14:textId="77777777" w:rsidR="00D97508" w:rsidRPr="00093E8F" w:rsidRDefault="00D97508" w:rsidP="00D97508">
            <w:pPr>
              <w:jc w:val="center"/>
              <w:rPr>
                <w:color w:val="000000" w:themeColor="text1"/>
                <w:sz w:val="20"/>
              </w:rPr>
            </w:pPr>
          </w:p>
          <w:p w14:paraId="0082BF07" w14:textId="77777777" w:rsidR="00D97508" w:rsidRPr="00093E8F" w:rsidRDefault="00D97508" w:rsidP="00D97508">
            <w:pPr>
              <w:jc w:val="center"/>
              <w:rPr>
                <w:color w:val="000000" w:themeColor="text1"/>
                <w:sz w:val="20"/>
              </w:rPr>
            </w:pPr>
            <w:r w:rsidRPr="00093E8F">
              <w:rPr>
                <w:color w:val="000000" w:themeColor="text1"/>
                <w:sz w:val="20"/>
              </w:rPr>
              <w:t>§ 31</w:t>
            </w:r>
          </w:p>
          <w:p w14:paraId="32E72737" w14:textId="77777777" w:rsidR="00D97508" w:rsidRPr="00093E8F" w:rsidRDefault="00D97508" w:rsidP="00D97508">
            <w:pPr>
              <w:jc w:val="center"/>
              <w:rPr>
                <w:color w:val="000000" w:themeColor="text1"/>
                <w:sz w:val="20"/>
              </w:rPr>
            </w:pPr>
            <w:r w:rsidRPr="00093E8F">
              <w:rPr>
                <w:color w:val="000000" w:themeColor="text1"/>
                <w:sz w:val="20"/>
              </w:rPr>
              <w:t>O:2</w:t>
            </w:r>
          </w:p>
          <w:p w14:paraId="68D8413F" w14:textId="77777777" w:rsidR="00D97508" w:rsidRPr="00093E8F" w:rsidRDefault="00D97508" w:rsidP="00D97508">
            <w:pPr>
              <w:jc w:val="center"/>
              <w:rPr>
                <w:color w:val="000000" w:themeColor="text1"/>
                <w:sz w:val="20"/>
              </w:rPr>
            </w:pPr>
            <w:r w:rsidRPr="00093E8F">
              <w:rPr>
                <w:color w:val="000000" w:themeColor="text1"/>
                <w:sz w:val="20"/>
              </w:rPr>
              <w:t>P:s</w:t>
            </w:r>
          </w:p>
          <w:p w14:paraId="4B4BF22E" w14:textId="77777777" w:rsidR="00D97508" w:rsidRPr="00093E8F" w:rsidRDefault="00D97508" w:rsidP="00D97508">
            <w:pPr>
              <w:jc w:val="center"/>
              <w:rPr>
                <w:color w:val="000000" w:themeColor="text1"/>
                <w:sz w:val="20"/>
              </w:rPr>
            </w:pPr>
          </w:p>
          <w:p w14:paraId="3B969A3D" w14:textId="77777777" w:rsidR="00D97508" w:rsidRPr="00093E8F" w:rsidRDefault="00D97508" w:rsidP="00D97508">
            <w:pPr>
              <w:jc w:val="center"/>
              <w:rPr>
                <w:color w:val="000000" w:themeColor="text1"/>
                <w:sz w:val="20"/>
              </w:rPr>
            </w:pPr>
            <w:r w:rsidRPr="00093E8F">
              <w:rPr>
                <w:color w:val="000000" w:themeColor="text1"/>
                <w:sz w:val="20"/>
              </w:rPr>
              <w:t>§ 31</w:t>
            </w:r>
          </w:p>
          <w:p w14:paraId="1BA7F399" w14:textId="77777777" w:rsidR="00D97508" w:rsidRPr="00093E8F" w:rsidRDefault="00D97508" w:rsidP="00D97508">
            <w:pPr>
              <w:jc w:val="center"/>
              <w:rPr>
                <w:color w:val="000000" w:themeColor="text1"/>
                <w:sz w:val="20"/>
              </w:rPr>
            </w:pPr>
            <w:r w:rsidRPr="00093E8F">
              <w:rPr>
                <w:color w:val="000000" w:themeColor="text1"/>
                <w:sz w:val="20"/>
              </w:rPr>
              <w:t>O:2</w:t>
            </w:r>
          </w:p>
          <w:p w14:paraId="1538FB78" w14:textId="77777777" w:rsidR="00D97508" w:rsidRPr="00093E8F" w:rsidRDefault="00D97508" w:rsidP="00D97508">
            <w:pPr>
              <w:jc w:val="center"/>
              <w:rPr>
                <w:color w:val="000000" w:themeColor="text1"/>
                <w:sz w:val="20"/>
              </w:rPr>
            </w:pPr>
            <w:r w:rsidRPr="00093E8F">
              <w:rPr>
                <w:color w:val="000000" w:themeColor="text1"/>
                <w:sz w:val="20"/>
              </w:rPr>
              <w:t>P:u</w:t>
            </w:r>
          </w:p>
          <w:p w14:paraId="0243F556" w14:textId="77777777" w:rsidR="001F6DFD" w:rsidRPr="00093E8F" w:rsidRDefault="001F6DFD" w:rsidP="00D97508">
            <w:pPr>
              <w:jc w:val="center"/>
              <w:rPr>
                <w:color w:val="000000" w:themeColor="text1"/>
                <w:sz w:val="20"/>
              </w:rPr>
            </w:pPr>
          </w:p>
          <w:p w14:paraId="0427A06A" w14:textId="77777777" w:rsidR="00D97508" w:rsidRPr="00093E8F" w:rsidRDefault="00D97508" w:rsidP="00D97508">
            <w:pPr>
              <w:jc w:val="center"/>
              <w:rPr>
                <w:color w:val="000000" w:themeColor="text1"/>
                <w:sz w:val="20"/>
              </w:rPr>
            </w:pPr>
            <w:r w:rsidRPr="00093E8F">
              <w:rPr>
                <w:color w:val="000000" w:themeColor="text1"/>
                <w:sz w:val="20"/>
              </w:rPr>
              <w:t>§ 31</w:t>
            </w:r>
          </w:p>
          <w:p w14:paraId="7F41B083" w14:textId="77777777" w:rsidR="00D97508" w:rsidRPr="00093E8F" w:rsidRDefault="00D97508" w:rsidP="00D97508">
            <w:pPr>
              <w:jc w:val="center"/>
              <w:rPr>
                <w:color w:val="000000" w:themeColor="text1"/>
                <w:sz w:val="20"/>
              </w:rPr>
            </w:pPr>
            <w:r w:rsidRPr="00093E8F">
              <w:rPr>
                <w:color w:val="000000" w:themeColor="text1"/>
                <w:sz w:val="20"/>
              </w:rPr>
              <w:t>O:2</w:t>
            </w:r>
          </w:p>
          <w:p w14:paraId="161D96A8" w14:textId="77777777" w:rsidR="00D97508" w:rsidRPr="00093E8F" w:rsidRDefault="00D97508" w:rsidP="00D97508">
            <w:pPr>
              <w:jc w:val="center"/>
              <w:rPr>
                <w:color w:val="000000" w:themeColor="text1"/>
                <w:sz w:val="20"/>
              </w:rPr>
            </w:pPr>
            <w:r w:rsidRPr="00093E8F">
              <w:rPr>
                <w:color w:val="000000" w:themeColor="text1"/>
                <w:sz w:val="20"/>
              </w:rPr>
              <w:t>P:v</w:t>
            </w:r>
          </w:p>
          <w:p w14:paraId="08296627" w14:textId="77777777" w:rsidR="00D97508" w:rsidRPr="00093E8F" w:rsidRDefault="00D97508" w:rsidP="00D97508">
            <w:pPr>
              <w:jc w:val="center"/>
              <w:rPr>
                <w:color w:val="000000" w:themeColor="text1"/>
                <w:sz w:val="20"/>
              </w:rPr>
            </w:pPr>
          </w:p>
          <w:p w14:paraId="3740A5B5" w14:textId="77777777" w:rsidR="00D97508" w:rsidRPr="00093E8F" w:rsidRDefault="00D97508" w:rsidP="00D97508">
            <w:pPr>
              <w:jc w:val="center"/>
              <w:rPr>
                <w:color w:val="000000" w:themeColor="text1"/>
                <w:sz w:val="20"/>
              </w:rPr>
            </w:pPr>
            <w:r w:rsidRPr="00093E8F">
              <w:rPr>
                <w:color w:val="000000" w:themeColor="text1"/>
                <w:sz w:val="20"/>
              </w:rPr>
              <w:t>§ 31</w:t>
            </w:r>
          </w:p>
          <w:p w14:paraId="4621EBCB" w14:textId="4A4D3317" w:rsidR="00D97508" w:rsidRPr="00093E8F" w:rsidRDefault="000960E0" w:rsidP="00D97508">
            <w:pPr>
              <w:jc w:val="center"/>
              <w:rPr>
                <w:color w:val="000000" w:themeColor="text1"/>
                <w:sz w:val="20"/>
              </w:rPr>
            </w:pPr>
            <w:r w:rsidRPr="00093E8F">
              <w:rPr>
                <w:color w:val="000000" w:themeColor="text1"/>
                <w:sz w:val="20"/>
              </w:rPr>
              <w:t>O:</w:t>
            </w:r>
            <w:r w:rsidRPr="00093E8F">
              <w:rPr>
                <w:color w:val="000000" w:themeColor="text1"/>
                <w:sz w:val="20"/>
                <w:szCs w:val="20"/>
              </w:rPr>
              <w:t>5</w:t>
            </w:r>
          </w:p>
        </w:tc>
        <w:tc>
          <w:tcPr>
            <w:tcW w:w="4540" w:type="dxa"/>
            <w:tcBorders>
              <w:top w:val="single" w:sz="4" w:space="0" w:color="auto"/>
              <w:left w:val="single" w:sz="4" w:space="0" w:color="auto"/>
              <w:bottom w:val="single" w:sz="4" w:space="0" w:color="auto"/>
              <w:right w:val="single" w:sz="4" w:space="0" w:color="auto"/>
            </w:tcBorders>
          </w:tcPr>
          <w:p w14:paraId="1E5F98D3" w14:textId="77777777" w:rsidR="000D5EEA" w:rsidRPr="00093E8F" w:rsidRDefault="000D5EEA" w:rsidP="000D5EEA">
            <w:pPr>
              <w:shd w:val="clear" w:color="auto" w:fill="FFFFFF"/>
              <w:jc w:val="both"/>
              <w:rPr>
                <w:color w:val="000000" w:themeColor="text1"/>
                <w:sz w:val="20"/>
              </w:rPr>
            </w:pPr>
            <w:r w:rsidRPr="00093E8F">
              <w:rPr>
                <w:color w:val="000000" w:themeColor="text1"/>
                <w:sz w:val="20"/>
              </w:rPr>
              <w:t>(1) Ak tento zákon alebo osobitný predpis</w:t>
            </w:r>
            <w:r w:rsidRPr="00093E8F">
              <w:rPr>
                <w:color w:val="000000" w:themeColor="text1"/>
                <w:sz w:val="20"/>
                <w:vertAlign w:val="superscript"/>
              </w:rPr>
              <w:t>41b)</w:t>
            </w:r>
            <w:r w:rsidRPr="00093E8F">
              <w:rPr>
                <w:color w:val="000000" w:themeColor="text1"/>
                <w:sz w:val="20"/>
              </w:rPr>
              <w:t xml:space="preserve"> ukladá prevádzkovateľovi sústavy, organizátorovi krátkodobého trhu s elektrinou, prevádzkovateľovi siete alebo prevádzkovateľovi zásobníka povinnosť verejne konzultovať návrh prevádzkového poriadku, obchodných podmienok alebo iných obdobných podmienok alebo postupov alebo ich zmien (ďalej len „návrh podmienok“), je prevádzkovateľ sústavy, organizátor krátkodobého trhu s elektrinou, prevádzkovateľ siete alebo prevádzkovateľ zásobníka povinný návrh podmienok zverejniť na svojom webovom sídle a umožniť dotknutým účastníkom trhu sa k nemu v primeranej lehote vyjadriť a uplatniť pripomienky.  </w:t>
            </w:r>
          </w:p>
          <w:p w14:paraId="54769478" w14:textId="77777777" w:rsidR="000D5EEA" w:rsidRPr="00093E8F" w:rsidRDefault="000D5EEA" w:rsidP="000D5EEA">
            <w:pPr>
              <w:shd w:val="clear" w:color="auto" w:fill="FFFFFF"/>
              <w:jc w:val="both"/>
              <w:rPr>
                <w:color w:val="000000" w:themeColor="text1"/>
                <w:sz w:val="20"/>
              </w:rPr>
            </w:pPr>
            <w:r w:rsidRPr="00093E8F">
              <w:rPr>
                <w:color w:val="000000" w:themeColor="text1"/>
                <w:sz w:val="20"/>
              </w:rPr>
              <w:t>(2) Prevádzkovateľ sústavy, organizátor krátkodobého trhu s elektrinou, prevádzkovateľ siete alebo prevádzkovateľ zásobníka zverejní na svojom webovom sídle postup a lehotu na uplatnenie pripomienok a zároveň zašle úradu oznámenie o verejnej konzultácii návrhu podmienok. Ak nie je taká lehota ustanovená osobitným predpisom,</w:t>
            </w:r>
            <w:r w:rsidRPr="00093E8F">
              <w:rPr>
                <w:color w:val="000000" w:themeColor="text1"/>
                <w:sz w:val="20"/>
                <w:vertAlign w:val="superscript"/>
              </w:rPr>
              <w:t>41b)</w:t>
            </w:r>
            <w:r w:rsidRPr="00093E8F">
              <w:rPr>
                <w:color w:val="000000" w:themeColor="text1"/>
                <w:sz w:val="20"/>
              </w:rPr>
              <w:t xml:space="preserve"> určí prevádzkovateľ sústavy, organizátor krátkodobého trhu s elektrinou, prevádzkovateľ siete alebo prevádzkovateľ zásobníka takú lehotu aspoň v trvaní </w:t>
            </w:r>
            <w:r w:rsidR="008876C6" w:rsidRPr="00093E8F">
              <w:rPr>
                <w:color w:val="000000" w:themeColor="text1"/>
                <w:sz w:val="20"/>
              </w:rPr>
              <w:t>desať</w:t>
            </w:r>
            <w:r w:rsidRPr="00093E8F">
              <w:rPr>
                <w:color w:val="000000" w:themeColor="text1"/>
                <w:sz w:val="20"/>
              </w:rPr>
              <w:t xml:space="preserve"> pracovných dní. Úrad na svojom webovom sídle bezodkladne po </w:t>
            </w:r>
            <w:r w:rsidR="008876C6" w:rsidRPr="00093E8F">
              <w:rPr>
                <w:color w:val="000000" w:themeColor="text1"/>
                <w:sz w:val="20"/>
              </w:rPr>
              <w:t>obdržan</w:t>
            </w:r>
            <w:r w:rsidRPr="00093E8F">
              <w:rPr>
                <w:color w:val="000000" w:themeColor="text1"/>
                <w:sz w:val="20"/>
              </w:rPr>
              <w:t>í oznámenia o verejnej konzultácii návrhu podmienok zverejní informáciu o za</w:t>
            </w:r>
            <w:r w:rsidR="008876C6" w:rsidRPr="00093E8F">
              <w:rPr>
                <w:color w:val="000000" w:themeColor="text1"/>
                <w:sz w:val="20"/>
              </w:rPr>
              <w:t>hájen</w:t>
            </w:r>
            <w:r w:rsidRPr="00093E8F">
              <w:rPr>
                <w:color w:val="000000" w:themeColor="text1"/>
                <w:sz w:val="20"/>
              </w:rPr>
              <w:t>í verejnej konzultácie a o postupe a lehote pre uplatnenie pripomienok.</w:t>
            </w:r>
          </w:p>
          <w:p w14:paraId="642A93D0" w14:textId="77777777" w:rsidR="000D5EEA" w:rsidRPr="00093E8F" w:rsidRDefault="000D5EEA" w:rsidP="000D5EEA">
            <w:pPr>
              <w:shd w:val="clear" w:color="auto" w:fill="FFFFFF"/>
              <w:jc w:val="both"/>
              <w:rPr>
                <w:color w:val="000000" w:themeColor="text1"/>
                <w:sz w:val="20"/>
              </w:rPr>
            </w:pPr>
            <w:r w:rsidRPr="00093E8F">
              <w:rPr>
                <w:color w:val="000000" w:themeColor="text1"/>
                <w:sz w:val="20"/>
              </w:rPr>
              <w:t xml:space="preserve">(3) Prevádzkovateľ sústavy, organizátor krátkodobého trhu s elektrinou, prevádzkovateľ siete alebo prevádzkovateľ zásobníka zverejní uplatnené pripomienky a spôsob ich vyhodnotenia spolu s odôvodnením na svojom webovom sídle. Ak na základe vykonanej verejnej konzultácie upraví návrh podmienok, je povinný bezodkladne zverejniť upravený návrh podmienok. </w:t>
            </w:r>
          </w:p>
          <w:p w14:paraId="507572B2" w14:textId="77777777" w:rsidR="00D97508" w:rsidRPr="00093E8F" w:rsidRDefault="000D5EEA" w:rsidP="000D5EEA">
            <w:pPr>
              <w:jc w:val="both"/>
              <w:rPr>
                <w:color w:val="000000" w:themeColor="text1"/>
                <w:sz w:val="20"/>
              </w:rPr>
            </w:pPr>
            <w:r w:rsidRPr="00093E8F">
              <w:rPr>
                <w:color w:val="000000" w:themeColor="text1"/>
                <w:sz w:val="20"/>
              </w:rPr>
              <w:t>(4) O vykonanej verejnej konzultácii spracuje prevádzkovateľ sústavy, organizátor krátkodobého trhu s elektrinou, prevádzkovateľ siete alebo prevádzkovateľ zásobníka  záznam. Ak po verejnej konzultácii schvaľuje návrh podmienok úrad, prevádzkovateľ sústavy, organizátor krátkodobého trhu s elektrinou, prevádzkovateľ siete alebo prevádzkovateľ zásobníka predloží návrh podmienok úradu na schválenie spoločne so záznamom o vykonanej verejnej konzultácii</w:t>
            </w:r>
            <w:r w:rsidR="00D97508" w:rsidRPr="00093E8F">
              <w:rPr>
                <w:color w:val="000000" w:themeColor="text1"/>
                <w:sz w:val="20"/>
              </w:rPr>
              <w:t xml:space="preserve">.  </w:t>
            </w:r>
          </w:p>
          <w:p w14:paraId="44BDF23A" w14:textId="77777777" w:rsidR="00D97508" w:rsidRPr="00093E8F" w:rsidRDefault="00D97508" w:rsidP="000D5EEA">
            <w:pPr>
              <w:jc w:val="both"/>
              <w:rPr>
                <w:color w:val="000000" w:themeColor="text1"/>
                <w:sz w:val="20"/>
              </w:rPr>
            </w:pPr>
          </w:p>
          <w:p w14:paraId="46027390" w14:textId="77777777" w:rsidR="00D97508" w:rsidRPr="00093E8F" w:rsidRDefault="000D5EEA" w:rsidP="000D5EEA">
            <w:pPr>
              <w:jc w:val="both"/>
              <w:rPr>
                <w:color w:val="000000" w:themeColor="text1"/>
                <w:sz w:val="20"/>
              </w:rPr>
            </w:pPr>
            <w:r w:rsidRPr="00093E8F">
              <w:rPr>
                <w:color w:val="000000" w:themeColor="text1"/>
                <w:sz w:val="20"/>
              </w:rPr>
              <w:t xml:space="preserve">(2) </w:t>
            </w:r>
            <w:r w:rsidR="00D97508" w:rsidRPr="00093E8F">
              <w:rPr>
                <w:color w:val="000000" w:themeColor="text1"/>
                <w:sz w:val="20"/>
              </w:rPr>
              <w:t>Prevádzkovateľ distribučnej sústavy je povinný</w:t>
            </w:r>
          </w:p>
          <w:p w14:paraId="671822A4" w14:textId="77777777" w:rsidR="00D97508" w:rsidRPr="00093E8F" w:rsidRDefault="00D97508" w:rsidP="000D5EEA">
            <w:pPr>
              <w:jc w:val="both"/>
              <w:rPr>
                <w:color w:val="000000" w:themeColor="text1"/>
                <w:sz w:val="20"/>
              </w:rPr>
            </w:pPr>
            <w:r w:rsidRPr="00093E8F">
              <w:rPr>
                <w:color w:val="000000" w:themeColor="text1"/>
                <w:sz w:val="20"/>
              </w:rPr>
              <w:t>r) vypracovať v spolupráci s prevádzkovateľmi distribučných sústav na vymedzenom území a prevádzkovateľom prenosovej sústavy plán prípravy prevádzky sústavy na príslušný rok</w:t>
            </w:r>
            <w:r w:rsidR="000D5EEA" w:rsidRPr="00093E8F">
              <w:rPr>
                <w:color w:val="000000" w:themeColor="text1"/>
                <w:sz w:val="20"/>
              </w:rPr>
              <w:t>,</w:t>
            </w:r>
          </w:p>
          <w:p w14:paraId="23F5EAC9" w14:textId="77777777" w:rsidR="00D97508" w:rsidRPr="00093E8F" w:rsidRDefault="00D97508" w:rsidP="000D5EEA">
            <w:pPr>
              <w:jc w:val="both"/>
              <w:rPr>
                <w:color w:val="000000" w:themeColor="text1"/>
                <w:sz w:val="20"/>
              </w:rPr>
            </w:pPr>
            <w:r w:rsidRPr="00093E8F">
              <w:rPr>
                <w:color w:val="000000" w:themeColor="text1"/>
                <w:sz w:val="20"/>
              </w:rPr>
              <w:t>s) vypracovať každoročne havarijné plány sústavy a vypracovať plány obmedzujúcich opatrení v elektroenergetike podľa pokynov prevádzkovateľa prenosovej sústavy</w:t>
            </w:r>
            <w:r w:rsidR="000D5EEA" w:rsidRPr="00093E8F">
              <w:rPr>
                <w:color w:val="000000" w:themeColor="text1"/>
                <w:sz w:val="20"/>
              </w:rPr>
              <w:t>,</w:t>
            </w:r>
          </w:p>
          <w:p w14:paraId="2C3CE881" w14:textId="77777777" w:rsidR="00D97508" w:rsidRPr="00093E8F" w:rsidRDefault="00D97508" w:rsidP="000D5EEA">
            <w:pPr>
              <w:jc w:val="both"/>
              <w:rPr>
                <w:color w:val="000000" w:themeColor="text1"/>
                <w:sz w:val="20"/>
              </w:rPr>
            </w:pPr>
            <w:r w:rsidRPr="00093E8F">
              <w:rPr>
                <w:color w:val="000000" w:themeColor="text1"/>
                <w:sz w:val="20"/>
              </w:rPr>
              <w:t>u) zverejňovať na svojom webovom sídle obchodné podmienky pripojenia do sústavy a obchodné podmienky prístupu do distribučnej sústavy a distribúcie elektriny</w:t>
            </w:r>
            <w:r w:rsidR="005C0FAF" w:rsidRPr="00093E8F">
              <w:rPr>
                <w:color w:val="000000" w:themeColor="text1"/>
                <w:sz w:val="20"/>
              </w:rPr>
              <w:t>,</w:t>
            </w:r>
          </w:p>
          <w:p w14:paraId="37B05B48" w14:textId="77777777" w:rsidR="00D97508" w:rsidRPr="00093E8F" w:rsidRDefault="00D97508" w:rsidP="005C0FAF">
            <w:pPr>
              <w:jc w:val="both"/>
              <w:rPr>
                <w:color w:val="000000" w:themeColor="text1"/>
                <w:sz w:val="20"/>
              </w:rPr>
            </w:pPr>
            <w:r w:rsidRPr="00093E8F">
              <w:rPr>
                <w:color w:val="000000" w:themeColor="text1"/>
                <w:sz w:val="20"/>
              </w:rPr>
              <w:t>v) dodržiavať kvalitu dodávok elektriny a poskytovaných služieb</w:t>
            </w:r>
            <w:r w:rsidR="000D5EEA" w:rsidRPr="00093E8F">
              <w:rPr>
                <w:color w:val="000000" w:themeColor="text1"/>
                <w:sz w:val="20"/>
              </w:rPr>
              <w:t>,</w:t>
            </w:r>
          </w:p>
          <w:p w14:paraId="03AA9866" w14:textId="77777777" w:rsidR="00D97508" w:rsidRPr="00093E8F" w:rsidRDefault="00D97508" w:rsidP="000D5EEA">
            <w:pPr>
              <w:jc w:val="both"/>
              <w:rPr>
                <w:color w:val="000000" w:themeColor="text1"/>
                <w:sz w:val="20"/>
              </w:rPr>
            </w:pPr>
          </w:p>
          <w:p w14:paraId="42A54038" w14:textId="77777777" w:rsidR="00D97508" w:rsidRPr="00093E8F" w:rsidRDefault="00D97508" w:rsidP="000D5EEA">
            <w:pPr>
              <w:jc w:val="both"/>
              <w:rPr>
                <w:color w:val="000000" w:themeColor="text1"/>
                <w:sz w:val="20"/>
              </w:rPr>
            </w:pPr>
          </w:p>
          <w:p w14:paraId="589D82E7" w14:textId="0EADC51C" w:rsidR="00D97508" w:rsidRPr="00093E8F" w:rsidRDefault="00D97508" w:rsidP="000960E0">
            <w:pPr>
              <w:jc w:val="both"/>
              <w:rPr>
                <w:color w:val="000000" w:themeColor="text1"/>
                <w:sz w:val="20"/>
              </w:rPr>
            </w:pPr>
            <w:r w:rsidRPr="00093E8F">
              <w:rPr>
                <w:color w:val="000000" w:themeColor="text1"/>
                <w:sz w:val="20"/>
              </w:rPr>
              <w:t>(</w:t>
            </w:r>
            <w:r w:rsidR="000960E0" w:rsidRPr="00093E8F">
              <w:rPr>
                <w:color w:val="000000" w:themeColor="text1"/>
                <w:sz w:val="20"/>
                <w:szCs w:val="20"/>
              </w:rPr>
              <w:t>5</w:t>
            </w:r>
            <w:r w:rsidRPr="00093E8F">
              <w:rPr>
                <w:color w:val="000000" w:themeColor="text1"/>
                <w:sz w:val="20"/>
              </w:rPr>
              <w:t xml:space="preserve">) </w:t>
            </w:r>
            <w:r w:rsidR="005C0FAF" w:rsidRPr="00093E8F">
              <w:rPr>
                <w:color w:val="000000" w:themeColor="text1"/>
                <w:sz w:val="20"/>
              </w:rPr>
              <w:t>Ak má prevádzkovateľ distribučnej sústavy v úmysle nakupovať nefrekvenčné podporné služby alebo flexibilitu na zabezpečenie prevádzkovej spoľahlivosti distribučnej sústavy, je povinný vypracovať návrh technických požiadaviek na obstarávané nefrekvenčné podporné služby alebo flexibilitu a podmienky obstarania nefrekvenčných podporných služieb alebo flexibility na základe transparentných, nediskriminačných a trhových postupov. Technické požiadavky musia umožniť využívanie služieb poskytovaných výrobcami elektriny, poskytovateľmi flexibility, agregátormi a prevádzkovateľmi zariadení na uskladňovanie elektriny nediskriminačným spôsobom.  Prevádzkovateľ distribučnej sústavy prerokuje návrh technických požiadaviek podľa prvej vety s prevádzkovateľom prenosovej sústavy a s prevádzkovateľmi prepojených distribučných sústav. Návrh technických požiadaviek podľa prvej vety prevádzkovateľ distribučnej sústavy pred jeho predložením úradu na schválenie verejne konzultuje. Ak odsek 7 neustanovuje inak, môže prevádzkovateľ distribučnej sústavy nakupovať nefrekvenčné podporné služby alebo flexibilitu na zabezpečenie prevádzkovej spoľahlivosti distribučnej sústavy len v súlade s technickými požiadavkami a podmienkami transparentného, nediskriminačného a trhového postupu schválenými úradom; možnosť využívania plne integrovaných prvkov sústavy tým nie je dotknutá.</w:t>
            </w:r>
          </w:p>
        </w:tc>
        <w:tc>
          <w:tcPr>
            <w:tcW w:w="849" w:type="dxa"/>
            <w:tcBorders>
              <w:top w:val="single" w:sz="4" w:space="0" w:color="auto"/>
              <w:left w:val="single" w:sz="4" w:space="0" w:color="auto"/>
              <w:bottom w:val="single" w:sz="4" w:space="0" w:color="auto"/>
              <w:right w:val="single" w:sz="4" w:space="0" w:color="auto"/>
            </w:tcBorders>
          </w:tcPr>
          <w:p w14:paraId="2DB3BA9A"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30A61E3" w14:textId="77777777" w:rsidR="00D97508" w:rsidRPr="00093E8F" w:rsidRDefault="00D97508" w:rsidP="00D97508">
            <w:pPr>
              <w:pStyle w:val="Nadpis1"/>
              <w:jc w:val="left"/>
              <w:rPr>
                <w:b w:val="0"/>
                <w:color w:val="000000" w:themeColor="text1"/>
                <w:sz w:val="20"/>
              </w:rPr>
            </w:pPr>
          </w:p>
        </w:tc>
      </w:tr>
      <w:tr w:rsidR="00093E8F" w:rsidRPr="00093E8F" w14:paraId="7A35748D" w14:textId="77777777" w:rsidTr="00C25920">
        <w:tc>
          <w:tcPr>
            <w:tcW w:w="1005" w:type="dxa"/>
            <w:tcBorders>
              <w:top w:val="single" w:sz="4" w:space="0" w:color="auto"/>
              <w:left w:val="single" w:sz="12" w:space="0" w:color="auto"/>
              <w:bottom w:val="single" w:sz="4" w:space="0" w:color="auto"/>
              <w:right w:val="single" w:sz="4" w:space="0" w:color="auto"/>
            </w:tcBorders>
          </w:tcPr>
          <w:p w14:paraId="3DA23C51" w14:textId="77777777" w:rsidR="00D97508" w:rsidRPr="00093E8F" w:rsidRDefault="00D97508" w:rsidP="00D97508">
            <w:pPr>
              <w:jc w:val="center"/>
              <w:rPr>
                <w:color w:val="000000" w:themeColor="text1"/>
                <w:sz w:val="20"/>
              </w:rPr>
            </w:pPr>
            <w:r w:rsidRPr="00093E8F">
              <w:rPr>
                <w:color w:val="000000" w:themeColor="text1"/>
                <w:sz w:val="20"/>
              </w:rPr>
              <w:t>Č:31</w:t>
            </w:r>
          </w:p>
          <w:p w14:paraId="13F0C1A0" w14:textId="77777777" w:rsidR="00D97508" w:rsidRPr="00093E8F" w:rsidRDefault="00D97508" w:rsidP="00D97508">
            <w:pPr>
              <w:jc w:val="center"/>
              <w:rPr>
                <w:color w:val="000000" w:themeColor="text1"/>
                <w:sz w:val="20"/>
              </w:rPr>
            </w:pPr>
            <w:r w:rsidRPr="00093E8F">
              <w:rPr>
                <w:color w:val="000000" w:themeColor="text1"/>
                <w:sz w:val="20"/>
              </w:rPr>
              <w:t>O:7</w:t>
            </w:r>
          </w:p>
        </w:tc>
        <w:tc>
          <w:tcPr>
            <w:tcW w:w="3421" w:type="dxa"/>
            <w:tcBorders>
              <w:top w:val="single" w:sz="4" w:space="0" w:color="auto"/>
              <w:left w:val="single" w:sz="4" w:space="0" w:color="auto"/>
              <w:bottom w:val="single" w:sz="4" w:space="0" w:color="auto"/>
              <w:right w:val="single" w:sz="4" w:space="0" w:color="auto"/>
            </w:tcBorders>
          </w:tcPr>
          <w:p w14:paraId="1640D492"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7. Prevádzkovateľ distribučnej sústavy pri plnení úloh uvedených v odseku 6 obstaráva nefrekvenčné podporné služby potrebné v rámci jeho sústavy v súlade s transparentnými, nediskriminačnými a trhovými postupmi, pokiaľ regulačný orgán nevyhodnotí, že trhové poskytovanie nefrekvenčných podporných služieb je ekonomicky neefektívne a neudelí výnimku. Povinnosť obstarávať nefrekvenčné podporné služby sa nevzťahuje na plne integrované prvky sústavy.</w:t>
            </w:r>
          </w:p>
        </w:tc>
        <w:tc>
          <w:tcPr>
            <w:tcW w:w="794" w:type="dxa"/>
            <w:tcBorders>
              <w:top w:val="single" w:sz="4" w:space="0" w:color="auto"/>
              <w:left w:val="single" w:sz="4" w:space="0" w:color="auto"/>
              <w:bottom w:val="single" w:sz="4" w:space="0" w:color="auto"/>
              <w:right w:val="single" w:sz="12" w:space="0" w:color="auto"/>
            </w:tcBorders>
          </w:tcPr>
          <w:p w14:paraId="5027966B" w14:textId="77777777" w:rsidR="00D97508" w:rsidRPr="00093E8F" w:rsidRDefault="00D97508" w:rsidP="00D97508">
            <w:pPr>
              <w:jc w:val="center"/>
              <w:rPr>
                <w:color w:val="000000" w:themeColor="text1"/>
                <w:sz w:val="20"/>
              </w:rPr>
            </w:pPr>
            <w:r w:rsidRPr="00093E8F">
              <w:rPr>
                <w:color w:val="000000" w:themeColor="text1"/>
                <w:sz w:val="20"/>
              </w:rPr>
              <w:t>N</w:t>
            </w:r>
          </w:p>
          <w:p w14:paraId="19C25540" w14:textId="77777777" w:rsidR="00D97508" w:rsidRPr="00093E8F" w:rsidRDefault="00D97508" w:rsidP="00D97508">
            <w:pPr>
              <w:jc w:val="center"/>
              <w:rPr>
                <w:color w:val="000000" w:themeColor="text1"/>
                <w:sz w:val="20"/>
              </w:rPr>
            </w:pPr>
          </w:p>
          <w:p w14:paraId="4F4D2B93" w14:textId="77777777" w:rsidR="00D97508" w:rsidRPr="00093E8F" w:rsidRDefault="00D97508" w:rsidP="00D97508">
            <w:pPr>
              <w:jc w:val="center"/>
              <w:rPr>
                <w:color w:val="000000" w:themeColor="text1"/>
                <w:sz w:val="20"/>
              </w:rPr>
            </w:pPr>
          </w:p>
          <w:p w14:paraId="5E8D9080" w14:textId="77777777" w:rsidR="00D97508" w:rsidRPr="00093E8F" w:rsidRDefault="00D97508" w:rsidP="00D97508">
            <w:pPr>
              <w:jc w:val="center"/>
              <w:rPr>
                <w:color w:val="000000" w:themeColor="text1"/>
                <w:sz w:val="20"/>
              </w:rPr>
            </w:pPr>
          </w:p>
          <w:p w14:paraId="77ED6021" w14:textId="77777777" w:rsidR="00D97508" w:rsidRPr="00093E8F" w:rsidRDefault="00D97508" w:rsidP="00D97508">
            <w:pPr>
              <w:jc w:val="center"/>
              <w:rPr>
                <w:color w:val="000000" w:themeColor="text1"/>
                <w:sz w:val="20"/>
              </w:rPr>
            </w:pPr>
          </w:p>
          <w:p w14:paraId="688DC5D3" w14:textId="77777777" w:rsidR="00D97508" w:rsidRPr="00093E8F" w:rsidRDefault="00D97508" w:rsidP="00D97508">
            <w:pPr>
              <w:jc w:val="center"/>
              <w:rPr>
                <w:color w:val="000000" w:themeColor="text1"/>
                <w:sz w:val="20"/>
              </w:rPr>
            </w:pPr>
          </w:p>
          <w:p w14:paraId="21EB28F7" w14:textId="77777777" w:rsidR="00D97508" w:rsidRPr="00093E8F" w:rsidRDefault="00D97508" w:rsidP="00D97508">
            <w:pPr>
              <w:jc w:val="center"/>
              <w:rPr>
                <w:color w:val="000000" w:themeColor="text1"/>
                <w:sz w:val="20"/>
              </w:rPr>
            </w:pPr>
          </w:p>
          <w:p w14:paraId="558F4221" w14:textId="77777777" w:rsidR="00D97508" w:rsidRPr="00093E8F" w:rsidRDefault="00D97508" w:rsidP="00D97508">
            <w:pPr>
              <w:jc w:val="center"/>
              <w:rPr>
                <w:color w:val="000000" w:themeColor="text1"/>
                <w:sz w:val="20"/>
              </w:rPr>
            </w:pPr>
          </w:p>
          <w:p w14:paraId="73E8C0E1" w14:textId="77777777" w:rsidR="00D97508" w:rsidRPr="00093E8F" w:rsidRDefault="00D97508" w:rsidP="00D97508">
            <w:pPr>
              <w:jc w:val="center"/>
              <w:rPr>
                <w:color w:val="000000" w:themeColor="text1"/>
                <w:sz w:val="20"/>
              </w:rPr>
            </w:pPr>
          </w:p>
          <w:p w14:paraId="433C7039" w14:textId="77777777" w:rsidR="00D97508" w:rsidRPr="00093E8F" w:rsidRDefault="00D97508" w:rsidP="00D97508">
            <w:pPr>
              <w:jc w:val="center"/>
              <w:rPr>
                <w:color w:val="000000" w:themeColor="text1"/>
                <w:sz w:val="20"/>
              </w:rPr>
            </w:pPr>
          </w:p>
          <w:p w14:paraId="00AA178C" w14:textId="77777777" w:rsidR="00D97508" w:rsidRPr="00093E8F" w:rsidRDefault="00D97508" w:rsidP="00D97508">
            <w:pPr>
              <w:jc w:val="center"/>
              <w:rPr>
                <w:color w:val="000000" w:themeColor="text1"/>
                <w:sz w:val="20"/>
              </w:rPr>
            </w:pPr>
          </w:p>
          <w:p w14:paraId="18560B5C" w14:textId="77777777" w:rsidR="00D97508" w:rsidRPr="00093E8F" w:rsidRDefault="00D97508" w:rsidP="00D97508">
            <w:pPr>
              <w:jc w:val="center"/>
              <w:rPr>
                <w:color w:val="000000" w:themeColor="text1"/>
                <w:sz w:val="20"/>
              </w:rPr>
            </w:pPr>
          </w:p>
          <w:p w14:paraId="37FE966D" w14:textId="77777777" w:rsidR="00D97508" w:rsidRPr="00093E8F" w:rsidRDefault="00D97508" w:rsidP="00D97508">
            <w:pPr>
              <w:jc w:val="center"/>
              <w:rPr>
                <w:color w:val="000000" w:themeColor="text1"/>
                <w:sz w:val="20"/>
              </w:rPr>
            </w:pPr>
          </w:p>
          <w:p w14:paraId="3CDD95F2" w14:textId="77777777" w:rsidR="00D97508" w:rsidRPr="00093E8F" w:rsidRDefault="00D97508" w:rsidP="00D97508">
            <w:pPr>
              <w:jc w:val="center"/>
              <w:rPr>
                <w:color w:val="000000" w:themeColor="text1"/>
                <w:sz w:val="20"/>
              </w:rPr>
            </w:pPr>
          </w:p>
          <w:p w14:paraId="1BCE4BDE" w14:textId="77777777" w:rsidR="00D97508" w:rsidRPr="00093E8F" w:rsidRDefault="00D97508" w:rsidP="00D97508">
            <w:pPr>
              <w:jc w:val="center"/>
              <w:rPr>
                <w:color w:val="000000" w:themeColor="text1"/>
                <w:sz w:val="20"/>
              </w:rPr>
            </w:pPr>
          </w:p>
          <w:p w14:paraId="54414D27" w14:textId="77777777" w:rsidR="00D97508" w:rsidRPr="00093E8F" w:rsidRDefault="00D97508" w:rsidP="00D97508">
            <w:pPr>
              <w:jc w:val="center"/>
              <w:rPr>
                <w:color w:val="000000" w:themeColor="text1"/>
                <w:sz w:val="20"/>
              </w:rPr>
            </w:pPr>
          </w:p>
          <w:p w14:paraId="6839B246" w14:textId="77777777" w:rsidR="00D97508" w:rsidRPr="00093E8F" w:rsidRDefault="00D97508" w:rsidP="00D97508">
            <w:pPr>
              <w:jc w:val="center"/>
              <w:rPr>
                <w:color w:val="000000" w:themeColor="text1"/>
                <w:sz w:val="20"/>
              </w:rPr>
            </w:pPr>
          </w:p>
          <w:p w14:paraId="087910DC" w14:textId="77777777" w:rsidR="00D97508" w:rsidRPr="00093E8F" w:rsidRDefault="00D97508" w:rsidP="00D97508">
            <w:pPr>
              <w:jc w:val="center"/>
              <w:rPr>
                <w:color w:val="000000" w:themeColor="text1"/>
                <w:sz w:val="20"/>
              </w:rPr>
            </w:pPr>
          </w:p>
          <w:p w14:paraId="27886AD7" w14:textId="77777777" w:rsidR="00D97508" w:rsidRPr="00093E8F" w:rsidRDefault="00D97508" w:rsidP="00D97508">
            <w:pPr>
              <w:jc w:val="center"/>
              <w:rPr>
                <w:color w:val="000000" w:themeColor="text1"/>
                <w:sz w:val="20"/>
              </w:rPr>
            </w:pPr>
          </w:p>
          <w:p w14:paraId="3777864F" w14:textId="77777777" w:rsidR="00D97508" w:rsidRPr="00093E8F" w:rsidRDefault="00D97508" w:rsidP="00D97508">
            <w:pPr>
              <w:jc w:val="center"/>
              <w:rPr>
                <w:color w:val="000000" w:themeColor="text1"/>
                <w:sz w:val="20"/>
              </w:rPr>
            </w:pPr>
          </w:p>
          <w:p w14:paraId="7F68541F" w14:textId="77777777" w:rsidR="00D97508" w:rsidRPr="00093E8F" w:rsidRDefault="00D97508" w:rsidP="00D97508">
            <w:pPr>
              <w:jc w:val="center"/>
              <w:rPr>
                <w:color w:val="000000" w:themeColor="text1"/>
                <w:sz w:val="20"/>
              </w:rPr>
            </w:pPr>
          </w:p>
          <w:p w14:paraId="607017C8" w14:textId="77777777" w:rsidR="00D97508" w:rsidRPr="00093E8F" w:rsidRDefault="00D97508" w:rsidP="00D97508">
            <w:pPr>
              <w:jc w:val="center"/>
              <w:rPr>
                <w:color w:val="000000" w:themeColor="text1"/>
                <w:sz w:val="20"/>
              </w:rPr>
            </w:pPr>
          </w:p>
          <w:p w14:paraId="474D2A7F" w14:textId="77777777" w:rsidR="00D97508" w:rsidRPr="00093E8F" w:rsidRDefault="00D97508" w:rsidP="00D9750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766437FB" w14:textId="77777777" w:rsidR="00D97508" w:rsidRPr="00093E8F" w:rsidRDefault="00D97508" w:rsidP="00D97508">
            <w:pPr>
              <w:jc w:val="center"/>
              <w:rPr>
                <w:color w:val="000000" w:themeColor="text1"/>
                <w:sz w:val="20"/>
              </w:rPr>
            </w:pPr>
            <w:r w:rsidRPr="00093E8F">
              <w:rPr>
                <w:color w:val="000000" w:themeColor="text1"/>
                <w:sz w:val="20"/>
              </w:rPr>
              <w:t>Návrh</w:t>
            </w:r>
          </w:p>
          <w:p w14:paraId="7DC47CF5" w14:textId="77777777" w:rsidR="00D97508" w:rsidRPr="00093E8F" w:rsidRDefault="00D97508" w:rsidP="00D97508">
            <w:pPr>
              <w:jc w:val="center"/>
              <w:rPr>
                <w:color w:val="000000" w:themeColor="text1"/>
                <w:sz w:val="20"/>
              </w:rPr>
            </w:pPr>
            <w:r w:rsidRPr="00093E8F">
              <w:rPr>
                <w:color w:val="000000" w:themeColor="text1"/>
                <w:sz w:val="20"/>
              </w:rPr>
              <w:t>251/2012</w:t>
            </w:r>
          </w:p>
          <w:p w14:paraId="75FACF0B" w14:textId="77777777" w:rsidR="00D97508" w:rsidRPr="00093E8F" w:rsidRDefault="00D97508" w:rsidP="00D97508">
            <w:pPr>
              <w:jc w:val="center"/>
              <w:rPr>
                <w:color w:val="000000" w:themeColor="text1"/>
                <w:sz w:val="20"/>
              </w:rPr>
            </w:pPr>
          </w:p>
          <w:p w14:paraId="31E5C592" w14:textId="77777777" w:rsidR="00D97508" w:rsidRPr="00093E8F" w:rsidRDefault="00D97508" w:rsidP="00D97508">
            <w:pPr>
              <w:jc w:val="center"/>
              <w:rPr>
                <w:color w:val="000000" w:themeColor="text1"/>
                <w:sz w:val="20"/>
              </w:rPr>
            </w:pPr>
          </w:p>
          <w:p w14:paraId="56D92D28" w14:textId="77777777" w:rsidR="00D97508" w:rsidRPr="00093E8F" w:rsidRDefault="00D97508" w:rsidP="00D97508">
            <w:pPr>
              <w:jc w:val="center"/>
              <w:rPr>
                <w:color w:val="000000" w:themeColor="text1"/>
                <w:sz w:val="20"/>
              </w:rPr>
            </w:pPr>
          </w:p>
          <w:p w14:paraId="64A63D6F" w14:textId="77777777" w:rsidR="00D97508" w:rsidRPr="00093E8F" w:rsidRDefault="00D97508" w:rsidP="00D97508">
            <w:pPr>
              <w:jc w:val="center"/>
              <w:rPr>
                <w:color w:val="000000" w:themeColor="text1"/>
                <w:sz w:val="20"/>
              </w:rPr>
            </w:pPr>
          </w:p>
          <w:p w14:paraId="588FA65C" w14:textId="77777777" w:rsidR="00D97508" w:rsidRPr="00093E8F" w:rsidRDefault="00D97508" w:rsidP="00D97508">
            <w:pPr>
              <w:jc w:val="center"/>
              <w:rPr>
                <w:color w:val="000000" w:themeColor="text1"/>
                <w:sz w:val="20"/>
              </w:rPr>
            </w:pPr>
          </w:p>
          <w:p w14:paraId="19EE0BDD" w14:textId="77777777" w:rsidR="00D97508" w:rsidRPr="00093E8F" w:rsidRDefault="00D97508" w:rsidP="00D97508">
            <w:pPr>
              <w:jc w:val="center"/>
              <w:rPr>
                <w:color w:val="000000" w:themeColor="text1"/>
                <w:sz w:val="20"/>
              </w:rPr>
            </w:pPr>
          </w:p>
          <w:p w14:paraId="5C49DB19" w14:textId="77777777" w:rsidR="00D97508" w:rsidRPr="00093E8F" w:rsidRDefault="00D97508" w:rsidP="00D97508">
            <w:pPr>
              <w:jc w:val="center"/>
              <w:rPr>
                <w:color w:val="000000" w:themeColor="text1"/>
                <w:sz w:val="20"/>
              </w:rPr>
            </w:pPr>
          </w:p>
          <w:p w14:paraId="186748AB" w14:textId="77777777" w:rsidR="00D97508" w:rsidRPr="00093E8F" w:rsidRDefault="00D97508" w:rsidP="00D97508">
            <w:pPr>
              <w:jc w:val="center"/>
              <w:rPr>
                <w:color w:val="000000" w:themeColor="text1"/>
                <w:sz w:val="20"/>
              </w:rPr>
            </w:pPr>
          </w:p>
          <w:p w14:paraId="4D5B81E4" w14:textId="77777777" w:rsidR="00D97508" w:rsidRPr="00093E8F" w:rsidRDefault="00D97508" w:rsidP="00D97508">
            <w:pPr>
              <w:jc w:val="center"/>
              <w:rPr>
                <w:color w:val="000000" w:themeColor="text1"/>
                <w:sz w:val="20"/>
              </w:rPr>
            </w:pPr>
          </w:p>
          <w:p w14:paraId="4A92E364" w14:textId="77777777" w:rsidR="00D97508" w:rsidRPr="00093E8F" w:rsidRDefault="00D97508" w:rsidP="00D97508">
            <w:pPr>
              <w:jc w:val="center"/>
              <w:rPr>
                <w:color w:val="000000" w:themeColor="text1"/>
                <w:sz w:val="20"/>
              </w:rPr>
            </w:pPr>
          </w:p>
          <w:p w14:paraId="002A4BD3" w14:textId="77777777" w:rsidR="00D97508" w:rsidRPr="00093E8F" w:rsidRDefault="00D97508" w:rsidP="00D97508">
            <w:pPr>
              <w:jc w:val="center"/>
              <w:rPr>
                <w:color w:val="000000" w:themeColor="text1"/>
                <w:sz w:val="20"/>
              </w:rPr>
            </w:pPr>
          </w:p>
          <w:p w14:paraId="71AB7E9E" w14:textId="77777777" w:rsidR="00D97508" w:rsidRPr="00093E8F" w:rsidRDefault="00D97508" w:rsidP="00D97508">
            <w:pPr>
              <w:jc w:val="center"/>
              <w:rPr>
                <w:color w:val="000000" w:themeColor="text1"/>
                <w:sz w:val="20"/>
              </w:rPr>
            </w:pPr>
          </w:p>
          <w:p w14:paraId="5B25709B" w14:textId="77777777" w:rsidR="00D97508" w:rsidRPr="00093E8F" w:rsidRDefault="00D97508" w:rsidP="00D97508">
            <w:pPr>
              <w:jc w:val="center"/>
              <w:rPr>
                <w:color w:val="000000" w:themeColor="text1"/>
                <w:sz w:val="20"/>
              </w:rPr>
            </w:pPr>
          </w:p>
          <w:p w14:paraId="465DC040" w14:textId="77777777" w:rsidR="00D97508" w:rsidRPr="00093E8F" w:rsidRDefault="00D97508" w:rsidP="00D97508">
            <w:pPr>
              <w:jc w:val="center"/>
              <w:rPr>
                <w:color w:val="000000" w:themeColor="text1"/>
                <w:sz w:val="20"/>
              </w:rPr>
            </w:pPr>
          </w:p>
          <w:p w14:paraId="15A53E34" w14:textId="77777777" w:rsidR="00D97508" w:rsidRPr="00093E8F" w:rsidRDefault="00D97508" w:rsidP="00D97508">
            <w:pPr>
              <w:jc w:val="center"/>
              <w:rPr>
                <w:color w:val="000000" w:themeColor="text1"/>
                <w:sz w:val="20"/>
              </w:rPr>
            </w:pPr>
          </w:p>
          <w:p w14:paraId="7F501A64" w14:textId="77777777" w:rsidR="00D97508" w:rsidRPr="00093E8F" w:rsidRDefault="00D97508" w:rsidP="00D97508">
            <w:pPr>
              <w:jc w:val="center"/>
              <w:rPr>
                <w:color w:val="000000" w:themeColor="text1"/>
                <w:sz w:val="20"/>
              </w:rPr>
            </w:pPr>
          </w:p>
          <w:p w14:paraId="3F1175CD" w14:textId="77777777" w:rsidR="00D97508" w:rsidRPr="00093E8F" w:rsidRDefault="00D97508" w:rsidP="00D97508">
            <w:pPr>
              <w:jc w:val="center"/>
              <w:rPr>
                <w:color w:val="000000" w:themeColor="text1"/>
                <w:sz w:val="20"/>
              </w:rPr>
            </w:pPr>
          </w:p>
          <w:p w14:paraId="1BE0FC89" w14:textId="77777777" w:rsidR="00D97508" w:rsidRPr="00093E8F" w:rsidRDefault="00D97508" w:rsidP="00D97508">
            <w:pPr>
              <w:jc w:val="center"/>
              <w:rPr>
                <w:color w:val="000000" w:themeColor="text1"/>
                <w:sz w:val="20"/>
              </w:rPr>
            </w:pPr>
          </w:p>
          <w:p w14:paraId="2144DD0D" w14:textId="77777777" w:rsidR="00D97508" w:rsidRPr="00093E8F" w:rsidRDefault="00D97508" w:rsidP="00D97508">
            <w:pPr>
              <w:jc w:val="center"/>
              <w:rPr>
                <w:color w:val="000000" w:themeColor="text1"/>
                <w:sz w:val="20"/>
              </w:rPr>
            </w:pPr>
          </w:p>
          <w:p w14:paraId="69E107EC" w14:textId="77777777" w:rsidR="00FD39CC" w:rsidRPr="00093E8F" w:rsidRDefault="00FD39CC" w:rsidP="00D97508">
            <w:pPr>
              <w:jc w:val="center"/>
              <w:rPr>
                <w:color w:val="000000" w:themeColor="text1"/>
                <w:sz w:val="20"/>
              </w:rPr>
            </w:pPr>
          </w:p>
          <w:p w14:paraId="78F9DE85" w14:textId="77777777" w:rsidR="00FD39CC" w:rsidRPr="00093E8F" w:rsidRDefault="00FD39CC" w:rsidP="00D97508">
            <w:pPr>
              <w:jc w:val="center"/>
              <w:rPr>
                <w:color w:val="000000" w:themeColor="text1"/>
                <w:sz w:val="20"/>
              </w:rPr>
            </w:pPr>
          </w:p>
          <w:p w14:paraId="24DA82D6" w14:textId="77777777" w:rsidR="00D97508" w:rsidRPr="00093E8F" w:rsidRDefault="00D97508" w:rsidP="00D97508">
            <w:pPr>
              <w:jc w:val="center"/>
              <w:rPr>
                <w:color w:val="000000" w:themeColor="text1"/>
                <w:sz w:val="20"/>
              </w:rPr>
            </w:pPr>
          </w:p>
          <w:p w14:paraId="6DDA2295" w14:textId="77777777" w:rsidR="00D97508" w:rsidRPr="00093E8F" w:rsidRDefault="00D97508" w:rsidP="00D97508">
            <w:pPr>
              <w:jc w:val="center"/>
              <w:rPr>
                <w:color w:val="000000" w:themeColor="text1"/>
                <w:sz w:val="20"/>
              </w:rPr>
            </w:pPr>
            <w:r w:rsidRPr="00093E8F">
              <w:rPr>
                <w:color w:val="000000" w:themeColor="text1"/>
                <w:sz w:val="20"/>
              </w:rPr>
              <w:t>Návrh</w:t>
            </w:r>
          </w:p>
          <w:p w14:paraId="646D9BF9"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5C058462" w14:textId="77777777" w:rsidR="00D97508" w:rsidRPr="00093E8F" w:rsidRDefault="00D97508" w:rsidP="00D97508">
            <w:pPr>
              <w:jc w:val="center"/>
              <w:rPr>
                <w:color w:val="000000" w:themeColor="text1"/>
                <w:sz w:val="20"/>
              </w:rPr>
            </w:pPr>
            <w:r w:rsidRPr="00093E8F">
              <w:rPr>
                <w:color w:val="000000" w:themeColor="text1"/>
                <w:sz w:val="20"/>
              </w:rPr>
              <w:t>§ 31</w:t>
            </w:r>
          </w:p>
          <w:p w14:paraId="5AB49724" w14:textId="77777777" w:rsidR="00D97508" w:rsidRPr="00093E8F" w:rsidRDefault="00D97508" w:rsidP="00D97508">
            <w:pPr>
              <w:jc w:val="center"/>
              <w:rPr>
                <w:color w:val="000000" w:themeColor="text1"/>
                <w:sz w:val="20"/>
              </w:rPr>
            </w:pPr>
            <w:r w:rsidRPr="00093E8F">
              <w:rPr>
                <w:color w:val="000000" w:themeColor="text1"/>
                <w:sz w:val="20"/>
              </w:rPr>
              <w:t>O:1</w:t>
            </w:r>
          </w:p>
          <w:p w14:paraId="5D171D5D" w14:textId="77777777" w:rsidR="00D97508" w:rsidRPr="00093E8F" w:rsidRDefault="00D97508" w:rsidP="00D97508">
            <w:pPr>
              <w:jc w:val="center"/>
              <w:rPr>
                <w:color w:val="000000" w:themeColor="text1"/>
                <w:sz w:val="20"/>
              </w:rPr>
            </w:pPr>
            <w:r w:rsidRPr="00093E8F">
              <w:rPr>
                <w:color w:val="000000" w:themeColor="text1"/>
                <w:sz w:val="20"/>
              </w:rPr>
              <w:t>P:b</w:t>
            </w:r>
          </w:p>
          <w:p w14:paraId="5ACE5818" w14:textId="77777777" w:rsidR="00D97508" w:rsidRPr="00093E8F" w:rsidRDefault="00D97508" w:rsidP="00D97508">
            <w:pPr>
              <w:jc w:val="center"/>
              <w:rPr>
                <w:color w:val="000000" w:themeColor="text1"/>
                <w:sz w:val="20"/>
              </w:rPr>
            </w:pPr>
          </w:p>
          <w:p w14:paraId="39166C5B" w14:textId="77777777" w:rsidR="00D97508" w:rsidRPr="00093E8F" w:rsidRDefault="00D97508" w:rsidP="00D97508">
            <w:pPr>
              <w:jc w:val="center"/>
              <w:rPr>
                <w:color w:val="000000" w:themeColor="text1"/>
                <w:sz w:val="20"/>
              </w:rPr>
            </w:pPr>
          </w:p>
          <w:p w14:paraId="2C47BE85" w14:textId="77777777" w:rsidR="00D97508" w:rsidRPr="00093E8F" w:rsidRDefault="00D97508" w:rsidP="00D97508">
            <w:pPr>
              <w:jc w:val="center"/>
              <w:rPr>
                <w:color w:val="000000" w:themeColor="text1"/>
                <w:sz w:val="20"/>
              </w:rPr>
            </w:pPr>
          </w:p>
          <w:p w14:paraId="5764B787" w14:textId="77777777" w:rsidR="00D97508" w:rsidRPr="00093E8F" w:rsidRDefault="00D97508" w:rsidP="00D97508">
            <w:pPr>
              <w:jc w:val="center"/>
              <w:rPr>
                <w:color w:val="000000" w:themeColor="text1"/>
                <w:sz w:val="20"/>
              </w:rPr>
            </w:pPr>
          </w:p>
          <w:p w14:paraId="4DE18D42" w14:textId="77777777" w:rsidR="00D97508" w:rsidRPr="00093E8F" w:rsidRDefault="00D97508" w:rsidP="00D97508">
            <w:pPr>
              <w:jc w:val="center"/>
              <w:rPr>
                <w:color w:val="000000" w:themeColor="text1"/>
                <w:sz w:val="20"/>
              </w:rPr>
            </w:pPr>
          </w:p>
          <w:p w14:paraId="60F5074C" w14:textId="77777777" w:rsidR="00D97508" w:rsidRPr="00093E8F" w:rsidRDefault="00D97508" w:rsidP="00D97508">
            <w:pPr>
              <w:jc w:val="center"/>
              <w:rPr>
                <w:color w:val="000000" w:themeColor="text1"/>
                <w:sz w:val="20"/>
              </w:rPr>
            </w:pPr>
            <w:r w:rsidRPr="00093E8F">
              <w:rPr>
                <w:color w:val="000000" w:themeColor="text1"/>
                <w:sz w:val="20"/>
              </w:rPr>
              <w:t>§ 31</w:t>
            </w:r>
          </w:p>
          <w:p w14:paraId="3325E526" w14:textId="3B6F8F26" w:rsidR="00D97508" w:rsidRPr="00093E8F" w:rsidRDefault="000960E0" w:rsidP="00D97508">
            <w:pPr>
              <w:jc w:val="center"/>
              <w:rPr>
                <w:color w:val="000000" w:themeColor="text1"/>
                <w:sz w:val="20"/>
              </w:rPr>
            </w:pPr>
            <w:r w:rsidRPr="00093E8F">
              <w:rPr>
                <w:color w:val="000000" w:themeColor="text1"/>
                <w:sz w:val="20"/>
              </w:rPr>
              <w:t>O:</w:t>
            </w:r>
            <w:r w:rsidRPr="00093E8F">
              <w:rPr>
                <w:color w:val="000000" w:themeColor="text1"/>
                <w:sz w:val="20"/>
                <w:szCs w:val="20"/>
              </w:rPr>
              <w:t>6</w:t>
            </w:r>
          </w:p>
          <w:p w14:paraId="4FD4A3EB" w14:textId="77777777" w:rsidR="00D97508" w:rsidRPr="00093E8F" w:rsidRDefault="00D97508" w:rsidP="00D97508">
            <w:pPr>
              <w:jc w:val="center"/>
              <w:rPr>
                <w:color w:val="000000" w:themeColor="text1"/>
                <w:sz w:val="20"/>
              </w:rPr>
            </w:pPr>
          </w:p>
          <w:p w14:paraId="2BA1424B" w14:textId="77777777" w:rsidR="00D97508" w:rsidRPr="00093E8F" w:rsidRDefault="00D97508" w:rsidP="00D97508">
            <w:pPr>
              <w:jc w:val="center"/>
              <w:rPr>
                <w:color w:val="000000" w:themeColor="text1"/>
                <w:sz w:val="20"/>
              </w:rPr>
            </w:pPr>
          </w:p>
          <w:p w14:paraId="6478FB81" w14:textId="77777777" w:rsidR="00D97508" w:rsidRPr="00093E8F" w:rsidRDefault="00D97508" w:rsidP="00D97508">
            <w:pPr>
              <w:jc w:val="center"/>
              <w:rPr>
                <w:color w:val="000000" w:themeColor="text1"/>
                <w:sz w:val="20"/>
              </w:rPr>
            </w:pPr>
          </w:p>
          <w:p w14:paraId="10556FEA" w14:textId="77777777" w:rsidR="00D97508" w:rsidRPr="00093E8F" w:rsidRDefault="00D97508" w:rsidP="00D97508">
            <w:pPr>
              <w:jc w:val="center"/>
              <w:rPr>
                <w:color w:val="000000" w:themeColor="text1"/>
                <w:sz w:val="20"/>
              </w:rPr>
            </w:pPr>
          </w:p>
          <w:p w14:paraId="38B314A3" w14:textId="77777777" w:rsidR="00D97508" w:rsidRPr="00093E8F" w:rsidRDefault="00D97508" w:rsidP="00D97508">
            <w:pPr>
              <w:jc w:val="center"/>
              <w:rPr>
                <w:color w:val="000000" w:themeColor="text1"/>
                <w:sz w:val="20"/>
              </w:rPr>
            </w:pPr>
          </w:p>
          <w:p w14:paraId="492B86A2" w14:textId="77777777" w:rsidR="00D97508" w:rsidRPr="00093E8F" w:rsidRDefault="00D97508" w:rsidP="00D97508">
            <w:pPr>
              <w:jc w:val="center"/>
              <w:rPr>
                <w:color w:val="000000" w:themeColor="text1"/>
                <w:sz w:val="20"/>
              </w:rPr>
            </w:pPr>
          </w:p>
          <w:p w14:paraId="25D8D164" w14:textId="77777777" w:rsidR="00D97508" w:rsidRPr="00093E8F" w:rsidRDefault="00D97508" w:rsidP="00D97508">
            <w:pPr>
              <w:jc w:val="center"/>
              <w:rPr>
                <w:color w:val="000000" w:themeColor="text1"/>
                <w:sz w:val="20"/>
              </w:rPr>
            </w:pPr>
          </w:p>
          <w:p w14:paraId="09E5A952" w14:textId="77777777" w:rsidR="00D97508" w:rsidRPr="00093E8F" w:rsidRDefault="00D97508" w:rsidP="00D97508">
            <w:pPr>
              <w:jc w:val="center"/>
              <w:rPr>
                <w:color w:val="000000" w:themeColor="text1"/>
                <w:sz w:val="20"/>
              </w:rPr>
            </w:pPr>
          </w:p>
          <w:p w14:paraId="4A9D66E9" w14:textId="77777777" w:rsidR="00D97508" w:rsidRPr="00093E8F" w:rsidRDefault="00D97508" w:rsidP="00D97508">
            <w:pPr>
              <w:jc w:val="center"/>
              <w:rPr>
                <w:color w:val="000000" w:themeColor="text1"/>
                <w:sz w:val="20"/>
              </w:rPr>
            </w:pPr>
          </w:p>
          <w:p w14:paraId="1381D45C" w14:textId="77777777" w:rsidR="00D97508" w:rsidRPr="00093E8F" w:rsidRDefault="00D97508" w:rsidP="00D97508">
            <w:pPr>
              <w:jc w:val="center"/>
              <w:rPr>
                <w:color w:val="000000" w:themeColor="text1"/>
                <w:sz w:val="20"/>
              </w:rPr>
            </w:pPr>
          </w:p>
          <w:p w14:paraId="76BC8D7C" w14:textId="77777777" w:rsidR="00D97508" w:rsidRPr="00093E8F" w:rsidRDefault="00D97508" w:rsidP="00D97508">
            <w:pPr>
              <w:jc w:val="center"/>
              <w:rPr>
                <w:color w:val="000000" w:themeColor="text1"/>
                <w:sz w:val="20"/>
              </w:rPr>
            </w:pPr>
          </w:p>
          <w:p w14:paraId="3A8CB380" w14:textId="77777777" w:rsidR="00FD39CC" w:rsidRPr="00093E8F" w:rsidRDefault="00FD39CC" w:rsidP="00D97508">
            <w:pPr>
              <w:jc w:val="center"/>
              <w:rPr>
                <w:color w:val="000000" w:themeColor="text1"/>
                <w:sz w:val="20"/>
              </w:rPr>
            </w:pPr>
          </w:p>
          <w:p w14:paraId="42CF0D3E" w14:textId="77777777" w:rsidR="00FD39CC" w:rsidRPr="00093E8F" w:rsidRDefault="00FD39CC" w:rsidP="00D97508">
            <w:pPr>
              <w:jc w:val="center"/>
              <w:rPr>
                <w:color w:val="000000" w:themeColor="text1"/>
                <w:sz w:val="20"/>
              </w:rPr>
            </w:pPr>
          </w:p>
          <w:p w14:paraId="1C3BD1E7" w14:textId="77777777" w:rsidR="00D97508" w:rsidRPr="00093E8F" w:rsidRDefault="00D97508" w:rsidP="00D97508">
            <w:pPr>
              <w:jc w:val="center"/>
              <w:rPr>
                <w:color w:val="000000" w:themeColor="text1"/>
                <w:sz w:val="20"/>
              </w:rPr>
            </w:pPr>
          </w:p>
          <w:p w14:paraId="3DF03E3F" w14:textId="77777777" w:rsidR="00D97508" w:rsidRPr="00093E8F" w:rsidRDefault="00D97508" w:rsidP="00D97508">
            <w:pPr>
              <w:jc w:val="center"/>
              <w:rPr>
                <w:color w:val="000000" w:themeColor="text1"/>
                <w:sz w:val="20"/>
              </w:rPr>
            </w:pPr>
            <w:r w:rsidRPr="00093E8F">
              <w:rPr>
                <w:color w:val="000000" w:themeColor="text1"/>
                <w:sz w:val="20"/>
              </w:rPr>
              <w:t>§ 13</w:t>
            </w:r>
          </w:p>
          <w:p w14:paraId="4490BA9F" w14:textId="77777777" w:rsidR="00D97508" w:rsidRPr="00093E8F" w:rsidRDefault="00D97508" w:rsidP="00D97508">
            <w:pPr>
              <w:jc w:val="center"/>
              <w:rPr>
                <w:color w:val="000000" w:themeColor="text1"/>
                <w:sz w:val="20"/>
              </w:rPr>
            </w:pPr>
            <w:r w:rsidRPr="00093E8F">
              <w:rPr>
                <w:color w:val="000000" w:themeColor="text1"/>
                <w:sz w:val="20"/>
              </w:rPr>
              <w:t>O:1</w:t>
            </w:r>
          </w:p>
          <w:p w14:paraId="7F544764" w14:textId="6667413A" w:rsidR="00D97508" w:rsidRPr="00093E8F" w:rsidRDefault="00C27EF7" w:rsidP="00D97508">
            <w:pPr>
              <w:jc w:val="center"/>
              <w:rPr>
                <w:color w:val="000000" w:themeColor="text1"/>
                <w:sz w:val="20"/>
              </w:rPr>
            </w:pPr>
            <w:r w:rsidRPr="00093E8F">
              <w:rPr>
                <w:color w:val="000000" w:themeColor="text1"/>
                <w:sz w:val="20"/>
              </w:rPr>
              <w:t>P:r</w:t>
            </w:r>
          </w:p>
          <w:p w14:paraId="5F43BB2A"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4703391" w14:textId="77777777" w:rsidR="00D97508" w:rsidRPr="00093E8F" w:rsidRDefault="00D97508" w:rsidP="00D97508">
            <w:pPr>
              <w:jc w:val="both"/>
              <w:rPr>
                <w:color w:val="000000" w:themeColor="text1"/>
                <w:sz w:val="20"/>
              </w:rPr>
            </w:pPr>
            <w:r w:rsidRPr="00093E8F">
              <w:rPr>
                <w:color w:val="000000" w:themeColor="text1"/>
                <w:sz w:val="20"/>
              </w:rPr>
              <w:t>(1) Prevádzkovateľ distribučnej sústavy má právo</w:t>
            </w:r>
          </w:p>
          <w:p w14:paraId="1F771E70" w14:textId="77777777" w:rsidR="00D97508" w:rsidRPr="00093E8F" w:rsidRDefault="00D97508" w:rsidP="00D97508">
            <w:pPr>
              <w:jc w:val="both"/>
              <w:rPr>
                <w:color w:val="000000" w:themeColor="text1"/>
                <w:sz w:val="20"/>
              </w:rPr>
            </w:pPr>
            <w:r w:rsidRPr="00093E8F">
              <w:rPr>
                <w:color w:val="000000" w:themeColor="text1"/>
                <w:sz w:val="20"/>
              </w:rPr>
              <w:t>b) nakupovať elektrinu potrebnú na krytie strát elektriny v sústave, nefrekvenčné podporné služby a flexibilitu nevyhnutné na zabezpečenie prevádzkovej spoľahlivosti distribučnej sústavy transparentným a nediskriminačným spôsobom a na základe trhových postupov</w:t>
            </w:r>
            <w:r w:rsidR="00FD39CC" w:rsidRPr="00093E8F">
              <w:rPr>
                <w:color w:val="000000" w:themeColor="text1"/>
                <w:sz w:val="20"/>
              </w:rPr>
              <w:t>,</w:t>
            </w:r>
          </w:p>
          <w:p w14:paraId="37D78395" w14:textId="77777777" w:rsidR="00D97508" w:rsidRPr="00093E8F" w:rsidRDefault="00D97508" w:rsidP="00D97508">
            <w:pPr>
              <w:jc w:val="both"/>
              <w:rPr>
                <w:color w:val="000000" w:themeColor="text1"/>
                <w:sz w:val="20"/>
              </w:rPr>
            </w:pPr>
          </w:p>
          <w:p w14:paraId="61DFBD40" w14:textId="41D385B0" w:rsidR="00D97508" w:rsidRPr="00093E8F" w:rsidRDefault="00D97508" w:rsidP="00D97508">
            <w:pPr>
              <w:jc w:val="both"/>
              <w:rPr>
                <w:color w:val="000000" w:themeColor="text1"/>
                <w:sz w:val="20"/>
              </w:rPr>
            </w:pPr>
            <w:r w:rsidRPr="00093E8F">
              <w:rPr>
                <w:color w:val="000000" w:themeColor="text1"/>
                <w:sz w:val="20"/>
              </w:rPr>
              <w:t>(</w:t>
            </w:r>
            <w:r w:rsidR="000960E0" w:rsidRPr="00093E8F">
              <w:rPr>
                <w:color w:val="000000" w:themeColor="text1"/>
                <w:sz w:val="20"/>
              </w:rPr>
              <w:t>6</w:t>
            </w:r>
            <w:r w:rsidRPr="00093E8F">
              <w:rPr>
                <w:color w:val="000000" w:themeColor="text1"/>
                <w:sz w:val="20"/>
              </w:rPr>
              <w:t xml:space="preserve">) </w:t>
            </w:r>
            <w:r w:rsidR="00FD39CC" w:rsidRPr="00093E8F">
              <w:rPr>
                <w:color w:val="000000" w:themeColor="text1"/>
                <w:sz w:val="20"/>
              </w:rPr>
              <w:t>Prevádzkovateľ distribučnej sústavy môže obstarať nefrekvenčné podporné služby alebo flexibilitu na zabezpečenie prevádzkovej spoľahlivosti distribučnej sústavy inak než na základe transparentných, nediskriminačných a trhových postupov, ak o tom na jeho žiadosť rozhodne úrad. Úrad žiadosti vyhovie, ak prevádzkovateľ distribučnej sústavy preukáže, že obstaranie nefrekvenčných podporných služieb alebo flexibility na základe transparentných, nediskriminačných a trhových postupov nie je nákladovo efektívne alebo pri flexibilite jej obstaranie týmto postupom môže viesť k ohrozeniu trhu alebo k preťaženiu. Úrad v rozhodnutí určí rozsah a špecifikáciu nefrekvenčných podporných služieb alebo flexibility a podmienky ich obstarania.</w:t>
            </w:r>
          </w:p>
          <w:p w14:paraId="5F6C1D16" w14:textId="77777777" w:rsidR="00D97508" w:rsidRPr="00093E8F" w:rsidRDefault="00D97508" w:rsidP="00D97508">
            <w:pPr>
              <w:jc w:val="both"/>
              <w:rPr>
                <w:color w:val="000000" w:themeColor="text1"/>
                <w:sz w:val="20"/>
              </w:rPr>
            </w:pPr>
          </w:p>
          <w:p w14:paraId="51A4B0DB" w14:textId="77777777" w:rsidR="00D97508" w:rsidRPr="00093E8F" w:rsidRDefault="00D97508" w:rsidP="00D97508">
            <w:pPr>
              <w:jc w:val="both"/>
              <w:rPr>
                <w:color w:val="000000" w:themeColor="text1"/>
                <w:sz w:val="20"/>
              </w:rPr>
            </w:pPr>
            <w:r w:rsidRPr="00093E8F">
              <w:rPr>
                <w:color w:val="000000" w:themeColor="text1"/>
                <w:sz w:val="20"/>
              </w:rPr>
              <w:t>(1) Vecnou reguláciou je rozhodovanie o</w:t>
            </w:r>
          </w:p>
          <w:p w14:paraId="36218F8F" w14:textId="2444E5E3" w:rsidR="00D97508" w:rsidRPr="00093E8F" w:rsidRDefault="00C27EF7" w:rsidP="00D97508">
            <w:pPr>
              <w:jc w:val="both"/>
              <w:rPr>
                <w:color w:val="000000" w:themeColor="text1"/>
                <w:sz w:val="20"/>
              </w:rPr>
            </w:pPr>
            <w:r w:rsidRPr="00093E8F">
              <w:rPr>
                <w:color w:val="000000" w:themeColor="text1"/>
                <w:sz w:val="20"/>
              </w:rPr>
              <w:t>r</w:t>
            </w:r>
            <w:r w:rsidR="00D97508" w:rsidRPr="00093E8F">
              <w:rPr>
                <w:color w:val="000000" w:themeColor="text1"/>
                <w:sz w:val="20"/>
              </w:rPr>
              <w:t xml:space="preserve">) obstaraní nefrekvenčných podporných služieb alebo flexibility prevádzkovateľom distribučnej sústavy inak než na základe </w:t>
            </w:r>
            <w:r w:rsidR="00FD39CC" w:rsidRPr="00093E8F">
              <w:rPr>
                <w:color w:val="000000" w:themeColor="text1"/>
                <w:sz w:val="20"/>
              </w:rPr>
              <w:t xml:space="preserve">transparentných, nediskriminačných a </w:t>
            </w:r>
            <w:r w:rsidR="00D97508" w:rsidRPr="00093E8F">
              <w:rPr>
                <w:color w:val="000000" w:themeColor="text1"/>
                <w:sz w:val="20"/>
              </w:rPr>
              <w:t>trhových postupov,</w:t>
            </w:r>
          </w:p>
        </w:tc>
        <w:tc>
          <w:tcPr>
            <w:tcW w:w="849" w:type="dxa"/>
            <w:tcBorders>
              <w:top w:val="single" w:sz="4" w:space="0" w:color="auto"/>
              <w:left w:val="single" w:sz="4" w:space="0" w:color="auto"/>
              <w:bottom w:val="single" w:sz="4" w:space="0" w:color="auto"/>
              <w:right w:val="single" w:sz="4" w:space="0" w:color="auto"/>
            </w:tcBorders>
          </w:tcPr>
          <w:p w14:paraId="408D3E29"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596833D" w14:textId="77777777" w:rsidR="00D97508" w:rsidRPr="00093E8F" w:rsidRDefault="00D97508" w:rsidP="00D97508">
            <w:pPr>
              <w:pStyle w:val="Nadpis1"/>
              <w:jc w:val="left"/>
              <w:rPr>
                <w:b w:val="0"/>
                <w:color w:val="000000" w:themeColor="text1"/>
                <w:sz w:val="20"/>
              </w:rPr>
            </w:pPr>
          </w:p>
        </w:tc>
      </w:tr>
      <w:tr w:rsidR="00093E8F" w:rsidRPr="00093E8F" w14:paraId="0517EA6E" w14:textId="77777777" w:rsidTr="00C25920">
        <w:tc>
          <w:tcPr>
            <w:tcW w:w="1005" w:type="dxa"/>
            <w:tcBorders>
              <w:top w:val="single" w:sz="4" w:space="0" w:color="auto"/>
              <w:left w:val="single" w:sz="12" w:space="0" w:color="auto"/>
              <w:bottom w:val="single" w:sz="4" w:space="0" w:color="auto"/>
              <w:right w:val="single" w:sz="4" w:space="0" w:color="auto"/>
            </w:tcBorders>
          </w:tcPr>
          <w:p w14:paraId="6FC54AAB" w14:textId="77777777" w:rsidR="00D97508" w:rsidRPr="00093E8F" w:rsidRDefault="00D97508" w:rsidP="00D97508">
            <w:pPr>
              <w:jc w:val="center"/>
              <w:rPr>
                <w:color w:val="000000" w:themeColor="text1"/>
                <w:sz w:val="20"/>
              </w:rPr>
            </w:pPr>
            <w:r w:rsidRPr="00093E8F">
              <w:rPr>
                <w:color w:val="000000" w:themeColor="text1"/>
                <w:sz w:val="20"/>
              </w:rPr>
              <w:t>Č:31</w:t>
            </w:r>
          </w:p>
          <w:p w14:paraId="7ECE6F4A" w14:textId="77777777" w:rsidR="00D97508" w:rsidRPr="00093E8F" w:rsidRDefault="00D97508" w:rsidP="00D97508">
            <w:pPr>
              <w:jc w:val="center"/>
              <w:rPr>
                <w:color w:val="000000" w:themeColor="text1"/>
                <w:sz w:val="20"/>
              </w:rPr>
            </w:pPr>
            <w:r w:rsidRPr="00093E8F">
              <w:rPr>
                <w:color w:val="000000" w:themeColor="text1"/>
                <w:sz w:val="20"/>
              </w:rPr>
              <w:t>O:8</w:t>
            </w:r>
          </w:p>
        </w:tc>
        <w:tc>
          <w:tcPr>
            <w:tcW w:w="3421" w:type="dxa"/>
            <w:tcBorders>
              <w:top w:val="single" w:sz="4" w:space="0" w:color="auto"/>
              <w:left w:val="single" w:sz="4" w:space="0" w:color="auto"/>
              <w:bottom w:val="single" w:sz="4" w:space="0" w:color="auto"/>
              <w:right w:val="single" w:sz="4" w:space="0" w:color="auto"/>
            </w:tcBorders>
          </w:tcPr>
          <w:p w14:paraId="50905CBF"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8. Obstarávaním produktov a služieb uvedených v odseku 6 sa zabezpečí účinné zapojenie všetkých kvalifikovaných účastníkov trhu vrátane účastníkov trhu ponúkajúcich energiu z obnoviteľných zdrojov, účastníkov trhu zapojených do riadenia odberu, prevádzkovateľov zariadení na uskladňovanie energie a účastníkov trhu zapojených do agregácie, a to najmä tým, že sa od regulačných orgánov a prevádzkovateľov distribučných sústav v úzkej spolupráci so všetkými účastníkmi trhu ako aj prevádzkovateľov prenosových sústav vyžaduje stanovenie technických požiadaviek účasti na týchto trhoch na základe technických charakteristík týchto trhov a možností všetkých účastníkov trhu.</w:t>
            </w:r>
          </w:p>
        </w:tc>
        <w:tc>
          <w:tcPr>
            <w:tcW w:w="794" w:type="dxa"/>
            <w:tcBorders>
              <w:top w:val="single" w:sz="4" w:space="0" w:color="auto"/>
              <w:left w:val="single" w:sz="4" w:space="0" w:color="auto"/>
              <w:bottom w:val="single" w:sz="4" w:space="0" w:color="auto"/>
              <w:right w:val="single" w:sz="12" w:space="0" w:color="auto"/>
            </w:tcBorders>
          </w:tcPr>
          <w:p w14:paraId="4D42F6C2" w14:textId="77777777" w:rsidR="00D97508" w:rsidRPr="00093E8F" w:rsidRDefault="00D97508" w:rsidP="00D97508">
            <w:pPr>
              <w:jc w:val="center"/>
              <w:rPr>
                <w:color w:val="000000" w:themeColor="text1"/>
                <w:sz w:val="20"/>
              </w:rPr>
            </w:pPr>
            <w:r w:rsidRPr="00093E8F">
              <w:rPr>
                <w:color w:val="000000" w:themeColor="text1"/>
                <w:sz w:val="20"/>
              </w:rPr>
              <w:t>N</w:t>
            </w:r>
          </w:p>
          <w:p w14:paraId="1D01557B" w14:textId="77777777" w:rsidR="00D97508" w:rsidRPr="00093E8F" w:rsidRDefault="00D97508" w:rsidP="00D97508">
            <w:pPr>
              <w:jc w:val="center"/>
              <w:rPr>
                <w:color w:val="000000" w:themeColor="text1"/>
                <w:sz w:val="20"/>
              </w:rPr>
            </w:pPr>
          </w:p>
          <w:p w14:paraId="573923D4" w14:textId="77777777" w:rsidR="00D97508" w:rsidRPr="00093E8F" w:rsidRDefault="00D97508" w:rsidP="00D97508">
            <w:pPr>
              <w:jc w:val="center"/>
              <w:rPr>
                <w:color w:val="000000" w:themeColor="text1"/>
                <w:sz w:val="20"/>
              </w:rPr>
            </w:pPr>
          </w:p>
          <w:p w14:paraId="4620552E" w14:textId="77777777" w:rsidR="00D97508" w:rsidRPr="00093E8F" w:rsidRDefault="00D97508" w:rsidP="00D97508">
            <w:pPr>
              <w:jc w:val="center"/>
              <w:rPr>
                <w:color w:val="000000" w:themeColor="text1"/>
                <w:sz w:val="20"/>
              </w:rPr>
            </w:pPr>
          </w:p>
          <w:p w14:paraId="6170A565" w14:textId="77777777" w:rsidR="00D97508" w:rsidRPr="00093E8F" w:rsidRDefault="00D97508" w:rsidP="00D97508">
            <w:pPr>
              <w:jc w:val="center"/>
              <w:rPr>
                <w:color w:val="000000" w:themeColor="text1"/>
                <w:sz w:val="20"/>
              </w:rPr>
            </w:pPr>
          </w:p>
          <w:p w14:paraId="3985EBCF" w14:textId="77777777" w:rsidR="00D97508" w:rsidRPr="00093E8F" w:rsidRDefault="00D97508" w:rsidP="00D97508">
            <w:pPr>
              <w:jc w:val="center"/>
              <w:rPr>
                <w:color w:val="000000" w:themeColor="text1"/>
                <w:sz w:val="20"/>
              </w:rPr>
            </w:pPr>
          </w:p>
          <w:p w14:paraId="61B42F0D" w14:textId="77777777" w:rsidR="00D97508" w:rsidRPr="00093E8F" w:rsidRDefault="00D97508" w:rsidP="00D97508">
            <w:pPr>
              <w:jc w:val="center"/>
              <w:rPr>
                <w:color w:val="000000" w:themeColor="text1"/>
                <w:sz w:val="20"/>
              </w:rPr>
            </w:pPr>
          </w:p>
          <w:p w14:paraId="587DF12B" w14:textId="77777777" w:rsidR="00D97508" w:rsidRPr="00093E8F" w:rsidRDefault="00D97508" w:rsidP="00D97508">
            <w:pPr>
              <w:jc w:val="center"/>
              <w:rPr>
                <w:color w:val="000000" w:themeColor="text1"/>
                <w:sz w:val="20"/>
              </w:rPr>
            </w:pPr>
          </w:p>
          <w:p w14:paraId="7299EA97" w14:textId="77777777" w:rsidR="00D97508" w:rsidRPr="00093E8F" w:rsidRDefault="00D97508" w:rsidP="00D97508">
            <w:pPr>
              <w:jc w:val="center"/>
              <w:rPr>
                <w:color w:val="000000" w:themeColor="text1"/>
                <w:sz w:val="20"/>
              </w:rPr>
            </w:pPr>
          </w:p>
          <w:p w14:paraId="15C9993F" w14:textId="77777777" w:rsidR="00D97508" w:rsidRPr="00093E8F" w:rsidRDefault="00D97508" w:rsidP="00D97508">
            <w:pPr>
              <w:jc w:val="center"/>
              <w:rPr>
                <w:color w:val="000000" w:themeColor="text1"/>
                <w:sz w:val="20"/>
              </w:rPr>
            </w:pPr>
          </w:p>
          <w:p w14:paraId="7208B90F" w14:textId="77777777" w:rsidR="00D97508" w:rsidRPr="00093E8F" w:rsidRDefault="00D97508" w:rsidP="00D97508">
            <w:pPr>
              <w:jc w:val="center"/>
              <w:rPr>
                <w:color w:val="000000" w:themeColor="text1"/>
                <w:sz w:val="20"/>
              </w:rPr>
            </w:pPr>
          </w:p>
          <w:p w14:paraId="53B076F9" w14:textId="77777777" w:rsidR="00D97508" w:rsidRPr="00093E8F" w:rsidRDefault="00D97508" w:rsidP="00D97508">
            <w:pPr>
              <w:jc w:val="center"/>
              <w:rPr>
                <w:color w:val="000000" w:themeColor="text1"/>
                <w:sz w:val="20"/>
              </w:rPr>
            </w:pPr>
          </w:p>
          <w:p w14:paraId="33D1187B" w14:textId="77777777" w:rsidR="00D97508" w:rsidRPr="00093E8F" w:rsidRDefault="00D97508" w:rsidP="00D97508">
            <w:pPr>
              <w:jc w:val="center"/>
              <w:rPr>
                <w:color w:val="000000" w:themeColor="text1"/>
                <w:sz w:val="20"/>
              </w:rPr>
            </w:pPr>
          </w:p>
          <w:p w14:paraId="77A50158" w14:textId="77777777" w:rsidR="00D97508" w:rsidRPr="00093E8F" w:rsidRDefault="00D97508" w:rsidP="00D97508">
            <w:pPr>
              <w:jc w:val="center"/>
              <w:rPr>
                <w:color w:val="000000" w:themeColor="text1"/>
                <w:sz w:val="20"/>
              </w:rPr>
            </w:pPr>
          </w:p>
          <w:p w14:paraId="103184EF" w14:textId="77777777" w:rsidR="00D97508" w:rsidRPr="00093E8F" w:rsidRDefault="00D97508" w:rsidP="00D97508">
            <w:pPr>
              <w:jc w:val="center"/>
              <w:rPr>
                <w:color w:val="000000" w:themeColor="text1"/>
                <w:sz w:val="20"/>
              </w:rPr>
            </w:pPr>
          </w:p>
          <w:p w14:paraId="56C570F5" w14:textId="77777777" w:rsidR="00D97508" w:rsidRPr="00093E8F" w:rsidRDefault="00D97508" w:rsidP="00D97508">
            <w:pPr>
              <w:jc w:val="center"/>
              <w:rPr>
                <w:color w:val="000000" w:themeColor="text1"/>
                <w:sz w:val="20"/>
              </w:rPr>
            </w:pPr>
          </w:p>
          <w:p w14:paraId="6F8B4051" w14:textId="77777777" w:rsidR="00D97508" w:rsidRPr="00093E8F" w:rsidRDefault="00D97508" w:rsidP="00D97508">
            <w:pPr>
              <w:jc w:val="center"/>
              <w:rPr>
                <w:color w:val="000000" w:themeColor="text1"/>
                <w:sz w:val="20"/>
              </w:rPr>
            </w:pPr>
          </w:p>
          <w:p w14:paraId="4C2F510C" w14:textId="77777777" w:rsidR="00D97508" w:rsidRPr="00093E8F" w:rsidRDefault="00D97508" w:rsidP="00D97508">
            <w:pPr>
              <w:jc w:val="center"/>
              <w:rPr>
                <w:color w:val="000000" w:themeColor="text1"/>
                <w:sz w:val="20"/>
              </w:rPr>
            </w:pPr>
          </w:p>
          <w:p w14:paraId="4E45094F" w14:textId="77777777" w:rsidR="00D97508" w:rsidRPr="00093E8F" w:rsidRDefault="00D97508" w:rsidP="00D97508">
            <w:pPr>
              <w:jc w:val="center"/>
              <w:rPr>
                <w:color w:val="000000" w:themeColor="text1"/>
                <w:sz w:val="20"/>
              </w:rPr>
            </w:pPr>
          </w:p>
          <w:p w14:paraId="4982EE45" w14:textId="77777777" w:rsidR="00D97508" w:rsidRPr="00093E8F" w:rsidRDefault="00D97508" w:rsidP="00D97508">
            <w:pPr>
              <w:jc w:val="center"/>
              <w:rPr>
                <w:color w:val="000000" w:themeColor="text1"/>
                <w:sz w:val="20"/>
              </w:rPr>
            </w:pPr>
          </w:p>
          <w:p w14:paraId="3EFBAD5A" w14:textId="77777777" w:rsidR="00D97508" w:rsidRPr="00093E8F" w:rsidRDefault="00D97508" w:rsidP="00D97508">
            <w:pPr>
              <w:jc w:val="center"/>
              <w:rPr>
                <w:color w:val="000000" w:themeColor="text1"/>
                <w:sz w:val="20"/>
              </w:rPr>
            </w:pPr>
          </w:p>
          <w:p w14:paraId="583618D4" w14:textId="77777777" w:rsidR="00D97508" w:rsidRPr="00093E8F" w:rsidRDefault="00D97508" w:rsidP="00D97508">
            <w:pPr>
              <w:jc w:val="center"/>
              <w:rPr>
                <w:color w:val="000000" w:themeColor="text1"/>
                <w:sz w:val="20"/>
              </w:rPr>
            </w:pPr>
          </w:p>
          <w:p w14:paraId="2E6373A1" w14:textId="77777777" w:rsidR="00D97508" w:rsidRPr="00093E8F" w:rsidRDefault="00D97508" w:rsidP="00D97508">
            <w:pPr>
              <w:jc w:val="center"/>
              <w:rPr>
                <w:color w:val="000000" w:themeColor="text1"/>
                <w:sz w:val="20"/>
              </w:rPr>
            </w:pPr>
          </w:p>
          <w:p w14:paraId="3857AF92" w14:textId="77777777" w:rsidR="00D97508" w:rsidRPr="00093E8F" w:rsidRDefault="00D97508" w:rsidP="00D97508">
            <w:pPr>
              <w:jc w:val="center"/>
              <w:rPr>
                <w:color w:val="000000" w:themeColor="text1"/>
                <w:sz w:val="20"/>
              </w:rPr>
            </w:pPr>
          </w:p>
          <w:p w14:paraId="16F743D7" w14:textId="77777777" w:rsidR="00D97508" w:rsidRPr="00093E8F" w:rsidRDefault="00D97508" w:rsidP="00D97508">
            <w:pPr>
              <w:jc w:val="center"/>
              <w:rPr>
                <w:color w:val="000000" w:themeColor="text1"/>
                <w:sz w:val="20"/>
              </w:rPr>
            </w:pPr>
          </w:p>
          <w:p w14:paraId="26F253BE" w14:textId="77777777" w:rsidR="00D97508" w:rsidRPr="00093E8F" w:rsidRDefault="00D97508" w:rsidP="00D97508">
            <w:pPr>
              <w:jc w:val="center"/>
              <w:rPr>
                <w:color w:val="000000" w:themeColor="text1"/>
                <w:sz w:val="20"/>
              </w:rPr>
            </w:pPr>
          </w:p>
          <w:p w14:paraId="39836230" w14:textId="77777777" w:rsidR="00D97508" w:rsidRPr="00093E8F" w:rsidRDefault="00D97508" w:rsidP="00D97508">
            <w:pPr>
              <w:jc w:val="center"/>
              <w:rPr>
                <w:color w:val="000000" w:themeColor="text1"/>
                <w:sz w:val="20"/>
              </w:rPr>
            </w:pPr>
          </w:p>
          <w:p w14:paraId="005A8DD4" w14:textId="77777777" w:rsidR="00D97508" w:rsidRPr="00093E8F" w:rsidRDefault="00D97508" w:rsidP="00D97508">
            <w:pPr>
              <w:jc w:val="center"/>
              <w:rPr>
                <w:color w:val="000000" w:themeColor="text1"/>
                <w:sz w:val="20"/>
              </w:rPr>
            </w:pPr>
          </w:p>
          <w:p w14:paraId="2CFFAEF2" w14:textId="77777777" w:rsidR="00D97508" w:rsidRPr="00093E8F" w:rsidRDefault="00D97508" w:rsidP="00D97508">
            <w:pPr>
              <w:jc w:val="center"/>
              <w:rPr>
                <w:color w:val="000000" w:themeColor="text1"/>
                <w:sz w:val="20"/>
              </w:rPr>
            </w:pPr>
          </w:p>
          <w:p w14:paraId="67E744D7" w14:textId="77777777" w:rsidR="00D97508" w:rsidRPr="00093E8F" w:rsidRDefault="00D97508" w:rsidP="00D97508">
            <w:pPr>
              <w:jc w:val="center"/>
              <w:rPr>
                <w:color w:val="000000" w:themeColor="text1"/>
                <w:sz w:val="20"/>
              </w:rPr>
            </w:pPr>
          </w:p>
          <w:p w14:paraId="2E48ECE9" w14:textId="77777777" w:rsidR="00D97508" w:rsidRPr="00093E8F" w:rsidRDefault="00D97508" w:rsidP="00D97508">
            <w:pPr>
              <w:jc w:val="center"/>
              <w:rPr>
                <w:color w:val="000000" w:themeColor="text1"/>
                <w:sz w:val="20"/>
              </w:rPr>
            </w:pPr>
          </w:p>
          <w:p w14:paraId="3EB56356" w14:textId="77777777" w:rsidR="00D97508" w:rsidRPr="00093E8F" w:rsidRDefault="00D97508" w:rsidP="00D97508">
            <w:pPr>
              <w:jc w:val="center"/>
              <w:rPr>
                <w:color w:val="000000" w:themeColor="text1"/>
                <w:sz w:val="20"/>
              </w:rPr>
            </w:pPr>
          </w:p>
          <w:p w14:paraId="4FB0B907" w14:textId="77777777" w:rsidR="00D97508" w:rsidRPr="00093E8F" w:rsidRDefault="00D97508" w:rsidP="00D97508">
            <w:pPr>
              <w:jc w:val="center"/>
              <w:rPr>
                <w:color w:val="000000" w:themeColor="text1"/>
                <w:sz w:val="20"/>
              </w:rPr>
            </w:pPr>
          </w:p>
          <w:p w14:paraId="49B712C4" w14:textId="77777777" w:rsidR="00D97508" w:rsidRPr="00093E8F" w:rsidRDefault="00D97508" w:rsidP="00D97508">
            <w:pPr>
              <w:jc w:val="center"/>
              <w:rPr>
                <w:color w:val="000000" w:themeColor="text1"/>
                <w:sz w:val="20"/>
              </w:rPr>
            </w:pPr>
          </w:p>
          <w:p w14:paraId="0F57BF26" w14:textId="77777777" w:rsidR="00D97508" w:rsidRPr="00093E8F" w:rsidRDefault="00D97508" w:rsidP="00D97508">
            <w:pPr>
              <w:jc w:val="center"/>
              <w:rPr>
                <w:color w:val="000000" w:themeColor="text1"/>
                <w:sz w:val="20"/>
              </w:rPr>
            </w:pPr>
          </w:p>
          <w:p w14:paraId="344CD565" w14:textId="77777777" w:rsidR="00D97508" w:rsidRPr="00093E8F" w:rsidRDefault="00D97508" w:rsidP="00D97508">
            <w:pPr>
              <w:jc w:val="center"/>
              <w:rPr>
                <w:color w:val="000000" w:themeColor="text1"/>
                <w:sz w:val="20"/>
              </w:rPr>
            </w:pPr>
          </w:p>
          <w:p w14:paraId="02A34D33" w14:textId="77777777" w:rsidR="00D97508" w:rsidRPr="00093E8F" w:rsidRDefault="00D97508" w:rsidP="00D97508">
            <w:pPr>
              <w:jc w:val="center"/>
              <w:rPr>
                <w:color w:val="000000" w:themeColor="text1"/>
                <w:sz w:val="20"/>
              </w:rPr>
            </w:pPr>
          </w:p>
          <w:p w14:paraId="4DD55845" w14:textId="77777777" w:rsidR="00D97508" w:rsidRPr="00093E8F" w:rsidRDefault="00D97508" w:rsidP="00D97508">
            <w:pPr>
              <w:jc w:val="center"/>
              <w:rPr>
                <w:color w:val="000000" w:themeColor="text1"/>
                <w:sz w:val="20"/>
              </w:rPr>
            </w:pPr>
          </w:p>
          <w:p w14:paraId="0CA8387F" w14:textId="77777777" w:rsidR="00D97508" w:rsidRPr="00093E8F" w:rsidRDefault="00D97508" w:rsidP="00D97508">
            <w:pPr>
              <w:jc w:val="center"/>
              <w:rPr>
                <w:color w:val="000000" w:themeColor="text1"/>
                <w:sz w:val="20"/>
              </w:rPr>
            </w:pPr>
          </w:p>
          <w:p w14:paraId="2C8C1A0F" w14:textId="77777777" w:rsidR="00D97508" w:rsidRPr="00093E8F" w:rsidRDefault="00D97508" w:rsidP="00D97508">
            <w:pPr>
              <w:jc w:val="center"/>
              <w:rPr>
                <w:color w:val="000000" w:themeColor="text1"/>
                <w:sz w:val="20"/>
              </w:rPr>
            </w:pPr>
          </w:p>
          <w:p w14:paraId="15D07496" w14:textId="77777777" w:rsidR="00D97508" w:rsidRPr="00093E8F" w:rsidRDefault="00D97508" w:rsidP="00D97508">
            <w:pPr>
              <w:jc w:val="center"/>
              <w:rPr>
                <w:color w:val="000000" w:themeColor="text1"/>
                <w:sz w:val="20"/>
              </w:rPr>
            </w:pPr>
          </w:p>
          <w:p w14:paraId="79156EBD" w14:textId="77777777" w:rsidR="00D97508" w:rsidRPr="00093E8F" w:rsidRDefault="00D97508" w:rsidP="00D97508">
            <w:pPr>
              <w:jc w:val="center"/>
              <w:rPr>
                <w:color w:val="000000" w:themeColor="text1"/>
                <w:sz w:val="20"/>
              </w:rPr>
            </w:pPr>
          </w:p>
          <w:p w14:paraId="4646371B" w14:textId="77777777" w:rsidR="00D97508" w:rsidRPr="00093E8F" w:rsidRDefault="00D97508" w:rsidP="00D97508">
            <w:pPr>
              <w:jc w:val="center"/>
              <w:rPr>
                <w:color w:val="000000" w:themeColor="text1"/>
                <w:sz w:val="20"/>
              </w:rPr>
            </w:pPr>
          </w:p>
          <w:p w14:paraId="0EBCD6C3" w14:textId="77777777" w:rsidR="00D97508" w:rsidRPr="00093E8F" w:rsidRDefault="00D97508" w:rsidP="00D97508">
            <w:pPr>
              <w:jc w:val="center"/>
              <w:rPr>
                <w:color w:val="000000" w:themeColor="text1"/>
                <w:sz w:val="20"/>
              </w:rPr>
            </w:pPr>
          </w:p>
          <w:p w14:paraId="7D87A30B" w14:textId="77777777" w:rsidR="00D97508" w:rsidRPr="00093E8F" w:rsidRDefault="00D97508" w:rsidP="00D97508">
            <w:pPr>
              <w:jc w:val="center"/>
              <w:rPr>
                <w:color w:val="000000" w:themeColor="text1"/>
                <w:sz w:val="20"/>
              </w:rPr>
            </w:pPr>
          </w:p>
          <w:p w14:paraId="5786E3A4" w14:textId="77777777" w:rsidR="00D97508" w:rsidRPr="00093E8F" w:rsidRDefault="00D97508" w:rsidP="00D97508">
            <w:pPr>
              <w:jc w:val="center"/>
              <w:rPr>
                <w:color w:val="000000" w:themeColor="text1"/>
                <w:sz w:val="20"/>
              </w:rPr>
            </w:pPr>
          </w:p>
          <w:p w14:paraId="6CD7F426" w14:textId="77777777" w:rsidR="00D97508" w:rsidRPr="00093E8F" w:rsidRDefault="00D97508" w:rsidP="00D97508">
            <w:pPr>
              <w:jc w:val="center"/>
              <w:rPr>
                <w:color w:val="000000" w:themeColor="text1"/>
                <w:sz w:val="20"/>
              </w:rPr>
            </w:pPr>
          </w:p>
          <w:p w14:paraId="33BE5363" w14:textId="77777777" w:rsidR="00D97508" w:rsidRPr="00093E8F" w:rsidRDefault="00D97508" w:rsidP="00D97508">
            <w:pPr>
              <w:jc w:val="center"/>
              <w:rPr>
                <w:color w:val="000000" w:themeColor="text1"/>
                <w:sz w:val="20"/>
              </w:rPr>
            </w:pPr>
          </w:p>
          <w:p w14:paraId="2791C0ED" w14:textId="77777777" w:rsidR="00D97508" w:rsidRPr="00093E8F" w:rsidRDefault="00D97508" w:rsidP="00D97508">
            <w:pPr>
              <w:jc w:val="center"/>
              <w:rPr>
                <w:color w:val="000000" w:themeColor="text1"/>
                <w:sz w:val="20"/>
              </w:rPr>
            </w:pPr>
          </w:p>
          <w:p w14:paraId="1DA31446" w14:textId="77777777" w:rsidR="00D97508" w:rsidRPr="00093E8F" w:rsidRDefault="00D97508" w:rsidP="00D97508">
            <w:pPr>
              <w:jc w:val="center"/>
              <w:rPr>
                <w:color w:val="000000" w:themeColor="text1"/>
                <w:sz w:val="20"/>
              </w:rPr>
            </w:pPr>
          </w:p>
          <w:p w14:paraId="144D828C" w14:textId="77777777" w:rsidR="00D97508" w:rsidRPr="00093E8F" w:rsidRDefault="00D97508" w:rsidP="00D97508">
            <w:pPr>
              <w:jc w:val="center"/>
              <w:rPr>
                <w:color w:val="000000" w:themeColor="text1"/>
                <w:sz w:val="20"/>
              </w:rPr>
            </w:pPr>
          </w:p>
          <w:p w14:paraId="7C95E26A" w14:textId="77777777" w:rsidR="00D97508" w:rsidRPr="00093E8F" w:rsidRDefault="00D97508" w:rsidP="00D97508">
            <w:pPr>
              <w:jc w:val="center"/>
              <w:rPr>
                <w:color w:val="000000" w:themeColor="text1"/>
                <w:sz w:val="20"/>
              </w:rPr>
            </w:pPr>
          </w:p>
          <w:p w14:paraId="1D1BE722" w14:textId="77777777" w:rsidR="00D97508" w:rsidRPr="00093E8F" w:rsidRDefault="00D97508" w:rsidP="00D97508">
            <w:pPr>
              <w:jc w:val="center"/>
              <w:rPr>
                <w:color w:val="000000" w:themeColor="text1"/>
                <w:sz w:val="20"/>
              </w:rPr>
            </w:pPr>
          </w:p>
          <w:p w14:paraId="527EC91C" w14:textId="77777777" w:rsidR="00D97508" w:rsidRPr="00093E8F" w:rsidRDefault="00D97508" w:rsidP="00D97508">
            <w:pPr>
              <w:jc w:val="center"/>
              <w:rPr>
                <w:color w:val="000000" w:themeColor="text1"/>
                <w:sz w:val="20"/>
              </w:rPr>
            </w:pPr>
          </w:p>
          <w:p w14:paraId="64F61521" w14:textId="77777777" w:rsidR="00D97508" w:rsidRPr="00093E8F" w:rsidRDefault="00D97508" w:rsidP="00D97508">
            <w:pPr>
              <w:jc w:val="center"/>
              <w:rPr>
                <w:color w:val="000000" w:themeColor="text1"/>
                <w:sz w:val="20"/>
              </w:rPr>
            </w:pPr>
          </w:p>
          <w:p w14:paraId="4F958AA6" w14:textId="77777777" w:rsidR="00D97508" w:rsidRPr="00093E8F" w:rsidRDefault="00D97508" w:rsidP="00D97508">
            <w:pPr>
              <w:jc w:val="center"/>
              <w:rPr>
                <w:color w:val="000000" w:themeColor="text1"/>
                <w:sz w:val="20"/>
              </w:rPr>
            </w:pPr>
          </w:p>
          <w:p w14:paraId="36F4DF37" w14:textId="77777777" w:rsidR="00D97508" w:rsidRPr="00093E8F" w:rsidRDefault="00D97508" w:rsidP="00D97508">
            <w:pPr>
              <w:jc w:val="center"/>
              <w:rPr>
                <w:color w:val="000000" w:themeColor="text1"/>
                <w:sz w:val="20"/>
              </w:rPr>
            </w:pPr>
          </w:p>
          <w:p w14:paraId="6B2423CF" w14:textId="77777777" w:rsidR="00D97508" w:rsidRPr="00093E8F" w:rsidRDefault="00D97508" w:rsidP="00D97508">
            <w:pPr>
              <w:jc w:val="center"/>
              <w:rPr>
                <w:color w:val="000000" w:themeColor="text1"/>
                <w:sz w:val="20"/>
              </w:rPr>
            </w:pPr>
          </w:p>
          <w:p w14:paraId="647EAC71" w14:textId="77777777" w:rsidR="00D97508" w:rsidRPr="00093E8F" w:rsidRDefault="00D97508" w:rsidP="00D97508">
            <w:pPr>
              <w:jc w:val="center"/>
              <w:rPr>
                <w:color w:val="000000" w:themeColor="text1"/>
                <w:sz w:val="20"/>
              </w:rPr>
            </w:pPr>
          </w:p>
          <w:p w14:paraId="6AAA48C9" w14:textId="77777777" w:rsidR="00D97508" w:rsidRPr="00093E8F" w:rsidRDefault="00D97508" w:rsidP="00D97508">
            <w:pPr>
              <w:jc w:val="center"/>
              <w:rPr>
                <w:color w:val="000000" w:themeColor="text1"/>
                <w:sz w:val="20"/>
              </w:rPr>
            </w:pPr>
          </w:p>
          <w:p w14:paraId="21B729C7" w14:textId="77777777" w:rsidR="00D97508" w:rsidRPr="00093E8F" w:rsidRDefault="00D97508" w:rsidP="00D97508">
            <w:pPr>
              <w:jc w:val="center"/>
              <w:rPr>
                <w:color w:val="000000" w:themeColor="text1"/>
                <w:sz w:val="20"/>
              </w:rPr>
            </w:pPr>
          </w:p>
          <w:p w14:paraId="0ACA7A35" w14:textId="77777777" w:rsidR="00D97508" w:rsidRPr="00093E8F" w:rsidRDefault="00D97508" w:rsidP="00D97508">
            <w:pPr>
              <w:jc w:val="center"/>
              <w:rPr>
                <w:color w:val="000000" w:themeColor="text1"/>
                <w:sz w:val="20"/>
              </w:rPr>
            </w:pPr>
          </w:p>
          <w:p w14:paraId="14BEFE9A" w14:textId="77777777" w:rsidR="00D97508" w:rsidRPr="00093E8F" w:rsidRDefault="00D97508" w:rsidP="00D97508">
            <w:pPr>
              <w:jc w:val="center"/>
              <w:rPr>
                <w:color w:val="000000" w:themeColor="text1"/>
                <w:sz w:val="20"/>
              </w:rPr>
            </w:pPr>
          </w:p>
          <w:p w14:paraId="7E3A0806" w14:textId="77777777" w:rsidR="00D97508" w:rsidRPr="00093E8F" w:rsidRDefault="00D97508" w:rsidP="00D97508">
            <w:pPr>
              <w:jc w:val="center"/>
              <w:rPr>
                <w:color w:val="000000" w:themeColor="text1"/>
                <w:sz w:val="20"/>
              </w:rPr>
            </w:pPr>
          </w:p>
          <w:p w14:paraId="1352C339" w14:textId="77777777" w:rsidR="00D97508" w:rsidRPr="00093E8F" w:rsidRDefault="00D97508" w:rsidP="00D97508">
            <w:pPr>
              <w:jc w:val="center"/>
              <w:rPr>
                <w:color w:val="000000" w:themeColor="text1"/>
                <w:sz w:val="20"/>
              </w:rPr>
            </w:pPr>
          </w:p>
          <w:p w14:paraId="69180AB1" w14:textId="77777777" w:rsidR="00D97508" w:rsidRPr="00093E8F" w:rsidRDefault="00D97508" w:rsidP="00D97508">
            <w:pPr>
              <w:jc w:val="center"/>
              <w:rPr>
                <w:color w:val="000000" w:themeColor="text1"/>
                <w:sz w:val="20"/>
              </w:rPr>
            </w:pPr>
          </w:p>
          <w:p w14:paraId="5A5F0FDA" w14:textId="77777777" w:rsidR="00D97508" w:rsidRPr="00093E8F" w:rsidRDefault="00D97508" w:rsidP="00D97508">
            <w:pPr>
              <w:jc w:val="center"/>
              <w:rPr>
                <w:color w:val="000000" w:themeColor="text1"/>
                <w:sz w:val="20"/>
              </w:rPr>
            </w:pPr>
          </w:p>
          <w:p w14:paraId="0BEFF916" w14:textId="77777777" w:rsidR="00D97508" w:rsidRPr="00093E8F" w:rsidRDefault="00D97508" w:rsidP="00D97508">
            <w:pPr>
              <w:jc w:val="center"/>
              <w:rPr>
                <w:color w:val="000000" w:themeColor="text1"/>
                <w:sz w:val="20"/>
              </w:rPr>
            </w:pPr>
          </w:p>
          <w:p w14:paraId="10338122" w14:textId="77777777" w:rsidR="00D97508" w:rsidRPr="00093E8F" w:rsidRDefault="00D97508" w:rsidP="00D97508">
            <w:pPr>
              <w:jc w:val="center"/>
              <w:rPr>
                <w:color w:val="000000" w:themeColor="text1"/>
                <w:sz w:val="20"/>
              </w:rPr>
            </w:pPr>
          </w:p>
          <w:p w14:paraId="22EDBB69" w14:textId="77777777" w:rsidR="00D97508" w:rsidRPr="00093E8F" w:rsidRDefault="00D97508" w:rsidP="00D97508">
            <w:pPr>
              <w:jc w:val="center"/>
              <w:rPr>
                <w:color w:val="000000" w:themeColor="text1"/>
                <w:sz w:val="20"/>
              </w:rPr>
            </w:pPr>
          </w:p>
          <w:p w14:paraId="153B7E9E" w14:textId="77777777" w:rsidR="00D97508" w:rsidRPr="00093E8F" w:rsidRDefault="00D97508" w:rsidP="00D97508">
            <w:pPr>
              <w:jc w:val="center"/>
              <w:rPr>
                <w:color w:val="000000" w:themeColor="text1"/>
                <w:sz w:val="20"/>
              </w:rPr>
            </w:pPr>
          </w:p>
          <w:p w14:paraId="26753437" w14:textId="77777777" w:rsidR="00D97508" w:rsidRPr="00093E8F" w:rsidRDefault="00D97508" w:rsidP="00D97508">
            <w:pPr>
              <w:jc w:val="center"/>
              <w:rPr>
                <w:color w:val="000000" w:themeColor="text1"/>
                <w:sz w:val="20"/>
              </w:rPr>
            </w:pPr>
          </w:p>
          <w:p w14:paraId="7960DA06" w14:textId="77777777" w:rsidR="00D97508" w:rsidRPr="00093E8F" w:rsidRDefault="00D97508" w:rsidP="00D97508">
            <w:pPr>
              <w:jc w:val="center"/>
              <w:rPr>
                <w:color w:val="000000" w:themeColor="text1"/>
                <w:sz w:val="20"/>
              </w:rPr>
            </w:pPr>
          </w:p>
          <w:p w14:paraId="1399134A" w14:textId="77777777" w:rsidR="00D97508" w:rsidRPr="00093E8F" w:rsidRDefault="00D97508" w:rsidP="00D97508">
            <w:pPr>
              <w:jc w:val="center"/>
              <w:rPr>
                <w:color w:val="000000" w:themeColor="text1"/>
                <w:sz w:val="20"/>
              </w:rPr>
            </w:pPr>
          </w:p>
          <w:p w14:paraId="7285C224" w14:textId="77777777" w:rsidR="00D97508" w:rsidRPr="00093E8F" w:rsidRDefault="00D97508" w:rsidP="00D97508">
            <w:pPr>
              <w:jc w:val="center"/>
              <w:rPr>
                <w:color w:val="000000" w:themeColor="text1"/>
                <w:sz w:val="20"/>
              </w:rPr>
            </w:pPr>
          </w:p>
          <w:p w14:paraId="1075CB21" w14:textId="77777777" w:rsidR="00D97508" w:rsidRPr="00093E8F" w:rsidRDefault="00D97508" w:rsidP="00D9750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11FE61C5" w14:textId="77777777" w:rsidR="00D97508" w:rsidRPr="00093E8F" w:rsidRDefault="00D97508" w:rsidP="00D97508">
            <w:pPr>
              <w:jc w:val="center"/>
              <w:rPr>
                <w:color w:val="000000" w:themeColor="text1"/>
                <w:sz w:val="20"/>
              </w:rPr>
            </w:pPr>
            <w:r w:rsidRPr="00093E8F">
              <w:rPr>
                <w:color w:val="000000" w:themeColor="text1"/>
                <w:sz w:val="20"/>
              </w:rPr>
              <w:lastRenderedPageBreak/>
              <w:t>Návrh</w:t>
            </w:r>
          </w:p>
          <w:p w14:paraId="66F97F8E" w14:textId="77777777" w:rsidR="00D97508" w:rsidRPr="00093E8F" w:rsidRDefault="00D97508" w:rsidP="00D97508">
            <w:pPr>
              <w:jc w:val="center"/>
              <w:rPr>
                <w:color w:val="000000" w:themeColor="text1"/>
                <w:sz w:val="20"/>
              </w:rPr>
            </w:pPr>
            <w:r w:rsidRPr="00093E8F">
              <w:rPr>
                <w:color w:val="000000" w:themeColor="text1"/>
                <w:sz w:val="20"/>
              </w:rPr>
              <w:t>251/2012</w:t>
            </w:r>
          </w:p>
          <w:p w14:paraId="0C9F653F" w14:textId="77777777" w:rsidR="00D97508" w:rsidRPr="00093E8F" w:rsidRDefault="00D97508" w:rsidP="00D97508">
            <w:pPr>
              <w:jc w:val="center"/>
              <w:rPr>
                <w:color w:val="000000" w:themeColor="text1"/>
                <w:sz w:val="20"/>
              </w:rPr>
            </w:pPr>
          </w:p>
          <w:p w14:paraId="59FBE2A0" w14:textId="77777777" w:rsidR="00D97508" w:rsidRPr="00093E8F" w:rsidRDefault="00D97508" w:rsidP="00D97508">
            <w:pPr>
              <w:jc w:val="center"/>
              <w:rPr>
                <w:color w:val="000000" w:themeColor="text1"/>
                <w:sz w:val="20"/>
              </w:rPr>
            </w:pPr>
          </w:p>
          <w:p w14:paraId="2F31EB91" w14:textId="77777777" w:rsidR="00D97508" w:rsidRPr="00093E8F" w:rsidRDefault="00D97508" w:rsidP="00D97508">
            <w:pPr>
              <w:jc w:val="center"/>
              <w:rPr>
                <w:color w:val="000000" w:themeColor="text1"/>
                <w:sz w:val="20"/>
              </w:rPr>
            </w:pPr>
          </w:p>
          <w:p w14:paraId="2926F28B" w14:textId="77777777" w:rsidR="00D97508" w:rsidRPr="00093E8F" w:rsidRDefault="00D97508" w:rsidP="00D97508">
            <w:pPr>
              <w:jc w:val="center"/>
              <w:rPr>
                <w:color w:val="000000" w:themeColor="text1"/>
                <w:sz w:val="20"/>
              </w:rPr>
            </w:pPr>
          </w:p>
          <w:p w14:paraId="5633824E" w14:textId="77777777" w:rsidR="00D97508" w:rsidRPr="00093E8F" w:rsidRDefault="00D97508" w:rsidP="00D97508">
            <w:pPr>
              <w:jc w:val="center"/>
              <w:rPr>
                <w:color w:val="000000" w:themeColor="text1"/>
                <w:sz w:val="20"/>
              </w:rPr>
            </w:pPr>
          </w:p>
          <w:p w14:paraId="111AD2F0" w14:textId="77777777" w:rsidR="00D97508" w:rsidRPr="00093E8F" w:rsidRDefault="00D97508" w:rsidP="00D97508">
            <w:pPr>
              <w:jc w:val="center"/>
              <w:rPr>
                <w:color w:val="000000" w:themeColor="text1"/>
                <w:sz w:val="20"/>
              </w:rPr>
            </w:pPr>
          </w:p>
          <w:p w14:paraId="4D1B0A8B" w14:textId="77777777" w:rsidR="00D97508" w:rsidRPr="00093E8F" w:rsidRDefault="00D97508" w:rsidP="00D97508">
            <w:pPr>
              <w:jc w:val="center"/>
              <w:rPr>
                <w:color w:val="000000" w:themeColor="text1"/>
                <w:sz w:val="20"/>
              </w:rPr>
            </w:pPr>
          </w:p>
          <w:p w14:paraId="217049AB" w14:textId="77777777" w:rsidR="00D97508" w:rsidRPr="00093E8F" w:rsidRDefault="00D97508" w:rsidP="00D97508">
            <w:pPr>
              <w:jc w:val="center"/>
              <w:rPr>
                <w:color w:val="000000" w:themeColor="text1"/>
                <w:sz w:val="20"/>
              </w:rPr>
            </w:pPr>
          </w:p>
          <w:p w14:paraId="6BC6F06C" w14:textId="77777777" w:rsidR="00D97508" w:rsidRPr="00093E8F" w:rsidRDefault="00D97508" w:rsidP="00D97508">
            <w:pPr>
              <w:jc w:val="center"/>
              <w:rPr>
                <w:color w:val="000000" w:themeColor="text1"/>
                <w:sz w:val="20"/>
              </w:rPr>
            </w:pPr>
          </w:p>
          <w:p w14:paraId="4A024E21" w14:textId="77777777" w:rsidR="00D97508" w:rsidRPr="00093E8F" w:rsidRDefault="00D97508" w:rsidP="00D97508">
            <w:pPr>
              <w:jc w:val="center"/>
              <w:rPr>
                <w:color w:val="000000" w:themeColor="text1"/>
                <w:sz w:val="20"/>
              </w:rPr>
            </w:pPr>
          </w:p>
          <w:p w14:paraId="557C1B3C" w14:textId="77777777" w:rsidR="00D97508" w:rsidRPr="00093E8F" w:rsidRDefault="00D97508" w:rsidP="00D97508">
            <w:pPr>
              <w:jc w:val="center"/>
              <w:rPr>
                <w:color w:val="000000" w:themeColor="text1"/>
                <w:sz w:val="20"/>
              </w:rPr>
            </w:pPr>
          </w:p>
          <w:p w14:paraId="152D9F12" w14:textId="77777777" w:rsidR="00D97508" w:rsidRPr="00093E8F" w:rsidRDefault="00D97508" w:rsidP="00D97508">
            <w:pPr>
              <w:jc w:val="center"/>
              <w:rPr>
                <w:color w:val="000000" w:themeColor="text1"/>
                <w:sz w:val="20"/>
              </w:rPr>
            </w:pPr>
          </w:p>
          <w:p w14:paraId="123C39F4" w14:textId="77777777" w:rsidR="00D97508" w:rsidRPr="00093E8F" w:rsidRDefault="00D97508" w:rsidP="00D97508">
            <w:pPr>
              <w:jc w:val="center"/>
              <w:rPr>
                <w:color w:val="000000" w:themeColor="text1"/>
                <w:sz w:val="20"/>
              </w:rPr>
            </w:pPr>
          </w:p>
          <w:p w14:paraId="2B87F2E6" w14:textId="77777777" w:rsidR="00D97508" w:rsidRPr="00093E8F" w:rsidRDefault="00D97508" w:rsidP="00D97508">
            <w:pPr>
              <w:jc w:val="center"/>
              <w:rPr>
                <w:color w:val="000000" w:themeColor="text1"/>
                <w:sz w:val="20"/>
              </w:rPr>
            </w:pPr>
          </w:p>
          <w:p w14:paraId="197E304F" w14:textId="77777777" w:rsidR="00D97508" w:rsidRPr="00093E8F" w:rsidRDefault="00D97508" w:rsidP="00D97508">
            <w:pPr>
              <w:jc w:val="center"/>
              <w:rPr>
                <w:color w:val="000000" w:themeColor="text1"/>
                <w:sz w:val="20"/>
              </w:rPr>
            </w:pPr>
          </w:p>
          <w:p w14:paraId="190FF682" w14:textId="77777777" w:rsidR="00D97508" w:rsidRPr="00093E8F" w:rsidRDefault="00D97508" w:rsidP="00D97508">
            <w:pPr>
              <w:jc w:val="center"/>
              <w:rPr>
                <w:color w:val="000000" w:themeColor="text1"/>
                <w:sz w:val="20"/>
              </w:rPr>
            </w:pPr>
          </w:p>
          <w:p w14:paraId="1470885C" w14:textId="77777777" w:rsidR="00D97508" w:rsidRPr="00093E8F" w:rsidRDefault="00D97508" w:rsidP="00D97508">
            <w:pPr>
              <w:jc w:val="center"/>
              <w:rPr>
                <w:color w:val="000000" w:themeColor="text1"/>
                <w:sz w:val="20"/>
              </w:rPr>
            </w:pPr>
          </w:p>
          <w:p w14:paraId="3C2BEE90" w14:textId="77777777" w:rsidR="00D97508" w:rsidRPr="00093E8F" w:rsidRDefault="00D97508" w:rsidP="00D97508">
            <w:pPr>
              <w:jc w:val="center"/>
              <w:rPr>
                <w:color w:val="000000" w:themeColor="text1"/>
                <w:sz w:val="20"/>
              </w:rPr>
            </w:pPr>
          </w:p>
          <w:p w14:paraId="7C6BEC8A" w14:textId="77777777" w:rsidR="00D97508" w:rsidRPr="00093E8F" w:rsidRDefault="00D97508" w:rsidP="00D97508">
            <w:pPr>
              <w:jc w:val="center"/>
              <w:rPr>
                <w:color w:val="000000" w:themeColor="text1"/>
                <w:sz w:val="20"/>
              </w:rPr>
            </w:pPr>
          </w:p>
          <w:p w14:paraId="535E6F5B" w14:textId="77777777" w:rsidR="00D97508" w:rsidRPr="00093E8F" w:rsidRDefault="00D97508" w:rsidP="00D97508">
            <w:pPr>
              <w:jc w:val="center"/>
              <w:rPr>
                <w:color w:val="000000" w:themeColor="text1"/>
                <w:sz w:val="20"/>
              </w:rPr>
            </w:pPr>
          </w:p>
          <w:p w14:paraId="68E2CE66" w14:textId="77777777" w:rsidR="00D97508" w:rsidRPr="00093E8F" w:rsidRDefault="00D97508" w:rsidP="00D97508">
            <w:pPr>
              <w:jc w:val="center"/>
              <w:rPr>
                <w:color w:val="000000" w:themeColor="text1"/>
                <w:sz w:val="20"/>
              </w:rPr>
            </w:pPr>
          </w:p>
          <w:p w14:paraId="6014FED0" w14:textId="77777777" w:rsidR="00D97508" w:rsidRPr="00093E8F" w:rsidRDefault="00D97508" w:rsidP="00D97508">
            <w:pPr>
              <w:jc w:val="center"/>
              <w:rPr>
                <w:color w:val="000000" w:themeColor="text1"/>
                <w:sz w:val="20"/>
              </w:rPr>
            </w:pPr>
          </w:p>
          <w:p w14:paraId="208050A6" w14:textId="77777777" w:rsidR="00D97508" w:rsidRPr="00093E8F" w:rsidRDefault="00D97508" w:rsidP="00D97508">
            <w:pPr>
              <w:jc w:val="center"/>
              <w:rPr>
                <w:color w:val="000000" w:themeColor="text1"/>
                <w:sz w:val="20"/>
              </w:rPr>
            </w:pPr>
          </w:p>
          <w:p w14:paraId="75A2B709" w14:textId="77777777" w:rsidR="00D97508" w:rsidRPr="00093E8F" w:rsidRDefault="00D97508" w:rsidP="00D97508">
            <w:pPr>
              <w:jc w:val="center"/>
              <w:rPr>
                <w:color w:val="000000" w:themeColor="text1"/>
                <w:sz w:val="20"/>
              </w:rPr>
            </w:pPr>
          </w:p>
          <w:p w14:paraId="7E54C016" w14:textId="77777777" w:rsidR="00D97508" w:rsidRPr="00093E8F" w:rsidRDefault="00D97508" w:rsidP="00D97508">
            <w:pPr>
              <w:jc w:val="center"/>
              <w:rPr>
                <w:color w:val="000000" w:themeColor="text1"/>
                <w:sz w:val="20"/>
              </w:rPr>
            </w:pPr>
          </w:p>
          <w:p w14:paraId="145A1AE2" w14:textId="77777777" w:rsidR="00D97508" w:rsidRPr="00093E8F" w:rsidRDefault="00D97508" w:rsidP="00D97508">
            <w:pPr>
              <w:jc w:val="center"/>
              <w:rPr>
                <w:color w:val="000000" w:themeColor="text1"/>
                <w:sz w:val="20"/>
              </w:rPr>
            </w:pPr>
          </w:p>
          <w:p w14:paraId="5FC61290" w14:textId="77777777" w:rsidR="00D97508" w:rsidRPr="00093E8F" w:rsidRDefault="00D97508" w:rsidP="00D97508">
            <w:pPr>
              <w:jc w:val="center"/>
              <w:rPr>
                <w:color w:val="000000" w:themeColor="text1"/>
                <w:sz w:val="20"/>
              </w:rPr>
            </w:pPr>
          </w:p>
          <w:p w14:paraId="4CC2FC92" w14:textId="77777777" w:rsidR="00D97508" w:rsidRPr="00093E8F" w:rsidRDefault="00D97508" w:rsidP="00D97508">
            <w:pPr>
              <w:jc w:val="center"/>
              <w:rPr>
                <w:color w:val="000000" w:themeColor="text1"/>
                <w:sz w:val="20"/>
              </w:rPr>
            </w:pPr>
          </w:p>
          <w:p w14:paraId="6F605A35" w14:textId="77777777" w:rsidR="00D97508" w:rsidRPr="00093E8F" w:rsidRDefault="00D97508" w:rsidP="00D97508">
            <w:pPr>
              <w:jc w:val="center"/>
              <w:rPr>
                <w:color w:val="000000" w:themeColor="text1"/>
                <w:sz w:val="20"/>
              </w:rPr>
            </w:pPr>
          </w:p>
          <w:p w14:paraId="5E71960B" w14:textId="77777777" w:rsidR="00D97508" w:rsidRPr="00093E8F" w:rsidRDefault="00D97508" w:rsidP="00D97508">
            <w:pPr>
              <w:jc w:val="center"/>
              <w:rPr>
                <w:color w:val="000000" w:themeColor="text1"/>
                <w:sz w:val="20"/>
              </w:rPr>
            </w:pPr>
          </w:p>
          <w:p w14:paraId="46960853" w14:textId="77777777" w:rsidR="00D97508" w:rsidRPr="00093E8F" w:rsidRDefault="00D97508" w:rsidP="00D97508">
            <w:pPr>
              <w:jc w:val="center"/>
              <w:rPr>
                <w:color w:val="000000" w:themeColor="text1"/>
                <w:sz w:val="20"/>
              </w:rPr>
            </w:pPr>
          </w:p>
          <w:p w14:paraId="04CA3A50" w14:textId="77777777" w:rsidR="00D97508" w:rsidRPr="00093E8F" w:rsidRDefault="00D97508" w:rsidP="00D97508">
            <w:pPr>
              <w:jc w:val="center"/>
              <w:rPr>
                <w:color w:val="000000" w:themeColor="text1"/>
                <w:sz w:val="20"/>
              </w:rPr>
            </w:pPr>
          </w:p>
          <w:p w14:paraId="5D2BC097" w14:textId="77777777" w:rsidR="00D97508" w:rsidRPr="00093E8F" w:rsidRDefault="00D97508" w:rsidP="00D97508">
            <w:pPr>
              <w:jc w:val="center"/>
              <w:rPr>
                <w:color w:val="000000" w:themeColor="text1"/>
                <w:sz w:val="20"/>
              </w:rPr>
            </w:pPr>
          </w:p>
          <w:p w14:paraId="72883D2A" w14:textId="77777777" w:rsidR="00D97508" w:rsidRPr="00093E8F" w:rsidRDefault="00D97508" w:rsidP="00D97508">
            <w:pPr>
              <w:jc w:val="center"/>
              <w:rPr>
                <w:color w:val="000000" w:themeColor="text1"/>
                <w:sz w:val="20"/>
              </w:rPr>
            </w:pPr>
          </w:p>
          <w:p w14:paraId="6F9F6C11" w14:textId="77777777" w:rsidR="00D97508" w:rsidRPr="00093E8F" w:rsidRDefault="00D97508" w:rsidP="00D97508">
            <w:pPr>
              <w:jc w:val="center"/>
              <w:rPr>
                <w:color w:val="000000" w:themeColor="text1"/>
                <w:sz w:val="20"/>
              </w:rPr>
            </w:pPr>
          </w:p>
          <w:p w14:paraId="5201B319" w14:textId="77777777" w:rsidR="00D97508" w:rsidRPr="00093E8F" w:rsidRDefault="00D97508" w:rsidP="00D97508">
            <w:pPr>
              <w:jc w:val="center"/>
              <w:rPr>
                <w:color w:val="000000" w:themeColor="text1"/>
                <w:sz w:val="20"/>
              </w:rPr>
            </w:pPr>
          </w:p>
          <w:p w14:paraId="2640A7B7" w14:textId="77777777" w:rsidR="00D97508" w:rsidRPr="00093E8F" w:rsidRDefault="00D97508" w:rsidP="00D97508">
            <w:pPr>
              <w:jc w:val="center"/>
              <w:rPr>
                <w:color w:val="000000" w:themeColor="text1"/>
                <w:sz w:val="20"/>
              </w:rPr>
            </w:pPr>
          </w:p>
          <w:p w14:paraId="196EE4F6" w14:textId="77777777" w:rsidR="00D97508" w:rsidRPr="00093E8F" w:rsidRDefault="00D97508" w:rsidP="00D97508">
            <w:pPr>
              <w:jc w:val="center"/>
              <w:rPr>
                <w:color w:val="000000" w:themeColor="text1"/>
                <w:sz w:val="20"/>
              </w:rPr>
            </w:pPr>
          </w:p>
          <w:p w14:paraId="4E525DCD" w14:textId="77777777" w:rsidR="00D97508" w:rsidRPr="00093E8F" w:rsidRDefault="00D97508" w:rsidP="00D97508">
            <w:pPr>
              <w:jc w:val="center"/>
              <w:rPr>
                <w:color w:val="000000" w:themeColor="text1"/>
                <w:sz w:val="20"/>
              </w:rPr>
            </w:pPr>
          </w:p>
          <w:p w14:paraId="48E5504C" w14:textId="77777777" w:rsidR="00D97508" w:rsidRPr="00093E8F" w:rsidRDefault="00D97508" w:rsidP="00D97508">
            <w:pPr>
              <w:jc w:val="center"/>
              <w:rPr>
                <w:color w:val="000000" w:themeColor="text1"/>
                <w:sz w:val="20"/>
              </w:rPr>
            </w:pPr>
          </w:p>
          <w:p w14:paraId="204650BF" w14:textId="77777777" w:rsidR="00D97508" w:rsidRPr="00093E8F" w:rsidRDefault="00D97508" w:rsidP="00D97508">
            <w:pPr>
              <w:jc w:val="center"/>
              <w:rPr>
                <w:color w:val="000000" w:themeColor="text1"/>
                <w:sz w:val="20"/>
              </w:rPr>
            </w:pPr>
          </w:p>
          <w:p w14:paraId="449480C2" w14:textId="77777777" w:rsidR="00D97508" w:rsidRPr="00093E8F" w:rsidRDefault="00D97508" w:rsidP="00D97508">
            <w:pPr>
              <w:jc w:val="center"/>
              <w:rPr>
                <w:color w:val="000000" w:themeColor="text1"/>
                <w:sz w:val="20"/>
              </w:rPr>
            </w:pPr>
          </w:p>
          <w:p w14:paraId="101C765C" w14:textId="77777777" w:rsidR="00D97508" w:rsidRPr="00093E8F" w:rsidRDefault="00D97508" w:rsidP="00D97508">
            <w:pPr>
              <w:jc w:val="center"/>
              <w:rPr>
                <w:color w:val="000000" w:themeColor="text1"/>
                <w:sz w:val="20"/>
              </w:rPr>
            </w:pPr>
          </w:p>
          <w:p w14:paraId="1667D2D3" w14:textId="77777777" w:rsidR="00D97508" w:rsidRPr="00093E8F" w:rsidRDefault="00D97508" w:rsidP="00D97508">
            <w:pPr>
              <w:jc w:val="center"/>
              <w:rPr>
                <w:color w:val="000000" w:themeColor="text1"/>
                <w:sz w:val="20"/>
              </w:rPr>
            </w:pPr>
          </w:p>
          <w:p w14:paraId="280F9C5B" w14:textId="77777777" w:rsidR="00D97508" w:rsidRPr="00093E8F" w:rsidRDefault="00D97508" w:rsidP="00D97508">
            <w:pPr>
              <w:jc w:val="center"/>
              <w:rPr>
                <w:color w:val="000000" w:themeColor="text1"/>
                <w:sz w:val="20"/>
              </w:rPr>
            </w:pPr>
          </w:p>
          <w:p w14:paraId="79EE0F45" w14:textId="77777777" w:rsidR="00D97508" w:rsidRPr="00093E8F" w:rsidRDefault="00D97508" w:rsidP="00D97508">
            <w:pPr>
              <w:jc w:val="center"/>
              <w:rPr>
                <w:color w:val="000000" w:themeColor="text1"/>
                <w:sz w:val="20"/>
              </w:rPr>
            </w:pPr>
          </w:p>
          <w:p w14:paraId="3CCCBD75" w14:textId="77777777" w:rsidR="00D97508" w:rsidRPr="00093E8F" w:rsidRDefault="00D97508" w:rsidP="00D97508">
            <w:pPr>
              <w:jc w:val="center"/>
              <w:rPr>
                <w:color w:val="000000" w:themeColor="text1"/>
                <w:sz w:val="20"/>
              </w:rPr>
            </w:pPr>
          </w:p>
          <w:p w14:paraId="158D00DB" w14:textId="77777777" w:rsidR="00D97508" w:rsidRPr="00093E8F" w:rsidRDefault="00D97508" w:rsidP="00D97508">
            <w:pPr>
              <w:jc w:val="center"/>
              <w:rPr>
                <w:color w:val="000000" w:themeColor="text1"/>
                <w:sz w:val="20"/>
              </w:rPr>
            </w:pPr>
          </w:p>
          <w:p w14:paraId="5D6692BF" w14:textId="77777777" w:rsidR="00D97508" w:rsidRPr="00093E8F" w:rsidRDefault="00D97508" w:rsidP="00D97508">
            <w:pPr>
              <w:jc w:val="center"/>
              <w:rPr>
                <w:color w:val="000000" w:themeColor="text1"/>
                <w:sz w:val="20"/>
              </w:rPr>
            </w:pPr>
          </w:p>
          <w:p w14:paraId="43188446" w14:textId="77777777" w:rsidR="00D97508" w:rsidRPr="00093E8F" w:rsidRDefault="00D97508" w:rsidP="00D97508">
            <w:pPr>
              <w:jc w:val="center"/>
              <w:rPr>
                <w:color w:val="000000" w:themeColor="text1"/>
                <w:sz w:val="20"/>
              </w:rPr>
            </w:pPr>
          </w:p>
          <w:p w14:paraId="1E9757EF" w14:textId="77777777" w:rsidR="00D97508" w:rsidRPr="00093E8F" w:rsidRDefault="00D97508" w:rsidP="00D97508">
            <w:pPr>
              <w:jc w:val="center"/>
              <w:rPr>
                <w:color w:val="000000" w:themeColor="text1"/>
                <w:sz w:val="20"/>
              </w:rPr>
            </w:pPr>
          </w:p>
          <w:p w14:paraId="2F1531E2" w14:textId="77777777" w:rsidR="00D97508" w:rsidRPr="00093E8F" w:rsidRDefault="00D97508" w:rsidP="00D97508">
            <w:pPr>
              <w:jc w:val="center"/>
              <w:rPr>
                <w:color w:val="000000" w:themeColor="text1"/>
                <w:sz w:val="20"/>
              </w:rPr>
            </w:pPr>
          </w:p>
          <w:p w14:paraId="5B277E92" w14:textId="77777777" w:rsidR="00D97508" w:rsidRPr="00093E8F" w:rsidRDefault="00D97508" w:rsidP="00D97508">
            <w:pPr>
              <w:jc w:val="center"/>
              <w:rPr>
                <w:color w:val="000000" w:themeColor="text1"/>
                <w:sz w:val="20"/>
              </w:rPr>
            </w:pPr>
          </w:p>
          <w:p w14:paraId="152F8E38" w14:textId="77777777" w:rsidR="00D97508" w:rsidRPr="00093E8F" w:rsidRDefault="00D97508" w:rsidP="00D97508">
            <w:pPr>
              <w:jc w:val="center"/>
              <w:rPr>
                <w:color w:val="000000" w:themeColor="text1"/>
                <w:sz w:val="20"/>
              </w:rPr>
            </w:pPr>
          </w:p>
          <w:p w14:paraId="5C6FB264" w14:textId="77777777" w:rsidR="00D97508" w:rsidRPr="00093E8F" w:rsidRDefault="00D97508" w:rsidP="00D97508">
            <w:pPr>
              <w:jc w:val="center"/>
              <w:rPr>
                <w:color w:val="000000" w:themeColor="text1"/>
                <w:sz w:val="20"/>
              </w:rPr>
            </w:pPr>
          </w:p>
          <w:p w14:paraId="441B7B12" w14:textId="77777777" w:rsidR="00D97508" w:rsidRPr="00093E8F" w:rsidRDefault="00D97508" w:rsidP="00D97508">
            <w:pPr>
              <w:jc w:val="center"/>
              <w:rPr>
                <w:color w:val="000000" w:themeColor="text1"/>
                <w:sz w:val="20"/>
              </w:rPr>
            </w:pPr>
          </w:p>
          <w:p w14:paraId="6D4D4C16" w14:textId="77777777" w:rsidR="00D97508" w:rsidRPr="00093E8F" w:rsidRDefault="00D97508" w:rsidP="00D97508">
            <w:pPr>
              <w:jc w:val="center"/>
              <w:rPr>
                <w:color w:val="000000" w:themeColor="text1"/>
                <w:sz w:val="20"/>
              </w:rPr>
            </w:pPr>
          </w:p>
          <w:p w14:paraId="496CCD12" w14:textId="77777777" w:rsidR="00D97508" w:rsidRPr="00093E8F" w:rsidRDefault="00D97508" w:rsidP="00D97508">
            <w:pPr>
              <w:jc w:val="center"/>
              <w:rPr>
                <w:color w:val="000000" w:themeColor="text1"/>
                <w:sz w:val="20"/>
              </w:rPr>
            </w:pPr>
          </w:p>
          <w:p w14:paraId="6E0406B9" w14:textId="77777777" w:rsidR="00D97508" w:rsidRPr="00093E8F" w:rsidRDefault="00D97508" w:rsidP="00D97508">
            <w:pPr>
              <w:jc w:val="center"/>
              <w:rPr>
                <w:color w:val="000000" w:themeColor="text1"/>
                <w:sz w:val="20"/>
              </w:rPr>
            </w:pPr>
          </w:p>
          <w:p w14:paraId="2B82E995" w14:textId="77777777" w:rsidR="00D97508" w:rsidRPr="00093E8F" w:rsidRDefault="00D97508" w:rsidP="00D97508">
            <w:pPr>
              <w:jc w:val="center"/>
              <w:rPr>
                <w:color w:val="000000" w:themeColor="text1"/>
                <w:sz w:val="20"/>
              </w:rPr>
            </w:pPr>
          </w:p>
          <w:p w14:paraId="5847D511" w14:textId="77777777" w:rsidR="00D97508" w:rsidRPr="00093E8F" w:rsidRDefault="00D97508" w:rsidP="00D97508">
            <w:pPr>
              <w:jc w:val="center"/>
              <w:rPr>
                <w:color w:val="000000" w:themeColor="text1"/>
                <w:sz w:val="20"/>
              </w:rPr>
            </w:pPr>
          </w:p>
          <w:p w14:paraId="56C5C225" w14:textId="77777777" w:rsidR="00D97508" w:rsidRPr="00093E8F" w:rsidRDefault="00D97508" w:rsidP="00D97508">
            <w:pPr>
              <w:jc w:val="center"/>
              <w:rPr>
                <w:color w:val="000000" w:themeColor="text1"/>
                <w:sz w:val="20"/>
              </w:rPr>
            </w:pPr>
          </w:p>
          <w:p w14:paraId="7BB5DE87" w14:textId="77777777" w:rsidR="00D97508" w:rsidRPr="00093E8F" w:rsidRDefault="00D97508" w:rsidP="00D97508">
            <w:pPr>
              <w:jc w:val="center"/>
              <w:rPr>
                <w:color w:val="000000" w:themeColor="text1"/>
                <w:sz w:val="20"/>
              </w:rPr>
            </w:pPr>
          </w:p>
          <w:p w14:paraId="0B26E020" w14:textId="77777777" w:rsidR="00D97508" w:rsidRPr="00093E8F" w:rsidRDefault="00D97508" w:rsidP="00D97508">
            <w:pPr>
              <w:jc w:val="center"/>
              <w:rPr>
                <w:color w:val="000000" w:themeColor="text1"/>
                <w:sz w:val="20"/>
              </w:rPr>
            </w:pPr>
          </w:p>
          <w:p w14:paraId="6D70E17F" w14:textId="77777777" w:rsidR="00D97508" w:rsidRPr="00093E8F" w:rsidRDefault="00D97508" w:rsidP="00D97508">
            <w:pPr>
              <w:jc w:val="center"/>
              <w:rPr>
                <w:color w:val="000000" w:themeColor="text1"/>
                <w:sz w:val="20"/>
              </w:rPr>
            </w:pPr>
          </w:p>
          <w:p w14:paraId="1E87B5FB" w14:textId="77777777" w:rsidR="00D97508" w:rsidRPr="00093E8F" w:rsidRDefault="00D97508" w:rsidP="00D97508">
            <w:pPr>
              <w:jc w:val="center"/>
              <w:rPr>
                <w:color w:val="000000" w:themeColor="text1"/>
                <w:sz w:val="20"/>
              </w:rPr>
            </w:pPr>
          </w:p>
          <w:p w14:paraId="575D26F0" w14:textId="77777777" w:rsidR="00D97508" w:rsidRPr="00093E8F" w:rsidRDefault="00D97508" w:rsidP="00D97508">
            <w:pPr>
              <w:jc w:val="center"/>
              <w:rPr>
                <w:color w:val="000000" w:themeColor="text1"/>
                <w:sz w:val="20"/>
              </w:rPr>
            </w:pPr>
          </w:p>
          <w:p w14:paraId="2BABAD57" w14:textId="77777777" w:rsidR="00D97508" w:rsidRPr="00093E8F" w:rsidRDefault="00D97508" w:rsidP="00D97508">
            <w:pPr>
              <w:jc w:val="center"/>
              <w:rPr>
                <w:color w:val="000000" w:themeColor="text1"/>
                <w:sz w:val="20"/>
              </w:rPr>
            </w:pPr>
          </w:p>
          <w:p w14:paraId="7425A883" w14:textId="77777777" w:rsidR="00D97508" w:rsidRPr="00093E8F" w:rsidRDefault="00D97508" w:rsidP="00D97508">
            <w:pPr>
              <w:jc w:val="center"/>
              <w:rPr>
                <w:color w:val="000000" w:themeColor="text1"/>
                <w:sz w:val="20"/>
              </w:rPr>
            </w:pPr>
          </w:p>
          <w:p w14:paraId="63BE957C" w14:textId="77777777" w:rsidR="00FD39CC" w:rsidRPr="00093E8F" w:rsidRDefault="00FD39CC" w:rsidP="00D97508">
            <w:pPr>
              <w:jc w:val="center"/>
              <w:rPr>
                <w:color w:val="000000" w:themeColor="text1"/>
                <w:sz w:val="20"/>
              </w:rPr>
            </w:pPr>
          </w:p>
          <w:p w14:paraId="2179A578" w14:textId="77777777" w:rsidR="00D97508" w:rsidRPr="00093E8F" w:rsidRDefault="00D97508" w:rsidP="00D97508">
            <w:pPr>
              <w:jc w:val="center"/>
              <w:rPr>
                <w:color w:val="000000" w:themeColor="text1"/>
                <w:sz w:val="20"/>
              </w:rPr>
            </w:pPr>
          </w:p>
          <w:p w14:paraId="52CDA3E4" w14:textId="77777777" w:rsidR="001F6DFD" w:rsidRPr="00093E8F" w:rsidRDefault="001F6DFD" w:rsidP="00D97508">
            <w:pPr>
              <w:jc w:val="center"/>
              <w:rPr>
                <w:color w:val="000000" w:themeColor="text1"/>
                <w:sz w:val="20"/>
              </w:rPr>
            </w:pPr>
          </w:p>
          <w:p w14:paraId="36153D9E" w14:textId="390199FD" w:rsidR="00D97508" w:rsidRPr="00093E8F" w:rsidRDefault="00D97508" w:rsidP="00D97508">
            <w:pPr>
              <w:jc w:val="center"/>
              <w:rPr>
                <w:color w:val="000000" w:themeColor="text1"/>
                <w:sz w:val="20"/>
              </w:rPr>
            </w:pPr>
          </w:p>
          <w:p w14:paraId="0D7D5142" w14:textId="1BA31C5B" w:rsidR="008E5C35" w:rsidRPr="00093E8F" w:rsidRDefault="008E5C35" w:rsidP="00D97508">
            <w:pPr>
              <w:jc w:val="center"/>
              <w:rPr>
                <w:color w:val="000000" w:themeColor="text1"/>
                <w:sz w:val="20"/>
              </w:rPr>
            </w:pPr>
          </w:p>
          <w:p w14:paraId="5B839E8E" w14:textId="77777777" w:rsidR="008E5C35" w:rsidRPr="00093E8F" w:rsidRDefault="008E5C35" w:rsidP="00D97508">
            <w:pPr>
              <w:jc w:val="center"/>
              <w:rPr>
                <w:color w:val="000000" w:themeColor="text1"/>
                <w:sz w:val="20"/>
              </w:rPr>
            </w:pPr>
          </w:p>
          <w:p w14:paraId="67E99D6E" w14:textId="77777777" w:rsidR="00D97508" w:rsidRPr="00093E8F" w:rsidRDefault="00D97508" w:rsidP="00D97508">
            <w:pPr>
              <w:jc w:val="center"/>
              <w:rPr>
                <w:color w:val="000000" w:themeColor="text1"/>
                <w:sz w:val="20"/>
              </w:rPr>
            </w:pPr>
            <w:r w:rsidRPr="00093E8F">
              <w:rPr>
                <w:color w:val="000000" w:themeColor="text1"/>
                <w:sz w:val="20"/>
              </w:rPr>
              <w:t>Návrh</w:t>
            </w:r>
          </w:p>
          <w:p w14:paraId="0849664C"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02E62337" w14:textId="77777777" w:rsidR="00D97508" w:rsidRPr="00093E8F" w:rsidRDefault="00D97508" w:rsidP="00D97508">
            <w:pPr>
              <w:jc w:val="center"/>
              <w:rPr>
                <w:color w:val="000000" w:themeColor="text1"/>
                <w:sz w:val="20"/>
              </w:rPr>
            </w:pPr>
            <w:r w:rsidRPr="00093E8F">
              <w:rPr>
                <w:color w:val="000000" w:themeColor="text1"/>
                <w:sz w:val="20"/>
              </w:rPr>
              <w:lastRenderedPageBreak/>
              <w:t>§ 19a</w:t>
            </w:r>
          </w:p>
          <w:p w14:paraId="51E1B1E5" w14:textId="77777777" w:rsidR="00D97508" w:rsidRPr="00093E8F" w:rsidRDefault="00D97508" w:rsidP="00D97508">
            <w:pPr>
              <w:jc w:val="center"/>
              <w:rPr>
                <w:color w:val="000000" w:themeColor="text1"/>
                <w:sz w:val="20"/>
              </w:rPr>
            </w:pPr>
          </w:p>
          <w:p w14:paraId="5A7291E2" w14:textId="77777777" w:rsidR="00D97508" w:rsidRPr="00093E8F" w:rsidRDefault="00D97508" w:rsidP="00D97508">
            <w:pPr>
              <w:jc w:val="center"/>
              <w:rPr>
                <w:color w:val="000000" w:themeColor="text1"/>
                <w:sz w:val="20"/>
              </w:rPr>
            </w:pPr>
          </w:p>
          <w:p w14:paraId="785366F6" w14:textId="77777777" w:rsidR="00D97508" w:rsidRPr="00093E8F" w:rsidRDefault="00D97508" w:rsidP="00D97508">
            <w:pPr>
              <w:jc w:val="center"/>
              <w:rPr>
                <w:color w:val="000000" w:themeColor="text1"/>
                <w:sz w:val="20"/>
              </w:rPr>
            </w:pPr>
          </w:p>
          <w:p w14:paraId="32A1DFBB" w14:textId="77777777" w:rsidR="00D97508" w:rsidRPr="00093E8F" w:rsidRDefault="00D97508" w:rsidP="00D97508">
            <w:pPr>
              <w:jc w:val="center"/>
              <w:rPr>
                <w:color w:val="000000" w:themeColor="text1"/>
                <w:sz w:val="20"/>
              </w:rPr>
            </w:pPr>
          </w:p>
          <w:p w14:paraId="0710E639" w14:textId="77777777" w:rsidR="00D97508" w:rsidRPr="00093E8F" w:rsidRDefault="00D97508" w:rsidP="00D97508">
            <w:pPr>
              <w:jc w:val="center"/>
              <w:rPr>
                <w:color w:val="000000" w:themeColor="text1"/>
                <w:sz w:val="20"/>
              </w:rPr>
            </w:pPr>
          </w:p>
          <w:p w14:paraId="2E5CD1A7" w14:textId="77777777" w:rsidR="00D97508" w:rsidRPr="00093E8F" w:rsidRDefault="00D97508" w:rsidP="00D97508">
            <w:pPr>
              <w:jc w:val="center"/>
              <w:rPr>
                <w:color w:val="000000" w:themeColor="text1"/>
                <w:sz w:val="20"/>
              </w:rPr>
            </w:pPr>
          </w:p>
          <w:p w14:paraId="39E3CF4E" w14:textId="77777777" w:rsidR="00D97508" w:rsidRPr="00093E8F" w:rsidRDefault="00D97508" w:rsidP="00D97508">
            <w:pPr>
              <w:jc w:val="center"/>
              <w:rPr>
                <w:color w:val="000000" w:themeColor="text1"/>
                <w:sz w:val="20"/>
              </w:rPr>
            </w:pPr>
          </w:p>
          <w:p w14:paraId="7394C2CB" w14:textId="77777777" w:rsidR="00D97508" w:rsidRPr="00093E8F" w:rsidRDefault="00D97508" w:rsidP="00D97508">
            <w:pPr>
              <w:jc w:val="center"/>
              <w:rPr>
                <w:color w:val="000000" w:themeColor="text1"/>
                <w:sz w:val="20"/>
              </w:rPr>
            </w:pPr>
          </w:p>
          <w:p w14:paraId="2D01CF52" w14:textId="77777777" w:rsidR="00D97508" w:rsidRPr="00093E8F" w:rsidRDefault="00D97508" w:rsidP="00D97508">
            <w:pPr>
              <w:jc w:val="center"/>
              <w:rPr>
                <w:color w:val="000000" w:themeColor="text1"/>
                <w:sz w:val="20"/>
              </w:rPr>
            </w:pPr>
          </w:p>
          <w:p w14:paraId="397B5415" w14:textId="77777777" w:rsidR="00D97508" w:rsidRPr="00093E8F" w:rsidRDefault="00D97508" w:rsidP="00D97508">
            <w:pPr>
              <w:jc w:val="center"/>
              <w:rPr>
                <w:color w:val="000000" w:themeColor="text1"/>
                <w:sz w:val="20"/>
              </w:rPr>
            </w:pPr>
          </w:p>
          <w:p w14:paraId="4B55748F" w14:textId="77777777" w:rsidR="00D97508" w:rsidRPr="00093E8F" w:rsidRDefault="00D97508" w:rsidP="00D97508">
            <w:pPr>
              <w:jc w:val="center"/>
              <w:rPr>
                <w:color w:val="000000" w:themeColor="text1"/>
                <w:sz w:val="20"/>
              </w:rPr>
            </w:pPr>
          </w:p>
          <w:p w14:paraId="28655E01" w14:textId="77777777" w:rsidR="00D97508" w:rsidRPr="00093E8F" w:rsidRDefault="00D97508" w:rsidP="00D97508">
            <w:pPr>
              <w:jc w:val="center"/>
              <w:rPr>
                <w:color w:val="000000" w:themeColor="text1"/>
                <w:sz w:val="20"/>
              </w:rPr>
            </w:pPr>
          </w:p>
          <w:p w14:paraId="53D40DDA" w14:textId="77777777" w:rsidR="00D97508" w:rsidRPr="00093E8F" w:rsidRDefault="00D97508" w:rsidP="00D97508">
            <w:pPr>
              <w:jc w:val="center"/>
              <w:rPr>
                <w:color w:val="000000" w:themeColor="text1"/>
                <w:sz w:val="20"/>
              </w:rPr>
            </w:pPr>
          </w:p>
          <w:p w14:paraId="09243499" w14:textId="77777777" w:rsidR="00D97508" w:rsidRPr="00093E8F" w:rsidRDefault="00D97508" w:rsidP="00D97508">
            <w:pPr>
              <w:jc w:val="center"/>
              <w:rPr>
                <w:color w:val="000000" w:themeColor="text1"/>
                <w:sz w:val="20"/>
              </w:rPr>
            </w:pPr>
          </w:p>
          <w:p w14:paraId="4D02813C" w14:textId="77777777" w:rsidR="00D97508" w:rsidRPr="00093E8F" w:rsidRDefault="00D97508" w:rsidP="00D97508">
            <w:pPr>
              <w:jc w:val="center"/>
              <w:rPr>
                <w:color w:val="000000" w:themeColor="text1"/>
                <w:sz w:val="20"/>
              </w:rPr>
            </w:pPr>
          </w:p>
          <w:p w14:paraId="7424C8B7" w14:textId="77777777" w:rsidR="00D97508" w:rsidRPr="00093E8F" w:rsidRDefault="00D97508" w:rsidP="00D97508">
            <w:pPr>
              <w:jc w:val="center"/>
              <w:rPr>
                <w:color w:val="000000" w:themeColor="text1"/>
                <w:sz w:val="20"/>
              </w:rPr>
            </w:pPr>
          </w:p>
          <w:p w14:paraId="4235003A" w14:textId="77777777" w:rsidR="00D97508" w:rsidRPr="00093E8F" w:rsidRDefault="00D97508" w:rsidP="00D97508">
            <w:pPr>
              <w:jc w:val="center"/>
              <w:rPr>
                <w:color w:val="000000" w:themeColor="text1"/>
                <w:sz w:val="20"/>
              </w:rPr>
            </w:pPr>
          </w:p>
          <w:p w14:paraId="065692B5" w14:textId="77777777" w:rsidR="00D97508" w:rsidRPr="00093E8F" w:rsidRDefault="00D97508" w:rsidP="00D97508">
            <w:pPr>
              <w:jc w:val="center"/>
              <w:rPr>
                <w:color w:val="000000" w:themeColor="text1"/>
                <w:sz w:val="20"/>
              </w:rPr>
            </w:pPr>
          </w:p>
          <w:p w14:paraId="4246D0DE" w14:textId="77777777" w:rsidR="00D97508" w:rsidRPr="00093E8F" w:rsidRDefault="00D97508" w:rsidP="00D97508">
            <w:pPr>
              <w:jc w:val="center"/>
              <w:rPr>
                <w:color w:val="000000" w:themeColor="text1"/>
                <w:sz w:val="20"/>
              </w:rPr>
            </w:pPr>
          </w:p>
          <w:p w14:paraId="31C7A772" w14:textId="77777777" w:rsidR="00D97508" w:rsidRPr="00093E8F" w:rsidRDefault="00D97508" w:rsidP="00D97508">
            <w:pPr>
              <w:jc w:val="center"/>
              <w:rPr>
                <w:color w:val="000000" w:themeColor="text1"/>
                <w:sz w:val="20"/>
              </w:rPr>
            </w:pPr>
          </w:p>
          <w:p w14:paraId="536F8F3D" w14:textId="77777777" w:rsidR="00D97508" w:rsidRPr="00093E8F" w:rsidRDefault="00D97508" w:rsidP="00D97508">
            <w:pPr>
              <w:jc w:val="center"/>
              <w:rPr>
                <w:color w:val="000000" w:themeColor="text1"/>
                <w:sz w:val="20"/>
              </w:rPr>
            </w:pPr>
          </w:p>
          <w:p w14:paraId="79D6F44B" w14:textId="77777777" w:rsidR="00D97508" w:rsidRPr="00093E8F" w:rsidRDefault="00D97508" w:rsidP="00D97508">
            <w:pPr>
              <w:jc w:val="center"/>
              <w:rPr>
                <w:color w:val="000000" w:themeColor="text1"/>
                <w:sz w:val="20"/>
              </w:rPr>
            </w:pPr>
          </w:p>
          <w:p w14:paraId="4666D8FB" w14:textId="77777777" w:rsidR="00D97508" w:rsidRPr="00093E8F" w:rsidRDefault="00D97508" w:rsidP="00D97508">
            <w:pPr>
              <w:jc w:val="center"/>
              <w:rPr>
                <w:color w:val="000000" w:themeColor="text1"/>
                <w:sz w:val="20"/>
              </w:rPr>
            </w:pPr>
          </w:p>
          <w:p w14:paraId="729EF936" w14:textId="77777777" w:rsidR="00D97508" w:rsidRPr="00093E8F" w:rsidRDefault="00D97508" w:rsidP="00D97508">
            <w:pPr>
              <w:jc w:val="center"/>
              <w:rPr>
                <w:color w:val="000000" w:themeColor="text1"/>
                <w:sz w:val="20"/>
              </w:rPr>
            </w:pPr>
          </w:p>
          <w:p w14:paraId="57CB7943" w14:textId="77777777" w:rsidR="00D97508" w:rsidRPr="00093E8F" w:rsidRDefault="00D97508" w:rsidP="00D97508">
            <w:pPr>
              <w:jc w:val="center"/>
              <w:rPr>
                <w:color w:val="000000" w:themeColor="text1"/>
                <w:sz w:val="20"/>
              </w:rPr>
            </w:pPr>
          </w:p>
          <w:p w14:paraId="33F7E7DE" w14:textId="77777777" w:rsidR="00D97508" w:rsidRPr="00093E8F" w:rsidRDefault="00D97508" w:rsidP="00D97508">
            <w:pPr>
              <w:jc w:val="center"/>
              <w:rPr>
                <w:color w:val="000000" w:themeColor="text1"/>
                <w:sz w:val="20"/>
              </w:rPr>
            </w:pPr>
          </w:p>
          <w:p w14:paraId="4886F209" w14:textId="77777777" w:rsidR="00D97508" w:rsidRPr="00093E8F" w:rsidRDefault="00D97508" w:rsidP="00D97508">
            <w:pPr>
              <w:jc w:val="center"/>
              <w:rPr>
                <w:color w:val="000000" w:themeColor="text1"/>
                <w:sz w:val="20"/>
              </w:rPr>
            </w:pPr>
          </w:p>
          <w:p w14:paraId="7C001A8F" w14:textId="77777777" w:rsidR="00D97508" w:rsidRPr="00093E8F" w:rsidRDefault="00D97508" w:rsidP="00D97508">
            <w:pPr>
              <w:jc w:val="center"/>
              <w:rPr>
                <w:color w:val="000000" w:themeColor="text1"/>
                <w:sz w:val="20"/>
              </w:rPr>
            </w:pPr>
          </w:p>
          <w:p w14:paraId="2B07D13E" w14:textId="77777777" w:rsidR="00D97508" w:rsidRPr="00093E8F" w:rsidRDefault="00D97508" w:rsidP="00D97508">
            <w:pPr>
              <w:jc w:val="center"/>
              <w:rPr>
                <w:color w:val="000000" w:themeColor="text1"/>
                <w:sz w:val="20"/>
              </w:rPr>
            </w:pPr>
          </w:p>
          <w:p w14:paraId="65F30393" w14:textId="77777777" w:rsidR="00D97508" w:rsidRPr="00093E8F" w:rsidRDefault="00D97508" w:rsidP="00D97508">
            <w:pPr>
              <w:jc w:val="center"/>
              <w:rPr>
                <w:color w:val="000000" w:themeColor="text1"/>
                <w:sz w:val="20"/>
              </w:rPr>
            </w:pPr>
          </w:p>
          <w:p w14:paraId="36DD0641" w14:textId="77777777" w:rsidR="00D97508" w:rsidRPr="00093E8F" w:rsidRDefault="00D97508" w:rsidP="00D97508">
            <w:pPr>
              <w:jc w:val="center"/>
              <w:rPr>
                <w:color w:val="000000" w:themeColor="text1"/>
                <w:sz w:val="20"/>
              </w:rPr>
            </w:pPr>
          </w:p>
          <w:p w14:paraId="5845BC03" w14:textId="77777777" w:rsidR="00D97508" w:rsidRPr="00093E8F" w:rsidRDefault="00D97508" w:rsidP="00D97508">
            <w:pPr>
              <w:jc w:val="center"/>
              <w:rPr>
                <w:color w:val="000000" w:themeColor="text1"/>
                <w:sz w:val="20"/>
              </w:rPr>
            </w:pPr>
          </w:p>
          <w:p w14:paraId="064A951D" w14:textId="77777777" w:rsidR="00D97508" w:rsidRPr="00093E8F" w:rsidRDefault="00D97508" w:rsidP="00D97508">
            <w:pPr>
              <w:jc w:val="center"/>
              <w:rPr>
                <w:color w:val="000000" w:themeColor="text1"/>
                <w:sz w:val="20"/>
              </w:rPr>
            </w:pPr>
          </w:p>
          <w:p w14:paraId="76471ABA" w14:textId="77777777" w:rsidR="00D97508" w:rsidRPr="00093E8F" w:rsidRDefault="00D97508" w:rsidP="00D97508">
            <w:pPr>
              <w:jc w:val="center"/>
              <w:rPr>
                <w:color w:val="000000" w:themeColor="text1"/>
                <w:sz w:val="20"/>
              </w:rPr>
            </w:pPr>
          </w:p>
          <w:p w14:paraId="20D93D52" w14:textId="77777777" w:rsidR="00D97508" w:rsidRPr="00093E8F" w:rsidRDefault="00D97508" w:rsidP="00D97508">
            <w:pPr>
              <w:jc w:val="center"/>
              <w:rPr>
                <w:color w:val="000000" w:themeColor="text1"/>
                <w:sz w:val="20"/>
              </w:rPr>
            </w:pPr>
          </w:p>
          <w:p w14:paraId="49122E0F" w14:textId="77777777" w:rsidR="00D97508" w:rsidRPr="00093E8F" w:rsidRDefault="00D97508" w:rsidP="00D97508">
            <w:pPr>
              <w:jc w:val="center"/>
              <w:rPr>
                <w:color w:val="000000" w:themeColor="text1"/>
                <w:sz w:val="20"/>
              </w:rPr>
            </w:pPr>
          </w:p>
          <w:p w14:paraId="597DC2ED" w14:textId="77777777" w:rsidR="00D97508" w:rsidRPr="00093E8F" w:rsidRDefault="00D97508" w:rsidP="00D97508">
            <w:pPr>
              <w:jc w:val="center"/>
              <w:rPr>
                <w:color w:val="000000" w:themeColor="text1"/>
                <w:sz w:val="20"/>
              </w:rPr>
            </w:pPr>
          </w:p>
          <w:p w14:paraId="48ABD0E5" w14:textId="77777777" w:rsidR="00D97508" w:rsidRPr="00093E8F" w:rsidRDefault="00D97508" w:rsidP="00D97508">
            <w:pPr>
              <w:jc w:val="center"/>
              <w:rPr>
                <w:color w:val="000000" w:themeColor="text1"/>
                <w:sz w:val="20"/>
              </w:rPr>
            </w:pPr>
          </w:p>
          <w:p w14:paraId="0279B005" w14:textId="77777777" w:rsidR="00D97508" w:rsidRPr="00093E8F" w:rsidRDefault="00D97508" w:rsidP="00D97508">
            <w:pPr>
              <w:jc w:val="center"/>
              <w:rPr>
                <w:color w:val="000000" w:themeColor="text1"/>
                <w:sz w:val="20"/>
              </w:rPr>
            </w:pPr>
          </w:p>
          <w:p w14:paraId="11626698" w14:textId="77777777" w:rsidR="00D97508" w:rsidRPr="00093E8F" w:rsidRDefault="00D97508" w:rsidP="00D97508">
            <w:pPr>
              <w:jc w:val="center"/>
              <w:rPr>
                <w:color w:val="000000" w:themeColor="text1"/>
                <w:sz w:val="20"/>
              </w:rPr>
            </w:pPr>
          </w:p>
          <w:p w14:paraId="0706803C" w14:textId="77777777" w:rsidR="00FD39CC" w:rsidRPr="00093E8F" w:rsidRDefault="00FD39CC" w:rsidP="00D97508">
            <w:pPr>
              <w:jc w:val="center"/>
              <w:rPr>
                <w:color w:val="000000" w:themeColor="text1"/>
                <w:sz w:val="20"/>
              </w:rPr>
            </w:pPr>
          </w:p>
          <w:p w14:paraId="1F722BF4" w14:textId="77777777" w:rsidR="00FD39CC" w:rsidRPr="00093E8F" w:rsidRDefault="00FD39CC" w:rsidP="00D97508">
            <w:pPr>
              <w:jc w:val="center"/>
              <w:rPr>
                <w:color w:val="000000" w:themeColor="text1"/>
                <w:sz w:val="20"/>
              </w:rPr>
            </w:pPr>
          </w:p>
          <w:p w14:paraId="7A0D0548" w14:textId="77777777" w:rsidR="00FD39CC" w:rsidRPr="00093E8F" w:rsidRDefault="00FD39CC" w:rsidP="00D97508">
            <w:pPr>
              <w:jc w:val="center"/>
              <w:rPr>
                <w:color w:val="000000" w:themeColor="text1"/>
                <w:sz w:val="20"/>
              </w:rPr>
            </w:pPr>
          </w:p>
          <w:p w14:paraId="60908C99" w14:textId="51EB1A78" w:rsidR="00FD39CC" w:rsidRPr="00093E8F" w:rsidRDefault="00FD39CC" w:rsidP="00D97508">
            <w:pPr>
              <w:jc w:val="center"/>
              <w:rPr>
                <w:color w:val="000000" w:themeColor="text1"/>
                <w:sz w:val="20"/>
              </w:rPr>
            </w:pPr>
          </w:p>
          <w:p w14:paraId="436357C4" w14:textId="77777777" w:rsidR="000960E0" w:rsidRPr="00093E8F" w:rsidRDefault="000960E0" w:rsidP="00D97508">
            <w:pPr>
              <w:jc w:val="center"/>
              <w:rPr>
                <w:color w:val="000000" w:themeColor="text1"/>
                <w:sz w:val="20"/>
              </w:rPr>
            </w:pPr>
          </w:p>
          <w:p w14:paraId="438BB764" w14:textId="77777777" w:rsidR="00D97508" w:rsidRPr="00093E8F" w:rsidRDefault="00D97508" w:rsidP="00D97508">
            <w:pPr>
              <w:jc w:val="center"/>
              <w:rPr>
                <w:color w:val="000000" w:themeColor="text1"/>
                <w:sz w:val="20"/>
                <w:szCs w:val="20"/>
              </w:rPr>
            </w:pPr>
          </w:p>
          <w:p w14:paraId="6207403B" w14:textId="77777777" w:rsidR="00D97508" w:rsidRPr="00093E8F" w:rsidRDefault="00D97508" w:rsidP="00D97508">
            <w:pPr>
              <w:jc w:val="center"/>
              <w:rPr>
                <w:color w:val="000000" w:themeColor="text1"/>
                <w:sz w:val="20"/>
              </w:rPr>
            </w:pPr>
            <w:r w:rsidRPr="00093E8F">
              <w:rPr>
                <w:color w:val="000000" w:themeColor="text1"/>
                <w:sz w:val="20"/>
              </w:rPr>
              <w:t>§ 31</w:t>
            </w:r>
          </w:p>
          <w:p w14:paraId="4B380D85" w14:textId="6ABC8574" w:rsidR="00D97508" w:rsidRPr="00093E8F" w:rsidRDefault="00D97508" w:rsidP="00D97508">
            <w:pPr>
              <w:jc w:val="center"/>
              <w:rPr>
                <w:color w:val="000000" w:themeColor="text1"/>
                <w:sz w:val="20"/>
              </w:rPr>
            </w:pPr>
            <w:r w:rsidRPr="00093E8F">
              <w:rPr>
                <w:color w:val="000000" w:themeColor="text1"/>
                <w:sz w:val="20"/>
              </w:rPr>
              <w:t>O:</w:t>
            </w:r>
            <w:r w:rsidR="000960E0" w:rsidRPr="00093E8F">
              <w:rPr>
                <w:color w:val="000000" w:themeColor="text1"/>
                <w:sz w:val="20"/>
                <w:szCs w:val="20"/>
              </w:rPr>
              <w:t>5</w:t>
            </w:r>
          </w:p>
          <w:p w14:paraId="406B8B59" w14:textId="77777777" w:rsidR="00D97508" w:rsidRPr="00093E8F" w:rsidRDefault="00D97508" w:rsidP="00D97508">
            <w:pPr>
              <w:jc w:val="center"/>
              <w:rPr>
                <w:color w:val="000000" w:themeColor="text1"/>
                <w:sz w:val="20"/>
              </w:rPr>
            </w:pPr>
          </w:p>
          <w:p w14:paraId="78CD9B9D" w14:textId="77777777" w:rsidR="00D97508" w:rsidRPr="00093E8F" w:rsidRDefault="00D97508" w:rsidP="00D97508">
            <w:pPr>
              <w:jc w:val="center"/>
              <w:rPr>
                <w:color w:val="000000" w:themeColor="text1"/>
                <w:sz w:val="20"/>
              </w:rPr>
            </w:pPr>
          </w:p>
          <w:p w14:paraId="02D7BE6A" w14:textId="77777777" w:rsidR="00D97508" w:rsidRPr="00093E8F" w:rsidRDefault="00D97508" w:rsidP="00D97508">
            <w:pPr>
              <w:jc w:val="center"/>
              <w:rPr>
                <w:color w:val="000000" w:themeColor="text1"/>
                <w:sz w:val="20"/>
              </w:rPr>
            </w:pPr>
          </w:p>
          <w:p w14:paraId="29B09D09" w14:textId="77777777" w:rsidR="00D97508" w:rsidRPr="00093E8F" w:rsidRDefault="00D97508" w:rsidP="00D97508">
            <w:pPr>
              <w:jc w:val="center"/>
              <w:rPr>
                <w:color w:val="000000" w:themeColor="text1"/>
                <w:sz w:val="20"/>
              </w:rPr>
            </w:pPr>
          </w:p>
          <w:p w14:paraId="77852268" w14:textId="77777777" w:rsidR="00D97508" w:rsidRPr="00093E8F" w:rsidRDefault="00D97508" w:rsidP="00D97508">
            <w:pPr>
              <w:jc w:val="center"/>
              <w:rPr>
                <w:color w:val="000000" w:themeColor="text1"/>
                <w:sz w:val="20"/>
              </w:rPr>
            </w:pPr>
          </w:p>
          <w:p w14:paraId="4985F335" w14:textId="77777777" w:rsidR="00D97508" w:rsidRPr="00093E8F" w:rsidRDefault="00D97508" w:rsidP="00D97508">
            <w:pPr>
              <w:jc w:val="center"/>
              <w:rPr>
                <w:color w:val="000000" w:themeColor="text1"/>
                <w:sz w:val="20"/>
              </w:rPr>
            </w:pPr>
          </w:p>
          <w:p w14:paraId="32D002CF" w14:textId="77777777" w:rsidR="00D97508" w:rsidRPr="00093E8F" w:rsidRDefault="00D97508" w:rsidP="00D97508">
            <w:pPr>
              <w:jc w:val="center"/>
              <w:rPr>
                <w:color w:val="000000" w:themeColor="text1"/>
                <w:sz w:val="20"/>
              </w:rPr>
            </w:pPr>
          </w:p>
          <w:p w14:paraId="71088EC5" w14:textId="77777777" w:rsidR="00D97508" w:rsidRPr="00093E8F" w:rsidRDefault="00D97508" w:rsidP="00D97508">
            <w:pPr>
              <w:jc w:val="center"/>
              <w:rPr>
                <w:color w:val="000000" w:themeColor="text1"/>
                <w:sz w:val="20"/>
              </w:rPr>
            </w:pPr>
          </w:p>
          <w:p w14:paraId="705A1805" w14:textId="77777777" w:rsidR="00D97508" w:rsidRPr="00093E8F" w:rsidRDefault="00D97508" w:rsidP="00D97508">
            <w:pPr>
              <w:jc w:val="center"/>
              <w:rPr>
                <w:color w:val="000000" w:themeColor="text1"/>
                <w:sz w:val="20"/>
              </w:rPr>
            </w:pPr>
          </w:p>
          <w:p w14:paraId="4B586CC7" w14:textId="77777777" w:rsidR="00D97508" w:rsidRPr="00093E8F" w:rsidRDefault="00D97508" w:rsidP="00D97508">
            <w:pPr>
              <w:jc w:val="center"/>
              <w:rPr>
                <w:color w:val="000000" w:themeColor="text1"/>
                <w:sz w:val="20"/>
              </w:rPr>
            </w:pPr>
          </w:p>
          <w:p w14:paraId="1A51FCF7" w14:textId="77777777" w:rsidR="00D97508" w:rsidRPr="00093E8F" w:rsidRDefault="00D97508" w:rsidP="00D97508">
            <w:pPr>
              <w:jc w:val="center"/>
              <w:rPr>
                <w:color w:val="000000" w:themeColor="text1"/>
                <w:sz w:val="20"/>
              </w:rPr>
            </w:pPr>
          </w:p>
          <w:p w14:paraId="56624E12" w14:textId="77777777" w:rsidR="00D97508" w:rsidRPr="00093E8F" w:rsidRDefault="00D97508" w:rsidP="00D97508">
            <w:pPr>
              <w:jc w:val="center"/>
              <w:rPr>
                <w:color w:val="000000" w:themeColor="text1"/>
                <w:sz w:val="20"/>
              </w:rPr>
            </w:pPr>
          </w:p>
          <w:p w14:paraId="1459E72D" w14:textId="77777777" w:rsidR="00D97508" w:rsidRPr="00093E8F" w:rsidRDefault="00D97508" w:rsidP="00D97508">
            <w:pPr>
              <w:jc w:val="center"/>
              <w:rPr>
                <w:color w:val="000000" w:themeColor="text1"/>
                <w:sz w:val="20"/>
              </w:rPr>
            </w:pPr>
          </w:p>
          <w:p w14:paraId="58066CA2" w14:textId="77777777" w:rsidR="00D97508" w:rsidRPr="00093E8F" w:rsidRDefault="00D97508" w:rsidP="00D97508">
            <w:pPr>
              <w:jc w:val="center"/>
              <w:rPr>
                <w:color w:val="000000" w:themeColor="text1"/>
                <w:sz w:val="20"/>
              </w:rPr>
            </w:pPr>
          </w:p>
          <w:p w14:paraId="0982610A" w14:textId="77777777" w:rsidR="00D97508" w:rsidRPr="00093E8F" w:rsidRDefault="00D97508" w:rsidP="00D97508">
            <w:pPr>
              <w:jc w:val="center"/>
              <w:rPr>
                <w:color w:val="000000" w:themeColor="text1"/>
                <w:sz w:val="20"/>
              </w:rPr>
            </w:pPr>
          </w:p>
          <w:p w14:paraId="69D17C78" w14:textId="77777777" w:rsidR="00D97508" w:rsidRPr="00093E8F" w:rsidRDefault="00D97508" w:rsidP="00D97508">
            <w:pPr>
              <w:jc w:val="center"/>
              <w:rPr>
                <w:color w:val="000000" w:themeColor="text1"/>
                <w:sz w:val="20"/>
              </w:rPr>
            </w:pPr>
          </w:p>
          <w:p w14:paraId="24A0FE82" w14:textId="77777777" w:rsidR="00D97508" w:rsidRPr="00093E8F" w:rsidRDefault="00D97508" w:rsidP="00D97508">
            <w:pPr>
              <w:jc w:val="center"/>
              <w:rPr>
                <w:color w:val="000000" w:themeColor="text1"/>
                <w:sz w:val="20"/>
              </w:rPr>
            </w:pPr>
          </w:p>
          <w:p w14:paraId="4F507ED1" w14:textId="77777777" w:rsidR="00D97508" w:rsidRPr="00093E8F" w:rsidRDefault="00D97508" w:rsidP="00D97508">
            <w:pPr>
              <w:jc w:val="center"/>
              <w:rPr>
                <w:color w:val="000000" w:themeColor="text1"/>
                <w:sz w:val="20"/>
              </w:rPr>
            </w:pPr>
          </w:p>
          <w:p w14:paraId="5E1DFD9A" w14:textId="77777777" w:rsidR="00D97508" w:rsidRPr="00093E8F" w:rsidRDefault="00D97508" w:rsidP="00D97508">
            <w:pPr>
              <w:jc w:val="center"/>
              <w:rPr>
                <w:color w:val="000000" w:themeColor="text1"/>
                <w:sz w:val="20"/>
              </w:rPr>
            </w:pPr>
          </w:p>
          <w:p w14:paraId="3F96E971" w14:textId="77777777" w:rsidR="00D97508" w:rsidRPr="00093E8F" w:rsidRDefault="00D97508" w:rsidP="00D97508">
            <w:pPr>
              <w:jc w:val="center"/>
              <w:rPr>
                <w:color w:val="000000" w:themeColor="text1"/>
                <w:sz w:val="20"/>
              </w:rPr>
            </w:pPr>
          </w:p>
          <w:p w14:paraId="1B866E7E" w14:textId="77777777" w:rsidR="00D97508" w:rsidRPr="00093E8F" w:rsidRDefault="00D97508" w:rsidP="00D97508">
            <w:pPr>
              <w:jc w:val="center"/>
              <w:rPr>
                <w:color w:val="000000" w:themeColor="text1"/>
                <w:sz w:val="20"/>
              </w:rPr>
            </w:pPr>
          </w:p>
          <w:p w14:paraId="0F499478" w14:textId="77777777" w:rsidR="00D97508" w:rsidRPr="00093E8F" w:rsidRDefault="00D97508" w:rsidP="00D97508">
            <w:pPr>
              <w:jc w:val="center"/>
              <w:rPr>
                <w:color w:val="000000" w:themeColor="text1"/>
                <w:sz w:val="20"/>
              </w:rPr>
            </w:pPr>
          </w:p>
          <w:p w14:paraId="14D17805" w14:textId="77777777" w:rsidR="00D97508" w:rsidRPr="00093E8F" w:rsidRDefault="00D97508" w:rsidP="00D97508">
            <w:pPr>
              <w:jc w:val="center"/>
              <w:rPr>
                <w:color w:val="000000" w:themeColor="text1"/>
                <w:sz w:val="20"/>
              </w:rPr>
            </w:pPr>
          </w:p>
          <w:p w14:paraId="42F602AD" w14:textId="77777777" w:rsidR="00D97508" w:rsidRPr="00093E8F" w:rsidRDefault="00D97508" w:rsidP="00D97508">
            <w:pPr>
              <w:jc w:val="center"/>
              <w:rPr>
                <w:color w:val="000000" w:themeColor="text1"/>
                <w:sz w:val="20"/>
              </w:rPr>
            </w:pPr>
          </w:p>
          <w:p w14:paraId="72D17CCA" w14:textId="77777777" w:rsidR="00D97508" w:rsidRPr="00093E8F" w:rsidRDefault="00D97508" w:rsidP="00D97508">
            <w:pPr>
              <w:jc w:val="center"/>
              <w:rPr>
                <w:color w:val="000000" w:themeColor="text1"/>
                <w:sz w:val="20"/>
              </w:rPr>
            </w:pPr>
          </w:p>
          <w:p w14:paraId="69AD3855" w14:textId="77777777" w:rsidR="00D97508" w:rsidRPr="00093E8F" w:rsidRDefault="00D97508" w:rsidP="00D97508">
            <w:pPr>
              <w:jc w:val="center"/>
              <w:rPr>
                <w:color w:val="000000" w:themeColor="text1"/>
                <w:sz w:val="20"/>
              </w:rPr>
            </w:pPr>
          </w:p>
          <w:p w14:paraId="6E27BE2A" w14:textId="05B7531D" w:rsidR="008E5C35" w:rsidRPr="00093E8F" w:rsidRDefault="008E5C35" w:rsidP="00D97508">
            <w:pPr>
              <w:jc w:val="center"/>
              <w:rPr>
                <w:color w:val="000000" w:themeColor="text1"/>
                <w:sz w:val="20"/>
              </w:rPr>
            </w:pPr>
          </w:p>
          <w:p w14:paraId="64FC2AC4" w14:textId="77777777" w:rsidR="008E5C35" w:rsidRPr="00093E8F" w:rsidRDefault="008E5C35" w:rsidP="00D97508">
            <w:pPr>
              <w:jc w:val="center"/>
              <w:rPr>
                <w:color w:val="000000" w:themeColor="text1"/>
                <w:sz w:val="20"/>
              </w:rPr>
            </w:pPr>
          </w:p>
          <w:p w14:paraId="6663B43C" w14:textId="77777777" w:rsidR="00D97508" w:rsidRPr="00093E8F" w:rsidRDefault="00D97508" w:rsidP="00D97508">
            <w:pPr>
              <w:jc w:val="center"/>
              <w:rPr>
                <w:color w:val="000000" w:themeColor="text1"/>
                <w:sz w:val="20"/>
              </w:rPr>
            </w:pPr>
            <w:r w:rsidRPr="00093E8F">
              <w:rPr>
                <w:color w:val="000000" w:themeColor="text1"/>
                <w:sz w:val="20"/>
              </w:rPr>
              <w:t>§ 13</w:t>
            </w:r>
          </w:p>
          <w:p w14:paraId="1A0642FB" w14:textId="77777777" w:rsidR="00D97508" w:rsidRPr="00093E8F" w:rsidRDefault="00D97508" w:rsidP="00D97508">
            <w:pPr>
              <w:jc w:val="center"/>
              <w:rPr>
                <w:color w:val="000000" w:themeColor="text1"/>
                <w:sz w:val="20"/>
              </w:rPr>
            </w:pPr>
            <w:r w:rsidRPr="00093E8F">
              <w:rPr>
                <w:color w:val="000000" w:themeColor="text1"/>
                <w:sz w:val="20"/>
              </w:rPr>
              <w:t>O:2</w:t>
            </w:r>
          </w:p>
          <w:p w14:paraId="7D446136" w14:textId="77777777" w:rsidR="00D97508" w:rsidRPr="00093E8F" w:rsidRDefault="00FD39CC" w:rsidP="00D97508">
            <w:pPr>
              <w:jc w:val="center"/>
              <w:rPr>
                <w:color w:val="000000" w:themeColor="text1"/>
                <w:sz w:val="20"/>
              </w:rPr>
            </w:pPr>
            <w:r w:rsidRPr="00093E8F">
              <w:rPr>
                <w:color w:val="000000" w:themeColor="text1"/>
                <w:sz w:val="20"/>
              </w:rPr>
              <w:t>P:g</w:t>
            </w:r>
          </w:p>
          <w:p w14:paraId="43524024"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57371BB" w14:textId="77777777" w:rsidR="00FD39CC" w:rsidRPr="00093E8F" w:rsidRDefault="00FD39CC" w:rsidP="00FD39CC">
            <w:pPr>
              <w:shd w:val="clear" w:color="auto" w:fill="FFFFFF"/>
              <w:jc w:val="both"/>
              <w:rPr>
                <w:color w:val="000000" w:themeColor="text1"/>
                <w:sz w:val="20"/>
              </w:rPr>
            </w:pPr>
            <w:r w:rsidRPr="00093E8F">
              <w:rPr>
                <w:color w:val="000000" w:themeColor="text1"/>
                <w:sz w:val="20"/>
              </w:rPr>
              <w:lastRenderedPageBreak/>
              <w:t>(1) Ak tento zákon alebo osobitný predpis</w:t>
            </w:r>
            <w:r w:rsidRPr="00093E8F">
              <w:rPr>
                <w:color w:val="000000" w:themeColor="text1"/>
                <w:sz w:val="20"/>
                <w:vertAlign w:val="superscript"/>
              </w:rPr>
              <w:t>41b)</w:t>
            </w:r>
            <w:r w:rsidRPr="00093E8F">
              <w:rPr>
                <w:color w:val="000000" w:themeColor="text1"/>
                <w:sz w:val="20"/>
              </w:rPr>
              <w:t xml:space="preserve"> ukladá prevádzkovateľovi sústavy, organizátorovi krátkodobého trhu s elektrinou, prevádzkovateľovi siete alebo prevádzkovateľovi zásobníka povinnosť verejne konzultovať návrh prevádzkového poriadku, obchodných podmienok alebo iných obdobných podmienok alebo postupov alebo ich zmien (ďalej len „návrh podmienok“), je prevádzkovateľ sústavy, organizátor krátkodobého trhu s elektrinou, prevádzkovateľ siete alebo prevádzkovateľ zásobníka povinný návrh podmienok zverejniť na svojom webovom sídle a umožniť dotknutým účastníkom trhu sa k nemu v primeranej lehote vyjadriť a uplatniť pripomienky.  </w:t>
            </w:r>
          </w:p>
          <w:p w14:paraId="78DEE5CD" w14:textId="77777777" w:rsidR="00FD39CC" w:rsidRPr="00093E8F" w:rsidRDefault="00FD39CC" w:rsidP="00FD39CC">
            <w:pPr>
              <w:shd w:val="clear" w:color="auto" w:fill="FFFFFF"/>
              <w:jc w:val="both"/>
              <w:rPr>
                <w:color w:val="000000" w:themeColor="text1"/>
                <w:sz w:val="20"/>
              </w:rPr>
            </w:pPr>
            <w:r w:rsidRPr="00093E8F">
              <w:rPr>
                <w:color w:val="000000" w:themeColor="text1"/>
                <w:sz w:val="20"/>
              </w:rPr>
              <w:t>(2) Prevádzkovateľ sústavy, organizátor krátkodobého trhu s elektrinou, prevádzkovateľ siete alebo prevádzkovateľ zásobníka zverejní na svojom webovom sídle postup a lehotu na uplatnenie pripomienok a zároveň zašle úradu oznámenie o verejnej konzultácii návrhu podmienok. Ak nie je taká lehota ustanovená osobitným predpisom,</w:t>
            </w:r>
            <w:r w:rsidRPr="00093E8F">
              <w:rPr>
                <w:color w:val="000000" w:themeColor="text1"/>
                <w:sz w:val="20"/>
                <w:vertAlign w:val="superscript"/>
              </w:rPr>
              <w:t>41b)</w:t>
            </w:r>
            <w:r w:rsidRPr="00093E8F">
              <w:rPr>
                <w:color w:val="000000" w:themeColor="text1"/>
                <w:sz w:val="20"/>
              </w:rPr>
              <w:t xml:space="preserve"> určí prevádzkovateľ sústavy, organizátor krátkodobého trhu s elektrinou, prevádzkovateľ siete alebo prevádzkovateľ zásobníka takú lehotu aspoň v trvaní </w:t>
            </w:r>
            <w:r w:rsidR="008876C6" w:rsidRPr="00093E8F">
              <w:rPr>
                <w:color w:val="000000" w:themeColor="text1"/>
                <w:sz w:val="20"/>
              </w:rPr>
              <w:t>desať</w:t>
            </w:r>
            <w:r w:rsidRPr="00093E8F">
              <w:rPr>
                <w:color w:val="000000" w:themeColor="text1"/>
                <w:sz w:val="20"/>
              </w:rPr>
              <w:t xml:space="preserve"> pracovných dní. Úrad na svojom webovom sídle bezodkladne po </w:t>
            </w:r>
            <w:r w:rsidR="008876C6" w:rsidRPr="00093E8F">
              <w:rPr>
                <w:color w:val="000000" w:themeColor="text1"/>
                <w:sz w:val="20"/>
              </w:rPr>
              <w:t>obdržan</w:t>
            </w:r>
            <w:r w:rsidRPr="00093E8F">
              <w:rPr>
                <w:color w:val="000000" w:themeColor="text1"/>
                <w:sz w:val="20"/>
              </w:rPr>
              <w:t>í oznámenia o verejnej konzultácii návrhu podmienok zverejní informáciu o za</w:t>
            </w:r>
            <w:r w:rsidR="008876C6" w:rsidRPr="00093E8F">
              <w:rPr>
                <w:color w:val="000000" w:themeColor="text1"/>
                <w:sz w:val="20"/>
              </w:rPr>
              <w:t>hájen</w:t>
            </w:r>
            <w:r w:rsidRPr="00093E8F">
              <w:rPr>
                <w:color w:val="000000" w:themeColor="text1"/>
                <w:sz w:val="20"/>
              </w:rPr>
              <w:t>í verejnej konzultácie a o postupe a lehote pre uplatnenie pripomienok.</w:t>
            </w:r>
          </w:p>
          <w:p w14:paraId="1A22E5A2" w14:textId="77777777" w:rsidR="00FD39CC" w:rsidRPr="00093E8F" w:rsidRDefault="00FD39CC" w:rsidP="00FD39CC">
            <w:pPr>
              <w:shd w:val="clear" w:color="auto" w:fill="FFFFFF"/>
              <w:jc w:val="both"/>
              <w:rPr>
                <w:color w:val="000000" w:themeColor="text1"/>
                <w:sz w:val="20"/>
              </w:rPr>
            </w:pPr>
            <w:r w:rsidRPr="00093E8F">
              <w:rPr>
                <w:color w:val="000000" w:themeColor="text1"/>
                <w:sz w:val="20"/>
              </w:rPr>
              <w:t xml:space="preserve">(3) Prevádzkovateľ sústavy, organizátor krátkodobého trhu s elektrinou, prevádzkovateľ siete alebo prevádzkovateľ zásobníka zverejní uplatnené pripomienky a spôsob ich vyhodnotenia spolu s odôvodnením na svojom webovom sídle. Ak na základe vykonanej verejnej konzultácie upraví návrh podmienok, je povinný bezodkladne zverejniť upravený návrh podmienok. </w:t>
            </w:r>
          </w:p>
          <w:p w14:paraId="47D02A94" w14:textId="77777777" w:rsidR="00D97508" w:rsidRPr="00093E8F" w:rsidRDefault="00FD39CC" w:rsidP="00FD39CC">
            <w:pPr>
              <w:jc w:val="both"/>
              <w:rPr>
                <w:color w:val="000000" w:themeColor="text1"/>
                <w:sz w:val="20"/>
              </w:rPr>
            </w:pPr>
            <w:r w:rsidRPr="00093E8F">
              <w:rPr>
                <w:color w:val="000000" w:themeColor="text1"/>
                <w:sz w:val="20"/>
              </w:rPr>
              <w:t>(4) O vykonanej verejnej konzultácii spracuje prevádzkovateľ sústavy, organizátor krátkodobého trhu s elektrinou, prevádzkovateľ siete alebo prevádzkovateľ zásobníka  záznam. Ak po verejnej konzultácii schvaľuje návrh podmienok úrad, prevádzkovateľ sústavy, organizátor krátkodobého trhu s elektrinou, prevádzkovateľ siete alebo prevádzkovateľ zásobníka predloží návrh podmienok úradu na schválenie spoločne so záznamom o vykonanej verejnej konzultácii.</w:t>
            </w:r>
          </w:p>
          <w:p w14:paraId="17FE487C" w14:textId="77777777" w:rsidR="00D97508" w:rsidRPr="00093E8F" w:rsidRDefault="00D97508" w:rsidP="00D97508">
            <w:pPr>
              <w:jc w:val="both"/>
              <w:rPr>
                <w:color w:val="000000" w:themeColor="text1"/>
                <w:sz w:val="20"/>
              </w:rPr>
            </w:pPr>
          </w:p>
          <w:p w14:paraId="112F72EC" w14:textId="5D58AF25" w:rsidR="00D97508" w:rsidRPr="00093E8F" w:rsidRDefault="000960E0" w:rsidP="00D97508">
            <w:pPr>
              <w:jc w:val="both"/>
              <w:rPr>
                <w:color w:val="000000" w:themeColor="text1"/>
                <w:sz w:val="20"/>
              </w:rPr>
            </w:pPr>
            <w:r w:rsidRPr="00093E8F">
              <w:rPr>
                <w:color w:val="000000" w:themeColor="text1"/>
                <w:sz w:val="20"/>
              </w:rPr>
              <w:t>(5</w:t>
            </w:r>
            <w:r w:rsidR="00D97508" w:rsidRPr="00093E8F">
              <w:rPr>
                <w:color w:val="000000" w:themeColor="text1"/>
                <w:sz w:val="20"/>
              </w:rPr>
              <w:t xml:space="preserve">) </w:t>
            </w:r>
            <w:r w:rsidR="00FD39CC" w:rsidRPr="00093E8F">
              <w:rPr>
                <w:color w:val="000000" w:themeColor="text1"/>
                <w:sz w:val="20"/>
              </w:rPr>
              <w:t xml:space="preserve">Ak má prevádzkovateľ distribučnej sústavy v úmysle nakupovať nefrekvenčné podporné služby alebo flexibilitu na zabezpečenie prevádzkovej spoľahlivosti distribučnej sústavy, je povinný vypracovať návrh technických požiadaviek na obstarávané nefrekvenčné podporné služby alebo flexibilitu a podmienky obstarania nefrekvenčných podporných služieb alebo flexibility na základe transparentných, nediskriminačných a trhových postupov. Technické požiadavky musia umožniť využívanie služieb poskytovaných výrobcami elektriny, poskytovateľmi flexibility, agregátormi a prevádzkovateľmi zariadení na uskladňovanie elektriny nediskriminačným spôsobom.  Prevádzkovateľ distribučnej sústavy prerokuje návrh technických požiadaviek podľa prvej vety s prevádzkovateľom prenosovej sústavy a s prevádzkovateľmi prepojených distribučných sústav. Návrh technických požiadaviek podľa prvej vety prevádzkovateľ distribučnej sústavy pred jeho predložením úradu na schválenie verejne konzultuje. Ak odsek 7 neustanovuje inak, môže prevádzkovateľ distribučnej sústavy nakupovať </w:t>
            </w:r>
            <w:r w:rsidR="00FD39CC" w:rsidRPr="00093E8F">
              <w:rPr>
                <w:color w:val="000000" w:themeColor="text1"/>
                <w:sz w:val="20"/>
              </w:rPr>
              <w:lastRenderedPageBreak/>
              <w:t>nefrekvenčné podporné služby alebo flexibilitu na zabezpečenie prevádzkovej spoľahlivosti distribučnej sústavy len v súlade s technickými požiadavkami a podmienkami transparentného, nediskriminačného a trhového postupu schválenými úradom; možnosť využívania plne integrovaných prvkov sústavy tým nie je dotknutá.</w:t>
            </w:r>
          </w:p>
          <w:p w14:paraId="64589236" w14:textId="77777777" w:rsidR="00D97508" w:rsidRPr="00093E8F" w:rsidRDefault="00D97508" w:rsidP="00D97508">
            <w:pPr>
              <w:jc w:val="both"/>
              <w:rPr>
                <w:color w:val="000000" w:themeColor="text1"/>
                <w:sz w:val="20"/>
              </w:rPr>
            </w:pPr>
          </w:p>
          <w:p w14:paraId="34EE1096" w14:textId="77777777" w:rsidR="00D97508" w:rsidRPr="00093E8F" w:rsidRDefault="00D97508" w:rsidP="00D97508">
            <w:pPr>
              <w:jc w:val="both"/>
              <w:rPr>
                <w:color w:val="000000" w:themeColor="text1"/>
                <w:sz w:val="20"/>
              </w:rPr>
            </w:pPr>
            <w:r w:rsidRPr="00093E8F">
              <w:rPr>
                <w:color w:val="000000" w:themeColor="text1"/>
                <w:sz w:val="20"/>
              </w:rPr>
              <w:t>(2) Vecnou reguláciou je aj rozhodovanie o schválení</w:t>
            </w:r>
          </w:p>
          <w:p w14:paraId="2BFF24B5" w14:textId="77777777" w:rsidR="00D97508" w:rsidRPr="00093E8F" w:rsidRDefault="00FD39CC" w:rsidP="00D97508">
            <w:pPr>
              <w:jc w:val="both"/>
              <w:rPr>
                <w:color w:val="000000" w:themeColor="text1"/>
                <w:sz w:val="20"/>
              </w:rPr>
            </w:pPr>
            <w:r w:rsidRPr="00093E8F">
              <w:rPr>
                <w:color w:val="000000" w:themeColor="text1"/>
                <w:sz w:val="20"/>
              </w:rPr>
              <w:t>g</w:t>
            </w:r>
            <w:r w:rsidR="00D97508" w:rsidRPr="00093E8F">
              <w:rPr>
                <w:color w:val="000000" w:themeColor="text1"/>
                <w:sz w:val="20"/>
              </w:rPr>
              <w:t xml:space="preserve">) </w:t>
            </w:r>
            <w:r w:rsidRPr="00093E8F">
              <w:rPr>
                <w:color w:val="000000" w:themeColor="text1"/>
                <w:sz w:val="20"/>
              </w:rPr>
              <w:t>obchodných zmlúv a finančných zmlúv prevádzkovateľa prepravnej siete s vertikálne integrovaným podnikom vrátane návrhov ich zmien podľa osobitného predpisu,</w:t>
            </w:r>
            <w:r w:rsidRPr="00093E8F">
              <w:rPr>
                <w:color w:val="000000" w:themeColor="text1"/>
                <w:sz w:val="20"/>
                <w:vertAlign w:val="superscript"/>
              </w:rPr>
              <w:t>27)</w:t>
            </w:r>
          </w:p>
        </w:tc>
        <w:tc>
          <w:tcPr>
            <w:tcW w:w="849" w:type="dxa"/>
            <w:tcBorders>
              <w:top w:val="single" w:sz="4" w:space="0" w:color="auto"/>
              <w:left w:val="single" w:sz="4" w:space="0" w:color="auto"/>
              <w:bottom w:val="single" w:sz="4" w:space="0" w:color="auto"/>
              <w:right w:val="single" w:sz="4" w:space="0" w:color="auto"/>
            </w:tcBorders>
          </w:tcPr>
          <w:p w14:paraId="763001E7"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2AC5E611" w14:textId="77777777" w:rsidR="00D97508" w:rsidRPr="00093E8F" w:rsidRDefault="00D97508" w:rsidP="00D97508">
            <w:pPr>
              <w:pStyle w:val="Nadpis1"/>
              <w:jc w:val="left"/>
              <w:rPr>
                <w:b w:val="0"/>
                <w:color w:val="000000" w:themeColor="text1"/>
                <w:sz w:val="20"/>
              </w:rPr>
            </w:pPr>
          </w:p>
        </w:tc>
      </w:tr>
      <w:tr w:rsidR="00093E8F" w:rsidRPr="00093E8F" w14:paraId="34C141B9" w14:textId="77777777" w:rsidTr="00C25920">
        <w:tc>
          <w:tcPr>
            <w:tcW w:w="1005" w:type="dxa"/>
            <w:tcBorders>
              <w:top w:val="single" w:sz="4" w:space="0" w:color="auto"/>
              <w:left w:val="single" w:sz="12" w:space="0" w:color="auto"/>
              <w:bottom w:val="single" w:sz="4" w:space="0" w:color="auto"/>
              <w:right w:val="single" w:sz="4" w:space="0" w:color="auto"/>
            </w:tcBorders>
          </w:tcPr>
          <w:p w14:paraId="01891FAF" w14:textId="77777777" w:rsidR="00D97508" w:rsidRPr="00093E8F" w:rsidRDefault="00D97508" w:rsidP="00D97508">
            <w:pPr>
              <w:jc w:val="center"/>
              <w:rPr>
                <w:color w:val="000000" w:themeColor="text1"/>
                <w:sz w:val="20"/>
              </w:rPr>
            </w:pPr>
            <w:r w:rsidRPr="00093E8F">
              <w:rPr>
                <w:color w:val="000000" w:themeColor="text1"/>
                <w:sz w:val="20"/>
              </w:rPr>
              <w:t>Č:31</w:t>
            </w:r>
          </w:p>
          <w:p w14:paraId="04912603" w14:textId="77777777" w:rsidR="00D97508" w:rsidRPr="00093E8F" w:rsidRDefault="00D97508" w:rsidP="00D97508">
            <w:pPr>
              <w:jc w:val="center"/>
              <w:rPr>
                <w:color w:val="000000" w:themeColor="text1"/>
                <w:sz w:val="20"/>
              </w:rPr>
            </w:pPr>
            <w:r w:rsidRPr="00093E8F">
              <w:rPr>
                <w:color w:val="000000" w:themeColor="text1"/>
                <w:sz w:val="20"/>
              </w:rPr>
              <w:t>O:9</w:t>
            </w:r>
          </w:p>
        </w:tc>
        <w:tc>
          <w:tcPr>
            <w:tcW w:w="3421" w:type="dxa"/>
            <w:tcBorders>
              <w:top w:val="single" w:sz="4" w:space="0" w:color="auto"/>
              <w:left w:val="single" w:sz="4" w:space="0" w:color="auto"/>
              <w:bottom w:val="single" w:sz="4" w:space="0" w:color="auto"/>
              <w:right w:val="single" w:sz="4" w:space="0" w:color="auto"/>
            </w:tcBorders>
          </w:tcPr>
          <w:p w14:paraId="4F6C05BA"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9. Prevádzkovatelia distribučných sústav spolupracujú s prevádzkovateľmi prenosových sústav na účinnom zapojení účastníkov trhu, ktorí sú pripojení do ich siete, do maloobchodných, veľkoobchodných a vyrovnávacích trhov. Poskytovanie regulačných služieb, ktoré pochádzajú zo zdrojov nachádzajúcich sa v distribučnej sústave, sa dohodne s príslušným prevádzkovateľom prenosovej sústavy v súlade s článkom 57 nariadenia (EÚ) 2019/943 a článkom 182 nariadenia Komisie (EÚ) 2017/1485 (24).</w:t>
            </w:r>
          </w:p>
        </w:tc>
        <w:tc>
          <w:tcPr>
            <w:tcW w:w="794" w:type="dxa"/>
            <w:tcBorders>
              <w:top w:val="single" w:sz="4" w:space="0" w:color="auto"/>
              <w:left w:val="single" w:sz="4" w:space="0" w:color="auto"/>
              <w:bottom w:val="single" w:sz="4" w:space="0" w:color="auto"/>
              <w:right w:val="single" w:sz="12" w:space="0" w:color="auto"/>
            </w:tcBorders>
          </w:tcPr>
          <w:p w14:paraId="7E247E3A"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90B66DD" w14:textId="77777777" w:rsidR="00D97508" w:rsidRPr="00093E8F" w:rsidRDefault="00D97508" w:rsidP="00D97508">
            <w:pPr>
              <w:jc w:val="center"/>
              <w:rPr>
                <w:color w:val="000000" w:themeColor="text1"/>
                <w:sz w:val="20"/>
              </w:rPr>
            </w:pPr>
            <w:r w:rsidRPr="00093E8F">
              <w:rPr>
                <w:color w:val="000000" w:themeColor="text1"/>
                <w:sz w:val="20"/>
              </w:rPr>
              <w:t>Návrh</w:t>
            </w:r>
          </w:p>
          <w:p w14:paraId="2576066D"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BE14AC8" w14:textId="77777777" w:rsidR="00D97508" w:rsidRPr="00093E8F" w:rsidRDefault="00D97508" w:rsidP="00D97508">
            <w:pPr>
              <w:jc w:val="center"/>
              <w:rPr>
                <w:color w:val="000000" w:themeColor="text1"/>
                <w:sz w:val="20"/>
              </w:rPr>
            </w:pPr>
            <w:r w:rsidRPr="00093E8F">
              <w:rPr>
                <w:color w:val="000000" w:themeColor="text1"/>
                <w:sz w:val="20"/>
              </w:rPr>
              <w:t>§ 19</w:t>
            </w:r>
          </w:p>
          <w:p w14:paraId="4CFEA390" w14:textId="77777777" w:rsidR="00D97508" w:rsidRPr="00093E8F" w:rsidRDefault="00D97508" w:rsidP="00D97508">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5FD59B09" w14:textId="77777777" w:rsidR="00FD39CC" w:rsidRPr="00093E8F" w:rsidRDefault="00FD39CC" w:rsidP="00FD39CC">
            <w:pPr>
              <w:jc w:val="both"/>
              <w:rPr>
                <w:color w:val="000000" w:themeColor="text1"/>
                <w:sz w:val="20"/>
              </w:rPr>
            </w:pPr>
            <w:r w:rsidRPr="00093E8F">
              <w:rPr>
                <w:color w:val="000000" w:themeColor="text1"/>
                <w:sz w:val="20"/>
              </w:rPr>
              <w:t>(3) sústavy alebo siete.</w:t>
            </w:r>
          </w:p>
          <w:p w14:paraId="20A98C4D" w14:textId="2E410E7C" w:rsidR="00D97508" w:rsidRPr="00093E8F" w:rsidRDefault="00FD39CC" w:rsidP="008C4DC2">
            <w:pPr>
              <w:jc w:val="both"/>
              <w:rPr>
                <w:color w:val="000000" w:themeColor="text1"/>
                <w:sz w:val="20"/>
              </w:rPr>
            </w:pPr>
            <w:r w:rsidRPr="00093E8F">
              <w:rPr>
                <w:color w:val="000000" w:themeColor="text1"/>
                <w:sz w:val="20"/>
              </w:rPr>
              <w:t>(3) Technické podmienky obsahujú aj kritériá technickej bezpečnosti sústavy a siete, spôsob vypracovania a zverejnenia minimálnych technicko-konštrukčných a prevádzkových požiadaviek na prístup, pripojenie a prevádzkovanie sústavy a siete. V technických podmienkach prevádzkovateľa sústavy sú vymedzené postupy na zachovanie prevádzkovej bezpečnosti sústavy. V technických podmienkach prevádzkovateľa prenosovej sústavy sú vymedzené aj postupy na zber údajov pre vypracovanie posúdenia primeranosti zdrojov na európskej úrovni a posúdenia primeranosti zdrojov na vnútroštátnej úrovni. Technické podmienky prevádzkovateľa distribučnej sústavy obsahujú ďalej podmienky poskytovania podporných služieb prevádzkovateľovi prenosovej sústavy výrobcami elektriny, prevádzkovateľmi zariadení na uskladňovanie elektriny, aktívnymi odberateľmi a energetickými spoločenstvami, ktorých elektroenergetické zariadenia sú pripojené do distribučnej sústavy, dohodnuté s prevádzkovateľom prenosovej sústavy podľa osobitného predpisu</w:t>
            </w:r>
            <w:r w:rsidRPr="00093E8F">
              <w:rPr>
                <w:color w:val="000000" w:themeColor="text1"/>
                <w:sz w:val="20"/>
                <w:vertAlign w:val="superscript"/>
              </w:rPr>
              <w:t>40</w:t>
            </w:r>
            <w:r w:rsidR="008C4DC2" w:rsidRPr="00093E8F">
              <w:rPr>
                <w:color w:val="000000" w:themeColor="text1"/>
                <w:sz w:val="20"/>
                <w:vertAlign w:val="superscript"/>
              </w:rPr>
              <w:t>b</w:t>
            </w:r>
            <w:r w:rsidRPr="00093E8F">
              <w:rPr>
                <w:color w:val="000000" w:themeColor="text1"/>
                <w:sz w:val="20"/>
                <w:vertAlign w:val="superscript"/>
              </w:rPr>
              <w:t>)</w:t>
            </w:r>
            <w:r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23782C42"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446A1FD" w14:textId="77777777" w:rsidR="00D97508" w:rsidRPr="00093E8F" w:rsidRDefault="00D97508" w:rsidP="00D97508">
            <w:pPr>
              <w:pStyle w:val="Nadpis1"/>
              <w:jc w:val="left"/>
              <w:rPr>
                <w:b w:val="0"/>
                <w:color w:val="000000" w:themeColor="text1"/>
                <w:sz w:val="20"/>
              </w:rPr>
            </w:pPr>
          </w:p>
        </w:tc>
      </w:tr>
      <w:tr w:rsidR="00093E8F" w:rsidRPr="00093E8F" w14:paraId="3617F883" w14:textId="77777777" w:rsidTr="00C25920">
        <w:tc>
          <w:tcPr>
            <w:tcW w:w="1005" w:type="dxa"/>
            <w:tcBorders>
              <w:top w:val="single" w:sz="4" w:space="0" w:color="auto"/>
              <w:left w:val="single" w:sz="12" w:space="0" w:color="auto"/>
              <w:bottom w:val="single" w:sz="4" w:space="0" w:color="auto"/>
              <w:right w:val="single" w:sz="4" w:space="0" w:color="auto"/>
            </w:tcBorders>
          </w:tcPr>
          <w:p w14:paraId="750335BD" w14:textId="77777777" w:rsidR="00D97508" w:rsidRPr="00093E8F" w:rsidRDefault="00D97508" w:rsidP="00D97508">
            <w:pPr>
              <w:jc w:val="center"/>
              <w:rPr>
                <w:color w:val="000000" w:themeColor="text1"/>
                <w:sz w:val="20"/>
              </w:rPr>
            </w:pPr>
            <w:r w:rsidRPr="00093E8F">
              <w:rPr>
                <w:color w:val="000000" w:themeColor="text1"/>
                <w:sz w:val="20"/>
              </w:rPr>
              <w:t>Č:31</w:t>
            </w:r>
          </w:p>
          <w:p w14:paraId="17318435" w14:textId="77777777" w:rsidR="00D97508" w:rsidRPr="00093E8F" w:rsidRDefault="00D97508" w:rsidP="00D97508">
            <w:pPr>
              <w:jc w:val="center"/>
              <w:rPr>
                <w:color w:val="000000" w:themeColor="text1"/>
                <w:sz w:val="20"/>
              </w:rPr>
            </w:pPr>
            <w:r w:rsidRPr="00093E8F">
              <w:rPr>
                <w:color w:val="000000" w:themeColor="text1"/>
                <w:sz w:val="20"/>
              </w:rPr>
              <w:t>O:10</w:t>
            </w:r>
          </w:p>
        </w:tc>
        <w:tc>
          <w:tcPr>
            <w:tcW w:w="3421" w:type="dxa"/>
            <w:tcBorders>
              <w:top w:val="single" w:sz="4" w:space="0" w:color="auto"/>
              <w:left w:val="single" w:sz="4" w:space="0" w:color="auto"/>
              <w:bottom w:val="single" w:sz="4" w:space="0" w:color="auto"/>
              <w:right w:val="single" w:sz="4" w:space="0" w:color="auto"/>
            </w:tcBorders>
          </w:tcPr>
          <w:p w14:paraId="61A99222"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10. Členské štáty alebo nimi určené príslušné orgány môžu prevádzkovateľom distribučných sústav povoliť vykonávanie iných činností, než sú činnosti stanovené v tejto smernici a v nariadení (EÚ) 2019/943, ak sú takéto činnosti potrebné na to, aby prevádzkovatelia distribučných sústav plnili svoje povinnosti podľa tejto smernice alebo nariadenia (EÚ) 2019/943, za predpokladu, že regulačný orgán vyhodnotil potrebu takejto výnimky. Týmto odsekom nie je dotknuté právo prevádzkovateľov distribučných sústav vlastniť, vyvíjať, spravovať alebo prevádzkovať iné sústavy ako elektrizačné sústavy, ak toto právo členský štát alebo určený príslušný orgán udelil.</w:t>
            </w:r>
          </w:p>
        </w:tc>
        <w:tc>
          <w:tcPr>
            <w:tcW w:w="794" w:type="dxa"/>
            <w:tcBorders>
              <w:top w:val="single" w:sz="4" w:space="0" w:color="auto"/>
              <w:left w:val="single" w:sz="4" w:space="0" w:color="auto"/>
              <w:bottom w:val="single" w:sz="4" w:space="0" w:color="auto"/>
              <w:right w:val="single" w:sz="12" w:space="0" w:color="auto"/>
            </w:tcBorders>
          </w:tcPr>
          <w:p w14:paraId="41581AFD" w14:textId="77777777" w:rsidR="00D97508" w:rsidRPr="00093E8F" w:rsidRDefault="00D97508" w:rsidP="00D97508">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6C102051"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1B4BD69"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DD333E5"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A7AAE5C" w14:textId="77777777" w:rsidR="00D97508" w:rsidRPr="00093E8F" w:rsidRDefault="00FD39CC"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F7FD4EB" w14:textId="77777777" w:rsidR="00D97508" w:rsidRPr="00093E8F" w:rsidRDefault="00FD39CC" w:rsidP="00C62C7A">
            <w:pPr>
              <w:pStyle w:val="Nadpis1"/>
              <w:jc w:val="both"/>
              <w:rPr>
                <w:b w:val="0"/>
                <w:color w:val="000000" w:themeColor="text1"/>
                <w:sz w:val="20"/>
              </w:rPr>
            </w:pPr>
            <w:r w:rsidRPr="00093E8F">
              <w:rPr>
                <w:b w:val="0"/>
                <w:color w:val="000000" w:themeColor="text1"/>
                <w:sz w:val="20"/>
              </w:rPr>
              <w:t>Transpozícia sa neuskutočňuje, keďže ide o možnosť ČŠ uplatniť predmetné ustanovenie, nie povinnosť.</w:t>
            </w:r>
          </w:p>
        </w:tc>
      </w:tr>
      <w:tr w:rsidR="00093E8F" w:rsidRPr="00093E8F" w14:paraId="27DDBA7B" w14:textId="77777777" w:rsidTr="00C25920">
        <w:tc>
          <w:tcPr>
            <w:tcW w:w="1005" w:type="dxa"/>
            <w:tcBorders>
              <w:top w:val="single" w:sz="4" w:space="0" w:color="auto"/>
              <w:left w:val="single" w:sz="12" w:space="0" w:color="auto"/>
              <w:bottom w:val="single" w:sz="4" w:space="0" w:color="auto"/>
              <w:right w:val="single" w:sz="4" w:space="0" w:color="auto"/>
            </w:tcBorders>
          </w:tcPr>
          <w:p w14:paraId="50A59BD2" w14:textId="77777777" w:rsidR="00D97508" w:rsidRPr="00093E8F" w:rsidRDefault="00D97508" w:rsidP="00D97508">
            <w:pPr>
              <w:jc w:val="center"/>
              <w:rPr>
                <w:color w:val="000000" w:themeColor="text1"/>
                <w:sz w:val="20"/>
              </w:rPr>
            </w:pPr>
            <w:r w:rsidRPr="00093E8F">
              <w:rPr>
                <w:color w:val="000000" w:themeColor="text1"/>
                <w:sz w:val="20"/>
              </w:rPr>
              <w:t>Č:32</w:t>
            </w:r>
          </w:p>
          <w:p w14:paraId="7C57A625"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498DD7FF"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Stimuly na využívanie flexibility v distribučných sústavách</w:t>
            </w:r>
          </w:p>
          <w:p w14:paraId="61A42388"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1. Členské štáty zabezpečia potrebný regulačný rámec, ktorý prevádzkovateľom distribučných sústav umožní obstarávať služby flexibility vrátane riadenia preťaženia v ich oblastiach, a stimuluje ich k takémuto obstarávaniu s cieľom zvýšiť efektívnosť prevádzky a rozvoja distribučnej sústavy. Regulačný rámec musí najmä zabezpečovať, aby prevádzkovatelia distribučných sústav boli takéto služby schopní obstarávať od poskytovateľov elektriny z distribuovanej výroby, riadenia odberu alebo uskladňovania energie a podporovať prijímanie opatrení energetickej efektívnosti, ak takéto služby nákladovo efektívne nahrádzajú potreby modernizácie alebo nahradenia elektroenergetickej kapacity a podporujú efektívnu a bezpečnú prevádzku distribučnej sústavy. Prevádzkovatelia distribučných sústav takéto služby obstarávajú v súlade s transparentnými, nediskriminačnými a trhovými postupmi, pokiaľ regulačné orgány nestanovia, že obstarávanie takýchto služieb nie je z ekonomického hľadiska efektívne, alebo že by takéto obstarávanie viedlo k závažnej deformácii trhu alebo k vyšším preťaženiam.</w:t>
            </w:r>
          </w:p>
        </w:tc>
        <w:tc>
          <w:tcPr>
            <w:tcW w:w="794" w:type="dxa"/>
            <w:tcBorders>
              <w:top w:val="single" w:sz="4" w:space="0" w:color="auto"/>
              <w:left w:val="single" w:sz="4" w:space="0" w:color="auto"/>
              <w:bottom w:val="single" w:sz="4" w:space="0" w:color="auto"/>
              <w:right w:val="single" w:sz="12" w:space="0" w:color="auto"/>
            </w:tcBorders>
          </w:tcPr>
          <w:p w14:paraId="70F406B3" w14:textId="77777777" w:rsidR="00D97508" w:rsidRPr="00093E8F" w:rsidRDefault="00D97508" w:rsidP="00D97508">
            <w:pPr>
              <w:jc w:val="center"/>
              <w:rPr>
                <w:color w:val="000000" w:themeColor="text1"/>
                <w:sz w:val="20"/>
              </w:rPr>
            </w:pPr>
            <w:r w:rsidRPr="00093E8F">
              <w:rPr>
                <w:color w:val="000000" w:themeColor="text1"/>
                <w:sz w:val="20"/>
              </w:rPr>
              <w:t>N</w:t>
            </w:r>
          </w:p>
          <w:p w14:paraId="5CB1E940" w14:textId="77777777" w:rsidR="00D97508" w:rsidRPr="00093E8F" w:rsidRDefault="00D97508" w:rsidP="00D97508">
            <w:pPr>
              <w:jc w:val="center"/>
              <w:rPr>
                <w:color w:val="000000" w:themeColor="text1"/>
                <w:sz w:val="20"/>
              </w:rPr>
            </w:pPr>
          </w:p>
          <w:p w14:paraId="304E2F91" w14:textId="77777777" w:rsidR="00D97508" w:rsidRPr="00093E8F" w:rsidRDefault="00D97508" w:rsidP="00D97508">
            <w:pPr>
              <w:jc w:val="center"/>
              <w:rPr>
                <w:color w:val="000000" w:themeColor="text1"/>
                <w:sz w:val="20"/>
              </w:rPr>
            </w:pPr>
          </w:p>
          <w:p w14:paraId="4283960F" w14:textId="77777777" w:rsidR="00D97508" w:rsidRPr="00093E8F" w:rsidRDefault="00D97508" w:rsidP="00D97508">
            <w:pPr>
              <w:jc w:val="center"/>
              <w:rPr>
                <w:color w:val="000000" w:themeColor="text1"/>
                <w:sz w:val="20"/>
              </w:rPr>
            </w:pPr>
          </w:p>
          <w:p w14:paraId="4D2082C2" w14:textId="77777777" w:rsidR="00D97508" w:rsidRPr="00093E8F" w:rsidRDefault="00D97508" w:rsidP="00D97508">
            <w:pPr>
              <w:jc w:val="center"/>
              <w:rPr>
                <w:color w:val="000000" w:themeColor="text1"/>
                <w:sz w:val="20"/>
              </w:rPr>
            </w:pPr>
          </w:p>
          <w:p w14:paraId="734526FD" w14:textId="77777777" w:rsidR="00D97508" w:rsidRPr="00093E8F" w:rsidRDefault="00D97508" w:rsidP="00D97508">
            <w:pPr>
              <w:jc w:val="center"/>
              <w:rPr>
                <w:color w:val="000000" w:themeColor="text1"/>
                <w:sz w:val="20"/>
              </w:rPr>
            </w:pPr>
          </w:p>
          <w:p w14:paraId="3EF5A1EF" w14:textId="77777777" w:rsidR="00D97508" w:rsidRPr="00093E8F" w:rsidRDefault="00D97508" w:rsidP="00D97508">
            <w:pPr>
              <w:jc w:val="center"/>
              <w:rPr>
                <w:color w:val="000000" w:themeColor="text1"/>
                <w:sz w:val="20"/>
              </w:rPr>
            </w:pPr>
          </w:p>
          <w:p w14:paraId="7052288F" w14:textId="77777777" w:rsidR="00D97508" w:rsidRPr="00093E8F" w:rsidRDefault="00D97508" w:rsidP="00D97508">
            <w:pPr>
              <w:jc w:val="center"/>
              <w:rPr>
                <w:color w:val="000000" w:themeColor="text1"/>
                <w:sz w:val="20"/>
              </w:rPr>
            </w:pPr>
          </w:p>
          <w:p w14:paraId="1AEAF4E1" w14:textId="77777777" w:rsidR="00D97508" w:rsidRPr="00093E8F" w:rsidRDefault="00D97508" w:rsidP="00D97508">
            <w:pPr>
              <w:jc w:val="center"/>
              <w:rPr>
                <w:color w:val="000000" w:themeColor="text1"/>
                <w:sz w:val="20"/>
              </w:rPr>
            </w:pPr>
          </w:p>
          <w:p w14:paraId="42C12A30" w14:textId="77777777" w:rsidR="00D97508" w:rsidRPr="00093E8F" w:rsidRDefault="00D97508" w:rsidP="00D97508">
            <w:pPr>
              <w:jc w:val="center"/>
              <w:rPr>
                <w:color w:val="000000" w:themeColor="text1"/>
                <w:sz w:val="20"/>
              </w:rPr>
            </w:pPr>
          </w:p>
          <w:p w14:paraId="077C5419" w14:textId="77777777" w:rsidR="00D97508" w:rsidRPr="00093E8F" w:rsidRDefault="00D97508" w:rsidP="00D97508">
            <w:pPr>
              <w:jc w:val="center"/>
              <w:rPr>
                <w:color w:val="000000" w:themeColor="text1"/>
                <w:sz w:val="20"/>
              </w:rPr>
            </w:pPr>
          </w:p>
          <w:p w14:paraId="47B302B2" w14:textId="77777777" w:rsidR="00D97508" w:rsidRPr="00093E8F" w:rsidRDefault="00D97508" w:rsidP="00D97508">
            <w:pPr>
              <w:jc w:val="center"/>
              <w:rPr>
                <w:color w:val="000000" w:themeColor="text1"/>
                <w:sz w:val="20"/>
              </w:rPr>
            </w:pPr>
          </w:p>
          <w:p w14:paraId="397B48AC" w14:textId="77777777" w:rsidR="00D97508" w:rsidRPr="00093E8F" w:rsidRDefault="00D97508" w:rsidP="00D97508">
            <w:pPr>
              <w:jc w:val="center"/>
              <w:rPr>
                <w:color w:val="000000" w:themeColor="text1"/>
                <w:sz w:val="20"/>
              </w:rPr>
            </w:pPr>
          </w:p>
          <w:p w14:paraId="499FB870" w14:textId="77777777" w:rsidR="00D97508" w:rsidRPr="00093E8F" w:rsidRDefault="00D97508" w:rsidP="00D97508">
            <w:pPr>
              <w:jc w:val="center"/>
              <w:rPr>
                <w:color w:val="000000" w:themeColor="text1"/>
                <w:sz w:val="20"/>
              </w:rPr>
            </w:pPr>
          </w:p>
          <w:p w14:paraId="0F73853F" w14:textId="77777777" w:rsidR="00D97508" w:rsidRPr="00093E8F" w:rsidRDefault="00D97508" w:rsidP="00D97508">
            <w:pPr>
              <w:jc w:val="center"/>
              <w:rPr>
                <w:color w:val="000000" w:themeColor="text1"/>
                <w:sz w:val="20"/>
              </w:rPr>
            </w:pPr>
          </w:p>
          <w:p w14:paraId="5DCB6C38" w14:textId="77777777" w:rsidR="00D97508" w:rsidRPr="00093E8F" w:rsidRDefault="00D97508" w:rsidP="00D97508">
            <w:pPr>
              <w:jc w:val="center"/>
              <w:rPr>
                <w:color w:val="000000" w:themeColor="text1"/>
                <w:sz w:val="20"/>
              </w:rPr>
            </w:pPr>
          </w:p>
          <w:p w14:paraId="6003923C" w14:textId="77777777" w:rsidR="00D97508" w:rsidRPr="00093E8F" w:rsidRDefault="00D97508" w:rsidP="00D97508">
            <w:pPr>
              <w:jc w:val="center"/>
              <w:rPr>
                <w:color w:val="000000" w:themeColor="text1"/>
                <w:sz w:val="20"/>
              </w:rPr>
            </w:pPr>
          </w:p>
          <w:p w14:paraId="040DE53D" w14:textId="77777777" w:rsidR="00D97508" w:rsidRPr="00093E8F" w:rsidRDefault="00D97508" w:rsidP="00D97508">
            <w:pPr>
              <w:jc w:val="center"/>
              <w:rPr>
                <w:color w:val="000000" w:themeColor="text1"/>
                <w:sz w:val="20"/>
              </w:rPr>
            </w:pPr>
          </w:p>
          <w:p w14:paraId="241FF5AE" w14:textId="77777777" w:rsidR="00D97508" w:rsidRPr="00093E8F" w:rsidRDefault="00D97508" w:rsidP="00D97508">
            <w:pPr>
              <w:jc w:val="center"/>
              <w:rPr>
                <w:color w:val="000000" w:themeColor="text1"/>
                <w:sz w:val="20"/>
              </w:rPr>
            </w:pPr>
          </w:p>
          <w:p w14:paraId="7920E79A" w14:textId="77777777" w:rsidR="00D97508" w:rsidRPr="00093E8F" w:rsidRDefault="00D97508" w:rsidP="00D97508">
            <w:pPr>
              <w:jc w:val="center"/>
              <w:rPr>
                <w:color w:val="000000" w:themeColor="text1"/>
                <w:sz w:val="20"/>
              </w:rPr>
            </w:pPr>
          </w:p>
          <w:p w14:paraId="7E620583" w14:textId="77777777" w:rsidR="00D97508" w:rsidRPr="00093E8F" w:rsidRDefault="00D97508" w:rsidP="00D97508">
            <w:pPr>
              <w:jc w:val="center"/>
              <w:rPr>
                <w:color w:val="000000" w:themeColor="text1"/>
                <w:sz w:val="20"/>
              </w:rPr>
            </w:pPr>
          </w:p>
          <w:p w14:paraId="117A7B7D" w14:textId="77777777" w:rsidR="00D97508" w:rsidRPr="00093E8F" w:rsidRDefault="00D97508" w:rsidP="00D97508">
            <w:pPr>
              <w:jc w:val="center"/>
              <w:rPr>
                <w:color w:val="000000" w:themeColor="text1"/>
                <w:sz w:val="20"/>
              </w:rPr>
            </w:pPr>
          </w:p>
          <w:p w14:paraId="22E0187E" w14:textId="77777777" w:rsidR="00D97508" w:rsidRPr="00093E8F" w:rsidRDefault="00D97508" w:rsidP="00D9750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0A186874" w14:textId="77777777" w:rsidR="00D97508" w:rsidRPr="00093E8F" w:rsidRDefault="00D97508" w:rsidP="00D97508">
            <w:pPr>
              <w:jc w:val="center"/>
              <w:rPr>
                <w:color w:val="000000" w:themeColor="text1"/>
                <w:sz w:val="20"/>
              </w:rPr>
            </w:pPr>
            <w:r w:rsidRPr="00093E8F">
              <w:rPr>
                <w:color w:val="000000" w:themeColor="text1"/>
                <w:sz w:val="20"/>
              </w:rPr>
              <w:t>Návrh</w:t>
            </w:r>
          </w:p>
          <w:p w14:paraId="656BD2F9" w14:textId="77777777" w:rsidR="00D97508" w:rsidRPr="00093E8F" w:rsidRDefault="00D97508" w:rsidP="00D97508">
            <w:pPr>
              <w:jc w:val="center"/>
              <w:rPr>
                <w:color w:val="000000" w:themeColor="text1"/>
                <w:sz w:val="20"/>
              </w:rPr>
            </w:pPr>
            <w:r w:rsidRPr="00093E8F">
              <w:rPr>
                <w:color w:val="000000" w:themeColor="text1"/>
                <w:sz w:val="20"/>
              </w:rPr>
              <w:t>251/2012</w:t>
            </w:r>
          </w:p>
          <w:p w14:paraId="74899A6F" w14:textId="77777777" w:rsidR="00D97508" w:rsidRPr="00093E8F" w:rsidRDefault="00D97508" w:rsidP="00D97508">
            <w:pPr>
              <w:jc w:val="center"/>
              <w:rPr>
                <w:color w:val="000000" w:themeColor="text1"/>
                <w:sz w:val="20"/>
              </w:rPr>
            </w:pPr>
          </w:p>
          <w:p w14:paraId="5DF67774" w14:textId="77777777" w:rsidR="00D97508" w:rsidRPr="00093E8F" w:rsidRDefault="00D97508" w:rsidP="00D97508">
            <w:pPr>
              <w:jc w:val="center"/>
              <w:rPr>
                <w:color w:val="000000" w:themeColor="text1"/>
                <w:sz w:val="20"/>
              </w:rPr>
            </w:pPr>
          </w:p>
          <w:p w14:paraId="535182F8" w14:textId="77777777" w:rsidR="00D97508" w:rsidRPr="00093E8F" w:rsidRDefault="00D97508" w:rsidP="00D97508">
            <w:pPr>
              <w:jc w:val="center"/>
              <w:rPr>
                <w:color w:val="000000" w:themeColor="text1"/>
                <w:sz w:val="20"/>
              </w:rPr>
            </w:pPr>
          </w:p>
          <w:p w14:paraId="791A3829" w14:textId="77777777" w:rsidR="00D97508" w:rsidRPr="00093E8F" w:rsidRDefault="00D97508" w:rsidP="00D97508">
            <w:pPr>
              <w:jc w:val="center"/>
              <w:rPr>
                <w:color w:val="000000" w:themeColor="text1"/>
                <w:sz w:val="20"/>
              </w:rPr>
            </w:pPr>
          </w:p>
          <w:p w14:paraId="7DE97573" w14:textId="77777777" w:rsidR="00D97508" w:rsidRPr="00093E8F" w:rsidRDefault="00D97508" w:rsidP="00D97508">
            <w:pPr>
              <w:jc w:val="center"/>
              <w:rPr>
                <w:color w:val="000000" w:themeColor="text1"/>
                <w:sz w:val="20"/>
              </w:rPr>
            </w:pPr>
          </w:p>
          <w:p w14:paraId="004BC706" w14:textId="77777777" w:rsidR="00D97508" w:rsidRPr="00093E8F" w:rsidRDefault="00D97508" w:rsidP="00D97508">
            <w:pPr>
              <w:jc w:val="center"/>
              <w:rPr>
                <w:color w:val="000000" w:themeColor="text1"/>
                <w:sz w:val="20"/>
              </w:rPr>
            </w:pPr>
          </w:p>
          <w:p w14:paraId="761EE999" w14:textId="77777777" w:rsidR="00D97508" w:rsidRPr="00093E8F" w:rsidRDefault="00D97508" w:rsidP="00D97508">
            <w:pPr>
              <w:jc w:val="center"/>
              <w:rPr>
                <w:color w:val="000000" w:themeColor="text1"/>
                <w:sz w:val="20"/>
              </w:rPr>
            </w:pPr>
          </w:p>
          <w:p w14:paraId="1AF48A2C" w14:textId="77777777" w:rsidR="00D97508" w:rsidRPr="00093E8F" w:rsidRDefault="00D97508" w:rsidP="00D97508">
            <w:pPr>
              <w:jc w:val="center"/>
              <w:rPr>
                <w:color w:val="000000" w:themeColor="text1"/>
                <w:sz w:val="20"/>
              </w:rPr>
            </w:pPr>
          </w:p>
          <w:p w14:paraId="326577F4" w14:textId="77777777" w:rsidR="00D97508" w:rsidRPr="00093E8F" w:rsidRDefault="00D97508" w:rsidP="00D97508">
            <w:pPr>
              <w:jc w:val="center"/>
              <w:rPr>
                <w:color w:val="000000" w:themeColor="text1"/>
                <w:sz w:val="20"/>
              </w:rPr>
            </w:pPr>
          </w:p>
          <w:p w14:paraId="79B7876E" w14:textId="77777777" w:rsidR="00D97508" w:rsidRPr="00093E8F" w:rsidRDefault="00D97508" w:rsidP="00D97508">
            <w:pPr>
              <w:jc w:val="center"/>
              <w:rPr>
                <w:color w:val="000000" w:themeColor="text1"/>
                <w:sz w:val="20"/>
              </w:rPr>
            </w:pPr>
          </w:p>
          <w:p w14:paraId="10D38538" w14:textId="77777777" w:rsidR="00D97508" w:rsidRPr="00093E8F" w:rsidRDefault="00D97508" w:rsidP="00D97508">
            <w:pPr>
              <w:jc w:val="center"/>
              <w:rPr>
                <w:color w:val="000000" w:themeColor="text1"/>
                <w:sz w:val="20"/>
              </w:rPr>
            </w:pPr>
          </w:p>
          <w:p w14:paraId="1DAA6B5F" w14:textId="77777777" w:rsidR="00D97508" w:rsidRPr="00093E8F" w:rsidRDefault="00D97508" w:rsidP="00D97508">
            <w:pPr>
              <w:jc w:val="center"/>
              <w:rPr>
                <w:color w:val="000000" w:themeColor="text1"/>
                <w:sz w:val="20"/>
              </w:rPr>
            </w:pPr>
          </w:p>
          <w:p w14:paraId="2DE5CD91" w14:textId="77777777" w:rsidR="00D97508" w:rsidRPr="00093E8F" w:rsidRDefault="00D97508" w:rsidP="00D97508">
            <w:pPr>
              <w:jc w:val="center"/>
              <w:rPr>
                <w:color w:val="000000" w:themeColor="text1"/>
                <w:sz w:val="20"/>
              </w:rPr>
            </w:pPr>
          </w:p>
          <w:p w14:paraId="640BF40A" w14:textId="77777777" w:rsidR="00D97508" w:rsidRPr="00093E8F" w:rsidRDefault="00D97508" w:rsidP="00D97508">
            <w:pPr>
              <w:jc w:val="center"/>
              <w:rPr>
                <w:color w:val="000000" w:themeColor="text1"/>
                <w:sz w:val="20"/>
              </w:rPr>
            </w:pPr>
          </w:p>
          <w:p w14:paraId="399DFE99" w14:textId="77777777" w:rsidR="00D97508" w:rsidRPr="00093E8F" w:rsidRDefault="00D97508" w:rsidP="00D97508">
            <w:pPr>
              <w:jc w:val="center"/>
              <w:rPr>
                <w:color w:val="000000" w:themeColor="text1"/>
                <w:sz w:val="20"/>
              </w:rPr>
            </w:pPr>
          </w:p>
          <w:p w14:paraId="7D3CFAB0" w14:textId="77777777" w:rsidR="00D97508" w:rsidRPr="00093E8F" w:rsidRDefault="00D97508" w:rsidP="00D97508">
            <w:pPr>
              <w:jc w:val="center"/>
              <w:rPr>
                <w:color w:val="000000" w:themeColor="text1"/>
                <w:sz w:val="20"/>
              </w:rPr>
            </w:pPr>
          </w:p>
          <w:p w14:paraId="276A1A3D" w14:textId="77777777" w:rsidR="002115E6" w:rsidRPr="00093E8F" w:rsidRDefault="002115E6" w:rsidP="00D97508">
            <w:pPr>
              <w:jc w:val="center"/>
              <w:rPr>
                <w:color w:val="000000" w:themeColor="text1"/>
                <w:sz w:val="20"/>
              </w:rPr>
            </w:pPr>
          </w:p>
          <w:p w14:paraId="2C7D6A02" w14:textId="77777777" w:rsidR="002115E6" w:rsidRPr="00093E8F" w:rsidRDefault="002115E6" w:rsidP="00D97508">
            <w:pPr>
              <w:jc w:val="center"/>
              <w:rPr>
                <w:color w:val="000000" w:themeColor="text1"/>
                <w:sz w:val="20"/>
              </w:rPr>
            </w:pPr>
          </w:p>
          <w:p w14:paraId="62588C04" w14:textId="77777777" w:rsidR="00D97508" w:rsidRPr="00093E8F" w:rsidRDefault="00D97508" w:rsidP="00D97508">
            <w:pPr>
              <w:jc w:val="center"/>
              <w:rPr>
                <w:color w:val="000000" w:themeColor="text1"/>
                <w:sz w:val="20"/>
              </w:rPr>
            </w:pPr>
          </w:p>
          <w:p w14:paraId="7A00659E" w14:textId="77777777" w:rsidR="00D97508" w:rsidRPr="00093E8F" w:rsidRDefault="00D97508" w:rsidP="00D97508">
            <w:pPr>
              <w:jc w:val="center"/>
              <w:rPr>
                <w:color w:val="000000" w:themeColor="text1"/>
                <w:sz w:val="20"/>
              </w:rPr>
            </w:pPr>
          </w:p>
          <w:p w14:paraId="7C475B60" w14:textId="77777777" w:rsidR="00D97508" w:rsidRPr="00093E8F" w:rsidRDefault="00D97508" w:rsidP="00D97508">
            <w:pPr>
              <w:jc w:val="center"/>
              <w:rPr>
                <w:color w:val="000000" w:themeColor="text1"/>
                <w:sz w:val="20"/>
              </w:rPr>
            </w:pPr>
          </w:p>
          <w:p w14:paraId="5889712D" w14:textId="77777777" w:rsidR="00D97508" w:rsidRPr="00093E8F" w:rsidRDefault="00D97508" w:rsidP="00D97508">
            <w:pPr>
              <w:jc w:val="center"/>
              <w:rPr>
                <w:color w:val="000000" w:themeColor="text1"/>
                <w:sz w:val="20"/>
              </w:rPr>
            </w:pPr>
          </w:p>
          <w:p w14:paraId="2BC7BC91" w14:textId="77777777" w:rsidR="00D97508" w:rsidRPr="00093E8F" w:rsidRDefault="00D97508" w:rsidP="00D97508">
            <w:pPr>
              <w:jc w:val="center"/>
              <w:rPr>
                <w:color w:val="000000" w:themeColor="text1"/>
                <w:sz w:val="20"/>
              </w:rPr>
            </w:pPr>
            <w:r w:rsidRPr="00093E8F">
              <w:rPr>
                <w:color w:val="000000" w:themeColor="text1"/>
                <w:sz w:val="20"/>
              </w:rPr>
              <w:t>Návrh</w:t>
            </w:r>
          </w:p>
          <w:p w14:paraId="2899CBC3"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2F2ABD73" w14:textId="77777777" w:rsidR="00D97508" w:rsidRPr="00093E8F" w:rsidRDefault="00D97508" w:rsidP="00D97508">
            <w:pPr>
              <w:jc w:val="center"/>
              <w:rPr>
                <w:color w:val="000000" w:themeColor="text1"/>
                <w:sz w:val="20"/>
              </w:rPr>
            </w:pPr>
            <w:r w:rsidRPr="00093E8F">
              <w:rPr>
                <w:color w:val="000000" w:themeColor="text1"/>
                <w:sz w:val="20"/>
              </w:rPr>
              <w:t>§ 31</w:t>
            </w:r>
          </w:p>
          <w:p w14:paraId="15B2B4CE" w14:textId="77777777" w:rsidR="00D97508" w:rsidRPr="00093E8F" w:rsidRDefault="00D97508" w:rsidP="00D97508">
            <w:pPr>
              <w:jc w:val="center"/>
              <w:rPr>
                <w:color w:val="000000" w:themeColor="text1"/>
                <w:sz w:val="20"/>
              </w:rPr>
            </w:pPr>
            <w:r w:rsidRPr="00093E8F">
              <w:rPr>
                <w:color w:val="000000" w:themeColor="text1"/>
                <w:sz w:val="20"/>
              </w:rPr>
              <w:t>O:1</w:t>
            </w:r>
          </w:p>
          <w:p w14:paraId="03CEF604" w14:textId="77777777" w:rsidR="00D97508" w:rsidRPr="00093E8F" w:rsidRDefault="00D97508" w:rsidP="00D97508">
            <w:pPr>
              <w:jc w:val="center"/>
              <w:rPr>
                <w:color w:val="000000" w:themeColor="text1"/>
                <w:sz w:val="20"/>
              </w:rPr>
            </w:pPr>
            <w:r w:rsidRPr="00093E8F">
              <w:rPr>
                <w:color w:val="000000" w:themeColor="text1"/>
                <w:sz w:val="20"/>
              </w:rPr>
              <w:t xml:space="preserve"> P:b</w:t>
            </w:r>
          </w:p>
          <w:p w14:paraId="35C0AD41" w14:textId="77777777" w:rsidR="00D97508" w:rsidRPr="00093E8F" w:rsidRDefault="00D97508" w:rsidP="00D97508">
            <w:pPr>
              <w:jc w:val="center"/>
              <w:rPr>
                <w:color w:val="000000" w:themeColor="text1"/>
                <w:sz w:val="20"/>
              </w:rPr>
            </w:pPr>
          </w:p>
          <w:p w14:paraId="3BC35A20" w14:textId="77777777" w:rsidR="00D97508" w:rsidRPr="00093E8F" w:rsidRDefault="00D97508" w:rsidP="00D97508">
            <w:pPr>
              <w:jc w:val="center"/>
              <w:rPr>
                <w:color w:val="000000" w:themeColor="text1"/>
                <w:sz w:val="20"/>
              </w:rPr>
            </w:pPr>
          </w:p>
          <w:p w14:paraId="50654A5A" w14:textId="77777777" w:rsidR="00D97508" w:rsidRPr="00093E8F" w:rsidRDefault="00D97508" w:rsidP="00D97508">
            <w:pPr>
              <w:jc w:val="center"/>
              <w:rPr>
                <w:color w:val="000000" w:themeColor="text1"/>
                <w:sz w:val="20"/>
              </w:rPr>
            </w:pPr>
          </w:p>
          <w:p w14:paraId="58E23888" w14:textId="77777777" w:rsidR="00D97508" w:rsidRPr="00093E8F" w:rsidRDefault="00D97508" w:rsidP="00D97508">
            <w:pPr>
              <w:jc w:val="center"/>
              <w:rPr>
                <w:color w:val="000000" w:themeColor="text1"/>
                <w:sz w:val="20"/>
              </w:rPr>
            </w:pPr>
          </w:p>
          <w:p w14:paraId="799FB170" w14:textId="77777777" w:rsidR="00D97508" w:rsidRPr="00093E8F" w:rsidRDefault="00D97508" w:rsidP="00D97508">
            <w:pPr>
              <w:jc w:val="center"/>
              <w:rPr>
                <w:color w:val="000000" w:themeColor="text1"/>
                <w:sz w:val="20"/>
              </w:rPr>
            </w:pPr>
          </w:p>
          <w:p w14:paraId="7E671570" w14:textId="77777777" w:rsidR="00D97508" w:rsidRPr="00093E8F" w:rsidRDefault="00D97508" w:rsidP="00D97508">
            <w:pPr>
              <w:jc w:val="center"/>
              <w:rPr>
                <w:color w:val="000000" w:themeColor="text1"/>
                <w:sz w:val="20"/>
              </w:rPr>
            </w:pPr>
            <w:r w:rsidRPr="00093E8F">
              <w:rPr>
                <w:color w:val="000000" w:themeColor="text1"/>
                <w:sz w:val="20"/>
              </w:rPr>
              <w:t>§ 31</w:t>
            </w:r>
          </w:p>
          <w:p w14:paraId="53AE5E5A" w14:textId="2E440FE2" w:rsidR="00D97508" w:rsidRPr="00093E8F" w:rsidRDefault="00D97508" w:rsidP="00D97508">
            <w:pPr>
              <w:jc w:val="center"/>
              <w:rPr>
                <w:color w:val="000000" w:themeColor="text1"/>
                <w:sz w:val="20"/>
              </w:rPr>
            </w:pPr>
            <w:r w:rsidRPr="00093E8F">
              <w:rPr>
                <w:color w:val="000000" w:themeColor="text1"/>
                <w:sz w:val="20"/>
              </w:rPr>
              <w:t>O:</w:t>
            </w:r>
            <w:r w:rsidR="000960E0" w:rsidRPr="00093E8F">
              <w:rPr>
                <w:color w:val="000000" w:themeColor="text1"/>
                <w:sz w:val="20"/>
                <w:szCs w:val="20"/>
              </w:rPr>
              <w:t>6</w:t>
            </w:r>
          </w:p>
          <w:p w14:paraId="6366757D" w14:textId="77777777" w:rsidR="00D97508" w:rsidRPr="00093E8F" w:rsidRDefault="00D97508" w:rsidP="00D97508">
            <w:pPr>
              <w:jc w:val="center"/>
              <w:rPr>
                <w:color w:val="000000" w:themeColor="text1"/>
                <w:sz w:val="20"/>
              </w:rPr>
            </w:pPr>
          </w:p>
          <w:p w14:paraId="6CB63198" w14:textId="77777777" w:rsidR="00D97508" w:rsidRPr="00093E8F" w:rsidRDefault="00D97508" w:rsidP="00D97508">
            <w:pPr>
              <w:jc w:val="center"/>
              <w:rPr>
                <w:color w:val="000000" w:themeColor="text1"/>
                <w:sz w:val="20"/>
              </w:rPr>
            </w:pPr>
          </w:p>
          <w:p w14:paraId="249997B8" w14:textId="77777777" w:rsidR="00D97508" w:rsidRPr="00093E8F" w:rsidRDefault="00D97508" w:rsidP="00D97508">
            <w:pPr>
              <w:jc w:val="center"/>
              <w:rPr>
                <w:color w:val="000000" w:themeColor="text1"/>
                <w:sz w:val="20"/>
              </w:rPr>
            </w:pPr>
          </w:p>
          <w:p w14:paraId="335E3F4B" w14:textId="77777777" w:rsidR="00D97508" w:rsidRPr="00093E8F" w:rsidRDefault="00D97508" w:rsidP="00D97508">
            <w:pPr>
              <w:jc w:val="center"/>
              <w:rPr>
                <w:color w:val="000000" w:themeColor="text1"/>
                <w:sz w:val="20"/>
              </w:rPr>
            </w:pPr>
          </w:p>
          <w:p w14:paraId="41AEE4BB" w14:textId="77777777" w:rsidR="00D97508" w:rsidRPr="00093E8F" w:rsidRDefault="00D97508" w:rsidP="00D97508">
            <w:pPr>
              <w:jc w:val="center"/>
              <w:rPr>
                <w:color w:val="000000" w:themeColor="text1"/>
                <w:sz w:val="20"/>
              </w:rPr>
            </w:pPr>
          </w:p>
          <w:p w14:paraId="6D89B485" w14:textId="77777777" w:rsidR="00D97508" w:rsidRPr="00093E8F" w:rsidRDefault="00D97508" w:rsidP="00D97508">
            <w:pPr>
              <w:jc w:val="center"/>
              <w:rPr>
                <w:color w:val="000000" w:themeColor="text1"/>
                <w:sz w:val="20"/>
              </w:rPr>
            </w:pPr>
          </w:p>
          <w:p w14:paraId="56DF434F" w14:textId="77777777" w:rsidR="00D97508" w:rsidRPr="00093E8F" w:rsidRDefault="00D97508" w:rsidP="00D97508">
            <w:pPr>
              <w:jc w:val="center"/>
              <w:rPr>
                <w:color w:val="000000" w:themeColor="text1"/>
                <w:sz w:val="20"/>
              </w:rPr>
            </w:pPr>
          </w:p>
          <w:p w14:paraId="4E26043E" w14:textId="77777777" w:rsidR="00D97508" w:rsidRPr="00093E8F" w:rsidRDefault="00D97508" w:rsidP="00D97508">
            <w:pPr>
              <w:jc w:val="center"/>
              <w:rPr>
                <w:color w:val="000000" w:themeColor="text1"/>
                <w:sz w:val="20"/>
              </w:rPr>
            </w:pPr>
          </w:p>
          <w:p w14:paraId="237D907F" w14:textId="77777777" w:rsidR="00D97508" w:rsidRPr="00093E8F" w:rsidRDefault="00D97508" w:rsidP="00D97508">
            <w:pPr>
              <w:jc w:val="center"/>
              <w:rPr>
                <w:color w:val="000000" w:themeColor="text1"/>
                <w:sz w:val="20"/>
              </w:rPr>
            </w:pPr>
          </w:p>
          <w:p w14:paraId="231D270A" w14:textId="77777777" w:rsidR="002115E6" w:rsidRPr="00093E8F" w:rsidRDefault="002115E6" w:rsidP="00D97508">
            <w:pPr>
              <w:jc w:val="center"/>
              <w:rPr>
                <w:color w:val="000000" w:themeColor="text1"/>
                <w:sz w:val="20"/>
              </w:rPr>
            </w:pPr>
          </w:p>
          <w:p w14:paraId="306F6860" w14:textId="77777777" w:rsidR="002115E6" w:rsidRPr="00093E8F" w:rsidRDefault="002115E6" w:rsidP="00D97508">
            <w:pPr>
              <w:jc w:val="center"/>
              <w:rPr>
                <w:color w:val="000000" w:themeColor="text1"/>
                <w:sz w:val="20"/>
              </w:rPr>
            </w:pPr>
          </w:p>
          <w:p w14:paraId="3D03F820" w14:textId="77777777" w:rsidR="00D97508" w:rsidRPr="00093E8F" w:rsidRDefault="00D97508" w:rsidP="00D97508">
            <w:pPr>
              <w:jc w:val="center"/>
              <w:rPr>
                <w:color w:val="000000" w:themeColor="text1"/>
                <w:sz w:val="20"/>
              </w:rPr>
            </w:pPr>
          </w:p>
          <w:p w14:paraId="5C52C7E1" w14:textId="77777777" w:rsidR="00D97508" w:rsidRPr="00093E8F" w:rsidRDefault="00D97508" w:rsidP="00D97508">
            <w:pPr>
              <w:jc w:val="center"/>
              <w:rPr>
                <w:color w:val="000000" w:themeColor="text1"/>
                <w:sz w:val="20"/>
              </w:rPr>
            </w:pPr>
          </w:p>
          <w:p w14:paraId="6ECADDEC" w14:textId="77777777" w:rsidR="00D97508" w:rsidRPr="00093E8F" w:rsidRDefault="00D97508" w:rsidP="00D97508">
            <w:pPr>
              <w:jc w:val="center"/>
              <w:rPr>
                <w:color w:val="000000" w:themeColor="text1"/>
                <w:sz w:val="20"/>
              </w:rPr>
            </w:pPr>
          </w:p>
          <w:p w14:paraId="77B0A91B" w14:textId="77777777" w:rsidR="00D97508" w:rsidRPr="00093E8F" w:rsidRDefault="00D97508" w:rsidP="00D97508">
            <w:pPr>
              <w:jc w:val="center"/>
              <w:rPr>
                <w:color w:val="000000" w:themeColor="text1"/>
                <w:sz w:val="20"/>
              </w:rPr>
            </w:pPr>
            <w:r w:rsidRPr="00093E8F">
              <w:rPr>
                <w:color w:val="000000" w:themeColor="text1"/>
                <w:sz w:val="20"/>
              </w:rPr>
              <w:t xml:space="preserve"> § 9</w:t>
            </w:r>
          </w:p>
          <w:p w14:paraId="4F54731C" w14:textId="77777777" w:rsidR="00D97508" w:rsidRPr="00093E8F" w:rsidRDefault="00D97508" w:rsidP="00D97508">
            <w:pPr>
              <w:jc w:val="center"/>
              <w:rPr>
                <w:color w:val="000000" w:themeColor="text1"/>
                <w:sz w:val="20"/>
              </w:rPr>
            </w:pPr>
            <w:r w:rsidRPr="00093E8F">
              <w:rPr>
                <w:color w:val="000000" w:themeColor="text1"/>
                <w:sz w:val="20"/>
              </w:rPr>
              <w:t>O:3</w:t>
            </w:r>
          </w:p>
          <w:p w14:paraId="75D0CE36" w14:textId="77777777" w:rsidR="00D97508" w:rsidRPr="00093E8F" w:rsidRDefault="00D97508" w:rsidP="00D97508">
            <w:pPr>
              <w:jc w:val="center"/>
              <w:rPr>
                <w:color w:val="000000" w:themeColor="text1"/>
                <w:sz w:val="20"/>
              </w:rPr>
            </w:pPr>
            <w:r w:rsidRPr="00093E8F">
              <w:rPr>
                <w:color w:val="000000" w:themeColor="text1"/>
                <w:sz w:val="20"/>
              </w:rPr>
              <w:t>P:a</w:t>
            </w:r>
          </w:p>
          <w:p w14:paraId="6683F409" w14:textId="77777777" w:rsidR="00D97508" w:rsidRPr="00093E8F" w:rsidRDefault="00D97508" w:rsidP="00D97508">
            <w:pPr>
              <w:jc w:val="center"/>
              <w:rPr>
                <w:color w:val="000000" w:themeColor="text1"/>
                <w:sz w:val="20"/>
              </w:rPr>
            </w:pPr>
          </w:p>
          <w:p w14:paraId="6F35F860" w14:textId="77777777" w:rsidR="00D97508" w:rsidRPr="00093E8F" w:rsidRDefault="00D97508" w:rsidP="00D97508">
            <w:pPr>
              <w:jc w:val="center"/>
              <w:rPr>
                <w:color w:val="000000" w:themeColor="text1"/>
                <w:sz w:val="20"/>
              </w:rPr>
            </w:pPr>
          </w:p>
          <w:p w14:paraId="0486656D" w14:textId="77777777" w:rsidR="00D97508" w:rsidRPr="00093E8F" w:rsidRDefault="00D97508" w:rsidP="00D97508">
            <w:pPr>
              <w:jc w:val="center"/>
              <w:rPr>
                <w:color w:val="000000" w:themeColor="text1"/>
                <w:sz w:val="20"/>
              </w:rPr>
            </w:pPr>
          </w:p>
          <w:p w14:paraId="32EDC577" w14:textId="77777777" w:rsidR="00D97508" w:rsidRPr="00093E8F" w:rsidRDefault="00D97508" w:rsidP="00D97508">
            <w:pPr>
              <w:jc w:val="center"/>
              <w:rPr>
                <w:color w:val="000000" w:themeColor="text1"/>
                <w:sz w:val="20"/>
              </w:rPr>
            </w:pPr>
          </w:p>
          <w:p w14:paraId="66BD28EA" w14:textId="77777777" w:rsidR="00D97508" w:rsidRPr="00093E8F" w:rsidRDefault="00D97508" w:rsidP="00D97508">
            <w:pPr>
              <w:jc w:val="center"/>
              <w:rPr>
                <w:color w:val="000000" w:themeColor="text1"/>
                <w:sz w:val="20"/>
              </w:rPr>
            </w:pPr>
          </w:p>
          <w:p w14:paraId="01D78C2D" w14:textId="77777777" w:rsidR="00D97508" w:rsidRPr="00093E8F" w:rsidRDefault="00D97508" w:rsidP="00D97508">
            <w:pPr>
              <w:jc w:val="center"/>
              <w:rPr>
                <w:color w:val="000000" w:themeColor="text1"/>
                <w:sz w:val="20"/>
              </w:rPr>
            </w:pPr>
          </w:p>
          <w:p w14:paraId="452954CB" w14:textId="77777777" w:rsidR="00D97508" w:rsidRPr="00093E8F" w:rsidRDefault="00D97508" w:rsidP="00D97508">
            <w:pPr>
              <w:jc w:val="center"/>
              <w:rPr>
                <w:color w:val="000000" w:themeColor="text1"/>
                <w:sz w:val="20"/>
              </w:rPr>
            </w:pPr>
          </w:p>
          <w:p w14:paraId="5DA6BD4C" w14:textId="77777777" w:rsidR="00D97508" w:rsidRPr="00093E8F" w:rsidRDefault="00D97508" w:rsidP="00D97508">
            <w:pPr>
              <w:jc w:val="center"/>
              <w:rPr>
                <w:color w:val="000000" w:themeColor="text1"/>
                <w:sz w:val="20"/>
              </w:rPr>
            </w:pPr>
          </w:p>
          <w:p w14:paraId="60B8FD60" w14:textId="77777777" w:rsidR="00D97508" w:rsidRPr="00093E8F" w:rsidRDefault="00D97508" w:rsidP="00D97508">
            <w:pPr>
              <w:jc w:val="center"/>
              <w:rPr>
                <w:color w:val="000000" w:themeColor="text1"/>
                <w:sz w:val="20"/>
              </w:rPr>
            </w:pPr>
          </w:p>
          <w:p w14:paraId="33DD33E0" w14:textId="77777777" w:rsidR="00D97508" w:rsidRPr="00093E8F" w:rsidRDefault="00D97508" w:rsidP="00D97508">
            <w:pPr>
              <w:jc w:val="center"/>
              <w:rPr>
                <w:color w:val="000000" w:themeColor="text1"/>
                <w:sz w:val="20"/>
              </w:rPr>
            </w:pPr>
          </w:p>
          <w:p w14:paraId="481BF6B6" w14:textId="77777777" w:rsidR="00D97508" w:rsidRPr="00093E8F" w:rsidRDefault="00D97508" w:rsidP="00D97508">
            <w:pPr>
              <w:jc w:val="center"/>
              <w:rPr>
                <w:color w:val="000000" w:themeColor="text1"/>
                <w:sz w:val="20"/>
              </w:rPr>
            </w:pPr>
          </w:p>
          <w:p w14:paraId="73D471E4" w14:textId="77777777" w:rsidR="00D97508" w:rsidRPr="00093E8F" w:rsidRDefault="00D97508" w:rsidP="00D97508">
            <w:pPr>
              <w:jc w:val="center"/>
              <w:rPr>
                <w:color w:val="000000" w:themeColor="text1"/>
                <w:sz w:val="20"/>
              </w:rPr>
            </w:pPr>
          </w:p>
          <w:p w14:paraId="3822267F" w14:textId="77777777" w:rsidR="00D97508" w:rsidRPr="00093E8F" w:rsidRDefault="00D97508" w:rsidP="00D97508">
            <w:pPr>
              <w:jc w:val="center"/>
              <w:rPr>
                <w:color w:val="000000" w:themeColor="text1"/>
                <w:sz w:val="20"/>
              </w:rPr>
            </w:pPr>
            <w:r w:rsidRPr="00093E8F">
              <w:rPr>
                <w:color w:val="000000" w:themeColor="text1"/>
                <w:sz w:val="20"/>
              </w:rPr>
              <w:t>§ 13</w:t>
            </w:r>
          </w:p>
          <w:p w14:paraId="112BBAEB" w14:textId="77777777" w:rsidR="00D97508" w:rsidRPr="00093E8F" w:rsidRDefault="00D97508" w:rsidP="00D97508">
            <w:pPr>
              <w:jc w:val="center"/>
              <w:rPr>
                <w:color w:val="000000" w:themeColor="text1"/>
                <w:sz w:val="20"/>
              </w:rPr>
            </w:pPr>
            <w:r w:rsidRPr="00093E8F">
              <w:rPr>
                <w:color w:val="000000" w:themeColor="text1"/>
                <w:sz w:val="20"/>
              </w:rPr>
              <w:t>O:1</w:t>
            </w:r>
          </w:p>
          <w:p w14:paraId="55AE889C" w14:textId="1F817470" w:rsidR="00D97508" w:rsidRPr="00093E8F" w:rsidRDefault="00D97508" w:rsidP="00C27EF7">
            <w:pPr>
              <w:jc w:val="center"/>
              <w:rPr>
                <w:color w:val="000000" w:themeColor="text1"/>
                <w:sz w:val="20"/>
              </w:rPr>
            </w:pPr>
            <w:r w:rsidRPr="00093E8F">
              <w:rPr>
                <w:color w:val="000000" w:themeColor="text1"/>
                <w:sz w:val="20"/>
              </w:rPr>
              <w:t>P:</w:t>
            </w:r>
            <w:r w:rsidR="00C27EF7" w:rsidRPr="00093E8F">
              <w:rPr>
                <w:color w:val="000000" w:themeColor="text1"/>
                <w:sz w:val="20"/>
              </w:rPr>
              <w:t>r</w:t>
            </w:r>
          </w:p>
        </w:tc>
        <w:tc>
          <w:tcPr>
            <w:tcW w:w="4540" w:type="dxa"/>
            <w:tcBorders>
              <w:top w:val="single" w:sz="4" w:space="0" w:color="auto"/>
              <w:left w:val="single" w:sz="4" w:space="0" w:color="auto"/>
              <w:bottom w:val="single" w:sz="4" w:space="0" w:color="auto"/>
              <w:right w:val="single" w:sz="4" w:space="0" w:color="auto"/>
            </w:tcBorders>
          </w:tcPr>
          <w:p w14:paraId="23BBAE34" w14:textId="77777777" w:rsidR="00D97508" w:rsidRPr="00093E8F" w:rsidRDefault="00D97508" w:rsidP="00D97508">
            <w:pPr>
              <w:jc w:val="both"/>
              <w:rPr>
                <w:color w:val="000000" w:themeColor="text1"/>
                <w:sz w:val="20"/>
              </w:rPr>
            </w:pPr>
            <w:r w:rsidRPr="00093E8F">
              <w:rPr>
                <w:color w:val="000000" w:themeColor="text1"/>
                <w:sz w:val="20"/>
              </w:rPr>
              <w:t>(1) Prevádzkovateľ distribučnej sústavy má právo</w:t>
            </w:r>
          </w:p>
          <w:p w14:paraId="7216B916" w14:textId="77777777" w:rsidR="00D97508" w:rsidRPr="00093E8F" w:rsidRDefault="00D97508" w:rsidP="00D97508">
            <w:pPr>
              <w:jc w:val="both"/>
              <w:rPr>
                <w:color w:val="000000" w:themeColor="text1"/>
                <w:sz w:val="20"/>
              </w:rPr>
            </w:pPr>
            <w:r w:rsidRPr="00093E8F">
              <w:rPr>
                <w:color w:val="000000" w:themeColor="text1"/>
                <w:sz w:val="20"/>
              </w:rPr>
              <w:t xml:space="preserve">b) nakupovať elektrinu potrebnú na krytie strát elektriny v sústave, nefrekvenčné podporné služby a flexibilitu nevyhnutné na zabezpečenie prevádzkovej spoľahlivosti distribučnej sústavy transparentným a nediskriminačným spôsobom a na základe trhových postupov, </w:t>
            </w:r>
          </w:p>
          <w:p w14:paraId="6CC763AC" w14:textId="77777777" w:rsidR="00D97508" w:rsidRPr="00093E8F" w:rsidRDefault="00D97508" w:rsidP="00D97508">
            <w:pPr>
              <w:jc w:val="both"/>
              <w:rPr>
                <w:color w:val="000000" w:themeColor="text1"/>
                <w:sz w:val="20"/>
              </w:rPr>
            </w:pPr>
          </w:p>
          <w:p w14:paraId="38479FDE" w14:textId="04222B18" w:rsidR="00D97508" w:rsidRPr="00093E8F" w:rsidRDefault="000960E0" w:rsidP="00D97508">
            <w:pPr>
              <w:jc w:val="both"/>
              <w:rPr>
                <w:color w:val="000000" w:themeColor="text1"/>
                <w:sz w:val="20"/>
              </w:rPr>
            </w:pPr>
            <w:r w:rsidRPr="00093E8F">
              <w:rPr>
                <w:color w:val="000000" w:themeColor="text1"/>
                <w:sz w:val="20"/>
              </w:rPr>
              <w:t>(6</w:t>
            </w:r>
            <w:r w:rsidR="00D97508" w:rsidRPr="00093E8F">
              <w:rPr>
                <w:color w:val="000000" w:themeColor="text1"/>
                <w:sz w:val="20"/>
              </w:rPr>
              <w:t xml:space="preserve">) </w:t>
            </w:r>
            <w:r w:rsidR="00EB08ED" w:rsidRPr="00093E8F">
              <w:rPr>
                <w:color w:val="000000" w:themeColor="text1"/>
                <w:sz w:val="20"/>
              </w:rPr>
              <w:t>Prevádzkovateľ distribučnej sústavy môže obstarať nefrekvenčné podporné služby alebo flexibilitu na zabezpečenie prevádzkovej spoľahlivosti distribučnej sústavy inak než na základe transparentných, nediskriminačných a trhových postupov, ak o tom na jeho žiadosť rozhodne úrad. Úrad žiadosti vyhovie, ak prevádzkovateľ distribučnej sústavy preukáže, že obstaranie nefrekvenčných podporných služieb alebo flexibility na základe transparentných, nediskriminačných a trhových postupov nie je nákladovo efektívne alebo pri flexibilite jej obstaranie týmto postupom môže viesť k ohrozeniu trhu alebo k preťaženiu. Úrad v rozhodnutí určí rozsah a špecifikáciu nefrekvenčných podporných služieb alebo flexibility a podmienky ich obstarania.</w:t>
            </w:r>
          </w:p>
          <w:p w14:paraId="2ECCCE28" w14:textId="77777777" w:rsidR="00D97508" w:rsidRPr="00093E8F" w:rsidRDefault="00D97508" w:rsidP="00D97508">
            <w:pPr>
              <w:jc w:val="both"/>
              <w:rPr>
                <w:color w:val="000000" w:themeColor="text1"/>
                <w:sz w:val="20"/>
              </w:rPr>
            </w:pPr>
          </w:p>
          <w:p w14:paraId="020DAB74" w14:textId="77777777" w:rsidR="00D97508" w:rsidRPr="00093E8F" w:rsidRDefault="00D97508" w:rsidP="00D97508">
            <w:pPr>
              <w:jc w:val="both"/>
              <w:rPr>
                <w:color w:val="000000" w:themeColor="text1"/>
                <w:sz w:val="20"/>
              </w:rPr>
            </w:pPr>
            <w:r w:rsidRPr="00093E8F">
              <w:rPr>
                <w:color w:val="000000" w:themeColor="text1"/>
                <w:sz w:val="20"/>
              </w:rPr>
              <w:t>(3) Úrad vypracuje</w:t>
            </w:r>
          </w:p>
          <w:p w14:paraId="6177293A" w14:textId="77777777" w:rsidR="00D97508" w:rsidRPr="00093E8F" w:rsidRDefault="00D97508" w:rsidP="00D97508">
            <w:pPr>
              <w:jc w:val="both"/>
              <w:rPr>
                <w:color w:val="000000" w:themeColor="text1"/>
                <w:sz w:val="20"/>
              </w:rPr>
            </w:pPr>
            <w:r w:rsidRPr="00093E8F">
              <w:rPr>
                <w:color w:val="000000" w:themeColor="text1"/>
                <w:sz w:val="20"/>
              </w:rPr>
              <w:t>a) do 31. decembra 2013 a následne každé dva roky vždy k 30. júnu aktualizuje v spolupráci s ministerstvom metodické usmernenie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r w:rsidR="002115E6" w:rsidRPr="00093E8F">
              <w:rPr>
                <w:color w:val="000000" w:themeColor="text1"/>
                <w:sz w:val="20"/>
              </w:rPr>
              <w:t>,</w:t>
            </w:r>
          </w:p>
          <w:p w14:paraId="337576BB" w14:textId="77777777" w:rsidR="00D97508" w:rsidRPr="00093E8F" w:rsidRDefault="00D97508" w:rsidP="00D97508">
            <w:pPr>
              <w:jc w:val="both"/>
              <w:rPr>
                <w:color w:val="000000" w:themeColor="text1"/>
                <w:sz w:val="20"/>
              </w:rPr>
            </w:pPr>
          </w:p>
          <w:p w14:paraId="3C58BA8D" w14:textId="77777777" w:rsidR="00D97508" w:rsidRPr="00093E8F" w:rsidRDefault="00D97508" w:rsidP="00D97508">
            <w:pPr>
              <w:jc w:val="both"/>
              <w:rPr>
                <w:color w:val="000000" w:themeColor="text1"/>
                <w:sz w:val="20"/>
              </w:rPr>
            </w:pPr>
            <w:r w:rsidRPr="00093E8F">
              <w:rPr>
                <w:color w:val="000000" w:themeColor="text1"/>
                <w:sz w:val="20"/>
              </w:rPr>
              <w:t>(1) Vecnou reguláciou je rozhodovanie o</w:t>
            </w:r>
          </w:p>
          <w:p w14:paraId="32F98C2A" w14:textId="31006DDB" w:rsidR="00D97508" w:rsidRPr="00093E8F" w:rsidRDefault="00C27EF7" w:rsidP="00C27EF7">
            <w:pPr>
              <w:jc w:val="both"/>
              <w:rPr>
                <w:color w:val="000000" w:themeColor="text1"/>
                <w:sz w:val="20"/>
              </w:rPr>
            </w:pPr>
            <w:r w:rsidRPr="00093E8F">
              <w:rPr>
                <w:color w:val="000000" w:themeColor="text1"/>
                <w:sz w:val="20"/>
              </w:rPr>
              <w:t>r</w:t>
            </w:r>
            <w:r w:rsidR="00D97508" w:rsidRPr="00093E8F">
              <w:rPr>
                <w:color w:val="000000" w:themeColor="text1"/>
                <w:sz w:val="20"/>
              </w:rPr>
              <w:t xml:space="preserve">) obstaraní nefrekvenčných podporných služieb alebo flexibility prevádzkovateľom distribučnej sústavy inak než na základe </w:t>
            </w:r>
            <w:r w:rsidR="002115E6" w:rsidRPr="00093E8F">
              <w:rPr>
                <w:color w:val="000000" w:themeColor="text1"/>
                <w:sz w:val="20"/>
              </w:rPr>
              <w:t xml:space="preserve">transparentných, nediskriminačných a </w:t>
            </w:r>
            <w:r w:rsidR="00D97508" w:rsidRPr="00093E8F">
              <w:rPr>
                <w:color w:val="000000" w:themeColor="text1"/>
                <w:sz w:val="20"/>
              </w:rPr>
              <w:t>trhových postupov</w:t>
            </w:r>
            <w:r w:rsidR="002115E6"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2A82F20A"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C8C27BF" w14:textId="77777777" w:rsidR="00D97508" w:rsidRPr="00093E8F" w:rsidRDefault="00D97508" w:rsidP="00D97508">
            <w:pPr>
              <w:pStyle w:val="Nadpis1"/>
              <w:jc w:val="left"/>
              <w:rPr>
                <w:b w:val="0"/>
                <w:color w:val="000000" w:themeColor="text1"/>
                <w:sz w:val="20"/>
              </w:rPr>
            </w:pPr>
          </w:p>
        </w:tc>
      </w:tr>
      <w:tr w:rsidR="00093E8F" w:rsidRPr="00093E8F" w14:paraId="5EA02232" w14:textId="77777777" w:rsidTr="00C25920">
        <w:tc>
          <w:tcPr>
            <w:tcW w:w="1005" w:type="dxa"/>
            <w:tcBorders>
              <w:top w:val="single" w:sz="4" w:space="0" w:color="auto"/>
              <w:left w:val="single" w:sz="12" w:space="0" w:color="auto"/>
              <w:bottom w:val="single" w:sz="4" w:space="0" w:color="auto"/>
              <w:right w:val="single" w:sz="4" w:space="0" w:color="auto"/>
            </w:tcBorders>
          </w:tcPr>
          <w:p w14:paraId="0047D056" w14:textId="77777777" w:rsidR="00D97508" w:rsidRPr="00093E8F" w:rsidRDefault="00D97508" w:rsidP="00D97508">
            <w:pPr>
              <w:jc w:val="center"/>
              <w:rPr>
                <w:color w:val="000000" w:themeColor="text1"/>
                <w:sz w:val="20"/>
              </w:rPr>
            </w:pPr>
            <w:r w:rsidRPr="00093E8F">
              <w:rPr>
                <w:color w:val="000000" w:themeColor="text1"/>
                <w:sz w:val="20"/>
              </w:rPr>
              <w:t>Č:32</w:t>
            </w:r>
          </w:p>
          <w:p w14:paraId="5E1029F0"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2D25CCF5"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Prevádzkovatelia distribučných sústav, ak to schváli regulačný orgán, alebo samotný regulačný orgán stanoví v transparentnom a participatívnom procese, ktorý zahrnie všetkých príslušných užívateľov sústavy a prevádzkovateľov prenosovej sústavy, špecifikácie obstarávaných služieb flexibility a v prípade potreby, aj štandardizovaných trhových produktov pre takéto služby aspoň na vnútroštátnej úrovni. Týmito špecifikáciami sa zabezpečí účinné a nediskriminačné zapojenie všetkých účastníkov trhu vrátane účastníkov trhu ponúkajúcich energiu z obnoviteľných zdrojov, účastníkov trhu zapojených do riadenia odberu, prevádzkovateľov zariadení na uskladňovanie energie a účastníkov trhu zapojených do agregácie. Prevádzkovatelia distribučných sústav si vymieňajú všetky potrebné informácie a koordinujú svoju činnosť s prevádzkovateľmi prenosových sústav s cieľom zabezpečiť optimálne využitie zdrojov a bezpečnú a efektívnu prevádzku sústavy a podporiť rozvoj trhu. Prevádzkovatelia distribučných sústav musia byť za obstarávanie takýchto služieb primerane odmeňovaní, aby si mohli pokryť aspoň zodpovedajúce primerané náklady, vrátane výdavkov na potrebné informačné a komunikačné technológie a nákladov na infraštruktúru.</w:t>
            </w:r>
          </w:p>
        </w:tc>
        <w:tc>
          <w:tcPr>
            <w:tcW w:w="794" w:type="dxa"/>
            <w:tcBorders>
              <w:top w:val="single" w:sz="4" w:space="0" w:color="auto"/>
              <w:left w:val="single" w:sz="4" w:space="0" w:color="auto"/>
              <w:bottom w:val="single" w:sz="4" w:space="0" w:color="auto"/>
              <w:right w:val="single" w:sz="12" w:space="0" w:color="auto"/>
            </w:tcBorders>
          </w:tcPr>
          <w:p w14:paraId="1E34A308" w14:textId="77777777" w:rsidR="00D97508" w:rsidRPr="00093E8F" w:rsidRDefault="00D97508" w:rsidP="00D97508">
            <w:pPr>
              <w:jc w:val="center"/>
              <w:rPr>
                <w:color w:val="000000" w:themeColor="text1"/>
                <w:sz w:val="20"/>
              </w:rPr>
            </w:pPr>
            <w:r w:rsidRPr="00093E8F">
              <w:rPr>
                <w:color w:val="000000" w:themeColor="text1"/>
                <w:sz w:val="20"/>
              </w:rPr>
              <w:t>N</w:t>
            </w:r>
          </w:p>
          <w:p w14:paraId="645F1D15" w14:textId="77777777" w:rsidR="00D97508" w:rsidRPr="00093E8F" w:rsidRDefault="00D97508" w:rsidP="00D97508">
            <w:pPr>
              <w:jc w:val="center"/>
              <w:rPr>
                <w:color w:val="000000" w:themeColor="text1"/>
                <w:sz w:val="20"/>
              </w:rPr>
            </w:pPr>
          </w:p>
          <w:p w14:paraId="2FEB8ACB" w14:textId="77777777" w:rsidR="00D97508" w:rsidRPr="00093E8F" w:rsidRDefault="00D97508" w:rsidP="00D97508">
            <w:pPr>
              <w:jc w:val="center"/>
              <w:rPr>
                <w:color w:val="000000" w:themeColor="text1"/>
                <w:sz w:val="20"/>
              </w:rPr>
            </w:pPr>
          </w:p>
          <w:p w14:paraId="7A385141" w14:textId="77777777" w:rsidR="00D97508" w:rsidRPr="00093E8F" w:rsidRDefault="00D97508" w:rsidP="00D97508">
            <w:pPr>
              <w:jc w:val="center"/>
              <w:rPr>
                <w:color w:val="000000" w:themeColor="text1"/>
                <w:sz w:val="20"/>
              </w:rPr>
            </w:pPr>
          </w:p>
          <w:p w14:paraId="5D921DB4" w14:textId="77777777" w:rsidR="00D97508" w:rsidRPr="00093E8F" w:rsidRDefault="00D97508" w:rsidP="00D97508">
            <w:pPr>
              <w:jc w:val="center"/>
              <w:rPr>
                <w:color w:val="000000" w:themeColor="text1"/>
                <w:sz w:val="20"/>
              </w:rPr>
            </w:pPr>
          </w:p>
          <w:p w14:paraId="498A5C3B" w14:textId="77777777" w:rsidR="00D97508" w:rsidRPr="00093E8F" w:rsidRDefault="00D97508" w:rsidP="00D97508">
            <w:pPr>
              <w:jc w:val="center"/>
              <w:rPr>
                <w:color w:val="000000" w:themeColor="text1"/>
                <w:sz w:val="20"/>
              </w:rPr>
            </w:pPr>
          </w:p>
          <w:p w14:paraId="5C01151B" w14:textId="77777777" w:rsidR="00D97508" w:rsidRPr="00093E8F" w:rsidRDefault="00D97508" w:rsidP="00D97508">
            <w:pPr>
              <w:jc w:val="center"/>
              <w:rPr>
                <w:color w:val="000000" w:themeColor="text1"/>
                <w:sz w:val="20"/>
              </w:rPr>
            </w:pPr>
          </w:p>
          <w:p w14:paraId="30938633" w14:textId="77777777" w:rsidR="00D97508" w:rsidRPr="00093E8F" w:rsidRDefault="00D97508" w:rsidP="00D97508">
            <w:pPr>
              <w:jc w:val="center"/>
              <w:rPr>
                <w:color w:val="000000" w:themeColor="text1"/>
                <w:sz w:val="20"/>
              </w:rPr>
            </w:pPr>
          </w:p>
          <w:p w14:paraId="269020C1" w14:textId="77777777" w:rsidR="00D97508" w:rsidRPr="00093E8F" w:rsidRDefault="00D97508" w:rsidP="00D97508">
            <w:pPr>
              <w:jc w:val="center"/>
              <w:rPr>
                <w:color w:val="000000" w:themeColor="text1"/>
                <w:sz w:val="20"/>
              </w:rPr>
            </w:pPr>
          </w:p>
          <w:p w14:paraId="024557DF" w14:textId="77777777" w:rsidR="00D97508" w:rsidRPr="00093E8F" w:rsidRDefault="00D97508" w:rsidP="00D97508">
            <w:pPr>
              <w:jc w:val="center"/>
              <w:rPr>
                <w:color w:val="000000" w:themeColor="text1"/>
                <w:sz w:val="20"/>
              </w:rPr>
            </w:pPr>
          </w:p>
          <w:p w14:paraId="3948ABA0" w14:textId="77777777" w:rsidR="00D97508" w:rsidRPr="00093E8F" w:rsidRDefault="00D97508" w:rsidP="00D97508">
            <w:pPr>
              <w:jc w:val="center"/>
              <w:rPr>
                <w:color w:val="000000" w:themeColor="text1"/>
                <w:sz w:val="20"/>
              </w:rPr>
            </w:pPr>
          </w:p>
          <w:p w14:paraId="33ECFA03" w14:textId="77777777" w:rsidR="00D97508" w:rsidRPr="00093E8F" w:rsidRDefault="00D97508" w:rsidP="00D97508">
            <w:pPr>
              <w:jc w:val="center"/>
              <w:rPr>
                <w:color w:val="000000" w:themeColor="text1"/>
                <w:sz w:val="20"/>
              </w:rPr>
            </w:pPr>
          </w:p>
          <w:p w14:paraId="25400A40" w14:textId="77777777" w:rsidR="00D97508" w:rsidRPr="00093E8F" w:rsidRDefault="00D97508" w:rsidP="00D97508">
            <w:pPr>
              <w:jc w:val="center"/>
              <w:rPr>
                <w:color w:val="000000" w:themeColor="text1"/>
                <w:sz w:val="20"/>
              </w:rPr>
            </w:pPr>
          </w:p>
          <w:p w14:paraId="24D605D4" w14:textId="77777777" w:rsidR="00D97508" w:rsidRPr="00093E8F" w:rsidRDefault="00D97508" w:rsidP="00D97508">
            <w:pPr>
              <w:jc w:val="center"/>
              <w:rPr>
                <w:color w:val="000000" w:themeColor="text1"/>
                <w:sz w:val="20"/>
              </w:rPr>
            </w:pPr>
          </w:p>
          <w:p w14:paraId="41AA61EB" w14:textId="77777777" w:rsidR="00D97508" w:rsidRPr="00093E8F" w:rsidRDefault="00D97508" w:rsidP="00D97508">
            <w:pPr>
              <w:jc w:val="center"/>
              <w:rPr>
                <w:color w:val="000000" w:themeColor="text1"/>
                <w:sz w:val="20"/>
              </w:rPr>
            </w:pPr>
          </w:p>
          <w:p w14:paraId="407B4E49" w14:textId="77777777" w:rsidR="00D97508" w:rsidRPr="00093E8F" w:rsidRDefault="00D97508" w:rsidP="00D97508">
            <w:pPr>
              <w:jc w:val="center"/>
              <w:rPr>
                <w:color w:val="000000" w:themeColor="text1"/>
                <w:sz w:val="20"/>
              </w:rPr>
            </w:pPr>
          </w:p>
          <w:p w14:paraId="55771F29" w14:textId="77777777" w:rsidR="00D97508" w:rsidRPr="00093E8F" w:rsidRDefault="00D97508" w:rsidP="00D97508">
            <w:pPr>
              <w:jc w:val="center"/>
              <w:rPr>
                <w:color w:val="000000" w:themeColor="text1"/>
                <w:sz w:val="20"/>
              </w:rPr>
            </w:pPr>
          </w:p>
          <w:p w14:paraId="55F33D29" w14:textId="77777777" w:rsidR="00D97508" w:rsidRPr="00093E8F" w:rsidRDefault="00D97508" w:rsidP="00D97508">
            <w:pPr>
              <w:jc w:val="center"/>
              <w:rPr>
                <w:color w:val="000000" w:themeColor="text1"/>
                <w:sz w:val="20"/>
              </w:rPr>
            </w:pPr>
          </w:p>
          <w:p w14:paraId="6F7E42DB" w14:textId="77777777" w:rsidR="00D97508" w:rsidRPr="00093E8F" w:rsidRDefault="00D97508" w:rsidP="00D97508">
            <w:pPr>
              <w:jc w:val="center"/>
              <w:rPr>
                <w:color w:val="000000" w:themeColor="text1"/>
                <w:sz w:val="20"/>
              </w:rPr>
            </w:pPr>
          </w:p>
          <w:p w14:paraId="59D7BA27" w14:textId="77777777" w:rsidR="00D97508" w:rsidRPr="00093E8F" w:rsidRDefault="00D97508" w:rsidP="00D97508">
            <w:pPr>
              <w:jc w:val="center"/>
              <w:rPr>
                <w:color w:val="000000" w:themeColor="text1"/>
                <w:sz w:val="20"/>
              </w:rPr>
            </w:pPr>
          </w:p>
          <w:p w14:paraId="440D47E7" w14:textId="77777777" w:rsidR="00D97508" w:rsidRPr="00093E8F" w:rsidRDefault="00D97508" w:rsidP="00D97508">
            <w:pPr>
              <w:jc w:val="center"/>
              <w:rPr>
                <w:color w:val="000000" w:themeColor="text1"/>
                <w:sz w:val="20"/>
              </w:rPr>
            </w:pPr>
          </w:p>
          <w:p w14:paraId="4C8C4BAC" w14:textId="77777777" w:rsidR="00D97508" w:rsidRPr="00093E8F" w:rsidRDefault="00D97508" w:rsidP="00D97508">
            <w:pPr>
              <w:jc w:val="center"/>
              <w:rPr>
                <w:color w:val="000000" w:themeColor="text1"/>
                <w:sz w:val="20"/>
              </w:rPr>
            </w:pPr>
          </w:p>
          <w:p w14:paraId="3D3FEEC2" w14:textId="77777777" w:rsidR="00D97508" w:rsidRPr="00093E8F" w:rsidRDefault="00D97508" w:rsidP="00D97508">
            <w:pPr>
              <w:jc w:val="center"/>
              <w:rPr>
                <w:color w:val="000000" w:themeColor="text1"/>
                <w:sz w:val="20"/>
              </w:rPr>
            </w:pPr>
          </w:p>
          <w:p w14:paraId="58B76A2F" w14:textId="77777777" w:rsidR="00D97508" w:rsidRPr="00093E8F" w:rsidRDefault="00D97508" w:rsidP="00D97508">
            <w:pPr>
              <w:jc w:val="center"/>
              <w:rPr>
                <w:color w:val="000000" w:themeColor="text1"/>
                <w:sz w:val="20"/>
              </w:rPr>
            </w:pPr>
          </w:p>
          <w:p w14:paraId="0F716186" w14:textId="77777777" w:rsidR="00D97508" w:rsidRPr="00093E8F" w:rsidRDefault="00D97508" w:rsidP="00D97508">
            <w:pPr>
              <w:jc w:val="center"/>
              <w:rPr>
                <w:color w:val="000000" w:themeColor="text1"/>
                <w:sz w:val="20"/>
              </w:rPr>
            </w:pPr>
          </w:p>
          <w:p w14:paraId="0BB6F9FF" w14:textId="77777777" w:rsidR="00D97508" w:rsidRPr="00093E8F" w:rsidRDefault="00D97508" w:rsidP="00D97508">
            <w:pPr>
              <w:jc w:val="center"/>
              <w:rPr>
                <w:color w:val="000000" w:themeColor="text1"/>
                <w:sz w:val="20"/>
              </w:rPr>
            </w:pPr>
          </w:p>
          <w:p w14:paraId="05A1547A" w14:textId="77777777" w:rsidR="00D97508" w:rsidRPr="00093E8F" w:rsidRDefault="00D97508" w:rsidP="00D97508">
            <w:pPr>
              <w:jc w:val="center"/>
              <w:rPr>
                <w:color w:val="000000" w:themeColor="text1"/>
                <w:sz w:val="20"/>
              </w:rPr>
            </w:pPr>
          </w:p>
          <w:p w14:paraId="19327F93" w14:textId="77777777" w:rsidR="00D97508" w:rsidRPr="00093E8F" w:rsidRDefault="00D97508" w:rsidP="00D97508">
            <w:pPr>
              <w:jc w:val="center"/>
              <w:rPr>
                <w:color w:val="000000" w:themeColor="text1"/>
                <w:sz w:val="20"/>
              </w:rPr>
            </w:pPr>
          </w:p>
          <w:p w14:paraId="4154E72B" w14:textId="77777777" w:rsidR="00D97508" w:rsidRPr="00093E8F" w:rsidRDefault="00D97508" w:rsidP="00D97508">
            <w:pPr>
              <w:jc w:val="center"/>
              <w:rPr>
                <w:color w:val="000000" w:themeColor="text1"/>
                <w:sz w:val="20"/>
              </w:rPr>
            </w:pPr>
          </w:p>
          <w:p w14:paraId="7135425F" w14:textId="77777777" w:rsidR="00D97508" w:rsidRPr="00093E8F" w:rsidRDefault="00D97508" w:rsidP="00D97508">
            <w:pPr>
              <w:jc w:val="center"/>
              <w:rPr>
                <w:color w:val="000000" w:themeColor="text1"/>
                <w:sz w:val="20"/>
              </w:rPr>
            </w:pPr>
          </w:p>
          <w:p w14:paraId="234029FA" w14:textId="77777777" w:rsidR="00D97508" w:rsidRPr="00093E8F" w:rsidRDefault="00D97508" w:rsidP="00D97508">
            <w:pPr>
              <w:jc w:val="center"/>
              <w:rPr>
                <w:color w:val="000000" w:themeColor="text1"/>
                <w:sz w:val="20"/>
              </w:rPr>
            </w:pPr>
          </w:p>
          <w:p w14:paraId="6F973236" w14:textId="77777777" w:rsidR="00D97508" w:rsidRPr="00093E8F" w:rsidRDefault="00D97508" w:rsidP="00D97508">
            <w:pPr>
              <w:jc w:val="center"/>
              <w:rPr>
                <w:color w:val="000000" w:themeColor="text1"/>
                <w:sz w:val="20"/>
              </w:rPr>
            </w:pPr>
          </w:p>
          <w:p w14:paraId="166E2C05" w14:textId="77777777" w:rsidR="00D97508" w:rsidRPr="00093E8F" w:rsidRDefault="00D97508" w:rsidP="00D97508">
            <w:pPr>
              <w:jc w:val="center"/>
              <w:rPr>
                <w:color w:val="000000" w:themeColor="text1"/>
                <w:sz w:val="20"/>
              </w:rPr>
            </w:pPr>
          </w:p>
          <w:p w14:paraId="1B9B6C99" w14:textId="77777777" w:rsidR="00D97508" w:rsidRPr="00093E8F" w:rsidRDefault="00D97508" w:rsidP="00D97508">
            <w:pPr>
              <w:jc w:val="center"/>
              <w:rPr>
                <w:color w:val="000000" w:themeColor="text1"/>
                <w:sz w:val="20"/>
              </w:rPr>
            </w:pPr>
          </w:p>
          <w:p w14:paraId="34A1E693" w14:textId="77777777" w:rsidR="00D97508" w:rsidRPr="00093E8F" w:rsidRDefault="00D97508" w:rsidP="00D97508">
            <w:pPr>
              <w:jc w:val="center"/>
              <w:rPr>
                <w:color w:val="000000" w:themeColor="text1"/>
                <w:sz w:val="20"/>
              </w:rPr>
            </w:pPr>
          </w:p>
          <w:p w14:paraId="421769B2" w14:textId="77777777" w:rsidR="00D97508" w:rsidRPr="00093E8F" w:rsidRDefault="00D97508" w:rsidP="00D97508">
            <w:pPr>
              <w:jc w:val="center"/>
              <w:rPr>
                <w:color w:val="000000" w:themeColor="text1"/>
                <w:sz w:val="20"/>
              </w:rPr>
            </w:pPr>
          </w:p>
          <w:p w14:paraId="173EB8C5" w14:textId="77777777" w:rsidR="00D97508" w:rsidRPr="00093E8F" w:rsidRDefault="00D97508" w:rsidP="00D97508">
            <w:pPr>
              <w:jc w:val="center"/>
              <w:rPr>
                <w:color w:val="000000" w:themeColor="text1"/>
                <w:sz w:val="20"/>
              </w:rPr>
            </w:pPr>
          </w:p>
          <w:p w14:paraId="5C430EA5" w14:textId="77777777" w:rsidR="00D97508" w:rsidRPr="00093E8F" w:rsidRDefault="00D97508" w:rsidP="00D97508">
            <w:pPr>
              <w:jc w:val="center"/>
              <w:rPr>
                <w:color w:val="000000" w:themeColor="text1"/>
                <w:sz w:val="20"/>
              </w:rPr>
            </w:pPr>
          </w:p>
          <w:p w14:paraId="1395A8CF" w14:textId="77777777" w:rsidR="00D97508" w:rsidRPr="00093E8F" w:rsidRDefault="00D97508" w:rsidP="00D97508">
            <w:pPr>
              <w:jc w:val="center"/>
              <w:rPr>
                <w:color w:val="000000" w:themeColor="text1"/>
                <w:sz w:val="20"/>
              </w:rPr>
            </w:pPr>
          </w:p>
          <w:p w14:paraId="6F79D102" w14:textId="77777777" w:rsidR="00D97508" w:rsidRPr="00093E8F" w:rsidRDefault="00D97508" w:rsidP="00D97508">
            <w:pPr>
              <w:jc w:val="center"/>
              <w:rPr>
                <w:color w:val="000000" w:themeColor="text1"/>
                <w:sz w:val="20"/>
              </w:rPr>
            </w:pPr>
          </w:p>
          <w:p w14:paraId="2F542254" w14:textId="77777777" w:rsidR="00D97508" w:rsidRPr="00093E8F" w:rsidRDefault="00D97508" w:rsidP="00D97508">
            <w:pPr>
              <w:jc w:val="center"/>
              <w:rPr>
                <w:color w:val="000000" w:themeColor="text1"/>
                <w:sz w:val="20"/>
              </w:rPr>
            </w:pPr>
          </w:p>
          <w:p w14:paraId="49B5B9DF" w14:textId="77777777" w:rsidR="00D97508" w:rsidRPr="00093E8F" w:rsidRDefault="00D97508" w:rsidP="00D97508">
            <w:pPr>
              <w:jc w:val="center"/>
              <w:rPr>
                <w:color w:val="000000" w:themeColor="text1"/>
                <w:sz w:val="20"/>
              </w:rPr>
            </w:pPr>
          </w:p>
          <w:p w14:paraId="5BA8732E" w14:textId="77777777" w:rsidR="00D97508" w:rsidRPr="00093E8F" w:rsidRDefault="00D97508" w:rsidP="00D97508">
            <w:pPr>
              <w:jc w:val="center"/>
              <w:rPr>
                <w:color w:val="000000" w:themeColor="text1"/>
                <w:sz w:val="20"/>
              </w:rPr>
            </w:pPr>
          </w:p>
        </w:tc>
        <w:tc>
          <w:tcPr>
            <w:tcW w:w="1080" w:type="dxa"/>
            <w:tcBorders>
              <w:top w:val="single" w:sz="4" w:space="0" w:color="auto"/>
              <w:left w:val="nil"/>
              <w:bottom w:val="single" w:sz="4" w:space="0" w:color="auto"/>
              <w:right w:val="single" w:sz="4" w:space="0" w:color="auto"/>
            </w:tcBorders>
          </w:tcPr>
          <w:p w14:paraId="68579D60" w14:textId="77777777" w:rsidR="00D97508" w:rsidRPr="00093E8F" w:rsidRDefault="00D97508" w:rsidP="00D97508">
            <w:pPr>
              <w:jc w:val="center"/>
              <w:rPr>
                <w:color w:val="000000" w:themeColor="text1"/>
                <w:sz w:val="20"/>
              </w:rPr>
            </w:pPr>
            <w:r w:rsidRPr="00093E8F">
              <w:rPr>
                <w:color w:val="000000" w:themeColor="text1"/>
                <w:sz w:val="20"/>
              </w:rPr>
              <w:t>Návrh</w:t>
            </w:r>
          </w:p>
          <w:p w14:paraId="043D5AC6" w14:textId="77777777" w:rsidR="00D97508" w:rsidRPr="00093E8F" w:rsidRDefault="00D97508" w:rsidP="00D97508">
            <w:pPr>
              <w:jc w:val="center"/>
              <w:rPr>
                <w:color w:val="000000" w:themeColor="text1"/>
                <w:sz w:val="20"/>
              </w:rPr>
            </w:pPr>
            <w:r w:rsidRPr="00093E8F">
              <w:rPr>
                <w:color w:val="000000" w:themeColor="text1"/>
                <w:sz w:val="20"/>
              </w:rPr>
              <w:t>251/2012</w:t>
            </w:r>
          </w:p>
          <w:p w14:paraId="40D00AD0" w14:textId="77777777" w:rsidR="00D97508" w:rsidRPr="00093E8F" w:rsidRDefault="00D97508" w:rsidP="00D97508">
            <w:pPr>
              <w:jc w:val="center"/>
              <w:rPr>
                <w:color w:val="000000" w:themeColor="text1"/>
                <w:sz w:val="20"/>
              </w:rPr>
            </w:pPr>
          </w:p>
          <w:p w14:paraId="083B9FD6" w14:textId="77777777" w:rsidR="00D97508" w:rsidRPr="00093E8F" w:rsidRDefault="00D97508" w:rsidP="00D97508">
            <w:pPr>
              <w:jc w:val="center"/>
              <w:rPr>
                <w:color w:val="000000" w:themeColor="text1"/>
                <w:sz w:val="20"/>
              </w:rPr>
            </w:pPr>
          </w:p>
          <w:p w14:paraId="726F9926" w14:textId="77777777" w:rsidR="00D97508" w:rsidRPr="00093E8F" w:rsidRDefault="00D97508" w:rsidP="00D97508">
            <w:pPr>
              <w:jc w:val="center"/>
              <w:rPr>
                <w:color w:val="000000" w:themeColor="text1"/>
                <w:sz w:val="20"/>
              </w:rPr>
            </w:pPr>
          </w:p>
          <w:p w14:paraId="3E5340CA" w14:textId="77777777" w:rsidR="00D97508" w:rsidRPr="00093E8F" w:rsidRDefault="00D97508" w:rsidP="00D97508">
            <w:pPr>
              <w:jc w:val="center"/>
              <w:rPr>
                <w:color w:val="000000" w:themeColor="text1"/>
                <w:sz w:val="20"/>
              </w:rPr>
            </w:pPr>
          </w:p>
          <w:p w14:paraId="1AE95423" w14:textId="77777777" w:rsidR="00D97508" w:rsidRPr="00093E8F" w:rsidRDefault="00D97508" w:rsidP="00D97508">
            <w:pPr>
              <w:jc w:val="center"/>
              <w:rPr>
                <w:color w:val="000000" w:themeColor="text1"/>
                <w:sz w:val="20"/>
              </w:rPr>
            </w:pPr>
          </w:p>
          <w:p w14:paraId="044D7286" w14:textId="77777777" w:rsidR="00D97508" w:rsidRPr="00093E8F" w:rsidRDefault="00D97508" w:rsidP="00D97508">
            <w:pPr>
              <w:jc w:val="center"/>
              <w:rPr>
                <w:color w:val="000000" w:themeColor="text1"/>
                <w:sz w:val="20"/>
              </w:rPr>
            </w:pPr>
          </w:p>
          <w:p w14:paraId="2A2F2DD0" w14:textId="77777777" w:rsidR="00D97508" w:rsidRPr="00093E8F" w:rsidRDefault="00D97508" w:rsidP="00D97508">
            <w:pPr>
              <w:jc w:val="center"/>
              <w:rPr>
                <w:color w:val="000000" w:themeColor="text1"/>
                <w:sz w:val="20"/>
              </w:rPr>
            </w:pPr>
          </w:p>
          <w:p w14:paraId="6EFD41B4" w14:textId="77777777" w:rsidR="00D97508" w:rsidRPr="00093E8F" w:rsidRDefault="00D97508" w:rsidP="00D97508">
            <w:pPr>
              <w:jc w:val="center"/>
              <w:rPr>
                <w:color w:val="000000" w:themeColor="text1"/>
                <w:sz w:val="20"/>
              </w:rPr>
            </w:pPr>
          </w:p>
          <w:p w14:paraId="04CE78A0" w14:textId="77777777" w:rsidR="00D97508" w:rsidRPr="00093E8F" w:rsidRDefault="00D97508" w:rsidP="00D97508">
            <w:pPr>
              <w:jc w:val="center"/>
              <w:rPr>
                <w:color w:val="000000" w:themeColor="text1"/>
                <w:sz w:val="20"/>
              </w:rPr>
            </w:pPr>
          </w:p>
          <w:p w14:paraId="7FF64AB1" w14:textId="77777777" w:rsidR="00D97508" w:rsidRPr="00093E8F" w:rsidRDefault="00D97508" w:rsidP="00D97508">
            <w:pPr>
              <w:jc w:val="center"/>
              <w:rPr>
                <w:color w:val="000000" w:themeColor="text1"/>
                <w:sz w:val="20"/>
              </w:rPr>
            </w:pPr>
          </w:p>
          <w:p w14:paraId="269C6DD3" w14:textId="77777777" w:rsidR="00D97508" w:rsidRPr="00093E8F" w:rsidRDefault="00D97508" w:rsidP="00D97508">
            <w:pPr>
              <w:jc w:val="center"/>
              <w:rPr>
                <w:color w:val="000000" w:themeColor="text1"/>
                <w:sz w:val="20"/>
              </w:rPr>
            </w:pPr>
          </w:p>
          <w:p w14:paraId="5A2E0580" w14:textId="77777777" w:rsidR="00D97508" w:rsidRPr="00093E8F" w:rsidRDefault="00D97508" w:rsidP="00D97508">
            <w:pPr>
              <w:jc w:val="center"/>
              <w:rPr>
                <w:color w:val="000000" w:themeColor="text1"/>
                <w:sz w:val="20"/>
              </w:rPr>
            </w:pPr>
          </w:p>
          <w:p w14:paraId="3295F523" w14:textId="77777777" w:rsidR="00D97508" w:rsidRPr="00093E8F" w:rsidRDefault="00D97508" w:rsidP="00D97508">
            <w:pPr>
              <w:jc w:val="center"/>
              <w:rPr>
                <w:color w:val="000000" w:themeColor="text1"/>
                <w:sz w:val="20"/>
              </w:rPr>
            </w:pPr>
          </w:p>
          <w:p w14:paraId="3DEA204C" w14:textId="77777777" w:rsidR="00D97508" w:rsidRPr="00093E8F" w:rsidRDefault="00D97508" w:rsidP="00D97508">
            <w:pPr>
              <w:jc w:val="center"/>
              <w:rPr>
                <w:color w:val="000000" w:themeColor="text1"/>
                <w:sz w:val="20"/>
              </w:rPr>
            </w:pPr>
          </w:p>
          <w:p w14:paraId="59E5E29E" w14:textId="77777777" w:rsidR="00D97508" w:rsidRPr="00093E8F" w:rsidRDefault="00D97508" w:rsidP="00D97508">
            <w:pPr>
              <w:jc w:val="center"/>
              <w:rPr>
                <w:color w:val="000000" w:themeColor="text1"/>
                <w:sz w:val="20"/>
              </w:rPr>
            </w:pPr>
          </w:p>
          <w:p w14:paraId="6333AD86" w14:textId="77777777" w:rsidR="00D97508" w:rsidRPr="00093E8F" w:rsidRDefault="00D97508" w:rsidP="00D97508">
            <w:pPr>
              <w:jc w:val="center"/>
              <w:rPr>
                <w:color w:val="000000" w:themeColor="text1"/>
                <w:sz w:val="20"/>
              </w:rPr>
            </w:pPr>
          </w:p>
          <w:p w14:paraId="5094DD9F" w14:textId="77777777" w:rsidR="00D97508" w:rsidRPr="00093E8F" w:rsidRDefault="00D97508" w:rsidP="00D97508">
            <w:pPr>
              <w:jc w:val="center"/>
              <w:rPr>
                <w:color w:val="000000" w:themeColor="text1"/>
                <w:sz w:val="20"/>
              </w:rPr>
            </w:pPr>
          </w:p>
          <w:p w14:paraId="7A0704D5" w14:textId="77777777" w:rsidR="00D97508" w:rsidRPr="00093E8F" w:rsidRDefault="00D97508" w:rsidP="00D97508">
            <w:pPr>
              <w:jc w:val="center"/>
              <w:rPr>
                <w:color w:val="000000" w:themeColor="text1"/>
                <w:sz w:val="20"/>
              </w:rPr>
            </w:pPr>
          </w:p>
          <w:p w14:paraId="7A516B0B" w14:textId="77777777" w:rsidR="00D97508" w:rsidRPr="00093E8F" w:rsidRDefault="00D97508" w:rsidP="00D97508">
            <w:pPr>
              <w:jc w:val="center"/>
              <w:rPr>
                <w:color w:val="000000" w:themeColor="text1"/>
                <w:sz w:val="20"/>
              </w:rPr>
            </w:pPr>
          </w:p>
          <w:p w14:paraId="20847504" w14:textId="77777777" w:rsidR="00D97508" w:rsidRPr="00093E8F" w:rsidRDefault="00D97508" w:rsidP="00D97508">
            <w:pPr>
              <w:jc w:val="center"/>
              <w:rPr>
                <w:color w:val="000000" w:themeColor="text1"/>
                <w:sz w:val="20"/>
              </w:rPr>
            </w:pPr>
          </w:p>
          <w:p w14:paraId="1489E336" w14:textId="77777777" w:rsidR="00D97508" w:rsidRPr="00093E8F" w:rsidRDefault="00D97508" w:rsidP="00D97508">
            <w:pPr>
              <w:jc w:val="center"/>
              <w:rPr>
                <w:color w:val="000000" w:themeColor="text1"/>
                <w:sz w:val="20"/>
              </w:rPr>
            </w:pPr>
          </w:p>
          <w:p w14:paraId="08DE5068" w14:textId="77777777" w:rsidR="00D97508" w:rsidRPr="00093E8F" w:rsidRDefault="00D97508" w:rsidP="00D97508">
            <w:pPr>
              <w:jc w:val="center"/>
              <w:rPr>
                <w:color w:val="000000" w:themeColor="text1"/>
                <w:sz w:val="20"/>
              </w:rPr>
            </w:pPr>
          </w:p>
          <w:p w14:paraId="53BF6BB0" w14:textId="77777777" w:rsidR="00D97508" w:rsidRPr="00093E8F" w:rsidRDefault="00D97508" w:rsidP="00D97508">
            <w:pPr>
              <w:jc w:val="center"/>
              <w:rPr>
                <w:color w:val="000000" w:themeColor="text1"/>
                <w:sz w:val="20"/>
              </w:rPr>
            </w:pPr>
          </w:p>
          <w:p w14:paraId="71932AD5" w14:textId="77777777" w:rsidR="00D97508" w:rsidRPr="00093E8F" w:rsidRDefault="00D97508" w:rsidP="00D97508">
            <w:pPr>
              <w:jc w:val="center"/>
              <w:rPr>
                <w:color w:val="000000" w:themeColor="text1"/>
                <w:sz w:val="20"/>
              </w:rPr>
            </w:pPr>
          </w:p>
          <w:p w14:paraId="35DF1CCC" w14:textId="77777777" w:rsidR="00D97508" w:rsidRPr="00093E8F" w:rsidRDefault="00D97508" w:rsidP="00D97508">
            <w:pPr>
              <w:jc w:val="center"/>
              <w:rPr>
                <w:color w:val="000000" w:themeColor="text1"/>
                <w:sz w:val="20"/>
              </w:rPr>
            </w:pPr>
          </w:p>
          <w:p w14:paraId="4B609BD8" w14:textId="77777777" w:rsidR="00D97508" w:rsidRPr="00093E8F" w:rsidRDefault="00D97508" w:rsidP="00D97508">
            <w:pPr>
              <w:jc w:val="center"/>
              <w:rPr>
                <w:color w:val="000000" w:themeColor="text1"/>
                <w:sz w:val="20"/>
              </w:rPr>
            </w:pPr>
          </w:p>
          <w:p w14:paraId="54479039" w14:textId="77777777" w:rsidR="00D97508" w:rsidRPr="00093E8F" w:rsidRDefault="00D97508" w:rsidP="00D97508">
            <w:pPr>
              <w:jc w:val="center"/>
              <w:rPr>
                <w:color w:val="000000" w:themeColor="text1"/>
                <w:sz w:val="20"/>
              </w:rPr>
            </w:pPr>
          </w:p>
          <w:p w14:paraId="5874C3FB" w14:textId="77777777" w:rsidR="00D97508" w:rsidRPr="00093E8F" w:rsidRDefault="00D97508" w:rsidP="00D97508">
            <w:pPr>
              <w:jc w:val="center"/>
              <w:rPr>
                <w:color w:val="000000" w:themeColor="text1"/>
                <w:sz w:val="20"/>
              </w:rPr>
            </w:pPr>
          </w:p>
          <w:p w14:paraId="128F55E5" w14:textId="77777777" w:rsidR="00D97508" w:rsidRPr="00093E8F" w:rsidRDefault="00D97508" w:rsidP="00D97508">
            <w:pPr>
              <w:jc w:val="center"/>
              <w:rPr>
                <w:color w:val="000000" w:themeColor="text1"/>
                <w:sz w:val="20"/>
              </w:rPr>
            </w:pPr>
          </w:p>
          <w:p w14:paraId="1FDEE046" w14:textId="77777777" w:rsidR="00D97508" w:rsidRPr="00093E8F" w:rsidRDefault="00D97508" w:rsidP="00D97508">
            <w:pPr>
              <w:jc w:val="center"/>
              <w:rPr>
                <w:color w:val="000000" w:themeColor="text1"/>
                <w:sz w:val="20"/>
              </w:rPr>
            </w:pPr>
          </w:p>
          <w:p w14:paraId="444EAC1B" w14:textId="77777777" w:rsidR="00D97508" w:rsidRPr="00093E8F" w:rsidRDefault="00D97508" w:rsidP="00D97508">
            <w:pPr>
              <w:jc w:val="center"/>
              <w:rPr>
                <w:color w:val="000000" w:themeColor="text1"/>
                <w:sz w:val="20"/>
              </w:rPr>
            </w:pPr>
          </w:p>
          <w:p w14:paraId="192D5703" w14:textId="77777777" w:rsidR="00D97508" w:rsidRPr="00093E8F" w:rsidRDefault="00D97508" w:rsidP="00D97508">
            <w:pPr>
              <w:jc w:val="center"/>
              <w:rPr>
                <w:color w:val="000000" w:themeColor="text1"/>
                <w:sz w:val="20"/>
              </w:rPr>
            </w:pPr>
          </w:p>
          <w:p w14:paraId="7B6FC156" w14:textId="77777777" w:rsidR="00D97508" w:rsidRPr="00093E8F" w:rsidRDefault="00D97508" w:rsidP="00D97508">
            <w:pPr>
              <w:jc w:val="center"/>
              <w:rPr>
                <w:color w:val="000000" w:themeColor="text1"/>
                <w:sz w:val="20"/>
              </w:rPr>
            </w:pPr>
          </w:p>
          <w:p w14:paraId="095909BD" w14:textId="77777777" w:rsidR="00D97508" w:rsidRPr="00093E8F" w:rsidRDefault="00D97508" w:rsidP="00D97508">
            <w:pPr>
              <w:jc w:val="center"/>
              <w:rPr>
                <w:color w:val="000000" w:themeColor="text1"/>
                <w:sz w:val="20"/>
              </w:rPr>
            </w:pPr>
          </w:p>
          <w:p w14:paraId="37D75720" w14:textId="77777777" w:rsidR="00D97508" w:rsidRPr="00093E8F" w:rsidRDefault="00D97508" w:rsidP="00D97508">
            <w:pPr>
              <w:jc w:val="center"/>
              <w:rPr>
                <w:color w:val="000000" w:themeColor="text1"/>
                <w:sz w:val="20"/>
              </w:rPr>
            </w:pPr>
          </w:p>
          <w:p w14:paraId="5B363AB1" w14:textId="77777777" w:rsidR="00D97508" w:rsidRPr="00093E8F" w:rsidRDefault="00D97508" w:rsidP="00D97508">
            <w:pPr>
              <w:jc w:val="center"/>
              <w:rPr>
                <w:color w:val="000000" w:themeColor="text1"/>
                <w:sz w:val="20"/>
              </w:rPr>
            </w:pPr>
          </w:p>
          <w:p w14:paraId="4A7690DC" w14:textId="77777777" w:rsidR="00D97508" w:rsidRPr="00093E8F" w:rsidRDefault="00D97508" w:rsidP="00D97508">
            <w:pPr>
              <w:jc w:val="center"/>
              <w:rPr>
                <w:color w:val="000000" w:themeColor="text1"/>
                <w:sz w:val="20"/>
              </w:rPr>
            </w:pPr>
          </w:p>
          <w:p w14:paraId="41A02BBA" w14:textId="77777777" w:rsidR="00D97508" w:rsidRPr="00093E8F" w:rsidRDefault="00D97508" w:rsidP="00D97508">
            <w:pPr>
              <w:jc w:val="center"/>
              <w:rPr>
                <w:color w:val="000000" w:themeColor="text1"/>
                <w:sz w:val="20"/>
              </w:rPr>
            </w:pPr>
            <w:r w:rsidRPr="00093E8F">
              <w:rPr>
                <w:color w:val="000000" w:themeColor="text1"/>
                <w:sz w:val="20"/>
              </w:rPr>
              <w:t>Návrh</w:t>
            </w:r>
          </w:p>
          <w:p w14:paraId="38BA5650"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5F8E0970" w14:textId="77777777" w:rsidR="00D97508" w:rsidRPr="00093E8F" w:rsidRDefault="00D97508" w:rsidP="00D97508">
            <w:pPr>
              <w:jc w:val="center"/>
              <w:rPr>
                <w:color w:val="000000" w:themeColor="text1"/>
                <w:sz w:val="20"/>
              </w:rPr>
            </w:pPr>
            <w:r w:rsidRPr="00093E8F">
              <w:rPr>
                <w:color w:val="000000" w:themeColor="text1"/>
                <w:sz w:val="20"/>
              </w:rPr>
              <w:t>§ 31</w:t>
            </w:r>
          </w:p>
          <w:p w14:paraId="670CE760" w14:textId="2DDBF0F7" w:rsidR="00D97508" w:rsidRPr="00093E8F" w:rsidRDefault="00D97508" w:rsidP="00D97508">
            <w:pPr>
              <w:jc w:val="center"/>
              <w:rPr>
                <w:color w:val="000000" w:themeColor="text1"/>
                <w:sz w:val="20"/>
              </w:rPr>
            </w:pPr>
            <w:r w:rsidRPr="00093E8F">
              <w:rPr>
                <w:color w:val="000000" w:themeColor="text1"/>
                <w:sz w:val="20"/>
              </w:rPr>
              <w:t>O:</w:t>
            </w:r>
            <w:r w:rsidR="000960E0" w:rsidRPr="00093E8F">
              <w:rPr>
                <w:color w:val="000000" w:themeColor="text1"/>
                <w:sz w:val="20"/>
                <w:szCs w:val="20"/>
              </w:rPr>
              <w:t>5</w:t>
            </w:r>
          </w:p>
          <w:p w14:paraId="751537F8" w14:textId="77777777" w:rsidR="00D97508" w:rsidRPr="00093E8F" w:rsidRDefault="00D97508" w:rsidP="00D97508">
            <w:pPr>
              <w:jc w:val="center"/>
              <w:rPr>
                <w:color w:val="000000" w:themeColor="text1"/>
                <w:sz w:val="20"/>
              </w:rPr>
            </w:pPr>
          </w:p>
          <w:p w14:paraId="4A112D17" w14:textId="77777777" w:rsidR="00D97508" w:rsidRPr="00093E8F" w:rsidRDefault="00D97508" w:rsidP="00D97508">
            <w:pPr>
              <w:jc w:val="center"/>
              <w:rPr>
                <w:color w:val="000000" w:themeColor="text1"/>
                <w:sz w:val="20"/>
              </w:rPr>
            </w:pPr>
          </w:p>
          <w:p w14:paraId="0FFB98E9" w14:textId="77777777" w:rsidR="00D97508" w:rsidRPr="00093E8F" w:rsidRDefault="00D97508" w:rsidP="00D97508">
            <w:pPr>
              <w:jc w:val="center"/>
              <w:rPr>
                <w:color w:val="000000" w:themeColor="text1"/>
                <w:sz w:val="20"/>
              </w:rPr>
            </w:pPr>
          </w:p>
          <w:p w14:paraId="4225D60C" w14:textId="77777777" w:rsidR="00D97508" w:rsidRPr="00093E8F" w:rsidRDefault="00D97508" w:rsidP="00D97508">
            <w:pPr>
              <w:jc w:val="center"/>
              <w:rPr>
                <w:color w:val="000000" w:themeColor="text1"/>
                <w:sz w:val="20"/>
              </w:rPr>
            </w:pPr>
          </w:p>
          <w:p w14:paraId="40915510" w14:textId="77777777" w:rsidR="00D97508" w:rsidRPr="00093E8F" w:rsidRDefault="00D97508" w:rsidP="00D97508">
            <w:pPr>
              <w:jc w:val="center"/>
              <w:rPr>
                <w:color w:val="000000" w:themeColor="text1"/>
                <w:sz w:val="20"/>
              </w:rPr>
            </w:pPr>
          </w:p>
          <w:p w14:paraId="22792453" w14:textId="77777777" w:rsidR="00D97508" w:rsidRPr="00093E8F" w:rsidRDefault="00D97508" w:rsidP="00D97508">
            <w:pPr>
              <w:jc w:val="center"/>
              <w:rPr>
                <w:color w:val="000000" w:themeColor="text1"/>
                <w:sz w:val="20"/>
              </w:rPr>
            </w:pPr>
          </w:p>
          <w:p w14:paraId="1C735201" w14:textId="77777777" w:rsidR="00D97508" w:rsidRPr="00093E8F" w:rsidRDefault="00D97508" w:rsidP="00D97508">
            <w:pPr>
              <w:jc w:val="center"/>
              <w:rPr>
                <w:color w:val="000000" w:themeColor="text1"/>
                <w:sz w:val="20"/>
              </w:rPr>
            </w:pPr>
          </w:p>
          <w:p w14:paraId="0F1DBFA4" w14:textId="77777777" w:rsidR="00D97508" w:rsidRPr="00093E8F" w:rsidRDefault="00D97508" w:rsidP="00D97508">
            <w:pPr>
              <w:jc w:val="center"/>
              <w:rPr>
                <w:color w:val="000000" w:themeColor="text1"/>
                <w:sz w:val="20"/>
              </w:rPr>
            </w:pPr>
          </w:p>
          <w:p w14:paraId="034DB0CD" w14:textId="77777777" w:rsidR="00D97508" w:rsidRPr="00093E8F" w:rsidRDefault="00D97508" w:rsidP="00D97508">
            <w:pPr>
              <w:jc w:val="center"/>
              <w:rPr>
                <w:color w:val="000000" w:themeColor="text1"/>
                <w:sz w:val="20"/>
              </w:rPr>
            </w:pPr>
          </w:p>
          <w:p w14:paraId="5684611E" w14:textId="77777777" w:rsidR="00D97508" w:rsidRPr="00093E8F" w:rsidRDefault="00D97508" w:rsidP="00D97508">
            <w:pPr>
              <w:jc w:val="center"/>
              <w:rPr>
                <w:color w:val="000000" w:themeColor="text1"/>
                <w:sz w:val="20"/>
              </w:rPr>
            </w:pPr>
          </w:p>
          <w:p w14:paraId="2F8EA208" w14:textId="77777777" w:rsidR="00D97508" w:rsidRPr="00093E8F" w:rsidRDefault="00D97508" w:rsidP="00D97508">
            <w:pPr>
              <w:jc w:val="center"/>
              <w:rPr>
                <w:color w:val="000000" w:themeColor="text1"/>
                <w:sz w:val="20"/>
              </w:rPr>
            </w:pPr>
          </w:p>
          <w:p w14:paraId="0DEAC721" w14:textId="77777777" w:rsidR="00D97508" w:rsidRPr="00093E8F" w:rsidRDefault="00D97508" w:rsidP="00D97508">
            <w:pPr>
              <w:jc w:val="center"/>
              <w:rPr>
                <w:color w:val="000000" w:themeColor="text1"/>
                <w:sz w:val="20"/>
              </w:rPr>
            </w:pPr>
          </w:p>
          <w:p w14:paraId="02E5F5A3" w14:textId="77777777" w:rsidR="00D97508" w:rsidRPr="00093E8F" w:rsidRDefault="00D97508" w:rsidP="00D97508">
            <w:pPr>
              <w:jc w:val="center"/>
              <w:rPr>
                <w:color w:val="000000" w:themeColor="text1"/>
                <w:sz w:val="20"/>
              </w:rPr>
            </w:pPr>
          </w:p>
          <w:p w14:paraId="4B0D2DFA" w14:textId="77777777" w:rsidR="00D97508" w:rsidRPr="00093E8F" w:rsidRDefault="00D97508" w:rsidP="00D97508">
            <w:pPr>
              <w:jc w:val="center"/>
              <w:rPr>
                <w:color w:val="000000" w:themeColor="text1"/>
                <w:sz w:val="20"/>
              </w:rPr>
            </w:pPr>
          </w:p>
          <w:p w14:paraId="53A9BFC4" w14:textId="77777777" w:rsidR="00D97508" w:rsidRPr="00093E8F" w:rsidRDefault="00D97508" w:rsidP="00D97508">
            <w:pPr>
              <w:jc w:val="center"/>
              <w:rPr>
                <w:color w:val="000000" w:themeColor="text1"/>
                <w:sz w:val="20"/>
              </w:rPr>
            </w:pPr>
          </w:p>
          <w:p w14:paraId="322E9AEB" w14:textId="77777777" w:rsidR="00D97508" w:rsidRPr="00093E8F" w:rsidRDefault="00D97508" w:rsidP="00D97508">
            <w:pPr>
              <w:jc w:val="center"/>
              <w:rPr>
                <w:color w:val="000000" w:themeColor="text1"/>
                <w:sz w:val="20"/>
              </w:rPr>
            </w:pPr>
          </w:p>
          <w:p w14:paraId="40FA059C" w14:textId="77777777" w:rsidR="00D97508" w:rsidRPr="00093E8F" w:rsidRDefault="00D97508" w:rsidP="00D97508">
            <w:pPr>
              <w:jc w:val="center"/>
              <w:rPr>
                <w:color w:val="000000" w:themeColor="text1"/>
                <w:sz w:val="20"/>
              </w:rPr>
            </w:pPr>
          </w:p>
          <w:p w14:paraId="52B5FC26" w14:textId="77777777" w:rsidR="00D97508" w:rsidRPr="00093E8F" w:rsidRDefault="00D97508" w:rsidP="00D97508">
            <w:pPr>
              <w:jc w:val="center"/>
              <w:rPr>
                <w:color w:val="000000" w:themeColor="text1"/>
                <w:sz w:val="20"/>
              </w:rPr>
            </w:pPr>
          </w:p>
          <w:p w14:paraId="2A972CC6" w14:textId="77777777" w:rsidR="00D97508" w:rsidRPr="00093E8F" w:rsidRDefault="00D97508" w:rsidP="00D97508">
            <w:pPr>
              <w:jc w:val="center"/>
              <w:rPr>
                <w:color w:val="000000" w:themeColor="text1"/>
                <w:sz w:val="20"/>
              </w:rPr>
            </w:pPr>
          </w:p>
          <w:p w14:paraId="049D8226" w14:textId="77777777" w:rsidR="00D97508" w:rsidRPr="00093E8F" w:rsidRDefault="00D97508" w:rsidP="00D97508">
            <w:pPr>
              <w:jc w:val="center"/>
              <w:rPr>
                <w:color w:val="000000" w:themeColor="text1"/>
                <w:sz w:val="20"/>
              </w:rPr>
            </w:pPr>
          </w:p>
          <w:p w14:paraId="29969398" w14:textId="77777777" w:rsidR="00D97508" w:rsidRPr="00093E8F" w:rsidRDefault="00D97508" w:rsidP="00D97508">
            <w:pPr>
              <w:jc w:val="center"/>
              <w:rPr>
                <w:color w:val="000000" w:themeColor="text1"/>
                <w:sz w:val="20"/>
              </w:rPr>
            </w:pPr>
          </w:p>
          <w:p w14:paraId="10A8F302" w14:textId="77777777" w:rsidR="00D97508" w:rsidRPr="00093E8F" w:rsidRDefault="00D97508" w:rsidP="00D97508">
            <w:pPr>
              <w:jc w:val="center"/>
              <w:rPr>
                <w:color w:val="000000" w:themeColor="text1"/>
                <w:sz w:val="20"/>
              </w:rPr>
            </w:pPr>
          </w:p>
          <w:p w14:paraId="3C7F3D76" w14:textId="77777777" w:rsidR="00D97508" w:rsidRPr="00093E8F" w:rsidRDefault="00D97508" w:rsidP="00D97508">
            <w:pPr>
              <w:jc w:val="center"/>
              <w:rPr>
                <w:color w:val="000000" w:themeColor="text1"/>
                <w:sz w:val="20"/>
              </w:rPr>
            </w:pPr>
          </w:p>
          <w:p w14:paraId="7865B85F" w14:textId="77777777" w:rsidR="00D97508" w:rsidRPr="00093E8F" w:rsidRDefault="00D97508" w:rsidP="00D97508">
            <w:pPr>
              <w:jc w:val="center"/>
              <w:rPr>
                <w:color w:val="000000" w:themeColor="text1"/>
                <w:sz w:val="20"/>
              </w:rPr>
            </w:pPr>
          </w:p>
          <w:p w14:paraId="715F12EA" w14:textId="77777777" w:rsidR="00D97508" w:rsidRPr="00093E8F" w:rsidRDefault="00D97508" w:rsidP="00D97508">
            <w:pPr>
              <w:jc w:val="center"/>
              <w:rPr>
                <w:color w:val="000000" w:themeColor="text1"/>
                <w:sz w:val="20"/>
              </w:rPr>
            </w:pPr>
          </w:p>
          <w:p w14:paraId="67658554" w14:textId="77777777" w:rsidR="00D97508" w:rsidRPr="00093E8F" w:rsidRDefault="00D97508" w:rsidP="00D97508">
            <w:pPr>
              <w:jc w:val="center"/>
              <w:rPr>
                <w:color w:val="000000" w:themeColor="text1"/>
                <w:sz w:val="20"/>
              </w:rPr>
            </w:pPr>
          </w:p>
          <w:p w14:paraId="3CB8DE21" w14:textId="77777777" w:rsidR="00D97508" w:rsidRPr="00093E8F" w:rsidRDefault="00D97508" w:rsidP="00D97508">
            <w:pPr>
              <w:jc w:val="center"/>
              <w:rPr>
                <w:color w:val="000000" w:themeColor="text1"/>
                <w:sz w:val="20"/>
              </w:rPr>
            </w:pPr>
          </w:p>
          <w:p w14:paraId="1B2E6012" w14:textId="77777777" w:rsidR="00D97508" w:rsidRPr="00093E8F" w:rsidRDefault="00D97508" w:rsidP="00D97508">
            <w:pPr>
              <w:jc w:val="center"/>
              <w:rPr>
                <w:color w:val="000000" w:themeColor="text1"/>
                <w:sz w:val="20"/>
              </w:rPr>
            </w:pPr>
            <w:r w:rsidRPr="00093E8F">
              <w:rPr>
                <w:color w:val="000000" w:themeColor="text1"/>
                <w:sz w:val="20"/>
              </w:rPr>
              <w:t>§ 31</w:t>
            </w:r>
          </w:p>
          <w:p w14:paraId="5D286256" w14:textId="77777777" w:rsidR="00D97508" w:rsidRPr="00093E8F" w:rsidRDefault="00D97508" w:rsidP="00D97508">
            <w:pPr>
              <w:jc w:val="center"/>
              <w:rPr>
                <w:color w:val="000000" w:themeColor="text1"/>
                <w:sz w:val="20"/>
              </w:rPr>
            </w:pPr>
            <w:r w:rsidRPr="00093E8F">
              <w:rPr>
                <w:color w:val="000000" w:themeColor="text1"/>
                <w:sz w:val="20"/>
              </w:rPr>
              <w:t>O:2</w:t>
            </w:r>
          </w:p>
          <w:p w14:paraId="7151683D" w14:textId="77777777" w:rsidR="00D97508" w:rsidRPr="00093E8F" w:rsidRDefault="00D97508" w:rsidP="00D97508">
            <w:pPr>
              <w:jc w:val="center"/>
              <w:rPr>
                <w:color w:val="000000" w:themeColor="text1"/>
                <w:sz w:val="20"/>
              </w:rPr>
            </w:pPr>
            <w:r w:rsidRPr="00093E8F">
              <w:rPr>
                <w:color w:val="000000" w:themeColor="text1"/>
                <w:sz w:val="20"/>
              </w:rPr>
              <w:t>P:y</w:t>
            </w:r>
          </w:p>
          <w:p w14:paraId="5B18D4AF" w14:textId="77777777" w:rsidR="00D97508" w:rsidRPr="00093E8F" w:rsidRDefault="00D97508" w:rsidP="00D97508">
            <w:pPr>
              <w:jc w:val="center"/>
              <w:rPr>
                <w:color w:val="000000" w:themeColor="text1"/>
                <w:sz w:val="20"/>
              </w:rPr>
            </w:pPr>
          </w:p>
          <w:p w14:paraId="62A42666" w14:textId="77777777" w:rsidR="00D97508" w:rsidRPr="00093E8F" w:rsidRDefault="00D97508" w:rsidP="00D97508">
            <w:pPr>
              <w:jc w:val="center"/>
              <w:rPr>
                <w:color w:val="000000" w:themeColor="text1"/>
                <w:sz w:val="20"/>
              </w:rPr>
            </w:pPr>
          </w:p>
          <w:p w14:paraId="4E61F550" w14:textId="77777777" w:rsidR="00D97508" w:rsidRPr="00093E8F" w:rsidRDefault="00D97508" w:rsidP="00D97508">
            <w:pPr>
              <w:jc w:val="center"/>
              <w:rPr>
                <w:color w:val="000000" w:themeColor="text1"/>
                <w:sz w:val="20"/>
              </w:rPr>
            </w:pPr>
          </w:p>
          <w:p w14:paraId="1F0CEB3C" w14:textId="77777777" w:rsidR="00D97508" w:rsidRPr="00093E8F" w:rsidRDefault="00D97508" w:rsidP="00D97508">
            <w:pPr>
              <w:jc w:val="center"/>
              <w:rPr>
                <w:color w:val="000000" w:themeColor="text1"/>
                <w:sz w:val="20"/>
              </w:rPr>
            </w:pPr>
          </w:p>
          <w:p w14:paraId="4DA92939" w14:textId="77777777" w:rsidR="00D97508" w:rsidRPr="00093E8F" w:rsidRDefault="00D97508" w:rsidP="00D97508">
            <w:pPr>
              <w:jc w:val="center"/>
              <w:rPr>
                <w:color w:val="000000" w:themeColor="text1"/>
                <w:sz w:val="20"/>
              </w:rPr>
            </w:pPr>
          </w:p>
          <w:p w14:paraId="6D9F5409" w14:textId="77777777" w:rsidR="00D97508" w:rsidRPr="00093E8F" w:rsidRDefault="00D97508" w:rsidP="00D97508">
            <w:pPr>
              <w:jc w:val="center"/>
              <w:rPr>
                <w:color w:val="000000" w:themeColor="text1"/>
                <w:sz w:val="20"/>
              </w:rPr>
            </w:pPr>
          </w:p>
          <w:p w14:paraId="1467BF6E" w14:textId="77777777" w:rsidR="00D97508" w:rsidRPr="00093E8F" w:rsidRDefault="00D97508" w:rsidP="00D97508">
            <w:pPr>
              <w:jc w:val="center"/>
              <w:rPr>
                <w:color w:val="000000" w:themeColor="text1"/>
                <w:sz w:val="20"/>
              </w:rPr>
            </w:pPr>
          </w:p>
          <w:p w14:paraId="6B2790A3" w14:textId="77777777" w:rsidR="00D97508" w:rsidRPr="00093E8F" w:rsidRDefault="00D97508" w:rsidP="00D97508">
            <w:pPr>
              <w:jc w:val="center"/>
              <w:rPr>
                <w:color w:val="000000" w:themeColor="text1"/>
                <w:sz w:val="20"/>
              </w:rPr>
            </w:pPr>
            <w:r w:rsidRPr="00093E8F">
              <w:rPr>
                <w:color w:val="000000" w:themeColor="text1"/>
                <w:sz w:val="20"/>
              </w:rPr>
              <w:t>§ 13</w:t>
            </w:r>
          </w:p>
          <w:p w14:paraId="67E4A776" w14:textId="77777777" w:rsidR="00D97508" w:rsidRPr="00093E8F" w:rsidRDefault="00D97508" w:rsidP="00D97508">
            <w:pPr>
              <w:jc w:val="center"/>
              <w:rPr>
                <w:color w:val="000000" w:themeColor="text1"/>
                <w:sz w:val="20"/>
              </w:rPr>
            </w:pPr>
            <w:r w:rsidRPr="00093E8F">
              <w:rPr>
                <w:color w:val="000000" w:themeColor="text1"/>
                <w:sz w:val="20"/>
              </w:rPr>
              <w:t>O:2</w:t>
            </w:r>
          </w:p>
          <w:p w14:paraId="49F94996" w14:textId="19DEC08E" w:rsidR="00D97508" w:rsidRPr="00093E8F" w:rsidRDefault="00150E1F" w:rsidP="00215CD0">
            <w:pPr>
              <w:jc w:val="center"/>
              <w:rPr>
                <w:color w:val="000000" w:themeColor="text1"/>
                <w:sz w:val="20"/>
              </w:rPr>
            </w:pPr>
            <w:r w:rsidRPr="00093E8F">
              <w:rPr>
                <w:color w:val="000000" w:themeColor="text1"/>
                <w:sz w:val="20"/>
              </w:rPr>
              <w:t>P:</w:t>
            </w:r>
            <w:r w:rsidR="00215CD0" w:rsidRPr="00093E8F">
              <w:rPr>
                <w:color w:val="000000" w:themeColor="text1"/>
                <w:sz w:val="20"/>
              </w:rPr>
              <w:t>q</w:t>
            </w:r>
          </w:p>
        </w:tc>
        <w:tc>
          <w:tcPr>
            <w:tcW w:w="4540" w:type="dxa"/>
            <w:tcBorders>
              <w:top w:val="single" w:sz="4" w:space="0" w:color="auto"/>
              <w:left w:val="single" w:sz="4" w:space="0" w:color="auto"/>
              <w:bottom w:val="single" w:sz="4" w:space="0" w:color="auto"/>
              <w:right w:val="single" w:sz="4" w:space="0" w:color="auto"/>
            </w:tcBorders>
          </w:tcPr>
          <w:p w14:paraId="7B88D2A9" w14:textId="5F09623C" w:rsidR="00D97508" w:rsidRPr="00093E8F" w:rsidRDefault="000960E0" w:rsidP="00D97508">
            <w:pPr>
              <w:jc w:val="both"/>
              <w:rPr>
                <w:color w:val="000000" w:themeColor="text1"/>
                <w:sz w:val="20"/>
              </w:rPr>
            </w:pPr>
            <w:r w:rsidRPr="00093E8F">
              <w:rPr>
                <w:color w:val="000000" w:themeColor="text1"/>
                <w:sz w:val="20"/>
              </w:rPr>
              <w:t xml:space="preserve">(5) </w:t>
            </w:r>
            <w:r w:rsidR="002115E6" w:rsidRPr="00093E8F">
              <w:rPr>
                <w:color w:val="000000" w:themeColor="text1"/>
                <w:sz w:val="20"/>
              </w:rPr>
              <w:t>Ak má prevádzkovateľ distribučnej sústavy v úmysle nakupovať nefrekvenčné podporné služby alebo flexibilitu na zabezpečenie prevádzkovej spoľahlivosti distribučnej sústavy, je povinný vypracovať návrh technických požiadaviek na obstarávané nefrekvenčné podporné služby alebo flexibilitu a podmienky obstarania nefrekvenčných podporných služieb alebo flexibility na základe transparentných, nediskriminačných a trhových postupov. Technické požiadavky musia umožniť využívanie služieb poskytovaných výrobcami elektriny, poskytovateľmi flexibility, agregátormi a prevádzkovateľmi zariadení na uskladňovanie elektriny nediskriminačným spôsobom.  Prevádzkovateľ distribučnej sústavy prerokuje návrh technických požiadaviek podľa prvej vety s prevádzkovateľom prenosovej sústavy a s prevádzkovateľmi prepojených distribučných sústav. Návrh technických požiadaviek podľa prvej vety prevádzkovateľ distribučnej sústavy pred jeho predložením úradu na schválenie verejne konzultuje. Ak odsek 7 neustanovuje inak, môže prevádzkovateľ distribučnej sústavy nakupovať nefrekvenčné podporné služby alebo flexibilitu na zabezpečenie prevádzkovej spoľahlivosti distribučnej sústavy len v súlade s technickými požiadavkami a podmienkami transparentného, nediskriminačného a trhového postupu schválenými úradom; možnosť využívania plne integrovaných prvkov sústavy tým nie je dotknutá.</w:t>
            </w:r>
          </w:p>
          <w:p w14:paraId="4B068F0F" w14:textId="77777777" w:rsidR="002115E6" w:rsidRPr="00093E8F" w:rsidRDefault="002115E6" w:rsidP="00D97508">
            <w:pPr>
              <w:jc w:val="both"/>
              <w:rPr>
                <w:color w:val="000000" w:themeColor="text1"/>
                <w:sz w:val="20"/>
              </w:rPr>
            </w:pPr>
          </w:p>
          <w:p w14:paraId="55AB216B" w14:textId="2265C0F0" w:rsidR="00D97508" w:rsidRPr="00093E8F" w:rsidRDefault="008C4DC2" w:rsidP="00D97508">
            <w:pPr>
              <w:jc w:val="both"/>
              <w:rPr>
                <w:color w:val="000000" w:themeColor="text1"/>
                <w:sz w:val="20"/>
              </w:rPr>
            </w:pPr>
            <w:r w:rsidRPr="00093E8F">
              <w:rPr>
                <w:color w:val="000000" w:themeColor="text1"/>
                <w:sz w:val="20"/>
              </w:rPr>
              <w:t xml:space="preserve">(2) </w:t>
            </w:r>
            <w:r w:rsidR="00D97508" w:rsidRPr="00093E8F">
              <w:rPr>
                <w:color w:val="000000" w:themeColor="text1"/>
                <w:sz w:val="20"/>
              </w:rPr>
              <w:t>Prevádzkovateľ distribučnej sústavy je povinný</w:t>
            </w:r>
          </w:p>
          <w:p w14:paraId="212DE016" w14:textId="77777777" w:rsidR="00D97508" w:rsidRPr="00093E8F" w:rsidRDefault="00D97508" w:rsidP="00D97508">
            <w:pPr>
              <w:jc w:val="both"/>
              <w:rPr>
                <w:color w:val="000000" w:themeColor="text1"/>
                <w:sz w:val="20"/>
              </w:rPr>
            </w:pPr>
            <w:r w:rsidRPr="00093E8F">
              <w:rPr>
                <w:color w:val="000000" w:themeColor="text1"/>
                <w:sz w:val="20"/>
              </w:rPr>
              <w:t xml:space="preserve">y) </w:t>
            </w:r>
            <w:r w:rsidR="002115E6" w:rsidRPr="00093E8F">
              <w:rPr>
                <w:color w:val="000000" w:themeColor="text1"/>
                <w:sz w:val="20"/>
              </w:rPr>
              <w:t>spolupracovať s prevádzkovateľmi prepojených distribučných sústav a prevádzkovateľom prenosovej sústavy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w:t>
            </w:r>
          </w:p>
          <w:p w14:paraId="77FA7A24" w14:textId="77777777" w:rsidR="00D97508" w:rsidRPr="00093E8F" w:rsidRDefault="00D97508" w:rsidP="00D97508">
            <w:pPr>
              <w:jc w:val="both"/>
              <w:rPr>
                <w:color w:val="000000" w:themeColor="text1"/>
                <w:sz w:val="20"/>
              </w:rPr>
            </w:pPr>
          </w:p>
          <w:p w14:paraId="5F2CA239" w14:textId="77777777" w:rsidR="00D97508" w:rsidRPr="00093E8F" w:rsidRDefault="00D97508" w:rsidP="00D97508">
            <w:pPr>
              <w:jc w:val="both"/>
              <w:rPr>
                <w:color w:val="000000" w:themeColor="text1"/>
                <w:sz w:val="20"/>
              </w:rPr>
            </w:pPr>
            <w:r w:rsidRPr="00093E8F">
              <w:rPr>
                <w:color w:val="000000" w:themeColor="text1"/>
                <w:sz w:val="20"/>
              </w:rPr>
              <w:t>(2) Vecnou reguláciou je aj rozhodovanie o schválení</w:t>
            </w:r>
          </w:p>
          <w:p w14:paraId="4E585B51" w14:textId="52AC6AE3" w:rsidR="00D97508" w:rsidRPr="00093E8F" w:rsidRDefault="00215CD0" w:rsidP="002115E6">
            <w:pPr>
              <w:jc w:val="both"/>
              <w:rPr>
                <w:color w:val="000000" w:themeColor="text1"/>
                <w:sz w:val="20"/>
              </w:rPr>
            </w:pPr>
            <w:r w:rsidRPr="00093E8F">
              <w:rPr>
                <w:color w:val="000000" w:themeColor="text1"/>
                <w:sz w:val="20"/>
              </w:rPr>
              <w:t>q) technických požiadaviek na obstarávané nefrekvenčné podporné služby alebo flexibilitu a podmienok obstarania nefrekvenčných podporných služieb alebo flexibility na základe trhových postupov prevádzkovateľom distribučnej sústavy.</w:t>
            </w:r>
          </w:p>
        </w:tc>
        <w:tc>
          <w:tcPr>
            <w:tcW w:w="849" w:type="dxa"/>
            <w:tcBorders>
              <w:top w:val="single" w:sz="4" w:space="0" w:color="auto"/>
              <w:left w:val="single" w:sz="4" w:space="0" w:color="auto"/>
              <w:bottom w:val="single" w:sz="4" w:space="0" w:color="auto"/>
              <w:right w:val="single" w:sz="4" w:space="0" w:color="auto"/>
            </w:tcBorders>
          </w:tcPr>
          <w:p w14:paraId="2EB420DF"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F5DDACF" w14:textId="77777777" w:rsidR="00D97508" w:rsidRPr="00093E8F" w:rsidRDefault="00D97508" w:rsidP="00D97508">
            <w:pPr>
              <w:pStyle w:val="Nadpis1"/>
              <w:jc w:val="left"/>
              <w:rPr>
                <w:b w:val="0"/>
                <w:color w:val="000000" w:themeColor="text1"/>
                <w:sz w:val="20"/>
              </w:rPr>
            </w:pPr>
          </w:p>
        </w:tc>
      </w:tr>
      <w:tr w:rsidR="00093E8F" w:rsidRPr="00093E8F" w14:paraId="6042E89A" w14:textId="77777777" w:rsidTr="00C25920">
        <w:tc>
          <w:tcPr>
            <w:tcW w:w="1005" w:type="dxa"/>
            <w:tcBorders>
              <w:top w:val="single" w:sz="4" w:space="0" w:color="auto"/>
              <w:left w:val="single" w:sz="12" w:space="0" w:color="auto"/>
              <w:bottom w:val="single" w:sz="4" w:space="0" w:color="auto"/>
              <w:right w:val="single" w:sz="4" w:space="0" w:color="auto"/>
            </w:tcBorders>
          </w:tcPr>
          <w:p w14:paraId="404CC0B0" w14:textId="77777777" w:rsidR="00D97508" w:rsidRPr="00093E8F" w:rsidRDefault="00D97508" w:rsidP="00D97508">
            <w:pPr>
              <w:jc w:val="center"/>
              <w:rPr>
                <w:color w:val="000000" w:themeColor="text1"/>
                <w:sz w:val="20"/>
              </w:rPr>
            </w:pPr>
            <w:r w:rsidRPr="00093E8F">
              <w:rPr>
                <w:color w:val="000000" w:themeColor="text1"/>
                <w:sz w:val="20"/>
              </w:rPr>
              <w:t>Č:32</w:t>
            </w:r>
          </w:p>
          <w:p w14:paraId="5B8908B0" w14:textId="77777777" w:rsidR="00D97508" w:rsidRPr="00093E8F" w:rsidRDefault="00D97508" w:rsidP="00D9750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331F1F3B" w14:textId="77777777" w:rsidR="00D97508" w:rsidRPr="00093E8F" w:rsidRDefault="00D97508" w:rsidP="00D97508">
            <w:pPr>
              <w:pStyle w:val="tl10ptPodaokraja"/>
              <w:autoSpaceDE/>
              <w:autoSpaceDN/>
              <w:ind w:right="63"/>
              <w:rPr>
                <w:color w:val="000000" w:themeColor="text1"/>
              </w:rPr>
            </w:pPr>
            <w:r w:rsidRPr="00093E8F">
              <w:rPr>
                <w:color w:val="000000" w:themeColor="text1"/>
              </w:rPr>
              <w:t>3. Rozvoj distribučnej sústavy musí byť založený na transparentnom pláne rozvoja sústavy, ktorý prevádzkovateľ distribučnej sústavy zverejňuje a predkladá regulačnému orgánu najmenej každé dva roky. Plán rozvoja sústavy musí zabezpečiť transparentnosť potrebných strednodobých a dlhodobých služieb flexibility, a stanoví plánované investície na najbližších päť až desať rokov s osobitným dôraznom na hlavnú distribučnú infraštruktúru potrebnú na pripojenie novej výrobnej kapacity a nového odberu vrátane nabíjacích staníc pre elektrické vozidlá. V pláne rozvoja siete sa zároveň musí preukazovať využitie riadenia odberu, energetickej efektívnosti, zariadení na uskladňovanie energie alebo iných zdrojov, ktoré má prevádzkovateľ distribučnej sústavy využívať ako alternatívu k rozširovaniu sústavy.</w:t>
            </w:r>
          </w:p>
        </w:tc>
        <w:tc>
          <w:tcPr>
            <w:tcW w:w="794" w:type="dxa"/>
            <w:tcBorders>
              <w:top w:val="single" w:sz="4" w:space="0" w:color="auto"/>
              <w:left w:val="single" w:sz="4" w:space="0" w:color="auto"/>
              <w:bottom w:val="single" w:sz="4" w:space="0" w:color="auto"/>
              <w:right w:val="single" w:sz="12" w:space="0" w:color="auto"/>
            </w:tcBorders>
          </w:tcPr>
          <w:p w14:paraId="4BFDE55D"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654ECD6" w14:textId="77777777" w:rsidR="00D97508" w:rsidRPr="00093E8F" w:rsidRDefault="00D97508" w:rsidP="00D97508">
            <w:pPr>
              <w:jc w:val="center"/>
              <w:rPr>
                <w:color w:val="000000" w:themeColor="text1"/>
                <w:sz w:val="20"/>
              </w:rPr>
            </w:pPr>
            <w:r w:rsidRPr="00093E8F">
              <w:rPr>
                <w:color w:val="000000" w:themeColor="text1"/>
                <w:sz w:val="20"/>
              </w:rPr>
              <w:t>Návrh</w:t>
            </w:r>
          </w:p>
          <w:p w14:paraId="630EB597"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659589E" w14:textId="77777777" w:rsidR="00D97508" w:rsidRPr="00093E8F" w:rsidRDefault="00D97508" w:rsidP="00D97508">
            <w:pPr>
              <w:jc w:val="center"/>
              <w:rPr>
                <w:color w:val="000000" w:themeColor="text1"/>
                <w:sz w:val="20"/>
              </w:rPr>
            </w:pPr>
            <w:r w:rsidRPr="00093E8F">
              <w:rPr>
                <w:color w:val="000000" w:themeColor="text1"/>
                <w:sz w:val="20"/>
              </w:rPr>
              <w:t>§ 31</w:t>
            </w:r>
          </w:p>
          <w:p w14:paraId="6CA97B6A" w14:textId="77777777" w:rsidR="00D97508" w:rsidRPr="00093E8F" w:rsidRDefault="00D97508" w:rsidP="00D97508">
            <w:pPr>
              <w:jc w:val="center"/>
              <w:rPr>
                <w:color w:val="000000" w:themeColor="text1"/>
                <w:sz w:val="20"/>
              </w:rPr>
            </w:pPr>
            <w:r w:rsidRPr="00093E8F">
              <w:rPr>
                <w:color w:val="000000" w:themeColor="text1"/>
                <w:sz w:val="20"/>
              </w:rPr>
              <w:t>O:2</w:t>
            </w:r>
          </w:p>
          <w:p w14:paraId="3CF07F6E" w14:textId="77777777" w:rsidR="00D97508" w:rsidRPr="00093E8F" w:rsidRDefault="00D97508" w:rsidP="00D97508">
            <w:pPr>
              <w:jc w:val="center"/>
              <w:rPr>
                <w:color w:val="000000" w:themeColor="text1"/>
                <w:sz w:val="20"/>
              </w:rPr>
            </w:pPr>
            <w:r w:rsidRPr="00093E8F">
              <w:rPr>
                <w:color w:val="000000" w:themeColor="text1"/>
                <w:sz w:val="20"/>
              </w:rPr>
              <w:t>P:q</w:t>
            </w:r>
          </w:p>
          <w:p w14:paraId="7155646B" w14:textId="77777777" w:rsidR="00D97508" w:rsidRPr="00093E8F" w:rsidRDefault="00D97508" w:rsidP="00D97508">
            <w:pPr>
              <w:jc w:val="center"/>
              <w:rPr>
                <w:color w:val="000000" w:themeColor="text1"/>
                <w:sz w:val="20"/>
              </w:rPr>
            </w:pPr>
          </w:p>
          <w:p w14:paraId="73FA4551" w14:textId="77777777" w:rsidR="00D97508" w:rsidRPr="00093E8F" w:rsidRDefault="00D97508" w:rsidP="00D97508">
            <w:pPr>
              <w:jc w:val="center"/>
              <w:rPr>
                <w:color w:val="000000" w:themeColor="text1"/>
                <w:sz w:val="20"/>
              </w:rPr>
            </w:pPr>
          </w:p>
          <w:p w14:paraId="63423CB8" w14:textId="77777777" w:rsidR="00D97508" w:rsidRPr="00093E8F" w:rsidRDefault="00D97508" w:rsidP="00D97508">
            <w:pPr>
              <w:jc w:val="center"/>
              <w:rPr>
                <w:color w:val="000000" w:themeColor="text1"/>
                <w:sz w:val="20"/>
              </w:rPr>
            </w:pPr>
          </w:p>
          <w:p w14:paraId="7F204844" w14:textId="77777777" w:rsidR="00D97508" w:rsidRPr="00093E8F" w:rsidRDefault="00D97508" w:rsidP="00D97508">
            <w:pPr>
              <w:jc w:val="center"/>
              <w:rPr>
                <w:color w:val="000000" w:themeColor="text1"/>
                <w:sz w:val="20"/>
              </w:rPr>
            </w:pPr>
          </w:p>
          <w:p w14:paraId="14814859" w14:textId="77777777" w:rsidR="00D97508" w:rsidRPr="00093E8F" w:rsidRDefault="00D97508" w:rsidP="00D97508">
            <w:pPr>
              <w:jc w:val="center"/>
              <w:rPr>
                <w:color w:val="000000" w:themeColor="text1"/>
                <w:sz w:val="20"/>
              </w:rPr>
            </w:pPr>
          </w:p>
          <w:p w14:paraId="3EC14AAF" w14:textId="77777777" w:rsidR="00D97508" w:rsidRPr="00093E8F" w:rsidRDefault="00D97508" w:rsidP="00D97508">
            <w:pPr>
              <w:jc w:val="center"/>
              <w:rPr>
                <w:color w:val="000000" w:themeColor="text1"/>
                <w:sz w:val="20"/>
              </w:rPr>
            </w:pPr>
            <w:r w:rsidRPr="00093E8F">
              <w:rPr>
                <w:color w:val="000000" w:themeColor="text1"/>
                <w:sz w:val="20"/>
              </w:rPr>
              <w:t>§ 95</w:t>
            </w:r>
          </w:p>
          <w:p w14:paraId="185AF8F0" w14:textId="77777777" w:rsidR="00D97508" w:rsidRPr="00093E8F" w:rsidRDefault="00D97508" w:rsidP="00D97508">
            <w:pPr>
              <w:jc w:val="center"/>
              <w:rPr>
                <w:color w:val="000000" w:themeColor="text1"/>
                <w:sz w:val="20"/>
              </w:rPr>
            </w:pPr>
            <w:r w:rsidRPr="00093E8F">
              <w:rPr>
                <w:color w:val="000000" w:themeColor="text1"/>
                <w:sz w:val="20"/>
              </w:rPr>
              <w:t>O:2</w:t>
            </w:r>
          </w:p>
          <w:p w14:paraId="750CCF19" w14:textId="77777777" w:rsidR="00D97508" w:rsidRPr="00093E8F" w:rsidRDefault="00D97508" w:rsidP="00D97508">
            <w:pPr>
              <w:jc w:val="center"/>
              <w:rPr>
                <w:color w:val="000000" w:themeColor="text1"/>
                <w:sz w:val="20"/>
              </w:rPr>
            </w:pPr>
            <w:r w:rsidRPr="00093E8F">
              <w:rPr>
                <w:color w:val="000000" w:themeColor="text1"/>
                <w:sz w:val="20"/>
              </w:rPr>
              <w:t>P:k</w:t>
            </w:r>
          </w:p>
        </w:tc>
        <w:tc>
          <w:tcPr>
            <w:tcW w:w="4540" w:type="dxa"/>
            <w:tcBorders>
              <w:top w:val="single" w:sz="4" w:space="0" w:color="auto"/>
              <w:left w:val="single" w:sz="4" w:space="0" w:color="auto"/>
              <w:bottom w:val="single" w:sz="4" w:space="0" w:color="auto"/>
              <w:right w:val="single" w:sz="4" w:space="0" w:color="auto"/>
            </w:tcBorders>
          </w:tcPr>
          <w:p w14:paraId="0771EFF7" w14:textId="77777777" w:rsidR="00D97508" w:rsidRPr="00093E8F" w:rsidRDefault="00D97508" w:rsidP="00D97508">
            <w:pPr>
              <w:jc w:val="both"/>
              <w:rPr>
                <w:color w:val="000000" w:themeColor="text1"/>
                <w:sz w:val="20"/>
              </w:rPr>
            </w:pPr>
            <w:r w:rsidRPr="00093E8F">
              <w:rPr>
                <w:color w:val="000000" w:themeColor="text1"/>
                <w:sz w:val="20"/>
              </w:rPr>
              <w:t>(2) Prevádzkovateľ distribučnej sústavy je povinný</w:t>
            </w:r>
          </w:p>
          <w:p w14:paraId="390F9034" w14:textId="77777777" w:rsidR="00D97508" w:rsidRPr="00093E8F" w:rsidRDefault="00D97508" w:rsidP="00D97508">
            <w:pPr>
              <w:jc w:val="both"/>
              <w:rPr>
                <w:color w:val="000000" w:themeColor="text1"/>
                <w:sz w:val="20"/>
              </w:rPr>
            </w:pPr>
            <w:r w:rsidRPr="00093E8F">
              <w:rPr>
                <w:color w:val="000000" w:themeColor="text1"/>
                <w:sz w:val="20"/>
              </w:rPr>
              <w:t xml:space="preserve">q) </w:t>
            </w:r>
            <w:r w:rsidR="004D397E" w:rsidRPr="00093E8F">
              <w:rPr>
                <w:color w:val="000000" w:themeColor="text1"/>
                <w:sz w:val="20"/>
              </w:rPr>
              <w:t>každé dva roky vypracovať plán rozvoja sústavy na obdobie nasledujúcich piatich až desiatich rokov a predložiť ho ministerstvu a úradu do 30. novembra vrátane správy o plnení plánu rozvoja distribučnej sústavy za predchádzajúci rok; to neplatí, ak ide o prevádzkovateľa miestnej distribučnej sústavy</w:t>
            </w:r>
            <w:r w:rsidRPr="00093E8F">
              <w:rPr>
                <w:color w:val="000000" w:themeColor="text1"/>
                <w:sz w:val="20"/>
              </w:rPr>
              <w:t>,</w:t>
            </w:r>
          </w:p>
          <w:p w14:paraId="251BDA95" w14:textId="77777777" w:rsidR="00D97508" w:rsidRPr="00093E8F" w:rsidRDefault="00D97508" w:rsidP="00D97508">
            <w:pPr>
              <w:jc w:val="both"/>
              <w:rPr>
                <w:color w:val="000000" w:themeColor="text1"/>
                <w:sz w:val="20"/>
              </w:rPr>
            </w:pPr>
          </w:p>
          <w:p w14:paraId="389D48BE" w14:textId="77777777" w:rsidR="00D97508" w:rsidRPr="00093E8F" w:rsidRDefault="00D97508" w:rsidP="00D97508">
            <w:pPr>
              <w:jc w:val="both"/>
              <w:rPr>
                <w:color w:val="000000" w:themeColor="text1"/>
                <w:sz w:val="20"/>
              </w:rPr>
            </w:pPr>
            <w:r w:rsidRPr="00093E8F">
              <w:rPr>
                <w:color w:val="000000" w:themeColor="text1"/>
                <w:sz w:val="20"/>
              </w:rPr>
              <w:t>(2) Úrad vydá všeobecne záväzný právny predpis, ktorým ustanoví</w:t>
            </w:r>
          </w:p>
          <w:p w14:paraId="04FC66DC" w14:textId="77777777" w:rsidR="00D97508" w:rsidRPr="00093E8F" w:rsidRDefault="00D97508" w:rsidP="00D97508">
            <w:pPr>
              <w:jc w:val="both"/>
              <w:rPr>
                <w:color w:val="000000" w:themeColor="text1"/>
                <w:sz w:val="20"/>
              </w:rPr>
            </w:pPr>
            <w:r w:rsidRPr="00093E8F">
              <w:rPr>
                <w:color w:val="000000" w:themeColor="text1"/>
                <w:sz w:val="20"/>
              </w:rPr>
              <w:t xml:space="preserve">k) </w:t>
            </w:r>
            <w:r w:rsidR="004D397E" w:rsidRPr="00093E8F">
              <w:rPr>
                <w:color w:val="000000" w:themeColor="text1"/>
                <w:sz w:val="20"/>
              </w:rPr>
              <w:t>obsahové náležitosti prevádzkového poriadku prevádzkovateľa sústavy, organizátora krátkodobého trhu s elektrinou, prevádzkovateľa siete a prevádzkovateľa zásobníka, rozsah obchodných podmienok, ktoré sú súčasťou prevádzkového poriadku prevádzkovateľa sústavy alebo prevádzkovateľa siete, a obsahové náležitosti plánu rozvoja distribučnej sústavy,</w:t>
            </w:r>
          </w:p>
          <w:p w14:paraId="6202C47C"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1F38BC97" w14:textId="77777777" w:rsidR="00D97508" w:rsidRPr="00093E8F" w:rsidRDefault="00D97508" w:rsidP="00D97508">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5EA7A3C7" w14:textId="77777777" w:rsidR="00D97508" w:rsidRPr="00093E8F" w:rsidRDefault="00D97508" w:rsidP="00D97508">
            <w:pPr>
              <w:pStyle w:val="Nadpis1"/>
              <w:jc w:val="both"/>
              <w:rPr>
                <w:b w:val="0"/>
                <w:color w:val="000000" w:themeColor="text1"/>
                <w:sz w:val="20"/>
              </w:rPr>
            </w:pPr>
            <w:r w:rsidRPr="00093E8F">
              <w:rPr>
                <w:b w:val="0"/>
                <w:color w:val="000000" w:themeColor="text1"/>
                <w:sz w:val="20"/>
              </w:rPr>
              <w:t>Podrobnosti upraví nová vyhláška Úradu pre reguláciu v sieťových odvetviach vydaná podľa § 95 ods. 2 písm. k) návrhu novely zákona 251/2012</w:t>
            </w:r>
          </w:p>
        </w:tc>
      </w:tr>
      <w:tr w:rsidR="00093E8F" w:rsidRPr="00093E8F" w14:paraId="53BD27F3" w14:textId="77777777" w:rsidTr="00C25920">
        <w:tc>
          <w:tcPr>
            <w:tcW w:w="1005" w:type="dxa"/>
            <w:tcBorders>
              <w:top w:val="single" w:sz="4" w:space="0" w:color="auto"/>
              <w:left w:val="single" w:sz="12" w:space="0" w:color="auto"/>
              <w:bottom w:val="single" w:sz="4" w:space="0" w:color="auto"/>
              <w:right w:val="single" w:sz="4" w:space="0" w:color="auto"/>
            </w:tcBorders>
          </w:tcPr>
          <w:p w14:paraId="01E23796" w14:textId="77777777" w:rsidR="00D97508" w:rsidRPr="00093E8F" w:rsidRDefault="00D97508" w:rsidP="00D97508">
            <w:pPr>
              <w:jc w:val="center"/>
              <w:rPr>
                <w:color w:val="000000" w:themeColor="text1"/>
                <w:sz w:val="20"/>
              </w:rPr>
            </w:pPr>
            <w:r w:rsidRPr="00093E8F">
              <w:rPr>
                <w:color w:val="000000" w:themeColor="text1"/>
                <w:sz w:val="20"/>
              </w:rPr>
              <w:t>Č:32</w:t>
            </w:r>
          </w:p>
          <w:p w14:paraId="5E7B2E96" w14:textId="77777777" w:rsidR="00D97508" w:rsidRPr="00093E8F" w:rsidRDefault="00D97508" w:rsidP="00D97508">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36B71A12"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4. Prevádzkovateľ distribučnej sústavy konzultuje so všetkými relevantnými užívateľmi systému a relevantnými prevádzkovateľmi prenosových sústav plán rozvoja sústavy. Prevádzkovateľ distribučnej sústavy uverejní výsledky konzultácie spolu s plánom rozvoja sústavy a predložia výsledky konzultácií a plánu </w:t>
            </w:r>
            <w:r w:rsidRPr="00093E8F">
              <w:rPr>
                <w:color w:val="000000" w:themeColor="text1"/>
              </w:rPr>
              <w:lastRenderedPageBreak/>
              <w:t>rozvoja sústavy regulačnému orgánu. Regulačný orgán môže požiadať o zmeny tohto plánu.</w:t>
            </w:r>
          </w:p>
        </w:tc>
        <w:tc>
          <w:tcPr>
            <w:tcW w:w="794" w:type="dxa"/>
            <w:tcBorders>
              <w:top w:val="single" w:sz="4" w:space="0" w:color="auto"/>
              <w:left w:val="single" w:sz="4" w:space="0" w:color="auto"/>
              <w:bottom w:val="single" w:sz="4" w:space="0" w:color="auto"/>
              <w:right w:val="single" w:sz="12" w:space="0" w:color="auto"/>
            </w:tcBorders>
          </w:tcPr>
          <w:p w14:paraId="296FEC66" w14:textId="77777777" w:rsidR="00D97508" w:rsidRPr="00093E8F" w:rsidRDefault="00D97508" w:rsidP="00D9750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45CCBFF3" w14:textId="77777777" w:rsidR="00D97508" w:rsidRPr="00093E8F" w:rsidRDefault="00D97508" w:rsidP="00D97508">
            <w:pPr>
              <w:jc w:val="center"/>
              <w:rPr>
                <w:color w:val="000000" w:themeColor="text1"/>
                <w:sz w:val="20"/>
              </w:rPr>
            </w:pPr>
            <w:r w:rsidRPr="00093E8F">
              <w:rPr>
                <w:color w:val="000000" w:themeColor="text1"/>
                <w:sz w:val="20"/>
              </w:rPr>
              <w:t>Návrh</w:t>
            </w:r>
          </w:p>
          <w:p w14:paraId="5AEC9E46"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280CAD5" w14:textId="77777777" w:rsidR="00D97508" w:rsidRPr="00093E8F" w:rsidRDefault="00D97508" w:rsidP="00D97508">
            <w:pPr>
              <w:jc w:val="center"/>
              <w:rPr>
                <w:color w:val="000000" w:themeColor="text1"/>
                <w:sz w:val="20"/>
              </w:rPr>
            </w:pPr>
            <w:r w:rsidRPr="00093E8F">
              <w:rPr>
                <w:color w:val="000000" w:themeColor="text1"/>
                <w:sz w:val="20"/>
              </w:rPr>
              <w:t>§ 31</w:t>
            </w:r>
          </w:p>
          <w:p w14:paraId="61F21A54" w14:textId="69B804E0" w:rsidR="00D97508" w:rsidRPr="00093E8F" w:rsidRDefault="00D97508" w:rsidP="000960E0">
            <w:pPr>
              <w:jc w:val="center"/>
              <w:rPr>
                <w:color w:val="000000" w:themeColor="text1"/>
                <w:sz w:val="20"/>
              </w:rPr>
            </w:pPr>
            <w:r w:rsidRPr="00093E8F">
              <w:rPr>
                <w:color w:val="000000" w:themeColor="text1"/>
                <w:sz w:val="20"/>
              </w:rPr>
              <w:t>O:</w:t>
            </w:r>
            <w:r w:rsidR="000960E0" w:rsidRPr="00093E8F">
              <w:rPr>
                <w:color w:val="000000" w:themeColor="text1"/>
                <w:sz w:val="20"/>
                <w:szCs w:val="20"/>
              </w:rPr>
              <w:t>4</w:t>
            </w:r>
          </w:p>
        </w:tc>
        <w:tc>
          <w:tcPr>
            <w:tcW w:w="4540" w:type="dxa"/>
            <w:tcBorders>
              <w:top w:val="single" w:sz="4" w:space="0" w:color="auto"/>
              <w:left w:val="single" w:sz="4" w:space="0" w:color="auto"/>
              <w:bottom w:val="single" w:sz="4" w:space="0" w:color="auto"/>
              <w:right w:val="single" w:sz="4" w:space="0" w:color="auto"/>
            </w:tcBorders>
          </w:tcPr>
          <w:p w14:paraId="1FE8F743" w14:textId="539FFAB6" w:rsidR="00D97508" w:rsidRPr="00093E8F" w:rsidRDefault="00D97508" w:rsidP="000960E0">
            <w:pPr>
              <w:jc w:val="both"/>
              <w:rPr>
                <w:color w:val="000000" w:themeColor="text1"/>
                <w:sz w:val="20"/>
              </w:rPr>
            </w:pPr>
            <w:r w:rsidRPr="00093E8F">
              <w:rPr>
                <w:color w:val="000000" w:themeColor="text1"/>
                <w:sz w:val="20"/>
              </w:rPr>
              <w:t>(</w:t>
            </w:r>
            <w:r w:rsidR="000960E0" w:rsidRPr="00093E8F">
              <w:rPr>
                <w:color w:val="000000" w:themeColor="text1"/>
                <w:sz w:val="20"/>
                <w:szCs w:val="20"/>
              </w:rPr>
              <w:t>4</w:t>
            </w:r>
            <w:r w:rsidRPr="00093E8F">
              <w:rPr>
                <w:color w:val="000000" w:themeColor="text1"/>
                <w:sz w:val="20"/>
              </w:rPr>
              <w:t xml:space="preserve">) </w:t>
            </w:r>
            <w:r w:rsidR="008D4DB2" w:rsidRPr="00093E8F">
              <w:rPr>
                <w:color w:val="000000" w:themeColor="text1"/>
                <w:sz w:val="20"/>
              </w:rPr>
              <w:t xml:space="preserve">Prevádzkovateľ distribučnej sústavy je povinný plán rozvoja sústavy vypracovaný podľa odseku 2 písm. q) pred jeho predložením ministerstvu a úradu verejne konzultovať. Záznam o verejnej konzultácii prekladá prevádzkovateľ distribučnej sústavy ministerstvu a úradu spolu s plánom rozvoja sústavy. Úrad plán rozvoja sústavy spoločne so záznamom z verejnej konzultácie zverejní na svojom webovom sídle. Ak plán rozvoja sústavy </w:t>
            </w:r>
            <w:r w:rsidR="008D4DB2" w:rsidRPr="00093E8F">
              <w:rPr>
                <w:color w:val="000000" w:themeColor="text1"/>
                <w:sz w:val="20"/>
              </w:rPr>
              <w:lastRenderedPageBreak/>
              <w:t xml:space="preserve">neobsahuje náležitosti podľa všeobecne záväzného právneho predpisu vydaného úradom podľa § 95 ods. 2 písm. k), prevádzkovateľ distribučnej sústavy riadne nevyhodnotil uplatnené pripomienky alebo plán rozvoja distribučnej sústavy má iné </w:t>
            </w:r>
            <w:r w:rsidR="001D4E9E" w:rsidRPr="00093E8F">
              <w:rPr>
                <w:color w:val="000000" w:themeColor="text1"/>
                <w:sz w:val="20"/>
              </w:rPr>
              <w:t>vad</w:t>
            </w:r>
            <w:r w:rsidR="008D4DB2" w:rsidRPr="00093E8F">
              <w:rPr>
                <w:color w:val="000000" w:themeColor="text1"/>
                <w:sz w:val="20"/>
              </w:rPr>
              <w:t>y, môže úrad prevádzkovateľovi distribučnej sústavy z vlastného podnetu rozhodnutím uložiť povinnosť zmeny plánu rozvoja distribučnej sústavy alebo odstránenia v</w:t>
            </w:r>
            <w:r w:rsidR="001D4E9E" w:rsidRPr="00093E8F">
              <w:rPr>
                <w:color w:val="000000" w:themeColor="text1"/>
                <w:sz w:val="20"/>
              </w:rPr>
              <w:t>ád</w:t>
            </w:r>
            <w:r w:rsidR="008D4DB2" w:rsidRPr="00093E8F">
              <w:rPr>
                <w:color w:val="000000" w:themeColor="text1"/>
                <w:sz w:val="20"/>
              </w:rPr>
              <w:t xml:space="preserve"> a určiť mu na to primeranú lehotu. O uložení povinnosti zmeny plánu rozvoja distribučnej sústavy alebo odstránenia iných v</w:t>
            </w:r>
            <w:r w:rsidR="001D4E9E" w:rsidRPr="00093E8F">
              <w:rPr>
                <w:color w:val="000000" w:themeColor="text1"/>
                <w:sz w:val="20"/>
              </w:rPr>
              <w:t>ád</w:t>
            </w:r>
            <w:r w:rsidR="008D4DB2" w:rsidRPr="00093E8F">
              <w:rPr>
                <w:color w:val="000000" w:themeColor="text1"/>
                <w:sz w:val="20"/>
              </w:rPr>
              <w:t xml:space="preserve"> úrad informuje ministerstvo. Ak úrad nezačne konanie o zmene plánu rozvoja distribučnej sústavy alebo o odstránení v</w:t>
            </w:r>
            <w:r w:rsidR="001D4E9E" w:rsidRPr="00093E8F">
              <w:rPr>
                <w:color w:val="000000" w:themeColor="text1"/>
                <w:sz w:val="20"/>
              </w:rPr>
              <w:t>ád</w:t>
            </w:r>
            <w:r w:rsidR="008D4DB2" w:rsidRPr="00093E8F">
              <w:rPr>
                <w:color w:val="000000" w:themeColor="text1"/>
                <w:sz w:val="20"/>
              </w:rPr>
              <w:t xml:space="preserve"> do jedného mesiaca od predloženia plánu rozvoja distribučnej sústavy úradu, platí, že plán rozvoja distribučnej sústavy je úplný a bez v</w:t>
            </w:r>
            <w:r w:rsidR="001D4E9E" w:rsidRPr="00093E8F">
              <w:rPr>
                <w:color w:val="000000" w:themeColor="text1"/>
                <w:sz w:val="20"/>
              </w:rPr>
              <w:t>ád</w:t>
            </w:r>
            <w:r w:rsidR="008D4DB2"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47628AA6"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2A6DDCD2" w14:textId="77777777" w:rsidR="00D97508" w:rsidRPr="00093E8F" w:rsidRDefault="00D97508" w:rsidP="00D97508">
            <w:pPr>
              <w:pStyle w:val="Nadpis1"/>
              <w:jc w:val="left"/>
              <w:rPr>
                <w:b w:val="0"/>
                <w:color w:val="000000" w:themeColor="text1"/>
                <w:sz w:val="20"/>
              </w:rPr>
            </w:pPr>
          </w:p>
        </w:tc>
      </w:tr>
      <w:tr w:rsidR="00093E8F" w:rsidRPr="00093E8F" w14:paraId="76E4E0C9" w14:textId="77777777" w:rsidTr="00C25920">
        <w:tc>
          <w:tcPr>
            <w:tcW w:w="1005" w:type="dxa"/>
            <w:tcBorders>
              <w:top w:val="single" w:sz="4" w:space="0" w:color="auto"/>
              <w:left w:val="single" w:sz="12" w:space="0" w:color="auto"/>
              <w:bottom w:val="single" w:sz="4" w:space="0" w:color="auto"/>
              <w:right w:val="single" w:sz="4" w:space="0" w:color="auto"/>
            </w:tcBorders>
          </w:tcPr>
          <w:p w14:paraId="1AB26FF1" w14:textId="77777777" w:rsidR="00D97508" w:rsidRPr="00093E8F" w:rsidRDefault="00D97508" w:rsidP="00D97508">
            <w:pPr>
              <w:jc w:val="center"/>
              <w:rPr>
                <w:color w:val="000000" w:themeColor="text1"/>
                <w:sz w:val="20"/>
              </w:rPr>
            </w:pPr>
            <w:r w:rsidRPr="00093E8F">
              <w:rPr>
                <w:color w:val="000000" w:themeColor="text1"/>
                <w:sz w:val="20"/>
              </w:rPr>
              <w:t>Č:32</w:t>
            </w:r>
          </w:p>
          <w:p w14:paraId="4A7D4226" w14:textId="77777777" w:rsidR="00D97508" w:rsidRPr="00093E8F" w:rsidRDefault="00D97508" w:rsidP="00D97508">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425F7E3A"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5. Členské štáty sa môžu rozhodnúť neuplatňovať povinnosť stanovenú v odseku 3 na integrované elektroenergetické podniky, ktoré poskytujú služby menej než 100 000 pripojeným odberateľom alebo obsluhujú malé izolované sústavy.</w:t>
            </w:r>
          </w:p>
        </w:tc>
        <w:tc>
          <w:tcPr>
            <w:tcW w:w="794" w:type="dxa"/>
            <w:tcBorders>
              <w:top w:val="single" w:sz="4" w:space="0" w:color="auto"/>
              <w:left w:val="single" w:sz="4" w:space="0" w:color="auto"/>
              <w:bottom w:val="single" w:sz="4" w:space="0" w:color="auto"/>
              <w:right w:val="single" w:sz="12" w:space="0" w:color="auto"/>
            </w:tcBorders>
          </w:tcPr>
          <w:p w14:paraId="647A496A"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25F5940" w14:textId="77777777" w:rsidR="00D97508" w:rsidRPr="00093E8F" w:rsidRDefault="00D97508" w:rsidP="00D97508">
            <w:pPr>
              <w:jc w:val="center"/>
              <w:rPr>
                <w:color w:val="000000" w:themeColor="text1"/>
                <w:sz w:val="20"/>
              </w:rPr>
            </w:pPr>
            <w:r w:rsidRPr="00093E8F">
              <w:rPr>
                <w:color w:val="000000" w:themeColor="text1"/>
                <w:sz w:val="20"/>
              </w:rPr>
              <w:t>Návrh</w:t>
            </w:r>
          </w:p>
          <w:p w14:paraId="5EEFBBBF"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E0283E0" w14:textId="77777777" w:rsidR="00D97508" w:rsidRPr="00093E8F" w:rsidRDefault="00D97508" w:rsidP="00D97508">
            <w:pPr>
              <w:jc w:val="center"/>
              <w:rPr>
                <w:color w:val="000000" w:themeColor="text1"/>
                <w:sz w:val="20"/>
              </w:rPr>
            </w:pPr>
            <w:r w:rsidRPr="00093E8F">
              <w:rPr>
                <w:color w:val="000000" w:themeColor="text1"/>
                <w:sz w:val="20"/>
              </w:rPr>
              <w:t>§ 31</w:t>
            </w:r>
          </w:p>
          <w:p w14:paraId="3189FB06" w14:textId="77777777" w:rsidR="00D97508" w:rsidRPr="00093E8F" w:rsidRDefault="00D97508" w:rsidP="00D97508">
            <w:pPr>
              <w:jc w:val="center"/>
              <w:rPr>
                <w:color w:val="000000" w:themeColor="text1"/>
                <w:sz w:val="20"/>
              </w:rPr>
            </w:pPr>
            <w:r w:rsidRPr="00093E8F">
              <w:rPr>
                <w:color w:val="000000" w:themeColor="text1"/>
                <w:sz w:val="20"/>
              </w:rPr>
              <w:t>O:2</w:t>
            </w:r>
          </w:p>
          <w:p w14:paraId="156FD612" w14:textId="77777777" w:rsidR="00D97508" w:rsidRPr="00093E8F" w:rsidRDefault="00D97508" w:rsidP="00D97508">
            <w:pPr>
              <w:jc w:val="center"/>
              <w:rPr>
                <w:color w:val="000000" w:themeColor="text1"/>
                <w:sz w:val="20"/>
              </w:rPr>
            </w:pPr>
            <w:r w:rsidRPr="00093E8F">
              <w:rPr>
                <w:color w:val="000000" w:themeColor="text1"/>
                <w:sz w:val="20"/>
              </w:rPr>
              <w:t>P:q</w:t>
            </w:r>
          </w:p>
        </w:tc>
        <w:tc>
          <w:tcPr>
            <w:tcW w:w="4540" w:type="dxa"/>
            <w:tcBorders>
              <w:top w:val="single" w:sz="4" w:space="0" w:color="auto"/>
              <w:left w:val="single" w:sz="4" w:space="0" w:color="auto"/>
              <w:bottom w:val="single" w:sz="4" w:space="0" w:color="auto"/>
              <w:right w:val="single" w:sz="4" w:space="0" w:color="auto"/>
            </w:tcBorders>
          </w:tcPr>
          <w:p w14:paraId="7E742F8D" w14:textId="77777777" w:rsidR="00D97508" w:rsidRPr="00093E8F" w:rsidRDefault="00D97508" w:rsidP="00D97508">
            <w:pPr>
              <w:jc w:val="both"/>
              <w:rPr>
                <w:color w:val="000000" w:themeColor="text1"/>
                <w:sz w:val="20"/>
              </w:rPr>
            </w:pPr>
            <w:r w:rsidRPr="00093E8F">
              <w:rPr>
                <w:color w:val="000000" w:themeColor="text1"/>
                <w:sz w:val="20"/>
              </w:rPr>
              <w:t>(2) Prevádzkovateľ distribučnej sústavy je povinný</w:t>
            </w:r>
          </w:p>
          <w:p w14:paraId="4A512B35" w14:textId="77777777" w:rsidR="00D97508" w:rsidRPr="00093E8F" w:rsidRDefault="00D97508" w:rsidP="00D97508">
            <w:pPr>
              <w:jc w:val="both"/>
              <w:rPr>
                <w:color w:val="000000" w:themeColor="text1"/>
                <w:sz w:val="20"/>
              </w:rPr>
            </w:pPr>
            <w:r w:rsidRPr="00093E8F">
              <w:rPr>
                <w:color w:val="000000" w:themeColor="text1"/>
                <w:sz w:val="20"/>
              </w:rPr>
              <w:t xml:space="preserve">q) </w:t>
            </w:r>
            <w:r w:rsidR="008D4DB2" w:rsidRPr="00093E8F">
              <w:rPr>
                <w:color w:val="000000" w:themeColor="text1"/>
                <w:sz w:val="20"/>
              </w:rPr>
              <w:t>každé dva roky vypracovať plán rozvoja sústavy na obdobie nasledujúcich piatich až desiatich rokov a predložiť ho ministerstvu a úradu do 30. novembra vrátane správy o plnení plánu rozvoja distribučnej sústavy za predchádzajúci rok; to neplatí, ak ide o prevádzkovateľa miestnej distribučnej sústavy,</w:t>
            </w:r>
          </w:p>
        </w:tc>
        <w:tc>
          <w:tcPr>
            <w:tcW w:w="849" w:type="dxa"/>
            <w:tcBorders>
              <w:top w:val="single" w:sz="4" w:space="0" w:color="auto"/>
              <w:left w:val="single" w:sz="4" w:space="0" w:color="auto"/>
              <w:bottom w:val="single" w:sz="4" w:space="0" w:color="auto"/>
              <w:right w:val="single" w:sz="4" w:space="0" w:color="auto"/>
            </w:tcBorders>
          </w:tcPr>
          <w:p w14:paraId="26F37B2E"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5C94EE7" w14:textId="77777777" w:rsidR="00D97508" w:rsidRPr="00093E8F" w:rsidRDefault="00D97508" w:rsidP="00D97508">
            <w:pPr>
              <w:pStyle w:val="Nadpis1"/>
              <w:jc w:val="left"/>
              <w:rPr>
                <w:b w:val="0"/>
                <w:color w:val="000000" w:themeColor="text1"/>
                <w:sz w:val="20"/>
              </w:rPr>
            </w:pPr>
          </w:p>
        </w:tc>
      </w:tr>
      <w:tr w:rsidR="00093E8F" w:rsidRPr="00093E8F" w14:paraId="6AC18F70" w14:textId="77777777" w:rsidTr="00C25920">
        <w:tc>
          <w:tcPr>
            <w:tcW w:w="1005" w:type="dxa"/>
            <w:tcBorders>
              <w:top w:val="single" w:sz="4" w:space="0" w:color="auto"/>
              <w:left w:val="single" w:sz="12" w:space="0" w:color="auto"/>
              <w:bottom w:val="single" w:sz="4" w:space="0" w:color="auto"/>
              <w:right w:val="single" w:sz="4" w:space="0" w:color="auto"/>
            </w:tcBorders>
          </w:tcPr>
          <w:p w14:paraId="45907C4D" w14:textId="77777777" w:rsidR="00D97508" w:rsidRPr="00093E8F" w:rsidRDefault="00D97508" w:rsidP="00D97508">
            <w:pPr>
              <w:jc w:val="center"/>
              <w:rPr>
                <w:color w:val="000000" w:themeColor="text1"/>
                <w:sz w:val="20"/>
              </w:rPr>
            </w:pPr>
            <w:r w:rsidRPr="00093E8F">
              <w:rPr>
                <w:color w:val="000000" w:themeColor="text1"/>
                <w:sz w:val="20"/>
              </w:rPr>
              <w:t>Č:33</w:t>
            </w:r>
          </w:p>
          <w:p w14:paraId="52FD646C"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5E0263E4"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Integrácia elektromobility do elektrizačnej sústavy</w:t>
            </w:r>
          </w:p>
          <w:p w14:paraId="1CBF07CF"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Bez toho, aby bola dotknutá smernica Európskeho parlamentu a Rady 2014/94/EÚ (25), členské štáty zabezpečia potrebný regulačný rámec, ktorý umožní pripájanie verejne prístupných a súkromných nabíjacích staníc do distribučných sústav. Členské štáty zabezpečia, aby prevádzkovatelia distribučných sústav spolupracovali na nediskriminačnom základe s akýmkoľvek podnikom, ktorý vlastní, vyvíja, prevádzkuje alebo spravuje nabíjacie stanice pre elektrické vozidlá, a to aj z hľadiska pripojenia do siete.</w:t>
            </w:r>
          </w:p>
        </w:tc>
        <w:tc>
          <w:tcPr>
            <w:tcW w:w="794" w:type="dxa"/>
            <w:tcBorders>
              <w:top w:val="single" w:sz="4" w:space="0" w:color="auto"/>
              <w:left w:val="single" w:sz="4" w:space="0" w:color="auto"/>
              <w:bottom w:val="single" w:sz="4" w:space="0" w:color="auto"/>
              <w:right w:val="single" w:sz="12" w:space="0" w:color="auto"/>
            </w:tcBorders>
          </w:tcPr>
          <w:p w14:paraId="679B4BD7"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BB9676C" w14:textId="77777777" w:rsidR="00D97508" w:rsidRPr="00093E8F" w:rsidRDefault="00D97508" w:rsidP="00D97508">
            <w:pPr>
              <w:jc w:val="center"/>
              <w:rPr>
                <w:color w:val="000000" w:themeColor="text1"/>
                <w:sz w:val="20"/>
              </w:rPr>
            </w:pPr>
            <w:r w:rsidRPr="00093E8F">
              <w:rPr>
                <w:color w:val="000000" w:themeColor="text1"/>
                <w:sz w:val="20"/>
              </w:rPr>
              <w:t>Návrh</w:t>
            </w:r>
          </w:p>
          <w:p w14:paraId="22C17ECA"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7429DC14" w14:textId="77777777" w:rsidR="00D97508" w:rsidRPr="00093E8F" w:rsidRDefault="00D97508" w:rsidP="00D97508">
            <w:pPr>
              <w:jc w:val="center"/>
              <w:rPr>
                <w:color w:val="000000" w:themeColor="text1"/>
                <w:sz w:val="20"/>
              </w:rPr>
            </w:pPr>
            <w:r w:rsidRPr="00093E8F">
              <w:rPr>
                <w:color w:val="000000" w:themeColor="text1"/>
                <w:sz w:val="20"/>
              </w:rPr>
              <w:t>§ 31</w:t>
            </w:r>
          </w:p>
          <w:p w14:paraId="04ECDD29" w14:textId="77777777" w:rsidR="00D97508" w:rsidRPr="00093E8F" w:rsidRDefault="00D97508" w:rsidP="00D97508">
            <w:pPr>
              <w:jc w:val="center"/>
              <w:rPr>
                <w:color w:val="000000" w:themeColor="text1"/>
                <w:sz w:val="20"/>
              </w:rPr>
            </w:pPr>
            <w:r w:rsidRPr="00093E8F">
              <w:rPr>
                <w:color w:val="000000" w:themeColor="text1"/>
                <w:sz w:val="20"/>
              </w:rPr>
              <w:t>O:2</w:t>
            </w:r>
          </w:p>
          <w:p w14:paraId="0DED24F8" w14:textId="77777777" w:rsidR="00D97508" w:rsidRPr="00093E8F" w:rsidRDefault="00D97508" w:rsidP="00D97508">
            <w:pPr>
              <w:jc w:val="center"/>
              <w:rPr>
                <w:color w:val="000000" w:themeColor="text1"/>
                <w:sz w:val="20"/>
              </w:rPr>
            </w:pPr>
            <w:r w:rsidRPr="00093E8F">
              <w:rPr>
                <w:color w:val="000000" w:themeColor="text1"/>
                <w:sz w:val="20"/>
              </w:rPr>
              <w:t>P:b</w:t>
            </w:r>
          </w:p>
          <w:p w14:paraId="5DB004F9" w14:textId="77777777" w:rsidR="00D97508" w:rsidRPr="00093E8F" w:rsidRDefault="00D97508" w:rsidP="00D97508">
            <w:pPr>
              <w:jc w:val="center"/>
              <w:rPr>
                <w:color w:val="000000" w:themeColor="text1"/>
                <w:sz w:val="20"/>
              </w:rPr>
            </w:pPr>
          </w:p>
          <w:p w14:paraId="44BBBE37" w14:textId="77777777" w:rsidR="00D97508" w:rsidRPr="00093E8F" w:rsidRDefault="00D97508" w:rsidP="00D97508">
            <w:pPr>
              <w:jc w:val="center"/>
              <w:rPr>
                <w:color w:val="000000" w:themeColor="text1"/>
                <w:sz w:val="20"/>
              </w:rPr>
            </w:pPr>
            <w:r w:rsidRPr="00093E8F">
              <w:rPr>
                <w:color w:val="000000" w:themeColor="text1"/>
                <w:sz w:val="20"/>
              </w:rPr>
              <w:t>§ 31</w:t>
            </w:r>
          </w:p>
          <w:p w14:paraId="717D2430" w14:textId="77777777" w:rsidR="00D97508" w:rsidRPr="00093E8F" w:rsidRDefault="00D97508" w:rsidP="00D97508">
            <w:pPr>
              <w:jc w:val="center"/>
              <w:rPr>
                <w:color w:val="000000" w:themeColor="text1"/>
                <w:sz w:val="20"/>
              </w:rPr>
            </w:pPr>
            <w:r w:rsidRPr="00093E8F">
              <w:rPr>
                <w:color w:val="000000" w:themeColor="text1"/>
                <w:sz w:val="20"/>
              </w:rPr>
              <w:t>O:2</w:t>
            </w:r>
          </w:p>
          <w:p w14:paraId="68E227F7" w14:textId="77777777" w:rsidR="00D97508" w:rsidRPr="00093E8F" w:rsidRDefault="00D97508" w:rsidP="00D97508">
            <w:pPr>
              <w:jc w:val="center"/>
              <w:rPr>
                <w:color w:val="000000" w:themeColor="text1"/>
                <w:sz w:val="20"/>
              </w:rPr>
            </w:pPr>
            <w:r w:rsidRPr="00093E8F">
              <w:rPr>
                <w:color w:val="000000" w:themeColor="text1"/>
                <w:sz w:val="20"/>
              </w:rPr>
              <w:t>P:ad</w:t>
            </w:r>
          </w:p>
        </w:tc>
        <w:tc>
          <w:tcPr>
            <w:tcW w:w="4540" w:type="dxa"/>
            <w:tcBorders>
              <w:top w:val="single" w:sz="4" w:space="0" w:color="auto"/>
              <w:left w:val="single" w:sz="4" w:space="0" w:color="auto"/>
              <w:bottom w:val="single" w:sz="4" w:space="0" w:color="auto"/>
              <w:right w:val="single" w:sz="4" w:space="0" w:color="auto"/>
            </w:tcBorders>
          </w:tcPr>
          <w:p w14:paraId="4724298A" w14:textId="77777777" w:rsidR="00D97508" w:rsidRPr="00093E8F" w:rsidRDefault="00D97508" w:rsidP="00D97508">
            <w:pPr>
              <w:jc w:val="both"/>
              <w:rPr>
                <w:color w:val="000000" w:themeColor="text1"/>
                <w:sz w:val="20"/>
              </w:rPr>
            </w:pPr>
            <w:r w:rsidRPr="00093E8F">
              <w:rPr>
                <w:color w:val="000000" w:themeColor="text1"/>
                <w:sz w:val="20"/>
              </w:rPr>
              <w:t>(2) Prevádzkovateľ distribučnej sústavy je povinný</w:t>
            </w:r>
          </w:p>
          <w:p w14:paraId="515A61CF" w14:textId="77777777" w:rsidR="00D97508" w:rsidRPr="00093E8F" w:rsidRDefault="00D97508" w:rsidP="00D97508">
            <w:pPr>
              <w:jc w:val="both"/>
              <w:rPr>
                <w:color w:val="000000" w:themeColor="text1"/>
                <w:sz w:val="20"/>
              </w:rPr>
            </w:pPr>
            <w:r w:rsidRPr="00093E8F">
              <w:rPr>
                <w:color w:val="000000" w:themeColor="text1"/>
                <w:sz w:val="20"/>
              </w:rPr>
              <w:t>b) zabezpečiť užívateľom distribučnej sústavy nediskriminačné podmienky na pripojenie do sústavy,</w:t>
            </w:r>
          </w:p>
          <w:p w14:paraId="13671167" w14:textId="77777777" w:rsidR="00D97508" w:rsidRPr="00093E8F" w:rsidRDefault="00D97508" w:rsidP="00D97508">
            <w:pPr>
              <w:jc w:val="both"/>
              <w:rPr>
                <w:color w:val="000000" w:themeColor="text1"/>
                <w:sz w:val="20"/>
              </w:rPr>
            </w:pPr>
          </w:p>
          <w:p w14:paraId="74134FAB" w14:textId="77777777" w:rsidR="00D97508" w:rsidRPr="00093E8F" w:rsidRDefault="00D97508" w:rsidP="00D97508">
            <w:pPr>
              <w:jc w:val="both"/>
              <w:rPr>
                <w:color w:val="000000" w:themeColor="text1"/>
                <w:sz w:val="20"/>
              </w:rPr>
            </w:pPr>
            <w:r w:rsidRPr="00093E8F">
              <w:rPr>
                <w:color w:val="000000" w:themeColor="text1"/>
                <w:sz w:val="20"/>
              </w:rPr>
              <w:t>ad) spolupracovať na nediskriminačnom základe s osobami, ktoré vlastnia, vyvíjajú, prevádzkujú alebo spravujú nabíjacie stanice, a poskytovať súčinnosť, ak je nevyhnutná pre činnosť takých osôb,</w:t>
            </w:r>
          </w:p>
          <w:p w14:paraId="23E43641"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5021B15"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CD5A256" w14:textId="77777777" w:rsidR="00D97508" w:rsidRPr="00093E8F" w:rsidRDefault="00D97508" w:rsidP="00D97508">
            <w:pPr>
              <w:pStyle w:val="Nadpis1"/>
              <w:jc w:val="left"/>
              <w:rPr>
                <w:b w:val="0"/>
                <w:color w:val="000000" w:themeColor="text1"/>
                <w:sz w:val="20"/>
              </w:rPr>
            </w:pPr>
          </w:p>
        </w:tc>
      </w:tr>
      <w:tr w:rsidR="00093E8F" w:rsidRPr="00093E8F" w14:paraId="3351058A" w14:textId="77777777" w:rsidTr="00C25920">
        <w:tc>
          <w:tcPr>
            <w:tcW w:w="1005" w:type="dxa"/>
            <w:tcBorders>
              <w:top w:val="single" w:sz="4" w:space="0" w:color="auto"/>
              <w:left w:val="single" w:sz="12" w:space="0" w:color="auto"/>
              <w:bottom w:val="single" w:sz="4" w:space="0" w:color="auto"/>
              <w:right w:val="single" w:sz="4" w:space="0" w:color="auto"/>
            </w:tcBorders>
          </w:tcPr>
          <w:p w14:paraId="1EA89F7F" w14:textId="77777777" w:rsidR="00D97508" w:rsidRPr="00093E8F" w:rsidRDefault="00D97508" w:rsidP="00D97508">
            <w:pPr>
              <w:jc w:val="center"/>
              <w:rPr>
                <w:color w:val="000000" w:themeColor="text1"/>
                <w:sz w:val="20"/>
              </w:rPr>
            </w:pPr>
            <w:r w:rsidRPr="00093E8F">
              <w:rPr>
                <w:color w:val="000000" w:themeColor="text1"/>
                <w:sz w:val="20"/>
              </w:rPr>
              <w:t>Č:33</w:t>
            </w:r>
          </w:p>
          <w:p w14:paraId="45FB7C84"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5BE4A254"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Prevádzkovatelia distribučných sústav nesmú vlastniť, vyvíjať, spravovať alebo prevádzkovať nabíjacie stanice pre elektrické vozidlá s výnimkou prípadov, keď prevádzkovatelia distribučných sústav vlastnia súkromné nabíjacie stanice výhradne na vlastné použitie.</w:t>
            </w:r>
          </w:p>
        </w:tc>
        <w:tc>
          <w:tcPr>
            <w:tcW w:w="794" w:type="dxa"/>
            <w:tcBorders>
              <w:top w:val="single" w:sz="4" w:space="0" w:color="auto"/>
              <w:left w:val="single" w:sz="4" w:space="0" w:color="auto"/>
              <w:bottom w:val="single" w:sz="4" w:space="0" w:color="auto"/>
              <w:right w:val="single" w:sz="12" w:space="0" w:color="auto"/>
            </w:tcBorders>
          </w:tcPr>
          <w:p w14:paraId="6D344A34"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A0F96FE" w14:textId="77777777" w:rsidR="00D97508" w:rsidRPr="00093E8F" w:rsidRDefault="00D97508" w:rsidP="00D97508">
            <w:pPr>
              <w:jc w:val="center"/>
              <w:rPr>
                <w:color w:val="000000" w:themeColor="text1"/>
                <w:sz w:val="20"/>
              </w:rPr>
            </w:pPr>
            <w:r w:rsidRPr="00093E8F">
              <w:rPr>
                <w:color w:val="000000" w:themeColor="text1"/>
                <w:sz w:val="20"/>
              </w:rPr>
              <w:t>Návrh</w:t>
            </w:r>
          </w:p>
          <w:p w14:paraId="1320498B"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8B226F9" w14:textId="77777777" w:rsidR="00D97508" w:rsidRPr="00093E8F" w:rsidRDefault="00D97508" w:rsidP="00D97508">
            <w:pPr>
              <w:jc w:val="center"/>
              <w:rPr>
                <w:color w:val="000000" w:themeColor="text1"/>
                <w:sz w:val="20"/>
              </w:rPr>
            </w:pPr>
            <w:r w:rsidRPr="00093E8F">
              <w:rPr>
                <w:color w:val="000000" w:themeColor="text1"/>
                <w:sz w:val="20"/>
              </w:rPr>
              <w:t>§ 32a</w:t>
            </w:r>
          </w:p>
          <w:p w14:paraId="458DF141" w14:textId="77777777" w:rsidR="00D97508" w:rsidRPr="00093E8F" w:rsidRDefault="00D97508" w:rsidP="00D97508">
            <w:pPr>
              <w:jc w:val="center"/>
              <w:rPr>
                <w:color w:val="000000" w:themeColor="text1"/>
                <w:sz w:val="20"/>
              </w:rPr>
            </w:pPr>
            <w:r w:rsidRPr="00093E8F">
              <w:rPr>
                <w:color w:val="000000" w:themeColor="text1"/>
                <w:sz w:val="20"/>
              </w:rPr>
              <w:t>O:1</w:t>
            </w:r>
          </w:p>
          <w:p w14:paraId="716D196F"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175BAD4" w14:textId="77777777" w:rsidR="00D97508" w:rsidRPr="00093E8F" w:rsidRDefault="00D97508" w:rsidP="00D97508">
            <w:pPr>
              <w:jc w:val="both"/>
              <w:rPr>
                <w:color w:val="000000" w:themeColor="text1"/>
                <w:sz w:val="20"/>
              </w:rPr>
            </w:pPr>
            <w:r w:rsidRPr="00093E8F">
              <w:rPr>
                <w:color w:val="000000" w:themeColor="text1"/>
                <w:sz w:val="20"/>
              </w:rPr>
              <w:t xml:space="preserve">(1) Ak tento paragraf alebo § 35a neustanovuje inak, prevádzkovateľ prenosovej sústavy alebo prevádzkovateľ distribučnej sústavy nesmie na vymedzenom území vlastniť, vyvíjať, spravovať alebo prevádzkovať zariadenie na uskladňovanie elektriny alebo nabíjaciu stanicu pre iné než vlastné použitie. </w:t>
            </w:r>
          </w:p>
          <w:p w14:paraId="1C8D021A"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89663EE"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C84878C" w14:textId="77777777" w:rsidR="00D97508" w:rsidRPr="00093E8F" w:rsidRDefault="00D97508" w:rsidP="00D97508">
            <w:pPr>
              <w:pStyle w:val="Nadpis1"/>
              <w:jc w:val="left"/>
              <w:rPr>
                <w:b w:val="0"/>
                <w:color w:val="000000" w:themeColor="text1"/>
                <w:sz w:val="20"/>
              </w:rPr>
            </w:pPr>
          </w:p>
        </w:tc>
      </w:tr>
      <w:tr w:rsidR="00093E8F" w:rsidRPr="00093E8F" w14:paraId="6AF1FF92" w14:textId="77777777" w:rsidTr="00C25920">
        <w:tc>
          <w:tcPr>
            <w:tcW w:w="1005" w:type="dxa"/>
            <w:tcBorders>
              <w:top w:val="single" w:sz="4" w:space="0" w:color="auto"/>
              <w:left w:val="single" w:sz="12" w:space="0" w:color="auto"/>
              <w:bottom w:val="single" w:sz="4" w:space="0" w:color="auto"/>
              <w:right w:val="single" w:sz="4" w:space="0" w:color="auto"/>
            </w:tcBorders>
          </w:tcPr>
          <w:p w14:paraId="464E4664" w14:textId="77777777" w:rsidR="00D97508" w:rsidRPr="00093E8F" w:rsidRDefault="00D97508" w:rsidP="00D97508">
            <w:pPr>
              <w:jc w:val="center"/>
              <w:rPr>
                <w:color w:val="000000" w:themeColor="text1"/>
                <w:sz w:val="20"/>
              </w:rPr>
            </w:pPr>
            <w:r w:rsidRPr="00093E8F">
              <w:rPr>
                <w:color w:val="000000" w:themeColor="text1"/>
                <w:sz w:val="20"/>
              </w:rPr>
              <w:t>Č:33</w:t>
            </w:r>
          </w:p>
          <w:p w14:paraId="43EF3A34" w14:textId="77777777" w:rsidR="00D97508" w:rsidRPr="00093E8F" w:rsidRDefault="00D97508" w:rsidP="00D9750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4B98A87E" w14:textId="77777777" w:rsidR="00D97508" w:rsidRPr="00093E8F" w:rsidRDefault="00D97508" w:rsidP="00D97508">
            <w:pPr>
              <w:pStyle w:val="tl10ptPodaokraja"/>
              <w:autoSpaceDE/>
              <w:autoSpaceDN/>
              <w:ind w:right="63"/>
              <w:rPr>
                <w:color w:val="000000" w:themeColor="text1"/>
              </w:rPr>
            </w:pPr>
            <w:r w:rsidRPr="00093E8F">
              <w:rPr>
                <w:color w:val="000000" w:themeColor="text1"/>
              </w:rPr>
              <w:t>3. Odchylne od odseku 2 môžu členské štáty povoliť prevádzkovateľom distribučných sústav vlastniť, vyvíjať, spravovať alebo prevádzkovať nabíjacie stanice pre elektrické vozidlá za predpokladu, že sú splnené všetky tieto podmienky:</w:t>
            </w:r>
          </w:p>
          <w:p w14:paraId="3A84CE2E" w14:textId="77777777" w:rsidR="00D97508" w:rsidRPr="00093E8F" w:rsidRDefault="00D97508" w:rsidP="00D97508">
            <w:pPr>
              <w:pStyle w:val="tl10ptPodaokraja"/>
              <w:autoSpaceDE/>
              <w:autoSpaceDN/>
              <w:ind w:right="63"/>
              <w:rPr>
                <w:color w:val="000000" w:themeColor="text1"/>
              </w:rPr>
            </w:pPr>
            <w:r w:rsidRPr="00093E8F">
              <w:rPr>
                <w:color w:val="000000" w:themeColor="text1"/>
              </w:rPr>
              <w:t>a) iným osobám po otvorenom, transparentnom a nediskriminačnom výberovom konaní, ktoré podlieha preskúmaniu a schváleniu regulačným orgánom nebolo udelené právo vlastniť, vyvíjať, spravovať či prevádzkovať nabíjacie stanice pre elektrické vozidlá iným osobám, alebo iné osoby by nemohli uvedené služby poskytovať za primerané náklady a včas;</w:t>
            </w:r>
          </w:p>
          <w:p w14:paraId="13E67D7A"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b) regulačný orgán vykonal </w:t>
            </w:r>
            <w:r w:rsidRPr="00093E8F">
              <w:rPr>
                <w:i/>
                <w:color w:val="000000" w:themeColor="text1"/>
              </w:rPr>
              <w:t xml:space="preserve">ex-ante </w:t>
            </w:r>
            <w:r w:rsidRPr="00093E8F">
              <w:rPr>
                <w:color w:val="000000" w:themeColor="text1"/>
              </w:rPr>
              <w:t>posúdenie podmienok výberového konania podľa písmena a) a udelil svoj súhlas;</w:t>
            </w:r>
          </w:p>
          <w:p w14:paraId="0C685EBB" w14:textId="77777777" w:rsidR="00D97508" w:rsidRPr="00093E8F" w:rsidRDefault="00D97508" w:rsidP="00D97508">
            <w:pPr>
              <w:pStyle w:val="tl10ptPodaokraja"/>
              <w:autoSpaceDE/>
              <w:autoSpaceDN/>
              <w:ind w:right="63"/>
              <w:rPr>
                <w:color w:val="000000" w:themeColor="text1"/>
              </w:rPr>
            </w:pPr>
            <w:r w:rsidRPr="00093E8F">
              <w:rPr>
                <w:color w:val="000000" w:themeColor="text1"/>
              </w:rPr>
              <w:t>c) prevádzkovateľ distribučnej sústavy prevádzkuje nabíjacie stanice na základe umožnenia prístupu tretích strán v súlade s článkom 6 a nediskriminuje užívateľov sústavy alebo kategórie užívateľov sústavy, najmä nie v prospech spriaznených podnikov.</w:t>
            </w:r>
          </w:p>
        </w:tc>
        <w:tc>
          <w:tcPr>
            <w:tcW w:w="794" w:type="dxa"/>
            <w:tcBorders>
              <w:top w:val="single" w:sz="4" w:space="0" w:color="auto"/>
              <w:left w:val="single" w:sz="4" w:space="0" w:color="auto"/>
              <w:bottom w:val="single" w:sz="4" w:space="0" w:color="auto"/>
              <w:right w:val="single" w:sz="12" w:space="0" w:color="auto"/>
            </w:tcBorders>
          </w:tcPr>
          <w:p w14:paraId="1B06E242" w14:textId="77777777" w:rsidR="00D97508" w:rsidRPr="00093E8F" w:rsidRDefault="00D97508" w:rsidP="00D97508">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7222CBE6"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BF53329"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8B8886E"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A56CA50" w14:textId="77777777" w:rsidR="00D97508" w:rsidRPr="00093E8F" w:rsidRDefault="004875EC"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E9C3D8D" w14:textId="77777777" w:rsidR="00D97508" w:rsidRPr="00093E8F" w:rsidRDefault="004875EC" w:rsidP="00D97508">
            <w:pPr>
              <w:pStyle w:val="Nadpis1"/>
              <w:jc w:val="both"/>
              <w:rPr>
                <w:b w:val="0"/>
                <w:color w:val="000000" w:themeColor="text1"/>
                <w:sz w:val="20"/>
              </w:rPr>
            </w:pPr>
            <w:r w:rsidRPr="00093E8F">
              <w:rPr>
                <w:b w:val="0"/>
                <w:color w:val="000000" w:themeColor="text1"/>
                <w:sz w:val="20"/>
              </w:rPr>
              <w:t>Transpozícia sa neuskutočňuje, keďže ide o možnosť ČŠ uplatniť predmetné ustanovenie, nie povinnosť.</w:t>
            </w:r>
          </w:p>
        </w:tc>
      </w:tr>
      <w:tr w:rsidR="00093E8F" w:rsidRPr="00093E8F" w14:paraId="5245040C" w14:textId="77777777" w:rsidTr="00C25920">
        <w:tc>
          <w:tcPr>
            <w:tcW w:w="1005" w:type="dxa"/>
            <w:tcBorders>
              <w:top w:val="single" w:sz="4" w:space="0" w:color="auto"/>
              <w:left w:val="single" w:sz="12" w:space="0" w:color="auto"/>
              <w:bottom w:val="single" w:sz="4" w:space="0" w:color="auto"/>
              <w:right w:val="single" w:sz="4" w:space="0" w:color="auto"/>
            </w:tcBorders>
          </w:tcPr>
          <w:p w14:paraId="60E66A77" w14:textId="77777777" w:rsidR="00D97508" w:rsidRPr="00093E8F" w:rsidRDefault="00D97508" w:rsidP="00D97508">
            <w:pPr>
              <w:jc w:val="center"/>
              <w:rPr>
                <w:color w:val="000000" w:themeColor="text1"/>
                <w:sz w:val="20"/>
              </w:rPr>
            </w:pPr>
            <w:r w:rsidRPr="00093E8F">
              <w:rPr>
                <w:color w:val="000000" w:themeColor="text1"/>
                <w:sz w:val="20"/>
              </w:rPr>
              <w:t>Č:33</w:t>
            </w:r>
          </w:p>
          <w:p w14:paraId="028F3CC3" w14:textId="77777777" w:rsidR="00D97508" w:rsidRPr="00093E8F" w:rsidRDefault="00D97508" w:rsidP="00D97508">
            <w:pPr>
              <w:jc w:val="center"/>
              <w:rPr>
                <w:color w:val="000000" w:themeColor="text1"/>
                <w:sz w:val="20"/>
              </w:rPr>
            </w:pPr>
            <w:r w:rsidRPr="00093E8F">
              <w:rPr>
                <w:color w:val="000000" w:themeColor="text1"/>
                <w:sz w:val="20"/>
              </w:rPr>
              <w:t>O:3</w:t>
            </w:r>
          </w:p>
          <w:p w14:paraId="4C1ABD09" w14:textId="77777777" w:rsidR="00D97508" w:rsidRPr="00093E8F" w:rsidRDefault="00D97508" w:rsidP="00D97508">
            <w:pPr>
              <w:jc w:val="center"/>
              <w:rPr>
                <w:color w:val="000000" w:themeColor="text1"/>
                <w:sz w:val="20"/>
              </w:rPr>
            </w:pPr>
            <w:r w:rsidRPr="00093E8F">
              <w:rPr>
                <w:color w:val="000000" w:themeColor="text1"/>
                <w:sz w:val="20"/>
              </w:rPr>
              <w:t>V:2</w:t>
            </w:r>
          </w:p>
        </w:tc>
        <w:tc>
          <w:tcPr>
            <w:tcW w:w="3421" w:type="dxa"/>
            <w:tcBorders>
              <w:top w:val="single" w:sz="4" w:space="0" w:color="auto"/>
              <w:left w:val="single" w:sz="4" w:space="0" w:color="auto"/>
              <w:bottom w:val="single" w:sz="4" w:space="0" w:color="auto"/>
              <w:right w:val="single" w:sz="4" w:space="0" w:color="auto"/>
            </w:tcBorders>
          </w:tcPr>
          <w:p w14:paraId="38D2E4F4" w14:textId="77777777" w:rsidR="00D97508" w:rsidRPr="00093E8F" w:rsidRDefault="00D97508" w:rsidP="00D97508">
            <w:pPr>
              <w:pStyle w:val="tl10ptPodaokraja"/>
              <w:autoSpaceDE/>
              <w:autoSpaceDN/>
              <w:ind w:right="63"/>
              <w:rPr>
                <w:color w:val="000000" w:themeColor="text1"/>
              </w:rPr>
            </w:pPr>
            <w:r w:rsidRPr="00093E8F">
              <w:rPr>
                <w:color w:val="000000" w:themeColor="text1"/>
              </w:rPr>
              <w:t>Regulačný orgán môže vypracovať usmernenia alebo doložky týkajúce sa obstarávania s cieľom pomôcť prevádzkovateľom distribučných sústav zabezpečiť spravodlivý postup výberového konania.</w:t>
            </w:r>
          </w:p>
        </w:tc>
        <w:tc>
          <w:tcPr>
            <w:tcW w:w="794" w:type="dxa"/>
            <w:tcBorders>
              <w:top w:val="single" w:sz="4" w:space="0" w:color="auto"/>
              <w:left w:val="single" w:sz="4" w:space="0" w:color="auto"/>
              <w:bottom w:val="single" w:sz="4" w:space="0" w:color="auto"/>
              <w:right w:val="single" w:sz="12" w:space="0" w:color="auto"/>
            </w:tcBorders>
          </w:tcPr>
          <w:p w14:paraId="0DA63797" w14:textId="77777777" w:rsidR="00D97508" w:rsidRPr="00093E8F" w:rsidRDefault="00D97508" w:rsidP="00D97508">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3CAF5241"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CF35C82"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F30B95A"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B43682B" w14:textId="77777777" w:rsidR="00D97508" w:rsidRPr="00093E8F" w:rsidRDefault="004875EC"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400157C" w14:textId="77777777" w:rsidR="00D97508" w:rsidRPr="00093E8F" w:rsidRDefault="004875EC" w:rsidP="00D97508">
            <w:pPr>
              <w:pStyle w:val="Nadpis1"/>
              <w:jc w:val="both"/>
              <w:rPr>
                <w:b w:val="0"/>
                <w:color w:val="000000" w:themeColor="text1"/>
                <w:sz w:val="20"/>
              </w:rPr>
            </w:pPr>
            <w:r w:rsidRPr="00093E8F">
              <w:rPr>
                <w:b w:val="0"/>
                <w:color w:val="000000" w:themeColor="text1"/>
                <w:sz w:val="20"/>
              </w:rPr>
              <w:t>Transpozícia sa neuskutočňuje, keďže ide o možnosť ČŠ uplatniť predmetné ustanovenie, nie povinnosť.</w:t>
            </w:r>
          </w:p>
        </w:tc>
      </w:tr>
      <w:tr w:rsidR="00093E8F" w:rsidRPr="00093E8F" w14:paraId="1CB51311" w14:textId="77777777" w:rsidTr="00C25920">
        <w:tc>
          <w:tcPr>
            <w:tcW w:w="1005" w:type="dxa"/>
            <w:tcBorders>
              <w:top w:val="single" w:sz="4" w:space="0" w:color="auto"/>
              <w:left w:val="single" w:sz="12" w:space="0" w:color="auto"/>
              <w:bottom w:val="single" w:sz="4" w:space="0" w:color="auto"/>
              <w:right w:val="single" w:sz="4" w:space="0" w:color="auto"/>
            </w:tcBorders>
          </w:tcPr>
          <w:p w14:paraId="3CB91D92" w14:textId="77777777" w:rsidR="00D97508" w:rsidRPr="00093E8F" w:rsidRDefault="00D97508" w:rsidP="00D97508">
            <w:pPr>
              <w:jc w:val="center"/>
              <w:rPr>
                <w:color w:val="000000" w:themeColor="text1"/>
                <w:sz w:val="20"/>
              </w:rPr>
            </w:pPr>
            <w:r w:rsidRPr="00093E8F">
              <w:rPr>
                <w:color w:val="000000" w:themeColor="text1"/>
                <w:sz w:val="20"/>
              </w:rPr>
              <w:t>Č:33</w:t>
            </w:r>
          </w:p>
          <w:p w14:paraId="24B04262" w14:textId="77777777" w:rsidR="00D97508" w:rsidRPr="00093E8F" w:rsidRDefault="00D97508" w:rsidP="00D97508">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18EF6300" w14:textId="77777777" w:rsidR="00D97508" w:rsidRPr="00093E8F" w:rsidRDefault="00D97508" w:rsidP="00D97508">
            <w:pPr>
              <w:pStyle w:val="tl10ptPodaokraja"/>
              <w:autoSpaceDE/>
              <w:autoSpaceDN/>
              <w:ind w:right="63"/>
              <w:rPr>
                <w:color w:val="000000" w:themeColor="text1"/>
              </w:rPr>
            </w:pPr>
            <w:r w:rsidRPr="00093E8F">
              <w:rPr>
                <w:color w:val="000000" w:themeColor="text1"/>
              </w:rPr>
              <w:t>4. Ak členské štáty uplatnia podmienky uvedené v odseku 3, členské štáty alebo nimi určené príslušné orgány zorganizujú v pravidelných intervaloch alebo aspoň každých päť rokov verejnú konzultáciu na prehodnotenie potenciálneho záujmu trhových aktérov o vlastníctvo, vývoj, prevádzku alebo spravovanie nabíjacích staníc pre elektrické vozidlá. Ak z takejto verejnej konzultácie vyplynie, že iné osoby sú schopné takéto stanice vlastniť, vyvíjať, prevádzkovať alebo spravovať, členské štáty zabezpečia postupné ukončenie činnosti prevádzkovateľov distribučnej sústavy v tejto oblasti pod podmienkou úspešného ukončenia postupu výberového konania uvedeného v odseku 3 písm. a). Regulačné orgány môžu ako súčasť podmienok uvedeného postupu umožniť prevádzkovateľovi distribučnej sústavy vymáhať zostatkovú hodnotu svojej investície do nabíjacej infraštruktúry.</w:t>
            </w:r>
          </w:p>
        </w:tc>
        <w:tc>
          <w:tcPr>
            <w:tcW w:w="794" w:type="dxa"/>
            <w:tcBorders>
              <w:top w:val="single" w:sz="4" w:space="0" w:color="auto"/>
              <w:left w:val="single" w:sz="4" w:space="0" w:color="auto"/>
              <w:bottom w:val="single" w:sz="4" w:space="0" w:color="auto"/>
              <w:right w:val="single" w:sz="12" w:space="0" w:color="auto"/>
            </w:tcBorders>
          </w:tcPr>
          <w:p w14:paraId="32B5AFB9" w14:textId="77777777" w:rsidR="00D97508" w:rsidRPr="00093E8F" w:rsidRDefault="00D035FF" w:rsidP="00D97508">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F2312F0"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F9A6D01"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254CE40"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A795613" w14:textId="77777777" w:rsidR="00D97508" w:rsidRPr="00093E8F" w:rsidRDefault="004875EC"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BE7F529" w14:textId="77777777" w:rsidR="00D97508" w:rsidRPr="00093E8F" w:rsidRDefault="00D97508" w:rsidP="00D97508">
            <w:pPr>
              <w:pStyle w:val="Nadpis1"/>
              <w:jc w:val="both"/>
              <w:rPr>
                <w:b w:val="0"/>
                <w:color w:val="000000" w:themeColor="text1"/>
                <w:sz w:val="20"/>
              </w:rPr>
            </w:pPr>
            <w:r w:rsidRPr="00093E8F">
              <w:rPr>
                <w:b w:val="0"/>
                <w:color w:val="000000" w:themeColor="text1"/>
                <w:sz w:val="20"/>
              </w:rPr>
              <w:t>SR neuplatňuje podmienky v odseku 3.</w:t>
            </w:r>
          </w:p>
        </w:tc>
      </w:tr>
      <w:tr w:rsidR="00093E8F" w:rsidRPr="00093E8F" w14:paraId="52955F73" w14:textId="77777777" w:rsidTr="00C25920">
        <w:tc>
          <w:tcPr>
            <w:tcW w:w="1005" w:type="dxa"/>
            <w:tcBorders>
              <w:top w:val="single" w:sz="4" w:space="0" w:color="auto"/>
              <w:left w:val="single" w:sz="12" w:space="0" w:color="auto"/>
              <w:bottom w:val="single" w:sz="4" w:space="0" w:color="auto"/>
              <w:right w:val="single" w:sz="4" w:space="0" w:color="auto"/>
            </w:tcBorders>
          </w:tcPr>
          <w:p w14:paraId="69A93F9A" w14:textId="77777777" w:rsidR="00D97508" w:rsidRPr="00093E8F" w:rsidRDefault="00D97508" w:rsidP="00D97508">
            <w:pPr>
              <w:jc w:val="center"/>
              <w:rPr>
                <w:color w:val="000000" w:themeColor="text1"/>
                <w:sz w:val="20"/>
              </w:rPr>
            </w:pPr>
            <w:r w:rsidRPr="00093E8F">
              <w:rPr>
                <w:color w:val="000000" w:themeColor="text1"/>
                <w:sz w:val="20"/>
              </w:rPr>
              <w:t>Č:34</w:t>
            </w:r>
          </w:p>
          <w:p w14:paraId="1CF9DB47" w14:textId="77777777" w:rsidR="00D97508" w:rsidRPr="00093E8F" w:rsidRDefault="00D97508" w:rsidP="00D9750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385DEE96"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Úlohy prevádzkovateľov distribučných sústav z hľadiska spravovania údajov</w:t>
            </w:r>
          </w:p>
          <w:p w14:paraId="0696C863" w14:textId="77777777" w:rsidR="00D97508" w:rsidRPr="00093E8F" w:rsidRDefault="00D97508" w:rsidP="00D97508">
            <w:pPr>
              <w:pStyle w:val="tl10ptPodaokraja"/>
              <w:autoSpaceDE/>
              <w:autoSpaceDN/>
              <w:ind w:right="63"/>
              <w:rPr>
                <w:color w:val="000000" w:themeColor="text1"/>
              </w:rPr>
            </w:pPr>
            <w:r w:rsidRPr="00093E8F">
              <w:rPr>
                <w:color w:val="000000" w:themeColor="text1"/>
              </w:rPr>
              <w:t>Členské štáty zabezpečia, aby všetky oprávnené osoby mali nediskriminačný prístup k údajom za jednoznačných a rovnocenných podmienok v súlade s príslušnými pravidlami v oblasti ochrany údajov. V členských štátoch, kde sú zavedené inteligentné meracie systémy v súlade s článkom 19 a prevádzkovatelia distribučných sústav sa podieľajú na spravovaní údajov, programy súladu uvedené v článku 35 ods. 2 písm. d) musia zahŕňať osobitné opatrenia na vylúčenie diskriminačného prístupu oprávnených osôb k údajom v zmysle článku 23. Ak sa na prevádzkovateľov distribučných sústav nevzťahuje článok 35 ods. 1, 2 alebo 3, členské štáty prijmú všetky potrebné opatrenia na zabezpečenie toho, aby vertikálne integrované podniky nemali privilegovaný prístup k údajom na výkon svojich dodávateľských činností.</w:t>
            </w:r>
          </w:p>
        </w:tc>
        <w:tc>
          <w:tcPr>
            <w:tcW w:w="794" w:type="dxa"/>
            <w:tcBorders>
              <w:top w:val="single" w:sz="4" w:space="0" w:color="auto"/>
              <w:left w:val="single" w:sz="4" w:space="0" w:color="auto"/>
              <w:bottom w:val="single" w:sz="4" w:space="0" w:color="auto"/>
              <w:right w:val="single" w:sz="12" w:space="0" w:color="auto"/>
            </w:tcBorders>
          </w:tcPr>
          <w:p w14:paraId="619233E9"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0DE6975" w14:textId="77777777" w:rsidR="00D97508" w:rsidRPr="00093E8F" w:rsidRDefault="00D97508" w:rsidP="00D97508">
            <w:pPr>
              <w:jc w:val="center"/>
              <w:rPr>
                <w:color w:val="000000" w:themeColor="text1"/>
                <w:sz w:val="20"/>
              </w:rPr>
            </w:pPr>
            <w:r w:rsidRPr="00093E8F">
              <w:rPr>
                <w:color w:val="000000" w:themeColor="text1"/>
                <w:sz w:val="20"/>
              </w:rPr>
              <w:t>Návrh</w:t>
            </w:r>
          </w:p>
          <w:p w14:paraId="2F8071FD"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6DA1D17F" w14:textId="77777777" w:rsidR="00D97508" w:rsidRPr="00093E8F" w:rsidRDefault="00D97508" w:rsidP="00D97508">
            <w:pPr>
              <w:jc w:val="center"/>
              <w:rPr>
                <w:color w:val="000000" w:themeColor="text1"/>
                <w:sz w:val="20"/>
              </w:rPr>
            </w:pPr>
            <w:r w:rsidRPr="00093E8F">
              <w:rPr>
                <w:color w:val="000000" w:themeColor="text1"/>
                <w:sz w:val="20"/>
              </w:rPr>
              <w:t>§ 37a</w:t>
            </w:r>
          </w:p>
          <w:p w14:paraId="73EEE620" w14:textId="77777777" w:rsidR="00D97508" w:rsidRPr="00093E8F" w:rsidRDefault="00D97508" w:rsidP="00D97508">
            <w:pPr>
              <w:jc w:val="center"/>
              <w:rPr>
                <w:color w:val="000000" w:themeColor="text1"/>
                <w:sz w:val="20"/>
              </w:rPr>
            </w:pPr>
            <w:r w:rsidRPr="00093E8F">
              <w:rPr>
                <w:color w:val="000000" w:themeColor="text1"/>
                <w:sz w:val="20"/>
              </w:rPr>
              <w:t>O:1</w:t>
            </w:r>
          </w:p>
          <w:p w14:paraId="2EFF5688" w14:textId="77777777" w:rsidR="00D97508" w:rsidRPr="00093E8F" w:rsidRDefault="00D97508" w:rsidP="00D97508">
            <w:pPr>
              <w:jc w:val="center"/>
              <w:rPr>
                <w:color w:val="000000" w:themeColor="text1"/>
                <w:sz w:val="20"/>
              </w:rPr>
            </w:pPr>
          </w:p>
          <w:p w14:paraId="14A77175" w14:textId="77777777" w:rsidR="00D97508" w:rsidRPr="00093E8F" w:rsidRDefault="00D97508" w:rsidP="00D97508">
            <w:pPr>
              <w:jc w:val="center"/>
              <w:rPr>
                <w:color w:val="000000" w:themeColor="text1"/>
                <w:sz w:val="20"/>
              </w:rPr>
            </w:pPr>
          </w:p>
          <w:p w14:paraId="76B84501" w14:textId="77777777" w:rsidR="00D97508" w:rsidRPr="00093E8F" w:rsidRDefault="00D97508" w:rsidP="00D97508">
            <w:pPr>
              <w:jc w:val="center"/>
              <w:rPr>
                <w:color w:val="000000" w:themeColor="text1"/>
                <w:sz w:val="20"/>
              </w:rPr>
            </w:pPr>
          </w:p>
          <w:p w14:paraId="163C3DB6" w14:textId="77777777" w:rsidR="00D97508" w:rsidRPr="00093E8F" w:rsidRDefault="00D97508" w:rsidP="00D97508">
            <w:pPr>
              <w:jc w:val="center"/>
              <w:rPr>
                <w:color w:val="000000" w:themeColor="text1"/>
                <w:sz w:val="20"/>
              </w:rPr>
            </w:pPr>
          </w:p>
          <w:p w14:paraId="20183CD2" w14:textId="77777777" w:rsidR="00D97508" w:rsidRPr="00093E8F" w:rsidRDefault="00D97508" w:rsidP="00D97508">
            <w:pPr>
              <w:jc w:val="center"/>
              <w:rPr>
                <w:color w:val="000000" w:themeColor="text1"/>
                <w:sz w:val="20"/>
              </w:rPr>
            </w:pPr>
          </w:p>
          <w:p w14:paraId="5CE205A0" w14:textId="77777777" w:rsidR="00D97508" w:rsidRPr="00093E8F" w:rsidRDefault="00D97508" w:rsidP="00D97508">
            <w:pPr>
              <w:jc w:val="center"/>
              <w:rPr>
                <w:color w:val="000000" w:themeColor="text1"/>
                <w:sz w:val="20"/>
              </w:rPr>
            </w:pPr>
          </w:p>
          <w:p w14:paraId="65FEB3F3" w14:textId="77777777" w:rsidR="00D97508" w:rsidRPr="00093E8F" w:rsidRDefault="00D97508" w:rsidP="00D97508">
            <w:pPr>
              <w:jc w:val="center"/>
              <w:rPr>
                <w:color w:val="000000" w:themeColor="text1"/>
                <w:sz w:val="20"/>
              </w:rPr>
            </w:pPr>
          </w:p>
          <w:p w14:paraId="774A4F89" w14:textId="77777777" w:rsidR="00D97508" w:rsidRPr="00093E8F" w:rsidRDefault="00D97508" w:rsidP="00D97508">
            <w:pPr>
              <w:jc w:val="center"/>
              <w:rPr>
                <w:color w:val="000000" w:themeColor="text1"/>
                <w:sz w:val="20"/>
              </w:rPr>
            </w:pPr>
          </w:p>
          <w:p w14:paraId="78DA27F0" w14:textId="77777777" w:rsidR="00D97508" w:rsidRPr="00093E8F" w:rsidRDefault="00D97508" w:rsidP="00D97508">
            <w:pPr>
              <w:jc w:val="center"/>
              <w:rPr>
                <w:color w:val="000000" w:themeColor="text1"/>
                <w:sz w:val="20"/>
              </w:rPr>
            </w:pPr>
          </w:p>
          <w:p w14:paraId="643B150D" w14:textId="77777777" w:rsidR="00D97508" w:rsidRPr="00093E8F" w:rsidRDefault="00D97508" w:rsidP="00D97508">
            <w:pPr>
              <w:jc w:val="center"/>
              <w:rPr>
                <w:color w:val="000000" w:themeColor="text1"/>
                <w:sz w:val="20"/>
              </w:rPr>
            </w:pPr>
            <w:r w:rsidRPr="00093E8F">
              <w:rPr>
                <w:color w:val="000000" w:themeColor="text1"/>
                <w:sz w:val="20"/>
              </w:rPr>
              <w:t>§ 31</w:t>
            </w:r>
          </w:p>
          <w:p w14:paraId="49A37F18" w14:textId="3B620331" w:rsidR="00D97508" w:rsidRPr="00093E8F" w:rsidRDefault="00D97508" w:rsidP="000960E0">
            <w:pPr>
              <w:jc w:val="center"/>
              <w:rPr>
                <w:color w:val="000000" w:themeColor="text1"/>
                <w:sz w:val="20"/>
              </w:rPr>
            </w:pPr>
            <w:r w:rsidRPr="00093E8F">
              <w:rPr>
                <w:color w:val="000000" w:themeColor="text1"/>
                <w:sz w:val="20"/>
              </w:rPr>
              <w:t>O:</w:t>
            </w:r>
            <w:r w:rsidR="000960E0" w:rsidRPr="00093E8F">
              <w:rPr>
                <w:color w:val="000000" w:themeColor="text1"/>
                <w:sz w:val="20"/>
                <w:szCs w:val="20"/>
              </w:rPr>
              <w:t>7</w:t>
            </w:r>
          </w:p>
        </w:tc>
        <w:tc>
          <w:tcPr>
            <w:tcW w:w="4540" w:type="dxa"/>
            <w:tcBorders>
              <w:top w:val="single" w:sz="4" w:space="0" w:color="auto"/>
              <w:left w:val="single" w:sz="4" w:space="0" w:color="auto"/>
              <w:bottom w:val="single" w:sz="4" w:space="0" w:color="auto"/>
              <w:right w:val="single" w:sz="4" w:space="0" w:color="auto"/>
            </w:tcBorders>
          </w:tcPr>
          <w:p w14:paraId="204FA0B9" w14:textId="77777777" w:rsidR="00D97508" w:rsidRPr="00093E8F" w:rsidRDefault="00D97508" w:rsidP="004875EC">
            <w:pPr>
              <w:jc w:val="both"/>
              <w:rPr>
                <w:color w:val="000000" w:themeColor="text1"/>
                <w:sz w:val="20"/>
              </w:rPr>
            </w:pPr>
            <w:r w:rsidRPr="00093E8F">
              <w:rPr>
                <w:color w:val="000000" w:themeColor="text1"/>
                <w:sz w:val="20"/>
              </w:rPr>
              <w:t xml:space="preserve">(1) </w:t>
            </w:r>
            <w:r w:rsidR="004875EC" w:rsidRPr="00093E8F">
              <w:rPr>
                <w:color w:val="000000" w:themeColor="text1"/>
                <w:sz w:val="20"/>
              </w:rPr>
              <w:t>Ak je účastník trhu s elektrinou podľa tohto zákona alebo osobitného predpisu</w:t>
            </w:r>
            <w:r w:rsidR="004875EC" w:rsidRPr="00093E8F">
              <w:rPr>
                <w:color w:val="000000" w:themeColor="text1"/>
                <w:sz w:val="20"/>
                <w:vertAlign w:val="superscript"/>
              </w:rPr>
              <w:t xml:space="preserve">68b) </w:t>
            </w:r>
            <w:r w:rsidR="004875EC" w:rsidRPr="00093E8F">
              <w:rPr>
                <w:color w:val="000000" w:themeColor="text1"/>
                <w:sz w:val="20"/>
              </w:rPr>
              <w:t>povinný poskytovať alebo sprístupňovať koncovému odberateľovi elektriny údaje podľa odseku 2 alebo je povinný umožniť koncovému odberateľovi elektriny prístup k takým údajom (ďalej len „osoba zodpovedná za správu údajov“), je povinný poskytovať také údaje alebo umožniť prístup k takým údajom aj inej osobe splnomocnenej alebo inak určenej koncovým odberateľom elektriny (ďalej jen „poverená osoba“).</w:t>
            </w:r>
          </w:p>
          <w:p w14:paraId="29D5AD5A" w14:textId="77777777" w:rsidR="00D97508" w:rsidRPr="00093E8F" w:rsidRDefault="00D97508" w:rsidP="00D97508">
            <w:pPr>
              <w:jc w:val="both"/>
              <w:rPr>
                <w:color w:val="000000" w:themeColor="text1"/>
                <w:sz w:val="20"/>
              </w:rPr>
            </w:pPr>
          </w:p>
          <w:p w14:paraId="05682EDD" w14:textId="3A2137EE" w:rsidR="00D97508" w:rsidRPr="00093E8F" w:rsidRDefault="00D97508" w:rsidP="000960E0">
            <w:pPr>
              <w:jc w:val="both"/>
              <w:rPr>
                <w:color w:val="000000" w:themeColor="text1"/>
                <w:sz w:val="20"/>
              </w:rPr>
            </w:pPr>
            <w:r w:rsidRPr="00093E8F">
              <w:rPr>
                <w:color w:val="000000" w:themeColor="text1"/>
                <w:sz w:val="20"/>
              </w:rPr>
              <w:t>(</w:t>
            </w:r>
            <w:r w:rsidR="000960E0" w:rsidRPr="00093E8F">
              <w:rPr>
                <w:color w:val="000000" w:themeColor="text1"/>
                <w:sz w:val="20"/>
              </w:rPr>
              <w:t>7</w:t>
            </w:r>
            <w:r w:rsidRPr="00093E8F">
              <w:rPr>
                <w:color w:val="000000" w:themeColor="text1"/>
                <w:sz w:val="20"/>
              </w:rPr>
              <w:t xml:space="preserve">) </w:t>
            </w:r>
            <w:r w:rsidR="004875EC" w:rsidRPr="00093E8F">
              <w:rPr>
                <w:color w:val="000000" w:themeColor="text1"/>
                <w:sz w:val="20"/>
              </w:rPr>
              <w:t>Prevádzkovateľ distribučnej sústavy, ktorý je súčasťou vertikálne integrovaného podniku, je povinný vypracovať program súladu, v ktorom určí opatrenia na zabezpečenie nediskriminačného správania prevádzkovateľa distribučnej sústavy vrátane opatrení na zabezpečenie nediskriminačného prístupu k údajom z inteligentných meracích systémov. Program súladu určí konkrétne povinnosti zamestnancom zamerané na vylúčenie možného diskriminačného správania prevádzkovateľa distribučnej sústavy.</w:t>
            </w:r>
          </w:p>
        </w:tc>
        <w:tc>
          <w:tcPr>
            <w:tcW w:w="849" w:type="dxa"/>
            <w:tcBorders>
              <w:top w:val="single" w:sz="4" w:space="0" w:color="auto"/>
              <w:left w:val="single" w:sz="4" w:space="0" w:color="auto"/>
              <w:bottom w:val="single" w:sz="4" w:space="0" w:color="auto"/>
              <w:right w:val="single" w:sz="4" w:space="0" w:color="auto"/>
            </w:tcBorders>
          </w:tcPr>
          <w:p w14:paraId="08DA8D9C"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3774B6D" w14:textId="77777777" w:rsidR="00D97508" w:rsidRPr="00093E8F" w:rsidRDefault="00D97508" w:rsidP="00D97508">
            <w:pPr>
              <w:pStyle w:val="Nadpis1"/>
              <w:jc w:val="left"/>
              <w:rPr>
                <w:b w:val="0"/>
                <w:color w:val="000000" w:themeColor="text1"/>
                <w:sz w:val="20"/>
              </w:rPr>
            </w:pPr>
          </w:p>
        </w:tc>
      </w:tr>
      <w:tr w:rsidR="00093E8F" w:rsidRPr="00093E8F" w14:paraId="634816CE" w14:textId="77777777" w:rsidTr="00C25920">
        <w:tc>
          <w:tcPr>
            <w:tcW w:w="1005" w:type="dxa"/>
            <w:tcBorders>
              <w:top w:val="single" w:sz="4" w:space="0" w:color="auto"/>
              <w:left w:val="single" w:sz="12" w:space="0" w:color="auto"/>
              <w:bottom w:val="single" w:sz="4" w:space="0" w:color="auto"/>
              <w:right w:val="single" w:sz="4" w:space="0" w:color="auto"/>
            </w:tcBorders>
          </w:tcPr>
          <w:p w14:paraId="477BAA39" w14:textId="77777777" w:rsidR="00D97508" w:rsidRPr="00093E8F" w:rsidRDefault="00D97508" w:rsidP="00D97508">
            <w:pPr>
              <w:jc w:val="center"/>
              <w:rPr>
                <w:color w:val="000000" w:themeColor="text1"/>
                <w:sz w:val="20"/>
              </w:rPr>
            </w:pPr>
            <w:r w:rsidRPr="00093E8F">
              <w:rPr>
                <w:color w:val="000000" w:themeColor="text1"/>
                <w:sz w:val="20"/>
              </w:rPr>
              <w:t>Č:35</w:t>
            </w:r>
          </w:p>
          <w:p w14:paraId="6E3E38AD"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64113B3C"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Oddelenie prevádzkovateľov distribučných sústav</w:t>
            </w:r>
          </w:p>
          <w:p w14:paraId="041A4657"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Ak je prevádzkovateľ distribučnej sústavy súčasťou vertikálne integrovaného podniku, musí byť aspoň z hľadiska svojej právnej formy, organizácie a rozhodovania nezávislý od iných činností, ktoré nesúvisia s distribúciou. Uvedenými pravidlami nevzniká povinnosť oddeliť vlastníctvo aktív prevádzkovateľa distribučnej sústavy od vertikálne integrovaného podniku.</w:t>
            </w:r>
          </w:p>
        </w:tc>
        <w:tc>
          <w:tcPr>
            <w:tcW w:w="794" w:type="dxa"/>
            <w:tcBorders>
              <w:top w:val="single" w:sz="4" w:space="0" w:color="auto"/>
              <w:left w:val="single" w:sz="4" w:space="0" w:color="auto"/>
              <w:bottom w:val="single" w:sz="4" w:space="0" w:color="auto"/>
              <w:right w:val="single" w:sz="12" w:space="0" w:color="auto"/>
            </w:tcBorders>
          </w:tcPr>
          <w:p w14:paraId="7F092D67"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E1FB24B" w14:textId="77777777" w:rsidR="00D97508" w:rsidRPr="00093E8F" w:rsidRDefault="00D97508" w:rsidP="00D97508">
            <w:pPr>
              <w:jc w:val="center"/>
              <w:rPr>
                <w:color w:val="000000" w:themeColor="text1"/>
                <w:sz w:val="20"/>
              </w:rPr>
            </w:pPr>
            <w:r w:rsidRPr="00093E8F">
              <w:rPr>
                <w:color w:val="000000" w:themeColor="text1"/>
                <w:sz w:val="20"/>
              </w:rPr>
              <w:t>Návrh</w:t>
            </w:r>
          </w:p>
          <w:p w14:paraId="4107B40C"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F93112A" w14:textId="77777777" w:rsidR="00D97508" w:rsidRPr="00093E8F" w:rsidRDefault="00D97508" w:rsidP="00D97508">
            <w:pPr>
              <w:jc w:val="center"/>
              <w:rPr>
                <w:color w:val="000000" w:themeColor="text1"/>
                <w:sz w:val="20"/>
              </w:rPr>
            </w:pPr>
            <w:r w:rsidRPr="00093E8F">
              <w:rPr>
                <w:color w:val="000000" w:themeColor="text1"/>
                <w:sz w:val="20"/>
              </w:rPr>
              <w:t>§ 32</w:t>
            </w:r>
          </w:p>
          <w:p w14:paraId="28066C2C" w14:textId="77777777" w:rsidR="00D97508" w:rsidRPr="00093E8F" w:rsidRDefault="00D97508" w:rsidP="00D97508">
            <w:pPr>
              <w:jc w:val="center"/>
              <w:rPr>
                <w:color w:val="000000" w:themeColor="text1"/>
                <w:sz w:val="20"/>
              </w:rPr>
            </w:pPr>
            <w:r w:rsidRPr="00093E8F">
              <w:rPr>
                <w:color w:val="000000" w:themeColor="text1"/>
                <w:sz w:val="20"/>
              </w:rPr>
              <w:t>O:1</w:t>
            </w:r>
          </w:p>
          <w:p w14:paraId="1970ADC0" w14:textId="77777777" w:rsidR="00D97508" w:rsidRPr="00093E8F" w:rsidRDefault="00D97508" w:rsidP="00D97508">
            <w:pPr>
              <w:jc w:val="center"/>
              <w:rPr>
                <w:color w:val="000000" w:themeColor="text1"/>
                <w:sz w:val="20"/>
              </w:rPr>
            </w:pPr>
          </w:p>
          <w:p w14:paraId="12C66975" w14:textId="77777777" w:rsidR="00D97508" w:rsidRPr="00093E8F" w:rsidRDefault="00D97508" w:rsidP="00D97508">
            <w:pPr>
              <w:jc w:val="center"/>
              <w:rPr>
                <w:color w:val="000000" w:themeColor="text1"/>
                <w:sz w:val="20"/>
              </w:rPr>
            </w:pPr>
          </w:p>
          <w:p w14:paraId="60C864A6" w14:textId="77777777" w:rsidR="00D97508" w:rsidRPr="00093E8F" w:rsidRDefault="00D97508" w:rsidP="00D97508">
            <w:pPr>
              <w:jc w:val="center"/>
              <w:rPr>
                <w:color w:val="000000" w:themeColor="text1"/>
                <w:sz w:val="20"/>
              </w:rPr>
            </w:pPr>
          </w:p>
          <w:p w14:paraId="02CA2886" w14:textId="77777777" w:rsidR="00D97508" w:rsidRPr="00093E8F" w:rsidRDefault="00D97508" w:rsidP="00D97508">
            <w:pPr>
              <w:jc w:val="center"/>
              <w:rPr>
                <w:color w:val="000000" w:themeColor="text1"/>
                <w:sz w:val="20"/>
              </w:rPr>
            </w:pPr>
          </w:p>
          <w:p w14:paraId="20814598" w14:textId="77777777" w:rsidR="00D97508" w:rsidRPr="00093E8F" w:rsidRDefault="00D97508" w:rsidP="00D97508">
            <w:pPr>
              <w:jc w:val="center"/>
              <w:rPr>
                <w:color w:val="000000" w:themeColor="text1"/>
                <w:sz w:val="20"/>
              </w:rPr>
            </w:pPr>
            <w:r w:rsidRPr="00093E8F">
              <w:rPr>
                <w:color w:val="000000" w:themeColor="text1"/>
                <w:sz w:val="20"/>
              </w:rPr>
              <w:t>§ 32</w:t>
            </w:r>
          </w:p>
          <w:p w14:paraId="1A579271" w14:textId="77777777" w:rsidR="00D97508" w:rsidRPr="00093E8F" w:rsidRDefault="00D97508" w:rsidP="00D97508">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2C99C8B3" w14:textId="77777777" w:rsidR="00D97508" w:rsidRPr="00093E8F" w:rsidRDefault="00D97508" w:rsidP="00D97508">
            <w:pPr>
              <w:jc w:val="both"/>
              <w:rPr>
                <w:color w:val="000000" w:themeColor="text1"/>
                <w:sz w:val="20"/>
              </w:rPr>
            </w:pPr>
            <w:r w:rsidRPr="00093E8F">
              <w:rPr>
                <w:color w:val="000000" w:themeColor="text1"/>
                <w:sz w:val="20"/>
              </w:rPr>
              <w:t>(1) Prevádzkovateľ distribučnej sústavy, ktorý je súčasťou vertikálne integrovaného podniku, musí byť nezávislý z hľadiska právnej subjektivity, formy, organizácie a rozhodovania od činností, ktoré nesúvisia s distribúciou elektriny</w:t>
            </w:r>
            <w:r w:rsidR="001D1110" w:rsidRPr="00093E8F">
              <w:rPr>
                <w:color w:val="000000" w:themeColor="text1"/>
                <w:sz w:val="20"/>
              </w:rPr>
              <w:t>.</w:t>
            </w:r>
          </w:p>
          <w:p w14:paraId="22B55817" w14:textId="77777777" w:rsidR="00D97508" w:rsidRPr="00093E8F" w:rsidRDefault="00D97508" w:rsidP="00D97508">
            <w:pPr>
              <w:jc w:val="both"/>
              <w:rPr>
                <w:color w:val="000000" w:themeColor="text1"/>
                <w:sz w:val="20"/>
              </w:rPr>
            </w:pPr>
          </w:p>
          <w:p w14:paraId="220134C3" w14:textId="77777777" w:rsidR="00D97508" w:rsidRPr="00093E8F" w:rsidRDefault="00D97508" w:rsidP="00D97508">
            <w:pPr>
              <w:jc w:val="both"/>
              <w:rPr>
                <w:color w:val="000000" w:themeColor="text1"/>
                <w:sz w:val="20"/>
              </w:rPr>
            </w:pPr>
            <w:r w:rsidRPr="00093E8F">
              <w:rPr>
                <w:color w:val="000000" w:themeColor="text1"/>
                <w:sz w:val="20"/>
              </w:rPr>
              <w:t>(2) Nezávislosť podľa odseku 1 neznamená povinnosť oddeliť vlastníctvo majetku prevádzkovateľa distribučnej sústavy od vlastníctva majetku vertikálne integrovaného podniku.</w:t>
            </w:r>
          </w:p>
        </w:tc>
        <w:tc>
          <w:tcPr>
            <w:tcW w:w="849" w:type="dxa"/>
            <w:tcBorders>
              <w:top w:val="single" w:sz="4" w:space="0" w:color="auto"/>
              <w:left w:val="single" w:sz="4" w:space="0" w:color="auto"/>
              <w:bottom w:val="single" w:sz="4" w:space="0" w:color="auto"/>
              <w:right w:val="single" w:sz="4" w:space="0" w:color="auto"/>
            </w:tcBorders>
          </w:tcPr>
          <w:p w14:paraId="2351DE7B"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6D0CCA8" w14:textId="77777777" w:rsidR="00D97508" w:rsidRPr="00093E8F" w:rsidRDefault="00D97508" w:rsidP="00D97508">
            <w:pPr>
              <w:pStyle w:val="Nadpis1"/>
              <w:jc w:val="left"/>
              <w:rPr>
                <w:b w:val="0"/>
                <w:color w:val="000000" w:themeColor="text1"/>
                <w:sz w:val="20"/>
              </w:rPr>
            </w:pPr>
          </w:p>
        </w:tc>
      </w:tr>
      <w:tr w:rsidR="00093E8F" w:rsidRPr="00093E8F" w14:paraId="081955D3" w14:textId="77777777" w:rsidTr="00C25920">
        <w:tc>
          <w:tcPr>
            <w:tcW w:w="1005" w:type="dxa"/>
            <w:tcBorders>
              <w:top w:val="single" w:sz="4" w:space="0" w:color="auto"/>
              <w:left w:val="single" w:sz="12" w:space="0" w:color="auto"/>
              <w:bottom w:val="single" w:sz="4" w:space="0" w:color="auto"/>
              <w:right w:val="single" w:sz="4" w:space="0" w:color="auto"/>
            </w:tcBorders>
          </w:tcPr>
          <w:p w14:paraId="5F9FCB81" w14:textId="77777777" w:rsidR="00D97508" w:rsidRPr="00093E8F" w:rsidRDefault="00D97508" w:rsidP="00D97508">
            <w:pPr>
              <w:jc w:val="center"/>
              <w:rPr>
                <w:color w:val="000000" w:themeColor="text1"/>
                <w:sz w:val="20"/>
              </w:rPr>
            </w:pPr>
            <w:r w:rsidRPr="00093E8F">
              <w:rPr>
                <w:color w:val="000000" w:themeColor="text1"/>
                <w:sz w:val="20"/>
              </w:rPr>
              <w:t>Č:35</w:t>
            </w:r>
          </w:p>
          <w:p w14:paraId="104EF892"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40A2B14F"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Ak je prevádzkovateľ distribučnej sústavy súčasťou vertikálne integrovaného podniku, musí byť okrem splnenia požiadaviek uvedených v odseku 1 nezávislý i z hľadiska svojej organizácie a rozhodovania od iných činností, ktoré nesúvisia s distribúciou. Aby sa to mohlo dosiahnuť, uplatňujú sa minimálne tieto kritériá:</w:t>
            </w:r>
          </w:p>
          <w:p w14:paraId="3C790D59" w14:textId="77777777" w:rsidR="00D97508" w:rsidRPr="00093E8F" w:rsidRDefault="00D97508" w:rsidP="00D97508">
            <w:pPr>
              <w:pStyle w:val="tl10ptPodaokraja"/>
              <w:autoSpaceDE/>
              <w:autoSpaceDN/>
              <w:ind w:right="63"/>
              <w:rPr>
                <w:color w:val="000000" w:themeColor="text1"/>
              </w:rPr>
            </w:pPr>
            <w:r w:rsidRPr="00093E8F">
              <w:rPr>
                <w:color w:val="000000" w:themeColor="text1"/>
              </w:rPr>
              <w:t>a) osoby zodpovedné za riadenie prevádzkovateľa distribučnej sústavy sa nesmú zúčastňovať na podnikových štruktúrach integrovaného elektroenergetického podniku priamo alebo nepriamo zodpovedného za každodenné fungovanie výroby, prenosu a dodávky elektriny;</w:t>
            </w:r>
          </w:p>
          <w:p w14:paraId="0B01ED85" w14:textId="77777777" w:rsidR="00D97508" w:rsidRPr="00093E8F" w:rsidRDefault="00D97508" w:rsidP="00D97508">
            <w:pPr>
              <w:pStyle w:val="tl10ptPodaokraja"/>
              <w:autoSpaceDE/>
              <w:autoSpaceDN/>
              <w:ind w:right="63"/>
              <w:rPr>
                <w:color w:val="000000" w:themeColor="text1"/>
              </w:rPr>
            </w:pPr>
            <w:r w:rsidRPr="00093E8F">
              <w:rPr>
                <w:color w:val="000000" w:themeColor="text1"/>
              </w:rPr>
              <w:t>b) musia sa prijať vhodné opatrenia s cieľom zabezpečiť, aby sa profesionálne záujmy osôb zodpovedných za riadenie prevádzkovateľa distribučnej sústavy brali do úvahy spôsobom zaručujúcim, že sú schopné konať nezávisle;</w:t>
            </w:r>
          </w:p>
          <w:p w14:paraId="6401C727" w14:textId="77777777" w:rsidR="00D97508" w:rsidRPr="00093E8F" w:rsidRDefault="00D97508" w:rsidP="00D97508">
            <w:pPr>
              <w:pStyle w:val="tl10ptPodaokraja"/>
              <w:autoSpaceDE/>
              <w:autoSpaceDN/>
              <w:ind w:right="63"/>
              <w:rPr>
                <w:color w:val="000000" w:themeColor="text1"/>
              </w:rPr>
            </w:pPr>
            <w:r w:rsidRPr="00093E8F">
              <w:rPr>
                <w:color w:val="000000" w:themeColor="text1"/>
              </w:rPr>
              <w:t>c) prevádzkovateľ distribučnej sústavy musí mať účinné rozhodovacie práva nezávislé od integrovaného elektroenergetického podniku, pokiaľ ide o aktíva, ktoré sú potrebné na prevádzku, údržbu alebo rozvoj sústavy. Na účely plnenia týchto úloh musí prevádzkovateľ distribučnej sústavy disponovať potrebnými zdrojmi vrátane ľudských, technických, materiálnych a finančných zdrojov. Toto by nemalo brániť existencii náležitých koordinačných mechanizmov na zabezpečenie toho, aby boli chránené práva materskej spoločnosti dohliadať nad hospodárením a riadením, pokiaľ ide o návratnosť aktív v dcérskej spoločnosti regulovanej nepriamo v súlade s článkom 59 ods. 7. Materskej spoločnosti toto konkrétne umožňuje schvaľovať ročný finančný plán alebo akýkoľvek zodpovedajúci nástroj prevádzkovateľa distribučnej sústavy a stanovovať celkové limity pre úroveň zadlženia dcérskej spoločnosti. Materskej spoločnosti sa tým nepovoľuje vydávať pokyny týkajúce sa každodennej prevádzky, ani pokiaľ ide o jednotlivé rozhodnutia týkajúce sa výstavby alebo modernizácie distribučných vedení, ktoré nepresahujú podmienky schváleného finančného plánu alebo ktoréhokoľvek zodpovedajúceho nástroja; a</w:t>
            </w:r>
          </w:p>
          <w:p w14:paraId="33421A15"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d) prevádzkovateľ distribučnej sústavy musí vypracovať program súladu, v ktorom sa uvedú </w:t>
            </w:r>
            <w:r w:rsidRPr="00093E8F">
              <w:rPr>
                <w:color w:val="000000" w:themeColor="text1"/>
              </w:rPr>
              <w:lastRenderedPageBreak/>
              <w:t>opatrenia prijaté na zabezpečenie vylúčenia diskriminačného správania, a zabezpečiť primerané monitorovanie dodržiavania tohto programu. V programe súladu sa stanovia špecifické povinnosti zamestnancov na splnenie tohto cieľa. Výročnú správu, v ktorej sa uvedú prijaté opatrenia, predkladá osoba alebo subjekt zodpovedný za monitorovanie programu súladu, subjekt prevádzkovateľa distribučnej sústavy zodpovedný za zabezpečenie súladu, regulačnému orgánu uvedenému v článku 57 ods. 1 a táto správa sa uverejňuje. Subjekt prevádzkovateľa distribučnej sústavy zodpovedný za zabezpečenie súladu je úplne nezávislý a má prístup ku všetkým informáciám prevádzkovateľa distribučnej sústavy a prepojených podnikov potrebným na splnenie svojej úlohy.</w:t>
            </w:r>
          </w:p>
        </w:tc>
        <w:tc>
          <w:tcPr>
            <w:tcW w:w="794" w:type="dxa"/>
            <w:tcBorders>
              <w:top w:val="single" w:sz="4" w:space="0" w:color="auto"/>
              <w:left w:val="single" w:sz="4" w:space="0" w:color="auto"/>
              <w:bottom w:val="single" w:sz="4" w:space="0" w:color="auto"/>
              <w:right w:val="single" w:sz="12" w:space="0" w:color="auto"/>
            </w:tcBorders>
          </w:tcPr>
          <w:p w14:paraId="09EF5539" w14:textId="77777777" w:rsidR="00D97508" w:rsidRPr="00093E8F" w:rsidRDefault="00D97508" w:rsidP="00D9750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3DA52B06" w14:textId="77777777" w:rsidR="00D97508" w:rsidRPr="00093E8F" w:rsidRDefault="00D97508" w:rsidP="00D97508">
            <w:pPr>
              <w:jc w:val="center"/>
              <w:rPr>
                <w:color w:val="000000" w:themeColor="text1"/>
                <w:sz w:val="20"/>
              </w:rPr>
            </w:pPr>
            <w:r w:rsidRPr="00093E8F">
              <w:rPr>
                <w:color w:val="000000" w:themeColor="text1"/>
                <w:sz w:val="20"/>
              </w:rPr>
              <w:t>Návrh</w:t>
            </w:r>
          </w:p>
          <w:p w14:paraId="04704B51" w14:textId="77777777" w:rsidR="00D97508" w:rsidRPr="00093E8F" w:rsidRDefault="00D97508" w:rsidP="00D97508">
            <w:pPr>
              <w:jc w:val="center"/>
              <w:rPr>
                <w:color w:val="000000" w:themeColor="text1"/>
                <w:sz w:val="20"/>
              </w:rPr>
            </w:pPr>
            <w:r w:rsidRPr="00093E8F">
              <w:rPr>
                <w:color w:val="000000" w:themeColor="text1"/>
                <w:sz w:val="20"/>
              </w:rPr>
              <w:t>251/2012</w:t>
            </w:r>
          </w:p>
          <w:p w14:paraId="63061680" w14:textId="77777777" w:rsidR="00D97508" w:rsidRPr="00093E8F" w:rsidRDefault="00D97508" w:rsidP="00D97508">
            <w:pPr>
              <w:jc w:val="center"/>
              <w:rPr>
                <w:color w:val="000000" w:themeColor="text1"/>
                <w:sz w:val="20"/>
              </w:rPr>
            </w:pPr>
          </w:p>
          <w:p w14:paraId="7B9A0F8D" w14:textId="77777777" w:rsidR="00D97508" w:rsidRPr="00093E8F" w:rsidRDefault="00D97508" w:rsidP="00D97508">
            <w:pPr>
              <w:jc w:val="center"/>
              <w:rPr>
                <w:color w:val="000000" w:themeColor="text1"/>
                <w:sz w:val="20"/>
              </w:rPr>
            </w:pPr>
          </w:p>
          <w:p w14:paraId="6053995E" w14:textId="77777777" w:rsidR="00D97508" w:rsidRPr="00093E8F" w:rsidRDefault="00D97508" w:rsidP="00D97508">
            <w:pPr>
              <w:jc w:val="center"/>
              <w:rPr>
                <w:color w:val="000000" w:themeColor="text1"/>
                <w:sz w:val="20"/>
              </w:rPr>
            </w:pPr>
          </w:p>
          <w:p w14:paraId="022FA2D0" w14:textId="77777777" w:rsidR="00D97508" w:rsidRPr="00093E8F" w:rsidRDefault="00D97508" w:rsidP="00D97508">
            <w:pPr>
              <w:jc w:val="center"/>
              <w:rPr>
                <w:color w:val="000000" w:themeColor="text1"/>
                <w:sz w:val="20"/>
              </w:rPr>
            </w:pPr>
          </w:p>
          <w:p w14:paraId="7885BC1B" w14:textId="77777777" w:rsidR="00D97508" w:rsidRPr="00093E8F" w:rsidRDefault="00D97508" w:rsidP="00D97508">
            <w:pPr>
              <w:jc w:val="center"/>
              <w:rPr>
                <w:color w:val="000000" w:themeColor="text1"/>
                <w:sz w:val="20"/>
              </w:rPr>
            </w:pPr>
          </w:p>
          <w:p w14:paraId="3D8E6101" w14:textId="77777777" w:rsidR="00D97508" w:rsidRPr="00093E8F" w:rsidRDefault="00D97508" w:rsidP="00D97508">
            <w:pPr>
              <w:jc w:val="center"/>
              <w:rPr>
                <w:color w:val="000000" w:themeColor="text1"/>
                <w:sz w:val="20"/>
              </w:rPr>
            </w:pPr>
          </w:p>
          <w:p w14:paraId="1A2C4440" w14:textId="77777777" w:rsidR="00D97508" w:rsidRPr="00093E8F" w:rsidRDefault="00D97508" w:rsidP="00D97508">
            <w:pPr>
              <w:jc w:val="center"/>
              <w:rPr>
                <w:color w:val="000000" w:themeColor="text1"/>
                <w:sz w:val="20"/>
              </w:rPr>
            </w:pPr>
          </w:p>
          <w:p w14:paraId="2F42F968" w14:textId="77777777" w:rsidR="00D97508" w:rsidRPr="00093E8F" w:rsidRDefault="00D97508" w:rsidP="00D97508">
            <w:pPr>
              <w:jc w:val="center"/>
              <w:rPr>
                <w:color w:val="000000" w:themeColor="text1"/>
                <w:sz w:val="20"/>
              </w:rPr>
            </w:pPr>
          </w:p>
          <w:p w14:paraId="3766E06D" w14:textId="77777777" w:rsidR="00D97508" w:rsidRPr="00093E8F" w:rsidRDefault="00D97508" w:rsidP="00D97508">
            <w:pPr>
              <w:jc w:val="center"/>
              <w:rPr>
                <w:color w:val="000000" w:themeColor="text1"/>
                <w:sz w:val="20"/>
              </w:rPr>
            </w:pPr>
          </w:p>
          <w:p w14:paraId="00BC80AE" w14:textId="77777777" w:rsidR="00D97508" w:rsidRPr="00093E8F" w:rsidRDefault="00D97508" w:rsidP="00D97508">
            <w:pPr>
              <w:jc w:val="center"/>
              <w:rPr>
                <w:color w:val="000000" w:themeColor="text1"/>
                <w:sz w:val="20"/>
              </w:rPr>
            </w:pPr>
          </w:p>
          <w:p w14:paraId="5AA146D6" w14:textId="77777777" w:rsidR="00D97508" w:rsidRPr="00093E8F" w:rsidRDefault="00D97508" w:rsidP="00D97508">
            <w:pPr>
              <w:jc w:val="center"/>
              <w:rPr>
                <w:color w:val="000000" w:themeColor="text1"/>
                <w:sz w:val="20"/>
              </w:rPr>
            </w:pPr>
          </w:p>
          <w:p w14:paraId="78275F59" w14:textId="77777777" w:rsidR="00D97508" w:rsidRPr="00093E8F" w:rsidRDefault="00D97508" w:rsidP="00D97508">
            <w:pPr>
              <w:jc w:val="center"/>
              <w:rPr>
                <w:color w:val="000000" w:themeColor="text1"/>
                <w:sz w:val="20"/>
              </w:rPr>
            </w:pPr>
          </w:p>
          <w:p w14:paraId="1981DC4F" w14:textId="77777777" w:rsidR="00D97508" w:rsidRPr="00093E8F" w:rsidRDefault="00D97508" w:rsidP="00D97508">
            <w:pPr>
              <w:jc w:val="center"/>
              <w:rPr>
                <w:color w:val="000000" w:themeColor="text1"/>
                <w:sz w:val="20"/>
              </w:rPr>
            </w:pPr>
          </w:p>
          <w:p w14:paraId="25ED89A9" w14:textId="77777777" w:rsidR="00D97508" w:rsidRPr="00093E8F" w:rsidRDefault="00D97508" w:rsidP="00D97508">
            <w:pPr>
              <w:jc w:val="center"/>
              <w:rPr>
                <w:color w:val="000000" w:themeColor="text1"/>
                <w:sz w:val="20"/>
              </w:rPr>
            </w:pPr>
          </w:p>
          <w:p w14:paraId="24C6CC66" w14:textId="77777777" w:rsidR="00D97508" w:rsidRPr="00093E8F" w:rsidRDefault="00D97508" w:rsidP="00D97508">
            <w:pPr>
              <w:jc w:val="center"/>
              <w:rPr>
                <w:color w:val="000000" w:themeColor="text1"/>
                <w:sz w:val="20"/>
              </w:rPr>
            </w:pPr>
          </w:p>
          <w:p w14:paraId="799C1AC6" w14:textId="77777777" w:rsidR="00D97508" w:rsidRPr="00093E8F" w:rsidRDefault="00D97508" w:rsidP="00D97508">
            <w:pPr>
              <w:jc w:val="center"/>
              <w:rPr>
                <w:color w:val="000000" w:themeColor="text1"/>
                <w:sz w:val="20"/>
              </w:rPr>
            </w:pPr>
          </w:p>
          <w:p w14:paraId="74BC2732" w14:textId="77777777" w:rsidR="00D97508" w:rsidRPr="00093E8F" w:rsidRDefault="00D97508" w:rsidP="00D97508">
            <w:pPr>
              <w:jc w:val="center"/>
              <w:rPr>
                <w:color w:val="000000" w:themeColor="text1"/>
                <w:sz w:val="20"/>
              </w:rPr>
            </w:pPr>
          </w:p>
          <w:p w14:paraId="7138A05F" w14:textId="77777777" w:rsidR="00D97508" w:rsidRPr="00093E8F" w:rsidRDefault="00D97508" w:rsidP="00D97508">
            <w:pPr>
              <w:jc w:val="center"/>
              <w:rPr>
                <w:color w:val="000000" w:themeColor="text1"/>
                <w:sz w:val="20"/>
              </w:rPr>
            </w:pPr>
          </w:p>
          <w:p w14:paraId="246D5C6B" w14:textId="77777777" w:rsidR="00D97508" w:rsidRPr="00093E8F" w:rsidRDefault="00D97508" w:rsidP="00D97508">
            <w:pPr>
              <w:jc w:val="center"/>
              <w:rPr>
                <w:color w:val="000000" w:themeColor="text1"/>
                <w:sz w:val="20"/>
              </w:rPr>
            </w:pPr>
          </w:p>
          <w:p w14:paraId="127F2ABF" w14:textId="77777777" w:rsidR="00D97508" w:rsidRPr="00093E8F" w:rsidRDefault="00D97508" w:rsidP="00D97508">
            <w:pPr>
              <w:jc w:val="center"/>
              <w:rPr>
                <w:color w:val="000000" w:themeColor="text1"/>
                <w:sz w:val="20"/>
              </w:rPr>
            </w:pPr>
          </w:p>
          <w:p w14:paraId="3397ABDE" w14:textId="77777777" w:rsidR="00D97508" w:rsidRPr="00093E8F" w:rsidRDefault="00D97508" w:rsidP="00D97508">
            <w:pPr>
              <w:jc w:val="center"/>
              <w:rPr>
                <w:color w:val="000000" w:themeColor="text1"/>
                <w:sz w:val="20"/>
              </w:rPr>
            </w:pPr>
          </w:p>
          <w:p w14:paraId="5CA92C41" w14:textId="77777777" w:rsidR="00D97508" w:rsidRPr="00093E8F" w:rsidRDefault="00D97508" w:rsidP="00D97508">
            <w:pPr>
              <w:jc w:val="center"/>
              <w:rPr>
                <w:color w:val="000000" w:themeColor="text1"/>
                <w:sz w:val="20"/>
              </w:rPr>
            </w:pPr>
          </w:p>
          <w:p w14:paraId="611393D3" w14:textId="77777777" w:rsidR="00D97508" w:rsidRPr="00093E8F" w:rsidRDefault="00D97508" w:rsidP="00D97508">
            <w:pPr>
              <w:jc w:val="center"/>
              <w:rPr>
                <w:color w:val="000000" w:themeColor="text1"/>
                <w:sz w:val="20"/>
              </w:rPr>
            </w:pPr>
          </w:p>
          <w:p w14:paraId="471AFA2A" w14:textId="77777777" w:rsidR="00D97508" w:rsidRPr="00093E8F" w:rsidRDefault="00D97508" w:rsidP="00D97508">
            <w:pPr>
              <w:jc w:val="center"/>
              <w:rPr>
                <w:color w:val="000000" w:themeColor="text1"/>
                <w:sz w:val="20"/>
              </w:rPr>
            </w:pPr>
          </w:p>
          <w:p w14:paraId="70FC0867" w14:textId="77777777" w:rsidR="00D97508" w:rsidRPr="00093E8F" w:rsidRDefault="00D97508" w:rsidP="00D97508">
            <w:pPr>
              <w:jc w:val="center"/>
              <w:rPr>
                <w:color w:val="000000" w:themeColor="text1"/>
                <w:sz w:val="20"/>
              </w:rPr>
            </w:pPr>
          </w:p>
          <w:p w14:paraId="0FDB4DE2" w14:textId="77777777" w:rsidR="00D97508" w:rsidRPr="00093E8F" w:rsidRDefault="00D97508" w:rsidP="00D97508">
            <w:pPr>
              <w:jc w:val="center"/>
              <w:rPr>
                <w:color w:val="000000" w:themeColor="text1"/>
                <w:sz w:val="20"/>
              </w:rPr>
            </w:pPr>
          </w:p>
          <w:p w14:paraId="6B479152" w14:textId="77777777" w:rsidR="00D97508" w:rsidRPr="00093E8F" w:rsidRDefault="00D97508" w:rsidP="00D97508">
            <w:pPr>
              <w:jc w:val="center"/>
              <w:rPr>
                <w:color w:val="000000" w:themeColor="text1"/>
                <w:sz w:val="20"/>
              </w:rPr>
            </w:pPr>
          </w:p>
          <w:p w14:paraId="339ED5CD" w14:textId="77777777" w:rsidR="00D97508" w:rsidRPr="00093E8F" w:rsidRDefault="00D97508" w:rsidP="00D97508">
            <w:pPr>
              <w:jc w:val="center"/>
              <w:rPr>
                <w:color w:val="000000" w:themeColor="text1"/>
                <w:sz w:val="20"/>
              </w:rPr>
            </w:pPr>
          </w:p>
          <w:p w14:paraId="6F7CD93C" w14:textId="77777777" w:rsidR="00D97508" w:rsidRPr="00093E8F" w:rsidRDefault="00D97508" w:rsidP="00D97508">
            <w:pPr>
              <w:jc w:val="center"/>
              <w:rPr>
                <w:color w:val="000000" w:themeColor="text1"/>
                <w:sz w:val="20"/>
              </w:rPr>
            </w:pPr>
          </w:p>
          <w:p w14:paraId="23A6C2BE" w14:textId="77777777" w:rsidR="00D97508" w:rsidRPr="00093E8F" w:rsidRDefault="00D97508" w:rsidP="00D97508">
            <w:pPr>
              <w:jc w:val="center"/>
              <w:rPr>
                <w:color w:val="000000" w:themeColor="text1"/>
                <w:sz w:val="20"/>
              </w:rPr>
            </w:pPr>
          </w:p>
          <w:p w14:paraId="4F89B4E3" w14:textId="77777777" w:rsidR="00D97508" w:rsidRPr="00093E8F" w:rsidRDefault="00D97508" w:rsidP="00D97508">
            <w:pPr>
              <w:jc w:val="center"/>
              <w:rPr>
                <w:color w:val="000000" w:themeColor="text1"/>
                <w:sz w:val="20"/>
              </w:rPr>
            </w:pPr>
          </w:p>
          <w:p w14:paraId="70ED3557" w14:textId="77777777" w:rsidR="00D97508" w:rsidRPr="00093E8F" w:rsidRDefault="00D97508" w:rsidP="00D97508">
            <w:pPr>
              <w:jc w:val="center"/>
              <w:rPr>
                <w:color w:val="000000" w:themeColor="text1"/>
                <w:sz w:val="20"/>
              </w:rPr>
            </w:pPr>
          </w:p>
          <w:p w14:paraId="57243261" w14:textId="77777777" w:rsidR="00D97508" w:rsidRPr="00093E8F" w:rsidRDefault="00D97508" w:rsidP="00D97508">
            <w:pPr>
              <w:jc w:val="center"/>
              <w:rPr>
                <w:color w:val="000000" w:themeColor="text1"/>
                <w:sz w:val="20"/>
              </w:rPr>
            </w:pPr>
          </w:p>
          <w:p w14:paraId="22ADA31C" w14:textId="77777777" w:rsidR="00D97508" w:rsidRPr="00093E8F" w:rsidRDefault="00D97508" w:rsidP="00D97508">
            <w:pPr>
              <w:jc w:val="center"/>
              <w:rPr>
                <w:color w:val="000000" w:themeColor="text1"/>
                <w:sz w:val="20"/>
              </w:rPr>
            </w:pPr>
          </w:p>
          <w:p w14:paraId="7A5723EA" w14:textId="77777777" w:rsidR="00D97508" w:rsidRPr="00093E8F" w:rsidRDefault="00D97508" w:rsidP="00D97508">
            <w:pPr>
              <w:jc w:val="center"/>
              <w:rPr>
                <w:color w:val="000000" w:themeColor="text1"/>
                <w:sz w:val="20"/>
              </w:rPr>
            </w:pPr>
          </w:p>
          <w:p w14:paraId="7C09B16E" w14:textId="77777777" w:rsidR="00D97508" w:rsidRPr="00093E8F" w:rsidRDefault="00D97508" w:rsidP="00D97508">
            <w:pPr>
              <w:jc w:val="center"/>
              <w:rPr>
                <w:color w:val="000000" w:themeColor="text1"/>
                <w:sz w:val="20"/>
              </w:rPr>
            </w:pPr>
          </w:p>
          <w:p w14:paraId="1AE8B8AE" w14:textId="77777777" w:rsidR="00D97508" w:rsidRPr="00093E8F" w:rsidRDefault="00D97508" w:rsidP="00D97508">
            <w:pPr>
              <w:jc w:val="center"/>
              <w:rPr>
                <w:color w:val="000000" w:themeColor="text1"/>
                <w:sz w:val="20"/>
              </w:rPr>
            </w:pPr>
          </w:p>
          <w:p w14:paraId="6D01BE74" w14:textId="77777777" w:rsidR="00D97508" w:rsidRPr="00093E8F" w:rsidRDefault="00D97508" w:rsidP="00D97508">
            <w:pPr>
              <w:jc w:val="center"/>
              <w:rPr>
                <w:color w:val="000000" w:themeColor="text1"/>
                <w:sz w:val="20"/>
              </w:rPr>
            </w:pPr>
          </w:p>
          <w:p w14:paraId="76F460C6" w14:textId="77777777" w:rsidR="00D97508" w:rsidRPr="00093E8F" w:rsidRDefault="00D97508" w:rsidP="00D97508">
            <w:pPr>
              <w:jc w:val="center"/>
              <w:rPr>
                <w:color w:val="000000" w:themeColor="text1"/>
                <w:sz w:val="20"/>
              </w:rPr>
            </w:pPr>
          </w:p>
          <w:p w14:paraId="183176DB" w14:textId="77777777" w:rsidR="00D97508" w:rsidRPr="00093E8F" w:rsidRDefault="00D97508" w:rsidP="00D97508">
            <w:pPr>
              <w:jc w:val="center"/>
              <w:rPr>
                <w:color w:val="000000" w:themeColor="text1"/>
                <w:sz w:val="20"/>
              </w:rPr>
            </w:pPr>
          </w:p>
          <w:p w14:paraId="3CA96AD4" w14:textId="77777777" w:rsidR="00D97508" w:rsidRPr="00093E8F" w:rsidRDefault="00D97508" w:rsidP="00D97508">
            <w:pPr>
              <w:jc w:val="center"/>
              <w:rPr>
                <w:color w:val="000000" w:themeColor="text1"/>
                <w:sz w:val="20"/>
              </w:rPr>
            </w:pPr>
          </w:p>
          <w:p w14:paraId="4A74147E" w14:textId="77777777" w:rsidR="00D97508" w:rsidRPr="00093E8F" w:rsidRDefault="00D97508" w:rsidP="00D97508">
            <w:pPr>
              <w:jc w:val="center"/>
              <w:rPr>
                <w:color w:val="000000" w:themeColor="text1"/>
                <w:sz w:val="20"/>
              </w:rPr>
            </w:pPr>
          </w:p>
          <w:p w14:paraId="6242F891" w14:textId="77777777" w:rsidR="00D97508" w:rsidRPr="00093E8F" w:rsidRDefault="00D97508" w:rsidP="00D97508">
            <w:pPr>
              <w:jc w:val="center"/>
              <w:rPr>
                <w:color w:val="000000" w:themeColor="text1"/>
                <w:sz w:val="20"/>
              </w:rPr>
            </w:pPr>
          </w:p>
          <w:p w14:paraId="3E46C7DD" w14:textId="77777777" w:rsidR="00D97508" w:rsidRPr="00093E8F" w:rsidRDefault="00D97508" w:rsidP="00D97508">
            <w:pPr>
              <w:jc w:val="center"/>
              <w:rPr>
                <w:color w:val="000000" w:themeColor="text1"/>
                <w:sz w:val="20"/>
              </w:rPr>
            </w:pPr>
          </w:p>
          <w:p w14:paraId="3C6E466C" w14:textId="77777777" w:rsidR="00D97508" w:rsidRPr="00093E8F" w:rsidRDefault="00D97508" w:rsidP="00D97508">
            <w:pPr>
              <w:jc w:val="center"/>
              <w:rPr>
                <w:color w:val="000000" w:themeColor="text1"/>
                <w:sz w:val="20"/>
              </w:rPr>
            </w:pPr>
          </w:p>
          <w:p w14:paraId="6D906E9B" w14:textId="77777777" w:rsidR="00D97508" w:rsidRPr="00093E8F" w:rsidRDefault="00D97508" w:rsidP="00D97508">
            <w:pPr>
              <w:jc w:val="center"/>
              <w:rPr>
                <w:color w:val="000000" w:themeColor="text1"/>
                <w:sz w:val="20"/>
              </w:rPr>
            </w:pPr>
          </w:p>
          <w:p w14:paraId="58F01430" w14:textId="77777777" w:rsidR="00D97508" w:rsidRPr="00093E8F" w:rsidRDefault="00D97508" w:rsidP="00D97508">
            <w:pPr>
              <w:jc w:val="center"/>
              <w:rPr>
                <w:color w:val="000000" w:themeColor="text1"/>
                <w:sz w:val="20"/>
              </w:rPr>
            </w:pPr>
          </w:p>
          <w:p w14:paraId="0D43543A" w14:textId="77777777" w:rsidR="00D97508" w:rsidRPr="00093E8F" w:rsidRDefault="00D97508" w:rsidP="00D97508">
            <w:pPr>
              <w:jc w:val="center"/>
              <w:rPr>
                <w:color w:val="000000" w:themeColor="text1"/>
                <w:sz w:val="20"/>
              </w:rPr>
            </w:pPr>
          </w:p>
          <w:p w14:paraId="6B02DFED" w14:textId="77777777" w:rsidR="00D97508" w:rsidRPr="00093E8F" w:rsidRDefault="00D97508" w:rsidP="00D97508">
            <w:pPr>
              <w:jc w:val="center"/>
              <w:rPr>
                <w:color w:val="000000" w:themeColor="text1"/>
                <w:sz w:val="20"/>
              </w:rPr>
            </w:pPr>
          </w:p>
          <w:p w14:paraId="68558367" w14:textId="77777777" w:rsidR="00D97508" w:rsidRPr="00093E8F" w:rsidRDefault="00D97508" w:rsidP="00D97508">
            <w:pPr>
              <w:jc w:val="center"/>
              <w:rPr>
                <w:color w:val="000000" w:themeColor="text1"/>
                <w:sz w:val="20"/>
              </w:rPr>
            </w:pPr>
          </w:p>
          <w:p w14:paraId="339EED72" w14:textId="77777777" w:rsidR="00D97508" w:rsidRPr="00093E8F" w:rsidRDefault="00D97508" w:rsidP="00D97508">
            <w:pPr>
              <w:jc w:val="center"/>
              <w:rPr>
                <w:color w:val="000000" w:themeColor="text1"/>
                <w:sz w:val="20"/>
              </w:rPr>
            </w:pPr>
          </w:p>
          <w:p w14:paraId="7307FEE2" w14:textId="77777777" w:rsidR="00D97508" w:rsidRPr="00093E8F" w:rsidRDefault="00D97508" w:rsidP="00D97508">
            <w:pPr>
              <w:jc w:val="center"/>
              <w:rPr>
                <w:color w:val="000000" w:themeColor="text1"/>
                <w:sz w:val="20"/>
              </w:rPr>
            </w:pPr>
          </w:p>
          <w:p w14:paraId="14CA2774" w14:textId="77777777" w:rsidR="00D97508" w:rsidRPr="00093E8F" w:rsidRDefault="00D97508" w:rsidP="00D97508">
            <w:pPr>
              <w:jc w:val="center"/>
              <w:rPr>
                <w:color w:val="000000" w:themeColor="text1"/>
                <w:sz w:val="20"/>
              </w:rPr>
            </w:pPr>
          </w:p>
          <w:p w14:paraId="2A5850A7" w14:textId="77777777" w:rsidR="00D97508" w:rsidRPr="00093E8F" w:rsidRDefault="00D97508" w:rsidP="00D97508">
            <w:pPr>
              <w:jc w:val="center"/>
              <w:rPr>
                <w:color w:val="000000" w:themeColor="text1"/>
                <w:sz w:val="20"/>
              </w:rPr>
            </w:pPr>
          </w:p>
          <w:p w14:paraId="191AE366" w14:textId="77777777" w:rsidR="00D97508" w:rsidRPr="00093E8F" w:rsidRDefault="00D97508" w:rsidP="00D97508">
            <w:pPr>
              <w:jc w:val="center"/>
              <w:rPr>
                <w:color w:val="000000" w:themeColor="text1"/>
                <w:sz w:val="20"/>
              </w:rPr>
            </w:pPr>
          </w:p>
          <w:p w14:paraId="37927388" w14:textId="77777777" w:rsidR="00D97508" w:rsidRPr="00093E8F" w:rsidRDefault="00D97508" w:rsidP="00D97508">
            <w:pPr>
              <w:jc w:val="center"/>
              <w:rPr>
                <w:color w:val="000000" w:themeColor="text1"/>
                <w:sz w:val="20"/>
              </w:rPr>
            </w:pPr>
          </w:p>
          <w:p w14:paraId="0866FA15" w14:textId="77777777" w:rsidR="00D97508" w:rsidRPr="00093E8F" w:rsidRDefault="00D97508" w:rsidP="00D97508">
            <w:pPr>
              <w:jc w:val="center"/>
              <w:rPr>
                <w:color w:val="000000" w:themeColor="text1"/>
                <w:sz w:val="20"/>
              </w:rPr>
            </w:pPr>
          </w:p>
          <w:p w14:paraId="7194AAA7" w14:textId="77777777" w:rsidR="00D97508" w:rsidRPr="00093E8F" w:rsidRDefault="00D97508" w:rsidP="00D97508">
            <w:pPr>
              <w:jc w:val="center"/>
              <w:rPr>
                <w:color w:val="000000" w:themeColor="text1"/>
                <w:sz w:val="20"/>
              </w:rPr>
            </w:pPr>
          </w:p>
          <w:p w14:paraId="6F63BD41" w14:textId="77777777" w:rsidR="00D97508" w:rsidRPr="00093E8F" w:rsidRDefault="00D97508" w:rsidP="00D97508">
            <w:pPr>
              <w:jc w:val="center"/>
              <w:rPr>
                <w:color w:val="000000" w:themeColor="text1"/>
                <w:sz w:val="20"/>
              </w:rPr>
            </w:pPr>
          </w:p>
          <w:p w14:paraId="606058BA" w14:textId="77777777" w:rsidR="00D97508" w:rsidRPr="00093E8F" w:rsidRDefault="00D97508" w:rsidP="00D97508">
            <w:pPr>
              <w:jc w:val="center"/>
              <w:rPr>
                <w:color w:val="000000" w:themeColor="text1"/>
                <w:sz w:val="20"/>
              </w:rPr>
            </w:pPr>
          </w:p>
          <w:p w14:paraId="6B38C9FC" w14:textId="77777777" w:rsidR="00D97508" w:rsidRPr="00093E8F" w:rsidRDefault="00D97508" w:rsidP="00D97508">
            <w:pPr>
              <w:jc w:val="center"/>
              <w:rPr>
                <w:color w:val="000000" w:themeColor="text1"/>
                <w:sz w:val="20"/>
              </w:rPr>
            </w:pPr>
          </w:p>
          <w:p w14:paraId="7CA9B065" w14:textId="77777777" w:rsidR="00D97508" w:rsidRPr="00093E8F" w:rsidRDefault="00D97508" w:rsidP="00D97508">
            <w:pPr>
              <w:jc w:val="center"/>
              <w:rPr>
                <w:color w:val="000000" w:themeColor="text1"/>
                <w:sz w:val="20"/>
              </w:rPr>
            </w:pPr>
          </w:p>
          <w:p w14:paraId="14E1099B" w14:textId="77777777" w:rsidR="00D97508" w:rsidRPr="00093E8F" w:rsidRDefault="00D97508" w:rsidP="00D97508">
            <w:pPr>
              <w:jc w:val="center"/>
              <w:rPr>
                <w:color w:val="000000" w:themeColor="text1"/>
                <w:sz w:val="20"/>
              </w:rPr>
            </w:pPr>
          </w:p>
          <w:p w14:paraId="183A3CFA" w14:textId="77777777" w:rsidR="00D97508" w:rsidRPr="00093E8F" w:rsidRDefault="00D97508" w:rsidP="00D97508">
            <w:pPr>
              <w:jc w:val="center"/>
              <w:rPr>
                <w:color w:val="000000" w:themeColor="text1"/>
                <w:sz w:val="20"/>
              </w:rPr>
            </w:pPr>
          </w:p>
          <w:p w14:paraId="0D42091B" w14:textId="77777777" w:rsidR="00D97508" w:rsidRPr="00093E8F" w:rsidRDefault="00D97508" w:rsidP="00D97508">
            <w:pPr>
              <w:jc w:val="center"/>
              <w:rPr>
                <w:color w:val="000000" w:themeColor="text1"/>
                <w:sz w:val="20"/>
              </w:rPr>
            </w:pPr>
          </w:p>
          <w:p w14:paraId="396412D2" w14:textId="77777777" w:rsidR="00D97508" w:rsidRPr="00093E8F" w:rsidRDefault="00D97508" w:rsidP="00D97508">
            <w:pPr>
              <w:jc w:val="center"/>
              <w:rPr>
                <w:color w:val="000000" w:themeColor="text1"/>
                <w:sz w:val="20"/>
              </w:rPr>
            </w:pPr>
          </w:p>
          <w:p w14:paraId="4F32DD1A" w14:textId="77777777" w:rsidR="00D97508" w:rsidRPr="00093E8F" w:rsidRDefault="00D97508" w:rsidP="00D97508">
            <w:pPr>
              <w:jc w:val="center"/>
              <w:rPr>
                <w:color w:val="000000" w:themeColor="text1"/>
                <w:sz w:val="20"/>
              </w:rPr>
            </w:pPr>
          </w:p>
          <w:p w14:paraId="6D590DFA" w14:textId="77777777" w:rsidR="00D97508" w:rsidRPr="00093E8F" w:rsidRDefault="00D97508" w:rsidP="00D97508">
            <w:pPr>
              <w:jc w:val="center"/>
              <w:rPr>
                <w:color w:val="000000" w:themeColor="text1"/>
                <w:sz w:val="20"/>
              </w:rPr>
            </w:pPr>
          </w:p>
          <w:p w14:paraId="0C7A205E" w14:textId="77777777" w:rsidR="00D97508" w:rsidRPr="00093E8F" w:rsidRDefault="00D97508" w:rsidP="00D97508">
            <w:pPr>
              <w:jc w:val="center"/>
              <w:rPr>
                <w:color w:val="000000" w:themeColor="text1"/>
                <w:sz w:val="20"/>
              </w:rPr>
            </w:pPr>
          </w:p>
          <w:p w14:paraId="44386308" w14:textId="77777777" w:rsidR="00D97508" w:rsidRPr="00093E8F" w:rsidRDefault="00D97508" w:rsidP="00D97508">
            <w:pPr>
              <w:jc w:val="center"/>
              <w:rPr>
                <w:color w:val="000000" w:themeColor="text1"/>
                <w:sz w:val="20"/>
              </w:rPr>
            </w:pPr>
          </w:p>
          <w:p w14:paraId="423BFC2D" w14:textId="77777777" w:rsidR="00D97508" w:rsidRPr="00093E8F" w:rsidRDefault="00D97508" w:rsidP="00D97508">
            <w:pPr>
              <w:jc w:val="center"/>
              <w:rPr>
                <w:color w:val="000000" w:themeColor="text1"/>
                <w:sz w:val="20"/>
              </w:rPr>
            </w:pPr>
          </w:p>
          <w:p w14:paraId="12463520" w14:textId="77777777" w:rsidR="00D97508" w:rsidRPr="00093E8F" w:rsidRDefault="00D97508" w:rsidP="00D97508">
            <w:pPr>
              <w:jc w:val="center"/>
              <w:rPr>
                <w:color w:val="000000" w:themeColor="text1"/>
                <w:sz w:val="20"/>
              </w:rPr>
            </w:pPr>
          </w:p>
          <w:p w14:paraId="2A70B9E2" w14:textId="77777777" w:rsidR="00D97508" w:rsidRPr="00093E8F" w:rsidRDefault="00D97508" w:rsidP="00D97508">
            <w:pPr>
              <w:jc w:val="center"/>
              <w:rPr>
                <w:color w:val="000000" w:themeColor="text1"/>
                <w:sz w:val="20"/>
              </w:rPr>
            </w:pPr>
          </w:p>
          <w:p w14:paraId="4197E1DA" w14:textId="77777777" w:rsidR="00D97508" w:rsidRPr="00093E8F" w:rsidRDefault="00D97508" w:rsidP="00D97508">
            <w:pPr>
              <w:jc w:val="center"/>
              <w:rPr>
                <w:color w:val="000000" w:themeColor="text1"/>
                <w:sz w:val="20"/>
              </w:rPr>
            </w:pPr>
          </w:p>
          <w:p w14:paraId="7AC03E5C" w14:textId="77777777" w:rsidR="00D97508" w:rsidRPr="00093E8F" w:rsidRDefault="00D97508" w:rsidP="00D97508">
            <w:pPr>
              <w:jc w:val="center"/>
              <w:rPr>
                <w:color w:val="000000" w:themeColor="text1"/>
                <w:sz w:val="20"/>
              </w:rPr>
            </w:pPr>
          </w:p>
          <w:p w14:paraId="3C254B47" w14:textId="77777777" w:rsidR="00D97508" w:rsidRPr="00093E8F" w:rsidRDefault="00D97508" w:rsidP="00D97508">
            <w:pPr>
              <w:jc w:val="center"/>
              <w:rPr>
                <w:color w:val="000000" w:themeColor="text1"/>
                <w:sz w:val="20"/>
              </w:rPr>
            </w:pPr>
          </w:p>
          <w:p w14:paraId="7DC5C65F" w14:textId="77777777" w:rsidR="00D97508" w:rsidRPr="00093E8F" w:rsidRDefault="00D97508" w:rsidP="00D97508">
            <w:pPr>
              <w:jc w:val="center"/>
              <w:rPr>
                <w:color w:val="000000" w:themeColor="text1"/>
                <w:sz w:val="20"/>
              </w:rPr>
            </w:pPr>
          </w:p>
          <w:p w14:paraId="275813B6" w14:textId="77777777" w:rsidR="00D97508" w:rsidRPr="00093E8F" w:rsidRDefault="00D97508" w:rsidP="00D97508">
            <w:pPr>
              <w:jc w:val="center"/>
              <w:rPr>
                <w:color w:val="000000" w:themeColor="text1"/>
                <w:sz w:val="20"/>
              </w:rPr>
            </w:pPr>
          </w:p>
          <w:p w14:paraId="78F907DA" w14:textId="77777777" w:rsidR="00D97508" w:rsidRPr="00093E8F" w:rsidRDefault="00D97508" w:rsidP="00D97508">
            <w:pPr>
              <w:jc w:val="center"/>
              <w:rPr>
                <w:color w:val="000000" w:themeColor="text1"/>
                <w:sz w:val="20"/>
              </w:rPr>
            </w:pPr>
          </w:p>
          <w:p w14:paraId="04AF3521" w14:textId="77777777" w:rsidR="00D97508" w:rsidRPr="00093E8F" w:rsidRDefault="00D97508" w:rsidP="00D97508">
            <w:pPr>
              <w:jc w:val="center"/>
              <w:rPr>
                <w:color w:val="000000" w:themeColor="text1"/>
                <w:sz w:val="20"/>
              </w:rPr>
            </w:pPr>
          </w:p>
          <w:p w14:paraId="5095DB13" w14:textId="77777777" w:rsidR="00D97508" w:rsidRPr="00093E8F" w:rsidRDefault="00D97508" w:rsidP="00D97508">
            <w:pPr>
              <w:jc w:val="center"/>
              <w:rPr>
                <w:color w:val="000000" w:themeColor="text1"/>
                <w:sz w:val="20"/>
              </w:rPr>
            </w:pPr>
          </w:p>
          <w:p w14:paraId="20024890" w14:textId="77777777" w:rsidR="00D97508" w:rsidRPr="00093E8F" w:rsidRDefault="00D97508" w:rsidP="00D97508">
            <w:pPr>
              <w:jc w:val="center"/>
              <w:rPr>
                <w:color w:val="000000" w:themeColor="text1"/>
                <w:sz w:val="20"/>
              </w:rPr>
            </w:pPr>
          </w:p>
          <w:p w14:paraId="12A67BEE" w14:textId="77777777" w:rsidR="00D97508" w:rsidRPr="00093E8F" w:rsidRDefault="00D97508" w:rsidP="00D97508">
            <w:pPr>
              <w:jc w:val="center"/>
              <w:rPr>
                <w:color w:val="000000" w:themeColor="text1"/>
                <w:sz w:val="20"/>
              </w:rPr>
            </w:pPr>
          </w:p>
          <w:p w14:paraId="17ED151B" w14:textId="77777777" w:rsidR="00D97508" w:rsidRPr="00093E8F" w:rsidRDefault="00D97508" w:rsidP="00D97508">
            <w:pPr>
              <w:jc w:val="center"/>
              <w:rPr>
                <w:color w:val="000000" w:themeColor="text1"/>
                <w:sz w:val="20"/>
              </w:rPr>
            </w:pPr>
          </w:p>
          <w:p w14:paraId="7D4F76C2" w14:textId="77777777" w:rsidR="00D97508" w:rsidRPr="00093E8F" w:rsidRDefault="00D97508" w:rsidP="00D97508">
            <w:pPr>
              <w:jc w:val="center"/>
              <w:rPr>
                <w:color w:val="000000" w:themeColor="text1"/>
                <w:sz w:val="20"/>
              </w:rPr>
            </w:pPr>
          </w:p>
          <w:p w14:paraId="6C8BFB64" w14:textId="77777777" w:rsidR="00D97508" w:rsidRPr="00093E8F" w:rsidRDefault="00D97508" w:rsidP="00D97508">
            <w:pPr>
              <w:jc w:val="center"/>
              <w:rPr>
                <w:color w:val="000000" w:themeColor="text1"/>
                <w:sz w:val="20"/>
              </w:rPr>
            </w:pPr>
          </w:p>
          <w:p w14:paraId="5138228A" w14:textId="77777777" w:rsidR="00D97508" w:rsidRPr="00093E8F" w:rsidRDefault="00D97508" w:rsidP="00D97508">
            <w:pPr>
              <w:jc w:val="center"/>
              <w:rPr>
                <w:color w:val="000000" w:themeColor="text1"/>
                <w:sz w:val="20"/>
              </w:rPr>
            </w:pPr>
          </w:p>
          <w:p w14:paraId="7191E1AB" w14:textId="77777777" w:rsidR="00D97508" w:rsidRPr="00093E8F" w:rsidRDefault="00D97508" w:rsidP="00D97508">
            <w:pPr>
              <w:jc w:val="center"/>
              <w:rPr>
                <w:color w:val="000000" w:themeColor="text1"/>
                <w:sz w:val="20"/>
              </w:rPr>
            </w:pPr>
          </w:p>
          <w:p w14:paraId="048B5FA6" w14:textId="77777777" w:rsidR="00D97508" w:rsidRPr="00093E8F" w:rsidRDefault="00D97508" w:rsidP="00D97508">
            <w:pPr>
              <w:jc w:val="center"/>
              <w:rPr>
                <w:color w:val="000000" w:themeColor="text1"/>
                <w:sz w:val="20"/>
              </w:rPr>
            </w:pPr>
          </w:p>
          <w:p w14:paraId="71E126F6" w14:textId="77777777" w:rsidR="00D97508" w:rsidRPr="00093E8F" w:rsidRDefault="00D97508" w:rsidP="00D97508">
            <w:pPr>
              <w:jc w:val="center"/>
              <w:rPr>
                <w:color w:val="000000" w:themeColor="text1"/>
                <w:sz w:val="20"/>
              </w:rPr>
            </w:pPr>
          </w:p>
          <w:p w14:paraId="65A0AC64" w14:textId="77777777" w:rsidR="00D97508" w:rsidRPr="00093E8F" w:rsidRDefault="00D97508" w:rsidP="00D97508">
            <w:pPr>
              <w:jc w:val="center"/>
              <w:rPr>
                <w:color w:val="000000" w:themeColor="text1"/>
                <w:sz w:val="20"/>
              </w:rPr>
            </w:pPr>
          </w:p>
          <w:p w14:paraId="60027070" w14:textId="77777777" w:rsidR="00D97508" w:rsidRPr="00093E8F" w:rsidRDefault="00D97508" w:rsidP="00D97508">
            <w:pPr>
              <w:jc w:val="center"/>
              <w:rPr>
                <w:color w:val="000000" w:themeColor="text1"/>
                <w:sz w:val="20"/>
              </w:rPr>
            </w:pPr>
          </w:p>
          <w:p w14:paraId="58A0590B" w14:textId="77777777" w:rsidR="00D97508" w:rsidRPr="00093E8F" w:rsidRDefault="00D97508" w:rsidP="00D97508">
            <w:pPr>
              <w:jc w:val="center"/>
              <w:rPr>
                <w:color w:val="000000" w:themeColor="text1"/>
                <w:sz w:val="20"/>
              </w:rPr>
            </w:pPr>
          </w:p>
          <w:p w14:paraId="1A84EB77" w14:textId="77777777" w:rsidR="00D97508" w:rsidRPr="00093E8F" w:rsidRDefault="00D97508" w:rsidP="00D97508">
            <w:pPr>
              <w:jc w:val="center"/>
              <w:rPr>
                <w:color w:val="000000" w:themeColor="text1"/>
                <w:sz w:val="20"/>
              </w:rPr>
            </w:pPr>
          </w:p>
          <w:p w14:paraId="784A005B" w14:textId="77777777" w:rsidR="00D97508" w:rsidRPr="00093E8F" w:rsidRDefault="00D97508" w:rsidP="00D97508">
            <w:pPr>
              <w:jc w:val="center"/>
              <w:rPr>
                <w:color w:val="000000" w:themeColor="text1"/>
                <w:sz w:val="20"/>
              </w:rPr>
            </w:pPr>
          </w:p>
          <w:p w14:paraId="49FC91E1" w14:textId="77777777" w:rsidR="00D97508" w:rsidRPr="00093E8F" w:rsidRDefault="00D97508" w:rsidP="00D97508">
            <w:pPr>
              <w:jc w:val="center"/>
              <w:rPr>
                <w:color w:val="000000" w:themeColor="text1"/>
                <w:sz w:val="20"/>
              </w:rPr>
            </w:pPr>
          </w:p>
          <w:p w14:paraId="79753116" w14:textId="77777777" w:rsidR="00D97508" w:rsidRPr="00093E8F" w:rsidRDefault="00D97508" w:rsidP="00D97508">
            <w:pPr>
              <w:jc w:val="center"/>
              <w:rPr>
                <w:color w:val="000000" w:themeColor="text1"/>
                <w:sz w:val="20"/>
              </w:rPr>
            </w:pPr>
          </w:p>
          <w:p w14:paraId="1FE91CB8" w14:textId="77777777" w:rsidR="00D97508" w:rsidRPr="00093E8F" w:rsidRDefault="00D97508" w:rsidP="00D97508">
            <w:pPr>
              <w:jc w:val="center"/>
              <w:rPr>
                <w:color w:val="000000" w:themeColor="text1"/>
                <w:sz w:val="20"/>
              </w:rPr>
            </w:pPr>
          </w:p>
          <w:p w14:paraId="4CFF7EE8" w14:textId="77777777" w:rsidR="00D97508" w:rsidRPr="00093E8F" w:rsidRDefault="00D97508" w:rsidP="00D97508">
            <w:pPr>
              <w:jc w:val="center"/>
              <w:rPr>
                <w:color w:val="000000" w:themeColor="text1"/>
                <w:sz w:val="20"/>
              </w:rPr>
            </w:pPr>
          </w:p>
          <w:p w14:paraId="00B46FBD" w14:textId="77777777" w:rsidR="00D97508" w:rsidRPr="00093E8F" w:rsidRDefault="00D97508" w:rsidP="00D97508">
            <w:pPr>
              <w:jc w:val="center"/>
              <w:rPr>
                <w:color w:val="000000" w:themeColor="text1"/>
                <w:sz w:val="20"/>
              </w:rPr>
            </w:pPr>
          </w:p>
          <w:p w14:paraId="252F56E4" w14:textId="77777777" w:rsidR="00D97508" w:rsidRPr="00093E8F" w:rsidRDefault="00D97508" w:rsidP="00D97508">
            <w:pPr>
              <w:jc w:val="center"/>
              <w:rPr>
                <w:color w:val="000000" w:themeColor="text1"/>
                <w:sz w:val="20"/>
              </w:rPr>
            </w:pPr>
          </w:p>
          <w:p w14:paraId="24252945" w14:textId="77777777" w:rsidR="00D97508" w:rsidRPr="00093E8F" w:rsidRDefault="00D97508" w:rsidP="00D97508">
            <w:pPr>
              <w:jc w:val="center"/>
              <w:rPr>
                <w:color w:val="000000" w:themeColor="text1"/>
                <w:sz w:val="20"/>
              </w:rPr>
            </w:pPr>
          </w:p>
          <w:p w14:paraId="40AD0323" w14:textId="77777777" w:rsidR="00D97508" w:rsidRPr="00093E8F" w:rsidRDefault="00D97508" w:rsidP="00D97508">
            <w:pPr>
              <w:jc w:val="center"/>
              <w:rPr>
                <w:color w:val="000000" w:themeColor="text1"/>
                <w:sz w:val="20"/>
              </w:rPr>
            </w:pPr>
          </w:p>
          <w:p w14:paraId="485E2759" w14:textId="77777777" w:rsidR="00D97508" w:rsidRPr="00093E8F" w:rsidRDefault="00D97508" w:rsidP="00D97508">
            <w:pPr>
              <w:jc w:val="center"/>
              <w:rPr>
                <w:color w:val="000000" w:themeColor="text1"/>
                <w:sz w:val="20"/>
              </w:rPr>
            </w:pPr>
          </w:p>
          <w:p w14:paraId="5F186A61" w14:textId="77777777" w:rsidR="00D97508" w:rsidRPr="00093E8F" w:rsidRDefault="00D97508" w:rsidP="00D97508">
            <w:pPr>
              <w:jc w:val="center"/>
              <w:rPr>
                <w:color w:val="000000" w:themeColor="text1"/>
                <w:sz w:val="20"/>
              </w:rPr>
            </w:pPr>
          </w:p>
          <w:p w14:paraId="46B5FE67" w14:textId="77777777" w:rsidR="00D97508" w:rsidRPr="00093E8F" w:rsidRDefault="00D97508" w:rsidP="00D97508">
            <w:pPr>
              <w:jc w:val="center"/>
              <w:rPr>
                <w:color w:val="000000" w:themeColor="text1"/>
                <w:sz w:val="20"/>
              </w:rPr>
            </w:pPr>
          </w:p>
          <w:p w14:paraId="4EED963A" w14:textId="77777777" w:rsidR="00D97508" w:rsidRPr="00093E8F" w:rsidRDefault="00D97508" w:rsidP="00D97508">
            <w:pPr>
              <w:jc w:val="center"/>
              <w:rPr>
                <w:color w:val="000000" w:themeColor="text1"/>
                <w:sz w:val="20"/>
              </w:rPr>
            </w:pPr>
          </w:p>
          <w:p w14:paraId="0BA8FCA0" w14:textId="77777777" w:rsidR="00D97508" w:rsidRPr="00093E8F" w:rsidRDefault="00D97508" w:rsidP="00D97508">
            <w:pPr>
              <w:jc w:val="center"/>
              <w:rPr>
                <w:color w:val="000000" w:themeColor="text1"/>
                <w:sz w:val="20"/>
              </w:rPr>
            </w:pPr>
          </w:p>
          <w:p w14:paraId="6CF03986" w14:textId="77777777" w:rsidR="00D97508" w:rsidRPr="00093E8F" w:rsidRDefault="00D97508" w:rsidP="00D97508">
            <w:pPr>
              <w:jc w:val="center"/>
              <w:rPr>
                <w:color w:val="000000" w:themeColor="text1"/>
                <w:sz w:val="20"/>
              </w:rPr>
            </w:pPr>
          </w:p>
          <w:p w14:paraId="56DBBABF" w14:textId="77777777" w:rsidR="00D97508" w:rsidRPr="00093E8F" w:rsidRDefault="00D97508" w:rsidP="00D97508">
            <w:pPr>
              <w:jc w:val="center"/>
              <w:rPr>
                <w:color w:val="000000" w:themeColor="text1"/>
                <w:sz w:val="20"/>
              </w:rPr>
            </w:pPr>
          </w:p>
          <w:p w14:paraId="46980EF9" w14:textId="77777777" w:rsidR="00D97508" w:rsidRPr="00093E8F" w:rsidRDefault="00D97508" w:rsidP="00D97508">
            <w:pPr>
              <w:jc w:val="center"/>
              <w:rPr>
                <w:color w:val="000000" w:themeColor="text1"/>
                <w:sz w:val="20"/>
              </w:rPr>
            </w:pPr>
          </w:p>
          <w:p w14:paraId="52833B46" w14:textId="77777777" w:rsidR="00D97508" w:rsidRPr="00093E8F" w:rsidRDefault="00D97508" w:rsidP="00D97508">
            <w:pPr>
              <w:jc w:val="center"/>
              <w:rPr>
                <w:color w:val="000000" w:themeColor="text1"/>
                <w:sz w:val="20"/>
              </w:rPr>
            </w:pPr>
          </w:p>
          <w:p w14:paraId="0F85DDF3" w14:textId="77777777" w:rsidR="00D97508" w:rsidRPr="00093E8F" w:rsidRDefault="00D97508" w:rsidP="00D97508">
            <w:pPr>
              <w:jc w:val="center"/>
              <w:rPr>
                <w:color w:val="000000" w:themeColor="text1"/>
                <w:sz w:val="20"/>
              </w:rPr>
            </w:pPr>
          </w:p>
          <w:p w14:paraId="1DA06DE0" w14:textId="77777777" w:rsidR="00D97508" w:rsidRPr="00093E8F" w:rsidRDefault="00D97508" w:rsidP="00D97508">
            <w:pPr>
              <w:jc w:val="center"/>
              <w:rPr>
                <w:color w:val="000000" w:themeColor="text1"/>
                <w:sz w:val="20"/>
              </w:rPr>
            </w:pPr>
          </w:p>
          <w:p w14:paraId="2EA3DF80" w14:textId="77777777" w:rsidR="00D97508" w:rsidRPr="00093E8F" w:rsidRDefault="00D97508" w:rsidP="00D97508">
            <w:pPr>
              <w:jc w:val="center"/>
              <w:rPr>
                <w:color w:val="000000" w:themeColor="text1"/>
                <w:sz w:val="20"/>
              </w:rPr>
            </w:pPr>
          </w:p>
          <w:p w14:paraId="5FC20305" w14:textId="77777777" w:rsidR="00D97508" w:rsidRPr="00093E8F" w:rsidRDefault="00D97508" w:rsidP="00D97508">
            <w:pPr>
              <w:jc w:val="center"/>
              <w:rPr>
                <w:color w:val="000000" w:themeColor="text1"/>
                <w:sz w:val="20"/>
              </w:rPr>
            </w:pPr>
          </w:p>
          <w:p w14:paraId="30FAC8A2" w14:textId="77777777" w:rsidR="00D97508" w:rsidRPr="00093E8F" w:rsidRDefault="00D97508" w:rsidP="00D97508">
            <w:pPr>
              <w:jc w:val="center"/>
              <w:rPr>
                <w:color w:val="000000" w:themeColor="text1"/>
                <w:sz w:val="20"/>
              </w:rPr>
            </w:pPr>
          </w:p>
          <w:p w14:paraId="1FEFC552" w14:textId="77777777" w:rsidR="00D97508" w:rsidRPr="00093E8F" w:rsidRDefault="00D97508" w:rsidP="00D97508">
            <w:pPr>
              <w:jc w:val="center"/>
              <w:rPr>
                <w:color w:val="000000" w:themeColor="text1"/>
                <w:sz w:val="20"/>
              </w:rPr>
            </w:pPr>
          </w:p>
          <w:p w14:paraId="4C71A5CB" w14:textId="77777777" w:rsidR="00D97508" w:rsidRPr="00093E8F" w:rsidRDefault="00D97508" w:rsidP="00D97508">
            <w:pPr>
              <w:jc w:val="center"/>
              <w:rPr>
                <w:color w:val="000000" w:themeColor="text1"/>
                <w:sz w:val="20"/>
              </w:rPr>
            </w:pPr>
          </w:p>
          <w:p w14:paraId="3EF22FC4" w14:textId="77777777" w:rsidR="00D97508" w:rsidRPr="00093E8F" w:rsidRDefault="00D97508" w:rsidP="00D97508">
            <w:pPr>
              <w:jc w:val="center"/>
              <w:rPr>
                <w:color w:val="000000" w:themeColor="text1"/>
                <w:sz w:val="20"/>
              </w:rPr>
            </w:pPr>
          </w:p>
          <w:p w14:paraId="6C1F55EE" w14:textId="77777777" w:rsidR="00D97508" w:rsidRPr="00093E8F" w:rsidRDefault="00D97508" w:rsidP="00D97508">
            <w:pPr>
              <w:jc w:val="center"/>
              <w:rPr>
                <w:color w:val="000000" w:themeColor="text1"/>
                <w:sz w:val="20"/>
              </w:rPr>
            </w:pPr>
          </w:p>
          <w:p w14:paraId="0930829A" w14:textId="77777777" w:rsidR="00D97508" w:rsidRPr="00093E8F" w:rsidRDefault="00D97508" w:rsidP="00D97508">
            <w:pPr>
              <w:jc w:val="center"/>
              <w:rPr>
                <w:color w:val="000000" w:themeColor="text1"/>
                <w:sz w:val="20"/>
              </w:rPr>
            </w:pPr>
          </w:p>
          <w:p w14:paraId="250EFA3B" w14:textId="77777777" w:rsidR="00D97508" w:rsidRPr="00093E8F" w:rsidRDefault="00D97508" w:rsidP="00D97508">
            <w:pPr>
              <w:jc w:val="center"/>
              <w:rPr>
                <w:color w:val="000000" w:themeColor="text1"/>
                <w:sz w:val="20"/>
              </w:rPr>
            </w:pPr>
          </w:p>
          <w:p w14:paraId="4AA26A52" w14:textId="77777777" w:rsidR="00D97508" w:rsidRPr="00093E8F" w:rsidRDefault="00D97508" w:rsidP="00D97508">
            <w:pPr>
              <w:jc w:val="center"/>
              <w:rPr>
                <w:color w:val="000000" w:themeColor="text1"/>
                <w:sz w:val="20"/>
              </w:rPr>
            </w:pPr>
          </w:p>
          <w:p w14:paraId="53D5B12B" w14:textId="77777777" w:rsidR="00D97508" w:rsidRPr="00093E8F" w:rsidRDefault="00D97508" w:rsidP="00D97508">
            <w:pPr>
              <w:jc w:val="center"/>
              <w:rPr>
                <w:color w:val="000000" w:themeColor="text1"/>
                <w:sz w:val="20"/>
              </w:rPr>
            </w:pPr>
          </w:p>
          <w:p w14:paraId="47FA8F3E" w14:textId="77777777" w:rsidR="00D97508" w:rsidRPr="00093E8F" w:rsidRDefault="00D97508" w:rsidP="00D97508">
            <w:pPr>
              <w:jc w:val="center"/>
              <w:rPr>
                <w:color w:val="000000" w:themeColor="text1"/>
                <w:sz w:val="20"/>
              </w:rPr>
            </w:pPr>
          </w:p>
          <w:p w14:paraId="72562872" w14:textId="77777777" w:rsidR="00D97508" w:rsidRPr="00093E8F" w:rsidRDefault="00D97508" w:rsidP="00D97508">
            <w:pPr>
              <w:jc w:val="center"/>
              <w:rPr>
                <w:color w:val="000000" w:themeColor="text1"/>
                <w:sz w:val="20"/>
              </w:rPr>
            </w:pPr>
          </w:p>
          <w:p w14:paraId="6E5A7EF8" w14:textId="77777777" w:rsidR="00D97508" w:rsidRPr="00093E8F" w:rsidRDefault="00D97508" w:rsidP="00D97508">
            <w:pPr>
              <w:jc w:val="center"/>
              <w:rPr>
                <w:color w:val="000000" w:themeColor="text1"/>
                <w:sz w:val="20"/>
              </w:rPr>
            </w:pPr>
          </w:p>
          <w:p w14:paraId="20C5DD1E" w14:textId="77777777" w:rsidR="00D97508" w:rsidRPr="00093E8F" w:rsidRDefault="00D97508" w:rsidP="00D97508">
            <w:pPr>
              <w:jc w:val="center"/>
              <w:rPr>
                <w:color w:val="000000" w:themeColor="text1"/>
                <w:sz w:val="20"/>
              </w:rPr>
            </w:pPr>
          </w:p>
          <w:p w14:paraId="61C08676" w14:textId="77777777" w:rsidR="00D97508" w:rsidRPr="00093E8F" w:rsidRDefault="00D97508" w:rsidP="00D97508">
            <w:pPr>
              <w:jc w:val="center"/>
              <w:rPr>
                <w:color w:val="000000" w:themeColor="text1"/>
                <w:sz w:val="20"/>
              </w:rPr>
            </w:pPr>
          </w:p>
          <w:p w14:paraId="31F35068" w14:textId="77777777" w:rsidR="00D97508" w:rsidRPr="00093E8F" w:rsidRDefault="00D97508" w:rsidP="00D97508">
            <w:pPr>
              <w:jc w:val="center"/>
              <w:rPr>
                <w:color w:val="000000" w:themeColor="text1"/>
                <w:sz w:val="20"/>
              </w:rPr>
            </w:pPr>
          </w:p>
          <w:p w14:paraId="5E608311" w14:textId="77777777" w:rsidR="00D97508" w:rsidRPr="00093E8F" w:rsidRDefault="00D97508" w:rsidP="00D97508">
            <w:pPr>
              <w:jc w:val="center"/>
              <w:rPr>
                <w:color w:val="000000" w:themeColor="text1"/>
                <w:sz w:val="20"/>
              </w:rPr>
            </w:pPr>
          </w:p>
          <w:p w14:paraId="3791027C" w14:textId="77777777" w:rsidR="00D97508" w:rsidRPr="00093E8F" w:rsidRDefault="00D97508" w:rsidP="00D97508">
            <w:pPr>
              <w:jc w:val="center"/>
              <w:rPr>
                <w:color w:val="000000" w:themeColor="text1"/>
                <w:sz w:val="20"/>
              </w:rPr>
            </w:pPr>
          </w:p>
          <w:p w14:paraId="51192AAF" w14:textId="77777777" w:rsidR="00D97508" w:rsidRPr="00093E8F" w:rsidRDefault="00D97508" w:rsidP="00D97508">
            <w:pPr>
              <w:jc w:val="center"/>
              <w:rPr>
                <w:color w:val="000000" w:themeColor="text1"/>
                <w:sz w:val="20"/>
              </w:rPr>
            </w:pPr>
          </w:p>
          <w:p w14:paraId="4D875B08" w14:textId="77777777" w:rsidR="00D97508" w:rsidRPr="00093E8F" w:rsidRDefault="00D97508" w:rsidP="00D97508">
            <w:pPr>
              <w:jc w:val="center"/>
              <w:rPr>
                <w:color w:val="000000" w:themeColor="text1"/>
                <w:sz w:val="20"/>
              </w:rPr>
            </w:pPr>
          </w:p>
          <w:p w14:paraId="5CBC2B7B" w14:textId="77777777" w:rsidR="00D97508" w:rsidRPr="00093E8F" w:rsidRDefault="00D97508" w:rsidP="00D97508">
            <w:pPr>
              <w:jc w:val="center"/>
              <w:rPr>
                <w:color w:val="000000" w:themeColor="text1"/>
                <w:sz w:val="20"/>
              </w:rPr>
            </w:pPr>
          </w:p>
          <w:p w14:paraId="39DCE4E7" w14:textId="77777777" w:rsidR="00D97508" w:rsidRPr="00093E8F" w:rsidRDefault="00D97508" w:rsidP="00D97508">
            <w:pPr>
              <w:jc w:val="center"/>
              <w:rPr>
                <w:color w:val="000000" w:themeColor="text1"/>
                <w:sz w:val="20"/>
              </w:rPr>
            </w:pPr>
          </w:p>
          <w:p w14:paraId="6A4635E0" w14:textId="77777777" w:rsidR="00D97508" w:rsidRPr="00093E8F" w:rsidRDefault="00D97508" w:rsidP="00D97508">
            <w:pPr>
              <w:jc w:val="center"/>
              <w:rPr>
                <w:color w:val="000000" w:themeColor="text1"/>
                <w:sz w:val="20"/>
              </w:rPr>
            </w:pPr>
          </w:p>
          <w:p w14:paraId="228DC8EA" w14:textId="77777777" w:rsidR="00D97508" w:rsidRPr="00093E8F" w:rsidRDefault="00D97508" w:rsidP="00D97508">
            <w:pPr>
              <w:jc w:val="center"/>
              <w:rPr>
                <w:color w:val="000000" w:themeColor="text1"/>
                <w:sz w:val="20"/>
              </w:rPr>
            </w:pPr>
          </w:p>
          <w:p w14:paraId="34617A1F" w14:textId="77777777" w:rsidR="00D97508" w:rsidRPr="00093E8F" w:rsidRDefault="00D97508" w:rsidP="00D97508">
            <w:pPr>
              <w:jc w:val="center"/>
              <w:rPr>
                <w:color w:val="000000" w:themeColor="text1"/>
                <w:sz w:val="20"/>
              </w:rPr>
            </w:pPr>
          </w:p>
          <w:p w14:paraId="1A96CB2F" w14:textId="77777777" w:rsidR="00D97508" w:rsidRPr="00093E8F" w:rsidRDefault="00D97508" w:rsidP="00D97508">
            <w:pPr>
              <w:jc w:val="center"/>
              <w:rPr>
                <w:color w:val="000000" w:themeColor="text1"/>
                <w:sz w:val="20"/>
              </w:rPr>
            </w:pPr>
          </w:p>
          <w:p w14:paraId="25FD8E56" w14:textId="77777777" w:rsidR="00D97508" w:rsidRPr="00093E8F" w:rsidRDefault="00D97508" w:rsidP="00D97508">
            <w:pPr>
              <w:jc w:val="center"/>
              <w:rPr>
                <w:color w:val="000000" w:themeColor="text1"/>
                <w:sz w:val="20"/>
              </w:rPr>
            </w:pPr>
          </w:p>
          <w:p w14:paraId="0B4A3EEE" w14:textId="77777777" w:rsidR="00D97508" w:rsidRPr="00093E8F" w:rsidRDefault="00D97508" w:rsidP="00D97508">
            <w:pPr>
              <w:jc w:val="center"/>
              <w:rPr>
                <w:color w:val="000000" w:themeColor="text1"/>
                <w:sz w:val="20"/>
              </w:rPr>
            </w:pPr>
          </w:p>
          <w:p w14:paraId="3A5CE117" w14:textId="77777777" w:rsidR="00D97508" w:rsidRPr="00093E8F" w:rsidRDefault="00D97508" w:rsidP="00D97508">
            <w:pPr>
              <w:jc w:val="center"/>
              <w:rPr>
                <w:color w:val="000000" w:themeColor="text1"/>
                <w:sz w:val="20"/>
              </w:rPr>
            </w:pPr>
          </w:p>
          <w:p w14:paraId="183404C7" w14:textId="77777777" w:rsidR="00D97508" w:rsidRPr="00093E8F" w:rsidRDefault="00D97508" w:rsidP="00D97508">
            <w:pPr>
              <w:jc w:val="center"/>
              <w:rPr>
                <w:color w:val="000000" w:themeColor="text1"/>
                <w:sz w:val="20"/>
              </w:rPr>
            </w:pPr>
          </w:p>
          <w:p w14:paraId="1EA7FC78" w14:textId="77777777" w:rsidR="00D97508" w:rsidRPr="00093E8F" w:rsidRDefault="00D97508" w:rsidP="00D97508">
            <w:pPr>
              <w:jc w:val="center"/>
              <w:rPr>
                <w:color w:val="000000" w:themeColor="text1"/>
                <w:sz w:val="20"/>
              </w:rPr>
            </w:pPr>
          </w:p>
          <w:p w14:paraId="2D8D4795" w14:textId="77777777" w:rsidR="00D97508" w:rsidRPr="00093E8F" w:rsidRDefault="00D97508" w:rsidP="00D97508">
            <w:pPr>
              <w:jc w:val="center"/>
              <w:rPr>
                <w:color w:val="000000" w:themeColor="text1"/>
                <w:sz w:val="20"/>
              </w:rPr>
            </w:pPr>
          </w:p>
          <w:p w14:paraId="1FFFFD9E" w14:textId="77777777" w:rsidR="00D97508" w:rsidRPr="00093E8F" w:rsidRDefault="00D97508" w:rsidP="00D97508">
            <w:pPr>
              <w:jc w:val="center"/>
              <w:rPr>
                <w:color w:val="000000" w:themeColor="text1"/>
                <w:sz w:val="20"/>
              </w:rPr>
            </w:pPr>
          </w:p>
          <w:p w14:paraId="3AB14BBF" w14:textId="77777777" w:rsidR="00D97508" w:rsidRPr="00093E8F" w:rsidRDefault="00D97508" w:rsidP="00D97508">
            <w:pPr>
              <w:jc w:val="center"/>
              <w:rPr>
                <w:color w:val="000000" w:themeColor="text1"/>
                <w:sz w:val="20"/>
              </w:rPr>
            </w:pPr>
          </w:p>
          <w:p w14:paraId="3EB3C4D0" w14:textId="77777777" w:rsidR="00D97508" w:rsidRPr="00093E8F" w:rsidRDefault="00D97508" w:rsidP="00D97508">
            <w:pPr>
              <w:jc w:val="center"/>
              <w:rPr>
                <w:color w:val="000000" w:themeColor="text1"/>
                <w:sz w:val="20"/>
              </w:rPr>
            </w:pPr>
          </w:p>
          <w:p w14:paraId="11924505" w14:textId="77777777" w:rsidR="00D97508" w:rsidRPr="00093E8F" w:rsidRDefault="00D97508" w:rsidP="00D97508">
            <w:pPr>
              <w:jc w:val="center"/>
              <w:rPr>
                <w:color w:val="000000" w:themeColor="text1"/>
                <w:sz w:val="20"/>
              </w:rPr>
            </w:pPr>
          </w:p>
          <w:p w14:paraId="336E820C" w14:textId="77777777" w:rsidR="00D97508" w:rsidRPr="00093E8F" w:rsidRDefault="00D97508" w:rsidP="00D97508">
            <w:pPr>
              <w:jc w:val="center"/>
              <w:rPr>
                <w:color w:val="000000" w:themeColor="text1"/>
                <w:sz w:val="20"/>
              </w:rPr>
            </w:pPr>
          </w:p>
          <w:p w14:paraId="317FC6CD" w14:textId="77777777" w:rsidR="00D97508" w:rsidRPr="00093E8F" w:rsidRDefault="00D97508" w:rsidP="00D97508">
            <w:pPr>
              <w:jc w:val="center"/>
              <w:rPr>
                <w:color w:val="000000" w:themeColor="text1"/>
                <w:sz w:val="20"/>
              </w:rPr>
            </w:pPr>
          </w:p>
          <w:p w14:paraId="0DFA620B" w14:textId="77777777" w:rsidR="00D97508" w:rsidRPr="00093E8F" w:rsidRDefault="00D97508" w:rsidP="00D97508">
            <w:pPr>
              <w:jc w:val="center"/>
              <w:rPr>
                <w:color w:val="000000" w:themeColor="text1"/>
                <w:sz w:val="20"/>
              </w:rPr>
            </w:pPr>
          </w:p>
          <w:p w14:paraId="599002FB" w14:textId="77777777" w:rsidR="00D97508" w:rsidRPr="00093E8F" w:rsidRDefault="00D97508" w:rsidP="00D97508">
            <w:pPr>
              <w:jc w:val="center"/>
              <w:rPr>
                <w:color w:val="000000" w:themeColor="text1"/>
                <w:sz w:val="20"/>
              </w:rPr>
            </w:pPr>
          </w:p>
          <w:p w14:paraId="04CF3FDD" w14:textId="77777777" w:rsidR="00D97508" w:rsidRPr="00093E8F" w:rsidRDefault="00D97508" w:rsidP="00D97508">
            <w:pPr>
              <w:jc w:val="center"/>
              <w:rPr>
                <w:color w:val="000000" w:themeColor="text1"/>
                <w:sz w:val="20"/>
              </w:rPr>
            </w:pPr>
          </w:p>
          <w:p w14:paraId="1DD1AB3F" w14:textId="77777777" w:rsidR="00D97508" w:rsidRPr="00093E8F" w:rsidRDefault="00D97508" w:rsidP="00D97508">
            <w:pPr>
              <w:jc w:val="center"/>
              <w:rPr>
                <w:color w:val="000000" w:themeColor="text1"/>
                <w:sz w:val="20"/>
              </w:rPr>
            </w:pPr>
          </w:p>
          <w:p w14:paraId="0FA35EF0" w14:textId="77777777" w:rsidR="00D97508" w:rsidRPr="00093E8F" w:rsidRDefault="00D97508" w:rsidP="00D97508">
            <w:pPr>
              <w:jc w:val="center"/>
              <w:rPr>
                <w:color w:val="000000" w:themeColor="text1"/>
                <w:sz w:val="20"/>
              </w:rPr>
            </w:pPr>
          </w:p>
          <w:p w14:paraId="097DE8DE" w14:textId="77777777" w:rsidR="00D97508" w:rsidRPr="00093E8F" w:rsidRDefault="00D97508" w:rsidP="00D97508">
            <w:pPr>
              <w:jc w:val="center"/>
              <w:rPr>
                <w:color w:val="000000" w:themeColor="text1"/>
                <w:sz w:val="20"/>
              </w:rPr>
            </w:pPr>
          </w:p>
          <w:p w14:paraId="362FCBAC" w14:textId="77777777" w:rsidR="00D97508" w:rsidRPr="00093E8F" w:rsidRDefault="00D97508" w:rsidP="00D97508">
            <w:pPr>
              <w:jc w:val="center"/>
              <w:rPr>
                <w:color w:val="000000" w:themeColor="text1"/>
                <w:sz w:val="20"/>
              </w:rPr>
            </w:pPr>
          </w:p>
          <w:p w14:paraId="62A56551" w14:textId="77777777" w:rsidR="00D97508" w:rsidRPr="00093E8F" w:rsidRDefault="00D97508" w:rsidP="00D97508">
            <w:pPr>
              <w:jc w:val="center"/>
              <w:rPr>
                <w:color w:val="000000" w:themeColor="text1"/>
                <w:sz w:val="20"/>
              </w:rPr>
            </w:pPr>
            <w:r w:rsidRPr="00093E8F">
              <w:rPr>
                <w:color w:val="000000" w:themeColor="text1"/>
                <w:sz w:val="20"/>
              </w:rPr>
              <w:t>311/2001</w:t>
            </w:r>
          </w:p>
        </w:tc>
        <w:tc>
          <w:tcPr>
            <w:tcW w:w="900" w:type="dxa"/>
            <w:tcBorders>
              <w:top w:val="single" w:sz="4" w:space="0" w:color="auto"/>
              <w:left w:val="single" w:sz="4" w:space="0" w:color="auto"/>
              <w:bottom w:val="single" w:sz="4" w:space="0" w:color="auto"/>
              <w:right w:val="single" w:sz="4" w:space="0" w:color="auto"/>
            </w:tcBorders>
          </w:tcPr>
          <w:p w14:paraId="7E2CBA7A" w14:textId="77777777" w:rsidR="00D97508" w:rsidRPr="00093E8F" w:rsidRDefault="00D97508" w:rsidP="00D97508">
            <w:pPr>
              <w:tabs>
                <w:tab w:val="center" w:pos="407"/>
              </w:tabs>
              <w:jc w:val="center"/>
              <w:rPr>
                <w:color w:val="000000" w:themeColor="text1"/>
                <w:sz w:val="20"/>
              </w:rPr>
            </w:pPr>
            <w:r w:rsidRPr="00093E8F">
              <w:rPr>
                <w:color w:val="000000" w:themeColor="text1"/>
                <w:sz w:val="20"/>
              </w:rPr>
              <w:lastRenderedPageBreak/>
              <w:t>§ 31</w:t>
            </w:r>
          </w:p>
          <w:p w14:paraId="14FAC34C" w14:textId="276B8A17" w:rsidR="00D97508" w:rsidRPr="00093E8F" w:rsidRDefault="00D97508" w:rsidP="00D97508">
            <w:pPr>
              <w:tabs>
                <w:tab w:val="center" w:pos="407"/>
              </w:tabs>
              <w:jc w:val="center"/>
              <w:rPr>
                <w:color w:val="000000" w:themeColor="text1"/>
                <w:sz w:val="20"/>
              </w:rPr>
            </w:pPr>
            <w:r w:rsidRPr="00093E8F">
              <w:rPr>
                <w:color w:val="000000" w:themeColor="text1"/>
                <w:sz w:val="20"/>
              </w:rPr>
              <w:t>O:</w:t>
            </w:r>
            <w:r w:rsidR="000960E0" w:rsidRPr="00093E8F">
              <w:rPr>
                <w:color w:val="000000" w:themeColor="text1"/>
                <w:sz w:val="20"/>
                <w:szCs w:val="20"/>
              </w:rPr>
              <w:t>8</w:t>
            </w:r>
          </w:p>
          <w:p w14:paraId="73230084" w14:textId="77777777" w:rsidR="00D97508" w:rsidRPr="00093E8F" w:rsidRDefault="00D97508" w:rsidP="00D97508">
            <w:pPr>
              <w:tabs>
                <w:tab w:val="center" w:pos="407"/>
              </w:tabs>
              <w:jc w:val="center"/>
              <w:rPr>
                <w:color w:val="000000" w:themeColor="text1"/>
                <w:sz w:val="20"/>
              </w:rPr>
            </w:pPr>
          </w:p>
          <w:p w14:paraId="20D7B3DA" w14:textId="77777777" w:rsidR="00D97508" w:rsidRPr="00093E8F" w:rsidRDefault="00D97508" w:rsidP="00D97508">
            <w:pPr>
              <w:tabs>
                <w:tab w:val="center" w:pos="407"/>
              </w:tabs>
              <w:jc w:val="center"/>
              <w:rPr>
                <w:color w:val="000000" w:themeColor="text1"/>
                <w:sz w:val="20"/>
              </w:rPr>
            </w:pPr>
          </w:p>
          <w:p w14:paraId="0E1B7B41" w14:textId="77777777" w:rsidR="00D97508" w:rsidRPr="00093E8F" w:rsidRDefault="00D97508" w:rsidP="00D97508">
            <w:pPr>
              <w:tabs>
                <w:tab w:val="center" w:pos="407"/>
              </w:tabs>
              <w:jc w:val="center"/>
              <w:rPr>
                <w:color w:val="000000" w:themeColor="text1"/>
                <w:sz w:val="20"/>
              </w:rPr>
            </w:pPr>
          </w:p>
          <w:p w14:paraId="4F5423E9" w14:textId="77777777" w:rsidR="00D97508" w:rsidRPr="00093E8F" w:rsidRDefault="00D97508" w:rsidP="00D97508">
            <w:pPr>
              <w:tabs>
                <w:tab w:val="center" w:pos="407"/>
              </w:tabs>
              <w:jc w:val="center"/>
              <w:rPr>
                <w:color w:val="000000" w:themeColor="text1"/>
                <w:sz w:val="20"/>
              </w:rPr>
            </w:pPr>
          </w:p>
          <w:p w14:paraId="16C2D25C" w14:textId="77777777" w:rsidR="00D97508" w:rsidRPr="00093E8F" w:rsidRDefault="00D97508" w:rsidP="00D97508">
            <w:pPr>
              <w:tabs>
                <w:tab w:val="center" w:pos="407"/>
              </w:tabs>
              <w:jc w:val="center"/>
              <w:rPr>
                <w:color w:val="000000" w:themeColor="text1"/>
                <w:sz w:val="20"/>
              </w:rPr>
            </w:pPr>
          </w:p>
          <w:p w14:paraId="4B0CCE64" w14:textId="77777777" w:rsidR="00D97508" w:rsidRPr="00093E8F" w:rsidRDefault="00D97508" w:rsidP="00D97508">
            <w:pPr>
              <w:tabs>
                <w:tab w:val="center" w:pos="407"/>
              </w:tabs>
              <w:jc w:val="center"/>
              <w:rPr>
                <w:color w:val="000000" w:themeColor="text1"/>
                <w:sz w:val="20"/>
              </w:rPr>
            </w:pPr>
          </w:p>
          <w:p w14:paraId="078C3F73" w14:textId="34A787D0" w:rsidR="00A32F6B" w:rsidRPr="00093E8F" w:rsidRDefault="00A32F6B" w:rsidP="00D97508">
            <w:pPr>
              <w:tabs>
                <w:tab w:val="center" w:pos="407"/>
              </w:tabs>
              <w:jc w:val="center"/>
              <w:rPr>
                <w:color w:val="000000" w:themeColor="text1"/>
                <w:sz w:val="20"/>
              </w:rPr>
            </w:pPr>
          </w:p>
          <w:p w14:paraId="1A11FB20" w14:textId="77777777" w:rsidR="008C4DC2" w:rsidRPr="00093E8F" w:rsidRDefault="008C4DC2" w:rsidP="00D97508">
            <w:pPr>
              <w:tabs>
                <w:tab w:val="center" w:pos="407"/>
              </w:tabs>
              <w:jc w:val="center"/>
              <w:rPr>
                <w:color w:val="000000" w:themeColor="text1"/>
                <w:sz w:val="20"/>
              </w:rPr>
            </w:pPr>
          </w:p>
          <w:p w14:paraId="28CFE287" w14:textId="77777777" w:rsidR="001D1110" w:rsidRPr="00093E8F" w:rsidRDefault="001D1110" w:rsidP="00D97508">
            <w:pPr>
              <w:tabs>
                <w:tab w:val="center" w:pos="407"/>
              </w:tabs>
              <w:jc w:val="center"/>
              <w:rPr>
                <w:color w:val="000000" w:themeColor="text1"/>
                <w:sz w:val="20"/>
              </w:rPr>
            </w:pPr>
          </w:p>
          <w:p w14:paraId="4A32225E" w14:textId="77777777" w:rsidR="00D97508" w:rsidRPr="00093E8F" w:rsidRDefault="00D97508" w:rsidP="00D97508">
            <w:pPr>
              <w:tabs>
                <w:tab w:val="center" w:pos="407"/>
              </w:tabs>
              <w:jc w:val="center"/>
              <w:rPr>
                <w:color w:val="000000" w:themeColor="text1"/>
                <w:sz w:val="20"/>
              </w:rPr>
            </w:pPr>
            <w:r w:rsidRPr="00093E8F">
              <w:rPr>
                <w:color w:val="000000" w:themeColor="text1"/>
                <w:sz w:val="20"/>
              </w:rPr>
              <w:t>§ 31</w:t>
            </w:r>
          </w:p>
          <w:p w14:paraId="005D5B60" w14:textId="77777777" w:rsidR="00D97508" w:rsidRPr="00093E8F" w:rsidRDefault="00D97508" w:rsidP="00D97508">
            <w:pPr>
              <w:tabs>
                <w:tab w:val="center" w:pos="407"/>
              </w:tabs>
              <w:jc w:val="center"/>
              <w:rPr>
                <w:color w:val="000000" w:themeColor="text1"/>
                <w:sz w:val="20"/>
              </w:rPr>
            </w:pPr>
            <w:r w:rsidRPr="00093E8F">
              <w:rPr>
                <w:color w:val="000000" w:themeColor="text1"/>
                <w:sz w:val="20"/>
              </w:rPr>
              <w:t>O:12</w:t>
            </w:r>
          </w:p>
          <w:p w14:paraId="18872295" w14:textId="77777777" w:rsidR="00D97508" w:rsidRPr="00093E8F" w:rsidRDefault="00D97508" w:rsidP="00D97508">
            <w:pPr>
              <w:tabs>
                <w:tab w:val="center" w:pos="407"/>
              </w:tabs>
              <w:jc w:val="center"/>
              <w:rPr>
                <w:color w:val="000000" w:themeColor="text1"/>
                <w:sz w:val="20"/>
              </w:rPr>
            </w:pPr>
          </w:p>
          <w:p w14:paraId="13466428" w14:textId="77777777" w:rsidR="00D97508" w:rsidRPr="00093E8F" w:rsidRDefault="00D97508" w:rsidP="00D97508">
            <w:pPr>
              <w:tabs>
                <w:tab w:val="center" w:pos="407"/>
              </w:tabs>
              <w:jc w:val="center"/>
              <w:rPr>
                <w:color w:val="000000" w:themeColor="text1"/>
                <w:sz w:val="20"/>
              </w:rPr>
            </w:pPr>
          </w:p>
          <w:p w14:paraId="0E7D12F4" w14:textId="77777777" w:rsidR="00D97508" w:rsidRPr="00093E8F" w:rsidRDefault="00D97508" w:rsidP="00D97508">
            <w:pPr>
              <w:tabs>
                <w:tab w:val="center" w:pos="407"/>
              </w:tabs>
              <w:jc w:val="center"/>
              <w:rPr>
                <w:color w:val="000000" w:themeColor="text1"/>
                <w:sz w:val="20"/>
              </w:rPr>
            </w:pPr>
          </w:p>
          <w:p w14:paraId="6F4CDE0E" w14:textId="77777777" w:rsidR="00D97508" w:rsidRPr="00093E8F" w:rsidRDefault="00D97508" w:rsidP="00D97508">
            <w:pPr>
              <w:tabs>
                <w:tab w:val="center" w:pos="407"/>
              </w:tabs>
              <w:jc w:val="center"/>
              <w:rPr>
                <w:color w:val="000000" w:themeColor="text1"/>
                <w:sz w:val="20"/>
              </w:rPr>
            </w:pPr>
            <w:r w:rsidRPr="00093E8F">
              <w:rPr>
                <w:color w:val="000000" w:themeColor="text1"/>
                <w:sz w:val="20"/>
              </w:rPr>
              <w:t>§ 32</w:t>
            </w:r>
          </w:p>
          <w:p w14:paraId="72EFB30E" w14:textId="77777777" w:rsidR="00D97508" w:rsidRPr="00093E8F" w:rsidRDefault="00D97508" w:rsidP="00D97508">
            <w:pPr>
              <w:tabs>
                <w:tab w:val="center" w:pos="407"/>
              </w:tabs>
              <w:jc w:val="center"/>
              <w:rPr>
                <w:color w:val="000000" w:themeColor="text1"/>
                <w:sz w:val="20"/>
              </w:rPr>
            </w:pPr>
            <w:r w:rsidRPr="00093E8F">
              <w:rPr>
                <w:color w:val="000000" w:themeColor="text1"/>
                <w:sz w:val="20"/>
              </w:rPr>
              <w:t>O:3</w:t>
            </w:r>
          </w:p>
          <w:p w14:paraId="70B508C2" w14:textId="77777777" w:rsidR="00D97508" w:rsidRPr="00093E8F" w:rsidRDefault="00D97508" w:rsidP="00D97508">
            <w:pPr>
              <w:tabs>
                <w:tab w:val="center" w:pos="407"/>
              </w:tabs>
              <w:jc w:val="center"/>
              <w:rPr>
                <w:color w:val="000000" w:themeColor="text1"/>
                <w:sz w:val="20"/>
              </w:rPr>
            </w:pPr>
            <w:r w:rsidRPr="00093E8F">
              <w:rPr>
                <w:color w:val="000000" w:themeColor="text1"/>
                <w:sz w:val="20"/>
              </w:rPr>
              <w:t>P:c</w:t>
            </w:r>
          </w:p>
          <w:p w14:paraId="6C1DF13C" w14:textId="77777777" w:rsidR="00D97508" w:rsidRPr="00093E8F" w:rsidRDefault="00D97508" w:rsidP="00D97508">
            <w:pPr>
              <w:tabs>
                <w:tab w:val="center" w:pos="407"/>
              </w:tabs>
              <w:jc w:val="center"/>
              <w:rPr>
                <w:color w:val="000000" w:themeColor="text1"/>
                <w:sz w:val="20"/>
              </w:rPr>
            </w:pPr>
          </w:p>
          <w:p w14:paraId="53BC8740" w14:textId="77777777" w:rsidR="00D97508" w:rsidRPr="00093E8F" w:rsidRDefault="00D97508" w:rsidP="00D97508">
            <w:pPr>
              <w:tabs>
                <w:tab w:val="center" w:pos="407"/>
              </w:tabs>
              <w:jc w:val="center"/>
              <w:rPr>
                <w:color w:val="000000" w:themeColor="text1"/>
                <w:sz w:val="20"/>
              </w:rPr>
            </w:pPr>
          </w:p>
          <w:p w14:paraId="029D9738" w14:textId="77777777" w:rsidR="00D97508" w:rsidRPr="00093E8F" w:rsidRDefault="00D97508" w:rsidP="00D97508">
            <w:pPr>
              <w:tabs>
                <w:tab w:val="center" w:pos="407"/>
              </w:tabs>
              <w:jc w:val="center"/>
              <w:rPr>
                <w:color w:val="000000" w:themeColor="text1"/>
                <w:sz w:val="20"/>
              </w:rPr>
            </w:pPr>
          </w:p>
          <w:p w14:paraId="72BEE135" w14:textId="77777777" w:rsidR="00D97508" w:rsidRPr="00093E8F" w:rsidRDefault="00D97508" w:rsidP="00D97508">
            <w:pPr>
              <w:tabs>
                <w:tab w:val="center" w:pos="407"/>
              </w:tabs>
              <w:jc w:val="center"/>
              <w:rPr>
                <w:color w:val="000000" w:themeColor="text1"/>
                <w:sz w:val="20"/>
              </w:rPr>
            </w:pPr>
          </w:p>
          <w:p w14:paraId="1FD2B25B" w14:textId="77777777" w:rsidR="00D97508" w:rsidRPr="00093E8F" w:rsidRDefault="00D97508" w:rsidP="00D97508">
            <w:pPr>
              <w:tabs>
                <w:tab w:val="center" w:pos="407"/>
              </w:tabs>
              <w:jc w:val="center"/>
              <w:rPr>
                <w:color w:val="000000" w:themeColor="text1"/>
                <w:sz w:val="20"/>
              </w:rPr>
            </w:pPr>
          </w:p>
          <w:p w14:paraId="71112073" w14:textId="77777777" w:rsidR="00D97508" w:rsidRPr="00093E8F" w:rsidRDefault="00D97508" w:rsidP="00D97508">
            <w:pPr>
              <w:tabs>
                <w:tab w:val="center" w:pos="407"/>
              </w:tabs>
              <w:jc w:val="center"/>
              <w:rPr>
                <w:color w:val="000000" w:themeColor="text1"/>
                <w:sz w:val="20"/>
              </w:rPr>
            </w:pPr>
          </w:p>
          <w:p w14:paraId="3916E259" w14:textId="77777777" w:rsidR="00D97508" w:rsidRPr="00093E8F" w:rsidRDefault="00D97508" w:rsidP="00D97508">
            <w:pPr>
              <w:tabs>
                <w:tab w:val="center" w:pos="407"/>
              </w:tabs>
              <w:jc w:val="center"/>
              <w:rPr>
                <w:color w:val="000000" w:themeColor="text1"/>
                <w:sz w:val="20"/>
              </w:rPr>
            </w:pPr>
          </w:p>
          <w:p w14:paraId="3DF652DD" w14:textId="77777777" w:rsidR="00D97508" w:rsidRPr="00093E8F" w:rsidRDefault="00D97508" w:rsidP="00D97508">
            <w:pPr>
              <w:tabs>
                <w:tab w:val="center" w:pos="407"/>
              </w:tabs>
              <w:jc w:val="center"/>
              <w:rPr>
                <w:color w:val="000000" w:themeColor="text1"/>
                <w:sz w:val="20"/>
              </w:rPr>
            </w:pPr>
          </w:p>
          <w:p w14:paraId="2DD5BCA8" w14:textId="77777777" w:rsidR="00D97508" w:rsidRPr="00093E8F" w:rsidRDefault="00D97508" w:rsidP="00D97508">
            <w:pPr>
              <w:tabs>
                <w:tab w:val="center" w:pos="407"/>
              </w:tabs>
              <w:jc w:val="center"/>
              <w:rPr>
                <w:color w:val="000000" w:themeColor="text1"/>
                <w:sz w:val="20"/>
              </w:rPr>
            </w:pPr>
          </w:p>
          <w:p w14:paraId="7BB340BC" w14:textId="77777777" w:rsidR="00D97508" w:rsidRPr="00093E8F" w:rsidRDefault="00D97508" w:rsidP="00D97508">
            <w:pPr>
              <w:tabs>
                <w:tab w:val="center" w:pos="407"/>
              </w:tabs>
              <w:jc w:val="center"/>
              <w:rPr>
                <w:color w:val="000000" w:themeColor="text1"/>
                <w:sz w:val="20"/>
              </w:rPr>
            </w:pPr>
          </w:p>
          <w:p w14:paraId="26C765FB" w14:textId="77777777" w:rsidR="00D97508" w:rsidRPr="00093E8F" w:rsidRDefault="00D97508" w:rsidP="00D97508">
            <w:pPr>
              <w:tabs>
                <w:tab w:val="center" w:pos="407"/>
              </w:tabs>
              <w:jc w:val="center"/>
              <w:rPr>
                <w:color w:val="000000" w:themeColor="text1"/>
                <w:sz w:val="20"/>
              </w:rPr>
            </w:pPr>
          </w:p>
          <w:p w14:paraId="4AA0276C" w14:textId="77777777" w:rsidR="00D97508" w:rsidRPr="00093E8F" w:rsidRDefault="00D97508" w:rsidP="00D97508">
            <w:pPr>
              <w:tabs>
                <w:tab w:val="center" w:pos="407"/>
              </w:tabs>
              <w:jc w:val="center"/>
              <w:rPr>
                <w:color w:val="000000" w:themeColor="text1"/>
                <w:sz w:val="20"/>
              </w:rPr>
            </w:pPr>
          </w:p>
          <w:p w14:paraId="7D1540E2" w14:textId="77777777" w:rsidR="00D97508" w:rsidRPr="00093E8F" w:rsidRDefault="00D97508" w:rsidP="00D97508">
            <w:pPr>
              <w:tabs>
                <w:tab w:val="center" w:pos="407"/>
              </w:tabs>
              <w:jc w:val="center"/>
              <w:rPr>
                <w:color w:val="000000" w:themeColor="text1"/>
                <w:sz w:val="20"/>
              </w:rPr>
            </w:pPr>
          </w:p>
          <w:p w14:paraId="33671876" w14:textId="77777777" w:rsidR="00D97508" w:rsidRPr="00093E8F" w:rsidRDefault="00D97508" w:rsidP="00D97508">
            <w:pPr>
              <w:tabs>
                <w:tab w:val="center" w:pos="407"/>
              </w:tabs>
              <w:jc w:val="center"/>
              <w:rPr>
                <w:color w:val="000000" w:themeColor="text1"/>
                <w:sz w:val="20"/>
              </w:rPr>
            </w:pPr>
          </w:p>
          <w:p w14:paraId="1522322C" w14:textId="77777777" w:rsidR="00D97508" w:rsidRPr="00093E8F" w:rsidRDefault="00D97508" w:rsidP="00D97508">
            <w:pPr>
              <w:tabs>
                <w:tab w:val="center" w:pos="407"/>
              </w:tabs>
              <w:jc w:val="center"/>
              <w:rPr>
                <w:color w:val="000000" w:themeColor="text1"/>
                <w:sz w:val="20"/>
              </w:rPr>
            </w:pPr>
          </w:p>
          <w:p w14:paraId="5BEB8A83" w14:textId="77777777" w:rsidR="00D97508" w:rsidRPr="00093E8F" w:rsidRDefault="00D97508" w:rsidP="00D97508">
            <w:pPr>
              <w:tabs>
                <w:tab w:val="center" w:pos="407"/>
              </w:tabs>
              <w:jc w:val="center"/>
              <w:rPr>
                <w:color w:val="000000" w:themeColor="text1"/>
                <w:sz w:val="20"/>
              </w:rPr>
            </w:pPr>
          </w:p>
          <w:p w14:paraId="762DBD32" w14:textId="77777777" w:rsidR="00D97508" w:rsidRPr="00093E8F" w:rsidRDefault="00D97508" w:rsidP="00D97508">
            <w:pPr>
              <w:tabs>
                <w:tab w:val="center" w:pos="407"/>
              </w:tabs>
              <w:jc w:val="center"/>
              <w:rPr>
                <w:color w:val="000000" w:themeColor="text1"/>
                <w:sz w:val="20"/>
              </w:rPr>
            </w:pPr>
          </w:p>
          <w:p w14:paraId="53C01FCC" w14:textId="77777777" w:rsidR="00D97508" w:rsidRPr="00093E8F" w:rsidRDefault="00D97508" w:rsidP="00D97508">
            <w:pPr>
              <w:tabs>
                <w:tab w:val="center" w:pos="407"/>
              </w:tabs>
              <w:jc w:val="center"/>
              <w:rPr>
                <w:color w:val="000000" w:themeColor="text1"/>
                <w:sz w:val="20"/>
              </w:rPr>
            </w:pPr>
          </w:p>
          <w:p w14:paraId="0C90C009" w14:textId="77777777" w:rsidR="00D97508" w:rsidRPr="00093E8F" w:rsidRDefault="00D97508" w:rsidP="00D97508">
            <w:pPr>
              <w:tabs>
                <w:tab w:val="center" w:pos="407"/>
              </w:tabs>
              <w:jc w:val="center"/>
              <w:rPr>
                <w:color w:val="000000" w:themeColor="text1"/>
                <w:sz w:val="20"/>
              </w:rPr>
            </w:pPr>
          </w:p>
          <w:p w14:paraId="2823D477" w14:textId="77777777" w:rsidR="00D97508" w:rsidRPr="00093E8F" w:rsidRDefault="00D97508" w:rsidP="00D97508">
            <w:pPr>
              <w:tabs>
                <w:tab w:val="center" w:pos="407"/>
              </w:tabs>
              <w:jc w:val="center"/>
              <w:rPr>
                <w:color w:val="000000" w:themeColor="text1"/>
                <w:sz w:val="20"/>
              </w:rPr>
            </w:pPr>
          </w:p>
          <w:p w14:paraId="019A9FBE" w14:textId="77777777" w:rsidR="00D97508" w:rsidRPr="00093E8F" w:rsidRDefault="00D97508" w:rsidP="00D97508">
            <w:pPr>
              <w:tabs>
                <w:tab w:val="center" w:pos="407"/>
              </w:tabs>
              <w:jc w:val="center"/>
              <w:rPr>
                <w:color w:val="000000" w:themeColor="text1"/>
                <w:sz w:val="20"/>
              </w:rPr>
            </w:pPr>
            <w:r w:rsidRPr="00093E8F">
              <w:rPr>
                <w:color w:val="000000" w:themeColor="text1"/>
                <w:sz w:val="20"/>
              </w:rPr>
              <w:t>§ 32</w:t>
            </w:r>
          </w:p>
          <w:p w14:paraId="23EEEC94" w14:textId="77777777" w:rsidR="00D97508" w:rsidRPr="00093E8F" w:rsidRDefault="00D97508" w:rsidP="00D97508">
            <w:pPr>
              <w:tabs>
                <w:tab w:val="center" w:pos="407"/>
              </w:tabs>
              <w:jc w:val="center"/>
              <w:rPr>
                <w:color w:val="000000" w:themeColor="text1"/>
                <w:sz w:val="20"/>
              </w:rPr>
            </w:pPr>
            <w:r w:rsidRPr="00093E8F">
              <w:rPr>
                <w:color w:val="000000" w:themeColor="text1"/>
                <w:sz w:val="20"/>
              </w:rPr>
              <w:t>O:3</w:t>
            </w:r>
          </w:p>
          <w:p w14:paraId="1FF6B838" w14:textId="77777777" w:rsidR="00D97508" w:rsidRPr="00093E8F" w:rsidRDefault="00D97508" w:rsidP="00D97508">
            <w:pPr>
              <w:tabs>
                <w:tab w:val="center" w:pos="407"/>
              </w:tabs>
              <w:jc w:val="center"/>
              <w:rPr>
                <w:color w:val="000000" w:themeColor="text1"/>
                <w:sz w:val="20"/>
              </w:rPr>
            </w:pPr>
            <w:r w:rsidRPr="00093E8F">
              <w:rPr>
                <w:color w:val="000000" w:themeColor="text1"/>
                <w:sz w:val="20"/>
              </w:rPr>
              <w:t>P:e</w:t>
            </w:r>
          </w:p>
          <w:p w14:paraId="57060223" w14:textId="77777777" w:rsidR="00D97508" w:rsidRPr="00093E8F" w:rsidRDefault="00D97508" w:rsidP="00D97508">
            <w:pPr>
              <w:tabs>
                <w:tab w:val="center" w:pos="407"/>
              </w:tabs>
              <w:jc w:val="center"/>
              <w:rPr>
                <w:color w:val="000000" w:themeColor="text1"/>
                <w:sz w:val="20"/>
              </w:rPr>
            </w:pPr>
          </w:p>
          <w:p w14:paraId="1C8CED58" w14:textId="77777777" w:rsidR="00D97508" w:rsidRPr="00093E8F" w:rsidRDefault="00D97508" w:rsidP="00D97508">
            <w:pPr>
              <w:tabs>
                <w:tab w:val="center" w:pos="407"/>
              </w:tabs>
              <w:jc w:val="center"/>
              <w:rPr>
                <w:color w:val="000000" w:themeColor="text1"/>
                <w:sz w:val="20"/>
              </w:rPr>
            </w:pPr>
            <w:r w:rsidRPr="00093E8F">
              <w:rPr>
                <w:color w:val="000000" w:themeColor="text1"/>
                <w:sz w:val="20"/>
              </w:rPr>
              <w:t>§ 32</w:t>
            </w:r>
          </w:p>
          <w:p w14:paraId="657A050F" w14:textId="77777777" w:rsidR="00D97508" w:rsidRPr="00093E8F" w:rsidRDefault="00D97508" w:rsidP="00D97508">
            <w:pPr>
              <w:jc w:val="center"/>
              <w:rPr>
                <w:color w:val="000000" w:themeColor="text1"/>
                <w:sz w:val="20"/>
              </w:rPr>
            </w:pPr>
            <w:r w:rsidRPr="00093E8F">
              <w:rPr>
                <w:color w:val="000000" w:themeColor="text1"/>
                <w:sz w:val="20"/>
              </w:rPr>
              <w:t>O:4</w:t>
            </w:r>
          </w:p>
          <w:p w14:paraId="15210437" w14:textId="77777777" w:rsidR="00D97508" w:rsidRPr="00093E8F" w:rsidRDefault="00D97508" w:rsidP="00D97508">
            <w:pPr>
              <w:jc w:val="center"/>
              <w:rPr>
                <w:color w:val="000000" w:themeColor="text1"/>
                <w:sz w:val="20"/>
              </w:rPr>
            </w:pPr>
          </w:p>
          <w:p w14:paraId="2EAB7DCF" w14:textId="77777777" w:rsidR="00D97508" w:rsidRPr="00093E8F" w:rsidRDefault="00D97508" w:rsidP="00D97508">
            <w:pPr>
              <w:jc w:val="center"/>
              <w:rPr>
                <w:color w:val="000000" w:themeColor="text1"/>
                <w:sz w:val="20"/>
              </w:rPr>
            </w:pPr>
          </w:p>
          <w:p w14:paraId="04064126" w14:textId="77777777" w:rsidR="00D97508" w:rsidRPr="00093E8F" w:rsidRDefault="00D97508" w:rsidP="00D97508">
            <w:pPr>
              <w:jc w:val="center"/>
              <w:rPr>
                <w:color w:val="000000" w:themeColor="text1"/>
                <w:sz w:val="20"/>
              </w:rPr>
            </w:pPr>
          </w:p>
          <w:p w14:paraId="7EFE0533" w14:textId="77777777" w:rsidR="00D97508" w:rsidRPr="00093E8F" w:rsidRDefault="00D97508" w:rsidP="00D97508">
            <w:pPr>
              <w:jc w:val="center"/>
              <w:rPr>
                <w:color w:val="000000" w:themeColor="text1"/>
                <w:sz w:val="20"/>
              </w:rPr>
            </w:pPr>
          </w:p>
          <w:p w14:paraId="721A70C8" w14:textId="77777777" w:rsidR="00D97508" w:rsidRPr="00093E8F" w:rsidRDefault="00D97508" w:rsidP="00D97508">
            <w:pPr>
              <w:jc w:val="center"/>
              <w:rPr>
                <w:color w:val="000000" w:themeColor="text1"/>
                <w:sz w:val="20"/>
              </w:rPr>
            </w:pPr>
          </w:p>
          <w:p w14:paraId="7B65A136" w14:textId="77777777" w:rsidR="00D97508" w:rsidRPr="00093E8F" w:rsidRDefault="00D97508" w:rsidP="00D97508">
            <w:pPr>
              <w:jc w:val="center"/>
              <w:rPr>
                <w:color w:val="000000" w:themeColor="text1"/>
                <w:sz w:val="20"/>
              </w:rPr>
            </w:pPr>
          </w:p>
          <w:p w14:paraId="04E69EDD" w14:textId="77777777" w:rsidR="00D97508" w:rsidRPr="00093E8F" w:rsidRDefault="00D97508" w:rsidP="00D97508">
            <w:pPr>
              <w:jc w:val="center"/>
              <w:rPr>
                <w:color w:val="000000" w:themeColor="text1"/>
                <w:sz w:val="20"/>
              </w:rPr>
            </w:pPr>
          </w:p>
          <w:p w14:paraId="1E693CB5" w14:textId="77777777" w:rsidR="00D97508" w:rsidRPr="00093E8F" w:rsidRDefault="00D97508" w:rsidP="00D97508">
            <w:pPr>
              <w:jc w:val="center"/>
              <w:rPr>
                <w:color w:val="000000" w:themeColor="text1"/>
                <w:sz w:val="20"/>
              </w:rPr>
            </w:pPr>
          </w:p>
          <w:p w14:paraId="464ABCFA" w14:textId="77777777" w:rsidR="00D97508" w:rsidRPr="00093E8F" w:rsidRDefault="00D97508" w:rsidP="00D97508">
            <w:pPr>
              <w:jc w:val="center"/>
              <w:rPr>
                <w:color w:val="000000" w:themeColor="text1"/>
                <w:sz w:val="20"/>
              </w:rPr>
            </w:pPr>
          </w:p>
          <w:p w14:paraId="3C4098C3" w14:textId="77777777" w:rsidR="00D97508" w:rsidRPr="00093E8F" w:rsidRDefault="00D97508" w:rsidP="00D97508">
            <w:pPr>
              <w:jc w:val="center"/>
              <w:rPr>
                <w:color w:val="000000" w:themeColor="text1"/>
                <w:sz w:val="20"/>
              </w:rPr>
            </w:pPr>
          </w:p>
          <w:p w14:paraId="153157CB" w14:textId="77777777" w:rsidR="00D97508" w:rsidRPr="00093E8F" w:rsidRDefault="00D97508" w:rsidP="00D97508">
            <w:pPr>
              <w:jc w:val="center"/>
              <w:rPr>
                <w:color w:val="000000" w:themeColor="text1"/>
                <w:sz w:val="20"/>
              </w:rPr>
            </w:pPr>
          </w:p>
          <w:p w14:paraId="2101D041" w14:textId="77777777" w:rsidR="00D97508" w:rsidRPr="00093E8F" w:rsidRDefault="00D97508" w:rsidP="00D97508">
            <w:pPr>
              <w:jc w:val="center"/>
              <w:rPr>
                <w:color w:val="000000" w:themeColor="text1"/>
                <w:sz w:val="20"/>
              </w:rPr>
            </w:pPr>
          </w:p>
          <w:p w14:paraId="5D9F085B" w14:textId="77777777" w:rsidR="00D97508" w:rsidRPr="00093E8F" w:rsidRDefault="00D97508" w:rsidP="00D97508">
            <w:pPr>
              <w:jc w:val="center"/>
              <w:rPr>
                <w:color w:val="000000" w:themeColor="text1"/>
                <w:sz w:val="20"/>
              </w:rPr>
            </w:pPr>
          </w:p>
          <w:p w14:paraId="3910747C" w14:textId="77777777" w:rsidR="00D97508" w:rsidRPr="00093E8F" w:rsidRDefault="00D97508" w:rsidP="00D97508">
            <w:pPr>
              <w:jc w:val="center"/>
              <w:rPr>
                <w:color w:val="000000" w:themeColor="text1"/>
                <w:sz w:val="20"/>
              </w:rPr>
            </w:pPr>
          </w:p>
          <w:p w14:paraId="47518254" w14:textId="77777777" w:rsidR="00D97508" w:rsidRPr="00093E8F" w:rsidRDefault="00D97508" w:rsidP="00D97508">
            <w:pPr>
              <w:jc w:val="center"/>
              <w:rPr>
                <w:color w:val="000000" w:themeColor="text1"/>
                <w:sz w:val="20"/>
              </w:rPr>
            </w:pPr>
          </w:p>
          <w:p w14:paraId="1D019CB8" w14:textId="77777777" w:rsidR="00D97508" w:rsidRPr="00093E8F" w:rsidRDefault="00D97508" w:rsidP="00D97508">
            <w:pPr>
              <w:jc w:val="center"/>
              <w:rPr>
                <w:color w:val="000000" w:themeColor="text1"/>
                <w:sz w:val="20"/>
              </w:rPr>
            </w:pPr>
          </w:p>
          <w:p w14:paraId="61E60E44" w14:textId="77777777" w:rsidR="00D97508" w:rsidRPr="00093E8F" w:rsidRDefault="00D97508" w:rsidP="00D97508">
            <w:pPr>
              <w:jc w:val="center"/>
              <w:rPr>
                <w:color w:val="000000" w:themeColor="text1"/>
                <w:sz w:val="20"/>
              </w:rPr>
            </w:pPr>
          </w:p>
          <w:p w14:paraId="51BE3539" w14:textId="77777777" w:rsidR="00D97508" w:rsidRPr="00093E8F" w:rsidRDefault="00D97508" w:rsidP="00D97508">
            <w:pPr>
              <w:jc w:val="center"/>
              <w:rPr>
                <w:color w:val="000000" w:themeColor="text1"/>
                <w:sz w:val="20"/>
              </w:rPr>
            </w:pPr>
          </w:p>
          <w:p w14:paraId="090CA27A" w14:textId="77777777" w:rsidR="00D97508" w:rsidRPr="00093E8F" w:rsidRDefault="00D97508" w:rsidP="00D97508">
            <w:pPr>
              <w:jc w:val="center"/>
              <w:rPr>
                <w:color w:val="000000" w:themeColor="text1"/>
                <w:sz w:val="20"/>
              </w:rPr>
            </w:pPr>
          </w:p>
          <w:p w14:paraId="44C1E2D5" w14:textId="77777777" w:rsidR="00D97508" w:rsidRPr="00093E8F" w:rsidRDefault="00D97508" w:rsidP="00D97508">
            <w:pPr>
              <w:jc w:val="center"/>
              <w:rPr>
                <w:color w:val="000000" w:themeColor="text1"/>
                <w:sz w:val="20"/>
              </w:rPr>
            </w:pPr>
          </w:p>
          <w:p w14:paraId="5D27EE47" w14:textId="77777777" w:rsidR="00D97508" w:rsidRPr="00093E8F" w:rsidRDefault="00D97508" w:rsidP="00D97508">
            <w:pPr>
              <w:jc w:val="center"/>
              <w:rPr>
                <w:color w:val="000000" w:themeColor="text1"/>
                <w:sz w:val="20"/>
              </w:rPr>
            </w:pPr>
          </w:p>
          <w:p w14:paraId="5FECFF05" w14:textId="77777777" w:rsidR="00D97508" w:rsidRPr="00093E8F" w:rsidRDefault="00D97508" w:rsidP="00D97508">
            <w:pPr>
              <w:jc w:val="center"/>
              <w:rPr>
                <w:color w:val="000000" w:themeColor="text1"/>
                <w:sz w:val="20"/>
              </w:rPr>
            </w:pPr>
          </w:p>
          <w:p w14:paraId="22004BDE" w14:textId="77777777" w:rsidR="00D97508" w:rsidRPr="00093E8F" w:rsidRDefault="00D97508" w:rsidP="00D97508">
            <w:pPr>
              <w:jc w:val="center"/>
              <w:rPr>
                <w:color w:val="000000" w:themeColor="text1"/>
                <w:sz w:val="20"/>
              </w:rPr>
            </w:pPr>
          </w:p>
          <w:p w14:paraId="006B5074" w14:textId="77777777" w:rsidR="00D97508" w:rsidRPr="00093E8F" w:rsidRDefault="00D97508" w:rsidP="00D97508">
            <w:pPr>
              <w:jc w:val="center"/>
              <w:rPr>
                <w:color w:val="000000" w:themeColor="text1"/>
                <w:sz w:val="20"/>
              </w:rPr>
            </w:pPr>
          </w:p>
          <w:p w14:paraId="2FFA2C96" w14:textId="77777777" w:rsidR="00D97508" w:rsidRPr="00093E8F" w:rsidRDefault="00D97508" w:rsidP="00D97508">
            <w:pPr>
              <w:jc w:val="center"/>
              <w:rPr>
                <w:color w:val="000000" w:themeColor="text1"/>
                <w:sz w:val="20"/>
              </w:rPr>
            </w:pPr>
          </w:p>
          <w:p w14:paraId="2B8D440C" w14:textId="77777777" w:rsidR="00D97508" w:rsidRPr="00093E8F" w:rsidRDefault="00D97508" w:rsidP="00D97508">
            <w:pPr>
              <w:jc w:val="center"/>
              <w:rPr>
                <w:color w:val="000000" w:themeColor="text1"/>
                <w:sz w:val="20"/>
              </w:rPr>
            </w:pPr>
          </w:p>
          <w:p w14:paraId="511FC6B1" w14:textId="77777777" w:rsidR="00D97508" w:rsidRPr="00093E8F" w:rsidRDefault="00D97508" w:rsidP="00D97508">
            <w:pPr>
              <w:jc w:val="center"/>
              <w:rPr>
                <w:color w:val="000000" w:themeColor="text1"/>
                <w:sz w:val="20"/>
              </w:rPr>
            </w:pPr>
          </w:p>
          <w:p w14:paraId="4B165243" w14:textId="77777777" w:rsidR="001F6DFD" w:rsidRPr="00093E8F" w:rsidRDefault="001F6DFD" w:rsidP="00D97508">
            <w:pPr>
              <w:jc w:val="center"/>
              <w:rPr>
                <w:color w:val="000000" w:themeColor="text1"/>
                <w:sz w:val="20"/>
              </w:rPr>
            </w:pPr>
          </w:p>
          <w:p w14:paraId="325EA5A3" w14:textId="77777777" w:rsidR="00D97508" w:rsidRPr="00093E8F" w:rsidRDefault="00D97508" w:rsidP="00D97508">
            <w:pPr>
              <w:jc w:val="center"/>
              <w:rPr>
                <w:color w:val="000000" w:themeColor="text1"/>
                <w:sz w:val="20"/>
              </w:rPr>
            </w:pPr>
          </w:p>
          <w:p w14:paraId="74053B20" w14:textId="77777777" w:rsidR="00D97508" w:rsidRPr="00093E8F" w:rsidRDefault="00D97508" w:rsidP="00D97508">
            <w:pPr>
              <w:jc w:val="center"/>
              <w:rPr>
                <w:color w:val="000000" w:themeColor="text1"/>
                <w:sz w:val="20"/>
              </w:rPr>
            </w:pPr>
            <w:r w:rsidRPr="00093E8F">
              <w:rPr>
                <w:color w:val="000000" w:themeColor="text1"/>
                <w:sz w:val="20"/>
              </w:rPr>
              <w:t>§ 32</w:t>
            </w:r>
          </w:p>
          <w:p w14:paraId="07BA1D76" w14:textId="77777777" w:rsidR="00D97508" w:rsidRPr="00093E8F" w:rsidRDefault="00D97508" w:rsidP="00D97508">
            <w:pPr>
              <w:jc w:val="center"/>
              <w:rPr>
                <w:color w:val="000000" w:themeColor="text1"/>
                <w:sz w:val="20"/>
              </w:rPr>
            </w:pPr>
            <w:r w:rsidRPr="00093E8F">
              <w:rPr>
                <w:color w:val="000000" w:themeColor="text1"/>
                <w:sz w:val="20"/>
              </w:rPr>
              <w:t>O:5</w:t>
            </w:r>
          </w:p>
          <w:p w14:paraId="0A08DB76" w14:textId="77777777" w:rsidR="00D97508" w:rsidRPr="00093E8F" w:rsidRDefault="00D97508" w:rsidP="00D97508">
            <w:pPr>
              <w:jc w:val="center"/>
              <w:rPr>
                <w:color w:val="000000" w:themeColor="text1"/>
                <w:sz w:val="20"/>
              </w:rPr>
            </w:pPr>
          </w:p>
          <w:p w14:paraId="10D7FC10" w14:textId="77777777" w:rsidR="00D97508" w:rsidRPr="00093E8F" w:rsidRDefault="00D97508" w:rsidP="00D97508">
            <w:pPr>
              <w:jc w:val="center"/>
              <w:rPr>
                <w:color w:val="000000" w:themeColor="text1"/>
                <w:sz w:val="20"/>
              </w:rPr>
            </w:pPr>
          </w:p>
          <w:p w14:paraId="48ED9C26" w14:textId="77777777" w:rsidR="00D97508" w:rsidRPr="00093E8F" w:rsidRDefault="00D97508" w:rsidP="00D97508">
            <w:pPr>
              <w:jc w:val="center"/>
              <w:rPr>
                <w:color w:val="000000" w:themeColor="text1"/>
                <w:sz w:val="20"/>
              </w:rPr>
            </w:pPr>
          </w:p>
          <w:p w14:paraId="5E8C2955" w14:textId="77777777" w:rsidR="00D97508" w:rsidRPr="00093E8F" w:rsidRDefault="00D97508" w:rsidP="00D97508">
            <w:pPr>
              <w:jc w:val="center"/>
              <w:rPr>
                <w:color w:val="000000" w:themeColor="text1"/>
                <w:sz w:val="20"/>
              </w:rPr>
            </w:pPr>
          </w:p>
          <w:p w14:paraId="421A7F51" w14:textId="77777777" w:rsidR="00D97508" w:rsidRPr="00093E8F" w:rsidRDefault="00D97508" w:rsidP="00D97508">
            <w:pPr>
              <w:jc w:val="center"/>
              <w:rPr>
                <w:color w:val="000000" w:themeColor="text1"/>
                <w:sz w:val="20"/>
              </w:rPr>
            </w:pPr>
          </w:p>
          <w:p w14:paraId="0D930D50" w14:textId="77777777" w:rsidR="00D97508" w:rsidRPr="00093E8F" w:rsidRDefault="00D97508" w:rsidP="00D97508">
            <w:pPr>
              <w:jc w:val="center"/>
              <w:rPr>
                <w:color w:val="000000" w:themeColor="text1"/>
                <w:sz w:val="20"/>
              </w:rPr>
            </w:pPr>
          </w:p>
          <w:p w14:paraId="5D726318" w14:textId="77777777" w:rsidR="00D97508" w:rsidRPr="00093E8F" w:rsidRDefault="00D97508" w:rsidP="00D97508">
            <w:pPr>
              <w:jc w:val="center"/>
              <w:rPr>
                <w:color w:val="000000" w:themeColor="text1"/>
                <w:sz w:val="20"/>
              </w:rPr>
            </w:pPr>
          </w:p>
          <w:p w14:paraId="08506FEE" w14:textId="77777777" w:rsidR="00D97508" w:rsidRPr="00093E8F" w:rsidRDefault="00D97508" w:rsidP="00D97508">
            <w:pPr>
              <w:jc w:val="center"/>
              <w:rPr>
                <w:color w:val="000000" w:themeColor="text1"/>
                <w:sz w:val="20"/>
              </w:rPr>
            </w:pPr>
          </w:p>
          <w:p w14:paraId="10E2B9A2" w14:textId="77777777" w:rsidR="00D97508" w:rsidRPr="00093E8F" w:rsidRDefault="00D97508" w:rsidP="00D97508">
            <w:pPr>
              <w:jc w:val="center"/>
              <w:rPr>
                <w:color w:val="000000" w:themeColor="text1"/>
                <w:sz w:val="20"/>
              </w:rPr>
            </w:pPr>
          </w:p>
          <w:p w14:paraId="64F829DB" w14:textId="77777777" w:rsidR="00D97508" w:rsidRPr="00093E8F" w:rsidRDefault="00D97508" w:rsidP="00D97508">
            <w:pPr>
              <w:jc w:val="center"/>
              <w:rPr>
                <w:color w:val="000000" w:themeColor="text1"/>
                <w:sz w:val="20"/>
              </w:rPr>
            </w:pPr>
          </w:p>
          <w:p w14:paraId="1F6AA4A1" w14:textId="77777777" w:rsidR="00D97508" w:rsidRPr="00093E8F" w:rsidRDefault="00D97508" w:rsidP="00D97508">
            <w:pPr>
              <w:jc w:val="center"/>
              <w:rPr>
                <w:color w:val="000000" w:themeColor="text1"/>
                <w:sz w:val="20"/>
              </w:rPr>
            </w:pPr>
          </w:p>
          <w:p w14:paraId="593A87CF" w14:textId="77777777" w:rsidR="00D97508" w:rsidRPr="00093E8F" w:rsidRDefault="00D97508" w:rsidP="00D97508">
            <w:pPr>
              <w:jc w:val="center"/>
              <w:rPr>
                <w:color w:val="000000" w:themeColor="text1"/>
                <w:sz w:val="20"/>
              </w:rPr>
            </w:pPr>
          </w:p>
          <w:p w14:paraId="3578E971" w14:textId="77777777" w:rsidR="00D97508" w:rsidRPr="00093E8F" w:rsidRDefault="00D97508" w:rsidP="00D97508">
            <w:pPr>
              <w:jc w:val="center"/>
              <w:rPr>
                <w:color w:val="000000" w:themeColor="text1"/>
                <w:sz w:val="20"/>
              </w:rPr>
            </w:pPr>
          </w:p>
          <w:p w14:paraId="7AA05456" w14:textId="77777777" w:rsidR="00D97508" w:rsidRPr="00093E8F" w:rsidRDefault="00D97508" w:rsidP="00D97508">
            <w:pPr>
              <w:jc w:val="center"/>
              <w:rPr>
                <w:color w:val="000000" w:themeColor="text1"/>
                <w:sz w:val="20"/>
              </w:rPr>
            </w:pPr>
          </w:p>
          <w:p w14:paraId="73D06199" w14:textId="77777777" w:rsidR="00D97508" w:rsidRPr="00093E8F" w:rsidRDefault="00D97508" w:rsidP="00D97508">
            <w:pPr>
              <w:jc w:val="center"/>
              <w:rPr>
                <w:color w:val="000000" w:themeColor="text1"/>
                <w:sz w:val="20"/>
              </w:rPr>
            </w:pPr>
          </w:p>
          <w:p w14:paraId="1C3D1C40" w14:textId="77777777" w:rsidR="00D97508" w:rsidRPr="00093E8F" w:rsidRDefault="00D97508" w:rsidP="00D97508">
            <w:pPr>
              <w:jc w:val="center"/>
              <w:rPr>
                <w:color w:val="000000" w:themeColor="text1"/>
                <w:sz w:val="20"/>
              </w:rPr>
            </w:pPr>
          </w:p>
          <w:p w14:paraId="6F718BDA" w14:textId="77777777" w:rsidR="00D97508" w:rsidRPr="00093E8F" w:rsidRDefault="00D97508" w:rsidP="00D97508">
            <w:pPr>
              <w:jc w:val="center"/>
              <w:rPr>
                <w:color w:val="000000" w:themeColor="text1"/>
                <w:sz w:val="20"/>
              </w:rPr>
            </w:pPr>
          </w:p>
          <w:p w14:paraId="720F2AC5" w14:textId="77777777" w:rsidR="00D97508" w:rsidRPr="00093E8F" w:rsidRDefault="00D97508" w:rsidP="00D97508">
            <w:pPr>
              <w:jc w:val="center"/>
              <w:rPr>
                <w:color w:val="000000" w:themeColor="text1"/>
                <w:sz w:val="20"/>
              </w:rPr>
            </w:pPr>
          </w:p>
          <w:p w14:paraId="4AE8BC14" w14:textId="77777777" w:rsidR="00D97508" w:rsidRPr="00093E8F" w:rsidRDefault="00D97508" w:rsidP="00D97508">
            <w:pPr>
              <w:jc w:val="center"/>
              <w:rPr>
                <w:color w:val="000000" w:themeColor="text1"/>
                <w:sz w:val="20"/>
              </w:rPr>
            </w:pPr>
          </w:p>
          <w:p w14:paraId="5D84367D" w14:textId="77777777" w:rsidR="00D97508" w:rsidRPr="00093E8F" w:rsidRDefault="00D97508" w:rsidP="00D97508">
            <w:pPr>
              <w:jc w:val="center"/>
              <w:rPr>
                <w:color w:val="000000" w:themeColor="text1"/>
                <w:sz w:val="20"/>
              </w:rPr>
            </w:pPr>
          </w:p>
          <w:p w14:paraId="342B307A" w14:textId="77777777" w:rsidR="00D97508" w:rsidRPr="00093E8F" w:rsidRDefault="00D97508" w:rsidP="00D97508">
            <w:pPr>
              <w:jc w:val="center"/>
              <w:rPr>
                <w:color w:val="000000" w:themeColor="text1"/>
                <w:sz w:val="20"/>
              </w:rPr>
            </w:pPr>
          </w:p>
          <w:p w14:paraId="77EF94B4" w14:textId="77777777" w:rsidR="00D97508" w:rsidRPr="00093E8F" w:rsidRDefault="00D97508" w:rsidP="00D97508">
            <w:pPr>
              <w:jc w:val="center"/>
              <w:rPr>
                <w:color w:val="000000" w:themeColor="text1"/>
                <w:sz w:val="20"/>
              </w:rPr>
            </w:pPr>
          </w:p>
          <w:p w14:paraId="3D28BC2B" w14:textId="77777777" w:rsidR="00D97508" w:rsidRPr="00093E8F" w:rsidRDefault="00D97508" w:rsidP="00D97508">
            <w:pPr>
              <w:jc w:val="center"/>
              <w:rPr>
                <w:color w:val="000000" w:themeColor="text1"/>
                <w:sz w:val="20"/>
              </w:rPr>
            </w:pPr>
          </w:p>
          <w:p w14:paraId="5EC7A459" w14:textId="77777777" w:rsidR="00D97508" w:rsidRPr="00093E8F" w:rsidRDefault="00D97508" w:rsidP="00D97508">
            <w:pPr>
              <w:jc w:val="center"/>
              <w:rPr>
                <w:color w:val="000000" w:themeColor="text1"/>
                <w:sz w:val="20"/>
              </w:rPr>
            </w:pPr>
          </w:p>
          <w:p w14:paraId="2BF8C54C" w14:textId="77777777" w:rsidR="00D97508" w:rsidRPr="00093E8F" w:rsidRDefault="00D97508" w:rsidP="00D97508">
            <w:pPr>
              <w:jc w:val="center"/>
              <w:rPr>
                <w:color w:val="000000" w:themeColor="text1"/>
                <w:sz w:val="20"/>
              </w:rPr>
            </w:pPr>
          </w:p>
          <w:p w14:paraId="01B5BBB8" w14:textId="77777777" w:rsidR="00D97508" w:rsidRPr="00093E8F" w:rsidRDefault="00D97508" w:rsidP="00D97508">
            <w:pPr>
              <w:jc w:val="center"/>
              <w:rPr>
                <w:color w:val="000000" w:themeColor="text1"/>
                <w:sz w:val="20"/>
              </w:rPr>
            </w:pPr>
          </w:p>
          <w:p w14:paraId="33EF43C8" w14:textId="77777777" w:rsidR="00D97508" w:rsidRPr="00093E8F" w:rsidRDefault="00D97508" w:rsidP="00D97508">
            <w:pPr>
              <w:jc w:val="center"/>
              <w:rPr>
                <w:color w:val="000000" w:themeColor="text1"/>
                <w:sz w:val="20"/>
              </w:rPr>
            </w:pPr>
          </w:p>
          <w:p w14:paraId="7D082380" w14:textId="77777777" w:rsidR="00D97508" w:rsidRPr="00093E8F" w:rsidRDefault="00D97508" w:rsidP="00D97508">
            <w:pPr>
              <w:jc w:val="center"/>
              <w:rPr>
                <w:color w:val="000000" w:themeColor="text1"/>
                <w:sz w:val="20"/>
              </w:rPr>
            </w:pPr>
          </w:p>
          <w:p w14:paraId="3C46E028" w14:textId="77777777" w:rsidR="00D97508" w:rsidRPr="00093E8F" w:rsidRDefault="00D97508" w:rsidP="00D97508">
            <w:pPr>
              <w:jc w:val="center"/>
              <w:rPr>
                <w:color w:val="000000" w:themeColor="text1"/>
                <w:sz w:val="20"/>
              </w:rPr>
            </w:pPr>
          </w:p>
          <w:p w14:paraId="061245B6" w14:textId="77777777" w:rsidR="00D97508" w:rsidRPr="00093E8F" w:rsidRDefault="00D97508" w:rsidP="00D97508">
            <w:pPr>
              <w:jc w:val="center"/>
              <w:rPr>
                <w:color w:val="000000" w:themeColor="text1"/>
                <w:sz w:val="20"/>
              </w:rPr>
            </w:pPr>
          </w:p>
          <w:p w14:paraId="06090F2B" w14:textId="77777777" w:rsidR="00D97508" w:rsidRPr="00093E8F" w:rsidRDefault="00D97508" w:rsidP="00D97508">
            <w:pPr>
              <w:jc w:val="center"/>
              <w:rPr>
                <w:color w:val="000000" w:themeColor="text1"/>
                <w:sz w:val="20"/>
              </w:rPr>
            </w:pPr>
          </w:p>
          <w:p w14:paraId="24979301" w14:textId="77777777" w:rsidR="00D97508" w:rsidRPr="00093E8F" w:rsidRDefault="00D97508" w:rsidP="00D97508">
            <w:pPr>
              <w:jc w:val="center"/>
              <w:rPr>
                <w:color w:val="000000" w:themeColor="text1"/>
                <w:sz w:val="20"/>
              </w:rPr>
            </w:pPr>
          </w:p>
          <w:p w14:paraId="65EF518C" w14:textId="77777777" w:rsidR="00D97508" w:rsidRPr="00093E8F" w:rsidRDefault="00D97508" w:rsidP="00D97508">
            <w:pPr>
              <w:jc w:val="center"/>
              <w:rPr>
                <w:color w:val="000000" w:themeColor="text1"/>
                <w:sz w:val="20"/>
              </w:rPr>
            </w:pPr>
          </w:p>
          <w:p w14:paraId="29184CF0" w14:textId="77777777" w:rsidR="00D97508" w:rsidRPr="00093E8F" w:rsidRDefault="00D97508" w:rsidP="00D97508">
            <w:pPr>
              <w:jc w:val="center"/>
              <w:rPr>
                <w:color w:val="000000" w:themeColor="text1"/>
                <w:sz w:val="20"/>
              </w:rPr>
            </w:pPr>
          </w:p>
          <w:p w14:paraId="244C6E4D" w14:textId="77777777" w:rsidR="00D97508" w:rsidRPr="00093E8F" w:rsidRDefault="00D97508" w:rsidP="00D97508">
            <w:pPr>
              <w:jc w:val="center"/>
              <w:rPr>
                <w:color w:val="000000" w:themeColor="text1"/>
                <w:sz w:val="20"/>
              </w:rPr>
            </w:pPr>
          </w:p>
          <w:p w14:paraId="23305505" w14:textId="77777777" w:rsidR="00D97508" w:rsidRPr="00093E8F" w:rsidRDefault="00D97508" w:rsidP="00D97508">
            <w:pPr>
              <w:jc w:val="center"/>
              <w:rPr>
                <w:color w:val="000000" w:themeColor="text1"/>
                <w:sz w:val="20"/>
              </w:rPr>
            </w:pPr>
          </w:p>
          <w:p w14:paraId="103A5A84" w14:textId="1134BBCE" w:rsidR="00D97508" w:rsidRPr="00093E8F" w:rsidRDefault="00D97508" w:rsidP="00D97508">
            <w:pPr>
              <w:jc w:val="center"/>
              <w:rPr>
                <w:color w:val="000000" w:themeColor="text1"/>
                <w:sz w:val="20"/>
              </w:rPr>
            </w:pPr>
          </w:p>
          <w:p w14:paraId="2F1598FE" w14:textId="77777777" w:rsidR="00F33E13" w:rsidRPr="00093E8F" w:rsidRDefault="00F33E13" w:rsidP="00D97508">
            <w:pPr>
              <w:jc w:val="center"/>
              <w:rPr>
                <w:color w:val="000000" w:themeColor="text1"/>
                <w:sz w:val="20"/>
              </w:rPr>
            </w:pPr>
          </w:p>
          <w:p w14:paraId="29AF2830" w14:textId="77777777" w:rsidR="00D97508" w:rsidRPr="00093E8F" w:rsidRDefault="00D97508" w:rsidP="00D97508">
            <w:pPr>
              <w:jc w:val="center"/>
              <w:rPr>
                <w:color w:val="000000" w:themeColor="text1"/>
                <w:sz w:val="20"/>
              </w:rPr>
            </w:pPr>
          </w:p>
          <w:p w14:paraId="3FA56FB0" w14:textId="77777777" w:rsidR="00D97508" w:rsidRPr="00093E8F" w:rsidRDefault="00D97508" w:rsidP="00D97508">
            <w:pPr>
              <w:jc w:val="center"/>
              <w:rPr>
                <w:color w:val="000000" w:themeColor="text1"/>
                <w:sz w:val="20"/>
              </w:rPr>
            </w:pPr>
          </w:p>
          <w:p w14:paraId="48BA79E5" w14:textId="77777777" w:rsidR="00D97508" w:rsidRPr="00093E8F" w:rsidRDefault="00D97508" w:rsidP="00D97508">
            <w:pPr>
              <w:jc w:val="center"/>
              <w:rPr>
                <w:color w:val="000000" w:themeColor="text1"/>
                <w:sz w:val="20"/>
              </w:rPr>
            </w:pPr>
          </w:p>
          <w:p w14:paraId="0864C3AD" w14:textId="77777777" w:rsidR="00D97508" w:rsidRPr="00093E8F" w:rsidRDefault="00D97508" w:rsidP="00D97508">
            <w:pPr>
              <w:jc w:val="center"/>
              <w:rPr>
                <w:color w:val="000000" w:themeColor="text1"/>
                <w:sz w:val="20"/>
              </w:rPr>
            </w:pPr>
          </w:p>
          <w:p w14:paraId="1CB38064" w14:textId="77777777" w:rsidR="00D97508" w:rsidRPr="00093E8F" w:rsidRDefault="00D97508" w:rsidP="00D97508">
            <w:pPr>
              <w:jc w:val="center"/>
              <w:rPr>
                <w:color w:val="000000" w:themeColor="text1"/>
                <w:sz w:val="20"/>
                <w:szCs w:val="20"/>
              </w:rPr>
            </w:pPr>
          </w:p>
          <w:p w14:paraId="2D514D2D" w14:textId="77777777" w:rsidR="00D97508" w:rsidRPr="00093E8F" w:rsidRDefault="00D97508" w:rsidP="00D97508">
            <w:pPr>
              <w:jc w:val="center"/>
              <w:rPr>
                <w:color w:val="000000" w:themeColor="text1"/>
                <w:sz w:val="20"/>
              </w:rPr>
            </w:pPr>
            <w:r w:rsidRPr="00093E8F">
              <w:rPr>
                <w:color w:val="000000" w:themeColor="text1"/>
                <w:sz w:val="20"/>
              </w:rPr>
              <w:t>§ 32</w:t>
            </w:r>
          </w:p>
          <w:p w14:paraId="230A90D0" w14:textId="77777777" w:rsidR="00D97508" w:rsidRPr="00093E8F" w:rsidRDefault="00D97508" w:rsidP="00D97508">
            <w:pPr>
              <w:jc w:val="center"/>
              <w:rPr>
                <w:color w:val="000000" w:themeColor="text1"/>
                <w:sz w:val="20"/>
              </w:rPr>
            </w:pPr>
            <w:r w:rsidRPr="00093E8F">
              <w:rPr>
                <w:color w:val="000000" w:themeColor="text1"/>
                <w:sz w:val="20"/>
              </w:rPr>
              <w:t>O:6</w:t>
            </w:r>
          </w:p>
          <w:p w14:paraId="676250C1" w14:textId="77777777" w:rsidR="00D97508" w:rsidRPr="00093E8F" w:rsidRDefault="00D97508" w:rsidP="00D97508">
            <w:pPr>
              <w:jc w:val="center"/>
              <w:rPr>
                <w:color w:val="000000" w:themeColor="text1"/>
                <w:sz w:val="20"/>
              </w:rPr>
            </w:pPr>
          </w:p>
          <w:p w14:paraId="41C0EA1C" w14:textId="77777777" w:rsidR="00D97508" w:rsidRPr="00093E8F" w:rsidRDefault="00D97508" w:rsidP="00D97508">
            <w:pPr>
              <w:jc w:val="center"/>
              <w:rPr>
                <w:color w:val="000000" w:themeColor="text1"/>
                <w:sz w:val="20"/>
              </w:rPr>
            </w:pPr>
          </w:p>
          <w:p w14:paraId="20E20087" w14:textId="77777777" w:rsidR="00D97508" w:rsidRPr="00093E8F" w:rsidRDefault="00D97508" w:rsidP="00D97508">
            <w:pPr>
              <w:jc w:val="center"/>
              <w:rPr>
                <w:color w:val="000000" w:themeColor="text1"/>
                <w:sz w:val="20"/>
              </w:rPr>
            </w:pPr>
          </w:p>
          <w:p w14:paraId="193AF20B" w14:textId="77777777" w:rsidR="00D97508" w:rsidRPr="00093E8F" w:rsidRDefault="00D97508" w:rsidP="00D97508">
            <w:pPr>
              <w:jc w:val="center"/>
              <w:rPr>
                <w:color w:val="000000" w:themeColor="text1"/>
                <w:sz w:val="20"/>
              </w:rPr>
            </w:pPr>
          </w:p>
          <w:p w14:paraId="05644FEA" w14:textId="77777777" w:rsidR="00D97508" w:rsidRPr="00093E8F" w:rsidRDefault="00D97508" w:rsidP="00D97508">
            <w:pPr>
              <w:jc w:val="center"/>
              <w:rPr>
                <w:color w:val="000000" w:themeColor="text1"/>
                <w:sz w:val="20"/>
              </w:rPr>
            </w:pPr>
          </w:p>
          <w:p w14:paraId="745A7528" w14:textId="77777777" w:rsidR="00D97508" w:rsidRPr="00093E8F" w:rsidRDefault="00D97508" w:rsidP="00D97508">
            <w:pPr>
              <w:jc w:val="center"/>
              <w:rPr>
                <w:color w:val="000000" w:themeColor="text1"/>
                <w:sz w:val="20"/>
              </w:rPr>
            </w:pPr>
          </w:p>
          <w:p w14:paraId="4D4D85BA" w14:textId="77777777" w:rsidR="00D97508" w:rsidRPr="00093E8F" w:rsidRDefault="00D97508" w:rsidP="00D97508">
            <w:pPr>
              <w:jc w:val="center"/>
              <w:rPr>
                <w:color w:val="000000" w:themeColor="text1"/>
                <w:sz w:val="20"/>
              </w:rPr>
            </w:pPr>
          </w:p>
          <w:p w14:paraId="321016B3" w14:textId="77777777" w:rsidR="00D97508" w:rsidRPr="00093E8F" w:rsidRDefault="00D97508" w:rsidP="00D97508">
            <w:pPr>
              <w:jc w:val="center"/>
              <w:rPr>
                <w:color w:val="000000" w:themeColor="text1"/>
                <w:sz w:val="20"/>
              </w:rPr>
            </w:pPr>
          </w:p>
          <w:p w14:paraId="2E439A9C" w14:textId="77777777" w:rsidR="00D97508" w:rsidRPr="00093E8F" w:rsidRDefault="00D97508" w:rsidP="00D97508">
            <w:pPr>
              <w:jc w:val="center"/>
              <w:rPr>
                <w:color w:val="000000" w:themeColor="text1"/>
                <w:sz w:val="20"/>
              </w:rPr>
            </w:pPr>
          </w:p>
          <w:p w14:paraId="728F1462" w14:textId="77777777" w:rsidR="00D97508" w:rsidRPr="00093E8F" w:rsidRDefault="00D97508" w:rsidP="00D97508">
            <w:pPr>
              <w:jc w:val="center"/>
              <w:rPr>
                <w:color w:val="000000" w:themeColor="text1"/>
                <w:sz w:val="20"/>
              </w:rPr>
            </w:pPr>
          </w:p>
          <w:p w14:paraId="760DD8E7" w14:textId="77777777" w:rsidR="00D97508" w:rsidRPr="00093E8F" w:rsidRDefault="00D97508" w:rsidP="00D97508">
            <w:pPr>
              <w:jc w:val="center"/>
              <w:rPr>
                <w:color w:val="000000" w:themeColor="text1"/>
                <w:sz w:val="20"/>
              </w:rPr>
            </w:pPr>
          </w:p>
          <w:p w14:paraId="0C4705F0" w14:textId="77777777" w:rsidR="00D97508" w:rsidRPr="00093E8F" w:rsidRDefault="00D97508" w:rsidP="00D97508">
            <w:pPr>
              <w:jc w:val="center"/>
              <w:rPr>
                <w:color w:val="000000" w:themeColor="text1"/>
                <w:sz w:val="20"/>
              </w:rPr>
            </w:pPr>
          </w:p>
          <w:p w14:paraId="1BBB90F2" w14:textId="77777777" w:rsidR="00D97508" w:rsidRPr="00093E8F" w:rsidRDefault="00D97508" w:rsidP="00D97508">
            <w:pPr>
              <w:jc w:val="center"/>
              <w:rPr>
                <w:color w:val="000000" w:themeColor="text1"/>
                <w:sz w:val="20"/>
              </w:rPr>
            </w:pPr>
          </w:p>
          <w:p w14:paraId="05B455B4" w14:textId="77777777" w:rsidR="00D97508" w:rsidRPr="00093E8F" w:rsidRDefault="00D97508" w:rsidP="00D97508">
            <w:pPr>
              <w:jc w:val="center"/>
              <w:rPr>
                <w:color w:val="000000" w:themeColor="text1"/>
                <w:sz w:val="20"/>
              </w:rPr>
            </w:pPr>
          </w:p>
          <w:p w14:paraId="7248A04C" w14:textId="77777777" w:rsidR="00D97508" w:rsidRPr="00093E8F" w:rsidRDefault="00D97508" w:rsidP="00D97508">
            <w:pPr>
              <w:jc w:val="center"/>
              <w:rPr>
                <w:color w:val="000000" w:themeColor="text1"/>
                <w:sz w:val="20"/>
              </w:rPr>
            </w:pPr>
          </w:p>
          <w:p w14:paraId="673A6F81" w14:textId="77777777" w:rsidR="00D97508" w:rsidRPr="00093E8F" w:rsidRDefault="00D97508" w:rsidP="00D97508">
            <w:pPr>
              <w:jc w:val="center"/>
              <w:rPr>
                <w:color w:val="000000" w:themeColor="text1"/>
                <w:sz w:val="20"/>
              </w:rPr>
            </w:pPr>
          </w:p>
          <w:p w14:paraId="47D49748" w14:textId="77777777" w:rsidR="00D97508" w:rsidRPr="00093E8F" w:rsidRDefault="00D97508" w:rsidP="00D97508">
            <w:pPr>
              <w:jc w:val="center"/>
              <w:rPr>
                <w:color w:val="000000" w:themeColor="text1"/>
                <w:sz w:val="20"/>
              </w:rPr>
            </w:pPr>
            <w:r w:rsidRPr="00093E8F">
              <w:rPr>
                <w:color w:val="000000" w:themeColor="text1"/>
                <w:sz w:val="20"/>
              </w:rPr>
              <w:t>§ 32</w:t>
            </w:r>
          </w:p>
          <w:p w14:paraId="41BC82D1" w14:textId="77777777" w:rsidR="00D97508" w:rsidRPr="00093E8F" w:rsidRDefault="00D97508" w:rsidP="00D97508">
            <w:pPr>
              <w:jc w:val="center"/>
              <w:rPr>
                <w:color w:val="000000" w:themeColor="text1"/>
                <w:sz w:val="20"/>
              </w:rPr>
            </w:pPr>
            <w:r w:rsidRPr="00093E8F">
              <w:rPr>
                <w:color w:val="000000" w:themeColor="text1"/>
                <w:sz w:val="20"/>
              </w:rPr>
              <w:t>O:7</w:t>
            </w:r>
          </w:p>
          <w:p w14:paraId="77F367B6" w14:textId="77777777" w:rsidR="00D97508" w:rsidRPr="00093E8F" w:rsidRDefault="00D97508" w:rsidP="00D97508">
            <w:pPr>
              <w:jc w:val="center"/>
              <w:rPr>
                <w:color w:val="000000" w:themeColor="text1"/>
                <w:sz w:val="20"/>
              </w:rPr>
            </w:pPr>
          </w:p>
          <w:p w14:paraId="4FDE9E83" w14:textId="77777777" w:rsidR="00D97508" w:rsidRPr="00093E8F" w:rsidRDefault="00D97508" w:rsidP="00D97508">
            <w:pPr>
              <w:jc w:val="center"/>
              <w:rPr>
                <w:color w:val="000000" w:themeColor="text1"/>
                <w:sz w:val="20"/>
              </w:rPr>
            </w:pPr>
          </w:p>
          <w:p w14:paraId="2A73E8EC" w14:textId="77777777" w:rsidR="00D97508" w:rsidRPr="00093E8F" w:rsidRDefault="00D97508" w:rsidP="00D97508">
            <w:pPr>
              <w:jc w:val="center"/>
              <w:rPr>
                <w:color w:val="000000" w:themeColor="text1"/>
                <w:sz w:val="20"/>
              </w:rPr>
            </w:pPr>
          </w:p>
          <w:p w14:paraId="3BBB7DB3" w14:textId="77777777" w:rsidR="00D97508" w:rsidRPr="00093E8F" w:rsidRDefault="00D97508" w:rsidP="00D97508">
            <w:pPr>
              <w:jc w:val="center"/>
              <w:rPr>
                <w:color w:val="000000" w:themeColor="text1"/>
                <w:sz w:val="20"/>
              </w:rPr>
            </w:pPr>
          </w:p>
          <w:p w14:paraId="22D21F4F" w14:textId="77777777" w:rsidR="00D97508" w:rsidRPr="00093E8F" w:rsidRDefault="00D97508" w:rsidP="00D97508">
            <w:pPr>
              <w:jc w:val="center"/>
              <w:rPr>
                <w:color w:val="000000" w:themeColor="text1"/>
                <w:sz w:val="20"/>
              </w:rPr>
            </w:pPr>
          </w:p>
          <w:p w14:paraId="7207E706" w14:textId="77777777" w:rsidR="00D97508" w:rsidRPr="00093E8F" w:rsidRDefault="00D97508" w:rsidP="00D97508">
            <w:pPr>
              <w:jc w:val="center"/>
              <w:rPr>
                <w:color w:val="000000" w:themeColor="text1"/>
                <w:sz w:val="20"/>
              </w:rPr>
            </w:pPr>
          </w:p>
          <w:p w14:paraId="3436BC67" w14:textId="77777777" w:rsidR="00D97508" w:rsidRPr="00093E8F" w:rsidRDefault="00D97508" w:rsidP="00D97508">
            <w:pPr>
              <w:jc w:val="center"/>
              <w:rPr>
                <w:color w:val="000000" w:themeColor="text1"/>
                <w:sz w:val="20"/>
              </w:rPr>
            </w:pPr>
          </w:p>
          <w:p w14:paraId="32E69290" w14:textId="77777777" w:rsidR="00D97508" w:rsidRPr="00093E8F" w:rsidRDefault="00D97508" w:rsidP="00D97508">
            <w:pPr>
              <w:jc w:val="center"/>
              <w:rPr>
                <w:color w:val="000000" w:themeColor="text1"/>
                <w:sz w:val="20"/>
              </w:rPr>
            </w:pPr>
          </w:p>
          <w:p w14:paraId="52915B4E" w14:textId="77777777" w:rsidR="00D97508" w:rsidRPr="00093E8F" w:rsidRDefault="00D97508" w:rsidP="00D97508">
            <w:pPr>
              <w:jc w:val="center"/>
              <w:rPr>
                <w:color w:val="000000" w:themeColor="text1"/>
                <w:sz w:val="20"/>
              </w:rPr>
            </w:pPr>
            <w:r w:rsidRPr="00093E8F">
              <w:rPr>
                <w:color w:val="000000" w:themeColor="text1"/>
                <w:sz w:val="20"/>
              </w:rPr>
              <w:t>§ 32</w:t>
            </w:r>
          </w:p>
          <w:p w14:paraId="2D6893A2" w14:textId="77777777" w:rsidR="00D97508" w:rsidRPr="00093E8F" w:rsidRDefault="00D97508" w:rsidP="00D97508">
            <w:pPr>
              <w:jc w:val="center"/>
              <w:rPr>
                <w:color w:val="000000" w:themeColor="text1"/>
                <w:sz w:val="20"/>
              </w:rPr>
            </w:pPr>
            <w:r w:rsidRPr="00093E8F">
              <w:rPr>
                <w:color w:val="000000" w:themeColor="text1"/>
                <w:sz w:val="20"/>
              </w:rPr>
              <w:t>O:8</w:t>
            </w:r>
          </w:p>
          <w:p w14:paraId="1FF46E98" w14:textId="77777777" w:rsidR="00D97508" w:rsidRPr="00093E8F" w:rsidRDefault="00D97508" w:rsidP="00D97508">
            <w:pPr>
              <w:jc w:val="center"/>
              <w:rPr>
                <w:color w:val="000000" w:themeColor="text1"/>
                <w:sz w:val="20"/>
              </w:rPr>
            </w:pPr>
          </w:p>
          <w:p w14:paraId="7F436E4B" w14:textId="77777777" w:rsidR="00D97508" w:rsidRPr="00093E8F" w:rsidRDefault="00D97508" w:rsidP="00D97508">
            <w:pPr>
              <w:jc w:val="center"/>
              <w:rPr>
                <w:color w:val="000000" w:themeColor="text1"/>
                <w:sz w:val="20"/>
              </w:rPr>
            </w:pPr>
          </w:p>
          <w:p w14:paraId="58EB3279" w14:textId="77777777" w:rsidR="00D97508" w:rsidRPr="00093E8F" w:rsidRDefault="00D97508" w:rsidP="00D97508">
            <w:pPr>
              <w:jc w:val="center"/>
              <w:rPr>
                <w:color w:val="000000" w:themeColor="text1"/>
                <w:sz w:val="20"/>
              </w:rPr>
            </w:pPr>
          </w:p>
          <w:p w14:paraId="51FC3648" w14:textId="77777777" w:rsidR="00D97508" w:rsidRPr="00093E8F" w:rsidRDefault="00D97508" w:rsidP="00D97508">
            <w:pPr>
              <w:jc w:val="center"/>
              <w:rPr>
                <w:color w:val="000000" w:themeColor="text1"/>
                <w:sz w:val="20"/>
              </w:rPr>
            </w:pPr>
          </w:p>
          <w:p w14:paraId="53BB3854" w14:textId="77777777" w:rsidR="00D97508" w:rsidRPr="00093E8F" w:rsidRDefault="00D97508" w:rsidP="00D97508">
            <w:pPr>
              <w:jc w:val="center"/>
              <w:rPr>
                <w:color w:val="000000" w:themeColor="text1"/>
                <w:sz w:val="20"/>
              </w:rPr>
            </w:pPr>
          </w:p>
          <w:p w14:paraId="506CD5FE" w14:textId="77777777" w:rsidR="00D97508" w:rsidRPr="00093E8F" w:rsidRDefault="00D97508" w:rsidP="00D97508">
            <w:pPr>
              <w:jc w:val="center"/>
              <w:rPr>
                <w:color w:val="000000" w:themeColor="text1"/>
                <w:sz w:val="20"/>
              </w:rPr>
            </w:pPr>
          </w:p>
          <w:p w14:paraId="7A5A4531" w14:textId="77777777" w:rsidR="00D97508" w:rsidRPr="00093E8F" w:rsidRDefault="00D97508" w:rsidP="00D97508">
            <w:pPr>
              <w:jc w:val="center"/>
              <w:rPr>
                <w:color w:val="000000" w:themeColor="text1"/>
                <w:sz w:val="20"/>
              </w:rPr>
            </w:pPr>
          </w:p>
          <w:p w14:paraId="741D536C" w14:textId="6A9B02DD" w:rsidR="00D97508" w:rsidRPr="00093E8F" w:rsidRDefault="00D97508" w:rsidP="00D97508">
            <w:pPr>
              <w:jc w:val="center"/>
              <w:rPr>
                <w:color w:val="000000" w:themeColor="text1"/>
                <w:sz w:val="20"/>
              </w:rPr>
            </w:pPr>
          </w:p>
          <w:p w14:paraId="57C9DA22" w14:textId="77777777" w:rsidR="00F33E13" w:rsidRPr="00093E8F" w:rsidRDefault="00F33E13" w:rsidP="00D97508">
            <w:pPr>
              <w:jc w:val="center"/>
              <w:rPr>
                <w:color w:val="000000" w:themeColor="text1"/>
                <w:sz w:val="20"/>
                <w:szCs w:val="20"/>
              </w:rPr>
            </w:pPr>
          </w:p>
          <w:p w14:paraId="2416425C" w14:textId="77777777" w:rsidR="00D97508" w:rsidRPr="00093E8F" w:rsidRDefault="00D97508" w:rsidP="00D97508">
            <w:pPr>
              <w:jc w:val="center"/>
              <w:rPr>
                <w:color w:val="000000" w:themeColor="text1"/>
                <w:sz w:val="20"/>
              </w:rPr>
            </w:pPr>
            <w:r w:rsidRPr="00093E8F">
              <w:rPr>
                <w:color w:val="000000" w:themeColor="text1"/>
                <w:sz w:val="20"/>
              </w:rPr>
              <w:t>§ 32</w:t>
            </w:r>
          </w:p>
          <w:p w14:paraId="04FC7B19" w14:textId="77777777" w:rsidR="00D97508" w:rsidRPr="00093E8F" w:rsidRDefault="00D97508" w:rsidP="00D97508">
            <w:pPr>
              <w:jc w:val="center"/>
              <w:rPr>
                <w:color w:val="000000" w:themeColor="text1"/>
                <w:sz w:val="20"/>
              </w:rPr>
            </w:pPr>
            <w:r w:rsidRPr="00093E8F">
              <w:rPr>
                <w:color w:val="000000" w:themeColor="text1"/>
                <w:sz w:val="20"/>
              </w:rPr>
              <w:t>O:9</w:t>
            </w:r>
          </w:p>
          <w:p w14:paraId="650B1FFB" w14:textId="77777777" w:rsidR="00D97508" w:rsidRPr="00093E8F" w:rsidRDefault="00D97508" w:rsidP="00D97508">
            <w:pPr>
              <w:rPr>
                <w:color w:val="000000" w:themeColor="text1"/>
                <w:sz w:val="20"/>
              </w:rPr>
            </w:pPr>
          </w:p>
          <w:p w14:paraId="76D6DF55" w14:textId="77777777" w:rsidR="00D97508" w:rsidRPr="00093E8F" w:rsidRDefault="00D97508" w:rsidP="00D97508">
            <w:pPr>
              <w:jc w:val="center"/>
              <w:rPr>
                <w:color w:val="000000" w:themeColor="text1"/>
                <w:sz w:val="20"/>
              </w:rPr>
            </w:pPr>
          </w:p>
          <w:p w14:paraId="2C42C973" w14:textId="77777777" w:rsidR="008772B6" w:rsidRPr="00093E8F" w:rsidRDefault="008772B6" w:rsidP="00D97508">
            <w:pPr>
              <w:jc w:val="center"/>
              <w:rPr>
                <w:color w:val="000000" w:themeColor="text1"/>
                <w:sz w:val="20"/>
              </w:rPr>
            </w:pPr>
          </w:p>
          <w:p w14:paraId="6F1992B1" w14:textId="77777777" w:rsidR="00D97508" w:rsidRPr="00093E8F" w:rsidRDefault="00D97508" w:rsidP="00D97508">
            <w:pPr>
              <w:jc w:val="center"/>
              <w:rPr>
                <w:color w:val="000000" w:themeColor="text1"/>
                <w:sz w:val="20"/>
              </w:rPr>
            </w:pPr>
          </w:p>
          <w:p w14:paraId="431D8D5B" w14:textId="77777777" w:rsidR="00D97508" w:rsidRPr="00093E8F" w:rsidRDefault="00D97508" w:rsidP="00D97508">
            <w:pPr>
              <w:jc w:val="center"/>
              <w:rPr>
                <w:color w:val="000000" w:themeColor="text1"/>
                <w:sz w:val="20"/>
              </w:rPr>
            </w:pPr>
            <w:r w:rsidRPr="00093E8F">
              <w:rPr>
                <w:color w:val="000000" w:themeColor="text1"/>
                <w:sz w:val="20"/>
              </w:rPr>
              <w:t>§ 3</w:t>
            </w:r>
          </w:p>
          <w:p w14:paraId="5FC4BC0A" w14:textId="77777777" w:rsidR="00D97508" w:rsidRPr="00093E8F" w:rsidRDefault="00D97508" w:rsidP="00D97508">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196EBFA0" w14:textId="639D6C05" w:rsidR="00D97508" w:rsidRPr="00093E8F" w:rsidRDefault="000960E0" w:rsidP="00D97508">
            <w:pPr>
              <w:jc w:val="both"/>
              <w:rPr>
                <w:color w:val="000000" w:themeColor="text1"/>
                <w:sz w:val="20"/>
              </w:rPr>
            </w:pPr>
            <w:r w:rsidRPr="00093E8F">
              <w:rPr>
                <w:color w:val="000000" w:themeColor="text1"/>
                <w:sz w:val="20"/>
              </w:rPr>
              <w:lastRenderedPageBreak/>
              <w:t>(8</w:t>
            </w:r>
            <w:r w:rsidR="00D97508" w:rsidRPr="00093E8F">
              <w:rPr>
                <w:color w:val="000000" w:themeColor="text1"/>
                <w:sz w:val="20"/>
              </w:rPr>
              <w:t xml:space="preserve">) </w:t>
            </w:r>
            <w:r w:rsidR="001D1110" w:rsidRPr="00093E8F">
              <w:rPr>
                <w:color w:val="000000" w:themeColor="text1"/>
                <w:sz w:val="20"/>
              </w:rPr>
              <w:t xml:space="preserve">Prevádzkovateľ distribučnej sústavy, ktorý je súčasťou vertikálne integrovaného podniku, je povinný každoročne do 30. júna na svojom webovom sídle spolu s výročnou správou </w:t>
            </w:r>
            <w:r w:rsidR="001D1110" w:rsidRPr="00093E8F">
              <w:rPr>
                <w:color w:val="000000" w:themeColor="text1"/>
                <w:sz w:val="20"/>
                <w:vertAlign w:val="superscript"/>
              </w:rPr>
              <w:t>61)</w:t>
            </w:r>
            <w:r w:rsidR="001D1110" w:rsidRPr="00093E8F">
              <w:rPr>
                <w:color w:val="000000" w:themeColor="text1"/>
                <w:sz w:val="20"/>
              </w:rPr>
              <w:t xml:space="preserve"> prevádzkovateľa distribučnej sústavy zverejňovať správu o plnení opatrení prijatých v programe súladu za predchádzajúci rok vypracovanú osobou povinnou zabezpečiť súlad podľa § 32 ods. 8 písm. b). Prevádzkovateľ distribučnej sústavy uloží výročnú správu </w:t>
            </w:r>
            <w:r w:rsidR="001D1110" w:rsidRPr="00093E8F">
              <w:rPr>
                <w:color w:val="000000" w:themeColor="text1"/>
                <w:sz w:val="20"/>
                <w:vertAlign w:val="superscript"/>
              </w:rPr>
              <w:t>61)</w:t>
            </w:r>
            <w:r w:rsidR="001D1110" w:rsidRPr="00093E8F">
              <w:rPr>
                <w:color w:val="000000" w:themeColor="text1"/>
                <w:sz w:val="20"/>
              </w:rPr>
              <w:t xml:space="preserve"> do verejnej časti registra účtovných závierok. </w:t>
            </w:r>
            <w:r w:rsidR="001D1110" w:rsidRPr="00093E8F">
              <w:rPr>
                <w:color w:val="000000" w:themeColor="text1"/>
                <w:sz w:val="20"/>
                <w:vertAlign w:val="superscript"/>
              </w:rPr>
              <w:t>61a)</w:t>
            </w:r>
          </w:p>
          <w:p w14:paraId="48BA177E" w14:textId="77777777" w:rsidR="00D97508" w:rsidRPr="00093E8F" w:rsidRDefault="00D97508" w:rsidP="00D97508">
            <w:pPr>
              <w:jc w:val="both"/>
              <w:rPr>
                <w:color w:val="000000" w:themeColor="text1"/>
                <w:sz w:val="20"/>
              </w:rPr>
            </w:pPr>
          </w:p>
          <w:p w14:paraId="262429B9" w14:textId="77777777" w:rsidR="00D97508" w:rsidRPr="00093E8F" w:rsidRDefault="00D97508" w:rsidP="00D97508">
            <w:pPr>
              <w:jc w:val="both"/>
              <w:rPr>
                <w:color w:val="000000" w:themeColor="text1"/>
                <w:sz w:val="20"/>
              </w:rPr>
            </w:pPr>
            <w:r w:rsidRPr="00093E8F">
              <w:rPr>
                <w:color w:val="000000" w:themeColor="text1"/>
                <w:sz w:val="20"/>
              </w:rPr>
              <w:t xml:space="preserve">(12) </w:t>
            </w:r>
            <w:r w:rsidR="001D1110" w:rsidRPr="00093E8F">
              <w:rPr>
                <w:color w:val="000000" w:themeColor="text1"/>
                <w:sz w:val="20"/>
              </w:rPr>
              <w:t>Prevádzkovateľ distribučnej sústavy, ktorý je súčasťou vertikálne integrovaného podniku, je povinný zabezpečiť riadne plnenie úloh osoby povinnej zabezpečiť súlad podľa § 32 ods. 8.</w:t>
            </w:r>
          </w:p>
          <w:p w14:paraId="546155BA" w14:textId="77777777" w:rsidR="00D97508" w:rsidRPr="00093E8F" w:rsidRDefault="00D97508" w:rsidP="00D97508">
            <w:pPr>
              <w:jc w:val="both"/>
              <w:rPr>
                <w:color w:val="000000" w:themeColor="text1"/>
                <w:sz w:val="20"/>
              </w:rPr>
            </w:pPr>
          </w:p>
          <w:p w14:paraId="3522B143" w14:textId="77777777" w:rsidR="00D97508" w:rsidRPr="00093E8F" w:rsidRDefault="00D97508" w:rsidP="00D97508">
            <w:pPr>
              <w:jc w:val="both"/>
              <w:rPr>
                <w:color w:val="000000" w:themeColor="text1"/>
                <w:sz w:val="20"/>
              </w:rPr>
            </w:pPr>
            <w:r w:rsidRPr="00093E8F">
              <w:rPr>
                <w:color w:val="000000" w:themeColor="text1"/>
                <w:sz w:val="20"/>
              </w:rPr>
              <w:t>(3) Nezávislosť prevádzkovateľa distribučnej sústavy uvedeného v odseku 1 sa zabezpečí</w:t>
            </w:r>
          </w:p>
          <w:p w14:paraId="0EF73860" w14:textId="77777777" w:rsidR="00D97508" w:rsidRPr="00093E8F" w:rsidRDefault="00D97508" w:rsidP="00D97508">
            <w:pPr>
              <w:jc w:val="both"/>
              <w:rPr>
                <w:color w:val="000000" w:themeColor="text1"/>
                <w:sz w:val="20"/>
              </w:rPr>
            </w:pPr>
            <w:r w:rsidRPr="00093E8F">
              <w:rPr>
                <w:color w:val="000000" w:themeColor="text1"/>
                <w:sz w:val="20"/>
              </w:rPr>
              <w:t xml:space="preserve">c) </w:t>
            </w:r>
            <w:r w:rsidR="001D1110" w:rsidRPr="00093E8F">
              <w:rPr>
                <w:color w:val="000000" w:themeColor="text1"/>
                <w:sz w:val="20"/>
              </w:rPr>
              <w:t>tým, že rozhodovacie práva, ktoré sa viažu k majetku potrebnému na prevádzkovanie, údržbu alebo rozvoj distribučnej sústavy, sú nezávislé od rozhodovacích práv, ktoré sa viažu k inému majetku integrovaného podniku; prevádzkovateľ distribučnej sústavy musí disponovať zdrojmi vrátane ľudských, technických, materiálnych a finančných zdrojov, ktoré sú potrebné na účely prevádzkovania, údržby, a rozvoja distribučnej sústavy; nevylučuje sa existencia vhodných mechanizmov, ktorými sa zabezpečí právo na ochranu majetku integrovaného podniku; integrovaný podnik môže schvaľovať ročný finančný plán prevádzkovateľa distribučnej sústavy a určiť mieru zadlženia prevádzkovateľa distribučnej sústavy; integrovaný podnik nemá právo vydávať pokyny týkajúce sa každodennej prevádzky prevádzkovateľa distribučnej sústavy, ani vydávať rozhodnutia týkajúce sa výstavby alebo modernizácie distribučnej sústavy vtedy, ak rozhodnutia prevádzkovateľa distribučnej sústavy sú v súlade so schválenými ukazovateľmi finančného plánu,</w:t>
            </w:r>
          </w:p>
          <w:p w14:paraId="3D3A76F8" w14:textId="77777777" w:rsidR="00D97508" w:rsidRPr="00093E8F" w:rsidRDefault="00D97508" w:rsidP="00D97508">
            <w:pPr>
              <w:jc w:val="both"/>
              <w:rPr>
                <w:color w:val="000000" w:themeColor="text1"/>
                <w:sz w:val="20"/>
              </w:rPr>
            </w:pPr>
          </w:p>
          <w:p w14:paraId="06F2D580" w14:textId="77777777" w:rsidR="00D97508" w:rsidRPr="00093E8F" w:rsidRDefault="00D97508" w:rsidP="00D97508">
            <w:pPr>
              <w:jc w:val="both"/>
              <w:rPr>
                <w:color w:val="000000" w:themeColor="text1"/>
                <w:sz w:val="20"/>
              </w:rPr>
            </w:pPr>
            <w:r w:rsidRPr="00093E8F">
              <w:rPr>
                <w:color w:val="000000" w:themeColor="text1"/>
                <w:sz w:val="20"/>
              </w:rPr>
              <w:t>e) vymenovaním alebo iným ustanovením osoby povinnej zabezpečiť súlad podľa odsekov 4 až 8.</w:t>
            </w:r>
          </w:p>
          <w:p w14:paraId="2CF534F7" w14:textId="77777777" w:rsidR="00D97508" w:rsidRPr="00093E8F" w:rsidRDefault="00D97508" w:rsidP="00D97508">
            <w:pPr>
              <w:jc w:val="both"/>
              <w:rPr>
                <w:color w:val="000000" w:themeColor="text1"/>
                <w:sz w:val="20"/>
              </w:rPr>
            </w:pPr>
          </w:p>
          <w:p w14:paraId="55FDBAAD" w14:textId="77777777" w:rsidR="00D97508" w:rsidRPr="00093E8F" w:rsidRDefault="00D97508" w:rsidP="00D97508">
            <w:pPr>
              <w:jc w:val="both"/>
              <w:rPr>
                <w:color w:val="000000" w:themeColor="text1"/>
                <w:sz w:val="20"/>
              </w:rPr>
            </w:pPr>
          </w:p>
          <w:p w14:paraId="01EF5B9D" w14:textId="77777777" w:rsidR="000E56E4" w:rsidRPr="00093E8F" w:rsidRDefault="000E56E4" w:rsidP="000E56E4">
            <w:pPr>
              <w:jc w:val="both"/>
              <w:rPr>
                <w:color w:val="000000" w:themeColor="text1"/>
                <w:sz w:val="20"/>
              </w:rPr>
            </w:pPr>
            <w:r w:rsidRPr="00093E8F">
              <w:rPr>
                <w:color w:val="000000" w:themeColor="text1"/>
                <w:sz w:val="20"/>
              </w:rPr>
              <w:t>(4) Prevádzkovateľ distribučnej sústavy, ktorý je súčasťou vertikálne integrovaného podniku, vymenuje alebo inak ustanoví a odvoláva osobu povinnú zabezpečiť súlad po predchádzajúcom súhlase úradu. Prevádzkovateľ distribučnej sústavy, ktorý je súčasťou vertikálne integrovaného podniku, je povinný zabezpečiť, aby ním vymenovaná alebo inak ustanovená osoba povinná zabezpečiť súlad</w:t>
            </w:r>
          </w:p>
          <w:p w14:paraId="569A4491" w14:textId="77777777" w:rsidR="000E56E4" w:rsidRPr="00093E8F" w:rsidRDefault="000E56E4" w:rsidP="000E56E4">
            <w:pPr>
              <w:jc w:val="both"/>
              <w:rPr>
                <w:color w:val="000000" w:themeColor="text1"/>
                <w:sz w:val="20"/>
              </w:rPr>
            </w:pPr>
            <w:r w:rsidRPr="00093E8F">
              <w:rPr>
                <w:color w:val="000000" w:themeColor="text1"/>
                <w:sz w:val="20"/>
              </w:rPr>
              <w:t>a) spĺňala podmienky nezávislosti podľa odseku 5,</w:t>
            </w:r>
          </w:p>
          <w:p w14:paraId="774540CC" w14:textId="77777777" w:rsidR="000E56E4" w:rsidRPr="00093E8F" w:rsidRDefault="000E56E4" w:rsidP="000E56E4">
            <w:pPr>
              <w:jc w:val="both"/>
              <w:rPr>
                <w:color w:val="000000" w:themeColor="text1"/>
                <w:sz w:val="20"/>
              </w:rPr>
            </w:pPr>
            <w:r w:rsidRPr="00093E8F">
              <w:rPr>
                <w:color w:val="000000" w:themeColor="text1"/>
                <w:sz w:val="20"/>
              </w:rPr>
              <w:t>b) mala odbornú prax v elektroenergetike v dĺžke najmenej piatich rokov; ak je osobou povinnou zabezpečiť súlad právnická osoba, požiadavku odbornej praxe v elektroenergetike musí spĺňať jej zodpovedný zástupca,</w:t>
            </w:r>
          </w:p>
          <w:p w14:paraId="36D3C5F3" w14:textId="77777777" w:rsidR="000E56E4" w:rsidRPr="00093E8F" w:rsidRDefault="000E56E4" w:rsidP="000E56E4">
            <w:pPr>
              <w:jc w:val="both"/>
              <w:rPr>
                <w:color w:val="000000" w:themeColor="text1"/>
                <w:sz w:val="20"/>
              </w:rPr>
            </w:pPr>
            <w:r w:rsidRPr="00093E8F">
              <w:rPr>
                <w:color w:val="000000" w:themeColor="text1"/>
                <w:sz w:val="20"/>
              </w:rPr>
              <w:lastRenderedPageBreak/>
              <w:t>c) mala vysokoškolské vzdelanie druhého stupňa technického, ekonomického alebo právnického zamerania; ak je osobou povinnou zabezpečiť súlad právnická osoba, požiadavku vysokoškolského vzdelania musí spĺňať jej zodpovedný zástupca,</w:t>
            </w:r>
          </w:p>
          <w:p w14:paraId="755DCE38" w14:textId="77777777" w:rsidR="000E56E4" w:rsidRPr="00093E8F" w:rsidRDefault="000E56E4" w:rsidP="000E56E4">
            <w:pPr>
              <w:jc w:val="both"/>
              <w:rPr>
                <w:color w:val="000000" w:themeColor="text1"/>
                <w:sz w:val="20"/>
              </w:rPr>
            </w:pPr>
            <w:r w:rsidRPr="00093E8F">
              <w:rPr>
                <w:color w:val="000000" w:themeColor="text1"/>
                <w:sz w:val="20"/>
              </w:rPr>
              <w:t>d) mala vytvorené podmienky na nezávislý výkon jej úloh podľa odseku 8; podmienkami na nezávislý výkon úloh osoby povinnej zabezpečiť súlad sú aj zmluvné podmienky týkajúce sa dĺžky a skončenia jej zmluvného vzťahu s prevádzkovateľom distribučnej sústavy a jej odmeňovania,</w:t>
            </w:r>
          </w:p>
          <w:p w14:paraId="2ABD3D78" w14:textId="77777777" w:rsidR="000E56E4" w:rsidRPr="00093E8F" w:rsidRDefault="000E56E4" w:rsidP="000E56E4">
            <w:pPr>
              <w:jc w:val="both"/>
              <w:rPr>
                <w:color w:val="000000" w:themeColor="text1"/>
                <w:sz w:val="20"/>
              </w:rPr>
            </w:pPr>
            <w:r w:rsidRPr="00093E8F">
              <w:rPr>
                <w:color w:val="000000" w:themeColor="text1"/>
                <w:sz w:val="20"/>
              </w:rPr>
              <w:t>e) ak vykonáva činnosť pre prevádzkovateľa distribučnej sústavy v pracovnom pomere alebo inom obdobnom vzťahu, bola vo veciach týkajúcich sa plnenia jej úloh podľa odseku 8 v priamej riadiacej pôsobnosti štatutárneho orgánu prevádzkovateľa distribučnej sústavy.</w:t>
            </w:r>
          </w:p>
          <w:p w14:paraId="38EBF9A3" w14:textId="77777777" w:rsidR="000E56E4" w:rsidRPr="00093E8F" w:rsidRDefault="000E56E4" w:rsidP="000E56E4">
            <w:pPr>
              <w:jc w:val="both"/>
              <w:rPr>
                <w:color w:val="000000" w:themeColor="text1"/>
                <w:sz w:val="20"/>
              </w:rPr>
            </w:pPr>
            <w:r w:rsidRPr="00093E8F">
              <w:rPr>
                <w:color w:val="000000" w:themeColor="text1"/>
                <w:sz w:val="20"/>
              </w:rPr>
              <w:t>(5) Osoba povinná zabezpečiť súlad nesmie</w:t>
            </w:r>
          </w:p>
          <w:p w14:paraId="4FD4C246" w14:textId="77777777" w:rsidR="000E56E4" w:rsidRPr="00093E8F" w:rsidRDefault="000E56E4" w:rsidP="000E56E4">
            <w:pPr>
              <w:jc w:val="both"/>
              <w:rPr>
                <w:color w:val="000000" w:themeColor="text1"/>
                <w:sz w:val="20"/>
              </w:rPr>
            </w:pPr>
            <w:r w:rsidRPr="00093E8F">
              <w:rPr>
                <w:color w:val="000000" w:themeColor="text1"/>
                <w:sz w:val="20"/>
              </w:rPr>
              <w:t>a) mať priamo alebo sprostredkovane majetkovú účasť na podnikaní alebo byť členom riadiacich, dozorných alebo kontrolných orgánov osoby, ktorá je súčasťou toho istého vertikálne integrovaného elektroenergetického podniku ako prevádzkovateľ distribučnej sústavy, alebo osoby, ktorá vykonáva nad osobou, ktorá je súčasťou toho istého vertikálne integrovaného elektroenergetického podniku ako prevádzkovateľ distribučnej sústavy,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povinnom prevzatí zodpovednosti za odchýlku, zmluvou o združenej dodávke elektriny a zmluvou o dodávke elektriny pre vlastnú spotrebu odberateľa,</w:t>
            </w:r>
          </w:p>
          <w:p w14:paraId="302DCC06" w14:textId="77777777" w:rsidR="000E56E4" w:rsidRPr="00093E8F" w:rsidRDefault="000E56E4" w:rsidP="000E56E4">
            <w:pPr>
              <w:jc w:val="both"/>
              <w:rPr>
                <w:color w:val="000000" w:themeColor="text1"/>
                <w:sz w:val="20"/>
              </w:rPr>
            </w:pPr>
            <w:r w:rsidRPr="00093E8F">
              <w:rPr>
                <w:color w:val="000000" w:themeColor="text1"/>
                <w:sz w:val="20"/>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elektroenergetického podniku ako prevádzkovateľ distribučnej sústavy, alebo osobou, ktorá nad osobou, ktorá je súčasťou toho istého vertikálne integrovaného elektroenergetického podniku ako prevádzkovateľ distribučnej sústavy, priamo alebo nepriamo vykonáva kontrolu; iným zmluvným vzťahom nie je zmluvný vzťah založený zmluvou o pripojení do prenosovej sústavy, zmluvou o pripojení do distribučnej sústavy, zmluvou o prístupe do prenosovej sústavy a prenose elektriny, zmluvou o prístupe do distribučnej sústavy a distribúcii elektriny, zmluvou o prevzatí zodpovednosti za odchýlku, zmluvou o povinnom prevzatí zodpovednosti za odchýlku, zmluvou o združenej dodávke elektriny a zmluvou o dodávke elektriny pre vlastnú spotrebu odberateľa.</w:t>
            </w:r>
          </w:p>
          <w:p w14:paraId="67F8DECA" w14:textId="77777777" w:rsidR="000E56E4" w:rsidRPr="00093E8F" w:rsidRDefault="000E56E4" w:rsidP="000E56E4">
            <w:pPr>
              <w:jc w:val="both"/>
              <w:rPr>
                <w:color w:val="000000" w:themeColor="text1"/>
                <w:sz w:val="20"/>
              </w:rPr>
            </w:pPr>
            <w:r w:rsidRPr="00093E8F">
              <w:rPr>
                <w:color w:val="000000" w:themeColor="text1"/>
                <w:sz w:val="20"/>
              </w:rPr>
              <w:t>(6)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predchádzajúcom súhlase podľa tohto odseku do 21 dní odo dňa doručenia úplnej žiadosti prevádzkovateľa distribučnej sústavy, predpokladá sa, že úrad vydal rozhodnutie o vydaní predchádzajúceho súhlasu. Úrad oznámi prevádzkovateľovi distribučnej sústavy deň doručenia úplnej žiadosti o predchádzajúci súhlas.</w:t>
            </w:r>
          </w:p>
          <w:p w14:paraId="5187D8B4" w14:textId="77777777" w:rsidR="000E56E4" w:rsidRPr="00093E8F" w:rsidRDefault="000E56E4" w:rsidP="000E56E4">
            <w:pPr>
              <w:jc w:val="both"/>
              <w:rPr>
                <w:color w:val="000000" w:themeColor="text1"/>
                <w:sz w:val="20"/>
              </w:rPr>
            </w:pPr>
            <w:r w:rsidRPr="00093E8F">
              <w:rPr>
                <w:color w:val="000000" w:themeColor="text1"/>
                <w:sz w:val="20"/>
              </w:rPr>
              <w:t xml:space="preserve">(7) Odvolanie osoby povinnej zabezpečiť súlad je podmienkou skončenia pracovného pomeru osoby povinnej zabezpečiť súlad, ktorá vykonáva činnosť v pracovnom pomere, výpoveďou </w:t>
            </w:r>
            <w:r w:rsidRPr="00093E8F">
              <w:rPr>
                <w:color w:val="000000" w:themeColor="text1"/>
                <w:sz w:val="20"/>
                <w:vertAlign w:val="superscript"/>
              </w:rPr>
              <w:t>62)</w:t>
            </w:r>
            <w:r w:rsidRPr="00093E8F">
              <w:rPr>
                <w:color w:val="000000" w:themeColor="text1"/>
                <w:sz w:val="20"/>
              </w:rPr>
              <w:t xml:space="preserve"> alebo okamžitým skončením pracovného pomeru zo strany zamestnávateľa; </w:t>
            </w:r>
            <w:r w:rsidRPr="00093E8F">
              <w:rPr>
                <w:color w:val="000000" w:themeColor="text1"/>
                <w:sz w:val="20"/>
                <w:vertAlign w:val="superscript"/>
              </w:rPr>
              <w:t>63)</w:t>
            </w:r>
            <w:r w:rsidRPr="00093E8F">
              <w:rPr>
                <w:color w:val="000000" w:themeColor="text1"/>
                <w:sz w:val="20"/>
              </w:rPr>
              <w:t xml:space="preserve"> lehoty podľa Zákonníka práce na skončenie pracovného pomeru výpoveďou alebo okamžitým skončením pracovného pomeru </w:t>
            </w:r>
            <w:r w:rsidRPr="00093E8F">
              <w:rPr>
                <w:color w:val="000000" w:themeColor="text1"/>
                <w:sz w:val="20"/>
                <w:vertAlign w:val="superscript"/>
              </w:rPr>
              <w:t>64)</w:t>
            </w:r>
            <w:r w:rsidRPr="00093E8F">
              <w:rPr>
                <w:color w:val="000000" w:themeColor="text1"/>
                <w:sz w:val="20"/>
              </w:rPr>
              <w:t xml:space="preserve"> počas konania o vydanie predchádzajúceho súhlasu úradu s odvolaním osoby povinnej zabezpečiť súlad neplynú.</w:t>
            </w:r>
          </w:p>
          <w:p w14:paraId="63914BC1" w14:textId="77777777" w:rsidR="000E56E4" w:rsidRPr="00093E8F" w:rsidRDefault="000E56E4" w:rsidP="000E56E4">
            <w:pPr>
              <w:jc w:val="both"/>
              <w:rPr>
                <w:color w:val="000000" w:themeColor="text1"/>
                <w:sz w:val="20"/>
              </w:rPr>
            </w:pPr>
            <w:r w:rsidRPr="00093E8F">
              <w:rPr>
                <w:color w:val="000000" w:themeColor="text1"/>
                <w:sz w:val="20"/>
              </w:rPr>
              <w:t>(8) Osoba povinná zabezpečiť súlad je povinná</w:t>
            </w:r>
          </w:p>
          <w:p w14:paraId="58140733" w14:textId="77777777" w:rsidR="000E56E4" w:rsidRPr="00093E8F" w:rsidRDefault="000E56E4" w:rsidP="000E56E4">
            <w:pPr>
              <w:jc w:val="both"/>
              <w:rPr>
                <w:color w:val="000000" w:themeColor="text1"/>
                <w:sz w:val="20"/>
              </w:rPr>
            </w:pPr>
            <w:r w:rsidRPr="00093E8F">
              <w:rPr>
                <w:color w:val="000000" w:themeColor="text1"/>
                <w:sz w:val="20"/>
              </w:rPr>
              <w:t>a) sledovať plnenie programu súladu,</w:t>
            </w:r>
          </w:p>
          <w:p w14:paraId="13651270" w14:textId="77777777" w:rsidR="000E56E4" w:rsidRPr="00093E8F" w:rsidRDefault="000E56E4" w:rsidP="000E56E4">
            <w:pPr>
              <w:jc w:val="both"/>
              <w:rPr>
                <w:color w:val="000000" w:themeColor="text1"/>
                <w:sz w:val="20"/>
              </w:rPr>
            </w:pPr>
            <w:r w:rsidRPr="00093E8F">
              <w:rPr>
                <w:color w:val="000000" w:themeColor="text1"/>
                <w:sz w:val="20"/>
              </w:rPr>
              <w:t>b) vypracovať a každoročne do 30. apríla predložiť úradu správu za predchádzajúci rok, v ktorej uvedie opatrenia prijaté na plnenie programu súladu,</w:t>
            </w:r>
          </w:p>
          <w:p w14:paraId="2780FD2C" w14:textId="77777777" w:rsidR="000E56E4" w:rsidRPr="00093E8F" w:rsidRDefault="000E56E4" w:rsidP="000E56E4">
            <w:pPr>
              <w:jc w:val="both"/>
              <w:rPr>
                <w:color w:val="000000" w:themeColor="text1"/>
                <w:sz w:val="20"/>
              </w:rPr>
            </w:pPr>
            <w:r w:rsidRPr="00093E8F">
              <w:rPr>
                <w:color w:val="000000" w:themeColor="text1"/>
                <w:sz w:val="20"/>
              </w:rPr>
              <w:t>c) vydávať prevádzkovateľovi distribučnej sústavy odporúčania týkajúce sa programu súladu a jeho plnenia,</w:t>
            </w:r>
          </w:p>
          <w:p w14:paraId="1A7D5A74" w14:textId="77777777" w:rsidR="000E56E4" w:rsidRPr="00093E8F" w:rsidRDefault="000E56E4" w:rsidP="000E56E4">
            <w:pPr>
              <w:jc w:val="both"/>
              <w:rPr>
                <w:color w:val="000000" w:themeColor="text1"/>
                <w:sz w:val="20"/>
              </w:rPr>
            </w:pPr>
            <w:r w:rsidRPr="00093E8F">
              <w:rPr>
                <w:color w:val="000000" w:themeColor="text1"/>
                <w:sz w:val="20"/>
              </w:rPr>
              <w:t>d) bezodkladne informovať úrad o každom závažnom porušení programu súladu.</w:t>
            </w:r>
          </w:p>
          <w:p w14:paraId="5603C2F8" w14:textId="77777777" w:rsidR="00D97508" w:rsidRPr="00093E8F" w:rsidRDefault="000E56E4" w:rsidP="000E56E4">
            <w:pPr>
              <w:jc w:val="both"/>
              <w:rPr>
                <w:color w:val="000000" w:themeColor="text1"/>
                <w:sz w:val="20"/>
              </w:rPr>
            </w:pPr>
            <w:r w:rsidRPr="00093E8F">
              <w:rPr>
                <w:color w:val="000000" w:themeColor="text1"/>
                <w:sz w:val="20"/>
              </w:rPr>
              <w:t>(9) Každý, kto sa podieľa na činnosti prevádzkovateľa distribučnej sústavy, je povinný poskytnúť osobe povinnej zabezpečiť súlad informácie a doklady potrebné na plnenie úloh podľa odseku 8 a poskytnúť jej ďalšiu potrebnú súčinnosť.</w:t>
            </w:r>
          </w:p>
          <w:p w14:paraId="695B9216" w14:textId="77777777" w:rsidR="00D97508" w:rsidRPr="00093E8F" w:rsidRDefault="00D97508" w:rsidP="00D97508">
            <w:pPr>
              <w:jc w:val="both"/>
              <w:rPr>
                <w:color w:val="000000" w:themeColor="text1"/>
                <w:sz w:val="20"/>
              </w:rPr>
            </w:pPr>
          </w:p>
          <w:p w14:paraId="790048B4" w14:textId="77777777" w:rsidR="00D97508" w:rsidRPr="00093E8F" w:rsidRDefault="00D97508" w:rsidP="00D97508">
            <w:pPr>
              <w:jc w:val="both"/>
              <w:rPr>
                <w:color w:val="000000" w:themeColor="text1"/>
                <w:sz w:val="20"/>
              </w:rPr>
            </w:pPr>
            <w:r w:rsidRPr="00093E8F">
              <w:rPr>
                <w:color w:val="000000" w:themeColor="text1"/>
                <w:sz w:val="20"/>
              </w:rPr>
              <w:t>(2)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zamestnancov v doprave, zamestnancov vykonávajúcich zdravotnícke povolanie, pedagogických zamestnancov, zamestnancov, ktorí sú divadelnými umelcami alebo hudobnými umelcami, členov posádok lodí plávajúcich pod štátnou vlajkou Slovenskej republiky a zamestnancov súkromných bezpečnostných služieb sa spravujú týmto zákonom, ak osobitný predpis neustanovuje inak.</w:t>
            </w:r>
          </w:p>
        </w:tc>
        <w:tc>
          <w:tcPr>
            <w:tcW w:w="849" w:type="dxa"/>
            <w:tcBorders>
              <w:top w:val="single" w:sz="4" w:space="0" w:color="auto"/>
              <w:left w:val="single" w:sz="4" w:space="0" w:color="auto"/>
              <w:bottom w:val="single" w:sz="4" w:space="0" w:color="auto"/>
              <w:right w:val="single" w:sz="4" w:space="0" w:color="auto"/>
            </w:tcBorders>
          </w:tcPr>
          <w:p w14:paraId="1AF2251E"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5686AFF6" w14:textId="77777777" w:rsidR="00D97508" w:rsidRPr="00093E8F" w:rsidRDefault="00D97508" w:rsidP="00D97508">
            <w:pPr>
              <w:pStyle w:val="Nadpis1"/>
              <w:jc w:val="left"/>
              <w:rPr>
                <w:b w:val="0"/>
                <w:color w:val="000000" w:themeColor="text1"/>
                <w:sz w:val="20"/>
              </w:rPr>
            </w:pPr>
          </w:p>
        </w:tc>
      </w:tr>
      <w:tr w:rsidR="00093E8F" w:rsidRPr="00093E8F" w14:paraId="2E646ACE" w14:textId="77777777" w:rsidTr="00C25920">
        <w:tc>
          <w:tcPr>
            <w:tcW w:w="1005" w:type="dxa"/>
            <w:tcBorders>
              <w:top w:val="single" w:sz="4" w:space="0" w:color="auto"/>
              <w:left w:val="single" w:sz="12" w:space="0" w:color="auto"/>
              <w:bottom w:val="single" w:sz="4" w:space="0" w:color="auto"/>
              <w:right w:val="single" w:sz="4" w:space="0" w:color="auto"/>
            </w:tcBorders>
          </w:tcPr>
          <w:p w14:paraId="4EFE30E1" w14:textId="77777777" w:rsidR="00D97508" w:rsidRPr="00093E8F" w:rsidRDefault="00D97508" w:rsidP="00D97508">
            <w:pPr>
              <w:jc w:val="center"/>
              <w:rPr>
                <w:color w:val="000000" w:themeColor="text1"/>
                <w:sz w:val="20"/>
              </w:rPr>
            </w:pPr>
            <w:r w:rsidRPr="00093E8F">
              <w:rPr>
                <w:color w:val="000000" w:themeColor="text1"/>
                <w:sz w:val="20"/>
              </w:rPr>
              <w:t>Č:35</w:t>
            </w:r>
          </w:p>
          <w:p w14:paraId="08A60E8B" w14:textId="77777777" w:rsidR="00D97508" w:rsidRPr="00093E8F" w:rsidRDefault="00D97508" w:rsidP="00D9750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6588A610" w14:textId="77777777" w:rsidR="00D97508" w:rsidRPr="00093E8F" w:rsidRDefault="00D97508" w:rsidP="00D97508">
            <w:pPr>
              <w:pStyle w:val="tl10ptPodaokraja"/>
              <w:autoSpaceDE/>
              <w:autoSpaceDN/>
              <w:ind w:right="63"/>
              <w:rPr>
                <w:color w:val="000000" w:themeColor="text1"/>
              </w:rPr>
            </w:pPr>
            <w:r w:rsidRPr="00093E8F">
              <w:rPr>
                <w:color w:val="000000" w:themeColor="text1"/>
              </w:rPr>
              <w:t>3. Ak je prevádzkovateľ distribučnej sústavy súčasťou vertikálne integrovaného podniku, členské štáty zabezpečia, aby sa činnosti prevádzkovateľa distribučnej sústavy monitorovali regulačnými orgánmi alebo inými príslušnými subjektmi, aby nemohol svoju vertikálnu integráciu využiť na narušenie hospodárskej súťaže. Vertikálne integrovaní prevádzkovatelia distribučných sústav musia pri svojej komunikácii a označovaní dbať najmä na to, aby nedošlo k zámene v súvislosti so samostatnou identitou dodávateľskej pobočky vertikálne integrovaného podniku.</w:t>
            </w:r>
          </w:p>
        </w:tc>
        <w:tc>
          <w:tcPr>
            <w:tcW w:w="794" w:type="dxa"/>
            <w:tcBorders>
              <w:top w:val="single" w:sz="4" w:space="0" w:color="auto"/>
              <w:left w:val="single" w:sz="4" w:space="0" w:color="auto"/>
              <w:bottom w:val="single" w:sz="4" w:space="0" w:color="auto"/>
              <w:right w:val="single" w:sz="12" w:space="0" w:color="auto"/>
            </w:tcBorders>
          </w:tcPr>
          <w:p w14:paraId="46579D29"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A351692" w14:textId="77777777" w:rsidR="00D97508" w:rsidRPr="00093E8F" w:rsidRDefault="00D97508" w:rsidP="00D97508">
            <w:pPr>
              <w:jc w:val="center"/>
              <w:rPr>
                <w:color w:val="000000" w:themeColor="text1"/>
                <w:sz w:val="20"/>
              </w:rPr>
            </w:pPr>
            <w:r w:rsidRPr="00093E8F">
              <w:rPr>
                <w:color w:val="000000" w:themeColor="text1"/>
                <w:sz w:val="20"/>
              </w:rPr>
              <w:t>Návrh</w:t>
            </w:r>
          </w:p>
          <w:p w14:paraId="51AFAF5D"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BE751D5" w14:textId="77777777" w:rsidR="00D97508" w:rsidRPr="00093E8F" w:rsidRDefault="00D97508" w:rsidP="00D97508">
            <w:pPr>
              <w:jc w:val="center"/>
              <w:rPr>
                <w:color w:val="000000" w:themeColor="text1"/>
                <w:sz w:val="20"/>
              </w:rPr>
            </w:pPr>
            <w:r w:rsidRPr="00093E8F">
              <w:rPr>
                <w:color w:val="000000" w:themeColor="text1"/>
                <w:sz w:val="20"/>
              </w:rPr>
              <w:t>§ 31</w:t>
            </w:r>
          </w:p>
          <w:p w14:paraId="543B4A6B" w14:textId="2945E997" w:rsidR="00D97508" w:rsidRPr="00093E8F" w:rsidRDefault="00D97508" w:rsidP="00D97508">
            <w:pPr>
              <w:jc w:val="center"/>
              <w:rPr>
                <w:color w:val="000000" w:themeColor="text1"/>
                <w:sz w:val="20"/>
              </w:rPr>
            </w:pPr>
            <w:r w:rsidRPr="00093E8F">
              <w:rPr>
                <w:color w:val="000000" w:themeColor="text1"/>
                <w:sz w:val="20"/>
              </w:rPr>
              <w:t>O:</w:t>
            </w:r>
            <w:r w:rsidRPr="00093E8F">
              <w:rPr>
                <w:color w:val="000000" w:themeColor="text1"/>
                <w:sz w:val="20"/>
                <w:szCs w:val="20"/>
              </w:rPr>
              <w:t>1</w:t>
            </w:r>
            <w:r w:rsidR="000960E0" w:rsidRPr="00093E8F">
              <w:rPr>
                <w:color w:val="000000" w:themeColor="text1"/>
                <w:sz w:val="20"/>
                <w:szCs w:val="20"/>
              </w:rPr>
              <w:t>2</w:t>
            </w:r>
          </w:p>
          <w:p w14:paraId="01A2D63F" w14:textId="77777777" w:rsidR="00D97508" w:rsidRPr="00093E8F" w:rsidRDefault="00D97508" w:rsidP="00D97508">
            <w:pPr>
              <w:jc w:val="center"/>
              <w:rPr>
                <w:color w:val="000000" w:themeColor="text1"/>
                <w:sz w:val="20"/>
              </w:rPr>
            </w:pPr>
          </w:p>
          <w:p w14:paraId="5F01ED86" w14:textId="77777777" w:rsidR="00D97508" w:rsidRPr="00093E8F" w:rsidRDefault="00D97508" w:rsidP="00D97508">
            <w:pPr>
              <w:jc w:val="center"/>
              <w:rPr>
                <w:color w:val="000000" w:themeColor="text1"/>
                <w:sz w:val="20"/>
              </w:rPr>
            </w:pPr>
          </w:p>
          <w:p w14:paraId="68022830" w14:textId="77777777" w:rsidR="00D97508" w:rsidRPr="00093E8F" w:rsidRDefault="00D97508" w:rsidP="00D97508">
            <w:pPr>
              <w:jc w:val="center"/>
              <w:rPr>
                <w:color w:val="000000" w:themeColor="text1"/>
                <w:sz w:val="20"/>
              </w:rPr>
            </w:pPr>
          </w:p>
          <w:p w14:paraId="35CC9E11" w14:textId="77777777" w:rsidR="00D97508" w:rsidRPr="00093E8F" w:rsidRDefault="00D97508" w:rsidP="00D97508">
            <w:pPr>
              <w:jc w:val="center"/>
              <w:rPr>
                <w:color w:val="000000" w:themeColor="text1"/>
                <w:sz w:val="20"/>
              </w:rPr>
            </w:pPr>
          </w:p>
          <w:p w14:paraId="05D8C9D9" w14:textId="77777777" w:rsidR="00D97508" w:rsidRPr="00093E8F" w:rsidRDefault="00D97508" w:rsidP="00D97508">
            <w:pPr>
              <w:jc w:val="center"/>
              <w:rPr>
                <w:color w:val="000000" w:themeColor="text1"/>
                <w:sz w:val="20"/>
              </w:rPr>
            </w:pPr>
            <w:r w:rsidRPr="00093E8F">
              <w:rPr>
                <w:color w:val="000000" w:themeColor="text1"/>
                <w:sz w:val="20"/>
              </w:rPr>
              <w:t>§ 32</w:t>
            </w:r>
          </w:p>
          <w:p w14:paraId="68C42AE0" w14:textId="77777777" w:rsidR="00D97508" w:rsidRPr="00093E8F" w:rsidRDefault="00D97508" w:rsidP="00D97508">
            <w:pPr>
              <w:jc w:val="center"/>
              <w:rPr>
                <w:color w:val="000000" w:themeColor="text1"/>
                <w:sz w:val="20"/>
              </w:rPr>
            </w:pPr>
            <w:r w:rsidRPr="00093E8F">
              <w:rPr>
                <w:color w:val="000000" w:themeColor="text1"/>
                <w:sz w:val="20"/>
              </w:rPr>
              <w:t>O:10</w:t>
            </w:r>
          </w:p>
        </w:tc>
        <w:tc>
          <w:tcPr>
            <w:tcW w:w="4540" w:type="dxa"/>
            <w:tcBorders>
              <w:top w:val="single" w:sz="4" w:space="0" w:color="auto"/>
              <w:left w:val="single" w:sz="4" w:space="0" w:color="auto"/>
              <w:bottom w:val="single" w:sz="4" w:space="0" w:color="auto"/>
              <w:right w:val="single" w:sz="4" w:space="0" w:color="auto"/>
            </w:tcBorders>
          </w:tcPr>
          <w:p w14:paraId="48ADB12F" w14:textId="7A1EFD4D" w:rsidR="00D97508" w:rsidRPr="00093E8F" w:rsidRDefault="00D97508" w:rsidP="00D97508">
            <w:pPr>
              <w:jc w:val="both"/>
              <w:rPr>
                <w:color w:val="000000" w:themeColor="text1"/>
                <w:sz w:val="20"/>
              </w:rPr>
            </w:pPr>
            <w:r w:rsidRPr="00093E8F">
              <w:rPr>
                <w:color w:val="000000" w:themeColor="text1"/>
                <w:sz w:val="20"/>
              </w:rPr>
              <w:t>(1</w:t>
            </w:r>
            <w:r w:rsidR="000960E0" w:rsidRPr="00093E8F">
              <w:rPr>
                <w:color w:val="000000" w:themeColor="text1"/>
                <w:sz w:val="20"/>
              </w:rPr>
              <w:t>2</w:t>
            </w:r>
            <w:r w:rsidRPr="00093E8F">
              <w:rPr>
                <w:color w:val="000000" w:themeColor="text1"/>
                <w:sz w:val="20"/>
              </w:rPr>
              <w:t xml:space="preserve">) </w:t>
            </w:r>
            <w:r w:rsidR="00C251E9" w:rsidRPr="00093E8F">
              <w:rPr>
                <w:color w:val="000000" w:themeColor="text1"/>
                <w:sz w:val="20"/>
              </w:rPr>
              <w:t>Prevádzkovateľ distribučnej sústavy, ktorý je súčasťou vertikálne integrovaného podniku, je povinný predložiť úradu každú zmluvu medzi ním a inou osobou, ktorá je súčasťou toho istého vertikálne integrovaného podniku, do 15 dní po jej uzavretí.</w:t>
            </w:r>
          </w:p>
          <w:p w14:paraId="4A7341CC" w14:textId="77777777" w:rsidR="00D97508" w:rsidRPr="00093E8F" w:rsidRDefault="00D97508" w:rsidP="00D97508">
            <w:pPr>
              <w:jc w:val="both"/>
              <w:rPr>
                <w:color w:val="000000" w:themeColor="text1"/>
                <w:sz w:val="20"/>
              </w:rPr>
            </w:pPr>
          </w:p>
          <w:p w14:paraId="42B01443" w14:textId="77777777" w:rsidR="00D97508" w:rsidRPr="00093E8F" w:rsidRDefault="00D97508" w:rsidP="00D97508">
            <w:pPr>
              <w:jc w:val="both"/>
              <w:rPr>
                <w:color w:val="000000" w:themeColor="text1"/>
                <w:sz w:val="20"/>
              </w:rPr>
            </w:pPr>
            <w:r w:rsidRPr="00093E8F">
              <w:rPr>
                <w:color w:val="000000" w:themeColor="text1"/>
                <w:sz w:val="20"/>
              </w:rPr>
              <w:t xml:space="preserve">(10) </w:t>
            </w:r>
            <w:r w:rsidR="00C251E9" w:rsidRPr="00093E8F">
              <w:rPr>
                <w:color w:val="000000" w:themeColor="text1"/>
                <w:sz w:val="20"/>
              </w:rPr>
              <w:t>Prevádzkovateľ distribučnej sústavy, ktorý je súčasťou vertikálne integrovaného podniku, je povinný konať tak, aby nedošlo k jeho zámene s dodávateľom elektriny alebo výrobcom elektriny, ktorý je súčasťou toho istého vertikálne integrovaného podniku.</w:t>
            </w:r>
          </w:p>
          <w:p w14:paraId="7806306B"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07C7029"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0E78EF6" w14:textId="77777777" w:rsidR="00D97508" w:rsidRPr="00093E8F" w:rsidRDefault="00D97508" w:rsidP="00D97508">
            <w:pPr>
              <w:pStyle w:val="Nadpis1"/>
              <w:jc w:val="left"/>
              <w:rPr>
                <w:b w:val="0"/>
                <w:color w:val="000000" w:themeColor="text1"/>
                <w:sz w:val="20"/>
              </w:rPr>
            </w:pPr>
          </w:p>
        </w:tc>
      </w:tr>
      <w:tr w:rsidR="00093E8F" w:rsidRPr="00093E8F" w14:paraId="2B2CF3BB" w14:textId="77777777" w:rsidTr="00C25920">
        <w:tc>
          <w:tcPr>
            <w:tcW w:w="1005" w:type="dxa"/>
            <w:tcBorders>
              <w:top w:val="single" w:sz="4" w:space="0" w:color="auto"/>
              <w:left w:val="single" w:sz="12" w:space="0" w:color="auto"/>
              <w:bottom w:val="single" w:sz="4" w:space="0" w:color="auto"/>
              <w:right w:val="single" w:sz="4" w:space="0" w:color="auto"/>
            </w:tcBorders>
          </w:tcPr>
          <w:p w14:paraId="5D6228D7" w14:textId="77777777" w:rsidR="00D97508" w:rsidRPr="00093E8F" w:rsidRDefault="00D97508" w:rsidP="00D97508">
            <w:pPr>
              <w:jc w:val="center"/>
              <w:rPr>
                <w:color w:val="000000" w:themeColor="text1"/>
                <w:sz w:val="20"/>
              </w:rPr>
            </w:pPr>
            <w:r w:rsidRPr="00093E8F">
              <w:rPr>
                <w:color w:val="000000" w:themeColor="text1"/>
                <w:sz w:val="20"/>
              </w:rPr>
              <w:t>Č:35</w:t>
            </w:r>
          </w:p>
          <w:p w14:paraId="19C5AF4D" w14:textId="77777777" w:rsidR="00D97508" w:rsidRPr="00093E8F" w:rsidRDefault="00D97508" w:rsidP="00D97508">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4FE2E5BA" w14:textId="77777777" w:rsidR="00D97508" w:rsidRPr="00093E8F" w:rsidRDefault="00D97508" w:rsidP="00D97508">
            <w:pPr>
              <w:pStyle w:val="tl10ptPodaokraja"/>
              <w:autoSpaceDE/>
              <w:autoSpaceDN/>
              <w:ind w:right="63"/>
              <w:rPr>
                <w:color w:val="000000" w:themeColor="text1"/>
              </w:rPr>
            </w:pPr>
            <w:r w:rsidRPr="00093E8F">
              <w:rPr>
                <w:color w:val="000000" w:themeColor="text1"/>
              </w:rPr>
              <w:t>4. Členské štáty sa môžu rozhodnúť neuplatňovať odseky 1, 2 a 3 na integrované elektroenergetické podniky, ktoré poskytujú služby menej než 100 000 pripojeným odberateľom alebo obsluhujú malé izolované sústavy.</w:t>
            </w:r>
          </w:p>
        </w:tc>
        <w:tc>
          <w:tcPr>
            <w:tcW w:w="794" w:type="dxa"/>
            <w:tcBorders>
              <w:top w:val="single" w:sz="4" w:space="0" w:color="auto"/>
              <w:left w:val="single" w:sz="4" w:space="0" w:color="auto"/>
              <w:bottom w:val="single" w:sz="4" w:space="0" w:color="auto"/>
              <w:right w:val="single" w:sz="12" w:space="0" w:color="auto"/>
            </w:tcBorders>
          </w:tcPr>
          <w:p w14:paraId="4E93F8B8"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DB9971E" w14:textId="77777777" w:rsidR="00D97508" w:rsidRPr="00093E8F" w:rsidRDefault="00D97508" w:rsidP="00D97508">
            <w:pPr>
              <w:jc w:val="center"/>
              <w:rPr>
                <w:color w:val="000000" w:themeColor="text1"/>
                <w:sz w:val="20"/>
              </w:rPr>
            </w:pPr>
            <w:r w:rsidRPr="00093E8F">
              <w:rPr>
                <w:color w:val="000000" w:themeColor="text1"/>
                <w:sz w:val="20"/>
              </w:rPr>
              <w:t>Návrh</w:t>
            </w:r>
          </w:p>
          <w:p w14:paraId="73E71F6E"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4ADAE62" w14:textId="77777777" w:rsidR="00D97508" w:rsidRPr="00093E8F" w:rsidRDefault="00D97508" w:rsidP="00D97508">
            <w:pPr>
              <w:jc w:val="center"/>
              <w:rPr>
                <w:color w:val="000000" w:themeColor="text1"/>
                <w:sz w:val="20"/>
              </w:rPr>
            </w:pPr>
            <w:r w:rsidRPr="00093E8F">
              <w:rPr>
                <w:color w:val="000000" w:themeColor="text1"/>
                <w:sz w:val="20"/>
              </w:rPr>
              <w:t>§ 32</w:t>
            </w:r>
          </w:p>
          <w:p w14:paraId="16079CFA" w14:textId="77777777" w:rsidR="00D97508" w:rsidRPr="00093E8F" w:rsidRDefault="00D97508" w:rsidP="00D97508">
            <w:pPr>
              <w:jc w:val="center"/>
              <w:rPr>
                <w:color w:val="000000" w:themeColor="text1"/>
                <w:sz w:val="20"/>
              </w:rPr>
            </w:pPr>
            <w:r w:rsidRPr="00093E8F">
              <w:rPr>
                <w:color w:val="000000" w:themeColor="text1"/>
                <w:sz w:val="20"/>
              </w:rPr>
              <w:t>O:11</w:t>
            </w:r>
          </w:p>
        </w:tc>
        <w:tc>
          <w:tcPr>
            <w:tcW w:w="4540" w:type="dxa"/>
            <w:tcBorders>
              <w:top w:val="single" w:sz="4" w:space="0" w:color="auto"/>
              <w:left w:val="single" w:sz="4" w:space="0" w:color="auto"/>
              <w:bottom w:val="single" w:sz="4" w:space="0" w:color="auto"/>
              <w:right w:val="single" w:sz="4" w:space="0" w:color="auto"/>
            </w:tcBorders>
          </w:tcPr>
          <w:p w14:paraId="3D1DDF37" w14:textId="1A38FDE5" w:rsidR="00D97508" w:rsidRPr="00093E8F" w:rsidRDefault="00D97508" w:rsidP="00D97508">
            <w:pPr>
              <w:jc w:val="both"/>
              <w:rPr>
                <w:color w:val="000000" w:themeColor="text1"/>
                <w:sz w:val="20"/>
              </w:rPr>
            </w:pPr>
            <w:r w:rsidRPr="00093E8F">
              <w:rPr>
                <w:color w:val="000000" w:themeColor="text1"/>
                <w:sz w:val="20"/>
              </w:rPr>
              <w:t xml:space="preserve">(11) Na vertikálne integrovaný podnik, ktorý poskytuje služby pre menej ako 100 000 pripojených odberateľov, sa nevzťahujú povinnosti podľa § 31 ods. </w:t>
            </w:r>
            <w:r w:rsidR="00487046" w:rsidRPr="00093E8F">
              <w:rPr>
                <w:color w:val="000000" w:themeColor="text1"/>
                <w:sz w:val="20"/>
              </w:rPr>
              <w:t>7</w:t>
            </w:r>
            <w:r w:rsidRPr="00093E8F">
              <w:rPr>
                <w:color w:val="000000" w:themeColor="text1"/>
                <w:sz w:val="20"/>
              </w:rPr>
              <w:t xml:space="preserve">, </w:t>
            </w:r>
            <w:r w:rsidR="00487046" w:rsidRPr="00093E8F">
              <w:rPr>
                <w:color w:val="000000" w:themeColor="text1"/>
                <w:sz w:val="20"/>
              </w:rPr>
              <w:t>8</w:t>
            </w:r>
            <w:r w:rsidRPr="00093E8F">
              <w:rPr>
                <w:color w:val="000000" w:themeColor="text1"/>
                <w:sz w:val="20"/>
              </w:rPr>
              <w:t>, 1</w:t>
            </w:r>
            <w:r w:rsidR="00487046" w:rsidRPr="00093E8F">
              <w:rPr>
                <w:color w:val="000000" w:themeColor="text1"/>
                <w:sz w:val="20"/>
              </w:rPr>
              <w:t>1</w:t>
            </w:r>
            <w:r w:rsidRPr="00093E8F">
              <w:rPr>
                <w:color w:val="000000" w:themeColor="text1"/>
                <w:sz w:val="20"/>
              </w:rPr>
              <w:t xml:space="preserve"> a 1</w:t>
            </w:r>
            <w:r w:rsidR="00487046" w:rsidRPr="00093E8F">
              <w:rPr>
                <w:color w:val="000000" w:themeColor="text1"/>
                <w:sz w:val="20"/>
              </w:rPr>
              <w:t>2</w:t>
            </w:r>
            <w:r w:rsidRPr="00093E8F">
              <w:rPr>
                <w:color w:val="000000" w:themeColor="text1"/>
                <w:sz w:val="20"/>
              </w:rPr>
              <w:t>, povinnosti podľa odsekov 1 až 10 a povinnosti podľa § 96 ods. 21.</w:t>
            </w:r>
          </w:p>
          <w:p w14:paraId="3E0903E4"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AE72388"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04B1338" w14:textId="77777777" w:rsidR="00D97508" w:rsidRPr="00093E8F" w:rsidRDefault="00D97508" w:rsidP="00D97508">
            <w:pPr>
              <w:pStyle w:val="Nadpis1"/>
              <w:jc w:val="left"/>
              <w:rPr>
                <w:b w:val="0"/>
                <w:color w:val="000000" w:themeColor="text1"/>
                <w:sz w:val="20"/>
              </w:rPr>
            </w:pPr>
          </w:p>
        </w:tc>
      </w:tr>
      <w:tr w:rsidR="00093E8F" w:rsidRPr="00093E8F" w14:paraId="55F1D3AC" w14:textId="77777777" w:rsidTr="00C25920">
        <w:tc>
          <w:tcPr>
            <w:tcW w:w="1005" w:type="dxa"/>
            <w:tcBorders>
              <w:top w:val="single" w:sz="4" w:space="0" w:color="auto"/>
              <w:left w:val="single" w:sz="12" w:space="0" w:color="auto"/>
              <w:bottom w:val="single" w:sz="4" w:space="0" w:color="auto"/>
              <w:right w:val="single" w:sz="4" w:space="0" w:color="auto"/>
            </w:tcBorders>
          </w:tcPr>
          <w:p w14:paraId="768F2319" w14:textId="77777777" w:rsidR="00D97508" w:rsidRPr="00093E8F" w:rsidRDefault="00D97508" w:rsidP="00D97508">
            <w:pPr>
              <w:jc w:val="center"/>
              <w:rPr>
                <w:color w:val="000000" w:themeColor="text1"/>
                <w:sz w:val="20"/>
              </w:rPr>
            </w:pPr>
            <w:r w:rsidRPr="00093E8F">
              <w:rPr>
                <w:color w:val="000000" w:themeColor="text1"/>
                <w:sz w:val="20"/>
              </w:rPr>
              <w:t>Č:36</w:t>
            </w:r>
          </w:p>
          <w:p w14:paraId="6C4271F0"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4C19E7C4"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Vlastníctvo zariadení na uskladňovanie energie prevádzkovateľmi distribučných sústav</w:t>
            </w:r>
          </w:p>
          <w:p w14:paraId="18DD337B"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Prevádzkovatelia distribučných sústav nesmú vlastniť, vyvíjať, spravovať alebo prevádzkovať zariadenia na uskladňovanie energie.</w:t>
            </w:r>
          </w:p>
        </w:tc>
        <w:tc>
          <w:tcPr>
            <w:tcW w:w="794" w:type="dxa"/>
            <w:tcBorders>
              <w:top w:val="single" w:sz="4" w:space="0" w:color="auto"/>
              <w:left w:val="single" w:sz="4" w:space="0" w:color="auto"/>
              <w:bottom w:val="single" w:sz="4" w:space="0" w:color="auto"/>
              <w:right w:val="single" w:sz="12" w:space="0" w:color="auto"/>
            </w:tcBorders>
          </w:tcPr>
          <w:p w14:paraId="790CB106"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6F02DFC" w14:textId="77777777" w:rsidR="00D97508" w:rsidRPr="00093E8F" w:rsidRDefault="00D97508" w:rsidP="00D97508">
            <w:pPr>
              <w:jc w:val="center"/>
              <w:rPr>
                <w:color w:val="000000" w:themeColor="text1"/>
                <w:sz w:val="20"/>
              </w:rPr>
            </w:pPr>
            <w:r w:rsidRPr="00093E8F">
              <w:rPr>
                <w:color w:val="000000" w:themeColor="text1"/>
                <w:sz w:val="20"/>
              </w:rPr>
              <w:t>Návrh</w:t>
            </w:r>
          </w:p>
          <w:p w14:paraId="772111A8"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AAF56A3" w14:textId="77777777" w:rsidR="00D97508" w:rsidRPr="00093E8F" w:rsidRDefault="00D97508" w:rsidP="00D97508">
            <w:pPr>
              <w:jc w:val="center"/>
              <w:rPr>
                <w:color w:val="000000" w:themeColor="text1"/>
                <w:sz w:val="20"/>
              </w:rPr>
            </w:pPr>
            <w:r w:rsidRPr="00093E8F">
              <w:rPr>
                <w:color w:val="000000" w:themeColor="text1"/>
                <w:sz w:val="20"/>
              </w:rPr>
              <w:t>§ 32a</w:t>
            </w:r>
          </w:p>
          <w:p w14:paraId="439B87C0" w14:textId="77777777" w:rsidR="00D97508" w:rsidRPr="00093E8F" w:rsidRDefault="00D97508" w:rsidP="00D97508">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40B3B71A" w14:textId="77777777" w:rsidR="00D97508" w:rsidRPr="00093E8F" w:rsidRDefault="00D97508" w:rsidP="00D97508">
            <w:pPr>
              <w:jc w:val="both"/>
              <w:rPr>
                <w:color w:val="000000" w:themeColor="text1"/>
                <w:sz w:val="20"/>
              </w:rPr>
            </w:pPr>
            <w:r w:rsidRPr="00093E8F">
              <w:rPr>
                <w:color w:val="000000" w:themeColor="text1"/>
                <w:sz w:val="20"/>
              </w:rPr>
              <w:t xml:space="preserve">(1) </w:t>
            </w:r>
            <w:r w:rsidR="00D01138" w:rsidRPr="00093E8F">
              <w:rPr>
                <w:color w:val="000000" w:themeColor="text1"/>
                <w:sz w:val="20"/>
              </w:rPr>
              <w:t>Ak tento paragraf alebo § 35a neustanovuje inak, prevádzkovateľ prenosovej sústavy alebo prevádzkovateľ distribučnej sústavy nesmie na vymedzenom území vlastniť, vyvíjať, spravovať alebo prevádzkovať zariadenie na uskladňovanie elektriny alebo nabíjaciu stanicu na iné než vlastné použitie.</w:t>
            </w:r>
          </w:p>
          <w:p w14:paraId="49843EEE"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16F0C2C"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C32DA69" w14:textId="77777777" w:rsidR="00D97508" w:rsidRPr="00093E8F" w:rsidRDefault="00D97508" w:rsidP="00D97508">
            <w:pPr>
              <w:pStyle w:val="Nadpis1"/>
              <w:jc w:val="left"/>
              <w:rPr>
                <w:b w:val="0"/>
                <w:color w:val="000000" w:themeColor="text1"/>
                <w:sz w:val="20"/>
              </w:rPr>
            </w:pPr>
          </w:p>
        </w:tc>
      </w:tr>
      <w:tr w:rsidR="00093E8F" w:rsidRPr="00093E8F" w14:paraId="6F026C18" w14:textId="77777777" w:rsidTr="00C25920">
        <w:tc>
          <w:tcPr>
            <w:tcW w:w="1005" w:type="dxa"/>
            <w:tcBorders>
              <w:top w:val="single" w:sz="4" w:space="0" w:color="auto"/>
              <w:left w:val="single" w:sz="12" w:space="0" w:color="auto"/>
              <w:bottom w:val="single" w:sz="4" w:space="0" w:color="auto"/>
              <w:right w:val="single" w:sz="4" w:space="0" w:color="auto"/>
            </w:tcBorders>
          </w:tcPr>
          <w:p w14:paraId="39524C0B" w14:textId="77777777" w:rsidR="00D97508" w:rsidRPr="00093E8F" w:rsidRDefault="00D97508" w:rsidP="00D97508">
            <w:pPr>
              <w:jc w:val="center"/>
              <w:rPr>
                <w:color w:val="000000" w:themeColor="text1"/>
                <w:sz w:val="20"/>
              </w:rPr>
            </w:pPr>
            <w:r w:rsidRPr="00093E8F">
              <w:rPr>
                <w:color w:val="000000" w:themeColor="text1"/>
                <w:sz w:val="20"/>
              </w:rPr>
              <w:t>Č:36</w:t>
            </w:r>
          </w:p>
          <w:p w14:paraId="253C24AE"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0F57E328"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2. Odchylne od odseku 1 môžu členské štáty povoliť, aby prevádzkovatelia distribučných sústav vlastnili, vyvíjali, spravovali alebo prevádzkovali zariadenia na uskladňovanie energie, ktoré predstavujú plne integrované prvky sústavy a regulačný orgán v tejto súvislosti udelí súhlas alebo sú splnené všetky tieto podmienky: </w:t>
            </w:r>
          </w:p>
          <w:p w14:paraId="39B234FF"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a) iným osobám po otvorenom, transparentnom a nediskriminačnom výberovom konaní, ktoré podlieha preskúmaniu a schváleniu regulačným orgánom, nebolo udelené právo vlastniť, vyvíjať, spravovať či prevádzkovať takéto zariadenia alebo iné osoby by nemohli uvedené služby poskytovať včas a za primerané náklady; </w:t>
            </w:r>
          </w:p>
          <w:p w14:paraId="04A7EEB6"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b) takéto zariadenia sú potrebné na to, aby prevádzkovatelia distribučných sústav plnili svoje povinnosti vyplývajúce z tejto smernice v záujme efektívnej, spoľahlivej a bezpečnej prevádzky distribučnej sústavy, a tieto zariadenia sa nepoužívajú na nákup alebo predaj elektriny na trhu; a </w:t>
            </w:r>
          </w:p>
          <w:p w14:paraId="397D67F3"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 xml:space="preserve">c) regulačný orgán vyhodnotil potrebu takejto výnimky a vykonal posúdenie výberového konania vrátane podmienok výberového konania a udelil súhlas. Regulačný orgán môže vypracovať usmernenia alebo doložky týkajúce </w:t>
            </w:r>
            <w:r w:rsidRPr="00093E8F">
              <w:rPr>
                <w:color w:val="000000" w:themeColor="text1"/>
              </w:rPr>
              <w:lastRenderedPageBreak/>
              <w:t>sa obstarávania s cieľom pomôcť prevádzkovateľom distribučných sústav zabezpečiť spravodlivý postup výberového konania.</w:t>
            </w:r>
          </w:p>
        </w:tc>
        <w:tc>
          <w:tcPr>
            <w:tcW w:w="794" w:type="dxa"/>
            <w:tcBorders>
              <w:top w:val="single" w:sz="4" w:space="0" w:color="auto"/>
              <w:left w:val="single" w:sz="4" w:space="0" w:color="auto"/>
              <w:bottom w:val="single" w:sz="4" w:space="0" w:color="auto"/>
              <w:right w:val="single" w:sz="12" w:space="0" w:color="auto"/>
            </w:tcBorders>
          </w:tcPr>
          <w:p w14:paraId="1B09B916" w14:textId="77777777" w:rsidR="00D97508" w:rsidRPr="00093E8F" w:rsidRDefault="00D97508" w:rsidP="00D9750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5F0E325E" w14:textId="77777777" w:rsidR="00D97508" w:rsidRPr="00093E8F" w:rsidRDefault="00D97508" w:rsidP="00D97508">
            <w:pPr>
              <w:jc w:val="center"/>
              <w:rPr>
                <w:color w:val="000000" w:themeColor="text1"/>
                <w:sz w:val="20"/>
              </w:rPr>
            </w:pPr>
            <w:r w:rsidRPr="00093E8F">
              <w:rPr>
                <w:color w:val="000000" w:themeColor="text1"/>
                <w:sz w:val="20"/>
              </w:rPr>
              <w:t>Návrh</w:t>
            </w:r>
          </w:p>
          <w:p w14:paraId="3EAF34E3"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628CC227" w14:textId="77777777" w:rsidR="00D97508" w:rsidRPr="00093E8F" w:rsidRDefault="00D97508" w:rsidP="00D97508">
            <w:pPr>
              <w:jc w:val="center"/>
              <w:rPr>
                <w:color w:val="000000" w:themeColor="text1"/>
                <w:sz w:val="20"/>
              </w:rPr>
            </w:pPr>
            <w:r w:rsidRPr="00093E8F">
              <w:rPr>
                <w:color w:val="000000" w:themeColor="text1"/>
                <w:sz w:val="20"/>
              </w:rPr>
              <w:t>§ 32a</w:t>
            </w:r>
          </w:p>
          <w:p w14:paraId="4D013C44" w14:textId="77777777" w:rsidR="00D97508" w:rsidRPr="00093E8F" w:rsidRDefault="00D97508" w:rsidP="00D97508">
            <w:pPr>
              <w:jc w:val="center"/>
              <w:rPr>
                <w:color w:val="000000" w:themeColor="text1"/>
                <w:sz w:val="20"/>
              </w:rPr>
            </w:pPr>
            <w:r w:rsidRPr="00093E8F">
              <w:rPr>
                <w:color w:val="000000" w:themeColor="text1"/>
                <w:sz w:val="20"/>
              </w:rPr>
              <w:t>O:2</w:t>
            </w:r>
          </w:p>
          <w:p w14:paraId="4371DE56" w14:textId="77777777" w:rsidR="00D97508" w:rsidRPr="00093E8F" w:rsidRDefault="00D97508" w:rsidP="00D97508">
            <w:pPr>
              <w:jc w:val="center"/>
              <w:rPr>
                <w:color w:val="000000" w:themeColor="text1"/>
                <w:sz w:val="20"/>
              </w:rPr>
            </w:pPr>
          </w:p>
          <w:p w14:paraId="026B56B9" w14:textId="77777777" w:rsidR="00D97508" w:rsidRPr="00093E8F" w:rsidRDefault="00D97508" w:rsidP="00D97508">
            <w:pPr>
              <w:jc w:val="center"/>
              <w:rPr>
                <w:color w:val="000000" w:themeColor="text1"/>
                <w:sz w:val="20"/>
              </w:rPr>
            </w:pPr>
          </w:p>
          <w:p w14:paraId="6AEAA3A3" w14:textId="77777777" w:rsidR="00D97508" w:rsidRPr="00093E8F" w:rsidRDefault="00D97508" w:rsidP="00D97508">
            <w:pPr>
              <w:jc w:val="center"/>
              <w:rPr>
                <w:color w:val="000000" w:themeColor="text1"/>
                <w:sz w:val="20"/>
              </w:rPr>
            </w:pPr>
            <w:r w:rsidRPr="00093E8F">
              <w:rPr>
                <w:color w:val="000000" w:themeColor="text1"/>
                <w:sz w:val="20"/>
              </w:rPr>
              <w:t>§ 32a</w:t>
            </w:r>
          </w:p>
          <w:p w14:paraId="46949968" w14:textId="77777777" w:rsidR="00D97508" w:rsidRPr="00093E8F" w:rsidRDefault="00D97508" w:rsidP="00D97508">
            <w:pPr>
              <w:jc w:val="center"/>
              <w:rPr>
                <w:color w:val="000000" w:themeColor="text1"/>
                <w:sz w:val="20"/>
              </w:rPr>
            </w:pPr>
            <w:r w:rsidRPr="00093E8F">
              <w:rPr>
                <w:color w:val="000000" w:themeColor="text1"/>
                <w:sz w:val="20"/>
              </w:rPr>
              <w:t>O:3</w:t>
            </w:r>
          </w:p>
          <w:p w14:paraId="4DCDF8A2" w14:textId="77777777" w:rsidR="00D97508" w:rsidRPr="00093E8F" w:rsidRDefault="00D97508" w:rsidP="00D97508">
            <w:pPr>
              <w:jc w:val="center"/>
              <w:rPr>
                <w:color w:val="000000" w:themeColor="text1"/>
                <w:sz w:val="20"/>
              </w:rPr>
            </w:pPr>
          </w:p>
          <w:p w14:paraId="71C82E1F" w14:textId="77777777" w:rsidR="00D97508" w:rsidRPr="00093E8F" w:rsidRDefault="00D97508" w:rsidP="00D97508">
            <w:pPr>
              <w:jc w:val="center"/>
              <w:rPr>
                <w:color w:val="000000" w:themeColor="text1"/>
                <w:sz w:val="20"/>
              </w:rPr>
            </w:pPr>
          </w:p>
          <w:p w14:paraId="279E6236" w14:textId="77777777" w:rsidR="00D97508" w:rsidRPr="00093E8F" w:rsidRDefault="00D97508" w:rsidP="00D97508">
            <w:pPr>
              <w:jc w:val="center"/>
              <w:rPr>
                <w:color w:val="000000" w:themeColor="text1"/>
                <w:sz w:val="20"/>
              </w:rPr>
            </w:pPr>
          </w:p>
          <w:p w14:paraId="022A6A58" w14:textId="77777777" w:rsidR="00D97508" w:rsidRPr="00093E8F" w:rsidRDefault="00D97508" w:rsidP="00D97508">
            <w:pPr>
              <w:jc w:val="center"/>
              <w:rPr>
                <w:color w:val="000000" w:themeColor="text1"/>
                <w:sz w:val="20"/>
              </w:rPr>
            </w:pPr>
          </w:p>
          <w:p w14:paraId="303E5257" w14:textId="77777777" w:rsidR="00D97508" w:rsidRPr="00093E8F" w:rsidRDefault="00D97508" w:rsidP="00D97508">
            <w:pPr>
              <w:jc w:val="center"/>
              <w:rPr>
                <w:color w:val="000000" w:themeColor="text1"/>
                <w:sz w:val="20"/>
              </w:rPr>
            </w:pPr>
          </w:p>
          <w:p w14:paraId="61E99911" w14:textId="77777777" w:rsidR="00D97508" w:rsidRPr="00093E8F" w:rsidRDefault="00D97508" w:rsidP="00D97508">
            <w:pPr>
              <w:jc w:val="center"/>
              <w:rPr>
                <w:color w:val="000000" w:themeColor="text1"/>
                <w:sz w:val="20"/>
              </w:rPr>
            </w:pPr>
            <w:r w:rsidRPr="00093E8F">
              <w:rPr>
                <w:color w:val="000000" w:themeColor="text1"/>
                <w:sz w:val="20"/>
              </w:rPr>
              <w:t>§ 32a</w:t>
            </w:r>
          </w:p>
          <w:p w14:paraId="59A1FA44" w14:textId="77777777" w:rsidR="00D97508" w:rsidRPr="00093E8F" w:rsidRDefault="00D97508" w:rsidP="00D97508">
            <w:pPr>
              <w:jc w:val="center"/>
              <w:rPr>
                <w:color w:val="000000" w:themeColor="text1"/>
                <w:sz w:val="20"/>
              </w:rPr>
            </w:pPr>
            <w:r w:rsidRPr="00093E8F">
              <w:rPr>
                <w:color w:val="000000" w:themeColor="text1"/>
                <w:sz w:val="20"/>
              </w:rPr>
              <w:t>O:4</w:t>
            </w:r>
          </w:p>
          <w:p w14:paraId="360ADB6B" w14:textId="77777777" w:rsidR="00D97508" w:rsidRPr="00093E8F" w:rsidRDefault="00D97508" w:rsidP="00D97508">
            <w:pPr>
              <w:jc w:val="center"/>
              <w:rPr>
                <w:color w:val="000000" w:themeColor="text1"/>
                <w:sz w:val="20"/>
              </w:rPr>
            </w:pPr>
          </w:p>
          <w:p w14:paraId="5990741B" w14:textId="77777777" w:rsidR="00D97508" w:rsidRPr="00093E8F" w:rsidRDefault="00D97508" w:rsidP="00D97508">
            <w:pPr>
              <w:jc w:val="center"/>
              <w:rPr>
                <w:color w:val="000000" w:themeColor="text1"/>
                <w:sz w:val="20"/>
              </w:rPr>
            </w:pPr>
          </w:p>
          <w:p w14:paraId="15C320A7" w14:textId="77777777" w:rsidR="00D97508" w:rsidRPr="00093E8F" w:rsidRDefault="00D97508" w:rsidP="00D97508">
            <w:pPr>
              <w:jc w:val="center"/>
              <w:rPr>
                <w:color w:val="000000" w:themeColor="text1"/>
                <w:sz w:val="20"/>
              </w:rPr>
            </w:pPr>
          </w:p>
          <w:p w14:paraId="79C86F45" w14:textId="77777777" w:rsidR="00D97508" w:rsidRPr="00093E8F" w:rsidRDefault="00D97508" w:rsidP="00D97508">
            <w:pPr>
              <w:jc w:val="center"/>
              <w:rPr>
                <w:color w:val="000000" w:themeColor="text1"/>
                <w:sz w:val="20"/>
              </w:rPr>
            </w:pPr>
          </w:p>
          <w:p w14:paraId="1961AAA5" w14:textId="77777777" w:rsidR="00D97508" w:rsidRPr="00093E8F" w:rsidRDefault="00D97508" w:rsidP="00D97508">
            <w:pPr>
              <w:jc w:val="center"/>
              <w:rPr>
                <w:color w:val="000000" w:themeColor="text1"/>
                <w:sz w:val="20"/>
              </w:rPr>
            </w:pPr>
          </w:p>
          <w:p w14:paraId="52DC4A17" w14:textId="77777777" w:rsidR="00D97508" w:rsidRPr="00093E8F" w:rsidRDefault="00D97508" w:rsidP="00D97508">
            <w:pPr>
              <w:jc w:val="center"/>
              <w:rPr>
                <w:color w:val="000000" w:themeColor="text1"/>
                <w:sz w:val="20"/>
              </w:rPr>
            </w:pPr>
          </w:p>
          <w:p w14:paraId="68133F80" w14:textId="77777777" w:rsidR="00D97508" w:rsidRPr="00093E8F" w:rsidRDefault="00D97508" w:rsidP="00D97508">
            <w:pPr>
              <w:jc w:val="center"/>
              <w:rPr>
                <w:color w:val="000000" w:themeColor="text1"/>
                <w:sz w:val="20"/>
              </w:rPr>
            </w:pPr>
          </w:p>
          <w:p w14:paraId="457807F6" w14:textId="77777777" w:rsidR="00D97508" w:rsidRPr="00093E8F" w:rsidRDefault="00D97508" w:rsidP="00D97508">
            <w:pPr>
              <w:jc w:val="center"/>
              <w:rPr>
                <w:color w:val="000000" w:themeColor="text1"/>
                <w:sz w:val="20"/>
              </w:rPr>
            </w:pPr>
          </w:p>
          <w:p w14:paraId="28D648E0" w14:textId="77777777" w:rsidR="00D97508" w:rsidRPr="00093E8F" w:rsidRDefault="00D97508" w:rsidP="00D97508">
            <w:pPr>
              <w:jc w:val="center"/>
              <w:rPr>
                <w:color w:val="000000" w:themeColor="text1"/>
                <w:sz w:val="20"/>
              </w:rPr>
            </w:pPr>
          </w:p>
          <w:p w14:paraId="3FB6916B" w14:textId="77777777" w:rsidR="00D97508" w:rsidRPr="00093E8F" w:rsidRDefault="00D97508" w:rsidP="00D97508">
            <w:pPr>
              <w:jc w:val="center"/>
              <w:rPr>
                <w:color w:val="000000" w:themeColor="text1"/>
                <w:sz w:val="20"/>
              </w:rPr>
            </w:pPr>
            <w:r w:rsidRPr="00093E8F">
              <w:rPr>
                <w:color w:val="000000" w:themeColor="text1"/>
                <w:sz w:val="20"/>
              </w:rPr>
              <w:t>§ 32a</w:t>
            </w:r>
          </w:p>
          <w:p w14:paraId="59F579C1" w14:textId="1770FCE1" w:rsidR="00D97508" w:rsidRPr="00093E8F" w:rsidRDefault="00D97508" w:rsidP="00D97508">
            <w:pPr>
              <w:jc w:val="center"/>
              <w:rPr>
                <w:color w:val="000000" w:themeColor="text1"/>
                <w:sz w:val="20"/>
              </w:rPr>
            </w:pPr>
            <w:r w:rsidRPr="00093E8F">
              <w:rPr>
                <w:color w:val="000000" w:themeColor="text1"/>
                <w:sz w:val="20"/>
              </w:rPr>
              <w:t>O:</w:t>
            </w:r>
            <w:r w:rsidR="00ED7B73" w:rsidRPr="00093E8F">
              <w:rPr>
                <w:color w:val="000000" w:themeColor="text1"/>
                <w:sz w:val="20"/>
                <w:szCs w:val="20"/>
              </w:rPr>
              <w:t>6</w:t>
            </w:r>
          </w:p>
          <w:p w14:paraId="394CD0AF" w14:textId="77777777" w:rsidR="00D97508" w:rsidRPr="00093E8F" w:rsidRDefault="00D97508" w:rsidP="00D97508">
            <w:pPr>
              <w:jc w:val="center"/>
              <w:rPr>
                <w:color w:val="000000" w:themeColor="text1"/>
                <w:sz w:val="20"/>
              </w:rPr>
            </w:pPr>
          </w:p>
          <w:p w14:paraId="52EE8ECF" w14:textId="77777777" w:rsidR="00D97508" w:rsidRPr="00093E8F" w:rsidRDefault="00D97508" w:rsidP="00D97508">
            <w:pPr>
              <w:jc w:val="center"/>
              <w:rPr>
                <w:color w:val="000000" w:themeColor="text1"/>
                <w:sz w:val="20"/>
              </w:rPr>
            </w:pPr>
          </w:p>
          <w:p w14:paraId="24E96EBF" w14:textId="77777777" w:rsidR="00D97508" w:rsidRPr="00093E8F" w:rsidRDefault="00D97508" w:rsidP="00D97508">
            <w:pPr>
              <w:jc w:val="center"/>
              <w:rPr>
                <w:color w:val="000000" w:themeColor="text1"/>
                <w:sz w:val="20"/>
              </w:rPr>
            </w:pPr>
          </w:p>
          <w:p w14:paraId="2A4A5D2B" w14:textId="77777777" w:rsidR="00D97508" w:rsidRPr="00093E8F" w:rsidRDefault="00D97508" w:rsidP="00D97508">
            <w:pPr>
              <w:jc w:val="center"/>
              <w:rPr>
                <w:color w:val="000000" w:themeColor="text1"/>
                <w:sz w:val="20"/>
              </w:rPr>
            </w:pPr>
          </w:p>
          <w:p w14:paraId="01E514EA" w14:textId="77777777" w:rsidR="00D97508" w:rsidRPr="00093E8F" w:rsidRDefault="00D97508" w:rsidP="00D97508">
            <w:pPr>
              <w:jc w:val="center"/>
              <w:rPr>
                <w:color w:val="000000" w:themeColor="text1"/>
                <w:sz w:val="20"/>
              </w:rPr>
            </w:pPr>
          </w:p>
          <w:p w14:paraId="4C6003C3" w14:textId="77777777" w:rsidR="00D97508" w:rsidRPr="00093E8F" w:rsidRDefault="00D97508" w:rsidP="00D97508">
            <w:pPr>
              <w:jc w:val="center"/>
              <w:rPr>
                <w:color w:val="000000" w:themeColor="text1"/>
                <w:sz w:val="20"/>
              </w:rPr>
            </w:pPr>
          </w:p>
          <w:p w14:paraId="1A7D36DF" w14:textId="77777777" w:rsidR="00D97508" w:rsidRPr="00093E8F" w:rsidRDefault="00D97508" w:rsidP="00D97508">
            <w:pPr>
              <w:jc w:val="center"/>
              <w:rPr>
                <w:color w:val="000000" w:themeColor="text1"/>
                <w:sz w:val="20"/>
              </w:rPr>
            </w:pPr>
          </w:p>
          <w:p w14:paraId="50AECA20" w14:textId="77777777" w:rsidR="00D97508" w:rsidRPr="00093E8F" w:rsidRDefault="00D97508" w:rsidP="00D97508">
            <w:pPr>
              <w:jc w:val="center"/>
              <w:rPr>
                <w:color w:val="000000" w:themeColor="text1"/>
                <w:sz w:val="20"/>
              </w:rPr>
            </w:pPr>
          </w:p>
          <w:p w14:paraId="5C8D018B" w14:textId="77777777" w:rsidR="00D97508" w:rsidRPr="00093E8F" w:rsidRDefault="00D97508" w:rsidP="00D97508">
            <w:pPr>
              <w:jc w:val="center"/>
              <w:rPr>
                <w:color w:val="000000" w:themeColor="text1"/>
                <w:sz w:val="20"/>
              </w:rPr>
            </w:pPr>
            <w:r w:rsidRPr="00093E8F">
              <w:rPr>
                <w:color w:val="000000" w:themeColor="text1"/>
                <w:sz w:val="20"/>
              </w:rPr>
              <w:t>§ 32b</w:t>
            </w:r>
          </w:p>
        </w:tc>
        <w:tc>
          <w:tcPr>
            <w:tcW w:w="4540" w:type="dxa"/>
            <w:tcBorders>
              <w:top w:val="single" w:sz="4" w:space="0" w:color="auto"/>
              <w:left w:val="single" w:sz="4" w:space="0" w:color="auto"/>
              <w:bottom w:val="single" w:sz="4" w:space="0" w:color="auto"/>
              <w:right w:val="single" w:sz="4" w:space="0" w:color="auto"/>
            </w:tcBorders>
          </w:tcPr>
          <w:p w14:paraId="28811C1F" w14:textId="77777777" w:rsidR="00D97508" w:rsidRPr="00093E8F" w:rsidRDefault="00D97508" w:rsidP="00D97508">
            <w:pPr>
              <w:jc w:val="both"/>
              <w:rPr>
                <w:color w:val="000000" w:themeColor="text1"/>
                <w:sz w:val="20"/>
              </w:rPr>
            </w:pPr>
            <w:r w:rsidRPr="00093E8F">
              <w:rPr>
                <w:color w:val="000000" w:themeColor="text1"/>
                <w:sz w:val="20"/>
              </w:rPr>
              <w:lastRenderedPageBreak/>
              <w:t>(2) Prevádzkovateľ prenosovej sústavy a prevádzkovateľ distribučnej sústavy môže vlastniť, vyvíjať, spravovať alebo prevádzkovať zariadenie na uskladňovanie elektriny len so súhlasom úradu.</w:t>
            </w:r>
          </w:p>
          <w:p w14:paraId="7C2096F1" w14:textId="77777777" w:rsidR="00D97508" w:rsidRPr="00093E8F" w:rsidRDefault="00D97508" w:rsidP="00D97508">
            <w:pPr>
              <w:jc w:val="both"/>
              <w:rPr>
                <w:color w:val="000000" w:themeColor="text1"/>
                <w:sz w:val="20"/>
              </w:rPr>
            </w:pPr>
            <w:r w:rsidRPr="00093E8F">
              <w:rPr>
                <w:color w:val="000000" w:themeColor="text1"/>
                <w:sz w:val="20"/>
              </w:rPr>
              <w:t>(3) Úrad udelí súhlas podľa odseku 2 na základe žiadosti prevádzkovateľa prenosovej sústavy alebo prevádzkovateľa distribučnej sústavy, ak prevádzkovateľ prenosovej sústavy alebo prevádzkovateľ distribučnej sústavy preukáže, že zariadenie na uskladňovanie elektriny bude plne integrovaným prvkom sústavy.</w:t>
            </w:r>
          </w:p>
          <w:p w14:paraId="094B98E9" w14:textId="77777777" w:rsidR="00D97508" w:rsidRPr="00093E8F" w:rsidRDefault="00D97508" w:rsidP="00D97508">
            <w:pPr>
              <w:jc w:val="both"/>
              <w:rPr>
                <w:color w:val="000000" w:themeColor="text1"/>
                <w:sz w:val="20"/>
              </w:rPr>
            </w:pPr>
            <w:r w:rsidRPr="00093E8F">
              <w:rPr>
                <w:color w:val="000000" w:themeColor="text1"/>
                <w:sz w:val="20"/>
              </w:rPr>
              <w:t xml:space="preserve">(4) </w:t>
            </w:r>
            <w:r w:rsidR="00D01138" w:rsidRPr="00093E8F">
              <w:rPr>
                <w:color w:val="000000" w:themeColor="text1"/>
                <w:sz w:val="20"/>
              </w:rPr>
              <w:t>Úrad ďalej udelí súhlas podľa odseku 2 na základe žiadosti prevádzkovateľa prenosovej sústavy alebo prevádzkovateľa distribučnej sústavy, ak vo výberovom konaní vyhlásenom prevádzkovateľom prenosovej sústavy alebo prevádzkovateľom distribučnej sústavy podľa § 32b nie je vybraný žiadny záujemca o poskytovanie služieb nevyhnutných pre na plnenie povinností prevádzkovateľa prenosovej sústavy alebo prevádzkovateľa distribučnej sústavy podľa § 28 ods. 2 písm. a) alebo § 31 ods. 2 písm. a), ktorý splní podmienky výberového konania.</w:t>
            </w:r>
          </w:p>
          <w:p w14:paraId="3435D1C7" w14:textId="64A2108A" w:rsidR="00D97508" w:rsidRPr="00093E8F" w:rsidRDefault="00ED7B73" w:rsidP="00D97508">
            <w:pPr>
              <w:jc w:val="both"/>
              <w:rPr>
                <w:color w:val="000000" w:themeColor="text1"/>
                <w:sz w:val="20"/>
              </w:rPr>
            </w:pPr>
            <w:r w:rsidRPr="00093E8F">
              <w:rPr>
                <w:color w:val="000000" w:themeColor="text1"/>
                <w:sz w:val="20"/>
              </w:rPr>
              <w:t>(6</w:t>
            </w:r>
            <w:r w:rsidR="00D97508" w:rsidRPr="00093E8F">
              <w:rPr>
                <w:color w:val="000000" w:themeColor="text1"/>
                <w:sz w:val="20"/>
              </w:rPr>
              <w:t>) Zariadenie na uskladňovanie elektriny vlastnené, spravované alebo prevádzkované prevádzkovateľom prenosovej sústavy alebo prevádzkovateľom distribučnej sústavy nesmie byť používané ani čiastočne na nákup, predaj alebo uskladňovanie elektriny tretími osobami alebo pre tretie osoby, poskytovanie podporných služieb iným prevádzkovateľom sústav alebo poskytovanie flexibility na trhu s elektrinou tretím osobám.</w:t>
            </w:r>
          </w:p>
          <w:p w14:paraId="0FBD7C70" w14:textId="77777777" w:rsidR="00D97508" w:rsidRPr="00093E8F" w:rsidRDefault="00D97508" w:rsidP="00D97508">
            <w:pPr>
              <w:jc w:val="both"/>
              <w:rPr>
                <w:color w:val="000000" w:themeColor="text1"/>
                <w:sz w:val="20"/>
              </w:rPr>
            </w:pPr>
          </w:p>
          <w:p w14:paraId="735B908D" w14:textId="77777777" w:rsidR="00FB07BF" w:rsidRPr="00093E8F" w:rsidRDefault="00D97508" w:rsidP="00FB07BF">
            <w:pPr>
              <w:jc w:val="both"/>
              <w:rPr>
                <w:color w:val="000000" w:themeColor="text1"/>
                <w:sz w:val="20"/>
              </w:rPr>
            </w:pPr>
            <w:r w:rsidRPr="00093E8F">
              <w:rPr>
                <w:color w:val="000000" w:themeColor="text1"/>
                <w:sz w:val="20"/>
              </w:rPr>
              <w:lastRenderedPageBreak/>
              <w:t xml:space="preserve">(1) </w:t>
            </w:r>
            <w:r w:rsidR="00FB07BF" w:rsidRPr="00093E8F">
              <w:rPr>
                <w:color w:val="000000" w:themeColor="text1"/>
                <w:sz w:val="20"/>
              </w:rPr>
              <w:t>Ak prevádzkovateľ prenosovej sústavy alebo prevádzkovateľ distribučnej sústavy potrebuje na účely plnenia povinnosti podľa § 28 ods. 2 písm. a) alebo § 31 ods. 2 písm. a) využívať zariadenie na uskladňovanie elektriny a túto potrebu nie je možné uspokojiť nákupom nefrekvenčných podporných služieb alebo flexibility, je povinný požiadať úrad o udelenie súhlasu s vyhlásením výberového konania na poskytovanie služieb zariadenia na uskladňovanie elektriny. Súčasťou žiadosti o udelenie súhlasu je návrh podmienok výberového konania.</w:t>
            </w:r>
          </w:p>
          <w:p w14:paraId="1AC57673" w14:textId="77777777" w:rsidR="00D97508" w:rsidRPr="00093E8F" w:rsidRDefault="00FB07BF" w:rsidP="00FB07BF">
            <w:pPr>
              <w:jc w:val="both"/>
              <w:rPr>
                <w:color w:val="000000" w:themeColor="text1"/>
                <w:sz w:val="20"/>
              </w:rPr>
            </w:pPr>
            <w:r w:rsidRPr="00093E8F">
              <w:rPr>
                <w:color w:val="000000" w:themeColor="text1"/>
                <w:sz w:val="20"/>
              </w:rPr>
              <w:t xml:space="preserve"> (2) Úrad súhlas podľa odseku 1 udelí, ak prevádzkovateľ prenosovej sústavy alebo prevádzkovateľ distribučnej sústavy preukáže splnenie podmienok podľa odseku 1 a ak navrhované podmienky výberového konania sú v súlade s podmienkami ustanovenými všeobecne záväzným právnym predpisom vydaným úradom podľa § 95 ods. 2 písm. j). Ak úrad udelí súhlas podľa odseku 1, je prevádzkovateľ prenosovej sústavy alebo prevádzkovateľ distribučnej sústavy povinný postupovať vo výberovom konaní podľa podmienok výberového konania, ktoré sú súčasťou žiadosti o udelenie súhlasu.</w:t>
            </w:r>
          </w:p>
        </w:tc>
        <w:tc>
          <w:tcPr>
            <w:tcW w:w="849" w:type="dxa"/>
            <w:tcBorders>
              <w:top w:val="single" w:sz="4" w:space="0" w:color="auto"/>
              <w:left w:val="single" w:sz="4" w:space="0" w:color="auto"/>
              <w:bottom w:val="single" w:sz="4" w:space="0" w:color="auto"/>
              <w:right w:val="single" w:sz="4" w:space="0" w:color="auto"/>
            </w:tcBorders>
          </w:tcPr>
          <w:p w14:paraId="245DCBC2"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3D5E8ADF" w14:textId="77777777" w:rsidR="00D97508" w:rsidRPr="00093E8F" w:rsidRDefault="00D97508" w:rsidP="00D97508">
            <w:pPr>
              <w:pStyle w:val="Nadpis1"/>
              <w:jc w:val="left"/>
              <w:rPr>
                <w:b w:val="0"/>
                <w:color w:val="000000" w:themeColor="text1"/>
                <w:sz w:val="20"/>
              </w:rPr>
            </w:pPr>
          </w:p>
        </w:tc>
      </w:tr>
      <w:tr w:rsidR="00093E8F" w:rsidRPr="00093E8F" w14:paraId="27F547AF" w14:textId="77777777" w:rsidTr="00C25920">
        <w:tc>
          <w:tcPr>
            <w:tcW w:w="1005" w:type="dxa"/>
            <w:tcBorders>
              <w:top w:val="single" w:sz="4" w:space="0" w:color="auto"/>
              <w:left w:val="single" w:sz="12" w:space="0" w:color="auto"/>
              <w:bottom w:val="single" w:sz="4" w:space="0" w:color="auto"/>
              <w:right w:val="single" w:sz="4" w:space="0" w:color="auto"/>
            </w:tcBorders>
          </w:tcPr>
          <w:p w14:paraId="4AF9C1D0" w14:textId="77777777" w:rsidR="00D97508" w:rsidRPr="00093E8F" w:rsidRDefault="00D97508" w:rsidP="00D97508">
            <w:pPr>
              <w:jc w:val="center"/>
              <w:rPr>
                <w:color w:val="000000" w:themeColor="text1"/>
                <w:sz w:val="20"/>
              </w:rPr>
            </w:pPr>
            <w:r w:rsidRPr="00093E8F">
              <w:rPr>
                <w:color w:val="000000" w:themeColor="text1"/>
                <w:sz w:val="20"/>
              </w:rPr>
              <w:t>Č:36</w:t>
            </w:r>
          </w:p>
          <w:p w14:paraId="6A8D3462" w14:textId="77777777" w:rsidR="00D97508" w:rsidRPr="00093E8F" w:rsidRDefault="00D97508" w:rsidP="00D9750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461F7C0D"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3. Regulačné orgány v pravidelných intervaloch alebo aspoň každých päť rokov zorganizujú verejnú konzultáciu v súvislosti s existujúcimi zariadeniami na uskladňovanie energie za účelom prehodnotenia potenciálnej dostupnosti a záujmu o investície do takýchto zariadení. Ak z takejto verejnej konzultácie na základe posúdenia regulačného orgánu vyplynie, že tretie strany sú schopné takéto zariadenia vlastniť, vyvíjať, prevádzkovať alebo spravovať nákladovo efektívnym spôsobom, regulačný orgán zabezpečí, aby sa do 18 mesiacov postupne ukončila takáto činnosť prevádzkovateľov distribučnej sústavy. Regulačné orgány môžu ako súčasť podmienok uvedeného postupu umožniť prevádzkovateľom distribučných sústav získať primeranú náhradu, a to konkrétne vymáhať zostatkovú hodnotu svojich investícií do zariadení na uskladňovanie energie.</w:t>
            </w:r>
          </w:p>
        </w:tc>
        <w:tc>
          <w:tcPr>
            <w:tcW w:w="794" w:type="dxa"/>
            <w:tcBorders>
              <w:top w:val="single" w:sz="4" w:space="0" w:color="auto"/>
              <w:left w:val="single" w:sz="4" w:space="0" w:color="auto"/>
              <w:bottom w:val="single" w:sz="4" w:space="0" w:color="auto"/>
              <w:right w:val="single" w:sz="12" w:space="0" w:color="auto"/>
            </w:tcBorders>
          </w:tcPr>
          <w:p w14:paraId="40E6E081"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43F9046" w14:textId="77777777" w:rsidR="00D97508" w:rsidRPr="00093E8F" w:rsidRDefault="00D97508" w:rsidP="00D97508">
            <w:pPr>
              <w:jc w:val="center"/>
              <w:rPr>
                <w:color w:val="000000" w:themeColor="text1"/>
                <w:sz w:val="20"/>
              </w:rPr>
            </w:pPr>
            <w:r w:rsidRPr="00093E8F">
              <w:rPr>
                <w:color w:val="000000" w:themeColor="text1"/>
                <w:sz w:val="20"/>
              </w:rPr>
              <w:t>Návrh</w:t>
            </w:r>
          </w:p>
          <w:p w14:paraId="458EBE59"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10292BFC" w14:textId="77777777" w:rsidR="00D97508" w:rsidRPr="00093E8F" w:rsidRDefault="00D97508" w:rsidP="00D97508">
            <w:pPr>
              <w:jc w:val="center"/>
              <w:rPr>
                <w:color w:val="000000" w:themeColor="text1"/>
                <w:sz w:val="20"/>
              </w:rPr>
            </w:pPr>
            <w:r w:rsidRPr="00093E8F">
              <w:rPr>
                <w:color w:val="000000" w:themeColor="text1"/>
                <w:sz w:val="20"/>
              </w:rPr>
              <w:t>§ 32c</w:t>
            </w:r>
          </w:p>
          <w:p w14:paraId="1689193F" w14:textId="77777777" w:rsidR="00D97508" w:rsidRPr="00093E8F" w:rsidRDefault="00D97508" w:rsidP="00D97508">
            <w:pPr>
              <w:jc w:val="center"/>
              <w:rPr>
                <w:color w:val="000000" w:themeColor="text1"/>
                <w:sz w:val="20"/>
              </w:rPr>
            </w:pPr>
            <w:r w:rsidRPr="00093E8F">
              <w:rPr>
                <w:color w:val="000000" w:themeColor="text1"/>
                <w:sz w:val="20"/>
              </w:rPr>
              <w:t>O:1</w:t>
            </w:r>
          </w:p>
          <w:p w14:paraId="249A504B" w14:textId="77777777" w:rsidR="00D97508" w:rsidRPr="00093E8F" w:rsidRDefault="00D97508" w:rsidP="00D97508">
            <w:pPr>
              <w:jc w:val="center"/>
              <w:rPr>
                <w:color w:val="000000" w:themeColor="text1"/>
                <w:sz w:val="20"/>
              </w:rPr>
            </w:pPr>
          </w:p>
          <w:p w14:paraId="4F070EE2" w14:textId="77777777" w:rsidR="00D97508" w:rsidRPr="00093E8F" w:rsidRDefault="00D97508" w:rsidP="00D97508">
            <w:pPr>
              <w:jc w:val="center"/>
              <w:rPr>
                <w:color w:val="000000" w:themeColor="text1"/>
                <w:sz w:val="20"/>
              </w:rPr>
            </w:pPr>
          </w:p>
          <w:p w14:paraId="5CD2D26F" w14:textId="77777777" w:rsidR="00D97508" w:rsidRPr="00093E8F" w:rsidRDefault="00D97508" w:rsidP="00D97508">
            <w:pPr>
              <w:jc w:val="center"/>
              <w:rPr>
                <w:color w:val="000000" w:themeColor="text1"/>
                <w:sz w:val="20"/>
              </w:rPr>
            </w:pPr>
          </w:p>
          <w:p w14:paraId="1EDFE077" w14:textId="77777777" w:rsidR="00D97508" w:rsidRPr="00093E8F" w:rsidRDefault="00D97508" w:rsidP="00D97508">
            <w:pPr>
              <w:jc w:val="center"/>
              <w:rPr>
                <w:color w:val="000000" w:themeColor="text1"/>
                <w:sz w:val="20"/>
              </w:rPr>
            </w:pPr>
          </w:p>
          <w:p w14:paraId="0DB2FD8A" w14:textId="77777777" w:rsidR="00D97508" w:rsidRPr="00093E8F" w:rsidRDefault="00D97508" w:rsidP="00D97508">
            <w:pPr>
              <w:jc w:val="center"/>
              <w:rPr>
                <w:color w:val="000000" w:themeColor="text1"/>
                <w:sz w:val="20"/>
              </w:rPr>
            </w:pPr>
          </w:p>
          <w:p w14:paraId="26B5557A" w14:textId="77777777" w:rsidR="00D97508" w:rsidRPr="00093E8F" w:rsidRDefault="00D97508" w:rsidP="00D97508">
            <w:pPr>
              <w:jc w:val="center"/>
              <w:rPr>
                <w:color w:val="000000" w:themeColor="text1"/>
                <w:sz w:val="20"/>
              </w:rPr>
            </w:pPr>
          </w:p>
          <w:p w14:paraId="159CE198" w14:textId="77777777" w:rsidR="00D97508" w:rsidRPr="00093E8F" w:rsidRDefault="00D97508" w:rsidP="00D97508">
            <w:pPr>
              <w:jc w:val="center"/>
              <w:rPr>
                <w:color w:val="000000" w:themeColor="text1"/>
                <w:sz w:val="20"/>
              </w:rPr>
            </w:pPr>
          </w:p>
          <w:p w14:paraId="3E874781" w14:textId="77777777" w:rsidR="00D97508" w:rsidRPr="00093E8F" w:rsidRDefault="00D97508" w:rsidP="00D97508">
            <w:pPr>
              <w:jc w:val="center"/>
              <w:rPr>
                <w:color w:val="000000" w:themeColor="text1"/>
                <w:sz w:val="20"/>
              </w:rPr>
            </w:pPr>
          </w:p>
          <w:p w14:paraId="66CEFE0C" w14:textId="77777777" w:rsidR="00D97508" w:rsidRPr="00093E8F" w:rsidRDefault="00D97508" w:rsidP="00D97508">
            <w:pPr>
              <w:jc w:val="center"/>
              <w:rPr>
                <w:color w:val="000000" w:themeColor="text1"/>
                <w:sz w:val="20"/>
              </w:rPr>
            </w:pPr>
          </w:p>
          <w:p w14:paraId="2DF4F890" w14:textId="77777777" w:rsidR="00D97508" w:rsidRPr="00093E8F" w:rsidRDefault="00D97508" w:rsidP="00D97508">
            <w:pPr>
              <w:jc w:val="center"/>
              <w:rPr>
                <w:color w:val="000000" w:themeColor="text1"/>
                <w:sz w:val="20"/>
              </w:rPr>
            </w:pPr>
          </w:p>
          <w:p w14:paraId="29F07CDD" w14:textId="77777777" w:rsidR="00D97508" w:rsidRPr="00093E8F" w:rsidRDefault="00D97508" w:rsidP="00D97508">
            <w:pPr>
              <w:jc w:val="center"/>
              <w:rPr>
                <w:color w:val="000000" w:themeColor="text1"/>
                <w:sz w:val="20"/>
              </w:rPr>
            </w:pPr>
            <w:r w:rsidRPr="00093E8F">
              <w:rPr>
                <w:color w:val="000000" w:themeColor="text1"/>
                <w:sz w:val="20"/>
              </w:rPr>
              <w:t>§ 32c</w:t>
            </w:r>
          </w:p>
          <w:p w14:paraId="09F2E7E1" w14:textId="77777777" w:rsidR="00D97508" w:rsidRPr="00093E8F" w:rsidRDefault="00D97508" w:rsidP="00D97508">
            <w:pPr>
              <w:jc w:val="center"/>
              <w:rPr>
                <w:color w:val="000000" w:themeColor="text1"/>
                <w:sz w:val="20"/>
              </w:rPr>
            </w:pPr>
            <w:r w:rsidRPr="00093E8F">
              <w:rPr>
                <w:color w:val="000000" w:themeColor="text1"/>
                <w:sz w:val="20"/>
              </w:rPr>
              <w:t>O:2</w:t>
            </w:r>
          </w:p>
          <w:p w14:paraId="46B6620D" w14:textId="77777777" w:rsidR="00D97508" w:rsidRPr="00093E8F" w:rsidRDefault="00D97508" w:rsidP="00D97508">
            <w:pPr>
              <w:jc w:val="center"/>
              <w:rPr>
                <w:color w:val="000000" w:themeColor="text1"/>
                <w:sz w:val="20"/>
              </w:rPr>
            </w:pPr>
          </w:p>
          <w:p w14:paraId="5DDC7938" w14:textId="77777777" w:rsidR="00D97508" w:rsidRPr="00093E8F" w:rsidRDefault="00D97508" w:rsidP="00D97508">
            <w:pPr>
              <w:jc w:val="center"/>
              <w:rPr>
                <w:color w:val="000000" w:themeColor="text1"/>
                <w:sz w:val="20"/>
              </w:rPr>
            </w:pPr>
          </w:p>
          <w:p w14:paraId="6E2333C8" w14:textId="77777777" w:rsidR="00D97508" w:rsidRPr="00093E8F" w:rsidRDefault="00D97508" w:rsidP="00D97508">
            <w:pPr>
              <w:jc w:val="center"/>
              <w:rPr>
                <w:color w:val="000000" w:themeColor="text1"/>
                <w:sz w:val="20"/>
              </w:rPr>
            </w:pPr>
          </w:p>
          <w:p w14:paraId="578662B6" w14:textId="77777777" w:rsidR="00D97508" w:rsidRPr="00093E8F" w:rsidRDefault="00D97508" w:rsidP="00D97508">
            <w:pPr>
              <w:jc w:val="center"/>
              <w:rPr>
                <w:color w:val="000000" w:themeColor="text1"/>
                <w:sz w:val="20"/>
              </w:rPr>
            </w:pPr>
          </w:p>
          <w:p w14:paraId="5985BF0D" w14:textId="77777777" w:rsidR="00D97508" w:rsidRPr="00093E8F" w:rsidRDefault="00D97508" w:rsidP="00D97508">
            <w:pPr>
              <w:jc w:val="center"/>
              <w:rPr>
                <w:color w:val="000000" w:themeColor="text1"/>
                <w:sz w:val="20"/>
              </w:rPr>
            </w:pPr>
          </w:p>
          <w:p w14:paraId="7AFF34E1" w14:textId="77777777" w:rsidR="00D97508" w:rsidRPr="00093E8F" w:rsidRDefault="00D97508" w:rsidP="00D97508">
            <w:pPr>
              <w:jc w:val="center"/>
              <w:rPr>
                <w:color w:val="000000" w:themeColor="text1"/>
                <w:sz w:val="20"/>
              </w:rPr>
            </w:pPr>
          </w:p>
          <w:p w14:paraId="2B9C8FCE" w14:textId="77777777" w:rsidR="00D97508" w:rsidRPr="00093E8F" w:rsidRDefault="00D97508" w:rsidP="00D97508">
            <w:pPr>
              <w:jc w:val="center"/>
              <w:rPr>
                <w:color w:val="000000" w:themeColor="text1"/>
                <w:sz w:val="20"/>
              </w:rPr>
            </w:pPr>
          </w:p>
          <w:p w14:paraId="30459340" w14:textId="77777777" w:rsidR="00D97508" w:rsidRPr="00093E8F" w:rsidRDefault="00D97508" w:rsidP="00D97508">
            <w:pPr>
              <w:jc w:val="center"/>
              <w:rPr>
                <w:color w:val="000000" w:themeColor="text1"/>
                <w:sz w:val="20"/>
              </w:rPr>
            </w:pPr>
          </w:p>
          <w:p w14:paraId="782EC7AD" w14:textId="77777777" w:rsidR="00D97508" w:rsidRPr="00093E8F" w:rsidRDefault="00D97508" w:rsidP="00D97508">
            <w:pPr>
              <w:jc w:val="center"/>
              <w:rPr>
                <w:color w:val="000000" w:themeColor="text1"/>
                <w:sz w:val="20"/>
              </w:rPr>
            </w:pPr>
          </w:p>
          <w:p w14:paraId="35AF385A" w14:textId="77777777" w:rsidR="00D97508" w:rsidRPr="00093E8F" w:rsidRDefault="00D97508" w:rsidP="00D97508">
            <w:pPr>
              <w:jc w:val="center"/>
              <w:rPr>
                <w:color w:val="000000" w:themeColor="text1"/>
                <w:sz w:val="20"/>
              </w:rPr>
            </w:pPr>
            <w:r w:rsidRPr="00093E8F">
              <w:rPr>
                <w:color w:val="000000" w:themeColor="text1"/>
                <w:sz w:val="20"/>
              </w:rPr>
              <w:t>§ 32c</w:t>
            </w:r>
          </w:p>
          <w:p w14:paraId="1E119BF4" w14:textId="77777777" w:rsidR="00D97508" w:rsidRPr="00093E8F" w:rsidRDefault="00D97508" w:rsidP="00D97508">
            <w:pPr>
              <w:jc w:val="center"/>
              <w:rPr>
                <w:color w:val="000000" w:themeColor="text1"/>
                <w:sz w:val="20"/>
              </w:rPr>
            </w:pPr>
            <w:r w:rsidRPr="00093E8F">
              <w:rPr>
                <w:color w:val="000000" w:themeColor="text1"/>
                <w:sz w:val="20"/>
              </w:rPr>
              <w:t>O:3</w:t>
            </w:r>
          </w:p>
          <w:p w14:paraId="2498AF84" w14:textId="77777777" w:rsidR="00D97508" w:rsidRPr="00093E8F" w:rsidRDefault="00D97508" w:rsidP="00D97508">
            <w:pPr>
              <w:jc w:val="center"/>
              <w:rPr>
                <w:color w:val="000000" w:themeColor="text1"/>
                <w:sz w:val="20"/>
              </w:rPr>
            </w:pPr>
          </w:p>
          <w:p w14:paraId="1092268F" w14:textId="77777777" w:rsidR="00D97508" w:rsidRPr="00093E8F" w:rsidRDefault="00D97508" w:rsidP="00D97508">
            <w:pPr>
              <w:jc w:val="center"/>
              <w:rPr>
                <w:color w:val="000000" w:themeColor="text1"/>
                <w:sz w:val="20"/>
              </w:rPr>
            </w:pPr>
          </w:p>
          <w:p w14:paraId="51DDF9FD" w14:textId="77777777" w:rsidR="00D97508" w:rsidRPr="00093E8F" w:rsidRDefault="00D97508" w:rsidP="00D97508">
            <w:pPr>
              <w:jc w:val="center"/>
              <w:rPr>
                <w:color w:val="000000" w:themeColor="text1"/>
                <w:sz w:val="20"/>
              </w:rPr>
            </w:pPr>
          </w:p>
          <w:p w14:paraId="4BCC4809" w14:textId="77777777" w:rsidR="00D97508" w:rsidRPr="00093E8F" w:rsidRDefault="00D97508" w:rsidP="00D97508">
            <w:pPr>
              <w:jc w:val="center"/>
              <w:rPr>
                <w:color w:val="000000" w:themeColor="text1"/>
                <w:sz w:val="20"/>
              </w:rPr>
            </w:pPr>
          </w:p>
          <w:p w14:paraId="76F45509" w14:textId="77777777" w:rsidR="00D97508" w:rsidRPr="00093E8F" w:rsidRDefault="00D97508" w:rsidP="00D97508">
            <w:pPr>
              <w:jc w:val="center"/>
              <w:rPr>
                <w:color w:val="000000" w:themeColor="text1"/>
                <w:sz w:val="20"/>
              </w:rPr>
            </w:pPr>
          </w:p>
          <w:p w14:paraId="166F3D52" w14:textId="77777777" w:rsidR="00D97508" w:rsidRPr="00093E8F" w:rsidRDefault="00D97508" w:rsidP="00D97508">
            <w:pPr>
              <w:jc w:val="center"/>
              <w:rPr>
                <w:color w:val="000000" w:themeColor="text1"/>
                <w:sz w:val="20"/>
              </w:rPr>
            </w:pPr>
          </w:p>
          <w:p w14:paraId="449040CA" w14:textId="77777777" w:rsidR="00D97508" w:rsidRPr="00093E8F" w:rsidRDefault="00D97508" w:rsidP="00D97508">
            <w:pPr>
              <w:jc w:val="center"/>
              <w:rPr>
                <w:color w:val="000000" w:themeColor="text1"/>
                <w:sz w:val="20"/>
              </w:rPr>
            </w:pPr>
          </w:p>
          <w:p w14:paraId="6D126297" w14:textId="77777777" w:rsidR="00D97508" w:rsidRPr="00093E8F" w:rsidRDefault="00D97508" w:rsidP="00D97508">
            <w:pPr>
              <w:jc w:val="center"/>
              <w:rPr>
                <w:color w:val="000000" w:themeColor="text1"/>
                <w:sz w:val="20"/>
              </w:rPr>
            </w:pPr>
          </w:p>
          <w:p w14:paraId="755D398E" w14:textId="77777777" w:rsidR="00D97508" w:rsidRPr="00093E8F" w:rsidRDefault="00D97508" w:rsidP="00D97508">
            <w:pPr>
              <w:jc w:val="center"/>
              <w:rPr>
                <w:color w:val="000000" w:themeColor="text1"/>
                <w:sz w:val="20"/>
              </w:rPr>
            </w:pPr>
          </w:p>
          <w:p w14:paraId="147602C9" w14:textId="77777777" w:rsidR="00D97508" w:rsidRPr="00093E8F" w:rsidRDefault="00D97508" w:rsidP="00D97508">
            <w:pPr>
              <w:jc w:val="center"/>
              <w:rPr>
                <w:color w:val="000000" w:themeColor="text1"/>
                <w:sz w:val="20"/>
              </w:rPr>
            </w:pPr>
          </w:p>
          <w:p w14:paraId="0E5598C9" w14:textId="77777777" w:rsidR="00D97508" w:rsidRPr="00093E8F" w:rsidRDefault="00D97508" w:rsidP="00D97508">
            <w:pPr>
              <w:jc w:val="center"/>
              <w:rPr>
                <w:color w:val="000000" w:themeColor="text1"/>
                <w:sz w:val="20"/>
              </w:rPr>
            </w:pPr>
          </w:p>
          <w:p w14:paraId="04D3209A" w14:textId="77777777" w:rsidR="00D97508" w:rsidRPr="00093E8F" w:rsidRDefault="00D97508" w:rsidP="00D97508">
            <w:pPr>
              <w:jc w:val="center"/>
              <w:rPr>
                <w:color w:val="000000" w:themeColor="text1"/>
                <w:sz w:val="20"/>
              </w:rPr>
            </w:pPr>
          </w:p>
          <w:p w14:paraId="329675A9" w14:textId="77777777" w:rsidR="00D97508" w:rsidRPr="00093E8F" w:rsidRDefault="00D97508" w:rsidP="00D97508">
            <w:pPr>
              <w:jc w:val="center"/>
              <w:rPr>
                <w:color w:val="000000" w:themeColor="text1"/>
                <w:sz w:val="20"/>
              </w:rPr>
            </w:pPr>
          </w:p>
          <w:p w14:paraId="512C9355" w14:textId="77777777" w:rsidR="00D97508" w:rsidRPr="00093E8F" w:rsidRDefault="00D97508" w:rsidP="00D97508">
            <w:pPr>
              <w:jc w:val="center"/>
              <w:rPr>
                <w:color w:val="000000" w:themeColor="text1"/>
                <w:sz w:val="20"/>
              </w:rPr>
            </w:pPr>
          </w:p>
          <w:p w14:paraId="361D13E6" w14:textId="77777777" w:rsidR="00D97508" w:rsidRPr="00093E8F" w:rsidRDefault="00D97508" w:rsidP="00D97508">
            <w:pPr>
              <w:jc w:val="center"/>
              <w:rPr>
                <w:color w:val="000000" w:themeColor="text1"/>
                <w:sz w:val="20"/>
              </w:rPr>
            </w:pPr>
          </w:p>
          <w:p w14:paraId="1491273D" w14:textId="77777777" w:rsidR="00D97508" w:rsidRPr="00093E8F" w:rsidRDefault="00D97508" w:rsidP="00D97508">
            <w:pPr>
              <w:jc w:val="center"/>
              <w:rPr>
                <w:color w:val="000000" w:themeColor="text1"/>
                <w:sz w:val="20"/>
              </w:rPr>
            </w:pPr>
          </w:p>
          <w:p w14:paraId="1F9B09FB" w14:textId="77777777" w:rsidR="00D97508" w:rsidRPr="00093E8F" w:rsidRDefault="00D97508" w:rsidP="00D97508">
            <w:pPr>
              <w:jc w:val="center"/>
              <w:rPr>
                <w:color w:val="000000" w:themeColor="text1"/>
                <w:sz w:val="20"/>
              </w:rPr>
            </w:pPr>
          </w:p>
          <w:p w14:paraId="19DAAC37" w14:textId="77777777" w:rsidR="00D97508" w:rsidRPr="00093E8F" w:rsidRDefault="00D97508" w:rsidP="00D97508">
            <w:pPr>
              <w:jc w:val="center"/>
              <w:rPr>
                <w:color w:val="000000" w:themeColor="text1"/>
                <w:sz w:val="20"/>
              </w:rPr>
            </w:pPr>
          </w:p>
          <w:p w14:paraId="750D7F23" w14:textId="77777777" w:rsidR="00D97508" w:rsidRPr="00093E8F" w:rsidRDefault="00D97508" w:rsidP="00D97508">
            <w:pPr>
              <w:jc w:val="center"/>
              <w:rPr>
                <w:color w:val="000000" w:themeColor="text1"/>
                <w:sz w:val="20"/>
              </w:rPr>
            </w:pPr>
          </w:p>
          <w:p w14:paraId="21D354A8" w14:textId="77777777" w:rsidR="00D97508" w:rsidRPr="00093E8F" w:rsidRDefault="00D97508" w:rsidP="00D97508">
            <w:pPr>
              <w:jc w:val="center"/>
              <w:rPr>
                <w:color w:val="000000" w:themeColor="text1"/>
                <w:sz w:val="20"/>
              </w:rPr>
            </w:pPr>
          </w:p>
          <w:p w14:paraId="43637D15" w14:textId="77777777" w:rsidR="00D97508" w:rsidRPr="00093E8F" w:rsidRDefault="00D97508" w:rsidP="00D97508">
            <w:pPr>
              <w:jc w:val="center"/>
              <w:rPr>
                <w:color w:val="000000" w:themeColor="text1"/>
                <w:sz w:val="20"/>
              </w:rPr>
            </w:pPr>
          </w:p>
          <w:p w14:paraId="5AC2767A" w14:textId="77777777" w:rsidR="0078188B" w:rsidRPr="00093E8F" w:rsidRDefault="0078188B" w:rsidP="00D97508">
            <w:pPr>
              <w:jc w:val="center"/>
              <w:rPr>
                <w:color w:val="000000" w:themeColor="text1"/>
                <w:sz w:val="20"/>
              </w:rPr>
            </w:pPr>
          </w:p>
          <w:p w14:paraId="71481D14" w14:textId="77777777" w:rsidR="00D97508" w:rsidRPr="00093E8F" w:rsidRDefault="00D97508" w:rsidP="00D97508">
            <w:pPr>
              <w:jc w:val="center"/>
              <w:rPr>
                <w:color w:val="000000" w:themeColor="text1"/>
                <w:sz w:val="20"/>
              </w:rPr>
            </w:pPr>
            <w:r w:rsidRPr="00093E8F">
              <w:rPr>
                <w:color w:val="000000" w:themeColor="text1"/>
                <w:sz w:val="20"/>
              </w:rPr>
              <w:t>§ 32c</w:t>
            </w:r>
          </w:p>
          <w:p w14:paraId="769084A5" w14:textId="77777777" w:rsidR="00D97508" w:rsidRPr="00093E8F" w:rsidRDefault="00D97508" w:rsidP="00D97508">
            <w:pPr>
              <w:jc w:val="center"/>
              <w:rPr>
                <w:color w:val="000000" w:themeColor="text1"/>
                <w:sz w:val="20"/>
              </w:rPr>
            </w:pPr>
            <w:r w:rsidRPr="00093E8F">
              <w:rPr>
                <w:color w:val="000000" w:themeColor="text1"/>
                <w:sz w:val="20"/>
              </w:rPr>
              <w:t>O:4</w:t>
            </w:r>
          </w:p>
          <w:p w14:paraId="213D9BDD" w14:textId="77777777" w:rsidR="00D97508" w:rsidRPr="00093E8F" w:rsidRDefault="00D97508" w:rsidP="00D97508">
            <w:pPr>
              <w:jc w:val="center"/>
              <w:rPr>
                <w:color w:val="000000" w:themeColor="text1"/>
                <w:sz w:val="20"/>
              </w:rPr>
            </w:pPr>
          </w:p>
          <w:p w14:paraId="539132BE" w14:textId="77777777" w:rsidR="00D97508" w:rsidRPr="00093E8F" w:rsidRDefault="00D97508" w:rsidP="00D97508">
            <w:pPr>
              <w:jc w:val="center"/>
              <w:rPr>
                <w:color w:val="000000" w:themeColor="text1"/>
                <w:sz w:val="20"/>
              </w:rPr>
            </w:pPr>
          </w:p>
          <w:p w14:paraId="04548B7A" w14:textId="77777777" w:rsidR="00D97508" w:rsidRPr="00093E8F" w:rsidRDefault="00D97508" w:rsidP="00D97508">
            <w:pPr>
              <w:jc w:val="center"/>
              <w:rPr>
                <w:color w:val="000000" w:themeColor="text1"/>
                <w:sz w:val="20"/>
              </w:rPr>
            </w:pPr>
          </w:p>
          <w:p w14:paraId="3A7782BD" w14:textId="77777777" w:rsidR="00D97508" w:rsidRPr="00093E8F" w:rsidRDefault="00D97508" w:rsidP="00D97508">
            <w:pPr>
              <w:jc w:val="center"/>
              <w:rPr>
                <w:color w:val="000000" w:themeColor="text1"/>
                <w:sz w:val="20"/>
              </w:rPr>
            </w:pPr>
          </w:p>
          <w:p w14:paraId="15DF6813" w14:textId="2FF4FD08" w:rsidR="00D97508" w:rsidRPr="00093E8F" w:rsidRDefault="00D97508" w:rsidP="00D97508">
            <w:pPr>
              <w:jc w:val="center"/>
              <w:rPr>
                <w:color w:val="000000" w:themeColor="text1"/>
                <w:sz w:val="20"/>
              </w:rPr>
            </w:pPr>
          </w:p>
          <w:p w14:paraId="649BDF31" w14:textId="77777777" w:rsidR="00ED4F86" w:rsidRPr="00093E8F" w:rsidRDefault="00ED4F86" w:rsidP="00D97508">
            <w:pPr>
              <w:jc w:val="center"/>
              <w:rPr>
                <w:color w:val="000000" w:themeColor="text1"/>
                <w:sz w:val="20"/>
              </w:rPr>
            </w:pPr>
          </w:p>
          <w:p w14:paraId="36A86B75" w14:textId="77777777" w:rsidR="00D97508" w:rsidRPr="00093E8F" w:rsidRDefault="00D97508" w:rsidP="00D97508">
            <w:pPr>
              <w:jc w:val="center"/>
              <w:rPr>
                <w:color w:val="000000" w:themeColor="text1"/>
                <w:sz w:val="20"/>
              </w:rPr>
            </w:pPr>
            <w:r w:rsidRPr="00093E8F">
              <w:rPr>
                <w:color w:val="000000" w:themeColor="text1"/>
                <w:sz w:val="20"/>
              </w:rPr>
              <w:t>§ 32c</w:t>
            </w:r>
          </w:p>
          <w:p w14:paraId="762F3713" w14:textId="77777777" w:rsidR="00D97508" w:rsidRPr="00093E8F" w:rsidRDefault="00D97508" w:rsidP="00D97508">
            <w:pPr>
              <w:jc w:val="center"/>
              <w:rPr>
                <w:color w:val="000000" w:themeColor="text1"/>
                <w:sz w:val="20"/>
              </w:rPr>
            </w:pPr>
            <w:r w:rsidRPr="00093E8F">
              <w:rPr>
                <w:color w:val="000000" w:themeColor="text1"/>
                <w:sz w:val="20"/>
              </w:rPr>
              <w:t>O:5</w:t>
            </w:r>
          </w:p>
          <w:p w14:paraId="0C60D05D" w14:textId="77777777" w:rsidR="00D97508" w:rsidRPr="00093E8F" w:rsidRDefault="00D97508" w:rsidP="00D97508">
            <w:pPr>
              <w:jc w:val="center"/>
              <w:rPr>
                <w:color w:val="000000" w:themeColor="text1"/>
                <w:sz w:val="20"/>
              </w:rPr>
            </w:pPr>
          </w:p>
          <w:p w14:paraId="79262805" w14:textId="77777777" w:rsidR="00D97508" w:rsidRPr="00093E8F" w:rsidRDefault="00D97508" w:rsidP="00D97508">
            <w:pPr>
              <w:jc w:val="center"/>
              <w:rPr>
                <w:color w:val="000000" w:themeColor="text1"/>
                <w:sz w:val="20"/>
              </w:rPr>
            </w:pPr>
          </w:p>
          <w:p w14:paraId="47DA3669" w14:textId="77777777" w:rsidR="00D97508" w:rsidRPr="00093E8F" w:rsidRDefault="00D97508" w:rsidP="00D97508">
            <w:pPr>
              <w:jc w:val="center"/>
              <w:rPr>
                <w:color w:val="000000" w:themeColor="text1"/>
                <w:sz w:val="20"/>
              </w:rPr>
            </w:pPr>
          </w:p>
          <w:p w14:paraId="196637E2" w14:textId="77777777" w:rsidR="00D97508" w:rsidRPr="00093E8F" w:rsidRDefault="00D97508" w:rsidP="00D97508">
            <w:pPr>
              <w:jc w:val="center"/>
              <w:rPr>
                <w:color w:val="000000" w:themeColor="text1"/>
                <w:sz w:val="20"/>
              </w:rPr>
            </w:pPr>
          </w:p>
          <w:p w14:paraId="017A957F" w14:textId="77777777" w:rsidR="00D97508" w:rsidRPr="00093E8F" w:rsidRDefault="00D97508" w:rsidP="00D97508">
            <w:pPr>
              <w:jc w:val="center"/>
              <w:rPr>
                <w:color w:val="000000" w:themeColor="text1"/>
                <w:sz w:val="20"/>
              </w:rPr>
            </w:pPr>
          </w:p>
          <w:p w14:paraId="56C5EC0C" w14:textId="77777777" w:rsidR="00D97508" w:rsidRPr="00093E8F" w:rsidRDefault="00D97508" w:rsidP="00D97508">
            <w:pPr>
              <w:jc w:val="center"/>
              <w:rPr>
                <w:color w:val="000000" w:themeColor="text1"/>
                <w:sz w:val="20"/>
              </w:rPr>
            </w:pPr>
          </w:p>
          <w:p w14:paraId="01FD6A12" w14:textId="77777777" w:rsidR="00D97508" w:rsidRPr="00093E8F" w:rsidRDefault="00D97508" w:rsidP="00D97508">
            <w:pPr>
              <w:jc w:val="center"/>
              <w:rPr>
                <w:color w:val="000000" w:themeColor="text1"/>
                <w:sz w:val="20"/>
              </w:rPr>
            </w:pPr>
          </w:p>
          <w:p w14:paraId="71DAEE15" w14:textId="77777777" w:rsidR="0078188B" w:rsidRPr="00093E8F" w:rsidRDefault="0078188B" w:rsidP="00D97508">
            <w:pPr>
              <w:jc w:val="center"/>
              <w:rPr>
                <w:color w:val="000000" w:themeColor="text1"/>
                <w:sz w:val="20"/>
              </w:rPr>
            </w:pPr>
          </w:p>
          <w:p w14:paraId="76EC88A6" w14:textId="77777777" w:rsidR="008772B6" w:rsidRPr="00093E8F" w:rsidRDefault="008772B6" w:rsidP="00D97508">
            <w:pPr>
              <w:jc w:val="center"/>
              <w:rPr>
                <w:color w:val="000000" w:themeColor="text1"/>
                <w:sz w:val="20"/>
              </w:rPr>
            </w:pPr>
          </w:p>
          <w:p w14:paraId="6B434429" w14:textId="77777777" w:rsidR="00D97508" w:rsidRPr="00093E8F" w:rsidRDefault="00D97508" w:rsidP="00D97508">
            <w:pPr>
              <w:jc w:val="center"/>
              <w:rPr>
                <w:color w:val="000000" w:themeColor="text1"/>
                <w:sz w:val="20"/>
              </w:rPr>
            </w:pPr>
          </w:p>
          <w:p w14:paraId="0E9ABC7A" w14:textId="77777777" w:rsidR="00D97508" w:rsidRPr="00093E8F" w:rsidRDefault="00D97508" w:rsidP="00D97508">
            <w:pPr>
              <w:jc w:val="center"/>
              <w:rPr>
                <w:color w:val="000000" w:themeColor="text1"/>
                <w:sz w:val="20"/>
              </w:rPr>
            </w:pPr>
          </w:p>
          <w:p w14:paraId="613D573B" w14:textId="77777777" w:rsidR="00D97508" w:rsidRPr="00093E8F" w:rsidRDefault="00D97508" w:rsidP="00D97508">
            <w:pPr>
              <w:jc w:val="center"/>
              <w:rPr>
                <w:color w:val="000000" w:themeColor="text1"/>
                <w:sz w:val="20"/>
              </w:rPr>
            </w:pPr>
            <w:r w:rsidRPr="00093E8F">
              <w:rPr>
                <w:color w:val="000000" w:themeColor="text1"/>
                <w:sz w:val="20"/>
              </w:rPr>
              <w:t>§ 32c</w:t>
            </w:r>
          </w:p>
          <w:p w14:paraId="09485425" w14:textId="77777777" w:rsidR="00D97508" w:rsidRPr="00093E8F" w:rsidRDefault="00D97508" w:rsidP="00D97508">
            <w:pPr>
              <w:jc w:val="center"/>
              <w:rPr>
                <w:color w:val="000000" w:themeColor="text1"/>
                <w:sz w:val="20"/>
              </w:rPr>
            </w:pPr>
            <w:r w:rsidRPr="00093E8F">
              <w:rPr>
                <w:color w:val="000000" w:themeColor="text1"/>
                <w:sz w:val="20"/>
              </w:rPr>
              <w:t>O:6</w:t>
            </w:r>
          </w:p>
          <w:p w14:paraId="36D0BD86" w14:textId="77777777" w:rsidR="00D97508" w:rsidRPr="00093E8F" w:rsidRDefault="00D97508" w:rsidP="00D97508">
            <w:pPr>
              <w:jc w:val="center"/>
              <w:rPr>
                <w:color w:val="000000" w:themeColor="text1"/>
                <w:sz w:val="20"/>
              </w:rPr>
            </w:pPr>
          </w:p>
          <w:p w14:paraId="01038C5C" w14:textId="77777777" w:rsidR="00D97508" w:rsidRPr="00093E8F" w:rsidRDefault="00D97508" w:rsidP="00D97508">
            <w:pPr>
              <w:jc w:val="center"/>
              <w:rPr>
                <w:color w:val="000000" w:themeColor="text1"/>
                <w:sz w:val="20"/>
              </w:rPr>
            </w:pPr>
          </w:p>
          <w:p w14:paraId="002C4E43" w14:textId="77777777" w:rsidR="00D97508" w:rsidRPr="00093E8F" w:rsidRDefault="00D97508" w:rsidP="00D97508">
            <w:pPr>
              <w:jc w:val="center"/>
              <w:rPr>
                <w:color w:val="000000" w:themeColor="text1"/>
                <w:sz w:val="20"/>
              </w:rPr>
            </w:pPr>
          </w:p>
          <w:p w14:paraId="3EC31398" w14:textId="77777777" w:rsidR="00D97508" w:rsidRPr="00093E8F" w:rsidRDefault="00D97508" w:rsidP="00D97508">
            <w:pPr>
              <w:jc w:val="center"/>
              <w:rPr>
                <w:color w:val="000000" w:themeColor="text1"/>
                <w:sz w:val="20"/>
              </w:rPr>
            </w:pPr>
          </w:p>
          <w:p w14:paraId="5CD3767C" w14:textId="77777777" w:rsidR="0078188B" w:rsidRPr="00093E8F" w:rsidRDefault="0078188B" w:rsidP="00D97508">
            <w:pPr>
              <w:jc w:val="center"/>
              <w:rPr>
                <w:color w:val="000000" w:themeColor="text1"/>
                <w:sz w:val="20"/>
              </w:rPr>
            </w:pPr>
          </w:p>
          <w:p w14:paraId="37755355" w14:textId="77777777" w:rsidR="00D97508" w:rsidRPr="00093E8F" w:rsidRDefault="00D97508" w:rsidP="00D97508">
            <w:pPr>
              <w:jc w:val="center"/>
              <w:rPr>
                <w:color w:val="000000" w:themeColor="text1"/>
                <w:sz w:val="20"/>
              </w:rPr>
            </w:pPr>
          </w:p>
          <w:p w14:paraId="2B0AA704" w14:textId="77777777" w:rsidR="00D97508" w:rsidRPr="00093E8F" w:rsidRDefault="00D97508" w:rsidP="00D97508">
            <w:pPr>
              <w:jc w:val="center"/>
              <w:rPr>
                <w:color w:val="000000" w:themeColor="text1"/>
                <w:sz w:val="20"/>
              </w:rPr>
            </w:pPr>
            <w:r w:rsidRPr="00093E8F">
              <w:rPr>
                <w:color w:val="000000" w:themeColor="text1"/>
                <w:sz w:val="20"/>
              </w:rPr>
              <w:t>§ 32c</w:t>
            </w:r>
          </w:p>
          <w:p w14:paraId="52B614B3" w14:textId="77777777" w:rsidR="00D97508" w:rsidRPr="00093E8F" w:rsidRDefault="00D97508" w:rsidP="00D97508">
            <w:pPr>
              <w:jc w:val="center"/>
              <w:rPr>
                <w:color w:val="000000" w:themeColor="text1"/>
                <w:sz w:val="20"/>
              </w:rPr>
            </w:pPr>
            <w:r w:rsidRPr="00093E8F">
              <w:rPr>
                <w:color w:val="000000" w:themeColor="text1"/>
                <w:sz w:val="20"/>
              </w:rPr>
              <w:t>O:7</w:t>
            </w:r>
          </w:p>
        </w:tc>
        <w:tc>
          <w:tcPr>
            <w:tcW w:w="4540" w:type="dxa"/>
            <w:tcBorders>
              <w:top w:val="single" w:sz="4" w:space="0" w:color="auto"/>
              <w:left w:val="single" w:sz="4" w:space="0" w:color="auto"/>
              <w:bottom w:val="single" w:sz="4" w:space="0" w:color="auto"/>
              <w:right w:val="single" w:sz="4" w:space="0" w:color="auto"/>
            </w:tcBorders>
          </w:tcPr>
          <w:p w14:paraId="2E450579" w14:textId="77777777" w:rsidR="0078188B" w:rsidRPr="00093E8F" w:rsidRDefault="0078188B" w:rsidP="0078188B">
            <w:pPr>
              <w:shd w:val="clear" w:color="auto" w:fill="FFFFFF"/>
              <w:jc w:val="both"/>
              <w:rPr>
                <w:color w:val="000000" w:themeColor="text1"/>
                <w:sz w:val="20"/>
              </w:rPr>
            </w:pPr>
            <w:r w:rsidRPr="00093E8F">
              <w:rPr>
                <w:color w:val="000000" w:themeColor="text1"/>
                <w:sz w:val="20"/>
              </w:rPr>
              <w:t xml:space="preserve">(1) Ak úrad udelí aspoň jednému prevádzkovateľovi prenosovej sústavy alebo prevádzkovateľovi distribučnej sústavy súhlas na vlastníctvo, vyvíjanie, správu alebo prevádzku zariadenia na uskladňovanie elektriny podľa § 32a ods. 4, vykoná aspoň každých päť rokov prieskum, ktorého predmetom je zistenie možného záujmu prevádzkovateľov zariadení na uskladňovanie elektriny o poskytnutie ich služieb prevádzkovateľovi prenosovej sústavy alebo prevádzkovateľovi distribučnej sústavy na účely plnenia povinnosti podľa § 28 ods. 2 písm. a) alebo § 31 ods. 2 písm. a). </w:t>
            </w:r>
          </w:p>
          <w:p w14:paraId="28EFC2C2" w14:textId="77777777" w:rsidR="0078188B" w:rsidRPr="00093E8F" w:rsidRDefault="0078188B" w:rsidP="0078188B">
            <w:pPr>
              <w:shd w:val="clear" w:color="auto" w:fill="FFFFFF"/>
              <w:jc w:val="both"/>
              <w:rPr>
                <w:color w:val="000000" w:themeColor="text1"/>
                <w:sz w:val="20"/>
              </w:rPr>
            </w:pPr>
            <w:r w:rsidRPr="00093E8F">
              <w:rPr>
                <w:color w:val="000000" w:themeColor="text1"/>
                <w:sz w:val="20"/>
              </w:rPr>
              <w:t>(2) Úrad vykoná verejnú konzultáciu k výsledku prieskumu vykonaného podľa odseku 1. Úrad zverejní na svojom webovom sídle výsledok prieskumu a umožní regulovaným subjektom, užívateľom sústavy a prevádzkovateľom zariadení na uskladňovanie elektriny uplatniť k  výsledku prieskumu pripomienky v lehote aspoň 15 dní odo dňa zverejnenia. Uplatnené pripomienky úrad vyhodnotí a spôsob vyhodnotenia pripomienok zverejní spoločne s výsledkom verejnej konzultácie na svojom webovom sídle.</w:t>
            </w:r>
          </w:p>
          <w:p w14:paraId="110F511D" w14:textId="77777777" w:rsidR="0078188B" w:rsidRPr="00093E8F" w:rsidRDefault="0078188B" w:rsidP="0078188B">
            <w:pPr>
              <w:shd w:val="clear" w:color="auto" w:fill="FFFFFF"/>
              <w:jc w:val="both"/>
              <w:rPr>
                <w:color w:val="000000" w:themeColor="text1"/>
                <w:sz w:val="20"/>
              </w:rPr>
            </w:pPr>
            <w:r w:rsidRPr="00093E8F">
              <w:rPr>
                <w:color w:val="000000" w:themeColor="text1"/>
                <w:sz w:val="20"/>
              </w:rPr>
              <w:t>(3) Ak je výsledkom verejnej konzultácie zistenie záujmu prevádzkovateľov zariadení na uskladňovanie elektriny o poskytnutie ich služieb prevádzkovateľovi prenosovej sústavy alebo prevádzkovateľovi distribučnej sústavy nákladovo efektívnym spôsobom a súčasne zistenie, že neexistujú faktické prekážky alebo právne prekážky pre poskytnutie ich služieb prevádzkovateľovi prenosovej sústavy alebo prevádzkovateľovi distribučnej sústavy, je prevádzkovateľ prenosovej sústavy alebo prevádzkovateľ distribučnej sústavy, ktorému je udelený súhlas podľa § 32a ods. 4, povinný do troch mesiacov od zverejnenia výsledkov verejnej konzultácie predložiť úradu na schválenie návrh podmienok výberového konania na obstaranie služieb zariadenia na uskladňovanie elektriny. Prevádzkovateľ prenosovej sústavy alebo prevádzkovateľ distribučnej sústavy je povinný vyhlásiť výberové konanie najneskôr do jedného mesiaca od schválenia podmienok výberového konania. Ak úrad podmienky výberového konania neschváli, určí súčasne prevádzkovateľovi prenosovej sústavy alebo prevádzkovateľovi distribučnej sústavy lehotu, v ktorej je povinný predložiť nový návrh podmienok výberového konania.</w:t>
            </w:r>
          </w:p>
          <w:p w14:paraId="13A787B3" w14:textId="77777777" w:rsidR="0078188B" w:rsidRPr="00093E8F" w:rsidRDefault="0078188B" w:rsidP="0078188B">
            <w:pPr>
              <w:shd w:val="clear" w:color="auto" w:fill="FFFFFF"/>
              <w:jc w:val="both"/>
              <w:rPr>
                <w:color w:val="000000" w:themeColor="text1"/>
                <w:sz w:val="20"/>
              </w:rPr>
            </w:pPr>
            <w:r w:rsidRPr="00093E8F">
              <w:rPr>
                <w:color w:val="000000" w:themeColor="text1"/>
                <w:sz w:val="20"/>
              </w:rPr>
              <w:t xml:space="preserve">(4) Úrad môže určiť podmienky výberového konania z vlastného podnetu, ak prevádzkovateľ prenosovej sústavy alebo prevádzkovateľ distribučnej sústavy nepredloží úradu návrh podmienok výberového konania podľa odseku 3 alebo ak v určenej lehote neodstráni nedostatky, pre ktoré úrad podmienky výberového konania neschválil.  </w:t>
            </w:r>
          </w:p>
          <w:p w14:paraId="1D0DA06B" w14:textId="77777777" w:rsidR="0078188B" w:rsidRPr="00093E8F" w:rsidRDefault="0078188B" w:rsidP="0078188B">
            <w:pPr>
              <w:shd w:val="clear" w:color="auto" w:fill="FFFFFF"/>
              <w:jc w:val="both"/>
              <w:rPr>
                <w:color w:val="000000" w:themeColor="text1"/>
                <w:sz w:val="20"/>
              </w:rPr>
            </w:pPr>
            <w:r w:rsidRPr="00093E8F">
              <w:rPr>
                <w:color w:val="000000" w:themeColor="text1"/>
                <w:sz w:val="20"/>
              </w:rPr>
              <w:t>(5) Ustanovenia odsekov 3 a 4 o povinnosti prevádzkovateľa prenosovej sústavy alebo prevádzkovateľa distribučnej sústavy navrhnúť podmienky výberového konania a vyhlásiť výberové konanie sa nepoužijú, ak prevádzkovateľ prenosovej sústavy alebo prevádzkovateľ distribučnej sústavy úradu preukáže, že obstaranie služieb zariadenia na uskladňovanie elektriny najneskôr po uplynutí lehoty podľa odseku 6 nie je nevyhnutné na plnenie povinností prevádzkovateľa prenosovej sústavy alebo prevádzkovateľa distribučnej sústavy podľa § 28 ods. 2 písm. a) alebo § 31 ods. 2 písm. a).</w:t>
            </w:r>
          </w:p>
          <w:p w14:paraId="2ECFD9CD" w14:textId="77777777" w:rsidR="0078188B" w:rsidRPr="00093E8F" w:rsidRDefault="0078188B" w:rsidP="0078188B">
            <w:pPr>
              <w:shd w:val="clear" w:color="auto" w:fill="FFFFFF"/>
              <w:jc w:val="both"/>
              <w:rPr>
                <w:color w:val="000000" w:themeColor="text1"/>
                <w:sz w:val="20"/>
              </w:rPr>
            </w:pPr>
            <w:r w:rsidRPr="00093E8F">
              <w:rPr>
                <w:color w:val="000000" w:themeColor="text1"/>
                <w:sz w:val="20"/>
              </w:rPr>
              <w:t>(6) Prevádzkovateľ prenosovej sústavy alebo prevádzkovateľ distribučnej sústavy je povinný ukončiť činnosť, na ktorú mu je udelený súhlas podľa § 32a ods. 4 do 18 mesiacov od zverejnenia výsledkov verejnej konzultácie podľa odseku 2. Úrad zohľadní zostatkovú hodnotu zariadenia na uskladňovanie elektriny v navrhovanom spôsobe cenovej regulácie podľa osobitného predpisu.</w:t>
            </w:r>
            <w:r w:rsidRPr="00093E8F">
              <w:rPr>
                <w:color w:val="000000" w:themeColor="text1"/>
                <w:sz w:val="20"/>
                <w:vertAlign w:val="superscript"/>
              </w:rPr>
              <w:t>2)</w:t>
            </w:r>
          </w:p>
          <w:p w14:paraId="76E35866" w14:textId="77777777" w:rsidR="00D97508" w:rsidRPr="00093E8F" w:rsidRDefault="0078188B" w:rsidP="0078188B">
            <w:pPr>
              <w:jc w:val="both"/>
              <w:rPr>
                <w:color w:val="000000" w:themeColor="text1"/>
                <w:sz w:val="20"/>
              </w:rPr>
            </w:pPr>
            <w:bookmarkStart w:id="3" w:name="c_34980"/>
            <w:bookmarkStart w:id="4" w:name="pa_33"/>
            <w:bookmarkStart w:id="5" w:name="p_33"/>
            <w:bookmarkEnd w:id="3"/>
            <w:bookmarkEnd w:id="4"/>
            <w:bookmarkEnd w:id="5"/>
            <w:r w:rsidRPr="00093E8F">
              <w:rPr>
                <w:color w:val="000000" w:themeColor="text1"/>
                <w:sz w:val="20"/>
              </w:rPr>
              <w:t>(7) Účastníci trhu s elektrinou sú povinní poskytnúť úradu pri postupe podľa tohto paragrafu súčinnosť.</w:t>
            </w:r>
          </w:p>
        </w:tc>
        <w:tc>
          <w:tcPr>
            <w:tcW w:w="849" w:type="dxa"/>
            <w:tcBorders>
              <w:top w:val="single" w:sz="4" w:space="0" w:color="auto"/>
              <w:left w:val="single" w:sz="4" w:space="0" w:color="auto"/>
              <w:bottom w:val="single" w:sz="4" w:space="0" w:color="auto"/>
              <w:right w:val="single" w:sz="4" w:space="0" w:color="auto"/>
            </w:tcBorders>
          </w:tcPr>
          <w:p w14:paraId="0AC33379"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D9A6A84" w14:textId="77777777" w:rsidR="00D97508" w:rsidRPr="00093E8F" w:rsidRDefault="00D97508" w:rsidP="00D97508">
            <w:pPr>
              <w:pStyle w:val="Nadpis1"/>
              <w:jc w:val="left"/>
              <w:rPr>
                <w:b w:val="0"/>
                <w:color w:val="000000" w:themeColor="text1"/>
                <w:sz w:val="20"/>
              </w:rPr>
            </w:pPr>
          </w:p>
        </w:tc>
      </w:tr>
      <w:tr w:rsidR="00093E8F" w:rsidRPr="00093E8F" w14:paraId="7882E39B" w14:textId="77777777" w:rsidTr="00C25920">
        <w:tc>
          <w:tcPr>
            <w:tcW w:w="1005" w:type="dxa"/>
            <w:tcBorders>
              <w:top w:val="single" w:sz="4" w:space="0" w:color="auto"/>
              <w:left w:val="single" w:sz="12" w:space="0" w:color="auto"/>
              <w:bottom w:val="single" w:sz="4" w:space="0" w:color="auto"/>
              <w:right w:val="single" w:sz="4" w:space="0" w:color="auto"/>
            </w:tcBorders>
          </w:tcPr>
          <w:p w14:paraId="07CBD6A0" w14:textId="77777777" w:rsidR="00D97508" w:rsidRPr="00093E8F" w:rsidRDefault="00D97508" w:rsidP="00D97508">
            <w:pPr>
              <w:jc w:val="center"/>
              <w:rPr>
                <w:color w:val="000000" w:themeColor="text1"/>
                <w:sz w:val="20"/>
              </w:rPr>
            </w:pPr>
            <w:r w:rsidRPr="00093E8F">
              <w:rPr>
                <w:color w:val="000000" w:themeColor="text1"/>
                <w:sz w:val="20"/>
              </w:rPr>
              <w:t>Č:36</w:t>
            </w:r>
          </w:p>
          <w:p w14:paraId="31F567A1" w14:textId="77777777" w:rsidR="00D97508" w:rsidRPr="00093E8F" w:rsidRDefault="00D97508" w:rsidP="00D97508">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2E956B79" w14:textId="77777777" w:rsidR="00D97508" w:rsidRPr="00093E8F" w:rsidRDefault="00D97508" w:rsidP="00D97508">
            <w:pPr>
              <w:pStyle w:val="tl10ptPodaokraja"/>
              <w:autoSpaceDE/>
              <w:autoSpaceDN/>
              <w:ind w:right="63"/>
              <w:rPr>
                <w:color w:val="000000" w:themeColor="text1"/>
              </w:rPr>
            </w:pPr>
            <w:r w:rsidRPr="00093E8F">
              <w:rPr>
                <w:color w:val="000000" w:themeColor="text1"/>
              </w:rPr>
              <w:t>4. Odsek 3 sa nevzťahuje na plne integrované prvky sústavy ani na obvyklú dobu odpisovania nových zariadení na uskladňovanie energie využívajúcich batérie s finálnym investičným rozhodnutím pred 4. júlom 2019 za predpokladu, že takéto zariadenia na uskladňovanie energie využívajúce batérie budú:</w:t>
            </w:r>
          </w:p>
          <w:p w14:paraId="3548CE95" w14:textId="77777777" w:rsidR="00D97508" w:rsidRPr="00093E8F" w:rsidRDefault="00D97508" w:rsidP="00D97508">
            <w:pPr>
              <w:pStyle w:val="tl10ptPodaokraja"/>
              <w:autoSpaceDE/>
              <w:autoSpaceDN/>
              <w:ind w:right="63"/>
              <w:rPr>
                <w:color w:val="000000" w:themeColor="text1"/>
              </w:rPr>
            </w:pPr>
            <w:r w:rsidRPr="00093E8F">
              <w:rPr>
                <w:color w:val="000000" w:themeColor="text1"/>
              </w:rPr>
              <w:t>a) pripojené na sieť najneskôr dva roky po nadobudnutí účinnosti tejto smernice;</w:t>
            </w:r>
          </w:p>
          <w:p w14:paraId="452A0ADD" w14:textId="77777777" w:rsidR="00D97508" w:rsidRPr="00093E8F" w:rsidRDefault="00D97508" w:rsidP="00D97508">
            <w:pPr>
              <w:pStyle w:val="tl10ptPodaokraja"/>
              <w:autoSpaceDE/>
              <w:autoSpaceDN/>
              <w:ind w:right="63"/>
              <w:rPr>
                <w:color w:val="000000" w:themeColor="text1"/>
              </w:rPr>
            </w:pPr>
            <w:r w:rsidRPr="00093E8F">
              <w:rPr>
                <w:color w:val="000000" w:themeColor="text1"/>
              </w:rPr>
              <w:t>b) začlenené do distribučnej sústavy</w:t>
            </w:r>
          </w:p>
          <w:p w14:paraId="78EF86DD" w14:textId="77777777" w:rsidR="00D97508" w:rsidRPr="00093E8F" w:rsidRDefault="00D97508" w:rsidP="00D97508">
            <w:pPr>
              <w:pStyle w:val="tl10ptPodaokraja"/>
              <w:autoSpaceDE/>
              <w:autoSpaceDN/>
              <w:ind w:right="63"/>
              <w:rPr>
                <w:color w:val="000000" w:themeColor="text1"/>
              </w:rPr>
            </w:pPr>
            <w:r w:rsidRPr="00093E8F">
              <w:rPr>
                <w:color w:val="000000" w:themeColor="text1"/>
              </w:rPr>
              <w:t>c) používané výlučne na reaktívnu okamžitú obnovu bezpečnosti siete v prípade nepredvídaných udalostí v sústave, ak sa takéto opatrenie na obnovu fungovania začne okamžite a skončí sa, keď bežný redispečing môže riešiť problém; a</w:t>
            </w:r>
          </w:p>
          <w:p w14:paraId="1815D089"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d) nebudú sa používať na nákup alebo predaj elektriny na trhu vrátane zabezpečovania rovnováhy.</w:t>
            </w:r>
          </w:p>
        </w:tc>
        <w:tc>
          <w:tcPr>
            <w:tcW w:w="794" w:type="dxa"/>
            <w:tcBorders>
              <w:top w:val="single" w:sz="4" w:space="0" w:color="auto"/>
              <w:left w:val="single" w:sz="4" w:space="0" w:color="auto"/>
              <w:bottom w:val="single" w:sz="4" w:space="0" w:color="auto"/>
              <w:right w:val="single" w:sz="12" w:space="0" w:color="auto"/>
            </w:tcBorders>
          </w:tcPr>
          <w:p w14:paraId="17EDE22D"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C0A99FD" w14:textId="77777777" w:rsidR="00D97508" w:rsidRPr="00093E8F" w:rsidRDefault="00D97508" w:rsidP="00D97508">
            <w:pPr>
              <w:jc w:val="center"/>
              <w:rPr>
                <w:color w:val="000000" w:themeColor="text1"/>
                <w:sz w:val="20"/>
              </w:rPr>
            </w:pPr>
            <w:r w:rsidRPr="00093E8F">
              <w:rPr>
                <w:color w:val="000000" w:themeColor="text1"/>
                <w:sz w:val="20"/>
              </w:rPr>
              <w:t>Návrh</w:t>
            </w:r>
          </w:p>
          <w:p w14:paraId="5DC236E1"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7EC049E0" w14:textId="77777777" w:rsidR="00D97508" w:rsidRPr="00093E8F" w:rsidRDefault="00D97508" w:rsidP="00D97508">
            <w:pPr>
              <w:jc w:val="center"/>
              <w:rPr>
                <w:color w:val="000000" w:themeColor="text1"/>
                <w:sz w:val="20"/>
              </w:rPr>
            </w:pPr>
            <w:r w:rsidRPr="00093E8F">
              <w:rPr>
                <w:color w:val="000000" w:themeColor="text1"/>
                <w:sz w:val="20"/>
              </w:rPr>
              <w:t>§ 32a</w:t>
            </w:r>
          </w:p>
          <w:p w14:paraId="31DF050C" w14:textId="77777777" w:rsidR="00D97508" w:rsidRPr="00093E8F" w:rsidRDefault="00D97508" w:rsidP="00D97508">
            <w:pPr>
              <w:jc w:val="center"/>
              <w:rPr>
                <w:color w:val="000000" w:themeColor="text1"/>
                <w:sz w:val="20"/>
              </w:rPr>
            </w:pPr>
            <w:r w:rsidRPr="00093E8F">
              <w:rPr>
                <w:color w:val="000000" w:themeColor="text1"/>
                <w:sz w:val="20"/>
              </w:rPr>
              <w:t>O:3</w:t>
            </w:r>
          </w:p>
          <w:p w14:paraId="53D15BC6" w14:textId="77777777" w:rsidR="00D97508" w:rsidRPr="00093E8F" w:rsidRDefault="00D97508" w:rsidP="00D97508">
            <w:pPr>
              <w:jc w:val="center"/>
              <w:rPr>
                <w:color w:val="000000" w:themeColor="text1"/>
                <w:sz w:val="20"/>
              </w:rPr>
            </w:pPr>
          </w:p>
          <w:p w14:paraId="21BAA089" w14:textId="77777777" w:rsidR="00D97508" w:rsidRPr="00093E8F" w:rsidRDefault="00D97508" w:rsidP="00D97508">
            <w:pPr>
              <w:jc w:val="center"/>
              <w:rPr>
                <w:color w:val="000000" w:themeColor="text1"/>
                <w:sz w:val="20"/>
              </w:rPr>
            </w:pPr>
          </w:p>
          <w:p w14:paraId="0FAD66F0" w14:textId="77777777" w:rsidR="0078188B" w:rsidRPr="00093E8F" w:rsidRDefault="0078188B" w:rsidP="00D97508">
            <w:pPr>
              <w:jc w:val="center"/>
              <w:rPr>
                <w:color w:val="000000" w:themeColor="text1"/>
                <w:sz w:val="20"/>
              </w:rPr>
            </w:pPr>
          </w:p>
          <w:p w14:paraId="0A52BD63" w14:textId="77777777" w:rsidR="0078188B" w:rsidRPr="00093E8F" w:rsidRDefault="0078188B" w:rsidP="00D97508">
            <w:pPr>
              <w:jc w:val="center"/>
              <w:rPr>
                <w:color w:val="000000" w:themeColor="text1"/>
                <w:sz w:val="20"/>
              </w:rPr>
            </w:pPr>
          </w:p>
          <w:p w14:paraId="23383B49" w14:textId="77777777" w:rsidR="00D97508" w:rsidRPr="00093E8F" w:rsidRDefault="00D97508" w:rsidP="00D97508">
            <w:pPr>
              <w:jc w:val="center"/>
              <w:rPr>
                <w:color w:val="000000" w:themeColor="text1"/>
                <w:sz w:val="20"/>
              </w:rPr>
            </w:pPr>
          </w:p>
          <w:p w14:paraId="3F471B76" w14:textId="77777777" w:rsidR="00D97508" w:rsidRPr="00093E8F" w:rsidRDefault="00D97508" w:rsidP="00D97508">
            <w:pPr>
              <w:jc w:val="center"/>
              <w:rPr>
                <w:color w:val="000000" w:themeColor="text1"/>
                <w:sz w:val="20"/>
              </w:rPr>
            </w:pPr>
          </w:p>
          <w:p w14:paraId="25F563B2" w14:textId="307804AA" w:rsidR="00D97508" w:rsidRPr="00093E8F" w:rsidRDefault="00D97508" w:rsidP="00D97508">
            <w:pPr>
              <w:jc w:val="center"/>
              <w:rPr>
                <w:color w:val="000000" w:themeColor="text1"/>
                <w:sz w:val="20"/>
              </w:rPr>
            </w:pPr>
            <w:r w:rsidRPr="00093E8F">
              <w:rPr>
                <w:color w:val="000000" w:themeColor="text1"/>
                <w:sz w:val="20"/>
              </w:rPr>
              <w:t>§ 96</w:t>
            </w:r>
            <w:r w:rsidR="009C2CC4" w:rsidRPr="00093E8F">
              <w:rPr>
                <w:color w:val="000000" w:themeColor="text1"/>
                <w:sz w:val="20"/>
              </w:rPr>
              <w:t>h</w:t>
            </w:r>
          </w:p>
          <w:p w14:paraId="51FE77BC" w14:textId="7C2BC139" w:rsidR="00D97508" w:rsidRPr="00093E8F" w:rsidRDefault="009C2CC4" w:rsidP="00D97508">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2A44397F" w14:textId="77777777" w:rsidR="00D97508" w:rsidRPr="00093E8F" w:rsidRDefault="00D97508" w:rsidP="00550AA3">
            <w:pPr>
              <w:jc w:val="both"/>
              <w:rPr>
                <w:color w:val="000000" w:themeColor="text1"/>
                <w:sz w:val="20"/>
              </w:rPr>
            </w:pPr>
            <w:r w:rsidRPr="00093E8F">
              <w:rPr>
                <w:color w:val="000000" w:themeColor="text1"/>
                <w:sz w:val="20"/>
              </w:rPr>
              <w:t xml:space="preserve">(3) </w:t>
            </w:r>
            <w:r w:rsidR="0078188B" w:rsidRPr="00093E8F">
              <w:rPr>
                <w:color w:val="000000" w:themeColor="text1"/>
                <w:sz w:val="20"/>
              </w:rPr>
              <w:t>Úrad udelí súhlas podľa odseku 2 na základe žiadosti prevádzkovateľa prenosovej sústavy alebo prevádzkovateľa distribučnej sústavy, ak prevádzkovateľ prenosovej sústavy alebo prevádzkovateľ distribučnej sústavy preukáže, že zariadenie na uskladňovanie elektriny bude plne integrovaným prvkom sústavy.</w:t>
            </w:r>
          </w:p>
          <w:p w14:paraId="165E7A95" w14:textId="77777777" w:rsidR="00D97508" w:rsidRPr="00093E8F" w:rsidRDefault="00D97508" w:rsidP="00550AA3">
            <w:pPr>
              <w:jc w:val="both"/>
              <w:rPr>
                <w:color w:val="000000" w:themeColor="text1"/>
                <w:sz w:val="20"/>
              </w:rPr>
            </w:pPr>
          </w:p>
          <w:p w14:paraId="41915782" w14:textId="6D457F2F" w:rsidR="00550AA3" w:rsidRPr="00093E8F" w:rsidRDefault="00D97508" w:rsidP="00550AA3">
            <w:pPr>
              <w:shd w:val="clear" w:color="auto" w:fill="FFFFFF" w:themeFill="background1"/>
              <w:jc w:val="both"/>
              <w:rPr>
                <w:color w:val="000000" w:themeColor="text1"/>
                <w:sz w:val="20"/>
              </w:rPr>
            </w:pPr>
            <w:r w:rsidRPr="00093E8F">
              <w:rPr>
                <w:color w:val="000000" w:themeColor="text1"/>
                <w:sz w:val="20"/>
              </w:rPr>
              <w:t>(</w:t>
            </w:r>
            <w:r w:rsidR="009C2CC4" w:rsidRPr="00093E8F">
              <w:rPr>
                <w:color w:val="000000" w:themeColor="text1"/>
                <w:sz w:val="20"/>
              </w:rPr>
              <w:t>3</w:t>
            </w:r>
            <w:r w:rsidRPr="00093E8F">
              <w:rPr>
                <w:color w:val="000000" w:themeColor="text1"/>
                <w:sz w:val="20"/>
              </w:rPr>
              <w:t xml:space="preserve">) </w:t>
            </w:r>
            <w:r w:rsidR="00550AA3" w:rsidRPr="00093E8F">
              <w:rPr>
                <w:color w:val="000000" w:themeColor="text1"/>
                <w:sz w:val="20"/>
              </w:rPr>
              <w:t xml:space="preserve">Povinnosť prevádzkovateľa prenosovej sústavy alebo prevádzkovateľa distribučnej sústavy ukončiť činnosť, na ktorú mu bol udelený súhlas podľa § 32a ods. 4, postupom podľa § 32c ods. 6, sa nepoužije pre zariadenia na uskladňovanie elektriny, u ktorých je investičné rozhodnutie prijaté prevádzkovateľom prenosovej sústavy do 31. decembra 2024 alebo prevádzkovateľom distribučnej sústavy do 4. júla 2019, ak také zariadenie na uskladňovanie elektriny </w:t>
            </w:r>
          </w:p>
          <w:p w14:paraId="7FD6E499" w14:textId="77777777" w:rsidR="00550AA3" w:rsidRPr="00093E8F" w:rsidRDefault="00550AA3" w:rsidP="00550AA3">
            <w:pPr>
              <w:shd w:val="clear" w:color="auto" w:fill="FFFFFF"/>
              <w:jc w:val="both"/>
              <w:rPr>
                <w:color w:val="000000" w:themeColor="text1"/>
                <w:sz w:val="20"/>
              </w:rPr>
            </w:pPr>
            <w:r w:rsidRPr="00093E8F">
              <w:rPr>
                <w:color w:val="000000" w:themeColor="text1"/>
                <w:sz w:val="20"/>
              </w:rPr>
              <w:t>a) je pripojené do prenosovej sústavy alebo distribučnej sústavy najneskôr dva roky po prijatí investičného rozhodnutia,</w:t>
            </w:r>
          </w:p>
          <w:p w14:paraId="720CC1A2" w14:textId="77777777" w:rsidR="00550AA3" w:rsidRPr="00093E8F" w:rsidRDefault="00550AA3" w:rsidP="00550AA3">
            <w:pPr>
              <w:shd w:val="clear" w:color="auto" w:fill="FFFFFF"/>
              <w:jc w:val="both"/>
              <w:rPr>
                <w:color w:val="000000" w:themeColor="text1"/>
                <w:sz w:val="20"/>
              </w:rPr>
            </w:pPr>
            <w:r w:rsidRPr="00093E8F">
              <w:rPr>
                <w:color w:val="000000" w:themeColor="text1"/>
                <w:sz w:val="20"/>
              </w:rPr>
              <w:t>b) je začlenené do prenosovej sústavy alebo distribučnej sústavy,</w:t>
            </w:r>
          </w:p>
          <w:p w14:paraId="6E6D4E06" w14:textId="77777777" w:rsidR="00550AA3" w:rsidRPr="00093E8F" w:rsidRDefault="00550AA3" w:rsidP="00550AA3">
            <w:pPr>
              <w:shd w:val="clear" w:color="auto" w:fill="FFFFFF"/>
              <w:jc w:val="both"/>
              <w:rPr>
                <w:color w:val="000000" w:themeColor="text1"/>
                <w:sz w:val="20"/>
              </w:rPr>
            </w:pPr>
            <w:r w:rsidRPr="00093E8F">
              <w:rPr>
                <w:color w:val="000000" w:themeColor="text1"/>
                <w:sz w:val="20"/>
              </w:rPr>
              <w:t>c) je používané výlučne na okamžitú obnovu bezpečnosti v prenosovej sústave alebo distribučnej sústave v prípade pri nepredvídaných udalostiach, ak sa takéto opatrenie na obnovu fungovania začne okamžite a skončí, keď redispečing môže riešiť problém, a</w:t>
            </w:r>
          </w:p>
          <w:p w14:paraId="725724DA" w14:textId="77777777" w:rsidR="00D97508" w:rsidRPr="00093E8F" w:rsidRDefault="00550AA3" w:rsidP="00550AA3">
            <w:pPr>
              <w:shd w:val="clear" w:color="auto" w:fill="FFFFFF"/>
              <w:jc w:val="both"/>
              <w:rPr>
                <w:color w:val="000000" w:themeColor="text1"/>
                <w:sz w:val="20"/>
              </w:rPr>
            </w:pPr>
            <w:r w:rsidRPr="00093E8F">
              <w:rPr>
                <w:color w:val="000000" w:themeColor="text1"/>
                <w:sz w:val="20"/>
              </w:rPr>
              <w:t>d) nie je používané ani čiastočne na nákup, predaj alebo uskladňovanie elektriny tretími osobami alebo pre tretie osoby, poskytovanie podporných služieb iným prevádzkovateľom sústav alebo poskytovanie flexibility na trhu s elektrinou tretím osobám.</w:t>
            </w:r>
          </w:p>
        </w:tc>
        <w:tc>
          <w:tcPr>
            <w:tcW w:w="849" w:type="dxa"/>
            <w:tcBorders>
              <w:top w:val="single" w:sz="4" w:space="0" w:color="auto"/>
              <w:left w:val="single" w:sz="4" w:space="0" w:color="auto"/>
              <w:bottom w:val="single" w:sz="4" w:space="0" w:color="auto"/>
              <w:right w:val="single" w:sz="4" w:space="0" w:color="auto"/>
            </w:tcBorders>
          </w:tcPr>
          <w:p w14:paraId="142DB5F6"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8AA4E19" w14:textId="77777777" w:rsidR="00D97508" w:rsidRPr="00093E8F" w:rsidRDefault="00D97508" w:rsidP="00D97508">
            <w:pPr>
              <w:pStyle w:val="Nadpis1"/>
              <w:jc w:val="left"/>
              <w:rPr>
                <w:b w:val="0"/>
                <w:color w:val="000000" w:themeColor="text1"/>
                <w:sz w:val="20"/>
              </w:rPr>
            </w:pPr>
          </w:p>
        </w:tc>
      </w:tr>
      <w:tr w:rsidR="00093E8F" w:rsidRPr="00093E8F" w14:paraId="257BD0B1" w14:textId="77777777" w:rsidTr="00C25920">
        <w:tc>
          <w:tcPr>
            <w:tcW w:w="1005" w:type="dxa"/>
            <w:tcBorders>
              <w:top w:val="single" w:sz="4" w:space="0" w:color="auto"/>
              <w:left w:val="single" w:sz="12" w:space="0" w:color="auto"/>
              <w:bottom w:val="single" w:sz="4" w:space="0" w:color="auto"/>
              <w:right w:val="single" w:sz="4" w:space="0" w:color="auto"/>
            </w:tcBorders>
          </w:tcPr>
          <w:p w14:paraId="506298EF" w14:textId="77777777" w:rsidR="00D97508" w:rsidRPr="00093E8F" w:rsidRDefault="00D97508" w:rsidP="00D97508">
            <w:pPr>
              <w:jc w:val="center"/>
              <w:rPr>
                <w:color w:val="000000" w:themeColor="text1"/>
                <w:sz w:val="20"/>
              </w:rPr>
            </w:pPr>
            <w:r w:rsidRPr="00093E8F">
              <w:rPr>
                <w:color w:val="000000" w:themeColor="text1"/>
                <w:sz w:val="20"/>
              </w:rPr>
              <w:t>Č:37</w:t>
            </w:r>
          </w:p>
        </w:tc>
        <w:tc>
          <w:tcPr>
            <w:tcW w:w="3421" w:type="dxa"/>
            <w:tcBorders>
              <w:top w:val="single" w:sz="4" w:space="0" w:color="auto"/>
              <w:left w:val="single" w:sz="4" w:space="0" w:color="auto"/>
              <w:bottom w:val="single" w:sz="4" w:space="0" w:color="auto"/>
              <w:right w:val="single" w:sz="4" w:space="0" w:color="auto"/>
            </w:tcBorders>
          </w:tcPr>
          <w:p w14:paraId="7191EAC1" w14:textId="77777777" w:rsidR="00D97508" w:rsidRPr="00093E8F" w:rsidRDefault="00D97508" w:rsidP="00D97508">
            <w:pPr>
              <w:pStyle w:val="tl10ptPodaokraja"/>
              <w:autoSpaceDE/>
              <w:autoSpaceDN/>
              <w:ind w:right="63"/>
              <w:rPr>
                <w:color w:val="000000" w:themeColor="text1"/>
              </w:rPr>
            </w:pPr>
            <w:r w:rsidRPr="00093E8F">
              <w:rPr>
                <w:color w:val="000000" w:themeColor="text1"/>
              </w:rPr>
              <w:t>Povinnosť zachovania dôvernosti informácií prevádzkovateľmi distribučných sústav</w:t>
            </w:r>
          </w:p>
          <w:p w14:paraId="05E7D777" w14:textId="77777777" w:rsidR="00D97508" w:rsidRPr="00093E8F" w:rsidRDefault="00D97508" w:rsidP="00D97508">
            <w:pPr>
              <w:pStyle w:val="tl10ptPodaokraja"/>
              <w:autoSpaceDE/>
              <w:autoSpaceDN/>
              <w:ind w:right="63"/>
              <w:rPr>
                <w:color w:val="000000" w:themeColor="text1"/>
                <w:sz w:val="19"/>
              </w:rPr>
            </w:pPr>
            <w:r w:rsidRPr="00093E8F">
              <w:rPr>
                <w:color w:val="000000" w:themeColor="text1"/>
              </w:rPr>
              <w:t>Bez toho, aby bol dotknutý článok 55 alebo iná zákonná požiadavka zverejňovať informácie, prevádzkovateľ distribučnej sústavy zachováva dôvernosť citlivých obchodných informácií získaných v priebehu vykonávania svojej obchodnej činnosti a zabráni tomu, aby boli informácie o jeho vlastných činnostiach, ktoré môžu byť z obchodného hľadiska výhodné, zverejnené diskriminačným spôsobom.</w:t>
            </w:r>
          </w:p>
        </w:tc>
        <w:tc>
          <w:tcPr>
            <w:tcW w:w="794" w:type="dxa"/>
            <w:tcBorders>
              <w:top w:val="single" w:sz="4" w:space="0" w:color="auto"/>
              <w:left w:val="single" w:sz="4" w:space="0" w:color="auto"/>
              <w:bottom w:val="single" w:sz="4" w:space="0" w:color="auto"/>
              <w:right w:val="single" w:sz="12" w:space="0" w:color="auto"/>
            </w:tcBorders>
          </w:tcPr>
          <w:p w14:paraId="2A41B2B2"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5710E90"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D48711F" w14:textId="77777777" w:rsidR="00D97508" w:rsidRPr="00093E8F" w:rsidRDefault="00D97508" w:rsidP="00D97508">
            <w:pPr>
              <w:jc w:val="center"/>
              <w:rPr>
                <w:color w:val="000000" w:themeColor="text1"/>
                <w:sz w:val="20"/>
              </w:rPr>
            </w:pPr>
            <w:r w:rsidRPr="00093E8F">
              <w:rPr>
                <w:color w:val="000000" w:themeColor="text1"/>
                <w:sz w:val="20"/>
              </w:rPr>
              <w:t>§ 94</w:t>
            </w:r>
          </w:p>
          <w:p w14:paraId="6F287EB0" w14:textId="77777777" w:rsidR="00D97508" w:rsidRPr="00093E8F" w:rsidRDefault="00D97508" w:rsidP="00D97508">
            <w:pPr>
              <w:jc w:val="center"/>
              <w:rPr>
                <w:color w:val="000000" w:themeColor="text1"/>
                <w:sz w:val="20"/>
              </w:rPr>
            </w:pPr>
            <w:r w:rsidRPr="00093E8F">
              <w:rPr>
                <w:color w:val="000000" w:themeColor="text1"/>
                <w:sz w:val="20"/>
              </w:rPr>
              <w:t>O:1</w:t>
            </w:r>
          </w:p>
          <w:p w14:paraId="7F910A43" w14:textId="77777777" w:rsidR="00D97508" w:rsidRPr="00093E8F" w:rsidRDefault="00D97508" w:rsidP="00D97508">
            <w:pPr>
              <w:jc w:val="center"/>
              <w:rPr>
                <w:color w:val="000000" w:themeColor="text1"/>
                <w:sz w:val="20"/>
              </w:rPr>
            </w:pPr>
          </w:p>
          <w:p w14:paraId="7A43B4EE" w14:textId="77777777" w:rsidR="00D97508" w:rsidRPr="00093E8F" w:rsidRDefault="00D97508" w:rsidP="00D97508">
            <w:pPr>
              <w:jc w:val="center"/>
              <w:rPr>
                <w:color w:val="000000" w:themeColor="text1"/>
                <w:sz w:val="20"/>
              </w:rPr>
            </w:pPr>
          </w:p>
          <w:p w14:paraId="128113C3" w14:textId="77777777" w:rsidR="00D97508" w:rsidRPr="00093E8F" w:rsidRDefault="00D97508" w:rsidP="00D97508">
            <w:pPr>
              <w:jc w:val="center"/>
              <w:rPr>
                <w:color w:val="000000" w:themeColor="text1"/>
                <w:sz w:val="20"/>
              </w:rPr>
            </w:pPr>
          </w:p>
          <w:p w14:paraId="7CDFD8B5" w14:textId="77777777" w:rsidR="00D97508" w:rsidRPr="00093E8F" w:rsidRDefault="00D97508" w:rsidP="00D97508">
            <w:pPr>
              <w:jc w:val="center"/>
              <w:rPr>
                <w:color w:val="000000" w:themeColor="text1"/>
                <w:sz w:val="20"/>
              </w:rPr>
            </w:pPr>
          </w:p>
          <w:p w14:paraId="328992CA" w14:textId="77777777" w:rsidR="00D97508" w:rsidRPr="00093E8F" w:rsidRDefault="00D97508" w:rsidP="00D97508">
            <w:pPr>
              <w:jc w:val="center"/>
              <w:rPr>
                <w:color w:val="000000" w:themeColor="text1"/>
                <w:sz w:val="20"/>
              </w:rPr>
            </w:pPr>
          </w:p>
          <w:p w14:paraId="62D10CBF" w14:textId="77777777" w:rsidR="00D97508" w:rsidRPr="00093E8F" w:rsidRDefault="00D97508" w:rsidP="00D97508">
            <w:pPr>
              <w:jc w:val="center"/>
              <w:rPr>
                <w:color w:val="000000" w:themeColor="text1"/>
                <w:sz w:val="20"/>
              </w:rPr>
            </w:pPr>
          </w:p>
          <w:p w14:paraId="08E2F287" w14:textId="77777777" w:rsidR="00D97508" w:rsidRPr="00093E8F" w:rsidRDefault="00D97508" w:rsidP="00D97508">
            <w:pPr>
              <w:jc w:val="center"/>
              <w:rPr>
                <w:color w:val="000000" w:themeColor="text1"/>
                <w:sz w:val="20"/>
              </w:rPr>
            </w:pPr>
          </w:p>
          <w:p w14:paraId="057ED12E" w14:textId="77777777" w:rsidR="00D97508" w:rsidRPr="00093E8F" w:rsidRDefault="00D97508" w:rsidP="00D97508">
            <w:pPr>
              <w:jc w:val="center"/>
              <w:rPr>
                <w:color w:val="000000" w:themeColor="text1"/>
                <w:sz w:val="20"/>
              </w:rPr>
            </w:pPr>
          </w:p>
          <w:p w14:paraId="6D2B84A9" w14:textId="77777777" w:rsidR="00D97508" w:rsidRPr="00093E8F" w:rsidRDefault="00D97508" w:rsidP="00D97508">
            <w:pPr>
              <w:jc w:val="center"/>
              <w:rPr>
                <w:color w:val="000000" w:themeColor="text1"/>
                <w:sz w:val="20"/>
              </w:rPr>
            </w:pPr>
          </w:p>
          <w:p w14:paraId="398D3504" w14:textId="77777777" w:rsidR="00D97508" w:rsidRPr="00093E8F" w:rsidRDefault="00D97508" w:rsidP="00D97508">
            <w:pPr>
              <w:jc w:val="center"/>
              <w:rPr>
                <w:color w:val="000000" w:themeColor="text1"/>
                <w:sz w:val="20"/>
              </w:rPr>
            </w:pPr>
          </w:p>
          <w:p w14:paraId="7937AA66" w14:textId="77777777" w:rsidR="00D97508" w:rsidRPr="00093E8F" w:rsidRDefault="00D97508" w:rsidP="00D97508">
            <w:pPr>
              <w:jc w:val="center"/>
              <w:rPr>
                <w:color w:val="000000" w:themeColor="text1"/>
                <w:sz w:val="20"/>
              </w:rPr>
            </w:pPr>
          </w:p>
          <w:p w14:paraId="679103FD" w14:textId="77777777" w:rsidR="00D97508" w:rsidRPr="00093E8F" w:rsidRDefault="00D97508" w:rsidP="00D97508">
            <w:pPr>
              <w:jc w:val="center"/>
              <w:rPr>
                <w:color w:val="000000" w:themeColor="text1"/>
                <w:sz w:val="20"/>
              </w:rPr>
            </w:pPr>
          </w:p>
          <w:p w14:paraId="4152E158" w14:textId="77777777" w:rsidR="00D97508" w:rsidRPr="00093E8F" w:rsidRDefault="00D97508" w:rsidP="00D97508">
            <w:pPr>
              <w:jc w:val="center"/>
              <w:rPr>
                <w:color w:val="000000" w:themeColor="text1"/>
                <w:sz w:val="20"/>
              </w:rPr>
            </w:pPr>
          </w:p>
          <w:p w14:paraId="239BBE0B" w14:textId="77777777" w:rsidR="00D97508" w:rsidRPr="00093E8F" w:rsidRDefault="00D97508" w:rsidP="00D97508">
            <w:pPr>
              <w:jc w:val="center"/>
              <w:rPr>
                <w:color w:val="000000" w:themeColor="text1"/>
                <w:sz w:val="20"/>
              </w:rPr>
            </w:pPr>
          </w:p>
          <w:p w14:paraId="28D67401" w14:textId="77777777" w:rsidR="00D97508" w:rsidRPr="00093E8F" w:rsidRDefault="00D97508" w:rsidP="00D97508">
            <w:pPr>
              <w:jc w:val="center"/>
              <w:rPr>
                <w:color w:val="000000" w:themeColor="text1"/>
                <w:sz w:val="20"/>
              </w:rPr>
            </w:pPr>
            <w:r w:rsidRPr="00093E8F">
              <w:rPr>
                <w:color w:val="000000" w:themeColor="text1"/>
                <w:sz w:val="20"/>
              </w:rPr>
              <w:t>§ 94</w:t>
            </w:r>
          </w:p>
          <w:p w14:paraId="462D1332" w14:textId="77777777" w:rsidR="00D97508" w:rsidRPr="00093E8F" w:rsidRDefault="00D97508" w:rsidP="00D97508">
            <w:pPr>
              <w:jc w:val="center"/>
              <w:rPr>
                <w:color w:val="000000" w:themeColor="text1"/>
                <w:sz w:val="20"/>
              </w:rPr>
            </w:pPr>
            <w:r w:rsidRPr="00093E8F">
              <w:rPr>
                <w:color w:val="000000" w:themeColor="text1"/>
                <w:sz w:val="20"/>
              </w:rPr>
              <w:t>O:2</w:t>
            </w:r>
          </w:p>
          <w:p w14:paraId="4A462DEB" w14:textId="77777777" w:rsidR="00D97508" w:rsidRPr="00093E8F" w:rsidRDefault="00D97508" w:rsidP="00D97508">
            <w:pPr>
              <w:jc w:val="center"/>
              <w:rPr>
                <w:color w:val="000000" w:themeColor="text1"/>
                <w:sz w:val="20"/>
              </w:rPr>
            </w:pPr>
          </w:p>
          <w:p w14:paraId="015C7887" w14:textId="77777777" w:rsidR="00D97508" w:rsidRPr="00093E8F" w:rsidRDefault="00D97508" w:rsidP="00D97508">
            <w:pPr>
              <w:jc w:val="center"/>
              <w:rPr>
                <w:color w:val="000000" w:themeColor="text1"/>
                <w:sz w:val="20"/>
              </w:rPr>
            </w:pPr>
          </w:p>
          <w:p w14:paraId="53887296" w14:textId="77777777" w:rsidR="00D97508" w:rsidRPr="00093E8F" w:rsidRDefault="00D97508" w:rsidP="00D97508">
            <w:pPr>
              <w:jc w:val="center"/>
              <w:rPr>
                <w:color w:val="000000" w:themeColor="text1"/>
                <w:sz w:val="20"/>
              </w:rPr>
            </w:pPr>
          </w:p>
          <w:p w14:paraId="34A0D064" w14:textId="70D9448A" w:rsidR="00D97508" w:rsidRPr="00093E8F" w:rsidRDefault="00D97508" w:rsidP="00D97508">
            <w:pPr>
              <w:jc w:val="center"/>
              <w:rPr>
                <w:color w:val="000000" w:themeColor="text1"/>
                <w:sz w:val="20"/>
              </w:rPr>
            </w:pPr>
          </w:p>
          <w:p w14:paraId="5A2747A9" w14:textId="77777777" w:rsidR="00ED4F86" w:rsidRPr="00093E8F" w:rsidRDefault="00ED4F86" w:rsidP="00D97508">
            <w:pPr>
              <w:jc w:val="center"/>
              <w:rPr>
                <w:color w:val="000000" w:themeColor="text1"/>
                <w:sz w:val="20"/>
              </w:rPr>
            </w:pPr>
          </w:p>
          <w:p w14:paraId="186760DA" w14:textId="77777777" w:rsidR="00D97508" w:rsidRPr="00093E8F" w:rsidRDefault="00D97508" w:rsidP="00D97508">
            <w:pPr>
              <w:jc w:val="center"/>
              <w:rPr>
                <w:color w:val="000000" w:themeColor="text1"/>
                <w:sz w:val="20"/>
              </w:rPr>
            </w:pPr>
          </w:p>
          <w:p w14:paraId="50FB3A79" w14:textId="77777777" w:rsidR="00D97508" w:rsidRPr="00093E8F" w:rsidRDefault="00D97508" w:rsidP="00D97508">
            <w:pPr>
              <w:jc w:val="center"/>
              <w:rPr>
                <w:color w:val="000000" w:themeColor="text1"/>
                <w:sz w:val="20"/>
              </w:rPr>
            </w:pPr>
          </w:p>
          <w:p w14:paraId="50FF2566" w14:textId="77777777" w:rsidR="00D97508" w:rsidRPr="00093E8F" w:rsidRDefault="00D97508" w:rsidP="00D97508">
            <w:pPr>
              <w:jc w:val="center"/>
              <w:rPr>
                <w:color w:val="000000" w:themeColor="text1"/>
                <w:sz w:val="20"/>
              </w:rPr>
            </w:pPr>
            <w:r w:rsidRPr="00093E8F">
              <w:rPr>
                <w:color w:val="000000" w:themeColor="text1"/>
                <w:sz w:val="20"/>
              </w:rPr>
              <w:t>§ 94</w:t>
            </w:r>
          </w:p>
          <w:p w14:paraId="674A940B" w14:textId="77777777" w:rsidR="00D97508" w:rsidRPr="00093E8F" w:rsidRDefault="00D97508" w:rsidP="00D97508">
            <w:pPr>
              <w:jc w:val="center"/>
              <w:rPr>
                <w:color w:val="000000" w:themeColor="text1"/>
                <w:sz w:val="20"/>
              </w:rPr>
            </w:pPr>
            <w:r w:rsidRPr="00093E8F">
              <w:rPr>
                <w:color w:val="000000" w:themeColor="text1"/>
                <w:sz w:val="20"/>
              </w:rPr>
              <w:t>O:3</w:t>
            </w:r>
          </w:p>
          <w:p w14:paraId="331E499B" w14:textId="77777777" w:rsidR="00D97508" w:rsidRPr="00093E8F" w:rsidRDefault="00D97508" w:rsidP="00D97508">
            <w:pPr>
              <w:jc w:val="center"/>
              <w:rPr>
                <w:color w:val="000000" w:themeColor="text1"/>
                <w:sz w:val="20"/>
              </w:rPr>
            </w:pPr>
          </w:p>
          <w:p w14:paraId="2BFA9075" w14:textId="77777777" w:rsidR="00D97508" w:rsidRPr="00093E8F" w:rsidRDefault="00D97508" w:rsidP="00D97508">
            <w:pPr>
              <w:jc w:val="center"/>
              <w:rPr>
                <w:color w:val="000000" w:themeColor="text1"/>
                <w:sz w:val="20"/>
              </w:rPr>
            </w:pPr>
          </w:p>
          <w:p w14:paraId="4684A77A" w14:textId="77777777" w:rsidR="00D97508" w:rsidRPr="00093E8F" w:rsidRDefault="00D97508" w:rsidP="00D97508">
            <w:pPr>
              <w:jc w:val="center"/>
              <w:rPr>
                <w:color w:val="000000" w:themeColor="text1"/>
                <w:sz w:val="20"/>
              </w:rPr>
            </w:pPr>
          </w:p>
          <w:p w14:paraId="6A19DE64" w14:textId="77777777" w:rsidR="00D97508" w:rsidRPr="00093E8F" w:rsidRDefault="00D97508" w:rsidP="00D97508">
            <w:pPr>
              <w:jc w:val="center"/>
              <w:rPr>
                <w:color w:val="000000" w:themeColor="text1"/>
                <w:sz w:val="20"/>
              </w:rPr>
            </w:pPr>
          </w:p>
          <w:p w14:paraId="7D7591D1" w14:textId="77777777" w:rsidR="00D97508" w:rsidRPr="00093E8F" w:rsidRDefault="00D97508" w:rsidP="00D97508">
            <w:pPr>
              <w:jc w:val="center"/>
              <w:rPr>
                <w:color w:val="000000" w:themeColor="text1"/>
                <w:sz w:val="20"/>
              </w:rPr>
            </w:pPr>
          </w:p>
          <w:p w14:paraId="226809EB" w14:textId="77777777" w:rsidR="00D97508" w:rsidRPr="00093E8F" w:rsidRDefault="00D97508" w:rsidP="00D97508">
            <w:pPr>
              <w:jc w:val="center"/>
              <w:rPr>
                <w:color w:val="000000" w:themeColor="text1"/>
                <w:sz w:val="20"/>
              </w:rPr>
            </w:pPr>
          </w:p>
          <w:p w14:paraId="0C51541E" w14:textId="77777777" w:rsidR="00D97508" w:rsidRPr="00093E8F" w:rsidRDefault="00D97508" w:rsidP="00D97508">
            <w:pPr>
              <w:jc w:val="center"/>
              <w:rPr>
                <w:color w:val="000000" w:themeColor="text1"/>
                <w:sz w:val="20"/>
              </w:rPr>
            </w:pPr>
          </w:p>
          <w:p w14:paraId="2714AAE9" w14:textId="77777777" w:rsidR="00D97508" w:rsidRPr="00093E8F" w:rsidRDefault="00D97508" w:rsidP="00D97508">
            <w:pPr>
              <w:jc w:val="center"/>
              <w:rPr>
                <w:color w:val="000000" w:themeColor="text1"/>
                <w:sz w:val="20"/>
              </w:rPr>
            </w:pPr>
          </w:p>
          <w:p w14:paraId="5EED8655" w14:textId="77777777" w:rsidR="00D97508" w:rsidRPr="00093E8F" w:rsidRDefault="00D97508" w:rsidP="00D97508">
            <w:pPr>
              <w:jc w:val="center"/>
              <w:rPr>
                <w:color w:val="000000" w:themeColor="text1"/>
                <w:sz w:val="20"/>
              </w:rPr>
            </w:pPr>
          </w:p>
          <w:p w14:paraId="594754FA" w14:textId="77777777" w:rsidR="00D97508" w:rsidRPr="00093E8F" w:rsidRDefault="00D97508" w:rsidP="00D97508">
            <w:pPr>
              <w:jc w:val="center"/>
              <w:rPr>
                <w:color w:val="000000" w:themeColor="text1"/>
                <w:sz w:val="20"/>
              </w:rPr>
            </w:pPr>
          </w:p>
          <w:p w14:paraId="2093DC74" w14:textId="77777777" w:rsidR="00D97508" w:rsidRPr="00093E8F" w:rsidRDefault="00D97508" w:rsidP="00D97508">
            <w:pPr>
              <w:jc w:val="center"/>
              <w:rPr>
                <w:color w:val="000000" w:themeColor="text1"/>
                <w:sz w:val="20"/>
              </w:rPr>
            </w:pPr>
          </w:p>
          <w:p w14:paraId="637D1B9D" w14:textId="77777777" w:rsidR="00D97508" w:rsidRPr="00093E8F" w:rsidRDefault="00D97508" w:rsidP="00D97508">
            <w:pPr>
              <w:jc w:val="center"/>
              <w:rPr>
                <w:color w:val="000000" w:themeColor="text1"/>
                <w:sz w:val="20"/>
              </w:rPr>
            </w:pPr>
          </w:p>
          <w:p w14:paraId="51994F32" w14:textId="77777777" w:rsidR="00D97508" w:rsidRPr="00093E8F" w:rsidRDefault="00D97508" w:rsidP="00D97508">
            <w:pPr>
              <w:jc w:val="center"/>
              <w:rPr>
                <w:color w:val="000000" w:themeColor="text1"/>
                <w:sz w:val="20"/>
              </w:rPr>
            </w:pPr>
          </w:p>
          <w:p w14:paraId="017FFFFE" w14:textId="77777777" w:rsidR="00D97508" w:rsidRPr="00093E8F" w:rsidRDefault="00D97508" w:rsidP="00D97508">
            <w:pPr>
              <w:jc w:val="center"/>
              <w:rPr>
                <w:color w:val="000000" w:themeColor="text1"/>
                <w:sz w:val="20"/>
              </w:rPr>
            </w:pPr>
          </w:p>
          <w:p w14:paraId="268C6A0C" w14:textId="77777777" w:rsidR="00D97508" w:rsidRPr="00093E8F" w:rsidRDefault="00D97508" w:rsidP="00D97508">
            <w:pPr>
              <w:jc w:val="center"/>
              <w:rPr>
                <w:color w:val="000000" w:themeColor="text1"/>
                <w:sz w:val="20"/>
              </w:rPr>
            </w:pPr>
          </w:p>
          <w:p w14:paraId="73CD1FBB" w14:textId="77777777" w:rsidR="00D97508" w:rsidRPr="00093E8F" w:rsidRDefault="00D97508" w:rsidP="00D97508">
            <w:pPr>
              <w:jc w:val="center"/>
              <w:rPr>
                <w:color w:val="000000" w:themeColor="text1"/>
                <w:sz w:val="20"/>
              </w:rPr>
            </w:pPr>
          </w:p>
          <w:p w14:paraId="1F473851" w14:textId="77777777" w:rsidR="00D97508" w:rsidRPr="00093E8F" w:rsidRDefault="00D97508" w:rsidP="00D97508">
            <w:pPr>
              <w:jc w:val="center"/>
              <w:rPr>
                <w:color w:val="000000" w:themeColor="text1"/>
                <w:sz w:val="20"/>
              </w:rPr>
            </w:pPr>
          </w:p>
          <w:p w14:paraId="0A484289" w14:textId="77777777" w:rsidR="00D97508" w:rsidRPr="00093E8F" w:rsidRDefault="00D97508" w:rsidP="00D97508">
            <w:pPr>
              <w:jc w:val="center"/>
              <w:rPr>
                <w:color w:val="000000" w:themeColor="text1"/>
                <w:sz w:val="20"/>
              </w:rPr>
            </w:pPr>
          </w:p>
          <w:p w14:paraId="112D43B6" w14:textId="77777777" w:rsidR="00D97508" w:rsidRPr="00093E8F" w:rsidRDefault="00D97508" w:rsidP="00D97508">
            <w:pPr>
              <w:jc w:val="center"/>
              <w:rPr>
                <w:color w:val="000000" w:themeColor="text1"/>
                <w:sz w:val="20"/>
              </w:rPr>
            </w:pPr>
          </w:p>
          <w:p w14:paraId="108B4A9A" w14:textId="77777777" w:rsidR="00D97508" w:rsidRPr="00093E8F" w:rsidRDefault="00D97508" w:rsidP="00D97508">
            <w:pPr>
              <w:jc w:val="center"/>
              <w:rPr>
                <w:color w:val="000000" w:themeColor="text1"/>
                <w:sz w:val="20"/>
              </w:rPr>
            </w:pPr>
            <w:r w:rsidRPr="00093E8F">
              <w:rPr>
                <w:color w:val="000000" w:themeColor="text1"/>
                <w:sz w:val="20"/>
              </w:rPr>
              <w:lastRenderedPageBreak/>
              <w:t>§ 94</w:t>
            </w:r>
          </w:p>
          <w:p w14:paraId="4AB9B33D" w14:textId="77777777" w:rsidR="00D97508" w:rsidRPr="00093E8F" w:rsidRDefault="00D97508" w:rsidP="00D97508">
            <w:pPr>
              <w:jc w:val="center"/>
              <w:rPr>
                <w:color w:val="000000" w:themeColor="text1"/>
                <w:sz w:val="20"/>
              </w:rPr>
            </w:pPr>
            <w:r w:rsidRPr="00093E8F">
              <w:rPr>
                <w:color w:val="000000" w:themeColor="text1"/>
                <w:sz w:val="20"/>
              </w:rPr>
              <w:t>O:4</w:t>
            </w:r>
          </w:p>
        </w:tc>
        <w:tc>
          <w:tcPr>
            <w:tcW w:w="4540" w:type="dxa"/>
            <w:tcBorders>
              <w:top w:val="single" w:sz="4" w:space="0" w:color="auto"/>
              <w:left w:val="single" w:sz="4" w:space="0" w:color="auto"/>
              <w:bottom w:val="single" w:sz="4" w:space="0" w:color="auto"/>
              <w:right w:val="single" w:sz="4" w:space="0" w:color="auto"/>
            </w:tcBorders>
          </w:tcPr>
          <w:p w14:paraId="511DF4F7" w14:textId="77777777" w:rsidR="00550AA3" w:rsidRPr="00093E8F" w:rsidRDefault="00550AA3" w:rsidP="00550AA3">
            <w:pPr>
              <w:shd w:val="clear" w:color="auto" w:fill="FFFFFF"/>
              <w:jc w:val="both"/>
              <w:rPr>
                <w:color w:val="000000" w:themeColor="text1"/>
                <w:sz w:val="20"/>
              </w:rPr>
            </w:pPr>
            <w:r w:rsidRPr="00093E8F">
              <w:rPr>
                <w:color w:val="000000" w:themeColor="text1"/>
                <w:sz w:val="20"/>
              </w:rPr>
              <w:lastRenderedPageBreak/>
              <w:t>(1) Prevádzkovateľ prenosovej sústavy, prevádzkovateľ distribučnej sústavy, výkupca elektriny, prevádzkovateľ prepravnej siete, vlastník prepravnej siete, prevádzkovateľ distribučnej siete, prevádzkovateľ zásobníka a organizátor krátkodobého trhu s elektrinou je povinný zachovať dôvernosť ohľadom obchodných informácií, ktoré sú predmetom obchodného tajomstva, </w:t>
            </w:r>
            <w:r w:rsidRPr="00093E8F">
              <w:rPr>
                <w:color w:val="000000" w:themeColor="text1"/>
                <w:sz w:val="20"/>
                <w:vertAlign w:val="superscript"/>
              </w:rPr>
              <w:t>59)</w:t>
            </w:r>
            <w:r w:rsidRPr="00093E8F">
              <w:rPr>
                <w:color w:val="000000" w:themeColor="text1"/>
                <w:sz w:val="20"/>
              </w:rPr>
              <w:t> a iných obchodných informácií dôverného charakteru získaných pri svojej činnosti; to sa nevzťahuje na poskytovanie informácií podľa § 16. Prevádzkovateľ prenosovej sústavy, prevádzkovateľ distribučnej sústavy, výkupca elektriny, prevádzkovateľ prepravnej siete, vlastník prepravnej siete, prevádzkovateľ distribučnej siete a prevádzkovateľ zásobníka nesmie zverejniť informácie, ktoré sa týkajú jeho činnosti, diskriminujúcim spôsobom.</w:t>
            </w:r>
          </w:p>
          <w:p w14:paraId="054B7E5A" w14:textId="77777777" w:rsidR="00550AA3" w:rsidRPr="00093E8F" w:rsidRDefault="00550AA3" w:rsidP="00550AA3">
            <w:pPr>
              <w:shd w:val="clear" w:color="auto" w:fill="FFFFFF"/>
              <w:jc w:val="both"/>
              <w:rPr>
                <w:color w:val="000000" w:themeColor="text1"/>
                <w:sz w:val="20"/>
              </w:rPr>
            </w:pPr>
            <w:r w:rsidRPr="00093E8F">
              <w:rPr>
                <w:color w:val="000000" w:themeColor="text1"/>
                <w:sz w:val="20"/>
              </w:rPr>
              <w:t>(2) Prevádzkovateľ prenosovej sústavy, prevádzkovateľ distribučnej sústavy, výkupca elektriny, prevádzkovateľ prepravnej siete, vlastník prepravnej siete, prevádzkovateľ distribučnej siete, prevádzkovateľ zásobníka a organizátor krátkodobého trhu s elektrinou je oprávnený poskytnúť informácie podľa odseku 1, ak má povinnosť poskytnúť informácie na základe tohto zákona alebo osobitného predpisu. </w:t>
            </w:r>
            <w:r w:rsidRPr="00093E8F">
              <w:rPr>
                <w:color w:val="000000" w:themeColor="text1"/>
                <w:sz w:val="20"/>
                <w:vertAlign w:val="superscript"/>
              </w:rPr>
              <w:t>2)</w:t>
            </w:r>
          </w:p>
          <w:p w14:paraId="3C3AF546" w14:textId="77777777" w:rsidR="00550AA3" w:rsidRPr="00093E8F" w:rsidRDefault="00550AA3" w:rsidP="00550AA3">
            <w:pPr>
              <w:shd w:val="clear" w:color="auto" w:fill="FFFFFF"/>
              <w:jc w:val="both"/>
              <w:rPr>
                <w:color w:val="000000" w:themeColor="text1"/>
                <w:sz w:val="20"/>
              </w:rPr>
            </w:pPr>
            <w:r w:rsidRPr="00093E8F">
              <w:rPr>
                <w:color w:val="000000" w:themeColor="text1"/>
                <w:sz w:val="20"/>
              </w:rPr>
              <w:t>(3) Prevádzkovateľ prenosovej sústavy, prevádzkovateľ distribučnej sústavy, výkupca elektriny, prevádzkovateľ prepravnej siete, vlastník prepravnej siete, prevádzkovateľ distribučnej siete a prevádzkovateľ zásobníka, ktorý je súčasťou vertikálnej integrovaného podniku,</w:t>
            </w:r>
          </w:p>
          <w:p w14:paraId="3CE04935" w14:textId="77777777" w:rsidR="00550AA3" w:rsidRPr="00093E8F" w:rsidRDefault="00550AA3" w:rsidP="00550AA3">
            <w:pPr>
              <w:shd w:val="clear" w:color="auto" w:fill="FFFFFF"/>
              <w:jc w:val="both"/>
              <w:rPr>
                <w:color w:val="000000" w:themeColor="text1"/>
                <w:sz w:val="20"/>
              </w:rPr>
            </w:pPr>
            <w:r w:rsidRPr="00093E8F">
              <w:rPr>
                <w:color w:val="000000" w:themeColor="text1"/>
                <w:sz w:val="20"/>
              </w:rPr>
              <w:t>a) 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 informácií nevyhnutné na uzatvorenie alebo plnenie zmluvy s takou inou osobou,</w:t>
            </w:r>
          </w:p>
          <w:p w14:paraId="03655ABD" w14:textId="77777777" w:rsidR="00550AA3" w:rsidRPr="00093E8F" w:rsidRDefault="00550AA3" w:rsidP="00550AA3">
            <w:pPr>
              <w:shd w:val="clear" w:color="auto" w:fill="FFFFFF"/>
              <w:jc w:val="both"/>
              <w:rPr>
                <w:color w:val="000000" w:themeColor="text1"/>
                <w:sz w:val="20"/>
              </w:rPr>
            </w:pPr>
            <w:r w:rsidRPr="00093E8F">
              <w:rPr>
                <w:color w:val="000000" w:themeColor="text1"/>
                <w:sz w:val="20"/>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14:paraId="6256A806" w14:textId="77777777" w:rsidR="00D97508" w:rsidRPr="00093E8F" w:rsidRDefault="00550AA3" w:rsidP="00550AA3">
            <w:pPr>
              <w:jc w:val="both"/>
              <w:rPr>
                <w:color w:val="000000" w:themeColor="text1"/>
                <w:sz w:val="20"/>
              </w:rPr>
            </w:pPr>
            <w:r w:rsidRPr="00093E8F">
              <w:rPr>
                <w:color w:val="000000" w:themeColor="text1"/>
                <w:sz w:val="20"/>
              </w:rPr>
              <w:t xml:space="preserve">(4) Prevádzkovateľ prenosovej sústavy, prevádzkovateľ distribučnej sústavy, prevádzkovateľ prepravnej siete, vlastník prepravnej siete, prevádzkovateľ distribučnej siete, prevádzkovateľ zásobníka a organizátor krátkodobého trhu s elektrinou je povinný zverejňovať informácie potrebné na skutočnú hospodársku súťaž a účinné fungovanie trhu s elektrinou alebo plynom transparentným a nediskriminačným spôsobom; táto </w:t>
            </w:r>
            <w:r w:rsidRPr="00093E8F">
              <w:rPr>
                <w:color w:val="000000" w:themeColor="text1"/>
                <w:sz w:val="20"/>
              </w:rPr>
              <w:lastRenderedPageBreak/>
              <w:t>povinnosť sa nevzťahuje na informácie, ktoré sú predmetom obchodného tajomstva, a iné obchodné informácie dôverného charakteru.</w:t>
            </w:r>
          </w:p>
        </w:tc>
        <w:tc>
          <w:tcPr>
            <w:tcW w:w="849" w:type="dxa"/>
            <w:tcBorders>
              <w:top w:val="single" w:sz="4" w:space="0" w:color="auto"/>
              <w:left w:val="single" w:sz="4" w:space="0" w:color="auto"/>
              <w:bottom w:val="single" w:sz="4" w:space="0" w:color="auto"/>
              <w:right w:val="single" w:sz="4" w:space="0" w:color="auto"/>
            </w:tcBorders>
          </w:tcPr>
          <w:p w14:paraId="3178E431"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05D708DE" w14:textId="77777777" w:rsidR="00D97508" w:rsidRPr="00093E8F" w:rsidRDefault="00D97508" w:rsidP="00D97508">
            <w:pPr>
              <w:pStyle w:val="Nadpis1"/>
              <w:jc w:val="left"/>
              <w:rPr>
                <w:b w:val="0"/>
                <w:color w:val="000000" w:themeColor="text1"/>
                <w:sz w:val="20"/>
              </w:rPr>
            </w:pPr>
          </w:p>
        </w:tc>
      </w:tr>
      <w:tr w:rsidR="00093E8F" w:rsidRPr="00093E8F" w14:paraId="79208A7A" w14:textId="77777777" w:rsidTr="00C25920">
        <w:tc>
          <w:tcPr>
            <w:tcW w:w="1005" w:type="dxa"/>
            <w:tcBorders>
              <w:top w:val="single" w:sz="4" w:space="0" w:color="auto"/>
              <w:left w:val="single" w:sz="12" w:space="0" w:color="auto"/>
              <w:bottom w:val="single" w:sz="4" w:space="0" w:color="auto"/>
              <w:right w:val="single" w:sz="4" w:space="0" w:color="auto"/>
            </w:tcBorders>
          </w:tcPr>
          <w:p w14:paraId="1A01D7F1" w14:textId="77777777" w:rsidR="00D97508" w:rsidRPr="00093E8F" w:rsidRDefault="00D97508" w:rsidP="00D97508">
            <w:pPr>
              <w:jc w:val="center"/>
              <w:rPr>
                <w:color w:val="000000" w:themeColor="text1"/>
                <w:sz w:val="20"/>
              </w:rPr>
            </w:pPr>
            <w:r w:rsidRPr="00093E8F">
              <w:rPr>
                <w:color w:val="000000" w:themeColor="text1"/>
                <w:sz w:val="20"/>
              </w:rPr>
              <w:t>Č:38</w:t>
            </w:r>
          </w:p>
          <w:p w14:paraId="53C5F085" w14:textId="77777777" w:rsidR="00D97508" w:rsidRPr="00093E8F" w:rsidRDefault="00D97508" w:rsidP="00D97508">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6BA91274"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Uzavreté distribučné sústavy</w:t>
            </w:r>
          </w:p>
          <w:p w14:paraId="5035DACF"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Členské štáty môžu stanoviť, že regulačné alebo iné príslušné orgány budú klasifikovať sústavu na distribúciu elektriny v rámci geograficky ohraničenej lokality priemyselných, obchodných alebo zdieľaných činností, ktorou sa bez toho, aby bol dotknutý odsek 4, nezásobujú odberatelia elektriny v domácnosti, ako uzavretú distribučnú sústavu, ak:</w:t>
            </w:r>
          </w:p>
          <w:p w14:paraId="3D181BFA" w14:textId="77777777" w:rsidR="00D97508" w:rsidRPr="00093E8F" w:rsidRDefault="00D97508" w:rsidP="00D97508">
            <w:pPr>
              <w:pStyle w:val="tl10ptPodaokraja"/>
              <w:autoSpaceDE/>
              <w:autoSpaceDN/>
              <w:ind w:right="63"/>
              <w:rPr>
                <w:color w:val="000000" w:themeColor="text1"/>
              </w:rPr>
            </w:pPr>
            <w:r w:rsidRPr="00093E8F">
              <w:rPr>
                <w:color w:val="000000" w:themeColor="text1"/>
              </w:rPr>
              <w:t>a) sú prevádzkové alebo výrobné postupy užívateľov tejto sústavy z osobitných technických alebo bezpečnostných dôvodov integrované alebo b) táto sústava distribuuje elektrinu primárne vlastníkovi alebo prevádzkovateľovi sústavy alebo jeho príbuzným podnikom.</w:t>
            </w:r>
          </w:p>
        </w:tc>
        <w:tc>
          <w:tcPr>
            <w:tcW w:w="794" w:type="dxa"/>
            <w:tcBorders>
              <w:top w:val="single" w:sz="4" w:space="0" w:color="auto"/>
              <w:left w:val="single" w:sz="4" w:space="0" w:color="auto"/>
              <w:bottom w:val="single" w:sz="4" w:space="0" w:color="auto"/>
              <w:right w:val="single" w:sz="12" w:space="0" w:color="auto"/>
            </w:tcBorders>
          </w:tcPr>
          <w:p w14:paraId="60F62B6C"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EECB3C3" w14:textId="77777777" w:rsidR="00D97508" w:rsidRPr="00093E8F" w:rsidRDefault="00D97508" w:rsidP="00D97508">
            <w:pPr>
              <w:jc w:val="center"/>
              <w:rPr>
                <w:color w:val="000000" w:themeColor="text1"/>
                <w:sz w:val="20"/>
              </w:rPr>
            </w:pPr>
            <w:r w:rsidRPr="00093E8F">
              <w:rPr>
                <w:color w:val="000000" w:themeColor="text1"/>
                <w:sz w:val="20"/>
              </w:rPr>
              <w:t>Návrh</w:t>
            </w:r>
          </w:p>
          <w:p w14:paraId="39B91E66"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DD011BD" w14:textId="77777777" w:rsidR="00D97508" w:rsidRPr="00093E8F" w:rsidRDefault="00D97508" w:rsidP="00D97508">
            <w:pPr>
              <w:jc w:val="center"/>
              <w:rPr>
                <w:color w:val="000000" w:themeColor="text1"/>
                <w:sz w:val="20"/>
              </w:rPr>
            </w:pPr>
            <w:r w:rsidRPr="00093E8F">
              <w:rPr>
                <w:color w:val="000000" w:themeColor="text1"/>
                <w:sz w:val="20"/>
              </w:rPr>
              <w:t>§ 32a</w:t>
            </w:r>
          </w:p>
          <w:p w14:paraId="02453B9B" w14:textId="4D01BB52" w:rsidR="00D97508" w:rsidRPr="00093E8F" w:rsidRDefault="00ED7B73" w:rsidP="00D97508">
            <w:pPr>
              <w:jc w:val="center"/>
              <w:rPr>
                <w:color w:val="000000" w:themeColor="text1"/>
                <w:sz w:val="20"/>
              </w:rPr>
            </w:pPr>
            <w:r w:rsidRPr="00093E8F">
              <w:rPr>
                <w:color w:val="000000" w:themeColor="text1"/>
                <w:sz w:val="20"/>
              </w:rPr>
              <w:t>O:7</w:t>
            </w:r>
          </w:p>
          <w:p w14:paraId="350C68C6" w14:textId="77777777" w:rsidR="00D97508" w:rsidRPr="00093E8F" w:rsidRDefault="00D97508" w:rsidP="00D97508">
            <w:pPr>
              <w:jc w:val="center"/>
              <w:rPr>
                <w:color w:val="000000" w:themeColor="text1"/>
                <w:sz w:val="20"/>
              </w:rPr>
            </w:pPr>
          </w:p>
          <w:p w14:paraId="381C4801" w14:textId="77777777" w:rsidR="00D97508" w:rsidRPr="00093E8F" w:rsidRDefault="00D97508" w:rsidP="00D97508">
            <w:pPr>
              <w:jc w:val="center"/>
              <w:rPr>
                <w:color w:val="000000" w:themeColor="text1"/>
                <w:sz w:val="20"/>
              </w:rPr>
            </w:pPr>
          </w:p>
          <w:p w14:paraId="30031133" w14:textId="77777777" w:rsidR="00D97508" w:rsidRPr="00093E8F" w:rsidRDefault="00D97508" w:rsidP="00D97508">
            <w:pPr>
              <w:jc w:val="center"/>
              <w:rPr>
                <w:color w:val="000000" w:themeColor="text1"/>
                <w:sz w:val="20"/>
              </w:rPr>
            </w:pPr>
          </w:p>
          <w:p w14:paraId="00B7AC45" w14:textId="77777777" w:rsidR="00D97508" w:rsidRPr="00093E8F" w:rsidRDefault="00D97508" w:rsidP="00D97508">
            <w:pPr>
              <w:jc w:val="center"/>
              <w:rPr>
                <w:color w:val="000000" w:themeColor="text1"/>
                <w:sz w:val="20"/>
              </w:rPr>
            </w:pPr>
          </w:p>
          <w:p w14:paraId="21588545" w14:textId="77777777" w:rsidR="00D97508" w:rsidRPr="00093E8F" w:rsidRDefault="00D97508" w:rsidP="00D97508">
            <w:pPr>
              <w:jc w:val="center"/>
              <w:rPr>
                <w:color w:val="000000" w:themeColor="text1"/>
                <w:sz w:val="20"/>
              </w:rPr>
            </w:pPr>
          </w:p>
          <w:p w14:paraId="5BFD765E" w14:textId="77777777" w:rsidR="00D97508" w:rsidRPr="00093E8F" w:rsidRDefault="00D97508" w:rsidP="00D97508">
            <w:pPr>
              <w:jc w:val="center"/>
              <w:rPr>
                <w:color w:val="000000" w:themeColor="text1"/>
                <w:sz w:val="20"/>
              </w:rPr>
            </w:pPr>
          </w:p>
          <w:p w14:paraId="25B2D25F" w14:textId="77777777" w:rsidR="00D97508" w:rsidRPr="00093E8F" w:rsidRDefault="00D97508" w:rsidP="00D97508">
            <w:pPr>
              <w:jc w:val="center"/>
              <w:rPr>
                <w:color w:val="000000" w:themeColor="text1"/>
                <w:sz w:val="20"/>
              </w:rPr>
            </w:pPr>
          </w:p>
          <w:p w14:paraId="583D5CFA" w14:textId="77777777" w:rsidR="00D97508" w:rsidRPr="00093E8F" w:rsidRDefault="00D97508" w:rsidP="00D97508">
            <w:pPr>
              <w:jc w:val="center"/>
              <w:rPr>
                <w:color w:val="000000" w:themeColor="text1"/>
                <w:sz w:val="20"/>
              </w:rPr>
            </w:pPr>
          </w:p>
          <w:p w14:paraId="4524D430" w14:textId="77777777" w:rsidR="00D97508" w:rsidRPr="00093E8F" w:rsidRDefault="00D97508" w:rsidP="00D97508">
            <w:pPr>
              <w:jc w:val="center"/>
              <w:rPr>
                <w:color w:val="000000" w:themeColor="text1"/>
                <w:sz w:val="20"/>
              </w:rPr>
            </w:pPr>
          </w:p>
          <w:p w14:paraId="30ED0876" w14:textId="77777777" w:rsidR="00D97508" w:rsidRPr="00093E8F" w:rsidRDefault="00D97508" w:rsidP="00D97508">
            <w:pPr>
              <w:jc w:val="center"/>
              <w:rPr>
                <w:color w:val="000000" w:themeColor="text1"/>
                <w:sz w:val="20"/>
              </w:rPr>
            </w:pPr>
          </w:p>
          <w:p w14:paraId="106A543D" w14:textId="77777777" w:rsidR="00D97508" w:rsidRPr="00093E8F" w:rsidRDefault="00D97508" w:rsidP="00D97508">
            <w:pPr>
              <w:jc w:val="center"/>
              <w:rPr>
                <w:color w:val="000000" w:themeColor="text1"/>
                <w:sz w:val="20"/>
              </w:rPr>
            </w:pPr>
          </w:p>
          <w:p w14:paraId="5A2E5291" w14:textId="77777777" w:rsidR="00D97508" w:rsidRPr="00093E8F" w:rsidRDefault="00D97508" w:rsidP="00D97508">
            <w:pPr>
              <w:jc w:val="center"/>
              <w:rPr>
                <w:color w:val="000000" w:themeColor="text1"/>
                <w:sz w:val="20"/>
              </w:rPr>
            </w:pPr>
          </w:p>
          <w:p w14:paraId="3E227D89" w14:textId="77777777" w:rsidR="00D97508" w:rsidRPr="00093E8F" w:rsidRDefault="00D97508" w:rsidP="00D97508">
            <w:pPr>
              <w:jc w:val="center"/>
              <w:rPr>
                <w:color w:val="000000" w:themeColor="text1"/>
                <w:sz w:val="20"/>
              </w:rPr>
            </w:pPr>
          </w:p>
          <w:p w14:paraId="4C36CA15" w14:textId="77777777" w:rsidR="00D97508" w:rsidRPr="00093E8F" w:rsidRDefault="00D97508" w:rsidP="00D97508">
            <w:pPr>
              <w:jc w:val="center"/>
              <w:rPr>
                <w:color w:val="000000" w:themeColor="text1"/>
                <w:sz w:val="20"/>
              </w:rPr>
            </w:pPr>
          </w:p>
          <w:p w14:paraId="6CF3753F" w14:textId="77777777" w:rsidR="00D97508" w:rsidRPr="00093E8F" w:rsidRDefault="00D97508" w:rsidP="00D97508">
            <w:pPr>
              <w:jc w:val="center"/>
              <w:rPr>
                <w:color w:val="000000" w:themeColor="text1"/>
                <w:sz w:val="20"/>
              </w:rPr>
            </w:pPr>
          </w:p>
          <w:p w14:paraId="52E5E81F" w14:textId="77777777" w:rsidR="00D97508" w:rsidRPr="00093E8F" w:rsidRDefault="00D97508" w:rsidP="00D97508">
            <w:pPr>
              <w:jc w:val="center"/>
              <w:rPr>
                <w:color w:val="000000" w:themeColor="text1"/>
                <w:sz w:val="20"/>
              </w:rPr>
            </w:pPr>
          </w:p>
          <w:p w14:paraId="5906DF60" w14:textId="77777777" w:rsidR="00D97508" w:rsidRPr="00093E8F" w:rsidRDefault="00D97508" w:rsidP="00D97508">
            <w:pPr>
              <w:jc w:val="center"/>
              <w:rPr>
                <w:color w:val="000000" w:themeColor="text1"/>
                <w:sz w:val="20"/>
              </w:rPr>
            </w:pPr>
          </w:p>
          <w:p w14:paraId="77B45836" w14:textId="77777777" w:rsidR="00D97508" w:rsidRPr="00093E8F" w:rsidRDefault="00D97508" w:rsidP="00D97508">
            <w:pPr>
              <w:jc w:val="center"/>
              <w:rPr>
                <w:color w:val="000000" w:themeColor="text1"/>
                <w:sz w:val="20"/>
              </w:rPr>
            </w:pPr>
          </w:p>
          <w:p w14:paraId="5CA916DD" w14:textId="77777777" w:rsidR="00D97508" w:rsidRPr="00093E8F" w:rsidRDefault="00D97508" w:rsidP="00D97508">
            <w:pPr>
              <w:jc w:val="center"/>
              <w:rPr>
                <w:color w:val="000000" w:themeColor="text1"/>
                <w:sz w:val="20"/>
              </w:rPr>
            </w:pPr>
          </w:p>
          <w:p w14:paraId="5DDEF0E1" w14:textId="77777777" w:rsidR="00D97508" w:rsidRPr="00093E8F" w:rsidRDefault="00D97508" w:rsidP="00D97508">
            <w:pPr>
              <w:jc w:val="center"/>
              <w:rPr>
                <w:color w:val="000000" w:themeColor="text1"/>
                <w:sz w:val="20"/>
              </w:rPr>
            </w:pPr>
          </w:p>
          <w:p w14:paraId="4CCBC459" w14:textId="77777777" w:rsidR="00D97508" w:rsidRPr="00093E8F" w:rsidRDefault="00D97508" w:rsidP="00D97508">
            <w:pPr>
              <w:jc w:val="center"/>
              <w:rPr>
                <w:color w:val="000000" w:themeColor="text1"/>
                <w:sz w:val="20"/>
              </w:rPr>
            </w:pPr>
            <w:r w:rsidRPr="00093E8F">
              <w:rPr>
                <w:color w:val="000000" w:themeColor="text1"/>
                <w:sz w:val="20"/>
              </w:rPr>
              <w:t>§ 32a</w:t>
            </w:r>
          </w:p>
          <w:p w14:paraId="403877A7" w14:textId="6F0F48BD" w:rsidR="00D97508" w:rsidRPr="00093E8F" w:rsidRDefault="00ED7B73" w:rsidP="00D97508">
            <w:pPr>
              <w:jc w:val="center"/>
              <w:rPr>
                <w:color w:val="000000" w:themeColor="text1"/>
                <w:sz w:val="20"/>
                <w:szCs w:val="20"/>
              </w:rPr>
            </w:pPr>
            <w:r w:rsidRPr="00093E8F">
              <w:rPr>
                <w:color w:val="000000" w:themeColor="text1"/>
                <w:sz w:val="20"/>
                <w:szCs w:val="20"/>
              </w:rPr>
              <w:t>O:8</w:t>
            </w:r>
          </w:p>
          <w:p w14:paraId="51531C08"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C673AFD" w14:textId="5D7990D2" w:rsidR="00F679F7" w:rsidRPr="00093E8F" w:rsidRDefault="00ED7B73" w:rsidP="00F679F7">
            <w:pPr>
              <w:shd w:val="clear" w:color="auto" w:fill="FFFFFF"/>
              <w:jc w:val="both"/>
              <w:rPr>
                <w:color w:val="000000" w:themeColor="text1"/>
                <w:sz w:val="20"/>
              </w:rPr>
            </w:pPr>
            <w:r w:rsidRPr="00093E8F">
              <w:rPr>
                <w:color w:val="000000" w:themeColor="text1"/>
                <w:sz w:val="20"/>
              </w:rPr>
              <w:t>(</w:t>
            </w:r>
            <w:r w:rsidRPr="00093E8F">
              <w:rPr>
                <w:color w:val="000000" w:themeColor="text1"/>
                <w:sz w:val="20"/>
                <w:szCs w:val="20"/>
                <w:lang w:eastAsia="cs-CZ"/>
              </w:rPr>
              <w:t>7</w:t>
            </w:r>
            <w:r w:rsidR="00F679F7" w:rsidRPr="00093E8F">
              <w:rPr>
                <w:color w:val="000000" w:themeColor="text1"/>
                <w:sz w:val="20"/>
              </w:rPr>
              <w:t xml:space="preserve">) Prevádzkovateľ miestnej distribučnej sústavy môže vlastniť, vyvíjať, spravovať alebo prevádzkovať zariadenie na uskladňovanie elektriny alebo verejne prístupnú nabíjaciu stanicu so súhlasom úradu. Úrad na žiadosť prevádzkovateľovi miestnej distribučnej sústavy súhlas udelí, ak prevádzkovateľ miestnej distribučnej sústavy preukáže, že </w:t>
            </w:r>
          </w:p>
          <w:p w14:paraId="1F4F052E" w14:textId="77777777" w:rsidR="00F679F7" w:rsidRPr="00093E8F" w:rsidRDefault="00F679F7" w:rsidP="00F679F7">
            <w:pPr>
              <w:shd w:val="clear" w:color="auto" w:fill="FFFFFF"/>
              <w:jc w:val="both"/>
              <w:rPr>
                <w:color w:val="000000" w:themeColor="text1"/>
                <w:sz w:val="20"/>
              </w:rPr>
            </w:pPr>
            <w:r w:rsidRPr="00093E8F">
              <w:rPr>
                <w:color w:val="000000" w:themeColor="text1"/>
                <w:sz w:val="20"/>
              </w:rPr>
              <w:t xml:space="preserve">a) k miestnej distribučnej sústave je pripojených najviac 10 000 odberných miest, </w:t>
            </w:r>
          </w:p>
          <w:p w14:paraId="3586868F" w14:textId="77777777" w:rsidR="00F679F7" w:rsidRPr="00093E8F" w:rsidRDefault="00F679F7" w:rsidP="00F679F7">
            <w:pPr>
              <w:shd w:val="clear" w:color="auto" w:fill="FFFFFF"/>
              <w:jc w:val="both"/>
              <w:rPr>
                <w:color w:val="000000" w:themeColor="text1"/>
                <w:sz w:val="20"/>
              </w:rPr>
            </w:pPr>
            <w:r w:rsidRPr="00093E8F">
              <w:rPr>
                <w:color w:val="000000" w:themeColor="text1"/>
                <w:sz w:val="20"/>
              </w:rPr>
              <w:t xml:space="preserve">b) miestnou distribučnou sústavou sa distribuuje elektrina len v rámci miestne ohraničenej oblasti priemyselných, obchodných alebo zdieľaných činností, </w:t>
            </w:r>
          </w:p>
          <w:p w14:paraId="04E4F56B" w14:textId="77777777" w:rsidR="00F679F7" w:rsidRPr="00093E8F" w:rsidRDefault="00F679F7" w:rsidP="00F679F7">
            <w:pPr>
              <w:shd w:val="clear" w:color="auto" w:fill="FFFFFF"/>
              <w:jc w:val="both"/>
              <w:rPr>
                <w:color w:val="000000" w:themeColor="text1"/>
                <w:sz w:val="20"/>
              </w:rPr>
            </w:pPr>
            <w:r w:rsidRPr="00093E8F">
              <w:rPr>
                <w:color w:val="000000" w:themeColor="text1"/>
                <w:sz w:val="20"/>
              </w:rPr>
              <w:t>c) miestna distribučná sústava neslúži na distribúciu elektriny odberateľom elektriny v domácnosti okrem domácností, ktorých členovia sú v pracovnoprávnom alebo inom obdobnom vzťahu k vlastníkovi alebo prevádzkovateľovi miestnej distribučnej sústavy, a</w:t>
            </w:r>
          </w:p>
          <w:p w14:paraId="5EA7B8B3" w14:textId="77777777" w:rsidR="00F679F7" w:rsidRPr="00093E8F" w:rsidRDefault="00F679F7" w:rsidP="00F679F7">
            <w:pPr>
              <w:shd w:val="clear" w:color="auto" w:fill="FFFFFF"/>
              <w:jc w:val="both"/>
              <w:rPr>
                <w:color w:val="000000" w:themeColor="text1"/>
                <w:sz w:val="20"/>
              </w:rPr>
            </w:pPr>
            <w:r w:rsidRPr="00093E8F">
              <w:rPr>
                <w:color w:val="000000" w:themeColor="text1"/>
                <w:sz w:val="20"/>
              </w:rPr>
              <w:t>d) prevádzkové alebo výrobné činnosti užívateľov miestnej distribučnej sústavy sú prepojené alebo miestna distribučná sústava distribuuje elektrinu primárne vlastníkovi alebo prevádzkovateľovi miestnej distribučnej sústavy alebo prepojeným podnikom.</w:t>
            </w:r>
          </w:p>
          <w:p w14:paraId="63659905" w14:textId="1BB5BDEE" w:rsidR="00D97508" w:rsidRPr="00093E8F" w:rsidRDefault="00F679F7" w:rsidP="00ED7B73">
            <w:pPr>
              <w:shd w:val="clear" w:color="auto" w:fill="FFFFFF"/>
              <w:jc w:val="both"/>
              <w:rPr>
                <w:color w:val="000000" w:themeColor="text1"/>
                <w:sz w:val="20"/>
              </w:rPr>
            </w:pPr>
            <w:r w:rsidRPr="00093E8F">
              <w:rPr>
                <w:color w:val="000000" w:themeColor="text1"/>
                <w:sz w:val="20"/>
              </w:rPr>
              <w:t>(</w:t>
            </w:r>
            <w:r w:rsidR="00ED7B73" w:rsidRPr="00093E8F">
              <w:rPr>
                <w:color w:val="000000" w:themeColor="text1"/>
                <w:sz w:val="20"/>
                <w:szCs w:val="20"/>
                <w:lang w:eastAsia="cs-CZ"/>
              </w:rPr>
              <w:t>8</w:t>
            </w:r>
            <w:r w:rsidRPr="00093E8F">
              <w:rPr>
                <w:color w:val="000000" w:themeColor="text1"/>
                <w:sz w:val="20"/>
              </w:rPr>
              <w:t>) Úrad súhlas udelený podľa odseku 6 zruší, ak zistí, že prevádzkovateľ miestnej distribučnej sústavy nespĺňa podmienky na udelenie súhlasu podľa odseku 6.</w:t>
            </w:r>
          </w:p>
        </w:tc>
        <w:tc>
          <w:tcPr>
            <w:tcW w:w="849" w:type="dxa"/>
            <w:tcBorders>
              <w:top w:val="single" w:sz="4" w:space="0" w:color="auto"/>
              <w:left w:val="single" w:sz="4" w:space="0" w:color="auto"/>
              <w:bottom w:val="single" w:sz="4" w:space="0" w:color="auto"/>
              <w:right w:val="single" w:sz="4" w:space="0" w:color="auto"/>
            </w:tcBorders>
          </w:tcPr>
          <w:p w14:paraId="4BAC4788"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B4109C5" w14:textId="77777777" w:rsidR="00D97508" w:rsidRPr="00093E8F" w:rsidRDefault="00D97508" w:rsidP="00D97508">
            <w:pPr>
              <w:pStyle w:val="Nadpis1"/>
              <w:jc w:val="left"/>
              <w:rPr>
                <w:b w:val="0"/>
                <w:color w:val="000000" w:themeColor="text1"/>
                <w:sz w:val="20"/>
              </w:rPr>
            </w:pPr>
          </w:p>
        </w:tc>
      </w:tr>
      <w:tr w:rsidR="00093E8F" w:rsidRPr="00093E8F" w14:paraId="3BA29C9C" w14:textId="77777777" w:rsidTr="00C25920">
        <w:tc>
          <w:tcPr>
            <w:tcW w:w="1005" w:type="dxa"/>
            <w:tcBorders>
              <w:top w:val="single" w:sz="4" w:space="0" w:color="auto"/>
              <w:left w:val="single" w:sz="12" w:space="0" w:color="auto"/>
              <w:bottom w:val="single" w:sz="4" w:space="0" w:color="auto"/>
              <w:right w:val="single" w:sz="4" w:space="0" w:color="auto"/>
            </w:tcBorders>
          </w:tcPr>
          <w:p w14:paraId="706D6832" w14:textId="77777777" w:rsidR="00D97508" w:rsidRPr="00093E8F" w:rsidRDefault="00D97508" w:rsidP="00D97508">
            <w:pPr>
              <w:jc w:val="center"/>
              <w:rPr>
                <w:color w:val="000000" w:themeColor="text1"/>
                <w:sz w:val="20"/>
              </w:rPr>
            </w:pPr>
            <w:r w:rsidRPr="00093E8F">
              <w:rPr>
                <w:color w:val="000000" w:themeColor="text1"/>
                <w:sz w:val="20"/>
              </w:rPr>
              <w:t>Č:38</w:t>
            </w:r>
          </w:p>
          <w:p w14:paraId="30434C5D" w14:textId="77777777" w:rsidR="00D97508" w:rsidRPr="00093E8F" w:rsidRDefault="00D97508" w:rsidP="00D97508">
            <w:pPr>
              <w:jc w:val="center"/>
              <w:rPr>
                <w:color w:val="000000" w:themeColor="text1"/>
                <w:sz w:val="20"/>
              </w:rPr>
            </w:pPr>
            <w:r w:rsidRPr="00093E8F">
              <w:rPr>
                <w:color w:val="000000" w:themeColor="text1"/>
                <w:sz w:val="20"/>
              </w:rPr>
              <w:t>O:2</w:t>
            </w:r>
          </w:p>
          <w:p w14:paraId="20D54B8D" w14:textId="77777777" w:rsidR="00D97508" w:rsidRPr="00093E8F" w:rsidRDefault="00D97508" w:rsidP="00D9750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31C029CE"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Uzavreté distribučné sústavy sa na účely tejto smernice považujú za distribučné sústavy. Členské štáty môžu stanoviť, aby regulačné orgány vyňali prevádzkovateľa uzavretej distribučnej sústavy z:</w:t>
            </w:r>
          </w:p>
        </w:tc>
        <w:tc>
          <w:tcPr>
            <w:tcW w:w="794" w:type="dxa"/>
            <w:tcBorders>
              <w:top w:val="single" w:sz="4" w:space="0" w:color="auto"/>
              <w:left w:val="single" w:sz="4" w:space="0" w:color="auto"/>
              <w:bottom w:val="single" w:sz="4" w:space="0" w:color="auto"/>
              <w:right w:val="single" w:sz="12" w:space="0" w:color="auto"/>
            </w:tcBorders>
          </w:tcPr>
          <w:p w14:paraId="3410858D" w14:textId="77777777" w:rsidR="00D97508" w:rsidRPr="00093E8F" w:rsidRDefault="00D035FF" w:rsidP="00D97508">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8E03129"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BCAE1E9"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14996C3"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F299EFE" w14:textId="77777777" w:rsidR="00D97508" w:rsidRPr="00093E8F" w:rsidRDefault="008772B6"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AC53C2F" w14:textId="77777777" w:rsidR="00D97508" w:rsidRPr="00093E8F" w:rsidRDefault="0077067A" w:rsidP="00393C7E">
            <w:pPr>
              <w:pStyle w:val="Nadpis1"/>
              <w:jc w:val="left"/>
              <w:rPr>
                <w:b w:val="0"/>
                <w:color w:val="000000" w:themeColor="text1"/>
                <w:sz w:val="20"/>
              </w:rPr>
            </w:pPr>
            <w:r w:rsidRPr="00093E8F">
              <w:rPr>
                <w:b w:val="0"/>
                <w:color w:val="000000" w:themeColor="text1"/>
                <w:sz w:val="20"/>
              </w:rPr>
              <w:t>Transpozícia sa neuskutočňuje – koncept uzavretej distribučnej sústavy nie je uplatňovaný v SR;</w:t>
            </w:r>
            <w:r w:rsidR="00393C7E" w:rsidRPr="00093E8F">
              <w:rPr>
                <w:b w:val="0"/>
                <w:color w:val="000000" w:themeColor="text1"/>
                <w:sz w:val="20"/>
              </w:rPr>
              <w:t xml:space="preserve"> V rámci legislatívy SR sa využíva pojem miestna distribučná sústava, ktorá je na základe paragrafu 2 ods. 31 distribučnou sústavou, do ktorej je pripojených najviac 100 000 odberných miest.</w:t>
            </w:r>
            <w:r w:rsidRPr="00093E8F">
              <w:rPr>
                <w:b w:val="0"/>
                <w:color w:val="000000" w:themeColor="text1"/>
                <w:sz w:val="20"/>
              </w:rPr>
              <w:t xml:space="preserve"> </w:t>
            </w:r>
          </w:p>
        </w:tc>
      </w:tr>
      <w:tr w:rsidR="00093E8F" w:rsidRPr="00093E8F" w14:paraId="76384E30" w14:textId="77777777" w:rsidTr="00C25920">
        <w:tc>
          <w:tcPr>
            <w:tcW w:w="1005" w:type="dxa"/>
            <w:tcBorders>
              <w:top w:val="single" w:sz="4" w:space="0" w:color="auto"/>
              <w:left w:val="single" w:sz="12" w:space="0" w:color="auto"/>
              <w:bottom w:val="single" w:sz="4" w:space="0" w:color="auto"/>
              <w:right w:val="single" w:sz="4" w:space="0" w:color="auto"/>
            </w:tcBorders>
          </w:tcPr>
          <w:p w14:paraId="685ED5BA" w14:textId="77777777" w:rsidR="00D97508" w:rsidRPr="00093E8F" w:rsidRDefault="00D97508" w:rsidP="00D97508">
            <w:pPr>
              <w:jc w:val="center"/>
              <w:rPr>
                <w:color w:val="000000" w:themeColor="text1"/>
                <w:sz w:val="20"/>
              </w:rPr>
            </w:pPr>
            <w:r w:rsidRPr="00093E8F">
              <w:rPr>
                <w:color w:val="000000" w:themeColor="text1"/>
                <w:sz w:val="20"/>
              </w:rPr>
              <w:t>Č:38</w:t>
            </w:r>
          </w:p>
          <w:p w14:paraId="193A1E3C" w14:textId="77777777" w:rsidR="00D97508" w:rsidRPr="00093E8F" w:rsidRDefault="00D97508" w:rsidP="00D97508">
            <w:pPr>
              <w:jc w:val="center"/>
              <w:rPr>
                <w:color w:val="000000" w:themeColor="text1"/>
                <w:sz w:val="20"/>
              </w:rPr>
            </w:pPr>
            <w:r w:rsidRPr="00093E8F">
              <w:rPr>
                <w:color w:val="000000" w:themeColor="text1"/>
                <w:sz w:val="20"/>
              </w:rPr>
              <w:t>O:2</w:t>
            </w:r>
          </w:p>
          <w:p w14:paraId="65A69938" w14:textId="77777777" w:rsidR="00D97508" w:rsidRPr="00093E8F" w:rsidRDefault="00D97508" w:rsidP="00D97508">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4350E6BD" w14:textId="77777777" w:rsidR="00D97508" w:rsidRPr="00093E8F" w:rsidRDefault="00D97508" w:rsidP="00D97508">
            <w:pPr>
              <w:pStyle w:val="tl10ptPodaokraja"/>
              <w:autoSpaceDE/>
              <w:autoSpaceDN/>
              <w:ind w:right="63"/>
              <w:rPr>
                <w:color w:val="000000" w:themeColor="text1"/>
              </w:rPr>
            </w:pPr>
            <w:r w:rsidRPr="00093E8F">
              <w:rPr>
                <w:color w:val="000000" w:themeColor="text1"/>
              </w:rPr>
              <w:t>a) požiadavky podľa článku 31 ods. 5 a 7 týkajúcej sa obstarávania energie na pokrývanie energetických strát a nefrekvenčných podporných služieb vo svojej sústave v súlade s transparentnými, nediskriminačnými a trhovými postupmi</w:t>
            </w:r>
            <w:r w:rsidR="00381516" w:rsidRPr="00093E8F">
              <w:rPr>
                <w:color w:val="000000" w:themeColor="text1"/>
              </w:rPr>
              <w:t>;</w:t>
            </w:r>
          </w:p>
        </w:tc>
        <w:tc>
          <w:tcPr>
            <w:tcW w:w="794" w:type="dxa"/>
            <w:tcBorders>
              <w:top w:val="single" w:sz="4" w:space="0" w:color="auto"/>
              <w:left w:val="single" w:sz="4" w:space="0" w:color="auto"/>
              <w:bottom w:val="single" w:sz="4" w:space="0" w:color="auto"/>
              <w:right w:val="single" w:sz="12" w:space="0" w:color="auto"/>
            </w:tcBorders>
          </w:tcPr>
          <w:p w14:paraId="11B0C1FF" w14:textId="77777777" w:rsidR="00D97508" w:rsidRPr="00093E8F" w:rsidRDefault="00D97508" w:rsidP="00D97508">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450F053D"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C48D870"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1A43461"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37A3219" w14:textId="77777777" w:rsidR="00D97508" w:rsidRPr="00093E8F" w:rsidRDefault="00F679F7"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1E0C027" w14:textId="77777777" w:rsidR="00D97508" w:rsidRPr="00093E8F" w:rsidRDefault="00D97508" w:rsidP="00D97508">
            <w:pPr>
              <w:pStyle w:val="Nadpis1"/>
              <w:jc w:val="both"/>
              <w:rPr>
                <w:b w:val="0"/>
                <w:color w:val="000000" w:themeColor="text1"/>
                <w:sz w:val="20"/>
              </w:rPr>
            </w:pPr>
            <w:r w:rsidRPr="00093E8F">
              <w:rPr>
                <w:b w:val="0"/>
                <w:color w:val="000000" w:themeColor="text1"/>
                <w:sz w:val="20"/>
              </w:rPr>
              <w:t>Transpozícia sa neuskutočňuje (podľa korelačnej tabuľky EK)</w:t>
            </w:r>
          </w:p>
        </w:tc>
      </w:tr>
      <w:tr w:rsidR="00093E8F" w:rsidRPr="00093E8F" w14:paraId="6AA7FDFC" w14:textId="77777777" w:rsidTr="00C25920">
        <w:tc>
          <w:tcPr>
            <w:tcW w:w="1005" w:type="dxa"/>
            <w:tcBorders>
              <w:top w:val="single" w:sz="4" w:space="0" w:color="auto"/>
              <w:left w:val="single" w:sz="12" w:space="0" w:color="auto"/>
              <w:bottom w:val="single" w:sz="4" w:space="0" w:color="auto"/>
              <w:right w:val="single" w:sz="4" w:space="0" w:color="auto"/>
            </w:tcBorders>
          </w:tcPr>
          <w:p w14:paraId="691C8637" w14:textId="77777777" w:rsidR="00D97508" w:rsidRPr="00093E8F" w:rsidRDefault="00D97508" w:rsidP="00D97508">
            <w:pPr>
              <w:jc w:val="center"/>
              <w:rPr>
                <w:color w:val="000000" w:themeColor="text1"/>
                <w:sz w:val="20"/>
              </w:rPr>
            </w:pPr>
            <w:r w:rsidRPr="00093E8F">
              <w:rPr>
                <w:color w:val="000000" w:themeColor="text1"/>
                <w:sz w:val="20"/>
              </w:rPr>
              <w:t>Č:38</w:t>
            </w:r>
          </w:p>
          <w:p w14:paraId="0655D2B6" w14:textId="77777777" w:rsidR="00D97508" w:rsidRPr="00093E8F" w:rsidRDefault="00D97508" w:rsidP="00D97508">
            <w:pPr>
              <w:jc w:val="center"/>
              <w:rPr>
                <w:color w:val="000000" w:themeColor="text1"/>
                <w:sz w:val="20"/>
              </w:rPr>
            </w:pPr>
            <w:r w:rsidRPr="00093E8F">
              <w:rPr>
                <w:color w:val="000000" w:themeColor="text1"/>
                <w:sz w:val="20"/>
              </w:rPr>
              <w:t>O:2</w:t>
            </w:r>
          </w:p>
          <w:p w14:paraId="258144B8" w14:textId="77777777" w:rsidR="00D97508" w:rsidRPr="00093E8F" w:rsidRDefault="00D97508" w:rsidP="00D97508">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6B360DF3" w14:textId="77777777" w:rsidR="00D97508" w:rsidRPr="00093E8F" w:rsidRDefault="00D97508" w:rsidP="00D97508">
            <w:pPr>
              <w:pStyle w:val="tl10ptPodaokraja"/>
              <w:autoSpaceDE/>
              <w:autoSpaceDN/>
              <w:ind w:right="63"/>
              <w:rPr>
                <w:color w:val="000000" w:themeColor="text1"/>
              </w:rPr>
            </w:pPr>
            <w:r w:rsidRPr="00093E8F">
              <w:rPr>
                <w:color w:val="000000" w:themeColor="text1"/>
              </w:rPr>
              <w:t>b) požiadavky podľa článku 6 ods. 1, aby tarify alebo metodiky ich výpočtu boli pred nadobudnutím ich účinnosti schválené v súlade s článkom 59 ods. 1</w:t>
            </w:r>
            <w:r w:rsidR="00381516" w:rsidRPr="00093E8F">
              <w:rPr>
                <w:color w:val="000000" w:themeColor="text1"/>
              </w:rPr>
              <w:t>;</w:t>
            </w:r>
          </w:p>
        </w:tc>
        <w:tc>
          <w:tcPr>
            <w:tcW w:w="794" w:type="dxa"/>
            <w:tcBorders>
              <w:top w:val="single" w:sz="4" w:space="0" w:color="auto"/>
              <w:left w:val="single" w:sz="4" w:space="0" w:color="auto"/>
              <w:bottom w:val="single" w:sz="4" w:space="0" w:color="auto"/>
              <w:right w:val="single" w:sz="12" w:space="0" w:color="auto"/>
            </w:tcBorders>
          </w:tcPr>
          <w:p w14:paraId="13C20B95" w14:textId="77777777" w:rsidR="00D97508" w:rsidRPr="00093E8F" w:rsidRDefault="00D97508" w:rsidP="00D97508">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1643009D"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37B4454"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AF91452"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08D6468" w14:textId="77777777" w:rsidR="00D97508" w:rsidRPr="00093E8F" w:rsidRDefault="00B35802"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B51C2B8" w14:textId="77777777" w:rsidR="00D97508" w:rsidRPr="00093E8F" w:rsidRDefault="00D97508" w:rsidP="00D97508">
            <w:pPr>
              <w:pStyle w:val="Nadpis1"/>
              <w:jc w:val="both"/>
              <w:rPr>
                <w:b w:val="0"/>
                <w:color w:val="000000" w:themeColor="text1"/>
                <w:sz w:val="20"/>
              </w:rPr>
            </w:pPr>
            <w:r w:rsidRPr="00093E8F">
              <w:rPr>
                <w:b w:val="0"/>
                <w:color w:val="000000" w:themeColor="text1"/>
                <w:sz w:val="20"/>
              </w:rPr>
              <w:t>Transpozícia sa neuskutočňuje (podľa korelačnej tabuľky EK)</w:t>
            </w:r>
          </w:p>
        </w:tc>
      </w:tr>
      <w:tr w:rsidR="00093E8F" w:rsidRPr="00093E8F" w14:paraId="7FD4D296" w14:textId="77777777" w:rsidTr="00C25920">
        <w:tc>
          <w:tcPr>
            <w:tcW w:w="1005" w:type="dxa"/>
            <w:tcBorders>
              <w:top w:val="single" w:sz="4" w:space="0" w:color="auto"/>
              <w:left w:val="single" w:sz="12" w:space="0" w:color="auto"/>
              <w:bottom w:val="single" w:sz="4" w:space="0" w:color="auto"/>
              <w:right w:val="single" w:sz="4" w:space="0" w:color="auto"/>
            </w:tcBorders>
          </w:tcPr>
          <w:p w14:paraId="49C79107" w14:textId="77777777" w:rsidR="00D97508" w:rsidRPr="00093E8F" w:rsidRDefault="00D97508" w:rsidP="00D97508">
            <w:pPr>
              <w:jc w:val="center"/>
              <w:rPr>
                <w:color w:val="000000" w:themeColor="text1"/>
                <w:sz w:val="20"/>
              </w:rPr>
            </w:pPr>
            <w:r w:rsidRPr="00093E8F">
              <w:rPr>
                <w:color w:val="000000" w:themeColor="text1"/>
                <w:sz w:val="20"/>
              </w:rPr>
              <w:t>Č:38</w:t>
            </w:r>
          </w:p>
          <w:p w14:paraId="08138347" w14:textId="77777777" w:rsidR="00D97508" w:rsidRPr="00093E8F" w:rsidRDefault="00D97508" w:rsidP="00D97508">
            <w:pPr>
              <w:jc w:val="center"/>
              <w:rPr>
                <w:color w:val="000000" w:themeColor="text1"/>
                <w:sz w:val="20"/>
              </w:rPr>
            </w:pPr>
            <w:r w:rsidRPr="00093E8F">
              <w:rPr>
                <w:color w:val="000000" w:themeColor="text1"/>
                <w:sz w:val="20"/>
              </w:rPr>
              <w:t>O:2</w:t>
            </w:r>
          </w:p>
          <w:p w14:paraId="6F9FE413" w14:textId="77777777" w:rsidR="00D97508" w:rsidRPr="00093E8F" w:rsidRDefault="00D97508" w:rsidP="00D97508">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63FDB053" w14:textId="77777777" w:rsidR="00D97508" w:rsidRPr="00093E8F" w:rsidRDefault="00D97508" w:rsidP="00D97508">
            <w:pPr>
              <w:pStyle w:val="tl10ptPodaokraja"/>
              <w:autoSpaceDE/>
              <w:autoSpaceDN/>
              <w:ind w:right="63"/>
              <w:rPr>
                <w:color w:val="000000" w:themeColor="text1"/>
              </w:rPr>
            </w:pPr>
            <w:r w:rsidRPr="00093E8F">
              <w:rPr>
                <w:color w:val="000000" w:themeColor="text1"/>
              </w:rPr>
              <w:t>c) požiadaviek podľa článku 32 ods. 1 obstarávať služby flexibility a podľa článku 32 ods. 3 rozvíjať prevádzkovateľovu sústavu na základe plánov rozvoja siete</w:t>
            </w:r>
            <w:r w:rsidR="00381516" w:rsidRPr="00093E8F">
              <w:rPr>
                <w:color w:val="000000" w:themeColor="text1"/>
              </w:rPr>
              <w:t>;</w:t>
            </w:r>
          </w:p>
        </w:tc>
        <w:tc>
          <w:tcPr>
            <w:tcW w:w="794" w:type="dxa"/>
            <w:tcBorders>
              <w:top w:val="single" w:sz="4" w:space="0" w:color="auto"/>
              <w:left w:val="single" w:sz="4" w:space="0" w:color="auto"/>
              <w:bottom w:val="single" w:sz="4" w:space="0" w:color="auto"/>
              <w:right w:val="single" w:sz="12" w:space="0" w:color="auto"/>
            </w:tcBorders>
          </w:tcPr>
          <w:p w14:paraId="16625112"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4CCEF1D" w14:textId="77777777" w:rsidR="00D97508" w:rsidRPr="00093E8F" w:rsidRDefault="00D97508" w:rsidP="00D97508">
            <w:pPr>
              <w:jc w:val="center"/>
              <w:rPr>
                <w:color w:val="000000" w:themeColor="text1"/>
                <w:sz w:val="20"/>
              </w:rPr>
            </w:pPr>
            <w:r w:rsidRPr="00093E8F">
              <w:rPr>
                <w:color w:val="000000" w:themeColor="text1"/>
                <w:sz w:val="20"/>
              </w:rPr>
              <w:t>Návrh</w:t>
            </w:r>
          </w:p>
          <w:p w14:paraId="54FE01A0"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F914C04" w14:textId="77777777" w:rsidR="00D97508" w:rsidRPr="00093E8F" w:rsidRDefault="00D97508" w:rsidP="00D97508">
            <w:pPr>
              <w:jc w:val="center"/>
              <w:rPr>
                <w:color w:val="000000" w:themeColor="text1"/>
                <w:sz w:val="20"/>
              </w:rPr>
            </w:pPr>
            <w:r w:rsidRPr="00093E8F">
              <w:rPr>
                <w:color w:val="000000" w:themeColor="text1"/>
                <w:sz w:val="20"/>
              </w:rPr>
              <w:t>§ 31</w:t>
            </w:r>
          </w:p>
          <w:p w14:paraId="741DF6B6" w14:textId="77777777" w:rsidR="00D97508" w:rsidRPr="00093E8F" w:rsidRDefault="00D97508" w:rsidP="00D97508">
            <w:pPr>
              <w:jc w:val="center"/>
              <w:rPr>
                <w:color w:val="000000" w:themeColor="text1"/>
                <w:sz w:val="20"/>
              </w:rPr>
            </w:pPr>
            <w:r w:rsidRPr="00093E8F">
              <w:rPr>
                <w:color w:val="000000" w:themeColor="text1"/>
                <w:sz w:val="20"/>
              </w:rPr>
              <w:t>O:2</w:t>
            </w:r>
          </w:p>
          <w:p w14:paraId="3C8EAC56" w14:textId="77777777" w:rsidR="00D97508" w:rsidRPr="00093E8F" w:rsidRDefault="00D97508" w:rsidP="00D97508">
            <w:pPr>
              <w:jc w:val="center"/>
              <w:rPr>
                <w:color w:val="000000" w:themeColor="text1"/>
                <w:sz w:val="20"/>
              </w:rPr>
            </w:pPr>
            <w:r w:rsidRPr="00093E8F">
              <w:rPr>
                <w:color w:val="000000" w:themeColor="text1"/>
                <w:sz w:val="20"/>
              </w:rPr>
              <w:t>P:q</w:t>
            </w:r>
          </w:p>
        </w:tc>
        <w:tc>
          <w:tcPr>
            <w:tcW w:w="4540" w:type="dxa"/>
            <w:tcBorders>
              <w:top w:val="single" w:sz="4" w:space="0" w:color="auto"/>
              <w:left w:val="single" w:sz="4" w:space="0" w:color="auto"/>
              <w:bottom w:val="single" w:sz="4" w:space="0" w:color="auto"/>
              <w:right w:val="single" w:sz="4" w:space="0" w:color="auto"/>
            </w:tcBorders>
          </w:tcPr>
          <w:p w14:paraId="487641C6" w14:textId="77777777" w:rsidR="00D97508" w:rsidRPr="00093E8F" w:rsidRDefault="00D97508" w:rsidP="00D97508">
            <w:pPr>
              <w:jc w:val="both"/>
              <w:rPr>
                <w:color w:val="000000" w:themeColor="text1"/>
                <w:sz w:val="20"/>
              </w:rPr>
            </w:pPr>
            <w:r w:rsidRPr="00093E8F">
              <w:rPr>
                <w:color w:val="000000" w:themeColor="text1"/>
                <w:sz w:val="20"/>
              </w:rPr>
              <w:t>(2) Prevádzkovateľ distribučnej sústavy je povinný</w:t>
            </w:r>
          </w:p>
          <w:p w14:paraId="7BC61D4C" w14:textId="77777777" w:rsidR="00D97508" w:rsidRPr="00093E8F" w:rsidRDefault="00D97508" w:rsidP="00B35802">
            <w:pPr>
              <w:jc w:val="both"/>
              <w:rPr>
                <w:color w:val="000000" w:themeColor="text1"/>
                <w:sz w:val="20"/>
              </w:rPr>
            </w:pPr>
            <w:r w:rsidRPr="00093E8F">
              <w:rPr>
                <w:color w:val="000000" w:themeColor="text1"/>
                <w:sz w:val="20"/>
              </w:rPr>
              <w:t xml:space="preserve">q) </w:t>
            </w:r>
            <w:r w:rsidR="00B35802" w:rsidRPr="00093E8F">
              <w:rPr>
                <w:color w:val="000000" w:themeColor="text1"/>
                <w:sz w:val="20"/>
              </w:rPr>
              <w:t>každé dva roky vypracovať plán rozvoja sústavy na obdobie nasledujúcich piatich až desiatich rokov a predložiť ho ministerstvu a úradu do 30. novembra vrátane správy o plnení plánu rozvoja distribučnej sústavy za predchádzajúci rok; to neplatí, ak ide o prevádzkovateľa miestnej distribučnej sústavy</w:t>
            </w:r>
            <w:r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7A5EDAAD"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3F8189C" w14:textId="77777777" w:rsidR="00D97508" w:rsidRPr="00093E8F" w:rsidRDefault="00D97508" w:rsidP="00D97508">
            <w:pPr>
              <w:pStyle w:val="Nadpis1"/>
              <w:jc w:val="left"/>
              <w:rPr>
                <w:b w:val="0"/>
                <w:color w:val="000000" w:themeColor="text1"/>
                <w:sz w:val="20"/>
              </w:rPr>
            </w:pPr>
          </w:p>
        </w:tc>
      </w:tr>
      <w:tr w:rsidR="00093E8F" w:rsidRPr="00093E8F" w14:paraId="5C3083CD" w14:textId="77777777" w:rsidTr="00C25920">
        <w:tc>
          <w:tcPr>
            <w:tcW w:w="1005" w:type="dxa"/>
            <w:tcBorders>
              <w:top w:val="single" w:sz="4" w:space="0" w:color="auto"/>
              <w:left w:val="single" w:sz="12" w:space="0" w:color="auto"/>
              <w:bottom w:val="single" w:sz="4" w:space="0" w:color="auto"/>
              <w:right w:val="single" w:sz="4" w:space="0" w:color="auto"/>
            </w:tcBorders>
          </w:tcPr>
          <w:p w14:paraId="229FD45B" w14:textId="77777777" w:rsidR="00D97508" w:rsidRPr="00093E8F" w:rsidRDefault="00D97508" w:rsidP="00D97508">
            <w:pPr>
              <w:jc w:val="center"/>
              <w:rPr>
                <w:color w:val="000000" w:themeColor="text1"/>
                <w:sz w:val="20"/>
              </w:rPr>
            </w:pPr>
            <w:r w:rsidRPr="00093E8F">
              <w:rPr>
                <w:color w:val="000000" w:themeColor="text1"/>
                <w:sz w:val="20"/>
              </w:rPr>
              <w:t>Č:38</w:t>
            </w:r>
          </w:p>
          <w:p w14:paraId="68A2774E" w14:textId="77777777" w:rsidR="00D97508" w:rsidRPr="00093E8F" w:rsidRDefault="00D97508" w:rsidP="00D97508">
            <w:pPr>
              <w:jc w:val="center"/>
              <w:rPr>
                <w:color w:val="000000" w:themeColor="text1"/>
                <w:sz w:val="20"/>
              </w:rPr>
            </w:pPr>
            <w:r w:rsidRPr="00093E8F">
              <w:rPr>
                <w:color w:val="000000" w:themeColor="text1"/>
                <w:sz w:val="20"/>
              </w:rPr>
              <w:t>O:2</w:t>
            </w:r>
          </w:p>
          <w:p w14:paraId="3BC7D9C8" w14:textId="77777777" w:rsidR="00D97508" w:rsidRPr="00093E8F" w:rsidRDefault="00D97508" w:rsidP="00D97508">
            <w:pPr>
              <w:jc w:val="center"/>
              <w:rPr>
                <w:color w:val="000000" w:themeColor="text1"/>
                <w:sz w:val="20"/>
              </w:rPr>
            </w:pPr>
            <w:r w:rsidRPr="00093E8F">
              <w:rPr>
                <w:color w:val="000000" w:themeColor="text1"/>
                <w:sz w:val="20"/>
              </w:rPr>
              <w:t>P:d,e</w:t>
            </w:r>
          </w:p>
        </w:tc>
        <w:tc>
          <w:tcPr>
            <w:tcW w:w="3421" w:type="dxa"/>
            <w:tcBorders>
              <w:top w:val="single" w:sz="4" w:space="0" w:color="auto"/>
              <w:left w:val="single" w:sz="4" w:space="0" w:color="auto"/>
              <w:bottom w:val="single" w:sz="4" w:space="0" w:color="auto"/>
              <w:right w:val="single" w:sz="4" w:space="0" w:color="auto"/>
            </w:tcBorders>
          </w:tcPr>
          <w:p w14:paraId="7CFA9D74" w14:textId="77777777" w:rsidR="00D97508" w:rsidRPr="00093E8F" w:rsidRDefault="00D97508" w:rsidP="00D97508">
            <w:pPr>
              <w:pStyle w:val="tl10ptPodaokraja"/>
              <w:autoSpaceDE/>
              <w:autoSpaceDN/>
              <w:ind w:right="63"/>
              <w:rPr>
                <w:color w:val="000000" w:themeColor="text1"/>
              </w:rPr>
            </w:pPr>
            <w:r w:rsidRPr="00093E8F">
              <w:rPr>
                <w:color w:val="000000" w:themeColor="text1"/>
              </w:rPr>
              <w:t>d) požiadavky podľa článku 33 ods. 2 o zákaze vlastníctva, vývoja, správy alebo prevádzky nabíjacích staníc pre elektrické vozidlá a</w:t>
            </w:r>
          </w:p>
          <w:p w14:paraId="35775624" w14:textId="77777777" w:rsidR="00D97508" w:rsidRPr="00093E8F" w:rsidRDefault="00D97508" w:rsidP="00D97508">
            <w:pPr>
              <w:pStyle w:val="tl10ptPodaokraja"/>
              <w:autoSpaceDE/>
              <w:autoSpaceDN/>
              <w:ind w:right="63"/>
              <w:rPr>
                <w:color w:val="000000" w:themeColor="text1"/>
              </w:rPr>
            </w:pPr>
            <w:r w:rsidRPr="00093E8F">
              <w:rPr>
                <w:color w:val="000000" w:themeColor="text1"/>
              </w:rPr>
              <w:t>e) požiadavky podľa článku 36 ods. 1 o zákaze vlastníctva, vývoja, správy alebo prevádzky zariadení na uskladňovanie energie.</w:t>
            </w:r>
          </w:p>
        </w:tc>
        <w:tc>
          <w:tcPr>
            <w:tcW w:w="794" w:type="dxa"/>
            <w:tcBorders>
              <w:top w:val="single" w:sz="4" w:space="0" w:color="auto"/>
              <w:left w:val="single" w:sz="4" w:space="0" w:color="auto"/>
              <w:bottom w:val="single" w:sz="4" w:space="0" w:color="auto"/>
              <w:right w:val="single" w:sz="12" w:space="0" w:color="auto"/>
            </w:tcBorders>
          </w:tcPr>
          <w:p w14:paraId="3E30653E"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1A8BDE8" w14:textId="77777777" w:rsidR="00D97508" w:rsidRPr="00093E8F" w:rsidRDefault="00D97508" w:rsidP="00D97508">
            <w:pPr>
              <w:jc w:val="center"/>
              <w:rPr>
                <w:color w:val="000000" w:themeColor="text1"/>
                <w:sz w:val="20"/>
              </w:rPr>
            </w:pPr>
            <w:r w:rsidRPr="00093E8F">
              <w:rPr>
                <w:color w:val="000000" w:themeColor="text1"/>
                <w:sz w:val="20"/>
              </w:rPr>
              <w:t>Návrh</w:t>
            </w:r>
          </w:p>
          <w:p w14:paraId="218A6AF0"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635441D" w14:textId="77777777" w:rsidR="00D97508" w:rsidRPr="00093E8F" w:rsidRDefault="00D97508" w:rsidP="00D97508">
            <w:pPr>
              <w:jc w:val="center"/>
              <w:rPr>
                <w:color w:val="000000" w:themeColor="text1"/>
                <w:sz w:val="20"/>
              </w:rPr>
            </w:pPr>
            <w:r w:rsidRPr="00093E8F">
              <w:rPr>
                <w:color w:val="000000" w:themeColor="text1"/>
                <w:sz w:val="20"/>
              </w:rPr>
              <w:t>§ 32a</w:t>
            </w:r>
          </w:p>
          <w:p w14:paraId="5482FEF3" w14:textId="26440DAF" w:rsidR="00D97508" w:rsidRPr="00093E8F" w:rsidRDefault="00ED7B73" w:rsidP="00D97508">
            <w:pPr>
              <w:jc w:val="center"/>
              <w:rPr>
                <w:color w:val="000000" w:themeColor="text1"/>
                <w:sz w:val="20"/>
              </w:rPr>
            </w:pPr>
            <w:r w:rsidRPr="00093E8F">
              <w:rPr>
                <w:color w:val="000000" w:themeColor="text1"/>
                <w:sz w:val="20"/>
              </w:rPr>
              <w:t>O:</w:t>
            </w:r>
            <w:r w:rsidRPr="00093E8F">
              <w:rPr>
                <w:color w:val="000000" w:themeColor="text1"/>
                <w:sz w:val="20"/>
                <w:szCs w:val="20"/>
              </w:rPr>
              <w:t>7</w:t>
            </w:r>
          </w:p>
          <w:p w14:paraId="407B9821" w14:textId="77777777" w:rsidR="00D97508" w:rsidRPr="00093E8F" w:rsidRDefault="00D97508" w:rsidP="00D97508">
            <w:pPr>
              <w:jc w:val="center"/>
              <w:rPr>
                <w:color w:val="000000" w:themeColor="text1"/>
                <w:sz w:val="20"/>
              </w:rPr>
            </w:pPr>
          </w:p>
          <w:p w14:paraId="6087FA62" w14:textId="77777777" w:rsidR="00D97508" w:rsidRPr="00093E8F" w:rsidRDefault="00D97508" w:rsidP="00D97508">
            <w:pPr>
              <w:jc w:val="center"/>
              <w:rPr>
                <w:color w:val="000000" w:themeColor="text1"/>
                <w:sz w:val="20"/>
              </w:rPr>
            </w:pPr>
          </w:p>
          <w:p w14:paraId="5B9D7DFB" w14:textId="77777777" w:rsidR="00D97508" w:rsidRPr="00093E8F" w:rsidRDefault="00D97508" w:rsidP="00D97508">
            <w:pPr>
              <w:jc w:val="center"/>
              <w:rPr>
                <w:color w:val="000000" w:themeColor="text1"/>
                <w:sz w:val="20"/>
              </w:rPr>
            </w:pPr>
          </w:p>
          <w:p w14:paraId="43F6F41A" w14:textId="77777777" w:rsidR="00D97508" w:rsidRPr="00093E8F" w:rsidRDefault="00D97508" w:rsidP="00D97508">
            <w:pPr>
              <w:jc w:val="center"/>
              <w:rPr>
                <w:color w:val="000000" w:themeColor="text1"/>
                <w:sz w:val="20"/>
              </w:rPr>
            </w:pPr>
          </w:p>
          <w:p w14:paraId="73FF7530" w14:textId="77777777" w:rsidR="00D97508" w:rsidRPr="00093E8F" w:rsidRDefault="00D97508" w:rsidP="00D97508">
            <w:pPr>
              <w:jc w:val="center"/>
              <w:rPr>
                <w:color w:val="000000" w:themeColor="text1"/>
                <w:sz w:val="20"/>
              </w:rPr>
            </w:pPr>
          </w:p>
          <w:p w14:paraId="2A3FBA49" w14:textId="77777777" w:rsidR="00D97508" w:rsidRPr="00093E8F" w:rsidRDefault="00D97508" w:rsidP="00D97508">
            <w:pPr>
              <w:jc w:val="center"/>
              <w:rPr>
                <w:color w:val="000000" w:themeColor="text1"/>
                <w:sz w:val="20"/>
              </w:rPr>
            </w:pPr>
          </w:p>
          <w:p w14:paraId="69DA4222" w14:textId="77777777" w:rsidR="00D97508" w:rsidRPr="00093E8F" w:rsidRDefault="00D97508" w:rsidP="00D97508">
            <w:pPr>
              <w:jc w:val="center"/>
              <w:rPr>
                <w:color w:val="000000" w:themeColor="text1"/>
                <w:sz w:val="20"/>
              </w:rPr>
            </w:pPr>
          </w:p>
          <w:p w14:paraId="7527F45B" w14:textId="77777777" w:rsidR="00D97508" w:rsidRPr="00093E8F" w:rsidRDefault="00D97508" w:rsidP="00D97508">
            <w:pPr>
              <w:jc w:val="center"/>
              <w:rPr>
                <w:color w:val="000000" w:themeColor="text1"/>
                <w:sz w:val="20"/>
              </w:rPr>
            </w:pPr>
          </w:p>
          <w:p w14:paraId="18D63761" w14:textId="77777777" w:rsidR="00D97508" w:rsidRPr="00093E8F" w:rsidRDefault="00D97508" w:rsidP="00D97508">
            <w:pPr>
              <w:jc w:val="center"/>
              <w:rPr>
                <w:color w:val="000000" w:themeColor="text1"/>
                <w:sz w:val="20"/>
              </w:rPr>
            </w:pPr>
          </w:p>
          <w:p w14:paraId="6D174280" w14:textId="77777777" w:rsidR="00D97508" w:rsidRPr="00093E8F" w:rsidRDefault="00D97508" w:rsidP="00D97508">
            <w:pPr>
              <w:jc w:val="center"/>
              <w:rPr>
                <w:color w:val="000000" w:themeColor="text1"/>
                <w:sz w:val="20"/>
              </w:rPr>
            </w:pPr>
          </w:p>
          <w:p w14:paraId="305F2688" w14:textId="77777777" w:rsidR="00D97508" w:rsidRPr="00093E8F" w:rsidRDefault="00D97508" w:rsidP="00D97508">
            <w:pPr>
              <w:jc w:val="center"/>
              <w:rPr>
                <w:color w:val="000000" w:themeColor="text1"/>
                <w:sz w:val="20"/>
              </w:rPr>
            </w:pPr>
          </w:p>
          <w:p w14:paraId="4D55F6F6" w14:textId="77777777" w:rsidR="00D97508" w:rsidRPr="00093E8F" w:rsidRDefault="00D97508" w:rsidP="00D97508">
            <w:pPr>
              <w:jc w:val="center"/>
              <w:rPr>
                <w:color w:val="000000" w:themeColor="text1"/>
                <w:sz w:val="20"/>
              </w:rPr>
            </w:pPr>
          </w:p>
          <w:p w14:paraId="75F0271C" w14:textId="77777777" w:rsidR="00D97508" w:rsidRPr="00093E8F" w:rsidRDefault="00D97508" w:rsidP="00D97508">
            <w:pPr>
              <w:jc w:val="center"/>
              <w:rPr>
                <w:color w:val="000000" w:themeColor="text1"/>
                <w:sz w:val="20"/>
              </w:rPr>
            </w:pPr>
          </w:p>
          <w:p w14:paraId="19196505" w14:textId="77777777" w:rsidR="00D97508" w:rsidRPr="00093E8F" w:rsidRDefault="00D97508" w:rsidP="00D97508">
            <w:pPr>
              <w:jc w:val="center"/>
              <w:rPr>
                <w:color w:val="000000" w:themeColor="text1"/>
                <w:sz w:val="20"/>
              </w:rPr>
            </w:pPr>
          </w:p>
          <w:p w14:paraId="7E45306D" w14:textId="77777777" w:rsidR="00D97508" w:rsidRPr="00093E8F" w:rsidRDefault="00D97508" w:rsidP="00D97508">
            <w:pPr>
              <w:jc w:val="center"/>
              <w:rPr>
                <w:color w:val="000000" w:themeColor="text1"/>
                <w:sz w:val="20"/>
              </w:rPr>
            </w:pPr>
          </w:p>
          <w:p w14:paraId="3F5FCDF8" w14:textId="77777777" w:rsidR="00D97508" w:rsidRPr="00093E8F" w:rsidRDefault="00D97508" w:rsidP="00D97508">
            <w:pPr>
              <w:jc w:val="center"/>
              <w:rPr>
                <w:color w:val="000000" w:themeColor="text1"/>
                <w:sz w:val="20"/>
              </w:rPr>
            </w:pPr>
          </w:p>
          <w:p w14:paraId="596D6D0C" w14:textId="77777777" w:rsidR="00D97508" w:rsidRPr="00093E8F" w:rsidRDefault="00D97508" w:rsidP="00D97508">
            <w:pPr>
              <w:jc w:val="center"/>
              <w:rPr>
                <w:color w:val="000000" w:themeColor="text1"/>
                <w:sz w:val="20"/>
              </w:rPr>
            </w:pPr>
          </w:p>
          <w:p w14:paraId="55FD49EA" w14:textId="77777777" w:rsidR="00D97508" w:rsidRPr="00093E8F" w:rsidRDefault="00D97508" w:rsidP="00D97508">
            <w:pPr>
              <w:jc w:val="center"/>
              <w:rPr>
                <w:color w:val="000000" w:themeColor="text1"/>
                <w:sz w:val="20"/>
              </w:rPr>
            </w:pPr>
          </w:p>
          <w:p w14:paraId="710966B4" w14:textId="77777777" w:rsidR="00D97508" w:rsidRPr="00093E8F" w:rsidRDefault="00D97508" w:rsidP="00D97508">
            <w:pPr>
              <w:jc w:val="center"/>
              <w:rPr>
                <w:color w:val="000000" w:themeColor="text1"/>
                <w:sz w:val="20"/>
              </w:rPr>
            </w:pPr>
          </w:p>
          <w:p w14:paraId="10B5F949" w14:textId="77777777" w:rsidR="00D97508" w:rsidRPr="00093E8F" w:rsidRDefault="00D97508" w:rsidP="00D97508">
            <w:pPr>
              <w:jc w:val="center"/>
              <w:rPr>
                <w:color w:val="000000" w:themeColor="text1"/>
                <w:sz w:val="20"/>
              </w:rPr>
            </w:pPr>
          </w:p>
          <w:p w14:paraId="30291C98" w14:textId="77777777" w:rsidR="00D97508" w:rsidRPr="00093E8F" w:rsidRDefault="00D97508" w:rsidP="00D97508">
            <w:pPr>
              <w:jc w:val="center"/>
              <w:rPr>
                <w:color w:val="000000" w:themeColor="text1"/>
                <w:sz w:val="20"/>
              </w:rPr>
            </w:pPr>
            <w:r w:rsidRPr="00093E8F">
              <w:rPr>
                <w:color w:val="000000" w:themeColor="text1"/>
                <w:sz w:val="20"/>
              </w:rPr>
              <w:t>§ 32a</w:t>
            </w:r>
          </w:p>
          <w:p w14:paraId="343ABA1A" w14:textId="1BCDAB39" w:rsidR="00D97508" w:rsidRPr="00093E8F" w:rsidRDefault="00D97508" w:rsidP="00D97508">
            <w:pPr>
              <w:jc w:val="center"/>
              <w:rPr>
                <w:color w:val="000000" w:themeColor="text1"/>
                <w:sz w:val="20"/>
              </w:rPr>
            </w:pPr>
            <w:r w:rsidRPr="00093E8F">
              <w:rPr>
                <w:color w:val="000000" w:themeColor="text1"/>
                <w:sz w:val="20"/>
              </w:rPr>
              <w:t>O:</w:t>
            </w:r>
            <w:r w:rsidR="00EE5CBE" w:rsidRPr="00093E8F">
              <w:rPr>
                <w:color w:val="000000" w:themeColor="text1"/>
                <w:sz w:val="20"/>
              </w:rPr>
              <w:t>8</w:t>
            </w:r>
          </w:p>
          <w:p w14:paraId="4C024AD7"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EFDFA51" w14:textId="3C2E6979" w:rsidR="00154E43" w:rsidRPr="00093E8F" w:rsidRDefault="00ED7B73" w:rsidP="00154E43">
            <w:pPr>
              <w:shd w:val="clear" w:color="auto" w:fill="FFFFFF"/>
              <w:jc w:val="both"/>
              <w:rPr>
                <w:color w:val="000000" w:themeColor="text1"/>
                <w:sz w:val="20"/>
              </w:rPr>
            </w:pPr>
            <w:r w:rsidRPr="00093E8F">
              <w:rPr>
                <w:color w:val="000000" w:themeColor="text1"/>
                <w:sz w:val="20"/>
              </w:rPr>
              <w:t>(</w:t>
            </w:r>
            <w:r w:rsidRPr="00093E8F">
              <w:rPr>
                <w:color w:val="000000" w:themeColor="text1"/>
                <w:sz w:val="20"/>
                <w:szCs w:val="20"/>
              </w:rPr>
              <w:t>7</w:t>
            </w:r>
            <w:r w:rsidR="00D97508" w:rsidRPr="00093E8F">
              <w:rPr>
                <w:color w:val="000000" w:themeColor="text1"/>
                <w:sz w:val="20"/>
              </w:rPr>
              <w:t xml:space="preserve">) </w:t>
            </w:r>
            <w:r w:rsidR="00154E43" w:rsidRPr="00093E8F">
              <w:rPr>
                <w:color w:val="000000" w:themeColor="text1"/>
                <w:sz w:val="20"/>
              </w:rPr>
              <w:t xml:space="preserve">Prevádzkovateľ miestnej distribučnej sústavy môže vlastniť, vyvíjať, spravovať alebo prevádzkovať zariadenie na uskladňovanie elektriny alebo verejne prístupnú nabíjaciu stanicu so súhlasom úradu. Úrad na žiadosť prevádzkovateľovi miestnej distribučnej sústavy súhlas udelí, ak prevádzkovateľ miestnej distribučnej sústavy preukáže, že </w:t>
            </w:r>
          </w:p>
          <w:p w14:paraId="4078B198" w14:textId="77777777" w:rsidR="00154E43" w:rsidRPr="00093E8F" w:rsidRDefault="00154E43" w:rsidP="00154E43">
            <w:pPr>
              <w:shd w:val="clear" w:color="auto" w:fill="FFFFFF"/>
              <w:jc w:val="both"/>
              <w:rPr>
                <w:color w:val="000000" w:themeColor="text1"/>
                <w:sz w:val="20"/>
              </w:rPr>
            </w:pPr>
            <w:r w:rsidRPr="00093E8F">
              <w:rPr>
                <w:color w:val="000000" w:themeColor="text1"/>
                <w:sz w:val="20"/>
              </w:rPr>
              <w:t xml:space="preserve">a) k miestnej distribučnej sústave je pripojených najviac 10 000 odberných miest, </w:t>
            </w:r>
          </w:p>
          <w:p w14:paraId="7141E896" w14:textId="77777777" w:rsidR="00154E43" w:rsidRPr="00093E8F" w:rsidRDefault="00154E43" w:rsidP="00154E43">
            <w:pPr>
              <w:shd w:val="clear" w:color="auto" w:fill="FFFFFF"/>
              <w:jc w:val="both"/>
              <w:rPr>
                <w:color w:val="000000" w:themeColor="text1"/>
                <w:sz w:val="20"/>
              </w:rPr>
            </w:pPr>
            <w:r w:rsidRPr="00093E8F">
              <w:rPr>
                <w:color w:val="000000" w:themeColor="text1"/>
                <w:sz w:val="20"/>
              </w:rPr>
              <w:t xml:space="preserve">b) miestnou distribučnou sústavou sa distribuuje elektrina len v rámci miestne ohraničenej oblasti priemyselných, obchodných alebo zdieľaných činností, </w:t>
            </w:r>
          </w:p>
          <w:p w14:paraId="0884B091" w14:textId="77777777" w:rsidR="00154E43" w:rsidRPr="00093E8F" w:rsidRDefault="00154E43" w:rsidP="00154E43">
            <w:pPr>
              <w:shd w:val="clear" w:color="auto" w:fill="FFFFFF"/>
              <w:jc w:val="both"/>
              <w:rPr>
                <w:color w:val="000000" w:themeColor="text1"/>
                <w:sz w:val="20"/>
              </w:rPr>
            </w:pPr>
            <w:r w:rsidRPr="00093E8F">
              <w:rPr>
                <w:color w:val="000000" w:themeColor="text1"/>
                <w:sz w:val="20"/>
              </w:rPr>
              <w:t>c) miestna distribučná sústava neslúži na distribúciu elektriny odberateľom elektriny v domácnosti okrem domácností, ktorých členovia sú v pracovnoprávnom alebo inom obdobnom vzťahu k vlastníkovi alebo prevádzkovateľovi miestnej distribučnej sústavy, a</w:t>
            </w:r>
          </w:p>
          <w:p w14:paraId="657657B5" w14:textId="77777777" w:rsidR="00D97508" w:rsidRPr="00093E8F" w:rsidRDefault="00154E43" w:rsidP="00154E43">
            <w:pPr>
              <w:jc w:val="both"/>
              <w:rPr>
                <w:color w:val="000000" w:themeColor="text1"/>
                <w:sz w:val="20"/>
              </w:rPr>
            </w:pPr>
            <w:r w:rsidRPr="00093E8F">
              <w:rPr>
                <w:color w:val="000000" w:themeColor="text1"/>
                <w:sz w:val="20"/>
              </w:rPr>
              <w:t>d) prevádzkové alebo výrobné činnosti užívateľov miestnej distribučnej sústavy sú prepojené alebo miestna distribučná sústava distribuuje elektrinu primárne vlastníkovi alebo prevádzkovateľovi miestnej distribučnej sústavy alebo prepojeným podnikom.</w:t>
            </w:r>
          </w:p>
          <w:p w14:paraId="080F9AF7" w14:textId="5A8226C5" w:rsidR="00D97508" w:rsidRPr="00093E8F" w:rsidRDefault="00D97508" w:rsidP="00EE5CBE">
            <w:pPr>
              <w:jc w:val="both"/>
              <w:rPr>
                <w:color w:val="000000" w:themeColor="text1"/>
                <w:sz w:val="20"/>
              </w:rPr>
            </w:pPr>
            <w:r w:rsidRPr="00093E8F">
              <w:rPr>
                <w:color w:val="000000" w:themeColor="text1"/>
                <w:sz w:val="20"/>
              </w:rPr>
              <w:t>(</w:t>
            </w:r>
            <w:r w:rsidR="00EE5CBE" w:rsidRPr="00093E8F">
              <w:rPr>
                <w:color w:val="000000" w:themeColor="text1"/>
                <w:sz w:val="20"/>
              </w:rPr>
              <w:t>8</w:t>
            </w:r>
            <w:r w:rsidRPr="00093E8F">
              <w:rPr>
                <w:color w:val="000000" w:themeColor="text1"/>
                <w:sz w:val="20"/>
              </w:rPr>
              <w:t xml:space="preserve">) </w:t>
            </w:r>
            <w:r w:rsidR="00154E43" w:rsidRPr="00093E8F">
              <w:rPr>
                <w:color w:val="000000" w:themeColor="text1"/>
                <w:sz w:val="20"/>
              </w:rPr>
              <w:t xml:space="preserve">Úrad súhlas udelený podľa odseku </w:t>
            </w:r>
            <w:r w:rsidR="00EE5CBE" w:rsidRPr="00093E8F">
              <w:rPr>
                <w:color w:val="000000" w:themeColor="text1"/>
                <w:sz w:val="20"/>
              </w:rPr>
              <w:t>7</w:t>
            </w:r>
            <w:r w:rsidR="00154E43" w:rsidRPr="00093E8F">
              <w:rPr>
                <w:color w:val="000000" w:themeColor="text1"/>
                <w:sz w:val="20"/>
              </w:rPr>
              <w:t xml:space="preserve"> zruší, ak zistí, že prevádzkovateľ miestnej distribučnej sústavy nespĺňa podmienky na udelenie súhlasu podľa odseku </w:t>
            </w:r>
            <w:r w:rsidR="00EE5CBE" w:rsidRPr="00093E8F">
              <w:rPr>
                <w:color w:val="000000" w:themeColor="text1"/>
                <w:sz w:val="20"/>
              </w:rPr>
              <w:t>7</w:t>
            </w:r>
            <w:r w:rsidR="00154E43"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59B8B1E6"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D8D98ED" w14:textId="77777777" w:rsidR="00D97508" w:rsidRPr="00093E8F" w:rsidRDefault="00D97508" w:rsidP="00D97508">
            <w:pPr>
              <w:pStyle w:val="Nadpis1"/>
              <w:jc w:val="left"/>
              <w:rPr>
                <w:b w:val="0"/>
                <w:color w:val="000000" w:themeColor="text1"/>
                <w:sz w:val="20"/>
              </w:rPr>
            </w:pPr>
          </w:p>
        </w:tc>
      </w:tr>
      <w:tr w:rsidR="00093E8F" w:rsidRPr="00093E8F" w14:paraId="0E888A5D" w14:textId="77777777" w:rsidTr="00C25920">
        <w:tc>
          <w:tcPr>
            <w:tcW w:w="1005" w:type="dxa"/>
            <w:tcBorders>
              <w:top w:val="single" w:sz="4" w:space="0" w:color="auto"/>
              <w:left w:val="single" w:sz="12" w:space="0" w:color="auto"/>
              <w:bottom w:val="single" w:sz="4" w:space="0" w:color="auto"/>
              <w:right w:val="single" w:sz="4" w:space="0" w:color="auto"/>
            </w:tcBorders>
          </w:tcPr>
          <w:p w14:paraId="4C3D4928" w14:textId="77777777" w:rsidR="00D97508" w:rsidRPr="00093E8F" w:rsidRDefault="00D97508" w:rsidP="00D97508">
            <w:pPr>
              <w:jc w:val="center"/>
              <w:rPr>
                <w:color w:val="000000" w:themeColor="text1"/>
                <w:sz w:val="20"/>
              </w:rPr>
            </w:pPr>
            <w:r w:rsidRPr="00093E8F">
              <w:rPr>
                <w:color w:val="000000" w:themeColor="text1"/>
                <w:sz w:val="20"/>
              </w:rPr>
              <w:t>Č:38</w:t>
            </w:r>
          </w:p>
          <w:p w14:paraId="662C5CC5" w14:textId="77777777" w:rsidR="00D97508" w:rsidRPr="00093E8F" w:rsidRDefault="00D97508" w:rsidP="00D9750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4EEFD838" w14:textId="77777777" w:rsidR="00D97508" w:rsidRPr="00093E8F" w:rsidRDefault="00D97508" w:rsidP="00D97508">
            <w:pPr>
              <w:pStyle w:val="tl10ptPodaokraja"/>
              <w:autoSpaceDE/>
              <w:autoSpaceDN/>
              <w:ind w:right="63"/>
              <w:rPr>
                <w:color w:val="000000" w:themeColor="text1"/>
              </w:rPr>
            </w:pPr>
            <w:r w:rsidRPr="00093E8F">
              <w:rPr>
                <w:color w:val="000000" w:themeColor="text1"/>
              </w:rPr>
              <w:t>3. Ak sa udelí výnimka podľa odseku 2, uplatniteľné tarify alebo metodiky ich výpočtu sa prehodnotia a schvália v súlade s článkom 59 ods. 1 na žiadosť užívateľa uzavretej distribučnej sústavy.</w:t>
            </w:r>
          </w:p>
        </w:tc>
        <w:tc>
          <w:tcPr>
            <w:tcW w:w="794" w:type="dxa"/>
            <w:tcBorders>
              <w:top w:val="single" w:sz="4" w:space="0" w:color="auto"/>
              <w:left w:val="single" w:sz="4" w:space="0" w:color="auto"/>
              <w:bottom w:val="single" w:sz="4" w:space="0" w:color="auto"/>
              <w:right w:val="single" w:sz="12" w:space="0" w:color="auto"/>
            </w:tcBorders>
          </w:tcPr>
          <w:p w14:paraId="6246B056"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CE7C4D5" w14:textId="77777777" w:rsidR="00D97508" w:rsidRPr="00093E8F" w:rsidRDefault="00D97508" w:rsidP="00D97508">
            <w:pPr>
              <w:jc w:val="center"/>
              <w:rPr>
                <w:color w:val="000000" w:themeColor="text1"/>
                <w:sz w:val="20"/>
              </w:rPr>
            </w:pPr>
            <w:r w:rsidRPr="00093E8F">
              <w:rPr>
                <w:color w:val="000000" w:themeColor="text1"/>
                <w:sz w:val="20"/>
              </w:rPr>
              <w:t>Návrh</w:t>
            </w:r>
          </w:p>
          <w:p w14:paraId="7277074D"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5B6012B3" w14:textId="77777777" w:rsidR="00D97508" w:rsidRPr="00093E8F" w:rsidRDefault="00D97508" w:rsidP="00D97508">
            <w:pPr>
              <w:jc w:val="center"/>
              <w:rPr>
                <w:color w:val="000000" w:themeColor="text1"/>
                <w:sz w:val="20"/>
              </w:rPr>
            </w:pPr>
            <w:r w:rsidRPr="00093E8F">
              <w:rPr>
                <w:color w:val="000000" w:themeColor="text1"/>
                <w:sz w:val="20"/>
              </w:rPr>
              <w:t>§ 14</w:t>
            </w:r>
          </w:p>
          <w:p w14:paraId="0FBA5571" w14:textId="77777777" w:rsidR="00D97508" w:rsidRPr="00093E8F" w:rsidRDefault="00D97508" w:rsidP="00D97508">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7A6C7F8D" w14:textId="77777777" w:rsidR="00D97508" w:rsidRPr="00093E8F" w:rsidRDefault="00D97508" w:rsidP="00D97508">
            <w:pPr>
              <w:jc w:val="both"/>
              <w:rPr>
                <w:color w:val="000000" w:themeColor="text1"/>
                <w:sz w:val="20"/>
              </w:rPr>
            </w:pPr>
            <w:r w:rsidRPr="00093E8F">
              <w:rPr>
                <w:color w:val="000000" w:themeColor="text1"/>
                <w:sz w:val="20"/>
              </w:rPr>
              <w:t xml:space="preserve">(1) </w:t>
            </w:r>
            <w:r w:rsidR="00212940" w:rsidRPr="00093E8F">
              <w:rPr>
                <w:color w:val="000000" w:themeColor="text1"/>
                <w:sz w:val="20"/>
              </w:rPr>
              <w:t>Konanie o cenovej regulácii (ďalej len "cenové konanie") sa začína doručením návrhu ceny tovaru a s ním súvisiacich regulovaných činností a podmienok ich uplatnenia (ďalej len "návrh ceny") regulovaným subjektom úradu alebo z podnetu úradu.</w:t>
            </w:r>
          </w:p>
        </w:tc>
        <w:tc>
          <w:tcPr>
            <w:tcW w:w="849" w:type="dxa"/>
            <w:tcBorders>
              <w:top w:val="single" w:sz="4" w:space="0" w:color="auto"/>
              <w:left w:val="single" w:sz="4" w:space="0" w:color="auto"/>
              <w:bottom w:val="single" w:sz="4" w:space="0" w:color="auto"/>
              <w:right w:val="single" w:sz="4" w:space="0" w:color="auto"/>
            </w:tcBorders>
          </w:tcPr>
          <w:p w14:paraId="2F664A92"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24790BE" w14:textId="77777777" w:rsidR="00D97508" w:rsidRPr="00093E8F" w:rsidRDefault="00D97508" w:rsidP="00D97508">
            <w:pPr>
              <w:pStyle w:val="Nadpis1"/>
              <w:jc w:val="left"/>
              <w:rPr>
                <w:b w:val="0"/>
                <w:color w:val="000000" w:themeColor="text1"/>
                <w:sz w:val="20"/>
              </w:rPr>
            </w:pPr>
          </w:p>
        </w:tc>
      </w:tr>
      <w:tr w:rsidR="00093E8F" w:rsidRPr="00093E8F" w14:paraId="5877E482" w14:textId="77777777" w:rsidTr="00C25920">
        <w:tc>
          <w:tcPr>
            <w:tcW w:w="1005" w:type="dxa"/>
            <w:tcBorders>
              <w:top w:val="single" w:sz="4" w:space="0" w:color="auto"/>
              <w:left w:val="single" w:sz="12" w:space="0" w:color="auto"/>
              <w:bottom w:val="single" w:sz="4" w:space="0" w:color="auto"/>
              <w:right w:val="single" w:sz="4" w:space="0" w:color="auto"/>
            </w:tcBorders>
          </w:tcPr>
          <w:p w14:paraId="2730D440" w14:textId="77777777" w:rsidR="00D97508" w:rsidRPr="00093E8F" w:rsidRDefault="00D97508" w:rsidP="00D97508">
            <w:pPr>
              <w:jc w:val="center"/>
              <w:rPr>
                <w:color w:val="000000" w:themeColor="text1"/>
                <w:sz w:val="20"/>
              </w:rPr>
            </w:pPr>
            <w:r w:rsidRPr="00093E8F">
              <w:rPr>
                <w:color w:val="000000" w:themeColor="text1"/>
                <w:sz w:val="20"/>
              </w:rPr>
              <w:t>Č:38</w:t>
            </w:r>
          </w:p>
          <w:p w14:paraId="174B6A27" w14:textId="77777777" w:rsidR="00D97508" w:rsidRPr="00093E8F" w:rsidRDefault="00D97508" w:rsidP="00D97508">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433417E9" w14:textId="77777777" w:rsidR="00D97508" w:rsidRPr="00093E8F" w:rsidRDefault="00D97508" w:rsidP="00D97508">
            <w:pPr>
              <w:pStyle w:val="tl10ptPodaokraja"/>
              <w:autoSpaceDE/>
              <w:autoSpaceDN/>
              <w:ind w:right="63"/>
              <w:rPr>
                <w:color w:val="000000" w:themeColor="text1"/>
              </w:rPr>
            </w:pPr>
            <w:r w:rsidRPr="00093E8F">
              <w:rPr>
                <w:color w:val="000000" w:themeColor="text1"/>
              </w:rPr>
              <w:t>4. Príležitostné využívanie distribučnej sústavy malým počtom domácností, ktorých členovia sú v zamestnaneckom alebo inom podobnom vzťahu k vlastníkovi distribučnej sústavy a ktoré sa nachádzajú v oblasti, ktorú zásobuje uzavretá distribučná sústava, nevylučuje poskytnutie výnimky podľa odseku 2.</w:t>
            </w:r>
          </w:p>
        </w:tc>
        <w:tc>
          <w:tcPr>
            <w:tcW w:w="794" w:type="dxa"/>
            <w:tcBorders>
              <w:top w:val="single" w:sz="4" w:space="0" w:color="auto"/>
              <w:left w:val="single" w:sz="4" w:space="0" w:color="auto"/>
              <w:bottom w:val="single" w:sz="4" w:space="0" w:color="auto"/>
              <w:right w:val="single" w:sz="12" w:space="0" w:color="auto"/>
            </w:tcBorders>
          </w:tcPr>
          <w:p w14:paraId="408612E5"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28FBF71" w14:textId="77777777" w:rsidR="00D97508" w:rsidRPr="00093E8F" w:rsidRDefault="00D97508" w:rsidP="00D97508">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0FB0539B" w14:textId="77777777" w:rsidR="00D97508" w:rsidRPr="00093E8F" w:rsidRDefault="00D97508" w:rsidP="00D97508">
            <w:pPr>
              <w:jc w:val="center"/>
              <w:rPr>
                <w:color w:val="000000" w:themeColor="text1"/>
                <w:sz w:val="20"/>
              </w:rPr>
            </w:pPr>
            <w:r w:rsidRPr="00093E8F">
              <w:rPr>
                <w:color w:val="000000" w:themeColor="text1"/>
                <w:sz w:val="20"/>
              </w:rPr>
              <w:t>§ 32a</w:t>
            </w:r>
          </w:p>
          <w:p w14:paraId="7A841707" w14:textId="4E164395" w:rsidR="00D97508" w:rsidRPr="00093E8F" w:rsidRDefault="00ED7B73" w:rsidP="00D97508">
            <w:pPr>
              <w:jc w:val="center"/>
              <w:rPr>
                <w:color w:val="000000" w:themeColor="text1"/>
                <w:sz w:val="20"/>
              </w:rPr>
            </w:pPr>
            <w:r w:rsidRPr="00093E8F">
              <w:rPr>
                <w:color w:val="000000" w:themeColor="text1"/>
                <w:sz w:val="20"/>
              </w:rPr>
              <w:t>O:</w:t>
            </w:r>
            <w:r w:rsidRPr="00093E8F">
              <w:rPr>
                <w:color w:val="000000" w:themeColor="text1"/>
                <w:sz w:val="20"/>
                <w:szCs w:val="20"/>
              </w:rPr>
              <w:t>7</w:t>
            </w:r>
          </w:p>
          <w:p w14:paraId="387470D0" w14:textId="77777777" w:rsidR="00D97508" w:rsidRPr="00093E8F" w:rsidRDefault="00D97508" w:rsidP="00D97508">
            <w:pPr>
              <w:jc w:val="center"/>
              <w:rPr>
                <w:color w:val="000000" w:themeColor="text1"/>
                <w:sz w:val="20"/>
              </w:rPr>
            </w:pPr>
            <w:r w:rsidRPr="00093E8F">
              <w:rPr>
                <w:color w:val="000000" w:themeColor="text1"/>
                <w:sz w:val="20"/>
              </w:rPr>
              <w:t>P:c</w:t>
            </w:r>
          </w:p>
        </w:tc>
        <w:tc>
          <w:tcPr>
            <w:tcW w:w="4540" w:type="dxa"/>
            <w:tcBorders>
              <w:top w:val="single" w:sz="4" w:space="0" w:color="auto"/>
              <w:left w:val="single" w:sz="4" w:space="0" w:color="auto"/>
              <w:bottom w:val="single" w:sz="4" w:space="0" w:color="auto"/>
              <w:right w:val="single" w:sz="4" w:space="0" w:color="auto"/>
            </w:tcBorders>
          </w:tcPr>
          <w:p w14:paraId="6618AC68" w14:textId="472B9A2C" w:rsidR="00D97508" w:rsidRPr="00093E8F" w:rsidRDefault="00ED7B73" w:rsidP="00D97508">
            <w:pPr>
              <w:jc w:val="both"/>
              <w:rPr>
                <w:color w:val="000000" w:themeColor="text1"/>
                <w:sz w:val="20"/>
              </w:rPr>
            </w:pPr>
            <w:r w:rsidRPr="00093E8F">
              <w:rPr>
                <w:color w:val="000000" w:themeColor="text1"/>
                <w:sz w:val="20"/>
              </w:rPr>
              <w:t>(7</w:t>
            </w:r>
            <w:r w:rsidR="00D97508" w:rsidRPr="00093E8F">
              <w:rPr>
                <w:color w:val="000000" w:themeColor="text1"/>
                <w:sz w:val="20"/>
              </w:rPr>
              <w:t xml:space="preserve">) </w:t>
            </w:r>
            <w:r w:rsidR="00212940" w:rsidRPr="00093E8F">
              <w:rPr>
                <w:color w:val="000000" w:themeColor="text1"/>
                <w:sz w:val="20"/>
              </w:rPr>
              <w:t>Prevádzkovateľ miestnej distribučnej sústavy môže vlastniť, vyvíjať, spravovať alebo prevádzkovať zariadenie na uskladňovanie elektriny alebo verejne prístupnú nabíjaciu stanicu so súhlasom úradu. Úrad na žiadosť prevádzkovateľovi miestnej distribučnej sústavy súhlas udelí, ak prevádzkovateľ miestnej distribučnej sústavy preukáže, že</w:t>
            </w:r>
            <w:r w:rsidR="00D97508" w:rsidRPr="00093E8F">
              <w:rPr>
                <w:color w:val="000000" w:themeColor="text1"/>
                <w:sz w:val="20"/>
              </w:rPr>
              <w:t xml:space="preserve"> </w:t>
            </w:r>
          </w:p>
          <w:p w14:paraId="5B9B119C" w14:textId="77777777" w:rsidR="00D97508" w:rsidRPr="00093E8F" w:rsidRDefault="00212940" w:rsidP="00D97508">
            <w:pPr>
              <w:jc w:val="both"/>
              <w:rPr>
                <w:color w:val="000000" w:themeColor="text1"/>
                <w:sz w:val="20"/>
              </w:rPr>
            </w:pPr>
            <w:r w:rsidRPr="00093E8F">
              <w:rPr>
                <w:color w:val="000000" w:themeColor="text1"/>
                <w:sz w:val="20"/>
              </w:rPr>
              <w:t>c) miestna distribučná sústava neslúži na distribúciu elektriny odberateľom elektriny v domácnosti okrem domácností, ktorých členovia sú v pracovnoprávnom alebo inom obdobnom vzťahu k vlastníkovi alebo prevádzkovateľovi miestnej distribučnej sústavy, a</w:t>
            </w:r>
          </w:p>
        </w:tc>
        <w:tc>
          <w:tcPr>
            <w:tcW w:w="849" w:type="dxa"/>
            <w:tcBorders>
              <w:top w:val="single" w:sz="4" w:space="0" w:color="auto"/>
              <w:left w:val="single" w:sz="4" w:space="0" w:color="auto"/>
              <w:bottom w:val="single" w:sz="4" w:space="0" w:color="auto"/>
              <w:right w:val="single" w:sz="4" w:space="0" w:color="auto"/>
            </w:tcBorders>
          </w:tcPr>
          <w:p w14:paraId="66FF62DD"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E80A647" w14:textId="77777777" w:rsidR="00D97508" w:rsidRPr="00093E8F" w:rsidRDefault="00D97508" w:rsidP="00D97508">
            <w:pPr>
              <w:pStyle w:val="Nadpis1"/>
              <w:jc w:val="left"/>
              <w:rPr>
                <w:b w:val="0"/>
                <w:color w:val="000000" w:themeColor="text1"/>
                <w:sz w:val="20"/>
              </w:rPr>
            </w:pPr>
          </w:p>
        </w:tc>
      </w:tr>
      <w:tr w:rsidR="00093E8F" w:rsidRPr="00093E8F" w14:paraId="7AFA3AAF" w14:textId="77777777" w:rsidTr="00C25920">
        <w:tc>
          <w:tcPr>
            <w:tcW w:w="1005" w:type="dxa"/>
            <w:tcBorders>
              <w:top w:val="single" w:sz="4" w:space="0" w:color="auto"/>
              <w:left w:val="single" w:sz="12" w:space="0" w:color="auto"/>
              <w:bottom w:val="single" w:sz="4" w:space="0" w:color="auto"/>
              <w:right w:val="single" w:sz="4" w:space="0" w:color="auto"/>
            </w:tcBorders>
          </w:tcPr>
          <w:p w14:paraId="0A862CAA" w14:textId="77777777" w:rsidR="00D97508" w:rsidRPr="00093E8F" w:rsidRDefault="00D97508" w:rsidP="00D97508">
            <w:pPr>
              <w:jc w:val="center"/>
              <w:rPr>
                <w:color w:val="000000" w:themeColor="text1"/>
                <w:sz w:val="20"/>
              </w:rPr>
            </w:pPr>
            <w:r w:rsidRPr="00093E8F">
              <w:rPr>
                <w:color w:val="000000" w:themeColor="text1"/>
                <w:sz w:val="20"/>
              </w:rPr>
              <w:t>Č:39</w:t>
            </w:r>
          </w:p>
        </w:tc>
        <w:tc>
          <w:tcPr>
            <w:tcW w:w="3421" w:type="dxa"/>
            <w:tcBorders>
              <w:top w:val="single" w:sz="4" w:space="0" w:color="auto"/>
              <w:left w:val="single" w:sz="4" w:space="0" w:color="auto"/>
              <w:bottom w:val="single" w:sz="4" w:space="0" w:color="auto"/>
              <w:right w:val="single" w:sz="4" w:space="0" w:color="auto"/>
            </w:tcBorders>
          </w:tcPr>
          <w:p w14:paraId="586C3CA4"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Kombinovaný prevádzkovateľ</w:t>
            </w:r>
          </w:p>
          <w:p w14:paraId="4B5F32F9" w14:textId="77777777" w:rsidR="00D97508" w:rsidRPr="00093E8F" w:rsidRDefault="00D97508" w:rsidP="00D97508">
            <w:pPr>
              <w:pStyle w:val="tl10ptPodaokraja"/>
              <w:autoSpaceDE/>
              <w:autoSpaceDN/>
              <w:ind w:right="63"/>
              <w:rPr>
                <w:color w:val="000000" w:themeColor="text1"/>
              </w:rPr>
            </w:pPr>
            <w:r w:rsidRPr="00093E8F">
              <w:rPr>
                <w:color w:val="000000" w:themeColor="text1"/>
              </w:rPr>
              <w:t>Článok 35 ods. 1 nebráni činnosti prevádzkovateľa kombinovanej prenosovej a distribučnej sústavy za predpokladu, že prevádzkovateľ dodržiava článok 43 ods. 1, články 44 a 45 alebo oddiel 3 kapitoly VI alebo sa na tohto prevádzkovateľa vzťahuje článok 66 ods. 3.</w:t>
            </w:r>
          </w:p>
        </w:tc>
        <w:tc>
          <w:tcPr>
            <w:tcW w:w="794" w:type="dxa"/>
            <w:tcBorders>
              <w:top w:val="single" w:sz="4" w:space="0" w:color="auto"/>
              <w:left w:val="single" w:sz="4" w:space="0" w:color="auto"/>
              <w:bottom w:val="single" w:sz="4" w:space="0" w:color="auto"/>
              <w:right w:val="single" w:sz="12" w:space="0" w:color="auto"/>
            </w:tcBorders>
          </w:tcPr>
          <w:p w14:paraId="1E335AAB" w14:textId="77777777" w:rsidR="00D97508" w:rsidRPr="00093E8F" w:rsidRDefault="00D035FF" w:rsidP="00D97508">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32A0E4A"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F730140"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A03E252"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20E372E" w14:textId="77777777" w:rsidR="00D97508" w:rsidRPr="00093E8F" w:rsidRDefault="00212940"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667E649" w14:textId="77777777" w:rsidR="00D97508" w:rsidRPr="00093E8F" w:rsidRDefault="0032172D" w:rsidP="00D97508">
            <w:pPr>
              <w:pStyle w:val="Nadpis1"/>
              <w:jc w:val="both"/>
              <w:rPr>
                <w:b w:val="0"/>
                <w:color w:val="000000" w:themeColor="text1"/>
                <w:sz w:val="20"/>
              </w:rPr>
            </w:pPr>
            <w:r w:rsidRPr="00093E8F">
              <w:rPr>
                <w:b w:val="0"/>
                <w:color w:val="000000" w:themeColor="text1"/>
                <w:sz w:val="20"/>
              </w:rPr>
              <w:t xml:space="preserve">Nie je uplatňované v podmienkach SR. </w:t>
            </w:r>
          </w:p>
        </w:tc>
      </w:tr>
      <w:tr w:rsidR="00093E8F" w:rsidRPr="00093E8F" w14:paraId="6F9648B9" w14:textId="77777777" w:rsidTr="00C25920">
        <w:tc>
          <w:tcPr>
            <w:tcW w:w="1005" w:type="dxa"/>
            <w:tcBorders>
              <w:top w:val="single" w:sz="4" w:space="0" w:color="auto"/>
              <w:left w:val="single" w:sz="12" w:space="0" w:color="auto"/>
              <w:bottom w:val="single" w:sz="4" w:space="0" w:color="auto"/>
              <w:right w:val="single" w:sz="4" w:space="0" w:color="auto"/>
            </w:tcBorders>
          </w:tcPr>
          <w:p w14:paraId="6CAA464E" w14:textId="77777777" w:rsidR="00D97508" w:rsidRPr="00093E8F" w:rsidRDefault="00D97508" w:rsidP="00D97508">
            <w:pPr>
              <w:jc w:val="center"/>
              <w:rPr>
                <w:color w:val="000000" w:themeColor="text1"/>
                <w:sz w:val="20"/>
              </w:rPr>
            </w:pPr>
            <w:r w:rsidRPr="00093E8F">
              <w:rPr>
                <w:color w:val="000000" w:themeColor="text1"/>
                <w:sz w:val="20"/>
              </w:rPr>
              <w:t>Č:40</w:t>
            </w:r>
          </w:p>
          <w:p w14:paraId="5B580C8E" w14:textId="77777777" w:rsidR="00D97508" w:rsidRPr="00093E8F" w:rsidRDefault="00D97508" w:rsidP="00D97508">
            <w:pPr>
              <w:jc w:val="center"/>
              <w:rPr>
                <w:color w:val="000000" w:themeColor="text1"/>
                <w:sz w:val="20"/>
              </w:rPr>
            </w:pPr>
            <w:r w:rsidRPr="00093E8F">
              <w:rPr>
                <w:color w:val="000000" w:themeColor="text1"/>
                <w:sz w:val="20"/>
              </w:rPr>
              <w:t>O:1</w:t>
            </w:r>
          </w:p>
          <w:p w14:paraId="5BE684EB" w14:textId="77777777" w:rsidR="00D97508" w:rsidRPr="00093E8F" w:rsidRDefault="00D97508" w:rsidP="00D97508">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35860356"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Úlohy prevádzkovateľov prenosových sústav</w:t>
            </w:r>
          </w:p>
          <w:p w14:paraId="713ADD85"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1. Každý prevádzkovateľ prenosovej sústavy je zodpovedný za: </w:t>
            </w:r>
          </w:p>
          <w:p w14:paraId="7A512B01" w14:textId="77777777" w:rsidR="00D97508" w:rsidRPr="00093E8F" w:rsidRDefault="00D97508" w:rsidP="00D97508">
            <w:pPr>
              <w:pStyle w:val="tl10ptPodaokraja"/>
              <w:autoSpaceDE/>
              <w:autoSpaceDN/>
              <w:ind w:right="63"/>
              <w:rPr>
                <w:color w:val="000000" w:themeColor="text1"/>
              </w:rPr>
            </w:pPr>
            <w:r w:rsidRPr="00093E8F">
              <w:rPr>
                <w:color w:val="000000" w:themeColor="text1"/>
              </w:rPr>
              <w:t>a) zabezpečenie dlhodobej schopnosti sústavy uspokojovať primerané požiadavky na transfer elektriny, prevádzku, udržiavanie a rozvoj bezpečnej, spoľahlivej a efektívnej prenosovej sústavy podľa hospodárskych podmienok s náležitým ohľadom na životné prostredie, a to v úzkej spolupráci so susednými prevádzkovateľmi prenosových sústav a prevádzkovateľmi distribučných sústav;</w:t>
            </w:r>
          </w:p>
        </w:tc>
        <w:tc>
          <w:tcPr>
            <w:tcW w:w="794" w:type="dxa"/>
            <w:tcBorders>
              <w:top w:val="single" w:sz="4" w:space="0" w:color="auto"/>
              <w:left w:val="single" w:sz="4" w:space="0" w:color="auto"/>
              <w:bottom w:val="single" w:sz="4" w:space="0" w:color="auto"/>
              <w:right w:val="single" w:sz="12" w:space="0" w:color="auto"/>
            </w:tcBorders>
          </w:tcPr>
          <w:p w14:paraId="16EBB097"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AE241A2" w14:textId="77777777" w:rsidR="00D97508" w:rsidRPr="00093E8F" w:rsidRDefault="00D97508" w:rsidP="00D97508">
            <w:pPr>
              <w:jc w:val="center"/>
              <w:rPr>
                <w:color w:val="000000" w:themeColor="text1"/>
                <w:sz w:val="20"/>
              </w:rPr>
            </w:pPr>
            <w:r w:rsidRPr="00093E8F">
              <w:rPr>
                <w:color w:val="000000" w:themeColor="text1"/>
                <w:sz w:val="20"/>
              </w:rPr>
              <w:t>Návrh</w:t>
            </w:r>
          </w:p>
          <w:p w14:paraId="04FCC736"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707310B2" w14:textId="77777777" w:rsidR="00D97508" w:rsidRPr="00093E8F" w:rsidRDefault="00D97508" w:rsidP="00D97508">
            <w:pPr>
              <w:jc w:val="center"/>
              <w:rPr>
                <w:color w:val="000000" w:themeColor="text1"/>
                <w:sz w:val="20"/>
              </w:rPr>
            </w:pPr>
            <w:r w:rsidRPr="00093E8F">
              <w:rPr>
                <w:color w:val="000000" w:themeColor="text1"/>
                <w:sz w:val="20"/>
              </w:rPr>
              <w:t>§ 28</w:t>
            </w:r>
          </w:p>
          <w:p w14:paraId="095471B5" w14:textId="77777777" w:rsidR="00D97508" w:rsidRPr="00093E8F" w:rsidRDefault="00D97508" w:rsidP="00D97508">
            <w:pPr>
              <w:jc w:val="center"/>
              <w:rPr>
                <w:color w:val="000000" w:themeColor="text1"/>
                <w:sz w:val="20"/>
              </w:rPr>
            </w:pPr>
            <w:r w:rsidRPr="00093E8F">
              <w:rPr>
                <w:color w:val="000000" w:themeColor="text1"/>
                <w:sz w:val="20"/>
              </w:rPr>
              <w:t>O:2</w:t>
            </w:r>
          </w:p>
          <w:p w14:paraId="079AD5BE" w14:textId="77777777" w:rsidR="00D97508" w:rsidRPr="00093E8F" w:rsidRDefault="00D97508" w:rsidP="00D97508">
            <w:pPr>
              <w:jc w:val="center"/>
              <w:rPr>
                <w:color w:val="000000" w:themeColor="text1"/>
                <w:sz w:val="20"/>
              </w:rPr>
            </w:pPr>
            <w:r w:rsidRPr="00093E8F">
              <w:rPr>
                <w:color w:val="000000" w:themeColor="text1"/>
                <w:sz w:val="20"/>
              </w:rPr>
              <w:t>P:a</w:t>
            </w:r>
          </w:p>
        </w:tc>
        <w:tc>
          <w:tcPr>
            <w:tcW w:w="4540" w:type="dxa"/>
            <w:tcBorders>
              <w:top w:val="single" w:sz="4" w:space="0" w:color="auto"/>
              <w:left w:val="single" w:sz="4" w:space="0" w:color="auto"/>
              <w:bottom w:val="single" w:sz="4" w:space="0" w:color="auto"/>
              <w:right w:val="single" w:sz="4" w:space="0" w:color="auto"/>
            </w:tcBorders>
          </w:tcPr>
          <w:p w14:paraId="5A069B36" w14:textId="77777777" w:rsidR="00D97508" w:rsidRPr="00093E8F" w:rsidRDefault="00D97508" w:rsidP="00D97508">
            <w:pPr>
              <w:jc w:val="both"/>
              <w:rPr>
                <w:color w:val="000000" w:themeColor="text1"/>
                <w:sz w:val="20"/>
              </w:rPr>
            </w:pPr>
            <w:r w:rsidRPr="00093E8F">
              <w:rPr>
                <w:color w:val="000000" w:themeColor="text1"/>
                <w:sz w:val="20"/>
              </w:rPr>
              <w:t xml:space="preserve">(2) Prevádzkovateľ prenosovej sústavy je povinný </w:t>
            </w:r>
          </w:p>
          <w:p w14:paraId="4A7D4181" w14:textId="77777777" w:rsidR="00D97508" w:rsidRPr="00093E8F" w:rsidRDefault="00D97508" w:rsidP="00D97508">
            <w:pPr>
              <w:jc w:val="both"/>
              <w:rPr>
                <w:color w:val="000000" w:themeColor="text1"/>
                <w:sz w:val="20"/>
              </w:rPr>
            </w:pPr>
            <w:r w:rsidRPr="00093E8F">
              <w:rPr>
                <w:color w:val="000000" w:themeColor="text1"/>
                <w:sz w:val="20"/>
              </w:rPr>
              <w:t xml:space="preserve">a) </w:t>
            </w:r>
            <w:r w:rsidR="00212940" w:rsidRPr="00093E8F">
              <w:rPr>
                <w:color w:val="000000" w:themeColor="text1"/>
                <w:sz w:val="20"/>
              </w:rPr>
              <w:t>v spolupráci s prevádzkovateľmi prenosových sústav susediacich štátov a prevádzkovateľmi distribučných sústav, s ktorými je prenosová sústava prepojená, zabezpečiť dlhodobo spoľahlivé, bezpečné a účinné prevádzkovanie sústavy za hospodárnych podmienok pri dodržaní podmienok ochrany životného prostredia,</w:t>
            </w:r>
            <w:r w:rsidRPr="00093E8F">
              <w:rPr>
                <w:color w:val="000000" w:themeColor="text1"/>
                <w:sz w:val="20"/>
              </w:rPr>
              <w:t xml:space="preserve">  </w:t>
            </w:r>
          </w:p>
        </w:tc>
        <w:tc>
          <w:tcPr>
            <w:tcW w:w="849" w:type="dxa"/>
            <w:tcBorders>
              <w:top w:val="single" w:sz="4" w:space="0" w:color="auto"/>
              <w:left w:val="single" w:sz="4" w:space="0" w:color="auto"/>
              <w:bottom w:val="single" w:sz="4" w:space="0" w:color="auto"/>
              <w:right w:val="single" w:sz="4" w:space="0" w:color="auto"/>
            </w:tcBorders>
          </w:tcPr>
          <w:p w14:paraId="4246D85E"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2E75435" w14:textId="77777777" w:rsidR="00D97508" w:rsidRPr="00093E8F" w:rsidRDefault="00D97508" w:rsidP="00D97508">
            <w:pPr>
              <w:pStyle w:val="Nadpis1"/>
              <w:jc w:val="left"/>
              <w:rPr>
                <w:b w:val="0"/>
                <w:color w:val="000000" w:themeColor="text1"/>
                <w:sz w:val="20"/>
              </w:rPr>
            </w:pPr>
          </w:p>
        </w:tc>
      </w:tr>
      <w:tr w:rsidR="00093E8F" w:rsidRPr="00093E8F" w14:paraId="38417D5B" w14:textId="77777777" w:rsidTr="00C25920">
        <w:tc>
          <w:tcPr>
            <w:tcW w:w="1005" w:type="dxa"/>
            <w:tcBorders>
              <w:top w:val="single" w:sz="4" w:space="0" w:color="auto"/>
              <w:left w:val="single" w:sz="12" w:space="0" w:color="auto"/>
              <w:bottom w:val="single" w:sz="4" w:space="0" w:color="auto"/>
              <w:right w:val="single" w:sz="4" w:space="0" w:color="auto"/>
            </w:tcBorders>
          </w:tcPr>
          <w:p w14:paraId="7370C861" w14:textId="77777777" w:rsidR="00D97508" w:rsidRPr="00093E8F" w:rsidRDefault="00D97508" w:rsidP="00D97508">
            <w:pPr>
              <w:jc w:val="center"/>
              <w:rPr>
                <w:color w:val="000000" w:themeColor="text1"/>
                <w:sz w:val="20"/>
              </w:rPr>
            </w:pPr>
            <w:r w:rsidRPr="00093E8F">
              <w:rPr>
                <w:color w:val="000000" w:themeColor="text1"/>
                <w:sz w:val="20"/>
              </w:rPr>
              <w:t>Č:40</w:t>
            </w:r>
          </w:p>
          <w:p w14:paraId="48C43616" w14:textId="77777777" w:rsidR="00D97508" w:rsidRPr="00093E8F" w:rsidRDefault="00D97508" w:rsidP="00D97508">
            <w:pPr>
              <w:jc w:val="center"/>
              <w:rPr>
                <w:color w:val="000000" w:themeColor="text1"/>
                <w:sz w:val="20"/>
              </w:rPr>
            </w:pPr>
            <w:r w:rsidRPr="00093E8F">
              <w:rPr>
                <w:color w:val="000000" w:themeColor="text1"/>
                <w:sz w:val="20"/>
              </w:rPr>
              <w:t>O:1</w:t>
            </w:r>
          </w:p>
          <w:p w14:paraId="2A5BC5C8" w14:textId="77777777" w:rsidR="00D97508" w:rsidRPr="00093E8F" w:rsidRDefault="00D97508" w:rsidP="00D97508">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1DBF50B1" w14:textId="77777777" w:rsidR="00D97508" w:rsidRPr="00093E8F" w:rsidRDefault="00D97508" w:rsidP="00D97508">
            <w:pPr>
              <w:pStyle w:val="tl10ptPodaokraja"/>
              <w:autoSpaceDE/>
              <w:autoSpaceDN/>
              <w:ind w:right="63"/>
              <w:rPr>
                <w:color w:val="000000" w:themeColor="text1"/>
              </w:rPr>
            </w:pPr>
            <w:r w:rsidRPr="00093E8F">
              <w:rPr>
                <w:color w:val="000000" w:themeColor="text1"/>
              </w:rPr>
              <w:t>b) zabezpečenie primeraných prostriedkov na splnenie svojich povinností;</w:t>
            </w:r>
          </w:p>
        </w:tc>
        <w:tc>
          <w:tcPr>
            <w:tcW w:w="794" w:type="dxa"/>
            <w:tcBorders>
              <w:top w:val="single" w:sz="4" w:space="0" w:color="auto"/>
              <w:left w:val="single" w:sz="4" w:space="0" w:color="auto"/>
              <w:bottom w:val="single" w:sz="4" w:space="0" w:color="auto"/>
              <w:right w:val="single" w:sz="12" w:space="0" w:color="auto"/>
            </w:tcBorders>
          </w:tcPr>
          <w:p w14:paraId="4F875145"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5459C09" w14:textId="77777777" w:rsidR="00D97508" w:rsidRPr="00093E8F" w:rsidRDefault="00D97508" w:rsidP="00D97508">
            <w:pPr>
              <w:jc w:val="center"/>
              <w:rPr>
                <w:color w:val="000000" w:themeColor="text1"/>
                <w:sz w:val="20"/>
              </w:rPr>
            </w:pPr>
            <w:r w:rsidRPr="00093E8F">
              <w:rPr>
                <w:color w:val="000000" w:themeColor="text1"/>
                <w:sz w:val="20"/>
              </w:rPr>
              <w:t>Návrh</w:t>
            </w:r>
          </w:p>
          <w:p w14:paraId="2A7FC230"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24978C5" w14:textId="77777777" w:rsidR="00D97508" w:rsidRPr="00093E8F" w:rsidRDefault="00D97508" w:rsidP="00D97508">
            <w:pPr>
              <w:jc w:val="center"/>
              <w:rPr>
                <w:color w:val="000000" w:themeColor="text1"/>
                <w:sz w:val="20"/>
              </w:rPr>
            </w:pPr>
            <w:r w:rsidRPr="00093E8F">
              <w:rPr>
                <w:color w:val="000000" w:themeColor="text1"/>
                <w:sz w:val="20"/>
              </w:rPr>
              <w:t>§ 28</w:t>
            </w:r>
          </w:p>
          <w:p w14:paraId="57AABC10" w14:textId="77777777" w:rsidR="00D97508" w:rsidRPr="00093E8F" w:rsidRDefault="00D97508" w:rsidP="00D97508">
            <w:pPr>
              <w:jc w:val="center"/>
              <w:rPr>
                <w:color w:val="000000" w:themeColor="text1"/>
                <w:sz w:val="20"/>
              </w:rPr>
            </w:pPr>
            <w:r w:rsidRPr="00093E8F">
              <w:rPr>
                <w:color w:val="000000" w:themeColor="text1"/>
                <w:sz w:val="20"/>
              </w:rPr>
              <w:t>O:3</w:t>
            </w:r>
          </w:p>
          <w:p w14:paraId="4BFD88E2" w14:textId="77777777" w:rsidR="00D97508" w:rsidRPr="00093E8F" w:rsidRDefault="00D97508" w:rsidP="00D97508">
            <w:pPr>
              <w:jc w:val="center"/>
              <w:rPr>
                <w:color w:val="000000" w:themeColor="text1"/>
                <w:sz w:val="20"/>
              </w:rPr>
            </w:pPr>
            <w:r w:rsidRPr="00093E8F">
              <w:rPr>
                <w:color w:val="000000" w:themeColor="text1"/>
                <w:sz w:val="20"/>
              </w:rPr>
              <w:t>P:</w:t>
            </w:r>
            <w:r w:rsidR="00F77B11" w:rsidRPr="00093E8F">
              <w:rPr>
                <w:color w:val="000000" w:themeColor="text1"/>
                <w:sz w:val="20"/>
              </w:rPr>
              <w:t>aa</w:t>
            </w:r>
          </w:p>
        </w:tc>
        <w:tc>
          <w:tcPr>
            <w:tcW w:w="4540" w:type="dxa"/>
            <w:tcBorders>
              <w:top w:val="single" w:sz="4" w:space="0" w:color="auto"/>
              <w:left w:val="single" w:sz="4" w:space="0" w:color="auto"/>
              <w:bottom w:val="single" w:sz="4" w:space="0" w:color="auto"/>
              <w:right w:val="single" w:sz="4" w:space="0" w:color="auto"/>
            </w:tcBorders>
          </w:tcPr>
          <w:p w14:paraId="58791320" w14:textId="77777777" w:rsidR="00D97508" w:rsidRPr="00093E8F" w:rsidRDefault="00D97508" w:rsidP="00D97508">
            <w:pPr>
              <w:jc w:val="both"/>
              <w:rPr>
                <w:color w:val="000000" w:themeColor="text1"/>
                <w:sz w:val="20"/>
              </w:rPr>
            </w:pPr>
            <w:r w:rsidRPr="00093E8F">
              <w:rPr>
                <w:color w:val="000000" w:themeColor="text1"/>
                <w:sz w:val="20"/>
              </w:rPr>
              <w:t>(3) Prevádzkovateľ prenosovej sústavy je ďalej povinný</w:t>
            </w:r>
          </w:p>
          <w:p w14:paraId="37DFA857" w14:textId="77777777" w:rsidR="00D97508" w:rsidRPr="00093E8F" w:rsidRDefault="00F77B11" w:rsidP="00D97508">
            <w:pPr>
              <w:jc w:val="both"/>
              <w:rPr>
                <w:color w:val="000000" w:themeColor="text1"/>
                <w:sz w:val="20"/>
              </w:rPr>
            </w:pPr>
            <w:r w:rsidRPr="00093E8F">
              <w:rPr>
                <w:color w:val="000000" w:themeColor="text1"/>
                <w:sz w:val="20"/>
              </w:rPr>
              <w:t>aa</w:t>
            </w:r>
            <w:r w:rsidR="00D97508" w:rsidRPr="00093E8F">
              <w:rPr>
                <w:color w:val="000000" w:themeColor="text1"/>
                <w:sz w:val="20"/>
              </w:rPr>
              <w:t xml:space="preserve">) zabezpečiť zdroje potrebné na prevádzku, údržbu a rozvoj prenosovej sústavy podľa tohto zákona a osobitného predpisu, </w:t>
            </w:r>
            <w:r w:rsidR="00D97508" w:rsidRPr="00093E8F">
              <w:rPr>
                <w:color w:val="000000" w:themeColor="text1"/>
                <w:sz w:val="20"/>
                <w:vertAlign w:val="superscript"/>
              </w:rPr>
              <w:t>2)</w:t>
            </w:r>
          </w:p>
        </w:tc>
        <w:tc>
          <w:tcPr>
            <w:tcW w:w="849" w:type="dxa"/>
            <w:tcBorders>
              <w:top w:val="single" w:sz="4" w:space="0" w:color="auto"/>
              <w:left w:val="single" w:sz="4" w:space="0" w:color="auto"/>
              <w:bottom w:val="single" w:sz="4" w:space="0" w:color="auto"/>
              <w:right w:val="single" w:sz="4" w:space="0" w:color="auto"/>
            </w:tcBorders>
          </w:tcPr>
          <w:p w14:paraId="1A49D2CC"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D2890A3" w14:textId="77777777" w:rsidR="00D97508" w:rsidRPr="00093E8F" w:rsidRDefault="00D97508" w:rsidP="00D97508">
            <w:pPr>
              <w:pStyle w:val="Nadpis1"/>
              <w:jc w:val="left"/>
              <w:rPr>
                <w:b w:val="0"/>
                <w:color w:val="000000" w:themeColor="text1"/>
                <w:sz w:val="20"/>
              </w:rPr>
            </w:pPr>
          </w:p>
        </w:tc>
      </w:tr>
      <w:tr w:rsidR="00093E8F" w:rsidRPr="00093E8F" w14:paraId="45CD5D78" w14:textId="77777777" w:rsidTr="00C25920">
        <w:tc>
          <w:tcPr>
            <w:tcW w:w="1005" w:type="dxa"/>
            <w:tcBorders>
              <w:top w:val="single" w:sz="4" w:space="0" w:color="auto"/>
              <w:left w:val="single" w:sz="12" w:space="0" w:color="auto"/>
              <w:bottom w:val="single" w:sz="4" w:space="0" w:color="auto"/>
              <w:right w:val="single" w:sz="4" w:space="0" w:color="auto"/>
            </w:tcBorders>
          </w:tcPr>
          <w:p w14:paraId="4372D21E" w14:textId="77777777" w:rsidR="00D97508" w:rsidRPr="00093E8F" w:rsidRDefault="00D97508" w:rsidP="00D97508">
            <w:pPr>
              <w:jc w:val="center"/>
              <w:rPr>
                <w:color w:val="000000" w:themeColor="text1"/>
                <w:sz w:val="20"/>
              </w:rPr>
            </w:pPr>
            <w:r w:rsidRPr="00093E8F">
              <w:rPr>
                <w:color w:val="000000" w:themeColor="text1"/>
                <w:sz w:val="20"/>
              </w:rPr>
              <w:t>Č:40</w:t>
            </w:r>
          </w:p>
          <w:p w14:paraId="26F39C5F" w14:textId="77777777" w:rsidR="00D97508" w:rsidRPr="00093E8F" w:rsidRDefault="00D97508" w:rsidP="00D97508">
            <w:pPr>
              <w:jc w:val="center"/>
              <w:rPr>
                <w:color w:val="000000" w:themeColor="text1"/>
                <w:sz w:val="20"/>
              </w:rPr>
            </w:pPr>
            <w:r w:rsidRPr="00093E8F">
              <w:rPr>
                <w:color w:val="000000" w:themeColor="text1"/>
                <w:sz w:val="20"/>
              </w:rPr>
              <w:t>O:1</w:t>
            </w:r>
          </w:p>
          <w:p w14:paraId="6AC2A953" w14:textId="77777777" w:rsidR="00D97508" w:rsidRPr="00093E8F" w:rsidRDefault="00D97508" w:rsidP="00D97508">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48E6B390" w14:textId="77777777" w:rsidR="00D97508" w:rsidRPr="00093E8F" w:rsidRDefault="00D97508" w:rsidP="00D97508">
            <w:pPr>
              <w:pStyle w:val="tl10ptPodaokraja"/>
              <w:autoSpaceDE/>
              <w:autoSpaceDN/>
              <w:ind w:right="63"/>
              <w:rPr>
                <w:color w:val="000000" w:themeColor="text1"/>
              </w:rPr>
            </w:pPr>
            <w:r w:rsidRPr="00093E8F">
              <w:rPr>
                <w:color w:val="000000" w:themeColor="text1"/>
              </w:rPr>
              <w:t>c) prispievanie k bezpečnosti dodávok prostredníctvom primeranej prenosovej kapacity a spoľahlivosti sústavy;</w:t>
            </w:r>
          </w:p>
        </w:tc>
        <w:tc>
          <w:tcPr>
            <w:tcW w:w="794" w:type="dxa"/>
            <w:tcBorders>
              <w:top w:val="single" w:sz="4" w:space="0" w:color="auto"/>
              <w:left w:val="single" w:sz="4" w:space="0" w:color="auto"/>
              <w:bottom w:val="single" w:sz="4" w:space="0" w:color="auto"/>
              <w:right w:val="single" w:sz="12" w:space="0" w:color="auto"/>
            </w:tcBorders>
          </w:tcPr>
          <w:p w14:paraId="5583700E"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E6EB3A3" w14:textId="77777777" w:rsidR="00D97508" w:rsidRPr="00093E8F" w:rsidRDefault="00D97508" w:rsidP="00D97508">
            <w:pPr>
              <w:jc w:val="center"/>
              <w:rPr>
                <w:color w:val="000000" w:themeColor="text1"/>
                <w:sz w:val="20"/>
              </w:rPr>
            </w:pPr>
            <w:r w:rsidRPr="00093E8F">
              <w:rPr>
                <w:color w:val="000000" w:themeColor="text1"/>
                <w:sz w:val="20"/>
              </w:rPr>
              <w:t>Návrh</w:t>
            </w:r>
          </w:p>
          <w:p w14:paraId="67EE32ED"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824AF93" w14:textId="77777777" w:rsidR="00D97508" w:rsidRPr="00093E8F" w:rsidRDefault="00D97508" w:rsidP="00D97508">
            <w:pPr>
              <w:jc w:val="center"/>
              <w:rPr>
                <w:color w:val="000000" w:themeColor="text1"/>
                <w:sz w:val="20"/>
              </w:rPr>
            </w:pPr>
            <w:r w:rsidRPr="00093E8F">
              <w:rPr>
                <w:color w:val="000000" w:themeColor="text1"/>
                <w:sz w:val="20"/>
              </w:rPr>
              <w:t>§ 28</w:t>
            </w:r>
          </w:p>
          <w:p w14:paraId="72706F71" w14:textId="77777777" w:rsidR="00D97508" w:rsidRPr="00093E8F" w:rsidRDefault="00D97508" w:rsidP="00D97508">
            <w:pPr>
              <w:jc w:val="center"/>
              <w:rPr>
                <w:color w:val="000000" w:themeColor="text1"/>
                <w:sz w:val="20"/>
              </w:rPr>
            </w:pPr>
            <w:r w:rsidRPr="00093E8F">
              <w:rPr>
                <w:color w:val="000000" w:themeColor="text1"/>
                <w:sz w:val="20"/>
              </w:rPr>
              <w:t>O:2</w:t>
            </w:r>
          </w:p>
          <w:p w14:paraId="5E704878" w14:textId="77777777" w:rsidR="00D97508" w:rsidRPr="00093E8F" w:rsidRDefault="00D97508" w:rsidP="00D97508">
            <w:pPr>
              <w:jc w:val="center"/>
              <w:rPr>
                <w:color w:val="000000" w:themeColor="text1"/>
                <w:sz w:val="20"/>
              </w:rPr>
            </w:pPr>
            <w:r w:rsidRPr="00093E8F">
              <w:rPr>
                <w:color w:val="000000" w:themeColor="text1"/>
                <w:sz w:val="20"/>
              </w:rPr>
              <w:t>P:a</w:t>
            </w:r>
          </w:p>
          <w:p w14:paraId="14991EB4" w14:textId="77777777" w:rsidR="00F77B11" w:rsidRPr="00093E8F" w:rsidRDefault="00F77B11" w:rsidP="00D97508">
            <w:pPr>
              <w:jc w:val="center"/>
              <w:rPr>
                <w:color w:val="000000" w:themeColor="text1"/>
                <w:sz w:val="20"/>
              </w:rPr>
            </w:pPr>
          </w:p>
          <w:p w14:paraId="513BA393" w14:textId="77777777" w:rsidR="00F77B11" w:rsidRPr="00093E8F" w:rsidRDefault="00F77B11" w:rsidP="00D97508">
            <w:pPr>
              <w:jc w:val="center"/>
              <w:rPr>
                <w:color w:val="000000" w:themeColor="text1"/>
                <w:sz w:val="20"/>
              </w:rPr>
            </w:pPr>
            <w:r w:rsidRPr="00093E8F">
              <w:rPr>
                <w:color w:val="000000" w:themeColor="text1"/>
                <w:sz w:val="20"/>
              </w:rPr>
              <w:t>§ 28</w:t>
            </w:r>
          </w:p>
          <w:p w14:paraId="77FF237A" w14:textId="77777777" w:rsidR="00F77B11" w:rsidRPr="00093E8F" w:rsidRDefault="00F77B11" w:rsidP="00D97508">
            <w:pPr>
              <w:jc w:val="center"/>
              <w:rPr>
                <w:color w:val="000000" w:themeColor="text1"/>
                <w:sz w:val="20"/>
              </w:rPr>
            </w:pPr>
            <w:r w:rsidRPr="00093E8F">
              <w:rPr>
                <w:color w:val="000000" w:themeColor="text1"/>
                <w:sz w:val="20"/>
              </w:rPr>
              <w:t>O:2</w:t>
            </w:r>
          </w:p>
          <w:p w14:paraId="120100CD" w14:textId="77777777" w:rsidR="00F77B11" w:rsidRPr="00093E8F" w:rsidRDefault="00F77B11" w:rsidP="00D97508">
            <w:pPr>
              <w:jc w:val="center"/>
              <w:rPr>
                <w:color w:val="000000" w:themeColor="text1"/>
                <w:sz w:val="20"/>
              </w:rPr>
            </w:pPr>
            <w:r w:rsidRPr="00093E8F">
              <w:rPr>
                <w:color w:val="000000" w:themeColor="text1"/>
                <w:sz w:val="20"/>
              </w:rPr>
              <w:t>P:f</w:t>
            </w:r>
          </w:p>
        </w:tc>
        <w:tc>
          <w:tcPr>
            <w:tcW w:w="4540" w:type="dxa"/>
            <w:tcBorders>
              <w:top w:val="single" w:sz="4" w:space="0" w:color="auto"/>
              <w:left w:val="single" w:sz="4" w:space="0" w:color="auto"/>
              <w:bottom w:val="single" w:sz="4" w:space="0" w:color="auto"/>
              <w:right w:val="single" w:sz="4" w:space="0" w:color="auto"/>
            </w:tcBorders>
          </w:tcPr>
          <w:p w14:paraId="4B886727" w14:textId="77777777" w:rsidR="00F77B11" w:rsidRPr="00093E8F" w:rsidRDefault="00F77B11" w:rsidP="00D97508">
            <w:pPr>
              <w:jc w:val="both"/>
              <w:rPr>
                <w:color w:val="000000" w:themeColor="text1"/>
                <w:sz w:val="20"/>
              </w:rPr>
            </w:pPr>
            <w:r w:rsidRPr="00093E8F">
              <w:rPr>
                <w:color w:val="000000" w:themeColor="text1"/>
                <w:sz w:val="20"/>
              </w:rPr>
              <w:t>a) v spolupráci s prevádzkovateľmi prenosových sústav susediacich štátov a prevádzkovateľmi distribučných sústav, s ktorými je prenosová sústava prepojená, zabezpečiť dlhodobo spoľahlivé, bezpečné a účinné prevádzkovanie sústavy za hospodárnych podmienok pri dodržaní podmienok ochrany životného prostredia,</w:t>
            </w:r>
          </w:p>
          <w:p w14:paraId="4AEA233A" w14:textId="77777777" w:rsidR="00D97508" w:rsidRPr="00093E8F" w:rsidRDefault="00D97508" w:rsidP="001D4E9E">
            <w:pPr>
              <w:jc w:val="both"/>
              <w:rPr>
                <w:color w:val="000000" w:themeColor="text1"/>
                <w:sz w:val="20"/>
              </w:rPr>
            </w:pPr>
            <w:r w:rsidRPr="00093E8F">
              <w:rPr>
                <w:color w:val="000000" w:themeColor="text1"/>
                <w:sz w:val="20"/>
              </w:rPr>
              <w:t xml:space="preserve">f) zabezpečiť </w:t>
            </w:r>
            <w:r w:rsidR="001D4E9E" w:rsidRPr="00093E8F">
              <w:rPr>
                <w:color w:val="000000" w:themeColor="text1"/>
                <w:sz w:val="20"/>
              </w:rPr>
              <w:t>primeranú</w:t>
            </w:r>
            <w:r w:rsidRPr="00093E8F">
              <w:rPr>
                <w:color w:val="000000" w:themeColor="text1"/>
                <w:sz w:val="20"/>
              </w:rPr>
              <w:t xml:space="preserve"> kapacit</w:t>
            </w:r>
            <w:r w:rsidR="001D4E9E" w:rsidRPr="00093E8F">
              <w:rPr>
                <w:color w:val="000000" w:themeColor="text1"/>
                <w:sz w:val="20"/>
              </w:rPr>
              <w:t>u</w:t>
            </w:r>
            <w:r w:rsidRPr="00093E8F">
              <w:rPr>
                <w:color w:val="000000" w:themeColor="text1"/>
                <w:sz w:val="20"/>
              </w:rPr>
              <w:t xml:space="preserve"> prenosovej sústavy a prevádzkyschopnosť sústavy,</w:t>
            </w:r>
          </w:p>
        </w:tc>
        <w:tc>
          <w:tcPr>
            <w:tcW w:w="849" w:type="dxa"/>
            <w:tcBorders>
              <w:top w:val="single" w:sz="4" w:space="0" w:color="auto"/>
              <w:left w:val="single" w:sz="4" w:space="0" w:color="auto"/>
              <w:bottom w:val="single" w:sz="4" w:space="0" w:color="auto"/>
              <w:right w:val="single" w:sz="4" w:space="0" w:color="auto"/>
            </w:tcBorders>
          </w:tcPr>
          <w:p w14:paraId="13563CAB"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E62225E" w14:textId="77777777" w:rsidR="00D97508" w:rsidRPr="00093E8F" w:rsidRDefault="00D97508" w:rsidP="00D97508">
            <w:pPr>
              <w:pStyle w:val="Nadpis1"/>
              <w:jc w:val="left"/>
              <w:rPr>
                <w:b w:val="0"/>
                <w:color w:val="000000" w:themeColor="text1"/>
                <w:sz w:val="20"/>
              </w:rPr>
            </w:pPr>
          </w:p>
        </w:tc>
      </w:tr>
      <w:tr w:rsidR="00093E8F" w:rsidRPr="00093E8F" w14:paraId="16AE11A9" w14:textId="77777777" w:rsidTr="00C25920">
        <w:tc>
          <w:tcPr>
            <w:tcW w:w="1005" w:type="dxa"/>
            <w:tcBorders>
              <w:top w:val="single" w:sz="4" w:space="0" w:color="auto"/>
              <w:left w:val="single" w:sz="12" w:space="0" w:color="auto"/>
              <w:bottom w:val="single" w:sz="4" w:space="0" w:color="auto"/>
              <w:right w:val="single" w:sz="4" w:space="0" w:color="auto"/>
            </w:tcBorders>
          </w:tcPr>
          <w:p w14:paraId="72879F08" w14:textId="77777777" w:rsidR="00D97508" w:rsidRPr="00093E8F" w:rsidRDefault="00D97508" w:rsidP="00D97508">
            <w:pPr>
              <w:jc w:val="center"/>
              <w:rPr>
                <w:color w:val="000000" w:themeColor="text1"/>
                <w:sz w:val="20"/>
              </w:rPr>
            </w:pPr>
            <w:r w:rsidRPr="00093E8F">
              <w:rPr>
                <w:color w:val="000000" w:themeColor="text1"/>
                <w:sz w:val="20"/>
              </w:rPr>
              <w:t>Č:40</w:t>
            </w:r>
          </w:p>
          <w:p w14:paraId="57ECD8F6" w14:textId="77777777" w:rsidR="00D97508" w:rsidRPr="00093E8F" w:rsidRDefault="00D97508" w:rsidP="00D97508">
            <w:pPr>
              <w:jc w:val="center"/>
              <w:rPr>
                <w:color w:val="000000" w:themeColor="text1"/>
                <w:sz w:val="20"/>
              </w:rPr>
            </w:pPr>
            <w:r w:rsidRPr="00093E8F">
              <w:rPr>
                <w:color w:val="000000" w:themeColor="text1"/>
                <w:sz w:val="20"/>
              </w:rPr>
              <w:t>O:1</w:t>
            </w:r>
          </w:p>
          <w:p w14:paraId="344C344D" w14:textId="77777777" w:rsidR="00D97508" w:rsidRPr="00093E8F" w:rsidRDefault="00D97508" w:rsidP="00D97508">
            <w:pPr>
              <w:jc w:val="center"/>
              <w:rPr>
                <w:color w:val="000000" w:themeColor="text1"/>
                <w:sz w:val="20"/>
              </w:rPr>
            </w:pPr>
            <w:r w:rsidRPr="00093E8F">
              <w:rPr>
                <w:color w:val="000000" w:themeColor="text1"/>
                <w:sz w:val="20"/>
              </w:rPr>
              <w:t>P:d</w:t>
            </w:r>
          </w:p>
        </w:tc>
        <w:tc>
          <w:tcPr>
            <w:tcW w:w="3421" w:type="dxa"/>
            <w:tcBorders>
              <w:top w:val="single" w:sz="4" w:space="0" w:color="auto"/>
              <w:left w:val="single" w:sz="4" w:space="0" w:color="auto"/>
              <w:bottom w:val="single" w:sz="4" w:space="0" w:color="auto"/>
              <w:right w:val="single" w:sz="4" w:space="0" w:color="auto"/>
            </w:tcBorders>
          </w:tcPr>
          <w:p w14:paraId="6A7F4D21" w14:textId="77777777" w:rsidR="00D97508" w:rsidRPr="00093E8F" w:rsidRDefault="00D97508" w:rsidP="00D97508">
            <w:pPr>
              <w:pStyle w:val="tl10ptPodaokraja"/>
              <w:autoSpaceDE/>
              <w:autoSpaceDN/>
              <w:ind w:right="63"/>
              <w:rPr>
                <w:color w:val="000000" w:themeColor="text1"/>
              </w:rPr>
            </w:pPr>
            <w:r w:rsidRPr="00093E8F">
              <w:rPr>
                <w:color w:val="000000" w:themeColor="text1"/>
              </w:rPr>
              <w:t>d) riadenie tokov elektriny v sústave, berúc do úvahy výmeny s inými prepojenými sústavami. Na tento účel je prevádzkovateľ prenosovej sústavy zodpovedný za zabezpečenie bezpečnej, spoľahlivej a efektívnej elektrizačnej sústavy a v tejto súvislosti za zabezpečenie dostupnosti všetkých potrebných podporných služieb vrátane služieb riadenia odberu a zariadení na uskladňovanie energie, pokiaľ je táto dostupnosť nezávislá od iných prenosových sústav, s ktorými je jeho sústava prepojená;</w:t>
            </w:r>
          </w:p>
        </w:tc>
        <w:tc>
          <w:tcPr>
            <w:tcW w:w="794" w:type="dxa"/>
            <w:tcBorders>
              <w:top w:val="single" w:sz="4" w:space="0" w:color="auto"/>
              <w:left w:val="single" w:sz="4" w:space="0" w:color="auto"/>
              <w:bottom w:val="single" w:sz="4" w:space="0" w:color="auto"/>
              <w:right w:val="single" w:sz="12" w:space="0" w:color="auto"/>
            </w:tcBorders>
          </w:tcPr>
          <w:p w14:paraId="30BEDF0E"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57FDD6D" w14:textId="77777777" w:rsidR="00D97508" w:rsidRPr="00093E8F" w:rsidRDefault="00D97508" w:rsidP="00D97508">
            <w:pPr>
              <w:jc w:val="center"/>
              <w:rPr>
                <w:color w:val="000000" w:themeColor="text1"/>
                <w:sz w:val="20"/>
              </w:rPr>
            </w:pPr>
            <w:r w:rsidRPr="00093E8F">
              <w:rPr>
                <w:color w:val="000000" w:themeColor="text1"/>
                <w:sz w:val="20"/>
              </w:rPr>
              <w:t>Návrh</w:t>
            </w:r>
          </w:p>
          <w:p w14:paraId="355E610F"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0BE5AB7" w14:textId="77777777" w:rsidR="00D97508" w:rsidRPr="00093E8F" w:rsidRDefault="00D97508" w:rsidP="00D97508">
            <w:pPr>
              <w:jc w:val="center"/>
              <w:rPr>
                <w:color w:val="000000" w:themeColor="text1"/>
                <w:sz w:val="20"/>
              </w:rPr>
            </w:pPr>
            <w:r w:rsidRPr="00093E8F">
              <w:rPr>
                <w:color w:val="000000" w:themeColor="text1"/>
                <w:sz w:val="20"/>
              </w:rPr>
              <w:t>§ 28</w:t>
            </w:r>
          </w:p>
          <w:p w14:paraId="21AABEED" w14:textId="77777777" w:rsidR="00D97508" w:rsidRPr="00093E8F" w:rsidRDefault="00D97508" w:rsidP="00D97508">
            <w:pPr>
              <w:jc w:val="center"/>
              <w:rPr>
                <w:color w:val="000000" w:themeColor="text1"/>
                <w:sz w:val="20"/>
              </w:rPr>
            </w:pPr>
            <w:r w:rsidRPr="00093E8F">
              <w:rPr>
                <w:color w:val="000000" w:themeColor="text1"/>
                <w:sz w:val="20"/>
              </w:rPr>
              <w:t>O:2</w:t>
            </w:r>
          </w:p>
          <w:p w14:paraId="2E6B5687" w14:textId="77777777" w:rsidR="00D97508" w:rsidRPr="00093E8F" w:rsidRDefault="00D97508" w:rsidP="00D97508">
            <w:pPr>
              <w:jc w:val="center"/>
              <w:rPr>
                <w:color w:val="000000" w:themeColor="text1"/>
                <w:sz w:val="20"/>
              </w:rPr>
            </w:pPr>
            <w:r w:rsidRPr="00093E8F">
              <w:rPr>
                <w:color w:val="000000" w:themeColor="text1"/>
                <w:sz w:val="20"/>
              </w:rPr>
              <w:t>P:b</w:t>
            </w:r>
          </w:p>
          <w:p w14:paraId="66E34282" w14:textId="77777777" w:rsidR="00D97508" w:rsidRPr="00093E8F" w:rsidRDefault="00D97508" w:rsidP="00D97508">
            <w:pPr>
              <w:jc w:val="center"/>
              <w:rPr>
                <w:color w:val="000000" w:themeColor="text1"/>
                <w:sz w:val="20"/>
              </w:rPr>
            </w:pPr>
          </w:p>
          <w:p w14:paraId="377B6608" w14:textId="77777777" w:rsidR="00D97508" w:rsidRPr="00093E8F" w:rsidRDefault="00D97508" w:rsidP="00D97508">
            <w:pPr>
              <w:jc w:val="center"/>
              <w:rPr>
                <w:color w:val="000000" w:themeColor="text1"/>
                <w:sz w:val="20"/>
              </w:rPr>
            </w:pPr>
            <w:r w:rsidRPr="00093E8F">
              <w:rPr>
                <w:color w:val="000000" w:themeColor="text1"/>
                <w:sz w:val="20"/>
              </w:rPr>
              <w:t>§ 28</w:t>
            </w:r>
          </w:p>
          <w:p w14:paraId="1406192D" w14:textId="77777777" w:rsidR="00D97508" w:rsidRPr="00093E8F" w:rsidRDefault="00D97508" w:rsidP="00D97508">
            <w:pPr>
              <w:jc w:val="center"/>
              <w:rPr>
                <w:color w:val="000000" w:themeColor="text1"/>
                <w:sz w:val="20"/>
              </w:rPr>
            </w:pPr>
            <w:r w:rsidRPr="00093E8F">
              <w:rPr>
                <w:color w:val="000000" w:themeColor="text1"/>
                <w:sz w:val="20"/>
              </w:rPr>
              <w:t>O:2</w:t>
            </w:r>
          </w:p>
          <w:p w14:paraId="490085C6" w14:textId="77777777" w:rsidR="00D97508" w:rsidRPr="00093E8F" w:rsidRDefault="00D97508" w:rsidP="00D97508">
            <w:pPr>
              <w:jc w:val="center"/>
              <w:rPr>
                <w:color w:val="000000" w:themeColor="text1"/>
                <w:sz w:val="20"/>
              </w:rPr>
            </w:pPr>
            <w:r w:rsidRPr="00093E8F">
              <w:rPr>
                <w:color w:val="000000" w:themeColor="text1"/>
                <w:sz w:val="20"/>
              </w:rPr>
              <w:t>P:i</w:t>
            </w:r>
          </w:p>
        </w:tc>
        <w:tc>
          <w:tcPr>
            <w:tcW w:w="4540" w:type="dxa"/>
            <w:tcBorders>
              <w:top w:val="single" w:sz="4" w:space="0" w:color="auto"/>
              <w:left w:val="single" w:sz="4" w:space="0" w:color="auto"/>
              <w:bottom w:val="single" w:sz="4" w:space="0" w:color="auto"/>
              <w:right w:val="single" w:sz="4" w:space="0" w:color="auto"/>
            </w:tcBorders>
          </w:tcPr>
          <w:p w14:paraId="3418E023" w14:textId="77777777" w:rsidR="00D97508" w:rsidRPr="00093E8F" w:rsidRDefault="00D97508" w:rsidP="00D97508">
            <w:pPr>
              <w:jc w:val="both"/>
              <w:rPr>
                <w:color w:val="000000" w:themeColor="text1"/>
                <w:sz w:val="20"/>
              </w:rPr>
            </w:pPr>
            <w:r w:rsidRPr="00093E8F">
              <w:rPr>
                <w:color w:val="000000" w:themeColor="text1"/>
                <w:sz w:val="20"/>
              </w:rPr>
              <w:t>b) riadiť prenos elektriny v sústave na vymedzenom území pri zohľadnení prenosu elektriny medzi prepojenými prenosovými sústavami susediacich štátov,</w:t>
            </w:r>
          </w:p>
          <w:p w14:paraId="395B6513" w14:textId="77777777" w:rsidR="00D97508" w:rsidRPr="00093E8F" w:rsidRDefault="00D97508" w:rsidP="00D97508">
            <w:pPr>
              <w:jc w:val="both"/>
              <w:rPr>
                <w:color w:val="000000" w:themeColor="text1"/>
                <w:sz w:val="20"/>
              </w:rPr>
            </w:pPr>
            <w:r w:rsidRPr="00093E8F">
              <w:rPr>
                <w:color w:val="000000" w:themeColor="text1"/>
                <w:sz w:val="20"/>
              </w:rPr>
              <w:t xml:space="preserve">i) </w:t>
            </w:r>
            <w:r w:rsidR="00F77B11" w:rsidRPr="00093E8F">
              <w:rPr>
                <w:color w:val="000000" w:themeColor="text1"/>
                <w:sz w:val="20"/>
              </w:rPr>
              <w:t>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w:t>
            </w:r>
          </w:p>
        </w:tc>
        <w:tc>
          <w:tcPr>
            <w:tcW w:w="849" w:type="dxa"/>
            <w:tcBorders>
              <w:top w:val="single" w:sz="4" w:space="0" w:color="auto"/>
              <w:left w:val="single" w:sz="4" w:space="0" w:color="auto"/>
              <w:bottom w:val="single" w:sz="4" w:space="0" w:color="auto"/>
              <w:right w:val="single" w:sz="4" w:space="0" w:color="auto"/>
            </w:tcBorders>
          </w:tcPr>
          <w:p w14:paraId="024152E3"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F157ECC" w14:textId="77777777" w:rsidR="00D97508" w:rsidRPr="00093E8F" w:rsidRDefault="00D97508" w:rsidP="00D97508">
            <w:pPr>
              <w:pStyle w:val="Nadpis1"/>
              <w:jc w:val="left"/>
              <w:rPr>
                <w:b w:val="0"/>
                <w:color w:val="000000" w:themeColor="text1"/>
                <w:sz w:val="20"/>
              </w:rPr>
            </w:pPr>
          </w:p>
        </w:tc>
      </w:tr>
      <w:tr w:rsidR="00093E8F" w:rsidRPr="00093E8F" w14:paraId="6D51833C" w14:textId="77777777" w:rsidTr="00C25920">
        <w:tc>
          <w:tcPr>
            <w:tcW w:w="1005" w:type="dxa"/>
            <w:tcBorders>
              <w:top w:val="single" w:sz="4" w:space="0" w:color="auto"/>
              <w:left w:val="single" w:sz="12" w:space="0" w:color="auto"/>
              <w:bottom w:val="single" w:sz="4" w:space="0" w:color="auto"/>
              <w:right w:val="single" w:sz="4" w:space="0" w:color="auto"/>
            </w:tcBorders>
          </w:tcPr>
          <w:p w14:paraId="2EE837B1" w14:textId="77777777" w:rsidR="00D97508" w:rsidRPr="00093E8F" w:rsidRDefault="00D97508" w:rsidP="00D97508">
            <w:pPr>
              <w:jc w:val="center"/>
              <w:rPr>
                <w:color w:val="000000" w:themeColor="text1"/>
                <w:sz w:val="20"/>
              </w:rPr>
            </w:pPr>
            <w:r w:rsidRPr="00093E8F">
              <w:rPr>
                <w:color w:val="000000" w:themeColor="text1"/>
                <w:sz w:val="20"/>
              </w:rPr>
              <w:t>Č:40</w:t>
            </w:r>
          </w:p>
          <w:p w14:paraId="1DAD5D17" w14:textId="77777777" w:rsidR="00D97508" w:rsidRPr="00093E8F" w:rsidRDefault="00D97508" w:rsidP="00D97508">
            <w:pPr>
              <w:jc w:val="center"/>
              <w:rPr>
                <w:color w:val="000000" w:themeColor="text1"/>
                <w:sz w:val="20"/>
              </w:rPr>
            </w:pPr>
            <w:r w:rsidRPr="00093E8F">
              <w:rPr>
                <w:color w:val="000000" w:themeColor="text1"/>
                <w:sz w:val="20"/>
              </w:rPr>
              <w:t>O:1</w:t>
            </w:r>
          </w:p>
          <w:p w14:paraId="1ED90264" w14:textId="77777777" w:rsidR="00D97508" w:rsidRPr="00093E8F" w:rsidRDefault="00D97508" w:rsidP="00D97508">
            <w:pPr>
              <w:jc w:val="center"/>
              <w:rPr>
                <w:color w:val="000000" w:themeColor="text1"/>
                <w:sz w:val="20"/>
              </w:rPr>
            </w:pPr>
            <w:r w:rsidRPr="00093E8F">
              <w:rPr>
                <w:color w:val="000000" w:themeColor="text1"/>
                <w:sz w:val="20"/>
              </w:rPr>
              <w:t>P:e</w:t>
            </w:r>
          </w:p>
        </w:tc>
        <w:tc>
          <w:tcPr>
            <w:tcW w:w="3421" w:type="dxa"/>
            <w:tcBorders>
              <w:top w:val="single" w:sz="4" w:space="0" w:color="auto"/>
              <w:left w:val="single" w:sz="4" w:space="0" w:color="auto"/>
              <w:bottom w:val="single" w:sz="4" w:space="0" w:color="auto"/>
              <w:right w:val="single" w:sz="4" w:space="0" w:color="auto"/>
            </w:tcBorders>
          </w:tcPr>
          <w:p w14:paraId="063D714D" w14:textId="77777777" w:rsidR="00D97508" w:rsidRPr="00093E8F" w:rsidRDefault="00D97508" w:rsidP="00D97508">
            <w:pPr>
              <w:pStyle w:val="tl10ptPodaokraja"/>
              <w:autoSpaceDE/>
              <w:autoSpaceDN/>
              <w:ind w:right="63"/>
              <w:rPr>
                <w:color w:val="000000" w:themeColor="text1"/>
              </w:rPr>
            </w:pPr>
            <w:r w:rsidRPr="00093E8F">
              <w:rPr>
                <w:color w:val="000000" w:themeColor="text1"/>
              </w:rPr>
              <w:t>e) poskytovanie prevádzkovateľovi iných sústav, s ktorými je jeho sústava prepojená, dostatočných informácií na zabezpečenie bezpečnej a efektívnej prevádzky, koordinovaného rozvoja a interoperability prepojenej sústavy;</w:t>
            </w:r>
          </w:p>
        </w:tc>
        <w:tc>
          <w:tcPr>
            <w:tcW w:w="794" w:type="dxa"/>
            <w:tcBorders>
              <w:top w:val="single" w:sz="4" w:space="0" w:color="auto"/>
              <w:left w:val="single" w:sz="4" w:space="0" w:color="auto"/>
              <w:bottom w:val="single" w:sz="4" w:space="0" w:color="auto"/>
              <w:right w:val="single" w:sz="12" w:space="0" w:color="auto"/>
            </w:tcBorders>
          </w:tcPr>
          <w:p w14:paraId="7E304892"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D5D12AF" w14:textId="77777777" w:rsidR="00D97508" w:rsidRPr="00093E8F" w:rsidRDefault="00D97508" w:rsidP="00D97508">
            <w:pPr>
              <w:jc w:val="center"/>
              <w:rPr>
                <w:color w:val="000000" w:themeColor="text1"/>
                <w:sz w:val="20"/>
              </w:rPr>
            </w:pPr>
            <w:r w:rsidRPr="00093E8F">
              <w:rPr>
                <w:color w:val="000000" w:themeColor="text1"/>
                <w:sz w:val="20"/>
              </w:rPr>
              <w:t>Návrh</w:t>
            </w:r>
          </w:p>
          <w:p w14:paraId="16A290FA"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75A092A5" w14:textId="77777777" w:rsidR="00D97508" w:rsidRPr="00093E8F" w:rsidRDefault="00D97508" w:rsidP="00D97508">
            <w:pPr>
              <w:jc w:val="center"/>
              <w:rPr>
                <w:color w:val="000000" w:themeColor="text1"/>
                <w:sz w:val="20"/>
              </w:rPr>
            </w:pPr>
            <w:r w:rsidRPr="00093E8F">
              <w:rPr>
                <w:color w:val="000000" w:themeColor="text1"/>
                <w:sz w:val="20"/>
              </w:rPr>
              <w:t>§ 28</w:t>
            </w:r>
          </w:p>
          <w:p w14:paraId="2C26BD40" w14:textId="77777777" w:rsidR="00D97508" w:rsidRPr="00093E8F" w:rsidRDefault="00D97508" w:rsidP="00D97508">
            <w:pPr>
              <w:jc w:val="center"/>
              <w:rPr>
                <w:color w:val="000000" w:themeColor="text1"/>
                <w:sz w:val="20"/>
              </w:rPr>
            </w:pPr>
            <w:r w:rsidRPr="00093E8F">
              <w:rPr>
                <w:color w:val="000000" w:themeColor="text1"/>
                <w:sz w:val="20"/>
              </w:rPr>
              <w:t>O:3</w:t>
            </w:r>
          </w:p>
          <w:p w14:paraId="65371D16" w14:textId="77777777" w:rsidR="00D97508" w:rsidRPr="00093E8F" w:rsidRDefault="00D97508" w:rsidP="00D97508">
            <w:pPr>
              <w:jc w:val="center"/>
              <w:rPr>
                <w:color w:val="000000" w:themeColor="text1"/>
                <w:sz w:val="20"/>
              </w:rPr>
            </w:pPr>
            <w:r w:rsidRPr="00093E8F">
              <w:rPr>
                <w:color w:val="000000" w:themeColor="text1"/>
                <w:sz w:val="20"/>
              </w:rPr>
              <w:t>P:o</w:t>
            </w:r>
          </w:p>
        </w:tc>
        <w:tc>
          <w:tcPr>
            <w:tcW w:w="4540" w:type="dxa"/>
            <w:tcBorders>
              <w:top w:val="single" w:sz="4" w:space="0" w:color="auto"/>
              <w:left w:val="single" w:sz="4" w:space="0" w:color="auto"/>
              <w:bottom w:val="single" w:sz="4" w:space="0" w:color="auto"/>
              <w:right w:val="single" w:sz="4" w:space="0" w:color="auto"/>
            </w:tcBorders>
          </w:tcPr>
          <w:p w14:paraId="0E63B0DC" w14:textId="77777777" w:rsidR="00D97508" w:rsidRPr="00093E8F" w:rsidRDefault="00F77B11" w:rsidP="00F77B11">
            <w:pPr>
              <w:jc w:val="both"/>
              <w:rPr>
                <w:color w:val="000000" w:themeColor="text1"/>
                <w:sz w:val="20"/>
              </w:rPr>
            </w:pPr>
            <w:r w:rsidRPr="00093E8F">
              <w:rPr>
                <w:color w:val="000000" w:themeColor="text1"/>
                <w:sz w:val="20"/>
              </w:rPr>
              <w:t>o) poskytnúť prevádzkovateľom prepojených prenosových sústav a distribučných sústav členských štátov alebo tretích štátov, ak je to potrebné, informácie potrebné na zabezpečenie prevádzkovej bezpečnosti sústav v súlade s platnými medzinárodnými štandardmi a zabezpečenie efektívnej prevádzky a koordinovaného rozvoja prepojenej sústavy,</w:t>
            </w:r>
          </w:p>
        </w:tc>
        <w:tc>
          <w:tcPr>
            <w:tcW w:w="849" w:type="dxa"/>
            <w:tcBorders>
              <w:top w:val="single" w:sz="4" w:space="0" w:color="auto"/>
              <w:left w:val="single" w:sz="4" w:space="0" w:color="auto"/>
              <w:bottom w:val="single" w:sz="4" w:space="0" w:color="auto"/>
              <w:right w:val="single" w:sz="4" w:space="0" w:color="auto"/>
            </w:tcBorders>
          </w:tcPr>
          <w:p w14:paraId="21848F90"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5843E28" w14:textId="77777777" w:rsidR="00D97508" w:rsidRPr="00093E8F" w:rsidRDefault="00D97508" w:rsidP="00D97508">
            <w:pPr>
              <w:pStyle w:val="Nadpis1"/>
              <w:jc w:val="left"/>
              <w:rPr>
                <w:b w:val="0"/>
                <w:color w:val="000000" w:themeColor="text1"/>
                <w:sz w:val="20"/>
              </w:rPr>
            </w:pPr>
          </w:p>
        </w:tc>
      </w:tr>
      <w:tr w:rsidR="00093E8F" w:rsidRPr="00093E8F" w14:paraId="0ED927AA" w14:textId="77777777" w:rsidTr="00C25920">
        <w:tc>
          <w:tcPr>
            <w:tcW w:w="1005" w:type="dxa"/>
            <w:tcBorders>
              <w:top w:val="single" w:sz="4" w:space="0" w:color="auto"/>
              <w:left w:val="single" w:sz="12" w:space="0" w:color="auto"/>
              <w:bottom w:val="single" w:sz="4" w:space="0" w:color="auto"/>
              <w:right w:val="single" w:sz="4" w:space="0" w:color="auto"/>
            </w:tcBorders>
          </w:tcPr>
          <w:p w14:paraId="6B2474A1" w14:textId="77777777" w:rsidR="00D97508" w:rsidRPr="00093E8F" w:rsidRDefault="00D97508" w:rsidP="00D97508">
            <w:pPr>
              <w:jc w:val="center"/>
              <w:rPr>
                <w:color w:val="000000" w:themeColor="text1"/>
                <w:sz w:val="20"/>
              </w:rPr>
            </w:pPr>
            <w:r w:rsidRPr="00093E8F">
              <w:rPr>
                <w:color w:val="000000" w:themeColor="text1"/>
                <w:sz w:val="20"/>
              </w:rPr>
              <w:t>Č:40</w:t>
            </w:r>
          </w:p>
          <w:p w14:paraId="709B2A9D" w14:textId="77777777" w:rsidR="00D97508" w:rsidRPr="00093E8F" w:rsidRDefault="00D97508" w:rsidP="00D97508">
            <w:pPr>
              <w:jc w:val="center"/>
              <w:rPr>
                <w:color w:val="000000" w:themeColor="text1"/>
                <w:sz w:val="20"/>
              </w:rPr>
            </w:pPr>
            <w:r w:rsidRPr="00093E8F">
              <w:rPr>
                <w:color w:val="000000" w:themeColor="text1"/>
                <w:sz w:val="20"/>
              </w:rPr>
              <w:t>O:1</w:t>
            </w:r>
          </w:p>
          <w:p w14:paraId="0BBEB90E" w14:textId="77777777" w:rsidR="00D97508" w:rsidRPr="00093E8F" w:rsidRDefault="00D97508" w:rsidP="00D97508">
            <w:pPr>
              <w:jc w:val="center"/>
              <w:rPr>
                <w:color w:val="000000" w:themeColor="text1"/>
                <w:sz w:val="20"/>
              </w:rPr>
            </w:pPr>
            <w:r w:rsidRPr="00093E8F">
              <w:rPr>
                <w:color w:val="000000" w:themeColor="text1"/>
                <w:sz w:val="20"/>
              </w:rPr>
              <w:t>P:f</w:t>
            </w:r>
          </w:p>
        </w:tc>
        <w:tc>
          <w:tcPr>
            <w:tcW w:w="3421" w:type="dxa"/>
            <w:tcBorders>
              <w:top w:val="single" w:sz="4" w:space="0" w:color="auto"/>
              <w:left w:val="single" w:sz="4" w:space="0" w:color="auto"/>
              <w:bottom w:val="single" w:sz="4" w:space="0" w:color="auto"/>
              <w:right w:val="single" w:sz="4" w:space="0" w:color="auto"/>
            </w:tcBorders>
          </w:tcPr>
          <w:p w14:paraId="2ECE16D8" w14:textId="77777777" w:rsidR="00D97508" w:rsidRPr="00093E8F" w:rsidRDefault="00D97508" w:rsidP="00D97508">
            <w:pPr>
              <w:pStyle w:val="tl10ptPodaokraja"/>
              <w:autoSpaceDE/>
              <w:autoSpaceDN/>
              <w:ind w:right="63"/>
              <w:rPr>
                <w:color w:val="000000" w:themeColor="text1"/>
              </w:rPr>
            </w:pPr>
            <w:r w:rsidRPr="00093E8F">
              <w:rPr>
                <w:color w:val="000000" w:themeColor="text1"/>
              </w:rPr>
              <w:t>f) zabezpečenie nediskriminácie užívateľov sústavy alebo skupín užívateľov sústavy, najmä v prospech s ním príbuzných podnikov;</w:t>
            </w:r>
          </w:p>
        </w:tc>
        <w:tc>
          <w:tcPr>
            <w:tcW w:w="794" w:type="dxa"/>
            <w:tcBorders>
              <w:top w:val="single" w:sz="4" w:space="0" w:color="auto"/>
              <w:left w:val="single" w:sz="4" w:space="0" w:color="auto"/>
              <w:bottom w:val="single" w:sz="4" w:space="0" w:color="auto"/>
              <w:right w:val="single" w:sz="12" w:space="0" w:color="auto"/>
            </w:tcBorders>
          </w:tcPr>
          <w:p w14:paraId="334F1E42"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D488FE2" w14:textId="77777777" w:rsidR="00D97508" w:rsidRPr="00093E8F" w:rsidRDefault="00D97508" w:rsidP="00D97508">
            <w:pPr>
              <w:jc w:val="center"/>
              <w:rPr>
                <w:color w:val="000000" w:themeColor="text1"/>
                <w:sz w:val="20"/>
              </w:rPr>
            </w:pPr>
            <w:r w:rsidRPr="00093E8F">
              <w:rPr>
                <w:color w:val="000000" w:themeColor="text1"/>
                <w:sz w:val="20"/>
              </w:rPr>
              <w:t>Návrh</w:t>
            </w:r>
          </w:p>
          <w:p w14:paraId="63C4BCFF"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D93720F" w14:textId="77777777" w:rsidR="00D97508" w:rsidRPr="00093E8F" w:rsidRDefault="00D97508" w:rsidP="00D97508">
            <w:pPr>
              <w:jc w:val="center"/>
              <w:rPr>
                <w:color w:val="000000" w:themeColor="text1"/>
                <w:sz w:val="20"/>
              </w:rPr>
            </w:pPr>
            <w:r w:rsidRPr="00093E8F">
              <w:rPr>
                <w:color w:val="000000" w:themeColor="text1"/>
                <w:sz w:val="20"/>
              </w:rPr>
              <w:t>§ 28</w:t>
            </w:r>
          </w:p>
          <w:p w14:paraId="6C8B60BE" w14:textId="77777777" w:rsidR="00D97508" w:rsidRPr="00093E8F" w:rsidRDefault="00D97508" w:rsidP="00D97508">
            <w:pPr>
              <w:jc w:val="center"/>
              <w:rPr>
                <w:color w:val="000000" w:themeColor="text1"/>
                <w:sz w:val="20"/>
              </w:rPr>
            </w:pPr>
            <w:r w:rsidRPr="00093E8F">
              <w:rPr>
                <w:color w:val="000000" w:themeColor="text1"/>
                <w:sz w:val="20"/>
              </w:rPr>
              <w:t>O:2</w:t>
            </w:r>
          </w:p>
          <w:p w14:paraId="3A0B5B2D" w14:textId="77777777" w:rsidR="00D97508" w:rsidRPr="00093E8F" w:rsidRDefault="00D97508" w:rsidP="00D97508">
            <w:pPr>
              <w:jc w:val="center"/>
              <w:rPr>
                <w:color w:val="000000" w:themeColor="text1"/>
                <w:sz w:val="20"/>
              </w:rPr>
            </w:pPr>
            <w:r w:rsidRPr="00093E8F">
              <w:rPr>
                <w:color w:val="000000" w:themeColor="text1"/>
                <w:sz w:val="20"/>
              </w:rPr>
              <w:t>P:g</w:t>
            </w:r>
          </w:p>
          <w:p w14:paraId="60B59474" w14:textId="77777777" w:rsidR="00D97508" w:rsidRPr="00093E8F" w:rsidRDefault="00D97508" w:rsidP="00D97508">
            <w:pPr>
              <w:jc w:val="center"/>
              <w:rPr>
                <w:color w:val="000000" w:themeColor="text1"/>
                <w:sz w:val="20"/>
              </w:rPr>
            </w:pPr>
          </w:p>
          <w:p w14:paraId="310D0E71" w14:textId="77777777" w:rsidR="00D97508" w:rsidRPr="00093E8F" w:rsidRDefault="00D97508" w:rsidP="00D97508">
            <w:pPr>
              <w:jc w:val="center"/>
              <w:rPr>
                <w:color w:val="000000" w:themeColor="text1"/>
                <w:sz w:val="20"/>
              </w:rPr>
            </w:pPr>
          </w:p>
          <w:p w14:paraId="5CEFD8E5" w14:textId="77777777" w:rsidR="00D97508" w:rsidRPr="00093E8F" w:rsidRDefault="00D97508" w:rsidP="00D97508">
            <w:pPr>
              <w:jc w:val="center"/>
              <w:rPr>
                <w:color w:val="000000" w:themeColor="text1"/>
                <w:sz w:val="20"/>
              </w:rPr>
            </w:pPr>
          </w:p>
          <w:p w14:paraId="7860ACD8" w14:textId="77777777" w:rsidR="00D97508" w:rsidRPr="00093E8F" w:rsidRDefault="00D97508" w:rsidP="00D97508">
            <w:pPr>
              <w:jc w:val="center"/>
              <w:rPr>
                <w:color w:val="000000" w:themeColor="text1"/>
                <w:sz w:val="20"/>
              </w:rPr>
            </w:pPr>
          </w:p>
          <w:p w14:paraId="2FD3CAA3" w14:textId="77777777" w:rsidR="00D97508" w:rsidRPr="00093E8F" w:rsidRDefault="00D97508" w:rsidP="00D97508">
            <w:pPr>
              <w:jc w:val="center"/>
              <w:rPr>
                <w:color w:val="000000" w:themeColor="text1"/>
                <w:sz w:val="20"/>
              </w:rPr>
            </w:pPr>
          </w:p>
          <w:p w14:paraId="6B11A5E8" w14:textId="77777777" w:rsidR="00D97508" w:rsidRPr="00093E8F" w:rsidRDefault="00D97508" w:rsidP="00D97508">
            <w:pPr>
              <w:jc w:val="center"/>
              <w:rPr>
                <w:color w:val="000000" w:themeColor="text1"/>
                <w:sz w:val="20"/>
              </w:rPr>
            </w:pPr>
            <w:r w:rsidRPr="00093E8F">
              <w:rPr>
                <w:color w:val="000000" w:themeColor="text1"/>
                <w:sz w:val="20"/>
              </w:rPr>
              <w:t>§ 28</w:t>
            </w:r>
          </w:p>
          <w:p w14:paraId="1F169531" w14:textId="77777777" w:rsidR="00D97508" w:rsidRPr="00093E8F" w:rsidRDefault="00D97508" w:rsidP="00D97508">
            <w:pPr>
              <w:jc w:val="center"/>
              <w:rPr>
                <w:color w:val="000000" w:themeColor="text1"/>
                <w:sz w:val="20"/>
              </w:rPr>
            </w:pPr>
            <w:r w:rsidRPr="00093E8F">
              <w:rPr>
                <w:color w:val="000000" w:themeColor="text1"/>
                <w:sz w:val="20"/>
              </w:rPr>
              <w:t>O:2</w:t>
            </w:r>
          </w:p>
          <w:p w14:paraId="40663F75" w14:textId="77777777" w:rsidR="00D97508" w:rsidRPr="00093E8F" w:rsidRDefault="00D97508" w:rsidP="00D97508">
            <w:pPr>
              <w:jc w:val="center"/>
              <w:rPr>
                <w:color w:val="000000" w:themeColor="text1"/>
                <w:sz w:val="20"/>
              </w:rPr>
            </w:pPr>
            <w:r w:rsidRPr="00093E8F">
              <w:rPr>
                <w:color w:val="000000" w:themeColor="text1"/>
                <w:sz w:val="20"/>
              </w:rPr>
              <w:t>P:h</w:t>
            </w:r>
          </w:p>
          <w:p w14:paraId="2D9D505C" w14:textId="77777777" w:rsidR="00D97508" w:rsidRPr="00093E8F" w:rsidRDefault="00D97508" w:rsidP="00D97508">
            <w:pPr>
              <w:jc w:val="center"/>
              <w:rPr>
                <w:color w:val="000000" w:themeColor="text1"/>
                <w:sz w:val="20"/>
              </w:rPr>
            </w:pPr>
          </w:p>
          <w:p w14:paraId="07209FA2" w14:textId="77777777" w:rsidR="00D97508" w:rsidRPr="00093E8F" w:rsidRDefault="00D97508" w:rsidP="00D97508">
            <w:pPr>
              <w:jc w:val="center"/>
              <w:rPr>
                <w:color w:val="000000" w:themeColor="text1"/>
                <w:sz w:val="20"/>
              </w:rPr>
            </w:pPr>
            <w:r w:rsidRPr="00093E8F">
              <w:rPr>
                <w:color w:val="000000" w:themeColor="text1"/>
                <w:sz w:val="20"/>
              </w:rPr>
              <w:t>§ 28</w:t>
            </w:r>
          </w:p>
          <w:p w14:paraId="0998C4E6" w14:textId="77777777" w:rsidR="00D97508" w:rsidRPr="00093E8F" w:rsidRDefault="00D97508" w:rsidP="00D97508">
            <w:pPr>
              <w:jc w:val="center"/>
              <w:rPr>
                <w:color w:val="000000" w:themeColor="text1"/>
                <w:sz w:val="20"/>
              </w:rPr>
            </w:pPr>
            <w:r w:rsidRPr="00093E8F">
              <w:rPr>
                <w:color w:val="000000" w:themeColor="text1"/>
                <w:sz w:val="20"/>
              </w:rPr>
              <w:t>O:2</w:t>
            </w:r>
          </w:p>
          <w:p w14:paraId="44C66420" w14:textId="77777777" w:rsidR="00D97508" w:rsidRPr="00093E8F" w:rsidRDefault="00D97508" w:rsidP="00D97508">
            <w:pPr>
              <w:jc w:val="center"/>
              <w:rPr>
                <w:color w:val="000000" w:themeColor="text1"/>
                <w:sz w:val="20"/>
              </w:rPr>
            </w:pPr>
            <w:r w:rsidRPr="00093E8F">
              <w:rPr>
                <w:color w:val="000000" w:themeColor="text1"/>
                <w:sz w:val="20"/>
              </w:rPr>
              <w:t>P:r</w:t>
            </w:r>
          </w:p>
          <w:p w14:paraId="09FBFECA" w14:textId="77777777" w:rsidR="00D97508" w:rsidRPr="00093E8F" w:rsidRDefault="00D97508" w:rsidP="00D97508">
            <w:pPr>
              <w:jc w:val="center"/>
              <w:rPr>
                <w:color w:val="000000" w:themeColor="text1"/>
                <w:sz w:val="20"/>
              </w:rPr>
            </w:pPr>
          </w:p>
          <w:p w14:paraId="236A32B9" w14:textId="77777777" w:rsidR="00D97508" w:rsidRPr="00093E8F" w:rsidRDefault="00D97508" w:rsidP="00D97508">
            <w:pPr>
              <w:jc w:val="center"/>
              <w:rPr>
                <w:color w:val="000000" w:themeColor="text1"/>
                <w:sz w:val="20"/>
              </w:rPr>
            </w:pPr>
            <w:r w:rsidRPr="00093E8F">
              <w:rPr>
                <w:color w:val="000000" w:themeColor="text1"/>
                <w:sz w:val="20"/>
              </w:rPr>
              <w:t>§ 28</w:t>
            </w:r>
          </w:p>
          <w:p w14:paraId="3C28A48C" w14:textId="77777777" w:rsidR="00D97508" w:rsidRPr="00093E8F" w:rsidRDefault="00D97508" w:rsidP="00D97508">
            <w:pPr>
              <w:jc w:val="center"/>
              <w:rPr>
                <w:color w:val="000000" w:themeColor="text1"/>
                <w:sz w:val="20"/>
              </w:rPr>
            </w:pPr>
            <w:r w:rsidRPr="00093E8F">
              <w:rPr>
                <w:color w:val="000000" w:themeColor="text1"/>
                <w:sz w:val="20"/>
              </w:rPr>
              <w:t>O:2</w:t>
            </w:r>
          </w:p>
          <w:p w14:paraId="7E3D5151" w14:textId="77777777" w:rsidR="00D97508" w:rsidRPr="00093E8F" w:rsidRDefault="00D97508" w:rsidP="00D97508">
            <w:pPr>
              <w:jc w:val="center"/>
              <w:rPr>
                <w:color w:val="000000" w:themeColor="text1"/>
                <w:sz w:val="20"/>
              </w:rPr>
            </w:pPr>
            <w:r w:rsidRPr="00093E8F">
              <w:rPr>
                <w:color w:val="000000" w:themeColor="text1"/>
                <w:sz w:val="20"/>
              </w:rPr>
              <w:t>P:t</w:t>
            </w:r>
          </w:p>
        </w:tc>
        <w:tc>
          <w:tcPr>
            <w:tcW w:w="4540" w:type="dxa"/>
            <w:tcBorders>
              <w:top w:val="single" w:sz="4" w:space="0" w:color="auto"/>
              <w:left w:val="single" w:sz="4" w:space="0" w:color="auto"/>
              <w:bottom w:val="single" w:sz="4" w:space="0" w:color="auto"/>
              <w:right w:val="single" w:sz="4" w:space="0" w:color="auto"/>
            </w:tcBorders>
          </w:tcPr>
          <w:p w14:paraId="1165950D" w14:textId="77777777" w:rsidR="00D97508" w:rsidRPr="00093E8F" w:rsidRDefault="00D97508" w:rsidP="00D97508">
            <w:pPr>
              <w:jc w:val="both"/>
              <w:rPr>
                <w:color w:val="000000" w:themeColor="text1"/>
                <w:sz w:val="20"/>
              </w:rPr>
            </w:pPr>
            <w:r w:rsidRPr="00093E8F">
              <w:rPr>
                <w:color w:val="000000" w:themeColor="text1"/>
                <w:sz w:val="20"/>
              </w:rPr>
              <w:t xml:space="preserve">g) </w:t>
            </w:r>
            <w:r w:rsidR="00F77B11" w:rsidRPr="00093E8F">
              <w:rPr>
                <w:color w:val="000000" w:themeColor="text1"/>
                <w:sz w:val="20"/>
              </w:rPr>
              <w:t>zabezpečiť na transparentnom a nediskriminačnom princípe okrem plnenia povinností vo všeobecnom hospodárskom záujme prístup do prenosovej sústavy vrátane prístupu do sústavy pre cezhraničné výmeny elektriny; pri odmietnutí prístupu do prenosovej sústavy z dôvodu nedostatku kapacity sústavy uviesť opodstatnené dôvody založené na objektívnych a technicky a ekonomicky odôvodnených kritériách a informácie o opatreniach, ktoré budú potrebné pre posilnenie sústavy,</w:t>
            </w:r>
          </w:p>
          <w:p w14:paraId="0113DAAF" w14:textId="77777777" w:rsidR="00D97508" w:rsidRPr="00093E8F" w:rsidRDefault="00D97508" w:rsidP="00D97508">
            <w:pPr>
              <w:jc w:val="both"/>
              <w:rPr>
                <w:color w:val="000000" w:themeColor="text1"/>
                <w:sz w:val="20"/>
              </w:rPr>
            </w:pPr>
            <w:r w:rsidRPr="00093E8F">
              <w:rPr>
                <w:color w:val="000000" w:themeColor="text1"/>
                <w:sz w:val="20"/>
              </w:rPr>
              <w:t>h) zabezpečiť na transparentnom a nediskriminačnom princípe prenos elektriny,</w:t>
            </w:r>
          </w:p>
          <w:p w14:paraId="71B91F92" w14:textId="77777777" w:rsidR="00D97508" w:rsidRPr="00093E8F" w:rsidRDefault="00D97508" w:rsidP="00D97508">
            <w:pPr>
              <w:jc w:val="both"/>
              <w:rPr>
                <w:color w:val="000000" w:themeColor="text1"/>
                <w:sz w:val="20"/>
              </w:rPr>
            </w:pPr>
            <w:r w:rsidRPr="00093E8F">
              <w:rPr>
                <w:color w:val="000000" w:themeColor="text1"/>
                <w:sz w:val="20"/>
              </w:rPr>
              <w:t>r) prideľovať transparentným a nediskriminačným spôsobom prenosovú kapacitu,</w:t>
            </w:r>
          </w:p>
          <w:p w14:paraId="65FD267D" w14:textId="77777777" w:rsidR="00D97508" w:rsidRPr="00093E8F" w:rsidRDefault="00D97508" w:rsidP="00D97508">
            <w:pPr>
              <w:jc w:val="both"/>
              <w:rPr>
                <w:color w:val="000000" w:themeColor="text1"/>
                <w:sz w:val="20"/>
              </w:rPr>
            </w:pPr>
          </w:p>
          <w:p w14:paraId="3BBA77EE" w14:textId="77777777" w:rsidR="00D97508" w:rsidRPr="00093E8F" w:rsidRDefault="00D97508" w:rsidP="00D97508">
            <w:pPr>
              <w:jc w:val="both"/>
              <w:rPr>
                <w:color w:val="000000" w:themeColor="text1"/>
                <w:sz w:val="20"/>
              </w:rPr>
            </w:pPr>
          </w:p>
          <w:p w14:paraId="7B97BC39" w14:textId="77777777" w:rsidR="00D97508" w:rsidRPr="00093E8F" w:rsidRDefault="00D97508" w:rsidP="00D97508">
            <w:pPr>
              <w:jc w:val="both"/>
              <w:rPr>
                <w:color w:val="000000" w:themeColor="text1"/>
                <w:sz w:val="20"/>
              </w:rPr>
            </w:pPr>
            <w:r w:rsidRPr="00093E8F">
              <w:rPr>
                <w:color w:val="000000" w:themeColor="text1"/>
                <w:sz w:val="20"/>
              </w:rPr>
              <w:t>t) určovať transparentným a nediskriminačným spôsobom dostupnú kapacitu prenosovej sústavy a podmienky jej rezervácie, ako aj podmienky na vrátenie nevyužitej pridelenej prenosovej kapacity a zverejňovať o tom informácie,</w:t>
            </w:r>
          </w:p>
        </w:tc>
        <w:tc>
          <w:tcPr>
            <w:tcW w:w="849" w:type="dxa"/>
            <w:tcBorders>
              <w:top w:val="single" w:sz="4" w:space="0" w:color="auto"/>
              <w:left w:val="single" w:sz="4" w:space="0" w:color="auto"/>
              <w:bottom w:val="single" w:sz="4" w:space="0" w:color="auto"/>
              <w:right w:val="single" w:sz="4" w:space="0" w:color="auto"/>
            </w:tcBorders>
          </w:tcPr>
          <w:p w14:paraId="071CE3F3"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A61A3E3" w14:textId="77777777" w:rsidR="00D97508" w:rsidRPr="00093E8F" w:rsidRDefault="00D97508" w:rsidP="00D97508">
            <w:pPr>
              <w:pStyle w:val="Nadpis1"/>
              <w:jc w:val="left"/>
              <w:rPr>
                <w:b w:val="0"/>
                <w:color w:val="000000" w:themeColor="text1"/>
                <w:sz w:val="20"/>
              </w:rPr>
            </w:pPr>
          </w:p>
        </w:tc>
      </w:tr>
      <w:tr w:rsidR="00093E8F" w:rsidRPr="00093E8F" w14:paraId="340D7BDC" w14:textId="77777777" w:rsidTr="00C25920">
        <w:tc>
          <w:tcPr>
            <w:tcW w:w="1005" w:type="dxa"/>
            <w:tcBorders>
              <w:top w:val="single" w:sz="4" w:space="0" w:color="auto"/>
              <w:left w:val="single" w:sz="12" w:space="0" w:color="auto"/>
              <w:bottom w:val="single" w:sz="4" w:space="0" w:color="auto"/>
              <w:right w:val="single" w:sz="4" w:space="0" w:color="auto"/>
            </w:tcBorders>
          </w:tcPr>
          <w:p w14:paraId="3BD36353" w14:textId="77777777" w:rsidR="00D97508" w:rsidRPr="00093E8F" w:rsidRDefault="00D97508" w:rsidP="00D97508">
            <w:pPr>
              <w:jc w:val="center"/>
              <w:rPr>
                <w:color w:val="000000" w:themeColor="text1"/>
                <w:sz w:val="20"/>
              </w:rPr>
            </w:pPr>
            <w:r w:rsidRPr="00093E8F">
              <w:rPr>
                <w:color w:val="000000" w:themeColor="text1"/>
                <w:sz w:val="20"/>
              </w:rPr>
              <w:t>Č:40</w:t>
            </w:r>
          </w:p>
          <w:p w14:paraId="37963454" w14:textId="77777777" w:rsidR="00D97508" w:rsidRPr="00093E8F" w:rsidRDefault="00D97508" w:rsidP="00D97508">
            <w:pPr>
              <w:jc w:val="center"/>
              <w:rPr>
                <w:color w:val="000000" w:themeColor="text1"/>
                <w:sz w:val="20"/>
              </w:rPr>
            </w:pPr>
            <w:r w:rsidRPr="00093E8F">
              <w:rPr>
                <w:color w:val="000000" w:themeColor="text1"/>
                <w:sz w:val="20"/>
              </w:rPr>
              <w:t>O:1</w:t>
            </w:r>
          </w:p>
          <w:p w14:paraId="186257CE" w14:textId="77777777" w:rsidR="00D97508" w:rsidRPr="00093E8F" w:rsidRDefault="00D97508" w:rsidP="00D97508">
            <w:pPr>
              <w:jc w:val="center"/>
              <w:rPr>
                <w:color w:val="000000" w:themeColor="text1"/>
                <w:sz w:val="20"/>
              </w:rPr>
            </w:pPr>
            <w:r w:rsidRPr="00093E8F">
              <w:rPr>
                <w:color w:val="000000" w:themeColor="text1"/>
                <w:sz w:val="20"/>
              </w:rPr>
              <w:t>P:g</w:t>
            </w:r>
          </w:p>
        </w:tc>
        <w:tc>
          <w:tcPr>
            <w:tcW w:w="3421" w:type="dxa"/>
            <w:tcBorders>
              <w:top w:val="single" w:sz="4" w:space="0" w:color="auto"/>
              <w:left w:val="single" w:sz="4" w:space="0" w:color="auto"/>
              <w:bottom w:val="single" w:sz="4" w:space="0" w:color="auto"/>
              <w:right w:val="single" w:sz="4" w:space="0" w:color="auto"/>
            </w:tcBorders>
          </w:tcPr>
          <w:p w14:paraId="0FCF32C9" w14:textId="77777777" w:rsidR="00D97508" w:rsidRPr="00093E8F" w:rsidRDefault="00D97508" w:rsidP="00D97508">
            <w:pPr>
              <w:pStyle w:val="tl10ptPodaokraja"/>
              <w:autoSpaceDE/>
              <w:autoSpaceDN/>
              <w:ind w:right="63"/>
              <w:rPr>
                <w:color w:val="000000" w:themeColor="text1"/>
              </w:rPr>
            </w:pPr>
            <w:r w:rsidRPr="00093E8F">
              <w:rPr>
                <w:color w:val="000000" w:themeColor="text1"/>
              </w:rPr>
              <w:t>g) poskytovanie informácií užívateľom sústavy, ktoré potrebujú pre účinný prístup do sústavy;</w:t>
            </w:r>
          </w:p>
        </w:tc>
        <w:tc>
          <w:tcPr>
            <w:tcW w:w="794" w:type="dxa"/>
            <w:tcBorders>
              <w:top w:val="single" w:sz="4" w:space="0" w:color="auto"/>
              <w:left w:val="single" w:sz="4" w:space="0" w:color="auto"/>
              <w:bottom w:val="single" w:sz="4" w:space="0" w:color="auto"/>
              <w:right w:val="single" w:sz="12" w:space="0" w:color="auto"/>
            </w:tcBorders>
          </w:tcPr>
          <w:p w14:paraId="1ADBFE4C"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4B762B5" w14:textId="77777777" w:rsidR="00D97508" w:rsidRPr="00093E8F" w:rsidRDefault="00D97508" w:rsidP="00D97508">
            <w:pPr>
              <w:jc w:val="center"/>
              <w:rPr>
                <w:color w:val="000000" w:themeColor="text1"/>
                <w:sz w:val="20"/>
              </w:rPr>
            </w:pPr>
            <w:r w:rsidRPr="00093E8F">
              <w:rPr>
                <w:color w:val="000000" w:themeColor="text1"/>
                <w:sz w:val="20"/>
              </w:rPr>
              <w:t>Návrh</w:t>
            </w:r>
          </w:p>
          <w:p w14:paraId="0A527CF8"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1990E6F3" w14:textId="77777777" w:rsidR="00D97508" w:rsidRPr="00093E8F" w:rsidRDefault="00D97508" w:rsidP="00D97508">
            <w:pPr>
              <w:jc w:val="center"/>
              <w:rPr>
                <w:color w:val="000000" w:themeColor="text1"/>
                <w:sz w:val="20"/>
              </w:rPr>
            </w:pPr>
            <w:r w:rsidRPr="00093E8F">
              <w:rPr>
                <w:color w:val="000000" w:themeColor="text1"/>
                <w:sz w:val="20"/>
              </w:rPr>
              <w:t>§ 28</w:t>
            </w:r>
          </w:p>
          <w:p w14:paraId="66F8BC3C" w14:textId="77777777" w:rsidR="00D97508" w:rsidRPr="00093E8F" w:rsidRDefault="00D97508" w:rsidP="00D97508">
            <w:pPr>
              <w:jc w:val="center"/>
              <w:rPr>
                <w:color w:val="000000" w:themeColor="text1"/>
                <w:sz w:val="20"/>
              </w:rPr>
            </w:pPr>
            <w:r w:rsidRPr="00093E8F">
              <w:rPr>
                <w:color w:val="000000" w:themeColor="text1"/>
                <w:sz w:val="20"/>
              </w:rPr>
              <w:t>O:2</w:t>
            </w:r>
          </w:p>
          <w:p w14:paraId="6F5A4055" w14:textId="77777777" w:rsidR="00D97508" w:rsidRPr="00093E8F" w:rsidRDefault="00D97508" w:rsidP="00D97508">
            <w:pPr>
              <w:jc w:val="center"/>
              <w:rPr>
                <w:color w:val="000000" w:themeColor="text1"/>
                <w:sz w:val="20"/>
              </w:rPr>
            </w:pPr>
            <w:r w:rsidRPr="00093E8F">
              <w:rPr>
                <w:color w:val="000000" w:themeColor="text1"/>
                <w:sz w:val="20"/>
              </w:rPr>
              <w:t>P:v</w:t>
            </w:r>
          </w:p>
        </w:tc>
        <w:tc>
          <w:tcPr>
            <w:tcW w:w="4540" w:type="dxa"/>
            <w:tcBorders>
              <w:top w:val="single" w:sz="4" w:space="0" w:color="auto"/>
              <w:left w:val="single" w:sz="4" w:space="0" w:color="auto"/>
              <w:bottom w:val="single" w:sz="4" w:space="0" w:color="auto"/>
              <w:right w:val="single" w:sz="4" w:space="0" w:color="auto"/>
            </w:tcBorders>
          </w:tcPr>
          <w:p w14:paraId="7462E45A" w14:textId="77777777" w:rsidR="00D97508" w:rsidRPr="00093E8F" w:rsidRDefault="00D97508" w:rsidP="00D97508">
            <w:pPr>
              <w:jc w:val="both"/>
              <w:rPr>
                <w:color w:val="000000" w:themeColor="text1"/>
                <w:sz w:val="20"/>
              </w:rPr>
            </w:pPr>
            <w:r w:rsidRPr="00093E8F">
              <w:rPr>
                <w:color w:val="000000" w:themeColor="text1"/>
                <w:sz w:val="20"/>
              </w:rPr>
              <w:t>v) poskytnúť informácie potrebné na prístup do sústavy,</w:t>
            </w:r>
          </w:p>
        </w:tc>
        <w:tc>
          <w:tcPr>
            <w:tcW w:w="849" w:type="dxa"/>
            <w:tcBorders>
              <w:top w:val="single" w:sz="4" w:space="0" w:color="auto"/>
              <w:left w:val="single" w:sz="4" w:space="0" w:color="auto"/>
              <w:bottom w:val="single" w:sz="4" w:space="0" w:color="auto"/>
              <w:right w:val="single" w:sz="4" w:space="0" w:color="auto"/>
            </w:tcBorders>
          </w:tcPr>
          <w:p w14:paraId="10DF4B0E"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14F2363" w14:textId="77777777" w:rsidR="00D97508" w:rsidRPr="00093E8F" w:rsidRDefault="00D97508" w:rsidP="00D97508">
            <w:pPr>
              <w:pStyle w:val="Nadpis1"/>
              <w:jc w:val="left"/>
              <w:rPr>
                <w:b w:val="0"/>
                <w:color w:val="000000" w:themeColor="text1"/>
                <w:sz w:val="20"/>
              </w:rPr>
            </w:pPr>
          </w:p>
        </w:tc>
      </w:tr>
      <w:tr w:rsidR="00093E8F" w:rsidRPr="00093E8F" w14:paraId="2A8CA0C2" w14:textId="77777777" w:rsidTr="00C25920">
        <w:tc>
          <w:tcPr>
            <w:tcW w:w="1005" w:type="dxa"/>
            <w:tcBorders>
              <w:top w:val="single" w:sz="4" w:space="0" w:color="auto"/>
              <w:left w:val="single" w:sz="12" w:space="0" w:color="auto"/>
              <w:bottom w:val="single" w:sz="4" w:space="0" w:color="auto"/>
              <w:right w:val="single" w:sz="4" w:space="0" w:color="auto"/>
            </w:tcBorders>
          </w:tcPr>
          <w:p w14:paraId="04557A2C" w14:textId="77777777" w:rsidR="00D97508" w:rsidRPr="00093E8F" w:rsidRDefault="00D97508" w:rsidP="00D97508">
            <w:pPr>
              <w:jc w:val="center"/>
              <w:rPr>
                <w:color w:val="000000" w:themeColor="text1"/>
                <w:sz w:val="20"/>
              </w:rPr>
            </w:pPr>
            <w:r w:rsidRPr="00093E8F">
              <w:rPr>
                <w:color w:val="000000" w:themeColor="text1"/>
                <w:sz w:val="20"/>
              </w:rPr>
              <w:t>Č:40</w:t>
            </w:r>
          </w:p>
          <w:p w14:paraId="5E3C95E4" w14:textId="77777777" w:rsidR="00D97508" w:rsidRPr="00093E8F" w:rsidRDefault="00D97508" w:rsidP="00D97508">
            <w:pPr>
              <w:jc w:val="center"/>
              <w:rPr>
                <w:color w:val="000000" w:themeColor="text1"/>
                <w:sz w:val="20"/>
              </w:rPr>
            </w:pPr>
            <w:r w:rsidRPr="00093E8F">
              <w:rPr>
                <w:color w:val="000000" w:themeColor="text1"/>
                <w:sz w:val="20"/>
              </w:rPr>
              <w:t>O:1</w:t>
            </w:r>
          </w:p>
          <w:p w14:paraId="554F369A" w14:textId="77777777" w:rsidR="00D97508" w:rsidRPr="00093E8F" w:rsidRDefault="00D97508" w:rsidP="00D97508">
            <w:pPr>
              <w:jc w:val="center"/>
              <w:rPr>
                <w:color w:val="000000" w:themeColor="text1"/>
                <w:sz w:val="20"/>
              </w:rPr>
            </w:pPr>
            <w:r w:rsidRPr="00093E8F">
              <w:rPr>
                <w:color w:val="000000" w:themeColor="text1"/>
                <w:sz w:val="20"/>
              </w:rPr>
              <w:t>P:h</w:t>
            </w:r>
          </w:p>
        </w:tc>
        <w:tc>
          <w:tcPr>
            <w:tcW w:w="3421" w:type="dxa"/>
            <w:tcBorders>
              <w:top w:val="single" w:sz="4" w:space="0" w:color="auto"/>
              <w:left w:val="single" w:sz="4" w:space="0" w:color="auto"/>
              <w:bottom w:val="single" w:sz="4" w:space="0" w:color="auto"/>
              <w:right w:val="single" w:sz="4" w:space="0" w:color="auto"/>
            </w:tcBorders>
          </w:tcPr>
          <w:p w14:paraId="5AEE8590"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h) vyberanie poplatkov za preťaženie a poplatkov v rámci kompenzačných mechanizmov medzi prevádzkovateľmi prenosovej sústavy v súlade s článkom 49 </w:t>
            </w:r>
            <w:r w:rsidRPr="00093E8F">
              <w:rPr>
                <w:color w:val="000000" w:themeColor="text1"/>
              </w:rPr>
              <w:lastRenderedPageBreak/>
              <w:t>nariadenia (EÚ) 2019/943, ktorý povoľuje a riadi prístup tretej osoby a poskytuje odôvodnené vysvetlenie v prípade zamietnutia tohto prístupu, čo monitorujú regulačné orgány; prevádzkovatelia prenosovej sústavy pri plnení svojich úloh podľa tohto článku v prvom rade napomáhajú integrácii trhu;</w:t>
            </w:r>
          </w:p>
        </w:tc>
        <w:tc>
          <w:tcPr>
            <w:tcW w:w="794" w:type="dxa"/>
            <w:tcBorders>
              <w:top w:val="single" w:sz="4" w:space="0" w:color="auto"/>
              <w:left w:val="single" w:sz="4" w:space="0" w:color="auto"/>
              <w:bottom w:val="single" w:sz="4" w:space="0" w:color="auto"/>
              <w:right w:val="single" w:sz="12" w:space="0" w:color="auto"/>
            </w:tcBorders>
          </w:tcPr>
          <w:p w14:paraId="0B86DA6E" w14:textId="77777777" w:rsidR="00D97508" w:rsidRPr="00093E8F" w:rsidRDefault="00D97508" w:rsidP="00D9750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4F765DC4" w14:textId="77777777" w:rsidR="00D97508" w:rsidRPr="00093E8F" w:rsidRDefault="00D97508" w:rsidP="00D97508">
            <w:pPr>
              <w:jc w:val="center"/>
              <w:rPr>
                <w:color w:val="000000" w:themeColor="text1"/>
                <w:sz w:val="20"/>
              </w:rPr>
            </w:pPr>
            <w:r w:rsidRPr="00093E8F">
              <w:rPr>
                <w:color w:val="000000" w:themeColor="text1"/>
                <w:sz w:val="20"/>
              </w:rPr>
              <w:t>Návrh</w:t>
            </w:r>
          </w:p>
          <w:p w14:paraId="0AF7FDB3" w14:textId="77777777" w:rsidR="00D97508" w:rsidRPr="00093E8F" w:rsidRDefault="00D97508" w:rsidP="00D97508">
            <w:pPr>
              <w:jc w:val="center"/>
              <w:rPr>
                <w:color w:val="000000" w:themeColor="text1"/>
                <w:sz w:val="20"/>
              </w:rPr>
            </w:pPr>
            <w:r w:rsidRPr="00093E8F">
              <w:rPr>
                <w:color w:val="000000" w:themeColor="text1"/>
                <w:sz w:val="20"/>
              </w:rPr>
              <w:t>251/2012</w:t>
            </w:r>
          </w:p>
          <w:p w14:paraId="66CC792B" w14:textId="77777777" w:rsidR="00D97508" w:rsidRPr="00093E8F" w:rsidRDefault="00D97508" w:rsidP="00D97508">
            <w:pPr>
              <w:jc w:val="center"/>
              <w:rPr>
                <w:color w:val="000000" w:themeColor="text1"/>
                <w:sz w:val="20"/>
              </w:rPr>
            </w:pPr>
          </w:p>
          <w:p w14:paraId="4D5148DA" w14:textId="77777777" w:rsidR="00D97508" w:rsidRPr="00093E8F" w:rsidRDefault="00D97508" w:rsidP="00D97508">
            <w:pPr>
              <w:jc w:val="center"/>
              <w:rPr>
                <w:color w:val="000000" w:themeColor="text1"/>
                <w:sz w:val="20"/>
              </w:rPr>
            </w:pPr>
          </w:p>
          <w:p w14:paraId="4264B20E" w14:textId="77777777" w:rsidR="00D97508" w:rsidRPr="00093E8F" w:rsidRDefault="00D97508" w:rsidP="00D97508">
            <w:pPr>
              <w:jc w:val="center"/>
              <w:rPr>
                <w:color w:val="000000" w:themeColor="text1"/>
                <w:sz w:val="20"/>
              </w:rPr>
            </w:pPr>
          </w:p>
          <w:p w14:paraId="2C0F9B47" w14:textId="77777777" w:rsidR="00D97508" w:rsidRPr="00093E8F" w:rsidRDefault="00D97508" w:rsidP="00D97508">
            <w:pPr>
              <w:jc w:val="center"/>
              <w:rPr>
                <w:color w:val="000000" w:themeColor="text1"/>
                <w:sz w:val="20"/>
              </w:rPr>
            </w:pPr>
          </w:p>
          <w:p w14:paraId="6DC4C49D" w14:textId="77777777" w:rsidR="00D97508" w:rsidRPr="00093E8F" w:rsidRDefault="00D97508" w:rsidP="00D97508">
            <w:pPr>
              <w:jc w:val="center"/>
              <w:rPr>
                <w:color w:val="000000" w:themeColor="text1"/>
                <w:sz w:val="20"/>
              </w:rPr>
            </w:pPr>
          </w:p>
          <w:p w14:paraId="30B7A25D" w14:textId="77777777" w:rsidR="00D97508" w:rsidRPr="00093E8F" w:rsidRDefault="00D97508" w:rsidP="00D97508">
            <w:pPr>
              <w:jc w:val="center"/>
              <w:rPr>
                <w:color w:val="000000" w:themeColor="text1"/>
                <w:sz w:val="20"/>
              </w:rPr>
            </w:pPr>
          </w:p>
          <w:p w14:paraId="0FDC8FD9" w14:textId="77777777" w:rsidR="00D97508" w:rsidRPr="00093E8F" w:rsidRDefault="00D97508" w:rsidP="00D97508">
            <w:pPr>
              <w:jc w:val="center"/>
              <w:rPr>
                <w:color w:val="000000" w:themeColor="text1"/>
                <w:sz w:val="20"/>
              </w:rPr>
            </w:pPr>
          </w:p>
          <w:p w14:paraId="1B8724F1" w14:textId="77777777" w:rsidR="00D97508" w:rsidRPr="00093E8F" w:rsidRDefault="00D97508" w:rsidP="00D97508">
            <w:pPr>
              <w:jc w:val="center"/>
              <w:rPr>
                <w:color w:val="000000" w:themeColor="text1"/>
                <w:sz w:val="20"/>
              </w:rPr>
            </w:pPr>
          </w:p>
          <w:p w14:paraId="2AA0F25E" w14:textId="77777777" w:rsidR="00D97508" w:rsidRPr="00093E8F" w:rsidRDefault="00D97508" w:rsidP="00D97508">
            <w:pPr>
              <w:jc w:val="center"/>
              <w:rPr>
                <w:color w:val="000000" w:themeColor="text1"/>
                <w:sz w:val="20"/>
              </w:rPr>
            </w:pPr>
          </w:p>
          <w:p w14:paraId="7B7EB831" w14:textId="77777777" w:rsidR="00D97508" w:rsidRPr="00093E8F" w:rsidRDefault="00D97508" w:rsidP="00D97508">
            <w:pPr>
              <w:jc w:val="center"/>
              <w:rPr>
                <w:color w:val="000000" w:themeColor="text1"/>
                <w:sz w:val="20"/>
              </w:rPr>
            </w:pPr>
          </w:p>
          <w:p w14:paraId="476D2AE8" w14:textId="77777777" w:rsidR="00D97508" w:rsidRPr="00093E8F" w:rsidRDefault="00D97508" w:rsidP="00D97508">
            <w:pPr>
              <w:jc w:val="center"/>
              <w:rPr>
                <w:color w:val="000000" w:themeColor="text1"/>
                <w:sz w:val="20"/>
              </w:rPr>
            </w:pPr>
          </w:p>
          <w:p w14:paraId="4213F0E8" w14:textId="77777777" w:rsidR="00D97508" w:rsidRPr="00093E8F" w:rsidRDefault="00D97508" w:rsidP="00D97508">
            <w:pPr>
              <w:jc w:val="center"/>
              <w:rPr>
                <w:color w:val="000000" w:themeColor="text1"/>
                <w:sz w:val="20"/>
              </w:rPr>
            </w:pPr>
          </w:p>
          <w:p w14:paraId="120DB9F8" w14:textId="77777777" w:rsidR="00D97508" w:rsidRPr="00093E8F" w:rsidRDefault="00D97508" w:rsidP="00D97508">
            <w:pPr>
              <w:jc w:val="center"/>
              <w:rPr>
                <w:color w:val="000000" w:themeColor="text1"/>
                <w:sz w:val="20"/>
              </w:rPr>
            </w:pPr>
          </w:p>
          <w:p w14:paraId="33A40FB9" w14:textId="77777777" w:rsidR="00D97508" w:rsidRPr="00093E8F" w:rsidRDefault="00D97508" w:rsidP="00D97508">
            <w:pPr>
              <w:jc w:val="center"/>
              <w:rPr>
                <w:color w:val="000000" w:themeColor="text1"/>
                <w:sz w:val="20"/>
              </w:rPr>
            </w:pPr>
          </w:p>
          <w:p w14:paraId="37FC01A0" w14:textId="77777777" w:rsidR="00D97508" w:rsidRPr="00093E8F" w:rsidRDefault="00D97508" w:rsidP="00D97508">
            <w:pPr>
              <w:jc w:val="center"/>
              <w:rPr>
                <w:color w:val="000000" w:themeColor="text1"/>
                <w:sz w:val="20"/>
              </w:rPr>
            </w:pPr>
          </w:p>
          <w:p w14:paraId="59D733A9" w14:textId="77777777" w:rsidR="00D97508" w:rsidRPr="00093E8F" w:rsidRDefault="00D97508" w:rsidP="00D97508">
            <w:pPr>
              <w:jc w:val="center"/>
              <w:rPr>
                <w:color w:val="000000" w:themeColor="text1"/>
                <w:sz w:val="20"/>
              </w:rPr>
            </w:pPr>
          </w:p>
          <w:p w14:paraId="2FE5C0BF" w14:textId="77777777" w:rsidR="00D97508" w:rsidRPr="00093E8F" w:rsidRDefault="00D97508" w:rsidP="00D97508">
            <w:pPr>
              <w:jc w:val="center"/>
              <w:rPr>
                <w:color w:val="000000" w:themeColor="text1"/>
                <w:sz w:val="20"/>
              </w:rPr>
            </w:pPr>
          </w:p>
          <w:p w14:paraId="1C203DE0" w14:textId="77777777" w:rsidR="00D97508" w:rsidRPr="00093E8F" w:rsidRDefault="00D97508" w:rsidP="00D97508">
            <w:pPr>
              <w:jc w:val="center"/>
              <w:rPr>
                <w:color w:val="000000" w:themeColor="text1"/>
                <w:sz w:val="20"/>
              </w:rPr>
            </w:pPr>
          </w:p>
          <w:p w14:paraId="1BF26FBA" w14:textId="77777777" w:rsidR="00D97508" w:rsidRPr="00093E8F" w:rsidRDefault="00D97508" w:rsidP="00D97508">
            <w:pPr>
              <w:jc w:val="center"/>
              <w:rPr>
                <w:color w:val="000000" w:themeColor="text1"/>
                <w:sz w:val="20"/>
              </w:rPr>
            </w:pPr>
          </w:p>
          <w:p w14:paraId="3EB4F2A2" w14:textId="77777777" w:rsidR="00D97508" w:rsidRPr="00093E8F" w:rsidRDefault="00D97508" w:rsidP="00D97508">
            <w:pPr>
              <w:jc w:val="center"/>
              <w:rPr>
                <w:color w:val="000000" w:themeColor="text1"/>
                <w:sz w:val="20"/>
              </w:rPr>
            </w:pPr>
          </w:p>
          <w:p w14:paraId="3ECD164E" w14:textId="77777777" w:rsidR="00D97508" w:rsidRPr="00093E8F" w:rsidRDefault="00D97508" w:rsidP="00D97508">
            <w:pPr>
              <w:jc w:val="center"/>
              <w:rPr>
                <w:color w:val="000000" w:themeColor="text1"/>
                <w:sz w:val="20"/>
              </w:rPr>
            </w:pPr>
          </w:p>
          <w:p w14:paraId="5CDD85ED" w14:textId="77777777" w:rsidR="00D97508" w:rsidRPr="00093E8F" w:rsidRDefault="00D97508" w:rsidP="00D97508">
            <w:pPr>
              <w:jc w:val="center"/>
              <w:rPr>
                <w:color w:val="000000" w:themeColor="text1"/>
                <w:sz w:val="20"/>
              </w:rPr>
            </w:pPr>
          </w:p>
          <w:p w14:paraId="3967BBE6" w14:textId="77777777" w:rsidR="00F77B11" w:rsidRPr="00093E8F" w:rsidRDefault="00F77B11" w:rsidP="00D97508">
            <w:pPr>
              <w:jc w:val="center"/>
              <w:rPr>
                <w:color w:val="000000" w:themeColor="text1"/>
                <w:sz w:val="20"/>
              </w:rPr>
            </w:pPr>
          </w:p>
          <w:p w14:paraId="5BA0487C" w14:textId="77777777" w:rsidR="00D97508" w:rsidRPr="00093E8F" w:rsidRDefault="00D97508" w:rsidP="00D97508">
            <w:pPr>
              <w:jc w:val="center"/>
              <w:rPr>
                <w:color w:val="000000" w:themeColor="text1"/>
                <w:sz w:val="20"/>
              </w:rPr>
            </w:pPr>
          </w:p>
          <w:p w14:paraId="2F09A666" w14:textId="5EA2804F" w:rsidR="00D97508" w:rsidRPr="00093E8F" w:rsidRDefault="00D97508" w:rsidP="00D97508">
            <w:pPr>
              <w:jc w:val="center"/>
              <w:rPr>
                <w:color w:val="000000" w:themeColor="text1"/>
                <w:sz w:val="20"/>
              </w:rPr>
            </w:pPr>
          </w:p>
          <w:p w14:paraId="1B21491E" w14:textId="66FEC562" w:rsidR="00DC1CFD" w:rsidRPr="00093E8F" w:rsidRDefault="00DC1CFD" w:rsidP="00D97508">
            <w:pPr>
              <w:jc w:val="center"/>
              <w:rPr>
                <w:color w:val="000000" w:themeColor="text1"/>
                <w:sz w:val="20"/>
              </w:rPr>
            </w:pPr>
          </w:p>
          <w:p w14:paraId="56E7375D" w14:textId="77777777" w:rsidR="00DC1CFD" w:rsidRPr="00093E8F" w:rsidRDefault="00DC1CFD" w:rsidP="00D97508">
            <w:pPr>
              <w:jc w:val="center"/>
              <w:rPr>
                <w:color w:val="000000" w:themeColor="text1"/>
                <w:sz w:val="20"/>
              </w:rPr>
            </w:pPr>
          </w:p>
          <w:p w14:paraId="2041595E" w14:textId="77777777" w:rsidR="00D97508" w:rsidRPr="00093E8F" w:rsidRDefault="00D97508" w:rsidP="00D97508">
            <w:pPr>
              <w:jc w:val="center"/>
              <w:rPr>
                <w:color w:val="000000" w:themeColor="text1"/>
                <w:sz w:val="20"/>
              </w:rPr>
            </w:pPr>
            <w:r w:rsidRPr="00093E8F">
              <w:rPr>
                <w:color w:val="000000" w:themeColor="text1"/>
                <w:sz w:val="20"/>
              </w:rPr>
              <w:t>Návrh</w:t>
            </w:r>
          </w:p>
          <w:p w14:paraId="060E3B7A"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6B0C6001" w14:textId="77777777" w:rsidR="00D97508" w:rsidRPr="00093E8F" w:rsidRDefault="00D97508" w:rsidP="00D97508">
            <w:pPr>
              <w:jc w:val="center"/>
              <w:rPr>
                <w:color w:val="000000" w:themeColor="text1"/>
                <w:sz w:val="20"/>
              </w:rPr>
            </w:pPr>
            <w:r w:rsidRPr="00093E8F">
              <w:rPr>
                <w:color w:val="000000" w:themeColor="text1"/>
                <w:sz w:val="20"/>
              </w:rPr>
              <w:lastRenderedPageBreak/>
              <w:t>§ 28</w:t>
            </w:r>
          </w:p>
          <w:p w14:paraId="54CBF867" w14:textId="77777777" w:rsidR="00D97508" w:rsidRPr="00093E8F" w:rsidRDefault="00D97508" w:rsidP="00D97508">
            <w:pPr>
              <w:jc w:val="center"/>
              <w:rPr>
                <w:color w:val="000000" w:themeColor="text1"/>
                <w:sz w:val="20"/>
              </w:rPr>
            </w:pPr>
            <w:r w:rsidRPr="00093E8F">
              <w:rPr>
                <w:color w:val="000000" w:themeColor="text1"/>
                <w:sz w:val="20"/>
              </w:rPr>
              <w:t>O:2</w:t>
            </w:r>
          </w:p>
          <w:p w14:paraId="300572F1" w14:textId="77777777" w:rsidR="00D97508" w:rsidRPr="00093E8F" w:rsidRDefault="00D97508" w:rsidP="00D97508">
            <w:pPr>
              <w:jc w:val="center"/>
              <w:rPr>
                <w:color w:val="000000" w:themeColor="text1"/>
                <w:sz w:val="20"/>
              </w:rPr>
            </w:pPr>
            <w:r w:rsidRPr="00093E8F">
              <w:rPr>
                <w:color w:val="000000" w:themeColor="text1"/>
                <w:sz w:val="20"/>
              </w:rPr>
              <w:t>P:g</w:t>
            </w:r>
          </w:p>
          <w:p w14:paraId="5C175420" w14:textId="77777777" w:rsidR="00D97508" w:rsidRPr="00093E8F" w:rsidRDefault="00D97508" w:rsidP="00D97508">
            <w:pPr>
              <w:jc w:val="center"/>
              <w:rPr>
                <w:color w:val="000000" w:themeColor="text1"/>
                <w:sz w:val="20"/>
              </w:rPr>
            </w:pPr>
          </w:p>
          <w:p w14:paraId="060341E5" w14:textId="77777777" w:rsidR="00D97508" w:rsidRPr="00093E8F" w:rsidRDefault="00D97508" w:rsidP="00D97508">
            <w:pPr>
              <w:jc w:val="center"/>
              <w:rPr>
                <w:color w:val="000000" w:themeColor="text1"/>
                <w:sz w:val="20"/>
              </w:rPr>
            </w:pPr>
          </w:p>
          <w:p w14:paraId="4603A1BE" w14:textId="77777777" w:rsidR="00D97508" w:rsidRPr="00093E8F" w:rsidRDefault="00D97508" w:rsidP="00D97508">
            <w:pPr>
              <w:jc w:val="center"/>
              <w:rPr>
                <w:color w:val="000000" w:themeColor="text1"/>
                <w:sz w:val="20"/>
              </w:rPr>
            </w:pPr>
          </w:p>
          <w:p w14:paraId="1460CEAB" w14:textId="77777777" w:rsidR="00D97508" w:rsidRPr="00093E8F" w:rsidRDefault="00D97508" w:rsidP="00D97508">
            <w:pPr>
              <w:jc w:val="center"/>
              <w:rPr>
                <w:color w:val="000000" w:themeColor="text1"/>
                <w:sz w:val="20"/>
              </w:rPr>
            </w:pPr>
          </w:p>
          <w:p w14:paraId="60E52506" w14:textId="77777777" w:rsidR="00D97508" w:rsidRPr="00093E8F" w:rsidRDefault="00D97508" w:rsidP="00D97508">
            <w:pPr>
              <w:jc w:val="center"/>
              <w:rPr>
                <w:color w:val="000000" w:themeColor="text1"/>
                <w:sz w:val="20"/>
              </w:rPr>
            </w:pPr>
          </w:p>
          <w:p w14:paraId="51CA4C24" w14:textId="77777777" w:rsidR="00F77B11" w:rsidRPr="00093E8F" w:rsidRDefault="00F77B11" w:rsidP="00D97508">
            <w:pPr>
              <w:jc w:val="center"/>
              <w:rPr>
                <w:color w:val="000000" w:themeColor="text1"/>
                <w:sz w:val="20"/>
              </w:rPr>
            </w:pPr>
          </w:p>
          <w:p w14:paraId="58D7EFAC" w14:textId="77777777" w:rsidR="00F77B11" w:rsidRPr="00093E8F" w:rsidRDefault="00F77B11" w:rsidP="00D97508">
            <w:pPr>
              <w:jc w:val="center"/>
              <w:rPr>
                <w:color w:val="000000" w:themeColor="text1"/>
                <w:sz w:val="20"/>
              </w:rPr>
            </w:pPr>
          </w:p>
          <w:p w14:paraId="6F127738" w14:textId="3E85C94D" w:rsidR="00D97508" w:rsidRPr="00093E8F" w:rsidRDefault="00D97508" w:rsidP="00D97508">
            <w:pPr>
              <w:jc w:val="center"/>
              <w:rPr>
                <w:color w:val="000000" w:themeColor="text1"/>
                <w:sz w:val="20"/>
              </w:rPr>
            </w:pPr>
          </w:p>
          <w:p w14:paraId="2D885F39" w14:textId="77777777" w:rsidR="00AD2DA8" w:rsidRPr="00093E8F" w:rsidRDefault="00AD2DA8" w:rsidP="00D97508">
            <w:pPr>
              <w:jc w:val="center"/>
              <w:rPr>
                <w:color w:val="000000" w:themeColor="text1"/>
                <w:sz w:val="20"/>
              </w:rPr>
            </w:pPr>
          </w:p>
          <w:p w14:paraId="3274821A" w14:textId="77777777" w:rsidR="00D97508" w:rsidRPr="00093E8F" w:rsidRDefault="00D97508" w:rsidP="00D97508">
            <w:pPr>
              <w:jc w:val="center"/>
              <w:rPr>
                <w:color w:val="000000" w:themeColor="text1"/>
                <w:sz w:val="20"/>
              </w:rPr>
            </w:pPr>
            <w:r w:rsidRPr="00093E8F">
              <w:rPr>
                <w:color w:val="000000" w:themeColor="text1"/>
                <w:sz w:val="20"/>
              </w:rPr>
              <w:t>§ 28</w:t>
            </w:r>
          </w:p>
          <w:p w14:paraId="3AAFE282" w14:textId="77777777" w:rsidR="00D97508" w:rsidRPr="00093E8F" w:rsidRDefault="00D97508" w:rsidP="00D97508">
            <w:pPr>
              <w:jc w:val="center"/>
              <w:rPr>
                <w:color w:val="000000" w:themeColor="text1"/>
                <w:sz w:val="20"/>
              </w:rPr>
            </w:pPr>
            <w:r w:rsidRPr="00093E8F">
              <w:rPr>
                <w:color w:val="000000" w:themeColor="text1"/>
                <w:sz w:val="20"/>
              </w:rPr>
              <w:t>O:2</w:t>
            </w:r>
          </w:p>
          <w:p w14:paraId="08915E83" w14:textId="77777777" w:rsidR="00D97508" w:rsidRPr="00093E8F" w:rsidRDefault="00D97508" w:rsidP="00D97508">
            <w:pPr>
              <w:jc w:val="center"/>
              <w:rPr>
                <w:color w:val="000000" w:themeColor="text1"/>
                <w:sz w:val="20"/>
              </w:rPr>
            </w:pPr>
            <w:r w:rsidRPr="00093E8F">
              <w:rPr>
                <w:color w:val="000000" w:themeColor="text1"/>
                <w:sz w:val="20"/>
              </w:rPr>
              <w:t>P:p</w:t>
            </w:r>
          </w:p>
          <w:p w14:paraId="4BE36D6E" w14:textId="63B9D5C9" w:rsidR="00D97508" w:rsidRPr="00093E8F" w:rsidRDefault="00D97508" w:rsidP="00D97508">
            <w:pPr>
              <w:jc w:val="center"/>
              <w:rPr>
                <w:color w:val="000000" w:themeColor="text1"/>
                <w:sz w:val="20"/>
              </w:rPr>
            </w:pPr>
          </w:p>
          <w:p w14:paraId="6B4B762E" w14:textId="77777777" w:rsidR="00AD2DA8" w:rsidRPr="00093E8F" w:rsidRDefault="00AD2DA8" w:rsidP="00D97508">
            <w:pPr>
              <w:jc w:val="center"/>
              <w:rPr>
                <w:color w:val="000000" w:themeColor="text1"/>
                <w:sz w:val="20"/>
              </w:rPr>
            </w:pPr>
          </w:p>
          <w:p w14:paraId="6EE9E462" w14:textId="77777777" w:rsidR="00D97508" w:rsidRPr="00093E8F" w:rsidRDefault="00D97508" w:rsidP="00D97508">
            <w:pPr>
              <w:jc w:val="center"/>
              <w:rPr>
                <w:color w:val="000000" w:themeColor="text1"/>
                <w:sz w:val="20"/>
              </w:rPr>
            </w:pPr>
            <w:r w:rsidRPr="00093E8F">
              <w:rPr>
                <w:color w:val="000000" w:themeColor="text1"/>
                <w:sz w:val="20"/>
              </w:rPr>
              <w:t>§ 28</w:t>
            </w:r>
          </w:p>
          <w:p w14:paraId="1DEB7220" w14:textId="77777777" w:rsidR="00D97508" w:rsidRPr="00093E8F" w:rsidRDefault="00D97508" w:rsidP="00D97508">
            <w:pPr>
              <w:jc w:val="center"/>
              <w:rPr>
                <w:color w:val="000000" w:themeColor="text1"/>
                <w:sz w:val="20"/>
              </w:rPr>
            </w:pPr>
            <w:r w:rsidRPr="00093E8F">
              <w:rPr>
                <w:color w:val="000000" w:themeColor="text1"/>
                <w:sz w:val="20"/>
              </w:rPr>
              <w:t>O:2</w:t>
            </w:r>
          </w:p>
          <w:p w14:paraId="6C85E61A" w14:textId="77777777" w:rsidR="00D97508" w:rsidRPr="00093E8F" w:rsidRDefault="00D97508" w:rsidP="00D97508">
            <w:pPr>
              <w:jc w:val="center"/>
              <w:rPr>
                <w:color w:val="000000" w:themeColor="text1"/>
                <w:sz w:val="20"/>
              </w:rPr>
            </w:pPr>
            <w:r w:rsidRPr="00093E8F">
              <w:rPr>
                <w:color w:val="000000" w:themeColor="text1"/>
                <w:sz w:val="20"/>
              </w:rPr>
              <w:t>P:q</w:t>
            </w:r>
          </w:p>
          <w:p w14:paraId="67D9614A" w14:textId="77777777" w:rsidR="00D97508" w:rsidRPr="00093E8F" w:rsidRDefault="00D97508" w:rsidP="00D97508">
            <w:pPr>
              <w:jc w:val="center"/>
              <w:rPr>
                <w:color w:val="000000" w:themeColor="text1"/>
                <w:sz w:val="20"/>
              </w:rPr>
            </w:pPr>
          </w:p>
          <w:p w14:paraId="197638D0" w14:textId="77777777" w:rsidR="00D97508" w:rsidRPr="00093E8F" w:rsidRDefault="00D97508" w:rsidP="00D97508">
            <w:pPr>
              <w:jc w:val="center"/>
              <w:rPr>
                <w:color w:val="000000" w:themeColor="text1"/>
                <w:sz w:val="20"/>
              </w:rPr>
            </w:pPr>
          </w:p>
          <w:p w14:paraId="676E50BD" w14:textId="77777777" w:rsidR="00D97508" w:rsidRPr="00093E8F" w:rsidRDefault="00D97508" w:rsidP="00D97508">
            <w:pPr>
              <w:jc w:val="center"/>
              <w:rPr>
                <w:color w:val="000000" w:themeColor="text1"/>
                <w:sz w:val="20"/>
              </w:rPr>
            </w:pPr>
          </w:p>
          <w:p w14:paraId="0E1C3FF3" w14:textId="77777777" w:rsidR="00D97508" w:rsidRPr="00093E8F" w:rsidRDefault="00D97508" w:rsidP="00D97508">
            <w:pPr>
              <w:jc w:val="center"/>
              <w:rPr>
                <w:color w:val="000000" w:themeColor="text1"/>
                <w:sz w:val="20"/>
              </w:rPr>
            </w:pPr>
          </w:p>
          <w:p w14:paraId="6CCE0638" w14:textId="77777777" w:rsidR="00D97508" w:rsidRPr="00093E8F" w:rsidRDefault="00D97508" w:rsidP="00D97508">
            <w:pPr>
              <w:jc w:val="center"/>
              <w:rPr>
                <w:color w:val="000000" w:themeColor="text1"/>
                <w:sz w:val="20"/>
              </w:rPr>
            </w:pPr>
            <w:r w:rsidRPr="00093E8F">
              <w:rPr>
                <w:color w:val="000000" w:themeColor="text1"/>
                <w:sz w:val="20"/>
              </w:rPr>
              <w:t>§ 28</w:t>
            </w:r>
          </w:p>
          <w:p w14:paraId="36D19458" w14:textId="77777777" w:rsidR="00D97508" w:rsidRPr="00093E8F" w:rsidRDefault="00D97508" w:rsidP="00D97508">
            <w:pPr>
              <w:jc w:val="center"/>
              <w:rPr>
                <w:color w:val="000000" w:themeColor="text1"/>
                <w:sz w:val="20"/>
              </w:rPr>
            </w:pPr>
            <w:r w:rsidRPr="00093E8F">
              <w:rPr>
                <w:color w:val="000000" w:themeColor="text1"/>
                <w:sz w:val="20"/>
              </w:rPr>
              <w:t>O:3</w:t>
            </w:r>
          </w:p>
          <w:p w14:paraId="2134D381" w14:textId="77777777" w:rsidR="00D97508" w:rsidRPr="00093E8F" w:rsidRDefault="00D97508" w:rsidP="00D97508">
            <w:pPr>
              <w:jc w:val="center"/>
              <w:rPr>
                <w:color w:val="000000" w:themeColor="text1"/>
                <w:sz w:val="20"/>
              </w:rPr>
            </w:pPr>
            <w:r w:rsidRPr="00093E8F">
              <w:rPr>
                <w:color w:val="000000" w:themeColor="text1"/>
                <w:sz w:val="20"/>
              </w:rPr>
              <w:t>P:a</w:t>
            </w:r>
            <w:r w:rsidR="00F77B11" w:rsidRPr="00093E8F">
              <w:rPr>
                <w:color w:val="000000" w:themeColor="text1"/>
                <w:sz w:val="20"/>
              </w:rPr>
              <w:t>b</w:t>
            </w:r>
          </w:p>
          <w:p w14:paraId="02A2C60C" w14:textId="77777777" w:rsidR="00D97508" w:rsidRPr="00093E8F" w:rsidRDefault="00D97508" w:rsidP="00D97508">
            <w:pPr>
              <w:jc w:val="center"/>
              <w:rPr>
                <w:color w:val="000000" w:themeColor="text1"/>
                <w:sz w:val="20"/>
              </w:rPr>
            </w:pPr>
          </w:p>
          <w:p w14:paraId="39946718" w14:textId="77777777" w:rsidR="00D97508" w:rsidRPr="00093E8F" w:rsidRDefault="00D97508" w:rsidP="00D97508">
            <w:pPr>
              <w:jc w:val="center"/>
              <w:rPr>
                <w:color w:val="000000" w:themeColor="text1"/>
                <w:sz w:val="20"/>
              </w:rPr>
            </w:pPr>
          </w:p>
          <w:p w14:paraId="0D43C80F" w14:textId="77777777" w:rsidR="00D97508" w:rsidRPr="00093E8F" w:rsidRDefault="00D97508" w:rsidP="00D97508">
            <w:pPr>
              <w:jc w:val="center"/>
              <w:rPr>
                <w:color w:val="000000" w:themeColor="text1"/>
                <w:sz w:val="20"/>
              </w:rPr>
            </w:pPr>
            <w:r w:rsidRPr="00093E8F">
              <w:rPr>
                <w:color w:val="000000" w:themeColor="text1"/>
                <w:sz w:val="20"/>
              </w:rPr>
              <w:t>§ 10</w:t>
            </w:r>
          </w:p>
          <w:p w14:paraId="7C5EA4BD" w14:textId="77777777" w:rsidR="00D97508" w:rsidRPr="00093E8F" w:rsidRDefault="00D97508" w:rsidP="00D97508">
            <w:pPr>
              <w:jc w:val="center"/>
              <w:rPr>
                <w:color w:val="000000" w:themeColor="text1"/>
                <w:sz w:val="20"/>
              </w:rPr>
            </w:pPr>
            <w:r w:rsidRPr="00093E8F">
              <w:rPr>
                <w:color w:val="000000" w:themeColor="text1"/>
                <w:sz w:val="20"/>
              </w:rPr>
              <w:t>P:c</w:t>
            </w:r>
          </w:p>
          <w:p w14:paraId="55E2D6D4" w14:textId="77777777" w:rsidR="00D97508" w:rsidRPr="00093E8F" w:rsidRDefault="00D97508" w:rsidP="00D97508">
            <w:pPr>
              <w:jc w:val="center"/>
              <w:rPr>
                <w:color w:val="000000" w:themeColor="text1"/>
                <w:sz w:val="20"/>
              </w:rPr>
            </w:pPr>
            <w:r w:rsidRPr="00093E8F">
              <w:rPr>
                <w:color w:val="000000" w:themeColor="text1"/>
                <w:sz w:val="20"/>
              </w:rPr>
              <w:t>V:8</w:t>
            </w:r>
          </w:p>
        </w:tc>
        <w:tc>
          <w:tcPr>
            <w:tcW w:w="4540" w:type="dxa"/>
            <w:tcBorders>
              <w:top w:val="single" w:sz="4" w:space="0" w:color="auto"/>
              <w:left w:val="single" w:sz="4" w:space="0" w:color="auto"/>
              <w:bottom w:val="single" w:sz="4" w:space="0" w:color="auto"/>
              <w:right w:val="single" w:sz="4" w:space="0" w:color="auto"/>
            </w:tcBorders>
          </w:tcPr>
          <w:p w14:paraId="7A5859B4" w14:textId="77777777" w:rsidR="00D97508" w:rsidRPr="00093E8F" w:rsidRDefault="00D97508" w:rsidP="00D97508">
            <w:pPr>
              <w:jc w:val="both"/>
              <w:rPr>
                <w:color w:val="000000" w:themeColor="text1"/>
                <w:sz w:val="20"/>
              </w:rPr>
            </w:pPr>
            <w:r w:rsidRPr="00093E8F">
              <w:rPr>
                <w:color w:val="000000" w:themeColor="text1"/>
                <w:sz w:val="20"/>
              </w:rPr>
              <w:lastRenderedPageBreak/>
              <w:t xml:space="preserve">g) </w:t>
            </w:r>
            <w:r w:rsidR="00F77B11" w:rsidRPr="00093E8F">
              <w:rPr>
                <w:color w:val="000000" w:themeColor="text1"/>
                <w:sz w:val="20"/>
              </w:rPr>
              <w:t xml:space="preserve">zabezpečiť na transparentnom a nediskriminačnom princípe okrem plnenia povinností vo všeobecnom hospodárskom záujme prístup do prenosovej sústavy vrátane prístupu do sústavy pre cezhraničné výmeny elektriny; pri odmietnutí prístupu do </w:t>
            </w:r>
            <w:r w:rsidR="00F77B11" w:rsidRPr="00093E8F">
              <w:rPr>
                <w:color w:val="000000" w:themeColor="text1"/>
                <w:sz w:val="20"/>
              </w:rPr>
              <w:lastRenderedPageBreak/>
              <w:t>prenosovej sústavy z dôvodu nedostatku kapacity sústavy uviesť opodstatnené dôvody založené na objektívnych a technicky a ekonomicky odôvodnených kritériách a informácie o opatreniach, ktoré budú potrebné pre posilnenie sústavy,</w:t>
            </w:r>
          </w:p>
          <w:p w14:paraId="760F2831" w14:textId="77777777" w:rsidR="00AD2DA8" w:rsidRPr="00093E8F" w:rsidRDefault="00AD2DA8" w:rsidP="00D97508">
            <w:pPr>
              <w:jc w:val="both"/>
              <w:rPr>
                <w:color w:val="000000" w:themeColor="text1"/>
                <w:sz w:val="20"/>
              </w:rPr>
            </w:pPr>
          </w:p>
          <w:p w14:paraId="189AC46B" w14:textId="500BF6FD" w:rsidR="00D97508" w:rsidRPr="00093E8F" w:rsidRDefault="00D97508" w:rsidP="00D97508">
            <w:pPr>
              <w:jc w:val="both"/>
              <w:rPr>
                <w:color w:val="000000" w:themeColor="text1"/>
                <w:sz w:val="20"/>
              </w:rPr>
            </w:pPr>
            <w:r w:rsidRPr="00093E8F">
              <w:rPr>
                <w:color w:val="000000" w:themeColor="text1"/>
                <w:sz w:val="20"/>
              </w:rPr>
              <w:t xml:space="preserve">p) prijať kompenzačný mechanizmus pre cezhraničné toky elektriny, podieľať sa na systéme finančných kompenzácií a vyberať platby podľa tohto systému, </w:t>
            </w:r>
            <w:r w:rsidRPr="00093E8F">
              <w:rPr>
                <w:color w:val="000000" w:themeColor="text1"/>
                <w:sz w:val="20"/>
                <w:vertAlign w:val="superscript"/>
              </w:rPr>
              <w:t>54)</w:t>
            </w:r>
          </w:p>
          <w:p w14:paraId="046DFB5E" w14:textId="77777777" w:rsidR="00D97508" w:rsidRPr="00093E8F" w:rsidRDefault="00D97508" w:rsidP="00D97508">
            <w:pPr>
              <w:jc w:val="both"/>
              <w:rPr>
                <w:color w:val="000000" w:themeColor="text1"/>
                <w:sz w:val="20"/>
              </w:rPr>
            </w:pPr>
          </w:p>
          <w:p w14:paraId="0A50E4FF" w14:textId="77777777" w:rsidR="00D97508" w:rsidRPr="00093E8F" w:rsidRDefault="00D97508" w:rsidP="00D97508">
            <w:pPr>
              <w:jc w:val="both"/>
              <w:rPr>
                <w:color w:val="000000" w:themeColor="text1"/>
                <w:sz w:val="20"/>
              </w:rPr>
            </w:pPr>
            <w:r w:rsidRPr="00093E8F">
              <w:rPr>
                <w:color w:val="000000" w:themeColor="text1"/>
                <w:sz w:val="20"/>
              </w:rPr>
              <w:t>q) určiť zásady a metódy riadenia preťaženia sústavy a vyberať platby vyplývajúce z riadenia preťaženia</w:t>
            </w:r>
            <w:r w:rsidRPr="00093E8F">
              <w:rPr>
                <w:color w:val="000000" w:themeColor="text1"/>
                <w:sz w:val="20"/>
                <w:vertAlign w:val="superscript"/>
              </w:rPr>
              <w:t>54)</w:t>
            </w:r>
            <w:r w:rsidRPr="00093E8F">
              <w:rPr>
                <w:color w:val="000000" w:themeColor="text1"/>
                <w:sz w:val="20"/>
              </w:rPr>
              <w:t xml:space="preserve"> a koordinovať prevádzku sústavy so sústavou na území Európskej únie alebo so sústavou na území tretích štátov bez zvýhodnenia a diskriminácie medzi vnútroštátnymi a cezhraničnými dodávkami,</w:t>
            </w:r>
          </w:p>
          <w:p w14:paraId="5C6DC5AE" w14:textId="77777777" w:rsidR="00D97508" w:rsidRPr="00093E8F" w:rsidRDefault="00D97508" w:rsidP="00D97508">
            <w:pPr>
              <w:jc w:val="both"/>
              <w:rPr>
                <w:color w:val="000000" w:themeColor="text1"/>
                <w:sz w:val="20"/>
              </w:rPr>
            </w:pPr>
          </w:p>
          <w:p w14:paraId="7A458324" w14:textId="77777777" w:rsidR="00D97508" w:rsidRPr="00093E8F" w:rsidRDefault="00D97508" w:rsidP="00D97508">
            <w:pPr>
              <w:jc w:val="both"/>
              <w:rPr>
                <w:color w:val="000000" w:themeColor="text1"/>
                <w:sz w:val="20"/>
              </w:rPr>
            </w:pPr>
            <w:r w:rsidRPr="00093E8F">
              <w:rPr>
                <w:color w:val="000000" w:themeColor="text1"/>
                <w:sz w:val="20"/>
              </w:rPr>
              <w:t>a</w:t>
            </w:r>
            <w:r w:rsidR="00F77B11" w:rsidRPr="00093E8F">
              <w:rPr>
                <w:color w:val="000000" w:themeColor="text1"/>
                <w:sz w:val="20"/>
              </w:rPr>
              <w:t>b</w:t>
            </w:r>
            <w:r w:rsidRPr="00093E8F">
              <w:rPr>
                <w:color w:val="000000" w:themeColor="text1"/>
                <w:sz w:val="20"/>
              </w:rPr>
              <w:t>) postupovať pri plnení povinností prevádzkovateľa prenosovej sústavy podľa tohto zákona a osobitného predpisu</w:t>
            </w:r>
            <w:r w:rsidRPr="00093E8F">
              <w:rPr>
                <w:color w:val="000000" w:themeColor="text1"/>
                <w:sz w:val="20"/>
                <w:vertAlign w:val="superscript"/>
              </w:rPr>
              <w:t>2)</w:t>
            </w:r>
            <w:r w:rsidRPr="00093E8F">
              <w:rPr>
                <w:color w:val="000000" w:themeColor="text1"/>
                <w:sz w:val="20"/>
              </w:rPr>
              <w:t xml:space="preserve"> spôsobom, ktorý napomáha integrácii vnútorného trhu s elektrinou,</w:t>
            </w:r>
          </w:p>
          <w:p w14:paraId="57C50199" w14:textId="77777777" w:rsidR="00D97508" w:rsidRPr="00093E8F" w:rsidRDefault="00D97508" w:rsidP="00D97508">
            <w:pPr>
              <w:jc w:val="both"/>
              <w:rPr>
                <w:color w:val="000000" w:themeColor="text1"/>
                <w:sz w:val="20"/>
              </w:rPr>
            </w:pPr>
          </w:p>
          <w:p w14:paraId="3BDB3ECC" w14:textId="77777777" w:rsidR="00390E98" w:rsidRPr="00093E8F" w:rsidRDefault="00390E98" w:rsidP="00390E98">
            <w:pPr>
              <w:jc w:val="both"/>
              <w:rPr>
                <w:color w:val="000000" w:themeColor="text1"/>
                <w:sz w:val="20"/>
              </w:rPr>
            </w:pPr>
            <w:r w:rsidRPr="00093E8F">
              <w:rPr>
                <w:color w:val="000000" w:themeColor="text1"/>
                <w:sz w:val="20"/>
              </w:rPr>
              <w:t>c) sleduje</w:t>
            </w:r>
          </w:p>
          <w:p w14:paraId="6504E762" w14:textId="77777777" w:rsidR="00D97508" w:rsidRPr="00093E8F" w:rsidRDefault="00D97508" w:rsidP="00390E98">
            <w:pPr>
              <w:jc w:val="both"/>
              <w:rPr>
                <w:color w:val="000000" w:themeColor="text1"/>
                <w:sz w:val="20"/>
              </w:rPr>
            </w:pPr>
            <w:r w:rsidRPr="00093E8F">
              <w:rPr>
                <w:color w:val="000000" w:themeColor="text1"/>
                <w:sz w:val="20"/>
              </w:rPr>
              <w:t>8. prípady odmietnutia prístupu do prenosovej sústavy prevádzkovateľom prenosovej sústavy a ich dôvody,</w:t>
            </w:r>
          </w:p>
        </w:tc>
        <w:tc>
          <w:tcPr>
            <w:tcW w:w="849" w:type="dxa"/>
            <w:tcBorders>
              <w:top w:val="single" w:sz="4" w:space="0" w:color="auto"/>
              <w:left w:val="single" w:sz="4" w:space="0" w:color="auto"/>
              <w:bottom w:val="single" w:sz="4" w:space="0" w:color="auto"/>
              <w:right w:val="single" w:sz="4" w:space="0" w:color="auto"/>
            </w:tcBorders>
          </w:tcPr>
          <w:p w14:paraId="082D7B30"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53DB9915" w14:textId="77777777" w:rsidR="00D97508" w:rsidRPr="00093E8F" w:rsidRDefault="00D97508" w:rsidP="00D97508">
            <w:pPr>
              <w:pStyle w:val="Nadpis1"/>
              <w:jc w:val="left"/>
              <w:rPr>
                <w:b w:val="0"/>
                <w:color w:val="000000" w:themeColor="text1"/>
                <w:sz w:val="20"/>
              </w:rPr>
            </w:pPr>
          </w:p>
        </w:tc>
      </w:tr>
      <w:tr w:rsidR="00093E8F" w:rsidRPr="00093E8F" w14:paraId="21596B89" w14:textId="77777777" w:rsidTr="00C25920">
        <w:tc>
          <w:tcPr>
            <w:tcW w:w="1005" w:type="dxa"/>
            <w:tcBorders>
              <w:top w:val="single" w:sz="4" w:space="0" w:color="auto"/>
              <w:left w:val="single" w:sz="12" w:space="0" w:color="auto"/>
              <w:bottom w:val="single" w:sz="4" w:space="0" w:color="auto"/>
              <w:right w:val="single" w:sz="4" w:space="0" w:color="auto"/>
            </w:tcBorders>
          </w:tcPr>
          <w:p w14:paraId="6FFFFC0E" w14:textId="77777777" w:rsidR="00D97508" w:rsidRPr="00093E8F" w:rsidRDefault="00D97508" w:rsidP="00D97508">
            <w:pPr>
              <w:jc w:val="center"/>
              <w:rPr>
                <w:color w:val="000000" w:themeColor="text1"/>
                <w:sz w:val="20"/>
              </w:rPr>
            </w:pPr>
            <w:r w:rsidRPr="00093E8F">
              <w:rPr>
                <w:color w:val="000000" w:themeColor="text1"/>
                <w:sz w:val="20"/>
              </w:rPr>
              <w:t>Č:40</w:t>
            </w:r>
          </w:p>
          <w:p w14:paraId="4A758D29" w14:textId="77777777" w:rsidR="00D97508" w:rsidRPr="00093E8F" w:rsidRDefault="00D97508" w:rsidP="00D97508">
            <w:pPr>
              <w:jc w:val="center"/>
              <w:rPr>
                <w:color w:val="000000" w:themeColor="text1"/>
                <w:sz w:val="20"/>
              </w:rPr>
            </w:pPr>
            <w:r w:rsidRPr="00093E8F">
              <w:rPr>
                <w:color w:val="000000" w:themeColor="text1"/>
                <w:sz w:val="20"/>
              </w:rPr>
              <w:t>O:1</w:t>
            </w:r>
          </w:p>
          <w:p w14:paraId="1AB54346" w14:textId="77777777" w:rsidR="00D97508" w:rsidRPr="00093E8F" w:rsidRDefault="00D97508" w:rsidP="00D97508">
            <w:pPr>
              <w:jc w:val="center"/>
              <w:rPr>
                <w:color w:val="000000" w:themeColor="text1"/>
                <w:sz w:val="20"/>
              </w:rPr>
            </w:pPr>
            <w:r w:rsidRPr="00093E8F">
              <w:rPr>
                <w:color w:val="000000" w:themeColor="text1"/>
                <w:sz w:val="20"/>
              </w:rPr>
              <w:t>P:i</w:t>
            </w:r>
          </w:p>
        </w:tc>
        <w:tc>
          <w:tcPr>
            <w:tcW w:w="3421" w:type="dxa"/>
            <w:tcBorders>
              <w:top w:val="single" w:sz="4" w:space="0" w:color="auto"/>
              <w:left w:val="single" w:sz="4" w:space="0" w:color="auto"/>
              <w:bottom w:val="single" w:sz="4" w:space="0" w:color="auto"/>
              <w:right w:val="single" w:sz="4" w:space="0" w:color="auto"/>
            </w:tcBorders>
          </w:tcPr>
          <w:p w14:paraId="36E2A50E" w14:textId="77777777" w:rsidR="00D97508" w:rsidRPr="00093E8F" w:rsidRDefault="00D97508" w:rsidP="00D97508">
            <w:pPr>
              <w:pStyle w:val="tl10ptPodaokraja"/>
              <w:autoSpaceDE/>
              <w:autoSpaceDN/>
              <w:ind w:right="63"/>
              <w:rPr>
                <w:color w:val="000000" w:themeColor="text1"/>
              </w:rPr>
            </w:pPr>
            <w:r w:rsidRPr="00093E8F">
              <w:rPr>
                <w:color w:val="000000" w:themeColor="text1"/>
              </w:rPr>
              <w:t>i) zabezpečovanie podporných služieb na zaistenie prevádzkovej bezpečnosti;</w:t>
            </w:r>
          </w:p>
        </w:tc>
        <w:tc>
          <w:tcPr>
            <w:tcW w:w="794" w:type="dxa"/>
            <w:tcBorders>
              <w:top w:val="single" w:sz="4" w:space="0" w:color="auto"/>
              <w:left w:val="single" w:sz="4" w:space="0" w:color="auto"/>
              <w:bottom w:val="single" w:sz="4" w:space="0" w:color="auto"/>
              <w:right w:val="single" w:sz="12" w:space="0" w:color="auto"/>
            </w:tcBorders>
          </w:tcPr>
          <w:p w14:paraId="2FE2CEA6"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B1E7180" w14:textId="77777777" w:rsidR="00D97508" w:rsidRPr="00093E8F" w:rsidRDefault="00D97508" w:rsidP="00D97508">
            <w:pPr>
              <w:jc w:val="center"/>
              <w:rPr>
                <w:color w:val="000000" w:themeColor="text1"/>
                <w:sz w:val="20"/>
              </w:rPr>
            </w:pPr>
            <w:r w:rsidRPr="00093E8F">
              <w:rPr>
                <w:color w:val="000000" w:themeColor="text1"/>
                <w:sz w:val="20"/>
              </w:rPr>
              <w:t>Návrh</w:t>
            </w:r>
          </w:p>
          <w:p w14:paraId="49F50202"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75ADDA4" w14:textId="77777777" w:rsidR="00D97508" w:rsidRPr="00093E8F" w:rsidRDefault="00D97508" w:rsidP="00D97508">
            <w:pPr>
              <w:jc w:val="center"/>
              <w:rPr>
                <w:color w:val="000000" w:themeColor="text1"/>
                <w:sz w:val="20"/>
              </w:rPr>
            </w:pPr>
            <w:r w:rsidRPr="00093E8F">
              <w:rPr>
                <w:color w:val="000000" w:themeColor="text1"/>
                <w:sz w:val="20"/>
              </w:rPr>
              <w:t>§ 28</w:t>
            </w:r>
          </w:p>
          <w:p w14:paraId="53F5D164" w14:textId="77777777" w:rsidR="00D97508" w:rsidRPr="00093E8F" w:rsidRDefault="00D97508" w:rsidP="00D97508">
            <w:pPr>
              <w:jc w:val="center"/>
              <w:rPr>
                <w:color w:val="000000" w:themeColor="text1"/>
                <w:sz w:val="20"/>
              </w:rPr>
            </w:pPr>
            <w:r w:rsidRPr="00093E8F">
              <w:rPr>
                <w:color w:val="000000" w:themeColor="text1"/>
                <w:sz w:val="20"/>
              </w:rPr>
              <w:t>O:1</w:t>
            </w:r>
          </w:p>
          <w:p w14:paraId="186EC9FD" w14:textId="77777777" w:rsidR="00D97508" w:rsidRPr="00093E8F" w:rsidRDefault="00D97508" w:rsidP="00D97508">
            <w:pPr>
              <w:jc w:val="center"/>
              <w:rPr>
                <w:color w:val="000000" w:themeColor="text1"/>
                <w:sz w:val="20"/>
              </w:rPr>
            </w:pPr>
            <w:r w:rsidRPr="00093E8F">
              <w:rPr>
                <w:color w:val="000000" w:themeColor="text1"/>
                <w:sz w:val="20"/>
              </w:rPr>
              <w:t>P:b</w:t>
            </w:r>
          </w:p>
          <w:p w14:paraId="6D47AE86" w14:textId="77777777" w:rsidR="00D97508" w:rsidRPr="00093E8F" w:rsidRDefault="00D97508" w:rsidP="00D97508">
            <w:pPr>
              <w:jc w:val="center"/>
              <w:rPr>
                <w:color w:val="000000" w:themeColor="text1"/>
                <w:sz w:val="20"/>
              </w:rPr>
            </w:pPr>
          </w:p>
          <w:p w14:paraId="71FF2CAF" w14:textId="77777777" w:rsidR="00D97508" w:rsidRPr="00093E8F" w:rsidRDefault="00D97508" w:rsidP="00D97508">
            <w:pPr>
              <w:jc w:val="center"/>
              <w:rPr>
                <w:color w:val="000000" w:themeColor="text1"/>
                <w:sz w:val="20"/>
              </w:rPr>
            </w:pPr>
          </w:p>
          <w:p w14:paraId="656225E4" w14:textId="77777777" w:rsidR="00D97508" w:rsidRPr="00093E8F" w:rsidRDefault="00D97508" w:rsidP="00D97508">
            <w:pPr>
              <w:jc w:val="center"/>
              <w:rPr>
                <w:color w:val="000000" w:themeColor="text1"/>
                <w:sz w:val="20"/>
              </w:rPr>
            </w:pPr>
          </w:p>
          <w:p w14:paraId="01548076" w14:textId="77777777" w:rsidR="00D97508" w:rsidRPr="00093E8F" w:rsidRDefault="00D97508" w:rsidP="00D97508">
            <w:pPr>
              <w:jc w:val="center"/>
              <w:rPr>
                <w:color w:val="000000" w:themeColor="text1"/>
                <w:sz w:val="20"/>
              </w:rPr>
            </w:pPr>
          </w:p>
          <w:p w14:paraId="21D0E02C" w14:textId="77777777" w:rsidR="00D97508" w:rsidRPr="00093E8F" w:rsidRDefault="00D97508" w:rsidP="00D97508">
            <w:pPr>
              <w:jc w:val="center"/>
              <w:rPr>
                <w:color w:val="000000" w:themeColor="text1"/>
                <w:sz w:val="20"/>
              </w:rPr>
            </w:pPr>
          </w:p>
          <w:p w14:paraId="6534BF64" w14:textId="77777777" w:rsidR="00D97508" w:rsidRPr="00093E8F" w:rsidRDefault="00D97508" w:rsidP="00D97508">
            <w:pPr>
              <w:jc w:val="center"/>
              <w:rPr>
                <w:color w:val="000000" w:themeColor="text1"/>
                <w:sz w:val="20"/>
              </w:rPr>
            </w:pPr>
          </w:p>
          <w:p w14:paraId="339F48A4" w14:textId="77777777" w:rsidR="00D97508" w:rsidRPr="00093E8F" w:rsidRDefault="00D97508" w:rsidP="00D97508">
            <w:pPr>
              <w:jc w:val="center"/>
              <w:rPr>
                <w:color w:val="000000" w:themeColor="text1"/>
                <w:sz w:val="20"/>
              </w:rPr>
            </w:pPr>
          </w:p>
          <w:p w14:paraId="00B28D8E" w14:textId="77777777" w:rsidR="00D97508" w:rsidRPr="00093E8F" w:rsidRDefault="00D97508" w:rsidP="00D97508">
            <w:pPr>
              <w:jc w:val="center"/>
              <w:rPr>
                <w:color w:val="000000" w:themeColor="text1"/>
                <w:sz w:val="20"/>
              </w:rPr>
            </w:pPr>
          </w:p>
          <w:p w14:paraId="5CED291F" w14:textId="77777777" w:rsidR="00D97508" w:rsidRPr="00093E8F" w:rsidRDefault="00D97508" w:rsidP="00D97508">
            <w:pPr>
              <w:jc w:val="center"/>
              <w:rPr>
                <w:color w:val="000000" w:themeColor="text1"/>
                <w:sz w:val="20"/>
              </w:rPr>
            </w:pPr>
          </w:p>
          <w:p w14:paraId="114F6E5F" w14:textId="77777777" w:rsidR="00D97508" w:rsidRPr="00093E8F" w:rsidRDefault="00D97508" w:rsidP="00D97508">
            <w:pPr>
              <w:jc w:val="center"/>
              <w:rPr>
                <w:color w:val="000000" w:themeColor="text1"/>
                <w:sz w:val="20"/>
              </w:rPr>
            </w:pPr>
          </w:p>
          <w:p w14:paraId="2F49E4DD" w14:textId="77777777" w:rsidR="00D97508" w:rsidRPr="00093E8F" w:rsidRDefault="00D97508" w:rsidP="00D97508">
            <w:pPr>
              <w:jc w:val="center"/>
              <w:rPr>
                <w:color w:val="000000" w:themeColor="text1"/>
                <w:sz w:val="20"/>
              </w:rPr>
            </w:pPr>
          </w:p>
          <w:p w14:paraId="40DDCE86" w14:textId="77777777" w:rsidR="00D97508" w:rsidRPr="00093E8F" w:rsidRDefault="00D97508" w:rsidP="00D97508">
            <w:pPr>
              <w:jc w:val="center"/>
              <w:rPr>
                <w:color w:val="000000" w:themeColor="text1"/>
                <w:sz w:val="20"/>
              </w:rPr>
            </w:pPr>
          </w:p>
          <w:p w14:paraId="1848B529" w14:textId="77777777" w:rsidR="00D97508" w:rsidRPr="00093E8F" w:rsidRDefault="00D97508" w:rsidP="00D97508">
            <w:pPr>
              <w:jc w:val="center"/>
              <w:rPr>
                <w:color w:val="000000" w:themeColor="text1"/>
                <w:sz w:val="20"/>
              </w:rPr>
            </w:pPr>
          </w:p>
          <w:p w14:paraId="385AAE80" w14:textId="77777777" w:rsidR="00D97508" w:rsidRPr="00093E8F" w:rsidRDefault="00D97508" w:rsidP="00D97508">
            <w:pPr>
              <w:jc w:val="center"/>
              <w:rPr>
                <w:color w:val="000000" w:themeColor="text1"/>
                <w:sz w:val="20"/>
              </w:rPr>
            </w:pPr>
          </w:p>
          <w:p w14:paraId="09E53EB8" w14:textId="77777777" w:rsidR="00D97508" w:rsidRPr="00093E8F" w:rsidRDefault="00D97508" w:rsidP="00D97508">
            <w:pPr>
              <w:jc w:val="center"/>
              <w:rPr>
                <w:color w:val="000000" w:themeColor="text1"/>
                <w:sz w:val="20"/>
              </w:rPr>
            </w:pPr>
          </w:p>
          <w:p w14:paraId="3AA3C0A2" w14:textId="77777777" w:rsidR="00D97508" w:rsidRPr="00093E8F" w:rsidRDefault="00D97508" w:rsidP="00D97508">
            <w:pPr>
              <w:jc w:val="center"/>
              <w:rPr>
                <w:color w:val="000000" w:themeColor="text1"/>
                <w:sz w:val="20"/>
              </w:rPr>
            </w:pPr>
            <w:r w:rsidRPr="00093E8F">
              <w:rPr>
                <w:color w:val="000000" w:themeColor="text1"/>
                <w:sz w:val="20"/>
              </w:rPr>
              <w:t>§ 28</w:t>
            </w:r>
          </w:p>
          <w:p w14:paraId="3721CBA3" w14:textId="77777777" w:rsidR="00D97508" w:rsidRPr="00093E8F" w:rsidRDefault="00D97508" w:rsidP="00D97508">
            <w:pPr>
              <w:jc w:val="center"/>
              <w:rPr>
                <w:color w:val="000000" w:themeColor="text1"/>
                <w:sz w:val="20"/>
              </w:rPr>
            </w:pPr>
            <w:r w:rsidRPr="00093E8F">
              <w:rPr>
                <w:color w:val="000000" w:themeColor="text1"/>
                <w:sz w:val="20"/>
              </w:rPr>
              <w:t>O:2</w:t>
            </w:r>
          </w:p>
          <w:p w14:paraId="268DFC51" w14:textId="77777777" w:rsidR="00D97508" w:rsidRPr="00093E8F" w:rsidRDefault="00D97508" w:rsidP="00D97508">
            <w:pPr>
              <w:jc w:val="center"/>
              <w:rPr>
                <w:color w:val="000000" w:themeColor="text1"/>
                <w:sz w:val="20"/>
              </w:rPr>
            </w:pPr>
            <w:r w:rsidRPr="00093E8F">
              <w:rPr>
                <w:color w:val="000000" w:themeColor="text1"/>
                <w:sz w:val="20"/>
              </w:rPr>
              <w:t>P:i</w:t>
            </w:r>
          </w:p>
        </w:tc>
        <w:tc>
          <w:tcPr>
            <w:tcW w:w="4540" w:type="dxa"/>
            <w:tcBorders>
              <w:top w:val="single" w:sz="4" w:space="0" w:color="auto"/>
              <w:left w:val="single" w:sz="4" w:space="0" w:color="auto"/>
              <w:bottom w:val="single" w:sz="4" w:space="0" w:color="auto"/>
              <w:right w:val="single" w:sz="4" w:space="0" w:color="auto"/>
            </w:tcBorders>
          </w:tcPr>
          <w:p w14:paraId="30156992" w14:textId="77777777" w:rsidR="00D97508" w:rsidRPr="00093E8F" w:rsidRDefault="008F7D32" w:rsidP="00D97508">
            <w:pPr>
              <w:jc w:val="both"/>
              <w:rPr>
                <w:color w:val="000000" w:themeColor="text1"/>
                <w:sz w:val="20"/>
              </w:rPr>
            </w:pPr>
            <w:r w:rsidRPr="00093E8F">
              <w:rPr>
                <w:color w:val="000000" w:themeColor="text1"/>
                <w:sz w:val="20"/>
              </w:rPr>
              <w:t>b) 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ohrozeniu bezpečnosti a stability sústavy nakupovať podporné služby od poskytovateľov podporných služieb na vymedzenom území na základe zmluvy o poskytovaní podporných služieb a dodávke regulačnej elektriny alebo zmluvy o poskytovaní podporných služieb, pri ohrození bezpečnosti prevádzky prenosovej sústavy na nevyhnutnú dobu aj priamo; priamy nákup podporných služieb a zmluvné podmienky priameho nákupu podporných služieb je prevádzkovateľ prenosovej sústavy povinný bezodkladne oznámiť ministerstvu a úradu,</w:t>
            </w:r>
          </w:p>
          <w:p w14:paraId="407FDE15" w14:textId="77777777" w:rsidR="00D97508" w:rsidRPr="00093E8F" w:rsidRDefault="00D97508" w:rsidP="00D97508">
            <w:pPr>
              <w:jc w:val="both"/>
              <w:rPr>
                <w:color w:val="000000" w:themeColor="text1"/>
                <w:sz w:val="20"/>
              </w:rPr>
            </w:pPr>
          </w:p>
          <w:p w14:paraId="04778F85" w14:textId="77777777" w:rsidR="00D97508" w:rsidRPr="00093E8F" w:rsidRDefault="00D97508" w:rsidP="00D97508">
            <w:pPr>
              <w:jc w:val="both"/>
              <w:rPr>
                <w:color w:val="000000" w:themeColor="text1"/>
                <w:sz w:val="20"/>
              </w:rPr>
            </w:pPr>
            <w:r w:rsidRPr="00093E8F">
              <w:rPr>
                <w:color w:val="000000" w:themeColor="text1"/>
                <w:sz w:val="20"/>
              </w:rPr>
              <w:t xml:space="preserve">i) </w:t>
            </w:r>
            <w:r w:rsidR="008F7D32" w:rsidRPr="00093E8F">
              <w:rPr>
                <w:color w:val="000000" w:themeColor="text1"/>
                <w:sz w:val="20"/>
              </w:rPr>
              <w:t>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w:t>
            </w:r>
          </w:p>
        </w:tc>
        <w:tc>
          <w:tcPr>
            <w:tcW w:w="849" w:type="dxa"/>
            <w:tcBorders>
              <w:top w:val="single" w:sz="4" w:space="0" w:color="auto"/>
              <w:left w:val="single" w:sz="4" w:space="0" w:color="auto"/>
              <w:bottom w:val="single" w:sz="4" w:space="0" w:color="auto"/>
              <w:right w:val="single" w:sz="4" w:space="0" w:color="auto"/>
            </w:tcBorders>
          </w:tcPr>
          <w:p w14:paraId="79C98428"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2DFDE21" w14:textId="77777777" w:rsidR="00D97508" w:rsidRPr="00093E8F" w:rsidRDefault="00D97508" w:rsidP="00D97508">
            <w:pPr>
              <w:pStyle w:val="Nadpis1"/>
              <w:jc w:val="left"/>
              <w:rPr>
                <w:b w:val="0"/>
                <w:color w:val="000000" w:themeColor="text1"/>
                <w:sz w:val="20"/>
              </w:rPr>
            </w:pPr>
          </w:p>
        </w:tc>
      </w:tr>
      <w:tr w:rsidR="00093E8F" w:rsidRPr="00093E8F" w14:paraId="521556DC" w14:textId="77777777" w:rsidTr="00C25920">
        <w:tc>
          <w:tcPr>
            <w:tcW w:w="1005" w:type="dxa"/>
            <w:tcBorders>
              <w:top w:val="single" w:sz="4" w:space="0" w:color="auto"/>
              <w:left w:val="single" w:sz="12" w:space="0" w:color="auto"/>
              <w:bottom w:val="single" w:sz="4" w:space="0" w:color="auto"/>
              <w:right w:val="single" w:sz="4" w:space="0" w:color="auto"/>
            </w:tcBorders>
          </w:tcPr>
          <w:p w14:paraId="7E7F2E8C" w14:textId="77777777" w:rsidR="00D97508" w:rsidRPr="00093E8F" w:rsidRDefault="00D97508" w:rsidP="00D97508">
            <w:pPr>
              <w:jc w:val="center"/>
              <w:rPr>
                <w:color w:val="000000" w:themeColor="text1"/>
                <w:sz w:val="20"/>
              </w:rPr>
            </w:pPr>
            <w:r w:rsidRPr="00093E8F">
              <w:rPr>
                <w:color w:val="000000" w:themeColor="text1"/>
                <w:sz w:val="20"/>
              </w:rPr>
              <w:t>Č:40</w:t>
            </w:r>
          </w:p>
          <w:p w14:paraId="7029B182" w14:textId="77777777" w:rsidR="00D97508" w:rsidRPr="00093E8F" w:rsidRDefault="00D97508" w:rsidP="00D97508">
            <w:pPr>
              <w:jc w:val="center"/>
              <w:rPr>
                <w:color w:val="000000" w:themeColor="text1"/>
                <w:sz w:val="20"/>
              </w:rPr>
            </w:pPr>
            <w:r w:rsidRPr="00093E8F">
              <w:rPr>
                <w:color w:val="000000" w:themeColor="text1"/>
                <w:sz w:val="20"/>
              </w:rPr>
              <w:t>O:1</w:t>
            </w:r>
          </w:p>
          <w:p w14:paraId="0A8BC3C9" w14:textId="77777777" w:rsidR="00D97508" w:rsidRPr="00093E8F" w:rsidRDefault="00D97508" w:rsidP="00D97508">
            <w:pPr>
              <w:jc w:val="center"/>
              <w:rPr>
                <w:color w:val="000000" w:themeColor="text1"/>
                <w:sz w:val="20"/>
              </w:rPr>
            </w:pPr>
            <w:r w:rsidRPr="00093E8F">
              <w:rPr>
                <w:color w:val="000000" w:themeColor="text1"/>
                <w:sz w:val="20"/>
              </w:rPr>
              <w:t>P:j</w:t>
            </w:r>
          </w:p>
        </w:tc>
        <w:tc>
          <w:tcPr>
            <w:tcW w:w="3421" w:type="dxa"/>
            <w:tcBorders>
              <w:top w:val="single" w:sz="4" w:space="0" w:color="auto"/>
              <w:left w:val="single" w:sz="4" w:space="0" w:color="auto"/>
              <w:bottom w:val="single" w:sz="4" w:space="0" w:color="auto"/>
              <w:right w:val="single" w:sz="4" w:space="0" w:color="auto"/>
            </w:tcBorders>
          </w:tcPr>
          <w:p w14:paraId="2EE2BDBA" w14:textId="77777777" w:rsidR="00D97508" w:rsidRPr="00093E8F" w:rsidRDefault="00D97508" w:rsidP="00D97508">
            <w:pPr>
              <w:pStyle w:val="tl10ptPodaokraja"/>
              <w:autoSpaceDE/>
              <w:autoSpaceDN/>
              <w:ind w:right="63"/>
              <w:rPr>
                <w:color w:val="000000" w:themeColor="text1"/>
              </w:rPr>
            </w:pPr>
            <w:r w:rsidRPr="00093E8F">
              <w:rPr>
                <w:color w:val="000000" w:themeColor="text1"/>
              </w:rPr>
              <w:t>j) prijímanie rámca pre spoluprácu a koordináciu medzi regionálnymi koordinačnými centrami;</w:t>
            </w:r>
          </w:p>
        </w:tc>
        <w:tc>
          <w:tcPr>
            <w:tcW w:w="794" w:type="dxa"/>
            <w:tcBorders>
              <w:top w:val="single" w:sz="4" w:space="0" w:color="auto"/>
              <w:left w:val="single" w:sz="4" w:space="0" w:color="auto"/>
              <w:bottom w:val="single" w:sz="4" w:space="0" w:color="auto"/>
              <w:right w:val="single" w:sz="12" w:space="0" w:color="auto"/>
            </w:tcBorders>
          </w:tcPr>
          <w:p w14:paraId="4B955BE4"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BF31311" w14:textId="77777777" w:rsidR="00D97508" w:rsidRPr="00093E8F" w:rsidRDefault="00D97508" w:rsidP="00D97508">
            <w:pPr>
              <w:jc w:val="center"/>
              <w:rPr>
                <w:color w:val="000000" w:themeColor="text1"/>
                <w:sz w:val="20"/>
              </w:rPr>
            </w:pPr>
            <w:r w:rsidRPr="00093E8F">
              <w:rPr>
                <w:color w:val="000000" w:themeColor="text1"/>
                <w:sz w:val="20"/>
              </w:rPr>
              <w:t>Návrh</w:t>
            </w:r>
          </w:p>
          <w:p w14:paraId="772F59D3"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6E95EE02" w14:textId="77777777" w:rsidR="00D97508" w:rsidRPr="00093E8F" w:rsidRDefault="00D97508" w:rsidP="00D97508">
            <w:pPr>
              <w:jc w:val="center"/>
              <w:rPr>
                <w:color w:val="000000" w:themeColor="text1"/>
                <w:sz w:val="20"/>
              </w:rPr>
            </w:pPr>
            <w:r w:rsidRPr="00093E8F">
              <w:rPr>
                <w:color w:val="000000" w:themeColor="text1"/>
                <w:sz w:val="20"/>
              </w:rPr>
              <w:t>§ 28</w:t>
            </w:r>
          </w:p>
          <w:p w14:paraId="08D8B465" w14:textId="77777777" w:rsidR="00D97508" w:rsidRPr="00093E8F" w:rsidRDefault="00D97508" w:rsidP="00D97508">
            <w:pPr>
              <w:jc w:val="center"/>
              <w:rPr>
                <w:color w:val="000000" w:themeColor="text1"/>
                <w:sz w:val="20"/>
              </w:rPr>
            </w:pPr>
            <w:r w:rsidRPr="00093E8F">
              <w:rPr>
                <w:color w:val="000000" w:themeColor="text1"/>
                <w:sz w:val="20"/>
              </w:rPr>
              <w:t>O:3</w:t>
            </w:r>
          </w:p>
          <w:p w14:paraId="7C8D4F4B" w14:textId="77777777" w:rsidR="00D97508" w:rsidRPr="00093E8F" w:rsidRDefault="00D97508" w:rsidP="008F7D32">
            <w:pPr>
              <w:jc w:val="center"/>
              <w:rPr>
                <w:color w:val="000000" w:themeColor="text1"/>
                <w:sz w:val="20"/>
              </w:rPr>
            </w:pPr>
            <w:r w:rsidRPr="00093E8F">
              <w:rPr>
                <w:color w:val="000000" w:themeColor="text1"/>
                <w:sz w:val="20"/>
              </w:rPr>
              <w:t>P:af</w:t>
            </w:r>
          </w:p>
        </w:tc>
        <w:tc>
          <w:tcPr>
            <w:tcW w:w="4540" w:type="dxa"/>
            <w:tcBorders>
              <w:top w:val="single" w:sz="4" w:space="0" w:color="auto"/>
              <w:left w:val="single" w:sz="4" w:space="0" w:color="auto"/>
              <w:bottom w:val="single" w:sz="4" w:space="0" w:color="auto"/>
              <w:right w:val="single" w:sz="4" w:space="0" w:color="auto"/>
            </w:tcBorders>
          </w:tcPr>
          <w:p w14:paraId="5427F0D2" w14:textId="54A5F2CD" w:rsidR="00D97508" w:rsidRPr="00093E8F" w:rsidRDefault="00D97508" w:rsidP="008F7D32">
            <w:pPr>
              <w:jc w:val="both"/>
              <w:rPr>
                <w:color w:val="000000" w:themeColor="text1"/>
                <w:sz w:val="20"/>
              </w:rPr>
            </w:pPr>
            <w:r w:rsidRPr="00093E8F">
              <w:rPr>
                <w:color w:val="000000" w:themeColor="text1"/>
                <w:sz w:val="20"/>
              </w:rPr>
              <w:t>a</w:t>
            </w:r>
            <w:r w:rsidR="008F7D32" w:rsidRPr="00093E8F">
              <w:rPr>
                <w:color w:val="000000" w:themeColor="text1"/>
                <w:sz w:val="20"/>
              </w:rPr>
              <w:t>f</w:t>
            </w:r>
            <w:r w:rsidRPr="00093E8F">
              <w:rPr>
                <w:color w:val="000000" w:themeColor="text1"/>
                <w:sz w:val="20"/>
              </w:rPr>
              <w:t>) spolupracovať a koordinovať svoju činnosť s regionálnym koordinačným centrom,</w:t>
            </w:r>
            <w:r w:rsidR="00740047" w:rsidRPr="00093E8F">
              <w:rPr>
                <w:color w:val="000000" w:themeColor="text1"/>
              </w:rPr>
              <w:t xml:space="preserve"> </w:t>
            </w:r>
            <w:r w:rsidR="00740047" w:rsidRPr="00093E8F">
              <w:rPr>
                <w:color w:val="000000" w:themeColor="text1"/>
                <w:sz w:val="20"/>
                <w:vertAlign w:val="superscript"/>
              </w:rPr>
              <w:t>55aa)</w:t>
            </w:r>
            <w:r w:rsidRPr="00093E8F">
              <w:rPr>
                <w:color w:val="000000" w:themeColor="text1"/>
                <w:sz w:val="20"/>
              </w:rPr>
              <w:t xml:space="preserve"> pri výkone svojej činnosti </w:t>
            </w:r>
            <w:r w:rsidR="008F7D32" w:rsidRPr="00093E8F">
              <w:rPr>
                <w:color w:val="000000" w:themeColor="text1"/>
                <w:sz w:val="20"/>
              </w:rPr>
              <w:t>zohľadniť</w:t>
            </w:r>
            <w:r w:rsidRPr="00093E8F">
              <w:rPr>
                <w:color w:val="000000" w:themeColor="text1"/>
                <w:sz w:val="20"/>
              </w:rPr>
              <w:t xml:space="preserve"> odporúčania prijaté regionálnym koordinačným centrom a podieľať sa na uh</w:t>
            </w:r>
            <w:r w:rsidR="008F7D32" w:rsidRPr="00093E8F">
              <w:rPr>
                <w:color w:val="000000" w:themeColor="text1"/>
                <w:sz w:val="20"/>
              </w:rPr>
              <w:t>rádzaní nákladov jeho činnosti,</w:t>
            </w:r>
          </w:p>
        </w:tc>
        <w:tc>
          <w:tcPr>
            <w:tcW w:w="849" w:type="dxa"/>
            <w:tcBorders>
              <w:top w:val="single" w:sz="4" w:space="0" w:color="auto"/>
              <w:left w:val="single" w:sz="4" w:space="0" w:color="auto"/>
              <w:bottom w:val="single" w:sz="4" w:space="0" w:color="auto"/>
              <w:right w:val="single" w:sz="4" w:space="0" w:color="auto"/>
            </w:tcBorders>
          </w:tcPr>
          <w:p w14:paraId="1B4E9CCE"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1E24F9F" w14:textId="77777777" w:rsidR="00D97508" w:rsidRPr="00093E8F" w:rsidRDefault="00D97508" w:rsidP="00D97508">
            <w:pPr>
              <w:pStyle w:val="Nadpis1"/>
              <w:jc w:val="left"/>
              <w:rPr>
                <w:b w:val="0"/>
                <w:color w:val="000000" w:themeColor="text1"/>
                <w:sz w:val="20"/>
              </w:rPr>
            </w:pPr>
          </w:p>
        </w:tc>
      </w:tr>
      <w:tr w:rsidR="00093E8F" w:rsidRPr="00093E8F" w14:paraId="46AB9614" w14:textId="77777777" w:rsidTr="00C25920">
        <w:tc>
          <w:tcPr>
            <w:tcW w:w="1005" w:type="dxa"/>
            <w:tcBorders>
              <w:top w:val="single" w:sz="4" w:space="0" w:color="auto"/>
              <w:left w:val="single" w:sz="12" w:space="0" w:color="auto"/>
              <w:bottom w:val="single" w:sz="4" w:space="0" w:color="auto"/>
              <w:right w:val="single" w:sz="4" w:space="0" w:color="auto"/>
            </w:tcBorders>
          </w:tcPr>
          <w:p w14:paraId="17B2166F" w14:textId="77777777" w:rsidR="00D97508" w:rsidRPr="00093E8F" w:rsidRDefault="00D97508" w:rsidP="00D97508">
            <w:pPr>
              <w:jc w:val="center"/>
              <w:rPr>
                <w:color w:val="000000" w:themeColor="text1"/>
                <w:sz w:val="20"/>
              </w:rPr>
            </w:pPr>
            <w:r w:rsidRPr="00093E8F">
              <w:rPr>
                <w:color w:val="000000" w:themeColor="text1"/>
                <w:sz w:val="20"/>
              </w:rPr>
              <w:t>Č:40</w:t>
            </w:r>
          </w:p>
          <w:p w14:paraId="26135201" w14:textId="77777777" w:rsidR="00D97508" w:rsidRPr="00093E8F" w:rsidRDefault="00D97508" w:rsidP="00D97508">
            <w:pPr>
              <w:jc w:val="center"/>
              <w:rPr>
                <w:color w:val="000000" w:themeColor="text1"/>
                <w:sz w:val="20"/>
              </w:rPr>
            </w:pPr>
            <w:r w:rsidRPr="00093E8F">
              <w:rPr>
                <w:color w:val="000000" w:themeColor="text1"/>
                <w:sz w:val="20"/>
              </w:rPr>
              <w:t>O:1</w:t>
            </w:r>
          </w:p>
          <w:p w14:paraId="4E3DB43F" w14:textId="77777777" w:rsidR="00D97508" w:rsidRPr="00093E8F" w:rsidRDefault="00D97508" w:rsidP="00D97508">
            <w:pPr>
              <w:jc w:val="center"/>
              <w:rPr>
                <w:color w:val="000000" w:themeColor="text1"/>
                <w:sz w:val="20"/>
              </w:rPr>
            </w:pPr>
            <w:r w:rsidRPr="00093E8F">
              <w:rPr>
                <w:color w:val="000000" w:themeColor="text1"/>
                <w:sz w:val="20"/>
              </w:rPr>
              <w:t>P:k</w:t>
            </w:r>
          </w:p>
        </w:tc>
        <w:tc>
          <w:tcPr>
            <w:tcW w:w="3421" w:type="dxa"/>
            <w:tcBorders>
              <w:top w:val="single" w:sz="4" w:space="0" w:color="auto"/>
              <w:left w:val="single" w:sz="4" w:space="0" w:color="auto"/>
              <w:bottom w:val="single" w:sz="4" w:space="0" w:color="auto"/>
              <w:right w:val="single" w:sz="4" w:space="0" w:color="auto"/>
            </w:tcBorders>
          </w:tcPr>
          <w:p w14:paraId="3038C475" w14:textId="77777777" w:rsidR="00D97508" w:rsidRPr="00093E8F" w:rsidRDefault="00D97508" w:rsidP="00D97508">
            <w:pPr>
              <w:pStyle w:val="tl10ptPodaokraja"/>
              <w:autoSpaceDE/>
              <w:autoSpaceDN/>
              <w:ind w:right="63"/>
              <w:rPr>
                <w:color w:val="000000" w:themeColor="text1"/>
              </w:rPr>
            </w:pPr>
            <w:r w:rsidRPr="00093E8F">
              <w:rPr>
                <w:color w:val="000000" w:themeColor="text1"/>
              </w:rPr>
              <w:t>k) účasť na vypracovávaní európskych a vnútroštátnych posúdení primeranosti zdrojov podľa kapitoly IV nariadenia (EÚ) 2019/943;</w:t>
            </w:r>
          </w:p>
          <w:p w14:paraId="0CD581BE" w14:textId="77777777" w:rsidR="00D97508" w:rsidRPr="00093E8F" w:rsidRDefault="00D97508" w:rsidP="00D97508">
            <w:pPr>
              <w:pStyle w:val="tl10ptPodaokraja"/>
              <w:autoSpaceDE/>
              <w:autoSpaceDN/>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75DF0334"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78AD00A" w14:textId="77777777" w:rsidR="00D97508" w:rsidRPr="00093E8F" w:rsidRDefault="00D97508" w:rsidP="00D97508">
            <w:pPr>
              <w:jc w:val="center"/>
              <w:rPr>
                <w:color w:val="000000" w:themeColor="text1"/>
                <w:sz w:val="20"/>
              </w:rPr>
            </w:pPr>
            <w:r w:rsidRPr="00093E8F">
              <w:rPr>
                <w:color w:val="000000" w:themeColor="text1"/>
                <w:sz w:val="20"/>
              </w:rPr>
              <w:t>Návrh</w:t>
            </w:r>
          </w:p>
          <w:p w14:paraId="735BC3B5"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26FD9D0" w14:textId="77777777" w:rsidR="00D97508" w:rsidRPr="00093E8F" w:rsidRDefault="00D97508" w:rsidP="00D97508">
            <w:pPr>
              <w:jc w:val="center"/>
              <w:rPr>
                <w:color w:val="000000" w:themeColor="text1"/>
                <w:sz w:val="20"/>
              </w:rPr>
            </w:pPr>
            <w:r w:rsidRPr="00093E8F">
              <w:rPr>
                <w:color w:val="000000" w:themeColor="text1"/>
                <w:sz w:val="20"/>
              </w:rPr>
              <w:t>§ 19</w:t>
            </w:r>
          </w:p>
          <w:p w14:paraId="3803B922" w14:textId="77777777" w:rsidR="00D97508" w:rsidRPr="00093E8F" w:rsidRDefault="00D97508" w:rsidP="00D97508">
            <w:pPr>
              <w:jc w:val="center"/>
              <w:rPr>
                <w:color w:val="000000" w:themeColor="text1"/>
                <w:sz w:val="20"/>
              </w:rPr>
            </w:pPr>
            <w:r w:rsidRPr="00093E8F">
              <w:rPr>
                <w:color w:val="000000" w:themeColor="text1"/>
                <w:sz w:val="20"/>
              </w:rPr>
              <w:t>O:3</w:t>
            </w:r>
          </w:p>
          <w:p w14:paraId="01E22C84" w14:textId="77777777" w:rsidR="00D97508" w:rsidRPr="00093E8F" w:rsidRDefault="00D97508" w:rsidP="00D97508">
            <w:pPr>
              <w:jc w:val="center"/>
              <w:rPr>
                <w:color w:val="000000" w:themeColor="text1"/>
                <w:sz w:val="20"/>
              </w:rPr>
            </w:pPr>
          </w:p>
          <w:p w14:paraId="5CD26B4A" w14:textId="77777777" w:rsidR="00D97508" w:rsidRPr="00093E8F" w:rsidRDefault="00D97508" w:rsidP="00D97508">
            <w:pPr>
              <w:jc w:val="center"/>
              <w:rPr>
                <w:color w:val="000000" w:themeColor="text1"/>
                <w:sz w:val="20"/>
              </w:rPr>
            </w:pPr>
          </w:p>
          <w:p w14:paraId="0F6ADD97" w14:textId="77777777" w:rsidR="00D97508" w:rsidRPr="00093E8F" w:rsidRDefault="00D97508" w:rsidP="00D97508">
            <w:pPr>
              <w:jc w:val="center"/>
              <w:rPr>
                <w:color w:val="000000" w:themeColor="text1"/>
                <w:sz w:val="20"/>
              </w:rPr>
            </w:pPr>
          </w:p>
          <w:p w14:paraId="11C39CF6" w14:textId="77777777" w:rsidR="00D97508" w:rsidRPr="00093E8F" w:rsidRDefault="00D97508" w:rsidP="00D97508">
            <w:pPr>
              <w:jc w:val="center"/>
              <w:rPr>
                <w:color w:val="000000" w:themeColor="text1"/>
                <w:sz w:val="20"/>
              </w:rPr>
            </w:pPr>
          </w:p>
          <w:p w14:paraId="18693833" w14:textId="77777777" w:rsidR="00D97508" w:rsidRPr="00093E8F" w:rsidRDefault="00D97508" w:rsidP="00D97508">
            <w:pPr>
              <w:jc w:val="center"/>
              <w:rPr>
                <w:color w:val="000000" w:themeColor="text1"/>
                <w:sz w:val="20"/>
              </w:rPr>
            </w:pPr>
          </w:p>
          <w:p w14:paraId="179DC429" w14:textId="77777777" w:rsidR="00D97508" w:rsidRPr="00093E8F" w:rsidRDefault="00D97508" w:rsidP="00D97508">
            <w:pPr>
              <w:jc w:val="center"/>
              <w:rPr>
                <w:color w:val="000000" w:themeColor="text1"/>
                <w:sz w:val="20"/>
              </w:rPr>
            </w:pPr>
          </w:p>
          <w:p w14:paraId="1A7B2540" w14:textId="77777777" w:rsidR="00D97508" w:rsidRPr="00093E8F" w:rsidRDefault="00D97508" w:rsidP="00D97508">
            <w:pPr>
              <w:jc w:val="center"/>
              <w:rPr>
                <w:color w:val="000000" w:themeColor="text1"/>
                <w:sz w:val="20"/>
              </w:rPr>
            </w:pPr>
          </w:p>
          <w:p w14:paraId="0150BF40" w14:textId="77777777" w:rsidR="00D97508" w:rsidRPr="00093E8F" w:rsidRDefault="00D97508" w:rsidP="00D97508">
            <w:pPr>
              <w:jc w:val="center"/>
              <w:rPr>
                <w:color w:val="000000" w:themeColor="text1"/>
                <w:sz w:val="20"/>
              </w:rPr>
            </w:pPr>
          </w:p>
          <w:p w14:paraId="11C5BA2B" w14:textId="77777777" w:rsidR="00D97508" w:rsidRPr="00093E8F" w:rsidRDefault="00D97508" w:rsidP="00D97508">
            <w:pPr>
              <w:jc w:val="center"/>
              <w:rPr>
                <w:color w:val="000000" w:themeColor="text1"/>
                <w:sz w:val="20"/>
              </w:rPr>
            </w:pPr>
          </w:p>
          <w:p w14:paraId="6983B4C6" w14:textId="77777777" w:rsidR="00D97508" w:rsidRPr="00093E8F" w:rsidRDefault="00D97508" w:rsidP="00D97508">
            <w:pPr>
              <w:jc w:val="center"/>
              <w:rPr>
                <w:color w:val="000000" w:themeColor="text1"/>
                <w:sz w:val="20"/>
              </w:rPr>
            </w:pPr>
          </w:p>
          <w:p w14:paraId="7CBAFB43" w14:textId="77777777" w:rsidR="00D97508" w:rsidRPr="00093E8F" w:rsidRDefault="00D97508" w:rsidP="00D97508">
            <w:pPr>
              <w:jc w:val="center"/>
              <w:rPr>
                <w:color w:val="000000" w:themeColor="text1"/>
                <w:sz w:val="20"/>
              </w:rPr>
            </w:pPr>
          </w:p>
          <w:p w14:paraId="2C462E14" w14:textId="77777777" w:rsidR="00D97508" w:rsidRPr="00093E8F" w:rsidRDefault="00D97508" w:rsidP="00D97508">
            <w:pPr>
              <w:jc w:val="center"/>
              <w:rPr>
                <w:color w:val="000000" w:themeColor="text1"/>
                <w:sz w:val="20"/>
              </w:rPr>
            </w:pPr>
          </w:p>
          <w:p w14:paraId="1B628F1B" w14:textId="77777777" w:rsidR="00D97508" w:rsidRPr="00093E8F" w:rsidRDefault="00D97508" w:rsidP="00D97508">
            <w:pPr>
              <w:jc w:val="center"/>
              <w:rPr>
                <w:color w:val="000000" w:themeColor="text1"/>
                <w:sz w:val="20"/>
              </w:rPr>
            </w:pPr>
          </w:p>
          <w:p w14:paraId="2F18D07B" w14:textId="77777777" w:rsidR="00D97508" w:rsidRPr="00093E8F" w:rsidRDefault="00D97508" w:rsidP="00D97508">
            <w:pPr>
              <w:jc w:val="center"/>
              <w:rPr>
                <w:color w:val="000000" w:themeColor="text1"/>
                <w:sz w:val="20"/>
              </w:rPr>
            </w:pPr>
          </w:p>
          <w:p w14:paraId="6602D812" w14:textId="77777777" w:rsidR="00D97508" w:rsidRPr="00093E8F" w:rsidRDefault="00D97508" w:rsidP="00D97508">
            <w:pPr>
              <w:jc w:val="center"/>
              <w:rPr>
                <w:color w:val="000000" w:themeColor="text1"/>
                <w:sz w:val="20"/>
              </w:rPr>
            </w:pPr>
          </w:p>
          <w:p w14:paraId="16281F21" w14:textId="77777777" w:rsidR="00D97508" w:rsidRPr="00093E8F" w:rsidRDefault="00D97508" w:rsidP="00D97508">
            <w:pPr>
              <w:jc w:val="center"/>
              <w:rPr>
                <w:color w:val="000000" w:themeColor="text1"/>
                <w:sz w:val="20"/>
              </w:rPr>
            </w:pPr>
          </w:p>
          <w:p w14:paraId="1C3F00BE" w14:textId="77777777" w:rsidR="00D97508" w:rsidRPr="00093E8F" w:rsidRDefault="00D97508" w:rsidP="00D97508">
            <w:pPr>
              <w:jc w:val="center"/>
              <w:rPr>
                <w:color w:val="000000" w:themeColor="text1"/>
                <w:sz w:val="20"/>
              </w:rPr>
            </w:pPr>
          </w:p>
          <w:p w14:paraId="380C4500" w14:textId="77777777" w:rsidR="00757F3B" w:rsidRPr="00093E8F" w:rsidRDefault="00757F3B" w:rsidP="00D97508">
            <w:pPr>
              <w:jc w:val="center"/>
              <w:rPr>
                <w:color w:val="000000" w:themeColor="text1"/>
                <w:sz w:val="20"/>
              </w:rPr>
            </w:pPr>
          </w:p>
          <w:p w14:paraId="49BFF1E2" w14:textId="77777777" w:rsidR="00D97508" w:rsidRPr="00093E8F" w:rsidRDefault="00D97508" w:rsidP="00D97508">
            <w:pPr>
              <w:jc w:val="center"/>
              <w:rPr>
                <w:color w:val="000000" w:themeColor="text1"/>
                <w:sz w:val="20"/>
              </w:rPr>
            </w:pPr>
          </w:p>
          <w:p w14:paraId="63AF3F9E" w14:textId="77777777" w:rsidR="00D97508" w:rsidRPr="00093E8F" w:rsidRDefault="00D97508" w:rsidP="00D97508">
            <w:pPr>
              <w:jc w:val="center"/>
              <w:rPr>
                <w:color w:val="000000" w:themeColor="text1"/>
                <w:sz w:val="20"/>
              </w:rPr>
            </w:pPr>
          </w:p>
          <w:p w14:paraId="55288C67" w14:textId="77777777" w:rsidR="00D97508" w:rsidRPr="00093E8F" w:rsidRDefault="00D97508" w:rsidP="00D97508">
            <w:pPr>
              <w:jc w:val="center"/>
              <w:rPr>
                <w:color w:val="000000" w:themeColor="text1"/>
                <w:sz w:val="20"/>
              </w:rPr>
            </w:pPr>
            <w:r w:rsidRPr="00093E8F">
              <w:rPr>
                <w:color w:val="000000" w:themeColor="text1"/>
                <w:sz w:val="20"/>
              </w:rPr>
              <w:t>§ 28</w:t>
            </w:r>
          </w:p>
          <w:p w14:paraId="0F9F3CDD" w14:textId="77777777" w:rsidR="00D97508" w:rsidRPr="00093E8F" w:rsidRDefault="00D97508" w:rsidP="00D97508">
            <w:pPr>
              <w:jc w:val="center"/>
              <w:rPr>
                <w:color w:val="000000" w:themeColor="text1"/>
                <w:sz w:val="20"/>
              </w:rPr>
            </w:pPr>
            <w:r w:rsidRPr="00093E8F">
              <w:rPr>
                <w:color w:val="000000" w:themeColor="text1"/>
                <w:sz w:val="20"/>
              </w:rPr>
              <w:t>O:3</w:t>
            </w:r>
          </w:p>
          <w:p w14:paraId="6AEE9DE9" w14:textId="77777777" w:rsidR="00D97508" w:rsidRPr="00093E8F" w:rsidRDefault="00D97508" w:rsidP="00D97508">
            <w:pPr>
              <w:jc w:val="center"/>
              <w:rPr>
                <w:color w:val="000000" w:themeColor="text1"/>
                <w:sz w:val="20"/>
              </w:rPr>
            </w:pPr>
            <w:r w:rsidRPr="00093E8F">
              <w:rPr>
                <w:color w:val="000000" w:themeColor="text1"/>
                <w:sz w:val="20"/>
              </w:rPr>
              <w:t>P:k</w:t>
            </w:r>
          </w:p>
          <w:p w14:paraId="5F2CD340" w14:textId="77777777" w:rsidR="00D97508" w:rsidRPr="00093E8F" w:rsidRDefault="00D97508" w:rsidP="00D97508">
            <w:pPr>
              <w:jc w:val="center"/>
              <w:rPr>
                <w:color w:val="000000" w:themeColor="text1"/>
                <w:sz w:val="20"/>
              </w:rPr>
            </w:pPr>
          </w:p>
          <w:p w14:paraId="55B135C2" w14:textId="77777777" w:rsidR="00D97508" w:rsidRPr="00093E8F" w:rsidRDefault="00D97508" w:rsidP="00D97508">
            <w:pPr>
              <w:jc w:val="center"/>
              <w:rPr>
                <w:color w:val="000000" w:themeColor="text1"/>
                <w:sz w:val="20"/>
              </w:rPr>
            </w:pPr>
          </w:p>
          <w:p w14:paraId="0A6848D1" w14:textId="77777777" w:rsidR="00D97508" w:rsidRPr="00093E8F" w:rsidRDefault="00D97508" w:rsidP="00D97508">
            <w:pPr>
              <w:jc w:val="center"/>
              <w:rPr>
                <w:color w:val="000000" w:themeColor="text1"/>
                <w:sz w:val="20"/>
              </w:rPr>
            </w:pPr>
          </w:p>
          <w:p w14:paraId="5DBE3EA2" w14:textId="77777777" w:rsidR="00757F3B" w:rsidRPr="00093E8F" w:rsidRDefault="00757F3B" w:rsidP="00D97508">
            <w:pPr>
              <w:jc w:val="center"/>
              <w:rPr>
                <w:color w:val="000000" w:themeColor="text1"/>
                <w:sz w:val="20"/>
              </w:rPr>
            </w:pPr>
          </w:p>
          <w:p w14:paraId="6675BC58" w14:textId="77777777" w:rsidR="00D97508" w:rsidRPr="00093E8F" w:rsidRDefault="00D97508" w:rsidP="00D97508">
            <w:pPr>
              <w:jc w:val="center"/>
              <w:rPr>
                <w:color w:val="000000" w:themeColor="text1"/>
                <w:sz w:val="20"/>
              </w:rPr>
            </w:pPr>
            <w:r w:rsidRPr="00093E8F">
              <w:rPr>
                <w:color w:val="000000" w:themeColor="text1"/>
                <w:sz w:val="20"/>
              </w:rPr>
              <w:t>§ 28a</w:t>
            </w:r>
          </w:p>
        </w:tc>
        <w:tc>
          <w:tcPr>
            <w:tcW w:w="4540" w:type="dxa"/>
            <w:tcBorders>
              <w:top w:val="single" w:sz="4" w:space="0" w:color="auto"/>
              <w:left w:val="single" w:sz="4" w:space="0" w:color="auto"/>
              <w:bottom w:val="single" w:sz="4" w:space="0" w:color="auto"/>
              <w:right w:val="single" w:sz="4" w:space="0" w:color="auto"/>
            </w:tcBorders>
          </w:tcPr>
          <w:p w14:paraId="4DC76099" w14:textId="4CC75FDE" w:rsidR="00D97508" w:rsidRPr="00093E8F" w:rsidRDefault="00D97508" w:rsidP="00D97508">
            <w:pPr>
              <w:jc w:val="both"/>
              <w:rPr>
                <w:color w:val="000000" w:themeColor="text1"/>
                <w:sz w:val="20"/>
              </w:rPr>
            </w:pPr>
            <w:r w:rsidRPr="00093E8F">
              <w:rPr>
                <w:color w:val="000000" w:themeColor="text1"/>
                <w:sz w:val="20"/>
              </w:rPr>
              <w:t xml:space="preserve">(3) </w:t>
            </w:r>
            <w:r w:rsidR="00757F3B" w:rsidRPr="00093E8F">
              <w:rPr>
                <w:color w:val="000000" w:themeColor="text1"/>
                <w:sz w:val="20"/>
              </w:rPr>
              <w:t>Technické podmienky obsahujú aj kritériá technickej bezpečnosti sústavy a siete, spôsob vypracovania a zverejnenia minimálnych technicko-konštrukčných a prevádzkových požiadaviek na prístup, pripojenie a prevádzkovanie sústavy a siete. V technických podmienkach prevádzkovateľa sústavy sú vymedzené postupy na zachovanie prevádzkovej bezpečnosti sústavy. V technických podmienkach prevádzkovateľa prenosovej sústavy sú vymedzené aj postupy na zber údajov pre vypracovanie posúdenia primeranosti zdrojov na európskej úrovni a posúdenia primeranosti zdrojov na vnútroštátnej úrovni. Technické podmienky prevádzkovateľa distribučnej sústavy obsahujú ďalej podmienky poskytovania podporných služieb prevádzkovateľovi prenosovej sústavy výrobcami elektriny, prevádzkovateľmi zariadení na uskladňovanie elektriny, aktívnymi odberateľmi a energetickými spoločenstvami, ktorých elektroenergetické zariadenia sú pripojené do distribučnej sústavy, dohodnuté s prevádzkovateľom prenosovej sústavy podľa osobitného predpisu</w:t>
            </w:r>
            <w:r w:rsidR="00757F3B" w:rsidRPr="00093E8F">
              <w:rPr>
                <w:color w:val="000000" w:themeColor="text1"/>
                <w:sz w:val="20"/>
                <w:vertAlign w:val="superscript"/>
              </w:rPr>
              <w:t>40</w:t>
            </w:r>
            <w:r w:rsidR="008C4DC2" w:rsidRPr="00093E8F">
              <w:rPr>
                <w:color w:val="000000" w:themeColor="text1"/>
                <w:sz w:val="20"/>
                <w:vertAlign w:val="superscript"/>
              </w:rPr>
              <w:t>b</w:t>
            </w:r>
            <w:r w:rsidR="00757F3B" w:rsidRPr="00093E8F">
              <w:rPr>
                <w:color w:val="000000" w:themeColor="text1"/>
                <w:sz w:val="20"/>
                <w:vertAlign w:val="superscript"/>
              </w:rPr>
              <w:t>)</w:t>
            </w:r>
            <w:r w:rsidR="00757F3B" w:rsidRPr="00093E8F">
              <w:rPr>
                <w:color w:val="000000" w:themeColor="text1"/>
                <w:sz w:val="20"/>
              </w:rPr>
              <w:t>.</w:t>
            </w:r>
          </w:p>
          <w:p w14:paraId="74D1A53F" w14:textId="77777777" w:rsidR="00D97508" w:rsidRPr="00093E8F" w:rsidRDefault="00D97508" w:rsidP="00D97508">
            <w:pPr>
              <w:jc w:val="both"/>
              <w:rPr>
                <w:color w:val="000000" w:themeColor="text1"/>
                <w:sz w:val="20"/>
              </w:rPr>
            </w:pPr>
          </w:p>
          <w:p w14:paraId="29BD4FA9" w14:textId="77777777" w:rsidR="00D97508" w:rsidRPr="00093E8F" w:rsidRDefault="00D97508" w:rsidP="00D97508">
            <w:pPr>
              <w:jc w:val="both"/>
              <w:rPr>
                <w:color w:val="000000" w:themeColor="text1"/>
                <w:sz w:val="20"/>
              </w:rPr>
            </w:pPr>
            <w:r w:rsidRPr="00093E8F">
              <w:rPr>
                <w:color w:val="000000" w:themeColor="text1"/>
                <w:sz w:val="20"/>
              </w:rPr>
              <w:t xml:space="preserve">k) </w:t>
            </w:r>
            <w:r w:rsidR="00757F3B" w:rsidRPr="00093E8F">
              <w:rPr>
                <w:color w:val="000000" w:themeColor="text1"/>
                <w:sz w:val="20"/>
              </w:rPr>
              <w:t>podieľať sa v rozsahu ustanovenom týmto zákonom na vypracúvaní posúdenia primeranosti zdrojov na európskej úrovni a posúdenia primeranosti zdrojov na vnútroštátnej úrovni podľa osobitného predpisu</w:t>
            </w:r>
            <w:r w:rsidR="00757F3B" w:rsidRPr="00093E8F">
              <w:rPr>
                <w:color w:val="000000" w:themeColor="text1"/>
                <w:sz w:val="20"/>
                <w:vertAlign w:val="superscript"/>
              </w:rPr>
              <w:t>54)</w:t>
            </w:r>
            <w:r w:rsidR="00757F3B" w:rsidRPr="00093E8F">
              <w:rPr>
                <w:color w:val="000000" w:themeColor="text1"/>
                <w:sz w:val="20"/>
              </w:rPr>
              <w:t>; pri získavaní potrebných údajov zabezpečiť ochranu dôverných informácií,</w:t>
            </w:r>
          </w:p>
          <w:p w14:paraId="5EA5BDEA" w14:textId="77777777" w:rsidR="00757F3B" w:rsidRPr="00093E8F" w:rsidRDefault="00757F3B" w:rsidP="00D97508">
            <w:pPr>
              <w:jc w:val="both"/>
              <w:rPr>
                <w:color w:val="000000" w:themeColor="text1"/>
                <w:sz w:val="20"/>
              </w:rPr>
            </w:pPr>
          </w:p>
          <w:p w14:paraId="1773AAB4" w14:textId="77777777" w:rsidR="00757F3B" w:rsidRPr="00093E8F" w:rsidRDefault="00757F3B" w:rsidP="00757F3B">
            <w:pPr>
              <w:shd w:val="clear" w:color="auto" w:fill="FFFFFF"/>
              <w:jc w:val="both"/>
              <w:rPr>
                <w:color w:val="000000" w:themeColor="text1"/>
                <w:sz w:val="20"/>
              </w:rPr>
            </w:pPr>
            <w:r w:rsidRPr="00093E8F">
              <w:rPr>
                <w:color w:val="000000" w:themeColor="text1"/>
                <w:sz w:val="20"/>
              </w:rPr>
              <w:t>(1) Prevádzkovateľ prenosovej sústavy vyhodnocuje údaje poskytnuté výrobcami elektriny, prevádzkovateľmi zariadení na uskladňovanie elektriny, prevádzkovateľmi distribučných sústav, dodávateľmi elektriny a koncovými odberateľmi elektriny pripojenými do prenosovej sústavy, na účely posúdenia primeranosti zdrojov na európskej úrovni a posúdenia primeranosti zdrojov na vnútroštátnej úrovni podľa osobitného predpisu</w:t>
            </w:r>
            <w:r w:rsidRPr="00093E8F">
              <w:rPr>
                <w:color w:val="000000" w:themeColor="text1"/>
                <w:sz w:val="20"/>
                <w:vertAlign w:val="superscript"/>
              </w:rPr>
              <w:t>54)</w:t>
            </w:r>
            <w:r w:rsidRPr="00093E8F">
              <w:rPr>
                <w:color w:val="000000" w:themeColor="text1"/>
                <w:sz w:val="20"/>
              </w:rPr>
              <w:t>.</w:t>
            </w:r>
          </w:p>
          <w:p w14:paraId="4B68760F" w14:textId="77777777" w:rsidR="00757F3B" w:rsidRPr="00093E8F" w:rsidRDefault="00757F3B" w:rsidP="00757F3B">
            <w:pPr>
              <w:shd w:val="clear" w:color="auto" w:fill="FFFFFF"/>
              <w:jc w:val="both"/>
              <w:rPr>
                <w:color w:val="000000" w:themeColor="text1"/>
                <w:sz w:val="20"/>
              </w:rPr>
            </w:pPr>
            <w:r w:rsidRPr="00093E8F">
              <w:rPr>
                <w:color w:val="000000" w:themeColor="text1"/>
                <w:sz w:val="20"/>
              </w:rPr>
              <w:t xml:space="preserve">(2) Ak ministerstvo rozhodne o vykonaní posúdenia primeranosti zdrojov na vnútroštátnej úrovni, je prevádzkovateľ prenosovej sústavy na požiadanie ministerstva povinný vypracovať podklady potrebné na vypracovanie posúdenia primeranosti zdrojov na vnútroštátnej úrovni a poskytnúť ich ministerstvu. </w:t>
            </w:r>
          </w:p>
          <w:p w14:paraId="0185FFE9" w14:textId="77777777" w:rsidR="00757F3B" w:rsidRPr="00093E8F" w:rsidRDefault="00757F3B" w:rsidP="00757F3B">
            <w:pPr>
              <w:shd w:val="clear" w:color="auto" w:fill="FFFFFF"/>
              <w:jc w:val="both"/>
              <w:rPr>
                <w:color w:val="000000" w:themeColor="text1"/>
                <w:sz w:val="20"/>
              </w:rPr>
            </w:pPr>
            <w:r w:rsidRPr="00093E8F">
              <w:rPr>
                <w:color w:val="000000" w:themeColor="text1"/>
                <w:sz w:val="20"/>
              </w:rPr>
              <w:t>(3) Posúdenie primeranosti zdrojov na vnútroštátnej úrovni vypracováva ministerstvo.</w:t>
            </w:r>
          </w:p>
          <w:p w14:paraId="0CB734B0" w14:textId="77777777" w:rsidR="00757F3B" w:rsidRPr="00093E8F" w:rsidRDefault="00757F3B" w:rsidP="00757F3B">
            <w:pPr>
              <w:shd w:val="clear" w:color="auto" w:fill="FFFFFF"/>
              <w:jc w:val="both"/>
              <w:rPr>
                <w:color w:val="000000" w:themeColor="text1"/>
                <w:sz w:val="20"/>
              </w:rPr>
            </w:pPr>
            <w:r w:rsidRPr="00093E8F">
              <w:rPr>
                <w:color w:val="000000" w:themeColor="text1"/>
                <w:sz w:val="20"/>
              </w:rPr>
              <w:t>(4) Ministerstvo môže postupom a za podmienok ustanovených osobitným predpisom</w:t>
            </w:r>
            <w:r w:rsidRPr="00093E8F">
              <w:rPr>
                <w:color w:val="000000" w:themeColor="text1"/>
                <w:sz w:val="20"/>
                <w:vertAlign w:val="superscript"/>
              </w:rPr>
              <w:t>54)</w:t>
            </w:r>
            <w:r w:rsidRPr="00093E8F">
              <w:rPr>
                <w:color w:val="000000" w:themeColor="text1"/>
                <w:sz w:val="20"/>
              </w:rPr>
              <w:t xml:space="preserve"> rozhodnúť o zavedení kapacitného mechanizmu, pričom určí podmienky na jeho zavedenie vrátane podmienok účasti výrobcov elektriny alebo iných účastníkov trhu s elektrinou v kapacitnom mechanizme.  </w:t>
            </w:r>
          </w:p>
          <w:p w14:paraId="6B6CE967" w14:textId="77777777" w:rsidR="00757F3B" w:rsidRPr="00093E8F" w:rsidDel="00FE2BB4" w:rsidRDefault="00757F3B" w:rsidP="00757F3B">
            <w:pPr>
              <w:shd w:val="clear" w:color="auto" w:fill="FFFFFF"/>
              <w:jc w:val="both"/>
              <w:rPr>
                <w:color w:val="000000" w:themeColor="text1"/>
                <w:sz w:val="20"/>
              </w:rPr>
            </w:pPr>
            <w:r w:rsidRPr="00093E8F">
              <w:rPr>
                <w:color w:val="000000" w:themeColor="text1"/>
                <w:sz w:val="20"/>
              </w:rPr>
              <w:t xml:space="preserve">(5) Na požiadanie ministerstva je prevádzkovateľ prenosovej sústavy povinný poskytnúť ministerstvu súčinnosť nevyhnutnú na určenie podmienok na zavedenie kapacitného mechanizmu. </w:t>
            </w:r>
          </w:p>
          <w:p w14:paraId="4C42F2DD" w14:textId="77777777" w:rsidR="00757F3B" w:rsidRPr="00093E8F" w:rsidRDefault="00757F3B" w:rsidP="00757F3B">
            <w:pPr>
              <w:shd w:val="clear" w:color="auto" w:fill="FFFFFF"/>
              <w:jc w:val="both"/>
              <w:rPr>
                <w:color w:val="000000" w:themeColor="text1"/>
                <w:sz w:val="20"/>
              </w:rPr>
            </w:pPr>
            <w:r w:rsidRPr="00093E8F">
              <w:rPr>
                <w:color w:val="000000" w:themeColor="text1"/>
                <w:sz w:val="20"/>
              </w:rPr>
              <w:t xml:space="preserve">(6) Regulačný výkon zariadení výrobcov elektriny alebo iných účastníkov trhu s elektrinou nakupovaný prevádzkovateľom prenosovej sústavy alebo postup jeho určenia schvaľuje ministerstvo na návrh prevádzkovateľa prenosovej sústavy. </w:t>
            </w:r>
          </w:p>
          <w:p w14:paraId="3F6BF3CF" w14:textId="77777777" w:rsidR="00D97508" w:rsidRPr="00093E8F" w:rsidRDefault="00757F3B" w:rsidP="00757F3B">
            <w:pPr>
              <w:jc w:val="both"/>
              <w:rPr>
                <w:color w:val="000000" w:themeColor="text1"/>
                <w:sz w:val="20"/>
              </w:rPr>
            </w:pPr>
            <w:r w:rsidRPr="00093E8F">
              <w:rPr>
                <w:color w:val="000000" w:themeColor="text1"/>
                <w:sz w:val="20"/>
              </w:rPr>
              <w:t>(7) Prevádzkovateľ prenosovej sústavy vypracuje návrh podmienok výberového konania na zabezpečenie potrebného regulačného výkonu zariadení výrobcov elektriny alebo iných účastníkov trhu s elektrinou a predkladá ho ministerstvu na schválenie. Ministerstvo návrh podmienok výberového konania schváli, ak sú v súlade s podmienkami na zavedenie kapacitného mechanizmu určenými ministerstvom a s podmienkami ustanovenými osobitným predpisom</w:t>
            </w:r>
            <w:r w:rsidRPr="00093E8F">
              <w:rPr>
                <w:color w:val="000000" w:themeColor="text1"/>
                <w:sz w:val="20"/>
                <w:vertAlign w:val="superscript"/>
              </w:rPr>
              <w:t>54)</w:t>
            </w:r>
            <w:r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2B7518C7"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6445632" w14:textId="77777777" w:rsidR="00D97508" w:rsidRPr="00093E8F" w:rsidRDefault="00D97508" w:rsidP="00D97508">
            <w:pPr>
              <w:pStyle w:val="Nadpis1"/>
              <w:jc w:val="left"/>
              <w:rPr>
                <w:b w:val="0"/>
                <w:color w:val="000000" w:themeColor="text1"/>
                <w:sz w:val="20"/>
              </w:rPr>
            </w:pPr>
          </w:p>
        </w:tc>
      </w:tr>
      <w:tr w:rsidR="00093E8F" w:rsidRPr="00093E8F" w14:paraId="3DCD0113" w14:textId="77777777" w:rsidTr="00C25920">
        <w:tc>
          <w:tcPr>
            <w:tcW w:w="1005" w:type="dxa"/>
            <w:tcBorders>
              <w:top w:val="single" w:sz="4" w:space="0" w:color="auto"/>
              <w:left w:val="single" w:sz="12" w:space="0" w:color="auto"/>
              <w:bottom w:val="single" w:sz="4" w:space="0" w:color="auto"/>
              <w:right w:val="single" w:sz="4" w:space="0" w:color="auto"/>
            </w:tcBorders>
          </w:tcPr>
          <w:p w14:paraId="3FA955E8" w14:textId="77777777" w:rsidR="00D97508" w:rsidRPr="00093E8F" w:rsidRDefault="00D97508" w:rsidP="00D97508">
            <w:pPr>
              <w:jc w:val="center"/>
              <w:rPr>
                <w:color w:val="000000" w:themeColor="text1"/>
                <w:sz w:val="20"/>
              </w:rPr>
            </w:pPr>
            <w:r w:rsidRPr="00093E8F">
              <w:rPr>
                <w:color w:val="000000" w:themeColor="text1"/>
                <w:sz w:val="20"/>
              </w:rPr>
              <w:t>Č:40</w:t>
            </w:r>
          </w:p>
          <w:p w14:paraId="5E517A8C" w14:textId="77777777" w:rsidR="00D97508" w:rsidRPr="00093E8F" w:rsidRDefault="00D97508" w:rsidP="00D97508">
            <w:pPr>
              <w:jc w:val="center"/>
              <w:rPr>
                <w:color w:val="000000" w:themeColor="text1"/>
                <w:sz w:val="20"/>
              </w:rPr>
            </w:pPr>
            <w:r w:rsidRPr="00093E8F">
              <w:rPr>
                <w:color w:val="000000" w:themeColor="text1"/>
                <w:sz w:val="20"/>
              </w:rPr>
              <w:t>O:1</w:t>
            </w:r>
          </w:p>
          <w:p w14:paraId="76D741D2" w14:textId="77777777" w:rsidR="00D97508" w:rsidRPr="00093E8F" w:rsidRDefault="00D97508" w:rsidP="00D97508">
            <w:pPr>
              <w:jc w:val="center"/>
              <w:rPr>
                <w:color w:val="000000" w:themeColor="text1"/>
                <w:sz w:val="20"/>
              </w:rPr>
            </w:pPr>
            <w:r w:rsidRPr="00093E8F">
              <w:rPr>
                <w:color w:val="000000" w:themeColor="text1"/>
                <w:sz w:val="20"/>
              </w:rPr>
              <w:t>P:l</w:t>
            </w:r>
          </w:p>
        </w:tc>
        <w:tc>
          <w:tcPr>
            <w:tcW w:w="3421" w:type="dxa"/>
            <w:tcBorders>
              <w:top w:val="single" w:sz="4" w:space="0" w:color="auto"/>
              <w:left w:val="single" w:sz="4" w:space="0" w:color="auto"/>
              <w:bottom w:val="single" w:sz="4" w:space="0" w:color="auto"/>
              <w:right w:val="single" w:sz="4" w:space="0" w:color="auto"/>
            </w:tcBorders>
          </w:tcPr>
          <w:p w14:paraId="3B0503E2" w14:textId="77777777" w:rsidR="00D97508" w:rsidRPr="00093E8F" w:rsidRDefault="00D97508" w:rsidP="00D97508">
            <w:pPr>
              <w:pStyle w:val="tl10ptPodaokraja"/>
              <w:autoSpaceDE/>
              <w:autoSpaceDN/>
              <w:ind w:right="63"/>
              <w:rPr>
                <w:color w:val="000000" w:themeColor="text1"/>
              </w:rPr>
            </w:pPr>
            <w:r w:rsidRPr="00093E8F">
              <w:rPr>
                <w:color w:val="000000" w:themeColor="text1"/>
              </w:rPr>
              <w:t>l) digitalizáciu prenosových sústav;</w:t>
            </w:r>
          </w:p>
        </w:tc>
        <w:tc>
          <w:tcPr>
            <w:tcW w:w="794" w:type="dxa"/>
            <w:tcBorders>
              <w:top w:val="single" w:sz="4" w:space="0" w:color="auto"/>
              <w:left w:val="single" w:sz="4" w:space="0" w:color="auto"/>
              <w:bottom w:val="single" w:sz="4" w:space="0" w:color="auto"/>
              <w:right w:val="single" w:sz="12" w:space="0" w:color="auto"/>
            </w:tcBorders>
          </w:tcPr>
          <w:p w14:paraId="4A72D2D6"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20F3E80" w14:textId="77777777" w:rsidR="00D97508" w:rsidRPr="00093E8F" w:rsidRDefault="00D97508" w:rsidP="00D97508">
            <w:pPr>
              <w:jc w:val="center"/>
              <w:rPr>
                <w:color w:val="000000" w:themeColor="text1"/>
                <w:sz w:val="20"/>
              </w:rPr>
            </w:pPr>
            <w:r w:rsidRPr="00093E8F">
              <w:rPr>
                <w:color w:val="000000" w:themeColor="text1"/>
                <w:sz w:val="20"/>
              </w:rPr>
              <w:t>Návrh</w:t>
            </w:r>
          </w:p>
          <w:p w14:paraId="0DDD776A"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43AD8DB" w14:textId="77777777" w:rsidR="00D97508" w:rsidRPr="00093E8F" w:rsidRDefault="00D97508" w:rsidP="00D97508">
            <w:pPr>
              <w:jc w:val="center"/>
              <w:rPr>
                <w:color w:val="000000" w:themeColor="text1"/>
                <w:sz w:val="20"/>
              </w:rPr>
            </w:pPr>
            <w:r w:rsidRPr="00093E8F">
              <w:rPr>
                <w:color w:val="000000" w:themeColor="text1"/>
                <w:sz w:val="20"/>
              </w:rPr>
              <w:t>§ 28</w:t>
            </w:r>
          </w:p>
          <w:p w14:paraId="609DF7A3" w14:textId="77777777" w:rsidR="00D97508" w:rsidRPr="00093E8F" w:rsidRDefault="00D97508" w:rsidP="00D97508">
            <w:pPr>
              <w:jc w:val="center"/>
              <w:rPr>
                <w:color w:val="000000" w:themeColor="text1"/>
                <w:sz w:val="20"/>
              </w:rPr>
            </w:pPr>
            <w:r w:rsidRPr="00093E8F">
              <w:rPr>
                <w:color w:val="000000" w:themeColor="text1"/>
                <w:sz w:val="20"/>
              </w:rPr>
              <w:t>O:3</w:t>
            </w:r>
          </w:p>
          <w:p w14:paraId="27321D41" w14:textId="3CF51E25" w:rsidR="00D97508" w:rsidRPr="00093E8F" w:rsidRDefault="00D97508" w:rsidP="00D97508">
            <w:pPr>
              <w:jc w:val="center"/>
              <w:rPr>
                <w:color w:val="000000" w:themeColor="text1"/>
                <w:sz w:val="20"/>
              </w:rPr>
            </w:pPr>
            <w:r w:rsidRPr="00093E8F">
              <w:rPr>
                <w:color w:val="000000" w:themeColor="text1"/>
                <w:sz w:val="20"/>
              </w:rPr>
              <w:t>P:</w:t>
            </w:r>
            <w:r w:rsidR="00395BE0" w:rsidRPr="00093E8F">
              <w:rPr>
                <w:color w:val="000000" w:themeColor="text1"/>
                <w:sz w:val="20"/>
              </w:rPr>
              <w:t>ag</w:t>
            </w:r>
          </w:p>
        </w:tc>
        <w:tc>
          <w:tcPr>
            <w:tcW w:w="4540" w:type="dxa"/>
            <w:tcBorders>
              <w:top w:val="single" w:sz="4" w:space="0" w:color="auto"/>
              <w:left w:val="single" w:sz="4" w:space="0" w:color="auto"/>
              <w:bottom w:val="single" w:sz="4" w:space="0" w:color="auto"/>
              <w:right w:val="single" w:sz="4" w:space="0" w:color="auto"/>
            </w:tcBorders>
          </w:tcPr>
          <w:p w14:paraId="489915D0" w14:textId="77777777" w:rsidR="00D97508" w:rsidRPr="00093E8F" w:rsidRDefault="00757F3B" w:rsidP="00D97508">
            <w:pPr>
              <w:jc w:val="both"/>
              <w:rPr>
                <w:color w:val="000000" w:themeColor="text1"/>
                <w:sz w:val="20"/>
              </w:rPr>
            </w:pPr>
            <w:r w:rsidRPr="00093E8F">
              <w:rPr>
                <w:color w:val="000000" w:themeColor="text1"/>
                <w:sz w:val="20"/>
              </w:rPr>
              <w:t>ag</w:t>
            </w:r>
            <w:r w:rsidR="00D97508" w:rsidRPr="00093E8F">
              <w:rPr>
                <w:color w:val="000000" w:themeColor="text1"/>
                <w:sz w:val="20"/>
              </w:rPr>
              <w:t>) prijímať opatrenia na podporu a rozvoj digitalizácie prenosovej sústavy,</w:t>
            </w:r>
          </w:p>
        </w:tc>
        <w:tc>
          <w:tcPr>
            <w:tcW w:w="849" w:type="dxa"/>
            <w:tcBorders>
              <w:top w:val="single" w:sz="4" w:space="0" w:color="auto"/>
              <w:left w:val="single" w:sz="4" w:space="0" w:color="auto"/>
              <w:bottom w:val="single" w:sz="4" w:space="0" w:color="auto"/>
              <w:right w:val="single" w:sz="4" w:space="0" w:color="auto"/>
            </w:tcBorders>
          </w:tcPr>
          <w:p w14:paraId="33E6A62E"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281EF7B" w14:textId="77777777" w:rsidR="00D97508" w:rsidRPr="00093E8F" w:rsidRDefault="00D97508" w:rsidP="00D97508">
            <w:pPr>
              <w:pStyle w:val="Nadpis1"/>
              <w:jc w:val="left"/>
              <w:rPr>
                <w:b w:val="0"/>
                <w:color w:val="000000" w:themeColor="text1"/>
                <w:sz w:val="20"/>
              </w:rPr>
            </w:pPr>
          </w:p>
        </w:tc>
      </w:tr>
      <w:tr w:rsidR="00093E8F" w:rsidRPr="00093E8F" w14:paraId="4139388B" w14:textId="77777777" w:rsidTr="00C25920">
        <w:tc>
          <w:tcPr>
            <w:tcW w:w="1005" w:type="dxa"/>
            <w:tcBorders>
              <w:top w:val="single" w:sz="4" w:space="0" w:color="auto"/>
              <w:left w:val="single" w:sz="12" w:space="0" w:color="auto"/>
              <w:bottom w:val="single" w:sz="4" w:space="0" w:color="auto"/>
              <w:right w:val="single" w:sz="4" w:space="0" w:color="auto"/>
            </w:tcBorders>
          </w:tcPr>
          <w:p w14:paraId="7CAF0300" w14:textId="77777777" w:rsidR="00D97508" w:rsidRPr="00093E8F" w:rsidRDefault="00D97508" w:rsidP="00D97508">
            <w:pPr>
              <w:jc w:val="center"/>
              <w:rPr>
                <w:color w:val="000000" w:themeColor="text1"/>
                <w:sz w:val="20"/>
              </w:rPr>
            </w:pPr>
            <w:r w:rsidRPr="00093E8F">
              <w:rPr>
                <w:color w:val="000000" w:themeColor="text1"/>
                <w:sz w:val="20"/>
              </w:rPr>
              <w:t>Č:40</w:t>
            </w:r>
          </w:p>
          <w:p w14:paraId="611313AE" w14:textId="77777777" w:rsidR="00D97508" w:rsidRPr="00093E8F" w:rsidRDefault="00D97508" w:rsidP="00D97508">
            <w:pPr>
              <w:jc w:val="center"/>
              <w:rPr>
                <w:color w:val="000000" w:themeColor="text1"/>
                <w:sz w:val="20"/>
              </w:rPr>
            </w:pPr>
            <w:r w:rsidRPr="00093E8F">
              <w:rPr>
                <w:color w:val="000000" w:themeColor="text1"/>
                <w:sz w:val="20"/>
              </w:rPr>
              <w:t>O:1</w:t>
            </w:r>
          </w:p>
          <w:p w14:paraId="33E6DDA4" w14:textId="77777777" w:rsidR="00D97508" w:rsidRPr="00093E8F" w:rsidRDefault="00D97508" w:rsidP="00D97508">
            <w:pPr>
              <w:jc w:val="center"/>
              <w:rPr>
                <w:color w:val="000000" w:themeColor="text1"/>
                <w:sz w:val="20"/>
              </w:rPr>
            </w:pPr>
            <w:r w:rsidRPr="00093E8F">
              <w:rPr>
                <w:color w:val="000000" w:themeColor="text1"/>
                <w:sz w:val="20"/>
              </w:rPr>
              <w:t>P:m</w:t>
            </w:r>
          </w:p>
        </w:tc>
        <w:tc>
          <w:tcPr>
            <w:tcW w:w="3421" w:type="dxa"/>
            <w:tcBorders>
              <w:top w:val="single" w:sz="4" w:space="0" w:color="auto"/>
              <w:left w:val="single" w:sz="4" w:space="0" w:color="auto"/>
              <w:bottom w:val="single" w:sz="4" w:space="0" w:color="auto"/>
              <w:right w:val="single" w:sz="4" w:space="0" w:color="auto"/>
            </w:tcBorders>
          </w:tcPr>
          <w:p w14:paraId="3AD1B7D7" w14:textId="77777777" w:rsidR="00D97508" w:rsidRPr="00093E8F" w:rsidRDefault="00D97508" w:rsidP="00D97508">
            <w:pPr>
              <w:pStyle w:val="tl10ptPodaokraja"/>
              <w:autoSpaceDE/>
              <w:autoSpaceDN/>
              <w:ind w:right="63"/>
              <w:rPr>
                <w:color w:val="000000" w:themeColor="text1"/>
              </w:rPr>
            </w:pPr>
            <w:r w:rsidRPr="00093E8F">
              <w:rPr>
                <w:color w:val="000000" w:themeColor="text1"/>
              </w:rPr>
              <w:t>m) spravovanie údajov vrátane vyvíjania systémov správy údajov, kybernetickú bezpečnosť a ochranu údajov v súlade s príslušnými pravidlami a bez toho, aby boli dotknuté právomoci ostatných orgánov.</w:t>
            </w:r>
          </w:p>
        </w:tc>
        <w:tc>
          <w:tcPr>
            <w:tcW w:w="794" w:type="dxa"/>
            <w:tcBorders>
              <w:top w:val="single" w:sz="4" w:space="0" w:color="auto"/>
              <w:left w:val="single" w:sz="4" w:space="0" w:color="auto"/>
              <w:bottom w:val="single" w:sz="4" w:space="0" w:color="auto"/>
              <w:right w:val="single" w:sz="12" w:space="0" w:color="auto"/>
            </w:tcBorders>
          </w:tcPr>
          <w:p w14:paraId="1A869617"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838A1CF" w14:textId="77777777" w:rsidR="00D97508" w:rsidRPr="00093E8F" w:rsidRDefault="00D97508" w:rsidP="00D97508">
            <w:pPr>
              <w:jc w:val="center"/>
              <w:rPr>
                <w:color w:val="000000" w:themeColor="text1"/>
                <w:sz w:val="20"/>
              </w:rPr>
            </w:pPr>
            <w:r w:rsidRPr="00093E8F">
              <w:rPr>
                <w:color w:val="000000" w:themeColor="text1"/>
                <w:sz w:val="20"/>
              </w:rPr>
              <w:t>Návrh</w:t>
            </w:r>
          </w:p>
          <w:p w14:paraId="6FA4578A"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EBF4511" w14:textId="77777777" w:rsidR="00D97508" w:rsidRPr="00093E8F" w:rsidRDefault="00D97508" w:rsidP="00D97508">
            <w:pPr>
              <w:jc w:val="center"/>
              <w:rPr>
                <w:color w:val="000000" w:themeColor="text1"/>
                <w:sz w:val="20"/>
              </w:rPr>
            </w:pPr>
            <w:r w:rsidRPr="00093E8F">
              <w:rPr>
                <w:color w:val="000000" w:themeColor="text1"/>
                <w:sz w:val="20"/>
              </w:rPr>
              <w:t>§ 28</w:t>
            </w:r>
          </w:p>
          <w:p w14:paraId="5AC9616F" w14:textId="77777777" w:rsidR="00D97508" w:rsidRPr="00093E8F" w:rsidRDefault="00D97508" w:rsidP="00D97508">
            <w:pPr>
              <w:jc w:val="center"/>
              <w:rPr>
                <w:color w:val="000000" w:themeColor="text1"/>
                <w:sz w:val="20"/>
              </w:rPr>
            </w:pPr>
            <w:r w:rsidRPr="00093E8F">
              <w:rPr>
                <w:color w:val="000000" w:themeColor="text1"/>
                <w:sz w:val="20"/>
              </w:rPr>
              <w:t>O:3</w:t>
            </w:r>
          </w:p>
          <w:p w14:paraId="7AABCB5E" w14:textId="77777777" w:rsidR="00D97508" w:rsidRPr="00093E8F" w:rsidRDefault="00D97508" w:rsidP="00D97508">
            <w:pPr>
              <w:jc w:val="center"/>
              <w:rPr>
                <w:color w:val="000000" w:themeColor="text1"/>
                <w:sz w:val="20"/>
              </w:rPr>
            </w:pPr>
            <w:r w:rsidRPr="00093E8F">
              <w:rPr>
                <w:color w:val="000000" w:themeColor="text1"/>
                <w:sz w:val="20"/>
              </w:rPr>
              <w:t>P:</w:t>
            </w:r>
            <w:r w:rsidR="00D82D86" w:rsidRPr="00093E8F">
              <w:rPr>
                <w:color w:val="000000" w:themeColor="text1"/>
                <w:sz w:val="20"/>
              </w:rPr>
              <w:t>ah</w:t>
            </w:r>
          </w:p>
        </w:tc>
        <w:tc>
          <w:tcPr>
            <w:tcW w:w="4540" w:type="dxa"/>
            <w:tcBorders>
              <w:top w:val="single" w:sz="4" w:space="0" w:color="auto"/>
              <w:left w:val="single" w:sz="4" w:space="0" w:color="auto"/>
              <w:bottom w:val="single" w:sz="4" w:space="0" w:color="auto"/>
              <w:right w:val="single" w:sz="4" w:space="0" w:color="auto"/>
            </w:tcBorders>
          </w:tcPr>
          <w:p w14:paraId="2BA5D281" w14:textId="17AD3DD4" w:rsidR="00D97508" w:rsidRPr="00093E8F" w:rsidRDefault="00D97508" w:rsidP="00740047">
            <w:pPr>
              <w:jc w:val="both"/>
              <w:rPr>
                <w:color w:val="000000" w:themeColor="text1"/>
                <w:sz w:val="20"/>
              </w:rPr>
            </w:pPr>
            <w:r w:rsidRPr="00093E8F">
              <w:rPr>
                <w:color w:val="000000" w:themeColor="text1"/>
                <w:sz w:val="20"/>
              </w:rPr>
              <w:t>a</w:t>
            </w:r>
            <w:r w:rsidR="00D82D86" w:rsidRPr="00093E8F">
              <w:rPr>
                <w:color w:val="000000" w:themeColor="text1"/>
                <w:sz w:val="20"/>
              </w:rPr>
              <w:t>h</w:t>
            </w:r>
            <w:r w:rsidRPr="00093E8F">
              <w:rPr>
                <w:color w:val="000000" w:themeColor="text1"/>
                <w:sz w:val="20"/>
              </w:rPr>
              <w:t>)</w:t>
            </w:r>
            <w:r w:rsidR="00D82D86" w:rsidRPr="00093E8F">
              <w:rPr>
                <w:color w:val="000000" w:themeColor="text1"/>
                <w:sz w:val="20"/>
              </w:rPr>
              <w:t xml:space="preserve"> spravovať údaje a zabezpečiť, aby ním prevádzkované informačné systémy pre správu údajov spĺňali požiadavky na kybernetickú bezpečnosť a ochranu spravovaných údajov podľa osobitných predpisov</w:t>
            </w:r>
            <w:r w:rsidR="00D82D86" w:rsidRPr="00093E8F">
              <w:rPr>
                <w:color w:val="000000" w:themeColor="text1"/>
                <w:sz w:val="20"/>
                <w:vertAlign w:val="superscript"/>
              </w:rPr>
              <w:t>55a</w:t>
            </w:r>
            <w:r w:rsidR="00740047" w:rsidRPr="00093E8F">
              <w:rPr>
                <w:color w:val="000000" w:themeColor="text1"/>
                <w:sz w:val="20"/>
                <w:vertAlign w:val="superscript"/>
              </w:rPr>
              <w:t>b</w:t>
            </w:r>
            <w:r w:rsidR="00D82D86" w:rsidRPr="00093E8F">
              <w:rPr>
                <w:color w:val="000000" w:themeColor="text1"/>
                <w:sz w:val="20"/>
                <w:vertAlign w:val="superscript"/>
              </w:rPr>
              <w:t>)</w:t>
            </w:r>
            <w:r w:rsidR="00D82D86"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1389745C"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B41AA91" w14:textId="77777777" w:rsidR="00D97508" w:rsidRPr="00093E8F" w:rsidRDefault="00D97508" w:rsidP="00D97508">
            <w:pPr>
              <w:pStyle w:val="Nadpis1"/>
              <w:jc w:val="left"/>
              <w:rPr>
                <w:b w:val="0"/>
                <w:color w:val="000000" w:themeColor="text1"/>
                <w:sz w:val="20"/>
              </w:rPr>
            </w:pPr>
          </w:p>
        </w:tc>
      </w:tr>
      <w:tr w:rsidR="00093E8F" w:rsidRPr="00093E8F" w14:paraId="646F4B91" w14:textId="77777777" w:rsidTr="00C25920">
        <w:tc>
          <w:tcPr>
            <w:tcW w:w="1005" w:type="dxa"/>
            <w:tcBorders>
              <w:top w:val="single" w:sz="4" w:space="0" w:color="auto"/>
              <w:left w:val="single" w:sz="12" w:space="0" w:color="auto"/>
              <w:bottom w:val="single" w:sz="4" w:space="0" w:color="auto"/>
              <w:right w:val="single" w:sz="4" w:space="0" w:color="auto"/>
            </w:tcBorders>
          </w:tcPr>
          <w:p w14:paraId="4B3B0B5B" w14:textId="77777777" w:rsidR="00D97508" w:rsidRPr="00093E8F" w:rsidRDefault="00D97508" w:rsidP="00D97508">
            <w:pPr>
              <w:jc w:val="center"/>
              <w:rPr>
                <w:color w:val="000000" w:themeColor="text1"/>
                <w:sz w:val="20"/>
              </w:rPr>
            </w:pPr>
            <w:r w:rsidRPr="00093E8F">
              <w:rPr>
                <w:color w:val="000000" w:themeColor="text1"/>
                <w:sz w:val="20"/>
              </w:rPr>
              <w:t>Č:40</w:t>
            </w:r>
          </w:p>
          <w:p w14:paraId="332F7A40" w14:textId="77777777" w:rsidR="00D97508" w:rsidRPr="00093E8F" w:rsidRDefault="00D97508" w:rsidP="00D97508">
            <w:pPr>
              <w:jc w:val="center"/>
              <w:rPr>
                <w:color w:val="000000" w:themeColor="text1"/>
                <w:sz w:val="20"/>
              </w:rPr>
            </w:pPr>
            <w:r w:rsidRPr="00093E8F">
              <w:rPr>
                <w:color w:val="000000" w:themeColor="text1"/>
                <w:sz w:val="20"/>
              </w:rPr>
              <w:t>O:2</w:t>
            </w:r>
          </w:p>
          <w:p w14:paraId="3F71BB12" w14:textId="77777777" w:rsidR="00D97508" w:rsidRPr="00093E8F" w:rsidRDefault="00D97508" w:rsidP="00D9750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092288DE"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Členské štáty môžu stanoviť, že jednu alebo viacero zodpovedností uvedených v odseku 1 tohto článku možno prideliť inému prevádzkovateľovi prenosovej sústavy, než je vlastník prenosovej sústavy, na ktorého by sa príslušné zodpovednosti inak vzťahovali. Prevádzkovateľ prenosovej sústavy, ktorému sú dané úlohy pridelené, musí byť certifikovaný ako podnik s modelom oddelenia vlastníctva, modelom nezávislého prevádzkovateľa sústavy alebo modelom nezávislého prevádzkovateľa prenosovej sústavy a spĺňať požiadavky podľa článku 43, ale nemusí vlastniť prenosovú sústavu, za ktorú má zodpovednosť.</w:t>
            </w:r>
          </w:p>
          <w:p w14:paraId="0CE972A3" w14:textId="77777777" w:rsidR="00D97508" w:rsidRPr="00093E8F" w:rsidRDefault="00D97508" w:rsidP="00D97508">
            <w:pPr>
              <w:pStyle w:val="tl10ptPodaokraja"/>
              <w:autoSpaceDE/>
              <w:autoSpaceDN/>
              <w:ind w:right="63"/>
              <w:rPr>
                <w:color w:val="000000" w:themeColor="text1"/>
              </w:rPr>
            </w:pPr>
            <w:r w:rsidRPr="00093E8F">
              <w:rPr>
                <w:color w:val="000000" w:themeColor="text1"/>
              </w:rPr>
              <w:t>Prevádzkovateľ prenosovej sústavy, ktorý prenosovú sústavu vlastní, musí spĺňať požiadavky podľa kapitoly VI a byť certifikovaný v súlade s článkom 43. Nie je tým dotknutá možnosť prevádzkovateľov prenosových sústav, ktorí sú certifikovaní ako podnik s oddelením vlastníctva, nezávislý prevádzkovateľ sústavy alebo nezávislý prevádzkovateľ prenosovej sústavy, delegovať z ich vlastného podnetu a pod ich vlastným dohľadom určité úlohy iným prevádzkovateľom prenosových sústav, ktorí sú certifikovaní ako podnik s oddelením vlastníctva, nezávislý prevádzkovateľ sústavy alebo nezávislý model prevádzkovateľa prenosovej sústavy, ak sa takýmto delegovaním úloh neohrozia účinné a nezávislé rozhodovacie práva prevádzkovateľa prenosovej sústavy, ktorý úlohy deleguje.</w:t>
            </w:r>
          </w:p>
        </w:tc>
        <w:tc>
          <w:tcPr>
            <w:tcW w:w="794" w:type="dxa"/>
            <w:tcBorders>
              <w:top w:val="single" w:sz="4" w:space="0" w:color="auto"/>
              <w:left w:val="single" w:sz="4" w:space="0" w:color="auto"/>
              <w:bottom w:val="single" w:sz="4" w:space="0" w:color="auto"/>
              <w:right w:val="single" w:sz="12" w:space="0" w:color="auto"/>
            </w:tcBorders>
          </w:tcPr>
          <w:p w14:paraId="72DF7D5A"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2D8D0FF" w14:textId="77777777" w:rsidR="00D97508" w:rsidRPr="00093E8F" w:rsidRDefault="00D97508" w:rsidP="00D97508">
            <w:pPr>
              <w:jc w:val="center"/>
              <w:rPr>
                <w:color w:val="000000" w:themeColor="text1"/>
                <w:sz w:val="20"/>
              </w:rPr>
            </w:pPr>
            <w:r w:rsidRPr="00093E8F">
              <w:rPr>
                <w:color w:val="000000" w:themeColor="text1"/>
                <w:sz w:val="20"/>
              </w:rPr>
              <w:t>Návrh</w:t>
            </w:r>
          </w:p>
          <w:p w14:paraId="52D67E4F"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9B874F9" w14:textId="77777777" w:rsidR="00D97508" w:rsidRPr="00093E8F" w:rsidRDefault="00D97508" w:rsidP="00D97508">
            <w:pPr>
              <w:jc w:val="center"/>
              <w:rPr>
                <w:color w:val="000000" w:themeColor="text1"/>
                <w:sz w:val="20"/>
              </w:rPr>
            </w:pPr>
            <w:r w:rsidRPr="00093E8F">
              <w:rPr>
                <w:color w:val="000000" w:themeColor="text1"/>
                <w:sz w:val="20"/>
              </w:rPr>
              <w:t>§ 30</w:t>
            </w:r>
          </w:p>
        </w:tc>
        <w:tc>
          <w:tcPr>
            <w:tcW w:w="4540" w:type="dxa"/>
            <w:tcBorders>
              <w:top w:val="single" w:sz="4" w:space="0" w:color="auto"/>
              <w:left w:val="single" w:sz="4" w:space="0" w:color="auto"/>
              <w:bottom w:val="single" w:sz="4" w:space="0" w:color="auto"/>
              <w:right w:val="single" w:sz="4" w:space="0" w:color="auto"/>
            </w:tcBorders>
          </w:tcPr>
          <w:p w14:paraId="046C1787" w14:textId="77777777" w:rsidR="002A2A4E" w:rsidRPr="00093E8F" w:rsidRDefault="002A2A4E" w:rsidP="002A2A4E">
            <w:pPr>
              <w:jc w:val="both"/>
              <w:rPr>
                <w:color w:val="000000" w:themeColor="text1"/>
                <w:sz w:val="20"/>
              </w:rPr>
            </w:pPr>
            <w:r w:rsidRPr="00093E8F">
              <w:rPr>
                <w:color w:val="000000" w:themeColor="text1"/>
                <w:sz w:val="20"/>
              </w:rPr>
              <w:t>(1) Prevádzkovateľ prenosovej sústavy je povinný vlastniť prenosovú sústavu.</w:t>
            </w:r>
          </w:p>
          <w:p w14:paraId="41CF49D2" w14:textId="77777777" w:rsidR="002A2A4E" w:rsidRPr="00093E8F" w:rsidRDefault="002A2A4E" w:rsidP="002A2A4E">
            <w:pPr>
              <w:jc w:val="both"/>
              <w:rPr>
                <w:color w:val="000000" w:themeColor="text1"/>
                <w:sz w:val="20"/>
              </w:rPr>
            </w:pPr>
            <w:r w:rsidRPr="00093E8F">
              <w:rPr>
                <w:color w:val="000000" w:themeColor="text1"/>
                <w:sz w:val="20"/>
              </w:rPr>
              <w:t>(2) Tá istá osoba alebo tie isté osoby nie sú oprávnené</w:t>
            </w:r>
          </w:p>
          <w:p w14:paraId="484FC479" w14:textId="77777777" w:rsidR="002A2A4E" w:rsidRPr="00093E8F" w:rsidRDefault="002A2A4E" w:rsidP="002A2A4E">
            <w:pPr>
              <w:jc w:val="both"/>
              <w:rPr>
                <w:color w:val="000000" w:themeColor="text1"/>
                <w:sz w:val="20"/>
              </w:rPr>
            </w:pPr>
            <w:r w:rsidRPr="00093E8F">
              <w:rPr>
                <w:color w:val="000000" w:themeColor="text1"/>
                <w:sz w:val="20"/>
              </w:rPr>
              <w:t>a) 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w:t>
            </w:r>
          </w:p>
          <w:p w14:paraId="37311EDD" w14:textId="77777777" w:rsidR="002A2A4E" w:rsidRPr="00093E8F" w:rsidRDefault="002A2A4E" w:rsidP="002A2A4E">
            <w:pPr>
              <w:jc w:val="both"/>
              <w:rPr>
                <w:color w:val="000000" w:themeColor="text1"/>
                <w:sz w:val="20"/>
              </w:rPr>
            </w:pPr>
            <w:r w:rsidRPr="00093E8F">
              <w:rPr>
                <w:color w:val="000000" w:themeColor="text1"/>
                <w:sz w:val="20"/>
              </w:rPr>
              <w:t>b) 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w:t>
            </w:r>
          </w:p>
          <w:p w14:paraId="7279D402" w14:textId="77777777" w:rsidR="002A2A4E" w:rsidRPr="00093E8F" w:rsidRDefault="002A2A4E" w:rsidP="002A2A4E">
            <w:pPr>
              <w:jc w:val="both"/>
              <w:rPr>
                <w:color w:val="000000" w:themeColor="text1"/>
                <w:sz w:val="20"/>
              </w:rPr>
            </w:pPr>
            <w:r w:rsidRPr="00093E8F">
              <w:rPr>
                <w:color w:val="000000" w:themeColor="text1"/>
                <w:sz w:val="20"/>
              </w:rPr>
              <w:t>c) voliť, vymenúvať alebo inak ustanovovať štatutárny orgán, 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w:t>
            </w:r>
          </w:p>
          <w:p w14:paraId="46C734C1" w14:textId="77777777" w:rsidR="002A2A4E" w:rsidRPr="00093E8F" w:rsidRDefault="002A2A4E" w:rsidP="002A2A4E">
            <w:pPr>
              <w:jc w:val="both"/>
              <w:rPr>
                <w:color w:val="000000" w:themeColor="text1"/>
                <w:sz w:val="20"/>
              </w:rPr>
            </w:pPr>
            <w:r w:rsidRPr="00093E8F">
              <w:rPr>
                <w:color w:val="000000" w:themeColor="text1"/>
                <w:sz w:val="20"/>
              </w:rPr>
              <w:t>d) byť členom riadiaceho orgánu, dozorného orgánu alebo kontrolného orgánu osoby vykonávajúcej činnosť výroby elektriny alebo dodávky elektriny alebo orgánu, ktorý koná v mene takejto osoby, a zároveň štatutárnym orgánom, členom štatutárneho orgánu, členom dozornej rady alebo prokuristom prevádzkovateľa prenosovej sústavy.</w:t>
            </w:r>
          </w:p>
          <w:p w14:paraId="633FBCD5" w14:textId="77777777" w:rsidR="002A2A4E" w:rsidRPr="00093E8F" w:rsidRDefault="002A2A4E" w:rsidP="002A2A4E">
            <w:pPr>
              <w:jc w:val="both"/>
              <w:rPr>
                <w:color w:val="000000" w:themeColor="text1"/>
                <w:sz w:val="20"/>
              </w:rPr>
            </w:pPr>
            <w:r w:rsidRPr="00093E8F">
              <w:rPr>
                <w:color w:val="000000" w:themeColor="text1"/>
                <w:sz w:val="20"/>
              </w:rPr>
              <w:t>(3) Právami uvedenými v odseku 2 písm. a), b) a c) sa rozumie najmä</w:t>
            </w:r>
          </w:p>
          <w:p w14:paraId="1F3C26BA" w14:textId="77777777" w:rsidR="002A2A4E" w:rsidRPr="00093E8F" w:rsidRDefault="002A2A4E" w:rsidP="002A2A4E">
            <w:pPr>
              <w:jc w:val="both"/>
              <w:rPr>
                <w:color w:val="000000" w:themeColor="text1"/>
                <w:sz w:val="20"/>
              </w:rPr>
            </w:pPr>
            <w:r w:rsidRPr="00093E8F">
              <w:rPr>
                <w:color w:val="000000" w:themeColor="text1"/>
                <w:sz w:val="20"/>
              </w:rPr>
              <w:t>a) právo vykonávať hlasovacie práva v spoločnosti,</w:t>
            </w:r>
          </w:p>
          <w:p w14:paraId="61A65DE6" w14:textId="77777777" w:rsidR="002A2A4E" w:rsidRPr="00093E8F" w:rsidRDefault="002A2A4E" w:rsidP="002A2A4E">
            <w:pPr>
              <w:jc w:val="both"/>
              <w:rPr>
                <w:color w:val="000000" w:themeColor="text1"/>
                <w:sz w:val="20"/>
              </w:rPr>
            </w:pPr>
            <w:r w:rsidRPr="00093E8F">
              <w:rPr>
                <w:color w:val="000000" w:themeColor="text1"/>
                <w:sz w:val="20"/>
              </w:rPr>
              <w:t>b) právo voliť, vymenúvať alebo inak ustanovovať členov riadiaceho orgánu, dozorného orgánu alebo kontrolného orgánu podniku alebo orgánu, ktorý koná v mene podniku,</w:t>
            </w:r>
          </w:p>
          <w:p w14:paraId="466D2076" w14:textId="77777777" w:rsidR="002A2A4E" w:rsidRPr="00093E8F" w:rsidRDefault="002A2A4E" w:rsidP="002A2A4E">
            <w:pPr>
              <w:jc w:val="both"/>
              <w:rPr>
                <w:color w:val="000000" w:themeColor="text1"/>
                <w:sz w:val="20"/>
              </w:rPr>
            </w:pPr>
            <w:r w:rsidRPr="00093E8F">
              <w:rPr>
                <w:color w:val="000000" w:themeColor="text1"/>
                <w:sz w:val="20"/>
              </w:rPr>
              <w:t>c) podiel na základnom imaní vyšší ako polovica.</w:t>
            </w:r>
          </w:p>
          <w:p w14:paraId="63833BE3" w14:textId="77777777" w:rsidR="002A2A4E" w:rsidRPr="00093E8F" w:rsidRDefault="002A2A4E" w:rsidP="002A2A4E">
            <w:pPr>
              <w:jc w:val="both"/>
              <w:rPr>
                <w:color w:val="000000" w:themeColor="text1"/>
                <w:sz w:val="20"/>
              </w:rPr>
            </w:pPr>
            <w:r w:rsidRPr="00093E8F">
              <w:rPr>
                <w:color w:val="000000" w:themeColor="text1"/>
                <w:sz w:val="20"/>
              </w:rPr>
              <w:t xml:space="preserve">(4) Ak osoba uvedená v odseku 2 je Slovenská republika, štátny orgán, orgán územnej samosprávy, právnická osoba zriadená zákonom na plnenie úloh vo verejnom záujme 58)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w:t>
            </w:r>
            <w:r w:rsidRPr="00093E8F">
              <w:rPr>
                <w:color w:val="000000" w:themeColor="text1"/>
                <w:sz w:val="20"/>
              </w:rPr>
              <w:lastRenderedPageBreak/>
              <w:t>plynu alebo si v súvislosti s ňou uplatňuje akékoľvek práva, sa nepovažujú za tú istú osobu.</w:t>
            </w:r>
          </w:p>
          <w:p w14:paraId="3C9D5852" w14:textId="77777777" w:rsidR="002A2A4E" w:rsidRPr="00093E8F" w:rsidRDefault="002A2A4E" w:rsidP="002A2A4E">
            <w:pPr>
              <w:jc w:val="both"/>
              <w:rPr>
                <w:color w:val="000000" w:themeColor="text1"/>
                <w:sz w:val="20"/>
              </w:rPr>
            </w:pPr>
            <w:r w:rsidRPr="00093E8F">
              <w:rPr>
                <w:color w:val="000000" w:themeColor="text1"/>
                <w:sz w:val="20"/>
              </w:rPr>
              <w:t>(5) Povinnosť podľa odseku 1 sa považuje za splnenú aj vtedy, ak prevádzkovateľ prenosovej sústavy je jedným zo zakladateľov právnickej osoby, ktorá koná ako prevádzkovateľ prenosovej sústavy v dvoch alebo viacerých členských štátoch, alebo v takejto osobe nadobudne účasť a prenechá takejto osobe prenosovú sústavu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 2) a ktorá nie je schválená a určená za prevádzkovateľa prenosovej sústavy členským štátom.</w:t>
            </w:r>
          </w:p>
          <w:p w14:paraId="7B5207FE" w14:textId="77777777" w:rsidR="002A2A4E" w:rsidRPr="00093E8F" w:rsidRDefault="002A2A4E" w:rsidP="002A2A4E">
            <w:pPr>
              <w:jc w:val="both"/>
              <w:rPr>
                <w:color w:val="000000" w:themeColor="text1"/>
                <w:sz w:val="20"/>
              </w:rPr>
            </w:pPr>
            <w:r w:rsidRPr="00093E8F">
              <w:rPr>
                <w:color w:val="000000" w:themeColor="text1"/>
                <w:sz w:val="20"/>
              </w:rPr>
              <w:t>(6) Výrobca elektriny, dodávateľ elektriny, výrobca plynu alebo dodávateľ plynu nie je oprávnený nadobudnúť kontrolu nad osobou vykonávajúcou činnosť prenosu elektriny v členskom štáte, ktorá nie je súčasťou vertikálne integrovaného podniku. Osoba vykonávajúca činnosť výroby elektriny, dodávky elektriny, výroby plynu alebo dodávky plynu nie je oprávnená nadobudnúť kontrolu nad prevádzkovateľom prenosovej sústavy, ktorý nie je súčasťou vertikálne integrovaného podniku.</w:t>
            </w:r>
          </w:p>
          <w:p w14:paraId="1509A30C" w14:textId="77777777" w:rsidR="002A2A4E" w:rsidRPr="00093E8F" w:rsidRDefault="002A2A4E" w:rsidP="002A2A4E">
            <w:pPr>
              <w:jc w:val="both"/>
              <w:rPr>
                <w:color w:val="000000" w:themeColor="text1"/>
                <w:sz w:val="20"/>
              </w:rPr>
            </w:pPr>
            <w:r w:rsidRPr="00093E8F">
              <w:rPr>
                <w:color w:val="000000" w:themeColor="text1"/>
                <w:sz w:val="20"/>
              </w:rPr>
              <w:t>(7) Prevádzkovateľ prenosovej sústavy nesmie poskytnúť osobám, ktoré sa podieľajú na jeho činnosti, ani obchodné informácie získané pri svojej činnosti, ktoré sú predmetom obchodného tajomstva, 59) alebo iné obchodné informácie dôverného charakteru osobám vykonávajúcim činnosť výroby elektriny alebo dodávky elektriny okrem prípadov, ak je poskytnutie takých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p w14:paraId="2DC0BBEF" w14:textId="77777777" w:rsidR="00D97508" w:rsidRPr="00093E8F" w:rsidRDefault="002A2A4E" w:rsidP="002A2A4E">
            <w:pPr>
              <w:jc w:val="both"/>
              <w:rPr>
                <w:color w:val="000000" w:themeColor="text1"/>
                <w:sz w:val="20"/>
              </w:rPr>
            </w:pPr>
            <w:r w:rsidRPr="00093E8F">
              <w:rPr>
                <w:color w:val="000000" w:themeColor="text1"/>
                <w:sz w:val="20"/>
              </w:rPr>
              <w:t>(8) Na účely odseku 2 písm. b) a c) sa za osobu vykonávajúcu činnosť výroby elektriny alebo dodávky elektriny nepovažuje koncový odberateľ, ak priamo alebo prostredníctvom osôb, nad ktorými vykonáva kontrolu samostatne alebo spoločne s inými, vykonáva činnosť výroby elektriny alebo dodávky elektriny, ak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p>
        </w:tc>
        <w:tc>
          <w:tcPr>
            <w:tcW w:w="849" w:type="dxa"/>
            <w:tcBorders>
              <w:top w:val="single" w:sz="4" w:space="0" w:color="auto"/>
              <w:left w:val="single" w:sz="4" w:space="0" w:color="auto"/>
              <w:bottom w:val="single" w:sz="4" w:space="0" w:color="auto"/>
              <w:right w:val="single" w:sz="4" w:space="0" w:color="auto"/>
            </w:tcBorders>
          </w:tcPr>
          <w:p w14:paraId="55F6789E"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6B7E3976" w14:textId="77777777" w:rsidR="00D97508" w:rsidRPr="00093E8F" w:rsidRDefault="002A2A4E" w:rsidP="002A2A4E">
            <w:pPr>
              <w:pStyle w:val="Nadpis1"/>
              <w:jc w:val="both"/>
              <w:rPr>
                <w:b w:val="0"/>
                <w:color w:val="000000" w:themeColor="text1"/>
                <w:sz w:val="20"/>
              </w:rPr>
            </w:pPr>
            <w:r w:rsidRPr="00093E8F">
              <w:rPr>
                <w:b w:val="0"/>
                <w:color w:val="000000" w:themeColor="text1"/>
                <w:sz w:val="20"/>
              </w:rPr>
              <w:t>Transpozícia druhého pododseku v odseku 2 sa neuskutočňuje, keďže ide o možnosť ČŠ uplatniť predmetné ustanovenie, nie povinnosť.</w:t>
            </w:r>
          </w:p>
        </w:tc>
      </w:tr>
      <w:tr w:rsidR="00093E8F" w:rsidRPr="00093E8F" w14:paraId="09F1EA8A" w14:textId="77777777" w:rsidTr="00C25920">
        <w:tc>
          <w:tcPr>
            <w:tcW w:w="1005" w:type="dxa"/>
            <w:tcBorders>
              <w:top w:val="single" w:sz="4" w:space="0" w:color="auto"/>
              <w:left w:val="single" w:sz="12" w:space="0" w:color="auto"/>
              <w:bottom w:val="single" w:sz="4" w:space="0" w:color="auto"/>
              <w:right w:val="single" w:sz="4" w:space="0" w:color="auto"/>
            </w:tcBorders>
          </w:tcPr>
          <w:p w14:paraId="1CB2E281" w14:textId="77777777" w:rsidR="00D97508" w:rsidRPr="00093E8F" w:rsidRDefault="00D97508" w:rsidP="00D97508">
            <w:pPr>
              <w:jc w:val="center"/>
              <w:rPr>
                <w:color w:val="000000" w:themeColor="text1"/>
                <w:sz w:val="20"/>
              </w:rPr>
            </w:pPr>
            <w:r w:rsidRPr="00093E8F">
              <w:rPr>
                <w:color w:val="000000" w:themeColor="text1"/>
                <w:sz w:val="20"/>
              </w:rPr>
              <w:t>Č:40</w:t>
            </w:r>
          </w:p>
          <w:p w14:paraId="15A826C3" w14:textId="77777777" w:rsidR="00D97508" w:rsidRPr="00093E8F" w:rsidRDefault="00D97508" w:rsidP="00D97508">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6EE3CDA5" w14:textId="77777777" w:rsidR="00D97508" w:rsidRPr="00093E8F" w:rsidRDefault="00D97508" w:rsidP="00D97508">
            <w:pPr>
              <w:pStyle w:val="tl10ptPodaokraja"/>
              <w:autoSpaceDE/>
              <w:autoSpaceDN/>
              <w:ind w:right="63"/>
              <w:rPr>
                <w:color w:val="000000" w:themeColor="text1"/>
              </w:rPr>
            </w:pPr>
            <w:r w:rsidRPr="00093E8F">
              <w:rPr>
                <w:color w:val="000000" w:themeColor="text1"/>
              </w:rPr>
              <w:t>3. Pri plnení úloh uvedených v odseku 1 musia prevádzkovatelia prenosovej sústavy zohľadňovať odporúčania, ktoré vydávajú regionálne koordinačné centrá.</w:t>
            </w:r>
          </w:p>
        </w:tc>
        <w:tc>
          <w:tcPr>
            <w:tcW w:w="794" w:type="dxa"/>
            <w:tcBorders>
              <w:top w:val="single" w:sz="4" w:space="0" w:color="auto"/>
              <w:left w:val="single" w:sz="4" w:space="0" w:color="auto"/>
              <w:bottom w:val="single" w:sz="4" w:space="0" w:color="auto"/>
              <w:right w:val="single" w:sz="12" w:space="0" w:color="auto"/>
            </w:tcBorders>
          </w:tcPr>
          <w:p w14:paraId="345525BC"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1955B43" w14:textId="77777777" w:rsidR="00D97508" w:rsidRPr="00093E8F" w:rsidRDefault="00D97508" w:rsidP="00D97508">
            <w:pPr>
              <w:jc w:val="center"/>
              <w:rPr>
                <w:color w:val="000000" w:themeColor="text1"/>
                <w:sz w:val="20"/>
              </w:rPr>
            </w:pPr>
            <w:r w:rsidRPr="00093E8F">
              <w:rPr>
                <w:color w:val="000000" w:themeColor="text1"/>
                <w:sz w:val="20"/>
              </w:rPr>
              <w:t>Návrh</w:t>
            </w:r>
          </w:p>
          <w:p w14:paraId="19DAFB80"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0EF0F08" w14:textId="77777777" w:rsidR="00D97508" w:rsidRPr="00093E8F" w:rsidRDefault="00D97508" w:rsidP="00D97508">
            <w:pPr>
              <w:jc w:val="center"/>
              <w:rPr>
                <w:color w:val="000000" w:themeColor="text1"/>
                <w:sz w:val="20"/>
              </w:rPr>
            </w:pPr>
            <w:r w:rsidRPr="00093E8F">
              <w:rPr>
                <w:color w:val="000000" w:themeColor="text1"/>
                <w:sz w:val="20"/>
              </w:rPr>
              <w:t>§ 28</w:t>
            </w:r>
          </w:p>
          <w:p w14:paraId="6E205BDA" w14:textId="77777777" w:rsidR="00D97508" w:rsidRPr="00093E8F" w:rsidRDefault="00D97508" w:rsidP="00D97508">
            <w:pPr>
              <w:jc w:val="center"/>
              <w:rPr>
                <w:color w:val="000000" w:themeColor="text1"/>
                <w:sz w:val="20"/>
              </w:rPr>
            </w:pPr>
            <w:r w:rsidRPr="00093E8F">
              <w:rPr>
                <w:color w:val="000000" w:themeColor="text1"/>
                <w:sz w:val="20"/>
              </w:rPr>
              <w:t>O:3</w:t>
            </w:r>
          </w:p>
          <w:p w14:paraId="6A70B201" w14:textId="77777777" w:rsidR="00D97508" w:rsidRPr="00093E8F" w:rsidRDefault="00D97508" w:rsidP="002A2A4E">
            <w:pPr>
              <w:jc w:val="center"/>
              <w:rPr>
                <w:color w:val="000000" w:themeColor="text1"/>
                <w:sz w:val="20"/>
              </w:rPr>
            </w:pPr>
            <w:r w:rsidRPr="00093E8F">
              <w:rPr>
                <w:color w:val="000000" w:themeColor="text1"/>
                <w:sz w:val="20"/>
              </w:rPr>
              <w:t>P:a</w:t>
            </w:r>
            <w:r w:rsidR="002A2A4E" w:rsidRPr="00093E8F">
              <w:rPr>
                <w:color w:val="000000" w:themeColor="text1"/>
                <w:sz w:val="20"/>
              </w:rPr>
              <w:t>f</w:t>
            </w:r>
          </w:p>
        </w:tc>
        <w:tc>
          <w:tcPr>
            <w:tcW w:w="4540" w:type="dxa"/>
            <w:tcBorders>
              <w:top w:val="single" w:sz="4" w:space="0" w:color="auto"/>
              <w:left w:val="single" w:sz="4" w:space="0" w:color="auto"/>
              <w:bottom w:val="single" w:sz="4" w:space="0" w:color="auto"/>
              <w:right w:val="single" w:sz="4" w:space="0" w:color="auto"/>
            </w:tcBorders>
          </w:tcPr>
          <w:p w14:paraId="0069C6D4" w14:textId="02E83D88" w:rsidR="00D97508" w:rsidRPr="00093E8F" w:rsidRDefault="00D97508" w:rsidP="00D97508">
            <w:pPr>
              <w:jc w:val="both"/>
              <w:rPr>
                <w:color w:val="000000" w:themeColor="text1"/>
                <w:sz w:val="20"/>
              </w:rPr>
            </w:pPr>
            <w:r w:rsidRPr="00093E8F">
              <w:rPr>
                <w:color w:val="000000" w:themeColor="text1"/>
                <w:sz w:val="20"/>
              </w:rPr>
              <w:t>a</w:t>
            </w:r>
            <w:r w:rsidR="002A2A4E" w:rsidRPr="00093E8F">
              <w:rPr>
                <w:color w:val="000000" w:themeColor="text1"/>
                <w:sz w:val="20"/>
              </w:rPr>
              <w:t>f</w:t>
            </w:r>
            <w:r w:rsidRPr="00093E8F">
              <w:rPr>
                <w:color w:val="000000" w:themeColor="text1"/>
                <w:sz w:val="20"/>
              </w:rPr>
              <w:t>) spolupracovať a koordinovať svoju činnosť s regionálnym koordinačným centrom,</w:t>
            </w:r>
            <w:r w:rsidR="00740047" w:rsidRPr="00093E8F">
              <w:rPr>
                <w:color w:val="000000" w:themeColor="text1"/>
                <w:sz w:val="20"/>
                <w:vertAlign w:val="superscript"/>
              </w:rPr>
              <w:t xml:space="preserve"> 55aa)</w:t>
            </w:r>
            <w:r w:rsidRPr="00093E8F">
              <w:rPr>
                <w:color w:val="000000" w:themeColor="text1"/>
                <w:sz w:val="20"/>
              </w:rPr>
              <w:t xml:space="preserve"> pri výkone svojej činnosti </w:t>
            </w:r>
            <w:r w:rsidR="002A2A4E" w:rsidRPr="00093E8F">
              <w:rPr>
                <w:color w:val="000000" w:themeColor="text1"/>
                <w:sz w:val="20"/>
              </w:rPr>
              <w:t>zohľadniť</w:t>
            </w:r>
            <w:r w:rsidRPr="00093E8F">
              <w:rPr>
                <w:color w:val="000000" w:themeColor="text1"/>
                <w:sz w:val="20"/>
              </w:rPr>
              <w:t xml:space="preserve"> odporúčania prijaté regionálnym koordinačným centrom a podieľať sa na uhrádzaní nákladov jeho činnosti,</w:t>
            </w:r>
          </w:p>
        </w:tc>
        <w:tc>
          <w:tcPr>
            <w:tcW w:w="849" w:type="dxa"/>
            <w:tcBorders>
              <w:top w:val="single" w:sz="4" w:space="0" w:color="auto"/>
              <w:left w:val="single" w:sz="4" w:space="0" w:color="auto"/>
              <w:bottom w:val="single" w:sz="4" w:space="0" w:color="auto"/>
              <w:right w:val="single" w:sz="4" w:space="0" w:color="auto"/>
            </w:tcBorders>
          </w:tcPr>
          <w:p w14:paraId="74FD6D28"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95195F0" w14:textId="77777777" w:rsidR="00D97508" w:rsidRPr="00093E8F" w:rsidRDefault="00D97508" w:rsidP="00D97508">
            <w:pPr>
              <w:pStyle w:val="Nadpis1"/>
              <w:jc w:val="left"/>
              <w:rPr>
                <w:b w:val="0"/>
                <w:color w:val="000000" w:themeColor="text1"/>
                <w:sz w:val="20"/>
              </w:rPr>
            </w:pPr>
          </w:p>
        </w:tc>
      </w:tr>
      <w:tr w:rsidR="00093E8F" w:rsidRPr="00093E8F" w14:paraId="160E8E2C" w14:textId="77777777" w:rsidTr="00C25920">
        <w:tc>
          <w:tcPr>
            <w:tcW w:w="1005" w:type="dxa"/>
            <w:tcBorders>
              <w:top w:val="single" w:sz="4" w:space="0" w:color="auto"/>
              <w:left w:val="single" w:sz="12" w:space="0" w:color="auto"/>
              <w:bottom w:val="single" w:sz="4" w:space="0" w:color="auto"/>
              <w:right w:val="single" w:sz="4" w:space="0" w:color="auto"/>
            </w:tcBorders>
          </w:tcPr>
          <w:p w14:paraId="20BF5526" w14:textId="77777777" w:rsidR="00D97508" w:rsidRPr="00093E8F" w:rsidRDefault="00D97508" w:rsidP="00D97508">
            <w:pPr>
              <w:jc w:val="center"/>
              <w:rPr>
                <w:color w:val="000000" w:themeColor="text1"/>
                <w:sz w:val="20"/>
              </w:rPr>
            </w:pPr>
            <w:r w:rsidRPr="00093E8F">
              <w:rPr>
                <w:color w:val="000000" w:themeColor="text1"/>
                <w:sz w:val="20"/>
              </w:rPr>
              <w:t>Č:40</w:t>
            </w:r>
          </w:p>
          <w:p w14:paraId="6732624D" w14:textId="77777777" w:rsidR="00D97508" w:rsidRPr="00093E8F" w:rsidRDefault="00D97508" w:rsidP="00D97508">
            <w:pPr>
              <w:jc w:val="center"/>
              <w:rPr>
                <w:color w:val="000000" w:themeColor="text1"/>
                <w:sz w:val="20"/>
              </w:rPr>
            </w:pPr>
            <w:r w:rsidRPr="00093E8F">
              <w:rPr>
                <w:color w:val="000000" w:themeColor="text1"/>
                <w:sz w:val="20"/>
              </w:rPr>
              <w:t>O:4</w:t>
            </w:r>
          </w:p>
          <w:p w14:paraId="12F21977" w14:textId="77777777" w:rsidR="00D97508" w:rsidRPr="00093E8F" w:rsidRDefault="00D97508" w:rsidP="00D97508">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6CC79683" w14:textId="77777777" w:rsidR="00D97508" w:rsidRPr="00093E8F" w:rsidRDefault="00D97508" w:rsidP="00D97508">
            <w:pPr>
              <w:pStyle w:val="tl10ptPodaokraja"/>
              <w:autoSpaceDE/>
              <w:autoSpaceDN/>
              <w:ind w:right="63"/>
              <w:rPr>
                <w:color w:val="000000" w:themeColor="text1"/>
              </w:rPr>
            </w:pPr>
            <w:r w:rsidRPr="00093E8F">
              <w:rPr>
                <w:color w:val="000000" w:themeColor="text1"/>
              </w:rPr>
              <w:t>4. Pri plnení úloh uvedených v odseku 1 písm. i) musia prevádzkovatelia prenosových sústav obstarávať regulačné služby za podmienok:</w:t>
            </w:r>
          </w:p>
          <w:p w14:paraId="3FE606D7" w14:textId="77777777" w:rsidR="00D97508" w:rsidRPr="00093E8F" w:rsidRDefault="00D97508" w:rsidP="00D97508">
            <w:pPr>
              <w:pStyle w:val="tl10ptPodaokraja"/>
              <w:autoSpaceDE/>
              <w:autoSpaceDN/>
              <w:ind w:right="63"/>
              <w:rPr>
                <w:color w:val="000000" w:themeColor="text1"/>
              </w:rPr>
            </w:pPr>
            <w:r w:rsidRPr="00093E8F">
              <w:rPr>
                <w:color w:val="000000" w:themeColor="text1"/>
              </w:rPr>
              <w:t>a) transparentných, nediskriminačných a trhových postupov;</w:t>
            </w:r>
          </w:p>
        </w:tc>
        <w:tc>
          <w:tcPr>
            <w:tcW w:w="794" w:type="dxa"/>
            <w:tcBorders>
              <w:top w:val="single" w:sz="4" w:space="0" w:color="auto"/>
              <w:left w:val="single" w:sz="4" w:space="0" w:color="auto"/>
              <w:bottom w:val="single" w:sz="4" w:space="0" w:color="auto"/>
              <w:right w:val="single" w:sz="12" w:space="0" w:color="auto"/>
            </w:tcBorders>
          </w:tcPr>
          <w:p w14:paraId="76A14BA1"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4DF646A" w14:textId="77777777" w:rsidR="00D97508" w:rsidRPr="00093E8F" w:rsidRDefault="00D97508" w:rsidP="00D97508">
            <w:pPr>
              <w:jc w:val="center"/>
              <w:rPr>
                <w:color w:val="000000" w:themeColor="text1"/>
                <w:sz w:val="20"/>
              </w:rPr>
            </w:pPr>
            <w:r w:rsidRPr="00093E8F">
              <w:rPr>
                <w:color w:val="000000" w:themeColor="text1"/>
                <w:sz w:val="20"/>
              </w:rPr>
              <w:t>Návrh</w:t>
            </w:r>
          </w:p>
          <w:p w14:paraId="291BF2FA"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0452AB3" w14:textId="77777777" w:rsidR="00D97508" w:rsidRPr="00093E8F" w:rsidRDefault="00D97508" w:rsidP="00D97508">
            <w:pPr>
              <w:jc w:val="center"/>
              <w:rPr>
                <w:color w:val="000000" w:themeColor="text1"/>
                <w:sz w:val="20"/>
              </w:rPr>
            </w:pPr>
            <w:r w:rsidRPr="00093E8F">
              <w:rPr>
                <w:color w:val="000000" w:themeColor="text1"/>
                <w:sz w:val="20"/>
              </w:rPr>
              <w:t>§ 28</w:t>
            </w:r>
          </w:p>
          <w:p w14:paraId="6883F29C" w14:textId="77777777" w:rsidR="00D97508" w:rsidRPr="00093E8F" w:rsidRDefault="00D97508" w:rsidP="00D97508">
            <w:pPr>
              <w:jc w:val="center"/>
              <w:rPr>
                <w:color w:val="000000" w:themeColor="text1"/>
                <w:sz w:val="20"/>
              </w:rPr>
            </w:pPr>
            <w:r w:rsidRPr="00093E8F">
              <w:rPr>
                <w:color w:val="000000" w:themeColor="text1"/>
                <w:sz w:val="20"/>
              </w:rPr>
              <w:t>O:1</w:t>
            </w:r>
          </w:p>
          <w:p w14:paraId="28FF45DB" w14:textId="77777777" w:rsidR="00D97508" w:rsidRPr="00093E8F" w:rsidRDefault="00D97508" w:rsidP="00D97508">
            <w:pPr>
              <w:jc w:val="center"/>
              <w:rPr>
                <w:color w:val="000000" w:themeColor="text1"/>
                <w:sz w:val="20"/>
              </w:rPr>
            </w:pPr>
            <w:r w:rsidRPr="00093E8F">
              <w:rPr>
                <w:color w:val="000000" w:themeColor="text1"/>
                <w:sz w:val="20"/>
              </w:rPr>
              <w:t>P:b</w:t>
            </w:r>
          </w:p>
          <w:p w14:paraId="6427ADB6" w14:textId="77777777" w:rsidR="00D97508" w:rsidRPr="00093E8F" w:rsidRDefault="00D97508" w:rsidP="00D97508">
            <w:pPr>
              <w:jc w:val="center"/>
              <w:rPr>
                <w:color w:val="000000" w:themeColor="text1"/>
                <w:sz w:val="20"/>
              </w:rPr>
            </w:pPr>
          </w:p>
          <w:p w14:paraId="61400013" w14:textId="77777777" w:rsidR="00D97508" w:rsidRPr="00093E8F" w:rsidRDefault="00D97508" w:rsidP="00D97508">
            <w:pPr>
              <w:jc w:val="center"/>
              <w:rPr>
                <w:color w:val="000000" w:themeColor="text1"/>
                <w:sz w:val="20"/>
              </w:rPr>
            </w:pPr>
          </w:p>
          <w:p w14:paraId="6F4FB463" w14:textId="77777777" w:rsidR="00D97508" w:rsidRPr="00093E8F" w:rsidRDefault="00D97508" w:rsidP="00D97508">
            <w:pPr>
              <w:jc w:val="center"/>
              <w:rPr>
                <w:color w:val="000000" w:themeColor="text1"/>
                <w:sz w:val="20"/>
              </w:rPr>
            </w:pPr>
          </w:p>
          <w:p w14:paraId="5FC831D9" w14:textId="77777777" w:rsidR="00D97508" w:rsidRPr="00093E8F" w:rsidRDefault="00D97508" w:rsidP="00D97508">
            <w:pPr>
              <w:jc w:val="center"/>
              <w:rPr>
                <w:color w:val="000000" w:themeColor="text1"/>
                <w:sz w:val="20"/>
              </w:rPr>
            </w:pPr>
          </w:p>
          <w:p w14:paraId="1E2D43A7" w14:textId="77777777" w:rsidR="00D97508" w:rsidRPr="00093E8F" w:rsidRDefault="00D97508" w:rsidP="00D97508">
            <w:pPr>
              <w:jc w:val="center"/>
              <w:rPr>
                <w:color w:val="000000" w:themeColor="text1"/>
                <w:sz w:val="20"/>
              </w:rPr>
            </w:pPr>
          </w:p>
          <w:p w14:paraId="49890DC6" w14:textId="77777777" w:rsidR="00D97508" w:rsidRPr="00093E8F" w:rsidRDefault="00D97508" w:rsidP="00D97508">
            <w:pPr>
              <w:jc w:val="center"/>
              <w:rPr>
                <w:color w:val="000000" w:themeColor="text1"/>
                <w:sz w:val="20"/>
              </w:rPr>
            </w:pPr>
          </w:p>
          <w:p w14:paraId="29E22FEF" w14:textId="77777777" w:rsidR="00D97508" w:rsidRPr="00093E8F" w:rsidRDefault="00D97508" w:rsidP="00D97508">
            <w:pPr>
              <w:jc w:val="center"/>
              <w:rPr>
                <w:color w:val="000000" w:themeColor="text1"/>
                <w:sz w:val="20"/>
              </w:rPr>
            </w:pPr>
          </w:p>
          <w:p w14:paraId="6555B6D8" w14:textId="77777777" w:rsidR="00D97508" w:rsidRPr="00093E8F" w:rsidRDefault="00D97508" w:rsidP="00D97508">
            <w:pPr>
              <w:jc w:val="center"/>
              <w:rPr>
                <w:color w:val="000000" w:themeColor="text1"/>
                <w:sz w:val="20"/>
              </w:rPr>
            </w:pPr>
          </w:p>
          <w:p w14:paraId="24546033" w14:textId="77777777" w:rsidR="00D97508" w:rsidRPr="00093E8F" w:rsidRDefault="00D97508" w:rsidP="00D97508">
            <w:pPr>
              <w:jc w:val="center"/>
              <w:rPr>
                <w:color w:val="000000" w:themeColor="text1"/>
                <w:sz w:val="20"/>
              </w:rPr>
            </w:pPr>
          </w:p>
          <w:p w14:paraId="53FB554D" w14:textId="77777777" w:rsidR="00D97508" w:rsidRPr="00093E8F" w:rsidRDefault="00D97508" w:rsidP="00D97508">
            <w:pPr>
              <w:jc w:val="center"/>
              <w:rPr>
                <w:color w:val="000000" w:themeColor="text1"/>
                <w:sz w:val="20"/>
              </w:rPr>
            </w:pPr>
          </w:p>
          <w:p w14:paraId="6C043D77" w14:textId="77777777" w:rsidR="00D97508" w:rsidRPr="00093E8F" w:rsidRDefault="00D97508" w:rsidP="00D97508">
            <w:pPr>
              <w:jc w:val="center"/>
              <w:rPr>
                <w:color w:val="000000" w:themeColor="text1"/>
                <w:sz w:val="20"/>
              </w:rPr>
            </w:pPr>
          </w:p>
          <w:p w14:paraId="79B6FDE8" w14:textId="77777777" w:rsidR="00D97508" w:rsidRPr="00093E8F" w:rsidRDefault="00D97508" w:rsidP="00D97508">
            <w:pPr>
              <w:jc w:val="center"/>
              <w:rPr>
                <w:color w:val="000000" w:themeColor="text1"/>
                <w:sz w:val="20"/>
              </w:rPr>
            </w:pPr>
          </w:p>
          <w:p w14:paraId="7C379AE6" w14:textId="77777777" w:rsidR="00D97508" w:rsidRPr="00093E8F" w:rsidRDefault="00D97508" w:rsidP="00D97508">
            <w:pPr>
              <w:jc w:val="center"/>
              <w:rPr>
                <w:color w:val="000000" w:themeColor="text1"/>
                <w:sz w:val="20"/>
              </w:rPr>
            </w:pPr>
          </w:p>
          <w:p w14:paraId="7C3E5FDD" w14:textId="77777777" w:rsidR="00D97508" w:rsidRPr="00093E8F" w:rsidRDefault="00D97508" w:rsidP="00D97508">
            <w:pPr>
              <w:jc w:val="center"/>
              <w:rPr>
                <w:color w:val="000000" w:themeColor="text1"/>
                <w:sz w:val="20"/>
              </w:rPr>
            </w:pPr>
          </w:p>
          <w:p w14:paraId="7FF09A4A" w14:textId="77777777" w:rsidR="00D97508" w:rsidRPr="00093E8F" w:rsidRDefault="00D97508" w:rsidP="00D97508">
            <w:pPr>
              <w:jc w:val="center"/>
              <w:rPr>
                <w:color w:val="000000" w:themeColor="text1"/>
                <w:sz w:val="20"/>
              </w:rPr>
            </w:pPr>
          </w:p>
          <w:p w14:paraId="4C5C1692" w14:textId="77777777" w:rsidR="00D97508" w:rsidRPr="00093E8F" w:rsidRDefault="00D97508" w:rsidP="00D97508">
            <w:pPr>
              <w:jc w:val="center"/>
              <w:rPr>
                <w:color w:val="000000" w:themeColor="text1"/>
                <w:sz w:val="20"/>
              </w:rPr>
            </w:pPr>
            <w:r w:rsidRPr="00093E8F">
              <w:rPr>
                <w:color w:val="000000" w:themeColor="text1"/>
                <w:sz w:val="20"/>
              </w:rPr>
              <w:t>§ 28</w:t>
            </w:r>
          </w:p>
          <w:p w14:paraId="03DACB77" w14:textId="77777777" w:rsidR="00D97508" w:rsidRPr="00093E8F" w:rsidRDefault="00D97508" w:rsidP="00D97508">
            <w:pPr>
              <w:jc w:val="center"/>
              <w:rPr>
                <w:color w:val="000000" w:themeColor="text1"/>
                <w:sz w:val="20"/>
              </w:rPr>
            </w:pPr>
            <w:r w:rsidRPr="00093E8F">
              <w:rPr>
                <w:color w:val="000000" w:themeColor="text1"/>
                <w:sz w:val="20"/>
              </w:rPr>
              <w:t>O:2</w:t>
            </w:r>
          </w:p>
          <w:p w14:paraId="7BBC4156" w14:textId="77777777" w:rsidR="00D97508" w:rsidRPr="00093E8F" w:rsidRDefault="00D97508" w:rsidP="00D97508">
            <w:pPr>
              <w:jc w:val="center"/>
              <w:rPr>
                <w:color w:val="000000" w:themeColor="text1"/>
                <w:sz w:val="20"/>
              </w:rPr>
            </w:pPr>
            <w:r w:rsidRPr="00093E8F">
              <w:rPr>
                <w:color w:val="000000" w:themeColor="text1"/>
                <w:sz w:val="20"/>
              </w:rPr>
              <w:t>P:i</w:t>
            </w:r>
          </w:p>
        </w:tc>
        <w:tc>
          <w:tcPr>
            <w:tcW w:w="4540" w:type="dxa"/>
            <w:tcBorders>
              <w:top w:val="single" w:sz="4" w:space="0" w:color="auto"/>
              <w:left w:val="single" w:sz="4" w:space="0" w:color="auto"/>
              <w:bottom w:val="single" w:sz="4" w:space="0" w:color="auto"/>
              <w:right w:val="single" w:sz="4" w:space="0" w:color="auto"/>
            </w:tcBorders>
          </w:tcPr>
          <w:p w14:paraId="0023676C" w14:textId="77777777" w:rsidR="00D97508" w:rsidRPr="00093E8F" w:rsidRDefault="00D97508" w:rsidP="00D97508">
            <w:pPr>
              <w:jc w:val="both"/>
              <w:rPr>
                <w:color w:val="000000" w:themeColor="text1"/>
                <w:sz w:val="20"/>
              </w:rPr>
            </w:pPr>
            <w:r w:rsidRPr="00093E8F">
              <w:rPr>
                <w:color w:val="000000" w:themeColor="text1"/>
                <w:sz w:val="20"/>
              </w:rPr>
              <w:t xml:space="preserve">b) </w:t>
            </w:r>
            <w:r w:rsidR="002A2A4E" w:rsidRPr="00093E8F">
              <w:rPr>
                <w:color w:val="000000" w:themeColor="text1"/>
                <w:sz w:val="20"/>
              </w:rPr>
              <w:t>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ohrozeniu bezpečnosti a stability sústavy nakupovať podporné služby od poskytovateľov podporných služieb na vymedzenom území na základe zmluvy o poskytovaní podporných služieb a dodávke regulačnej elektriny alebo zmluvy o poskytovaní podporných služieb, pri ohrození bezpečnosti prevádzky prenosovej sústavy na nevyhnutnú dobu aj priamo; priamy nákup podporných služieb a zmluvné podmienky priameho nákupu podporných služieb je prevádzkovateľ prenosovej sústavy povinný bezodkladne oznámiť ministerstvu a úradu,</w:t>
            </w:r>
          </w:p>
          <w:p w14:paraId="6943525A" w14:textId="77777777" w:rsidR="00D97508" w:rsidRPr="00093E8F" w:rsidRDefault="00D97508" w:rsidP="00D97508">
            <w:pPr>
              <w:jc w:val="both"/>
              <w:rPr>
                <w:color w:val="000000" w:themeColor="text1"/>
                <w:sz w:val="20"/>
              </w:rPr>
            </w:pPr>
          </w:p>
          <w:p w14:paraId="56BB48C5" w14:textId="77777777" w:rsidR="00D97508" w:rsidRPr="00093E8F" w:rsidRDefault="00D97508" w:rsidP="00D97508">
            <w:pPr>
              <w:jc w:val="both"/>
              <w:rPr>
                <w:color w:val="000000" w:themeColor="text1"/>
                <w:sz w:val="20"/>
              </w:rPr>
            </w:pPr>
            <w:r w:rsidRPr="00093E8F">
              <w:rPr>
                <w:color w:val="000000" w:themeColor="text1"/>
                <w:sz w:val="20"/>
              </w:rPr>
              <w:t>i) 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w:t>
            </w:r>
          </w:p>
        </w:tc>
        <w:tc>
          <w:tcPr>
            <w:tcW w:w="849" w:type="dxa"/>
            <w:tcBorders>
              <w:top w:val="single" w:sz="4" w:space="0" w:color="auto"/>
              <w:left w:val="single" w:sz="4" w:space="0" w:color="auto"/>
              <w:bottom w:val="single" w:sz="4" w:space="0" w:color="auto"/>
              <w:right w:val="single" w:sz="4" w:space="0" w:color="auto"/>
            </w:tcBorders>
          </w:tcPr>
          <w:p w14:paraId="69E3A261"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CD943E5" w14:textId="77777777" w:rsidR="00D97508" w:rsidRPr="00093E8F" w:rsidRDefault="00D97508" w:rsidP="00D97508">
            <w:pPr>
              <w:pStyle w:val="Nadpis1"/>
              <w:jc w:val="left"/>
              <w:rPr>
                <w:b w:val="0"/>
                <w:color w:val="000000" w:themeColor="text1"/>
                <w:sz w:val="20"/>
              </w:rPr>
            </w:pPr>
          </w:p>
        </w:tc>
      </w:tr>
      <w:tr w:rsidR="00093E8F" w:rsidRPr="00093E8F" w14:paraId="2A58D58E" w14:textId="77777777" w:rsidTr="00C25920">
        <w:tc>
          <w:tcPr>
            <w:tcW w:w="1005" w:type="dxa"/>
            <w:tcBorders>
              <w:top w:val="single" w:sz="4" w:space="0" w:color="auto"/>
              <w:left w:val="single" w:sz="12" w:space="0" w:color="auto"/>
              <w:bottom w:val="single" w:sz="4" w:space="0" w:color="auto"/>
              <w:right w:val="single" w:sz="4" w:space="0" w:color="auto"/>
            </w:tcBorders>
          </w:tcPr>
          <w:p w14:paraId="4770E9A1" w14:textId="77777777" w:rsidR="00D97508" w:rsidRPr="00093E8F" w:rsidRDefault="00D97508" w:rsidP="00D97508">
            <w:pPr>
              <w:jc w:val="center"/>
              <w:rPr>
                <w:color w:val="000000" w:themeColor="text1"/>
                <w:sz w:val="20"/>
              </w:rPr>
            </w:pPr>
            <w:r w:rsidRPr="00093E8F">
              <w:rPr>
                <w:color w:val="000000" w:themeColor="text1"/>
                <w:sz w:val="20"/>
              </w:rPr>
              <w:t>Č:40</w:t>
            </w:r>
          </w:p>
          <w:p w14:paraId="51BF8F71" w14:textId="77777777" w:rsidR="00D97508" w:rsidRPr="00093E8F" w:rsidRDefault="00D97508" w:rsidP="00D97508">
            <w:pPr>
              <w:jc w:val="center"/>
              <w:rPr>
                <w:color w:val="000000" w:themeColor="text1"/>
                <w:sz w:val="20"/>
              </w:rPr>
            </w:pPr>
            <w:r w:rsidRPr="00093E8F">
              <w:rPr>
                <w:color w:val="000000" w:themeColor="text1"/>
                <w:sz w:val="20"/>
              </w:rPr>
              <w:t>O:4</w:t>
            </w:r>
          </w:p>
          <w:p w14:paraId="3CEEC69B" w14:textId="77777777" w:rsidR="00D97508" w:rsidRPr="00093E8F" w:rsidRDefault="00D97508" w:rsidP="00D97508">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2F45F902" w14:textId="77777777" w:rsidR="00D97508" w:rsidRPr="00093E8F" w:rsidRDefault="00D97508" w:rsidP="00D97508">
            <w:pPr>
              <w:pStyle w:val="tl10ptPodaokraja"/>
              <w:autoSpaceDE/>
              <w:autoSpaceDN/>
              <w:ind w:right="63"/>
              <w:rPr>
                <w:color w:val="000000" w:themeColor="text1"/>
              </w:rPr>
            </w:pPr>
            <w:r w:rsidRPr="00093E8F">
              <w:rPr>
                <w:color w:val="000000" w:themeColor="text1"/>
              </w:rPr>
              <w:t>b) zapojenia všetkých kvalifikovaných elektroenergetických podnikov a účastníkov trhu vrátane účastníkov trhu ponúkajúcich energiu z obnoviteľných zdrojov, účastníkov trhu zapojených do riadenia odberu, prevádzkovateľov zariadení na uskladňovanie energie a účastníkov trhu zapojených do agregácie.</w:t>
            </w:r>
          </w:p>
          <w:p w14:paraId="2A6E8D42" w14:textId="77777777" w:rsidR="00D97508" w:rsidRPr="00093E8F" w:rsidRDefault="00D97508" w:rsidP="00D97508">
            <w:pPr>
              <w:pStyle w:val="tl10ptPodaokraja"/>
              <w:autoSpaceDE/>
              <w:autoSpaceDN/>
              <w:ind w:right="63"/>
              <w:rPr>
                <w:color w:val="000000" w:themeColor="text1"/>
              </w:rPr>
            </w:pPr>
            <w:r w:rsidRPr="00093E8F">
              <w:rPr>
                <w:color w:val="000000" w:themeColor="text1"/>
              </w:rPr>
              <w:t>Regulačné orgány a prevádzkovatelia prenosových sústav na účel prvého pododseku písm. b) v úzkej spolupráci so všetkými účastníkmi trhu stanovia technické požiadavky účasti na uvedených trhoch na základe technických charakteristík uvedených trhov.</w:t>
            </w:r>
          </w:p>
        </w:tc>
        <w:tc>
          <w:tcPr>
            <w:tcW w:w="794" w:type="dxa"/>
            <w:tcBorders>
              <w:top w:val="single" w:sz="4" w:space="0" w:color="auto"/>
              <w:left w:val="single" w:sz="4" w:space="0" w:color="auto"/>
              <w:bottom w:val="single" w:sz="4" w:space="0" w:color="auto"/>
              <w:right w:val="single" w:sz="12" w:space="0" w:color="auto"/>
            </w:tcBorders>
          </w:tcPr>
          <w:p w14:paraId="6E2DD40C"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F2CBD9A" w14:textId="77777777" w:rsidR="00D97508" w:rsidRPr="00093E8F" w:rsidRDefault="00D97508" w:rsidP="00D97508">
            <w:pPr>
              <w:jc w:val="center"/>
              <w:rPr>
                <w:color w:val="000000" w:themeColor="text1"/>
                <w:sz w:val="20"/>
              </w:rPr>
            </w:pPr>
            <w:r w:rsidRPr="00093E8F">
              <w:rPr>
                <w:color w:val="000000" w:themeColor="text1"/>
                <w:sz w:val="20"/>
              </w:rPr>
              <w:t>Návrh</w:t>
            </w:r>
          </w:p>
          <w:p w14:paraId="2272B6DB" w14:textId="77777777" w:rsidR="00D97508" w:rsidRPr="00093E8F" w:rsidRDefault="00D97508" w:rsidP="00D97508">
            <w:pPr>
              <w:jc w:val="center"/>
              <w:rPr>
                <w:color w:val="000000" w:themeColor="text1"/>
                <w:sz w:val="20"/>
              </w:rPr>
            </w:pPr>
            <w:r w:rsidRPr="00093E8F">
              <w:rPr>
                <w:color w:val="000000" w:themeColor="text1"/>
                <w:sz w:val="20"/>
              </w:rPr>
              <w:t>251/2012</w:t>
            </w:r>
          </w:p>
          <w:p w14:paraId="25DDB76B" w14:textId="77777777" w:rsidR="00D97508" w:rsidRPr="00093E8F" w:rsidRDefault="00D97508" w:rsidP="00D97508">
            <w:pPr>
              <w:jc w:val="center"/>
              <w:rPr>
                <w:color w:val="000000" w:themeColor="text1"/>
                <w:sz w:val="20"/>
              </w:rPr>
            </w:pPr>
          </w:p>
          <w:p w14:paraId="45D23EC4" w14:textId="77777777" w:rsidR="00D97508" w:rsidRPr="00093E8F" w:rsidRDefault="00D97508" w:rsidP="00D97508">
            <w:pPr>
              <w:jc w:val="center"/>
              <w:rPr>
                <w:color w:val="000000" w:themeColor="text1"/>
                <w:sz w:val="20"/>
              </w:rPr>
            </w:pPr>
          </w:p>
          <w:p w14:paraId="2DBEB634" w14:textId="77777777" w:rsidR="00D97508" w:rsidRPr="00093E8F" w:rsidRDefault="00D97508" w:rsidP="00D97508">
            <w:pPr>
              <w:jc w:val="center"/>
              <w:rPr>
                <w:color w:val="000000" w:themeColor="text1"/>
                <w:sz w:val="20"/>
              </w:rPr>
            </w:pPr>
          </w:p>
          <w:p w14:paraId="0860A9EF" w14:textId="77777777" w:rsidR="00D97508" w:rsidRPr="00093E8F" w:rsidRDefault="00D97508" w:rsidP="00D97508">
            <w:pPr>
              <w:jc w:val="center"/>
              <w:rPr>
                <w:color w:val="000000" w:themeColor="text1"/>
                <w:sz w:val="20"/>
              </w:rPr>
            </w:pPr>
          </w:p>
          <w:p w14:paraId="7F63DC69" w14:textId="77777777" w:rsidR="00D97508" w:rsidRPr="00093E8F" w:rsidRDefault="00D97508" w:rsidP="00D97508">
            <w:pPr>
              <w:jc w:val="center"/>
              <w:rPr>
                <w:color w:val="000000" w:themeColor="text1"/>
                <w:sz w:val="20"/>
              </w:rPr>
            </w:pPr>
          </w:p>
          <w:p w14:paraId="350B96E4" w14:textId="77777777" w:rsidR="00D97508" w:rsidRPr="00093E8F" w:rsidRDefault="00D97508" w:rsidP="00D97508">
            <w:pPr>
              <w:jc w:val="center"/>
              <w:rPr>
                <w:color w:val="000000" w:themeColor="text1"/>
                <w:sz w:val="20"/>
              </w:rPr>
            </w:pPr>
          </w:p>
          <w:p w14:paraId="18A86E4A" w14:textId="77777777" w:rsidR="00D97508" w:rsidRPr="00093E8F" w:rsidRDefault="00D97508" w:rsidP="00D97508">
            <w:pPr>
              <w:jc w:val="center"/>
              <w:rPr>
                <w:color w:val="000000" w:themeColor="text1"/>
                <w:sz w:val="20"/>
              </w:rPr>
            </w:pPr>
          </w:p>
          <w:p w14:paraId="109BCEF9" w14:textId="77777777" w:rsidR="00D97508" w:rsidRPr="00093E8F" w:rsidRDefault="00D97508" w:rsidP="00D97508">
            <w:pPr>
              <w:jc w:val="center"/>
              <w:rPr>
                <w:color w:val="000000" w:themeColor="text1"/>
                <w:sz w:val="20"/>
              </w:rPr>
            </w:pPr>
          </w:p>
          <w:p w14:paraId="445FE1E0" w14:textId="77777777" w:rsidR="00D97508" w:rsidRPr="00093E8F" w:rsidRDefault="00D97508" w:rsidP="00D97508">
            <w:pPr>
              <w:jc w:val="center"/>
              <w:rPr>
                <w:color w:val="000000" w:themeColor="text1"/>
                <w:sz w:val="20"/>
              </w:rPr>
            </w:pPr>
          </w:p>
          <w:p w14:paraId="2D6929CA" w14:textId="77777777" w:rsidR="00D97508" w:rsidRPr="00093E8F" w:rsidRDefault="00D97508" w:rsidP="00D97508">
            <w:pPr>
              <w:jc w:val="center"/>
              <w:rPr>
                <w:color w:val="000000" w:themeColor="text1"/>
                <w:sz w:val="20"/>
              </w:rPr>
            </w:pPr>
          </w:p>
          <w:p w14:paraId="3674F4F0" w14:textId="77777777" w:rsidR="00D97508" w:rsidRPr="00093E8F" w:rsidRDefault="00D97508" w:rsidP="00D97508">
            <w:pPr>
              <w:jc w:val="center"/>
              <w:rPr>
                <w:color w:val="000000" w:themeColor="text1"/>
                <w:sz w:val="20"/>
              </w:rPr>
            </w:pPr>
          </w:p>
          <w:p w14:paraId="3FE56AC3" w14:textId="77777777" w:rsidR="00D97508" w:rsidRPr="00093E8F" w:rsidRDefault="00D97508" w:rsidP="00D97508">
            <w:pPr>
              <w:jc w:val="center"/>
              <w:rPr>
                <w:color w:val="000000" w:themeColor="text1"/>
                <w:sz w:val="20"/>
              </w:rPr>
            </w:pPr>
          </w:p>
          <w:p w14:paraId="5F3D90EE" w14:textId="77777777" w:rsidR="002A2A4E" w:rsidRPr="00093E8F" w:rsidRDefault="002A2A4E" w:rsidP="00D97508">
            <w:pPr>
              <w:jc w:val="center"/>
              <w:rPr>
                <w:color w:val="000000" w:themeColor="text1"/>
                <w:sz w:val="20"/>
              </w:rPr>
            </w:pPr>
          </w:p>
          <w:p w14:paraId="57EDEF59" w14:textId="77777777" w:rsidR="00D97508" w:rsidRPr="00093E8F" w:rsidRDefault="00D97508" w:rsidP="00D97508">
            <w:pPr>
              <w:jc w:val="center"/>
              <w:rPr>
                <w:color w:val="000000" w:themeColor="text1"/>
                <w:sz w:val="20"/>
              </w:rPr>
            </w:pPr>
          </w:p>
          <w:p w14:paraId="5E0410F5" w14:textId="77777777" w:rsidR="00D97508" w:rsidRPr="00093E8F" w:rsidRDefault="00D97508" w:rsidP="00D97508">
            <w:pPr>
              <w:jc w:val="center"/>
              <w:rPr>
                <w:color w:val="000000" w:themeColor="text1"/>
                <w:sz w:val="20"/>
              </w:rPr>
            </w:pPr>
          </w:p>
          <w:p w14:paraId="5D0B68DC" w14:textId="77777777" w:rsidR="00D97508" w:rsidRPr="00093E8F" w:rsidRDefault="00D97508" w:rsidP="00D97508">
            <w:pPr>
              <w:jc w:val="center"/>
              <w:rPr>
                <w:color w:val="000000" w:themeColor="text1"/>
                <w:sz w:val="20"/>
              </w:rPr>
            </w:pPr>
          </w:p>
          <w:p w14:paraId="19C2A24E" w14:textId="77777777" w:rsidR="00A57BFB" w:rsidRPr="00093E8F" w:rsidRDefault="00A57BFB" w:rsidP="00D97508">
            <w:pPr>
              <w:jc w:val="center"/>
              <w:rPr>
                <w:color w:val="000000" w:themeColor="text1"/>
                <w:sz w:val="20"/>
              </w:rPr>
            </w:pPr>
          </w:p>
          <w:p w14:paraId="5AD950C4" w14:textId="77777777" w:rsidR="00D97508" w:rsidRPr="00093E8F" w:rsidRDefault="00D97508" w:rsidP="00D97508">
            <w:pPr>
              <w:jc w:val="center"/>
              <w:rPr>
                <w:color w:val="000000" w:themeColor="text1"/>
                <w:sz w:val="20"/>
              </w:rPr>
            </w:pPr>
          </w:p>
          <w:p w14:paraId="5DFC6583" w14:textId="77777777" w:rsidR="00D97508" w:rsidRPr="00093E8F" w:rsidRDefault="00D97508" w:rsidP="00D97508">
            <w:pPr>
              <w:jc w:val="center"/>
              <w:rPr>
                <w:color w:val="000000" w:themeColor="text1"/>
                <w:sz w:val="20"/>
              </w:rPr>
            </w:pPr>
            <w:r w:rsidRPr="00093E8F">
              <w:rPr>
                <w:color w:val="000000" w:themeColor="text1"/>
                <w:sz w:val="20"/>
              </w:rPr>
              <w:t>Návrh</w:t>
            </w:r>
          </w:p>
          <w:p w14:paraId="36CF4B86"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99133F6" w14:textId="77777777" w:rsidR="00D97508" w:rsidRPr="00093E8F" w:rsidRDefault="00D97508" w:rsidP="00D97508">
            <w:pPr>
              <w:jc w:val="center"/>
              <w:rPr>
                <w:color w:val="000000" w:themeColor="text1"/>
                <w:sz w:val="20"/>
              </w:rPr>
            </w:pPr>
            <w:r w:rsidRPr="00093E8F">
              <w:rPr>
                <w:color w:val="000000" w:themeColor="text1"/>
                <w:sz w:val="20"/>
              </w:rPr>
              <w:t>§ 28</w:t>
            </w:r>
          </w:p>
          <w:p w14:paraId="62834DDD" w14:textId="6C29BA97" w:rsidR="00D97508" w:rsidRPr="00093E8F" w:rsidRDefault="00D97508" w:rsidP="00D97508">
            <w:pPr>
              <w:jc w:val="center"/>
              <w:rPr>
                <w:color w:val="000000" w:themeColor="text1"/>
                <w:sz w:val="20"/>
              </w:rPr>
            </w:pPr>
            <w:r w:rsidRPr="00093E8F">
              <w:rPr>
                <w:color w:val="000000" w:themeColor="text1"/>
                <w:sz w:val="20"/>
              </w:rPr>
              <w:t>O:</w:t>
            </w:r>
            <w:r w:rsidR="00D640D0" w:rsidRPr="00093E8F">
              <w:rPr>
                <w:color w:val="000000" w:themeColor="text1"/>
                <w:sz w:val="20"/>
                <w:szCs w:val="20"/>
              </w:rPr>
              <w:t>4</w:t>
            </w:r>
          </w:p>
          <w:p w14:paraId="624F0DE5" w14:textId="77777777" w:rsidR="00D97508" w:rsidRPr="00093E8F" w:rsidRDefault="00D97508" w:rsidP="00D97508">
            <w:pPr>
              <w:jc w:val="center"/>
              <w:rPr>
                <w:color w:val="000000" w:themeColor="text1"/>
                <w:sz w:val="20"/>
              </w:rPr>
            </w:pPr>
          </w:p>
          <w:p w14:paraId="0DD4F8A4" w14:textId="77777777" w:rsidR="00D97508" w:rsidRPr="00093E8F" w:rsidRDefault="00D97508" w:rsidP="00D97508">
            <w:pPr>
              <w:jc w:val="center"/>
              <w:rPr>
                <w:color w:val="000000" w:themeColor="text1"/>
                <w:sz w:val="20"/>
              </w:rPr>
            </w:pPr>
          </w:p>
          <w:p w14:paraId="3E535504" w14:textId="77777777" w:rsidR="00D97508" w:rsidRPr="00093E8F" w:rsidRDefault="00D97508" w:rsidP="00D97508">
            <w:pPr>
              <w:jc w:val="center"/>
              <w:rPr>
                <w:color w:val="000000" w:themeColor="text1"/>
                <w:sz w:val="20"/>
              </w:rPr>
            </w:pPr>
          </w:p>
          <w:p w14:paraId="1DF13F17" w14:textId="77777777" w:rsidR="00D97508" w:rsidRPr="00093E8F" w:rsidRDefault="00D97508" w:rsidP="00D97508">
            <w:pPr>
              <w:jc w:val="center"/>
              <w:rPr>
                <w:color w:val="000000" w:themeColor="text1"/>
                <w:sz w:val="20"/>
              </w:rPr>
            </w:pPr>
          </w:p>
          <w:p w14:paraId="4B0E1784" w14:textId="77777777" w:rsidR="00D97508" w:rsidRPr="00093E8F" w:rsidRDefault="00D97508" w:rsidP="00D97508">
            <w:pPr>
              <w:jc w:val="center"/>
              <w:rPr>
                <w:color w:val="000000" w:themeColor="text1"/>
                <w:sz w:val="20"/>
              </w:rPr>
            </w:pPr>
          </w:p>
          <w:p w14:paraId="76A90BB3" w14:textId="77777777" w:rsidR="00D97508" w:rsidRPr="00093E8F" w:rsidRDefault="00D97508" w:rsidP="00D97508">
            <w:pPr>
              <w:jc w:val="center"/>
              <w:rPr>
                <w:color w:val="000000" w:themeColor="text1"/>
                <w:sz w:val="20"/>
              </w:rPr>
            </w:pPr>
          </w:p>
          <w:p w14:paraId="4E32CFAE" w14:textId="77777777" w:rsidR="00D97508" w:rsidRPr="00093E8F" w:rsidRDefault="00D97508" w:rsidP="00D97508">
            <w:pPr>
              <w:jc w:val="center"/>
              <w:rPr>
                <w:color w:val="000000" w:themeColor="text1"/>
                <w:sz w:val="20"/>
              </w:rPr>
            </w:pPr>
          </w:p>
          <w:p w14:paraId="0E563795" w14:textId="77777777" w:rsidR="00D97508" w:rsidRPr="00093E8F" w:rsidRDefault="00D97508" w:rsidP="00D97508">
            <w:pPr>
              <w:jc w:val="center"/>
              <w:rPr>
                <w:color w:val="000000" w:themeColor="text1"/>
                <w:sz w:val="20"/>
              </w:rPr>
            </w:pPr>
          </w:p>
          <w:p w14:paraId="1C9EFBCA" w14:textId="77777777" w:rsidR="00D97508" w:rsidRPr="00093E8F" w:rsidRDefault="00D97508" w:rsidP="00D97508">
            <w:pPr>
              <w:jc w:val="center"/>
              <w:rPr>
                <w:color w:val="000000" w:themeColor="text1"/>
                <w:sz w:val="20"/>
              </w:rPr>
            </w:pPr>
          </w:p>
          <w:p w14:paraId="1A2E31C0" w14:textId="77777777" w:rsidR="00D97508" w:rsidRPr="00093E8F" w:rsidRDefault="00D97508" w:rsidP="00D97508">
            <w:pPr>
              <w:jc w:val="center"/>
              <w:rPr>
                <w:color w:val="000000" w:themeColor="text1"/>
                <w:sz w:val="20"/>
              </w:rPr>
            </w:pPr>
          </w:p>
          <w:p w14:paraId="79376385" w14:textId="77777777" w:rsidR="00D97508" w:rsidRPr="00093E8F" w:rsidRDefault="00D97508" w:rsidP="00D97508">
            <w:pPr>
              <w:jc w:val="center"/>
              <w:rPr>
                <w:color w:val="000000" w:themeColor="text1"/>
                <w:sz w:val="20"/>
              </w:rPr>
            </w:pPr>
          </w:p>
          <w:p w14:paraId="5CF1DE2D" w14:textId="77777777" w:rsidR="002A2A4E" w:rsidRPr="00093E8F" w:rsidRDefault="002A2A4E" w:rsidP="00D97508">
            <w:pPr>
              <w:jc w:val="center"/>
              <w:rPr>
                <w:color w:val="000000" w:themeColor="text1"/>
                <w:sz w:val="20"/>
              </w:rPr>
            </w:pPr>
          </w:p>
          <w:p w14:paraId="45E53DBD" w14:textId="77777777" w:rsidR="00D97508" w:rsidRPr="00093E8F" w:rsidRDefault="00D97508" w:rsidP="00D97508">
            <w:pPr>
              <w:jc w:val="center"/>
              <w:rPr>
                <w:color w:val="000000" w:themeColor="text1"/>
                <w:sz w:val="20"/>
              </w:rPr>
            </w:pPr>
          </w:p>
          <w:p w14:paraId="067E49E4" w14:textId="77777777" w:rsidR="00D97508" w:rsidRPr="00093E8F" w:rsidRDefault="00D97508" w:rsidP="00D97508">
            <w:pPr>
              <w:jc w:val="center"/>
              <w:rPr>
                <w:color w:val="000000" w:themeColor="text1"/>
                <w:sz w:val="20"/>
              </w:rPr>
            </w:pPr>
          </w:p>
          <w:p w14:paraId="35E55538" w14:textId="77777777" w:rsidR="00A57BFB" w:rsidRPr="00093E8F" w:rsidRDefault="00A57BFB" w:rsidP="00D97508">
            <w:pPr>
              <w:jc w:val="center"/>
              <w:rPr>
                <w:color w:val="000000" w:themeColor="text1"/>
                <w:sz w:val="20"/>
              </w:rPr>
            </w:pPr>
          </w:p>
          <w:p w14:paraId="3A031152" w14:textId="77777777" w:rsidR="00D97508" w:rsidRPr="00093E8F" w:rsidRDefault="00D97508" w:rsidP="00D97508">
            <w:pPr>
              <w:jc w:val="center"/>
              <w:rPr>
                <w:color w:val="000000" w:themeColor="text1"/>
                <w:sz w:val="20"/>
              </w:rPr>
            </w:pPr>
          </w:p>
          <w:p w14:paraId="22BC57AC" w14:textId="77777777" w:rsidR="00D97508" w:rsidRPr="00093E8F" w:rsidRDefault="00D97508" w:rsidP="00D97508">
            <w:pPr>
              <w:jc w:val="center"/>
              <w:rPr>
                <w:color w:val="000000" w:themeColor="text1"/>
                <w:sz w:val="20"/>
              </w:rPr>
            </w:pPr>
          </w:p>
          <w:p w14:paraId="2E7C3601" w14:textId="77777777" w:rsidR="00D97508" w:rsidRPr="00093E8F" w:rsidRDefault="00D97508" w:rsidP="00D97508">
            <w:pPr>
              <w:jc w:val="center"/>
              <w:rPr>
                <w:color w:val="000000" w:themeColor="text1"/>
                <w:sz w:val="20"/>
              </w:rPr>
            </w:pPr>
          </w:p>
          <w:p w14:paraId="6E309A01" w14:textId="77777777" w:rsidR="00D97508" w:rsidRPr="00093E8F" w:rsidRDefault="00D97508" w:rsidP="00D97508">
            <w:pPr>
              <w:jc w:val="center"/>
              <w:rPr>
                <w:color w:val="000000" w:themeColor="text1"/>
                <w:sz w:val="20"/>
              </w:rPr>
            </w:pPr>
            <w:r w:rsidRPr="00093E8F">
              <w:rPr>
                <w:color w:val="000000" w:themeColor="text1"/>
                <w:sz w:val="20"/>
              </w:rPr>
              <w:t>§ 13</w:t>
            </w:r>
          </w:p>
          <w:p w14:paraId="599109CE" w14:textId="77777777" w:rsidR="00D97508" w:rsidRPr="00093E8F" w:rsidRDefault="00D97508" w:rsidP="00D97508">
            <w:pPr>
              <w:jc w:val="center"/>
              <w:rPr>
                <w:color w:val="000000" w:themeColor="text1"/>
                <w:sz w:val="20"/>
              </w:rPr>
            </w:pPr>
            <w:r w:rsidRPr="00093E8F">
              <w:rPr>
                <w:color w:val="000000" w:themeColor="text1"/>
                <w:sz w:val="20"/>
              </w:rPr>
              <w:t>O:2</w:t>
            </w:r>
          </w:p>
          <w:p w14:paraId="2C31FDFA" w14:textId="77777777" w:rsidR="00D97508" w:rsidRPr="00093E8F" w:rsidRDefault="00D97508" w:rsidP="00D97508">
            <w:pPr>
              <w:jc w:val="center"/>
              <w:rPr>
                <w:color w:val="000000" w:themeColor="text1"/>
                <w:sz w:val="20"/>
              </w:rPr>
            </w:pPr>
            <w:r w:rsidRPr="00093E8F">
              <w:rPr>
                <w:color w:val="000000" w:themeColor="text1"/>
                <w:sz w:val="20"/>
              </w:rPr>
              <w:t>P:</w:t>
            </w:r>
            <w:r w:rsidR="002A2A4E" w:rsidRPr="00093E8F">
              <w:rPr>
                <w:color w:val="000000" w:themeColor="text1"/>
                <w:sz w:val="20"/>
              </w:rPr>
              <w:t>o</w:t>
            </w:r>
          </w:p>
          <w:p w14:paraId="14E92701" w14:textId="77777777" w:rsidR="00D97508" w:rsidRPr="00093E8F" w:rsidRDefault="00D97508" w:rsidP="00D97508">
            <w:pPr>
              <w:jc w:val="center"/>
              <w:rPr>
                <w:color w:val="000000" w:themeColor="text1"/>
                <w:sz w:val="20"/>
              </w:rPr>
            </w:pPr>
          </w:p>
          <w:p w14:paraId="4F8A1A45" w14:textId="77777777" w:rsidR="00D97508" w:rsidRPr="00093E8F" w:rsidRDefault="00D97508" w:rsidP="00D97508">
            <w:pPr>
              <w:jc w:val="center"/>
              <w:rPr>
                <w:color w:val="000000" w:themeColor="text1"/>
                <w:sz w:val="20"/>
              </w:rPr>
            </w:pPr>
            <w:r w:rsidRPr="00093E8F">
              <w:rPr>
                <w:color w:val="000000" w:themeColor="text1"/>
                <w:sz w:val="20"/>
              </w:rPr>
              <w:t>§ 13</w:t>
            </w:r>
          </w:p>
          <w:p w14:paraId="001E98CB" w14:textId="77777777" w:rsidR="00D97508" w:rsidRPr="00093E8F" w:rsidRDefault="00D97508" w:rsidP="00D97508">
            <w:pPr>
              <w:jc w:val="center"/>
              <w:rPr>
                <w:color w:val="000000" w:themeColor="text1"/>
                <w:sz w:val="20"/>
              </w:rPr>
            </w:pPr>
            <w:r w:rsidRPr="00093E8F">
              <w:rPr>
                <w:color w:val="000000" w:themeColor="text1"/>
                <w:sz w:val="20"/>
              </w:rPr>
              <w:t>O:2</w:t>
            </w:r>
          </w:p>
          <w:p w14:paraId="30D8616A" w14:textId="77777777" w:rsidR="00D97508" w:rsidRPr="00093E8F" w:rsidRDefault="00D97508" w:rsidP="00D97508">
            <w:pPr>
              <w:jc w:val="center"/>
              <w:rPr>
                <w:color w:val="000000" w:themeColor="text1"/>
                <w:sz w:val="20"/>
              </w:rPr>
            </w:pPr>
            <w:r w:rsidRPr="00093E8F">
              <w:rPr>
                <w:color w:val="000000" w:themeColor="text1"/>
                <w:sz w:val="20"/>
              </w:rPr>
              <w:t>P:</w:t>
            </w:r>
            <w:r w:rsidR="002A2A4E" w:rsidRPr="00093E8F">
              <w:rPr>
                <w:color w:val="000000" w:themeColor="text1"/>
                <w:sz w:val="20"/>
              </w:rPr>
              <w:t>p</w:t>
            </w:r>
          </w:p>
        </w:tc>
        <w:tc>
          <w:tcPr>
            <w:tcW w:w="4540" w:type="dxa"/>
            <w:tcBorders>
              <w:top w:val="single" w:sz="4" w:space="0" w:color="auto"/>
              <w:left w:val="single" w:sz="4" w:space="0" w:color="auto"/>
              <w:bottom w:val="single" w:sz="4" w:space="0" w:color="auto"/>
              <w:right w:val="single" w:sz="4" w:space="0" w:color="auto"/>
            </w:tcBorders>
          </w:tcPr>
          <w:p w14:paraId="781DE5CA" w14:textId="17E82520" w:rsidR="00D97508" w:rsidRPr="00093E8F" w:rsidRDefault="00D97508" w:rsidP="00D97508">
            <w:pPr>
              <w:jc w:val="both"/>
              <w:rPr>
                <w:color w:val="000000" w:themeColor="text1"/>
                <w:sz w:val="20"/>
              </w:rPr>
            </w:pPr>
            <w:r w:rsidRPr="00093E8F">
              <w:rPr>
                <w:color w:val="000000" w:themeColor="text1"/>
                <w:sz w:val="20"/>
              </w:rPr>
              <w:t>(</w:t>
            </w:r>
            <w:r w:rsidR="00D640D0" w:rsidRPr="00093E8F">
              <w:rPr>
                <w:color w:val="000000" w:themeColor="text1"/>
                <w:sz w:val="20"/>
              </w:rPr>
              <w:t>4</w:t>
            </w:r>
            <w:r w:rsidRPr="00093E8F">
              <w:rPr>
                <w:color w:val="000000" w:themeColor="text1"/>
                <w:sz w:val="20"/>
              </w:rPr>
              <w:t xml:space="preserve">) </w:t>
            </w:r>
            <w:r w:rsidR="002A2A4E" w:rsidRPr="00093E8F">
              <w:rPr>
                <w:color w:val="000000" w:themeColor="text1"/>
                <w:sz w:val="20"/>
              </w:rPr>
              <w:t>Prevádzkovateľ prenosovej sústavy je povinný vypracovať technické požiadavky na obstarávané regulačné služby. Technické požiadavky musia umožniť využívanie služieb poskytovaných výrobcami elektriny, poskytovateľmi flexibility, agregátormi a prevádzkovateľmi zariadení na uskladňovanie elektriny nediskriminačným spôsobom. Prevádzkovateľ prenosovej sústavy návrh technických požiadaviek podľa prvej vety pred jeho predložením úradu na schválenie verejne konzultuje. Návrh technických požiadaviek môže prevádzkovateľ prenosovej sústavy vypracovať ako súčasť návrhu prevádzkového poriadku alebo technických podmienok prevádzkovateľa prenosovej sústavy. Ak nie sú splnené podmienky pre priamy nákup regulačných služieb podľa odseku 1 písm. b), je prevádzkovateľ prenosovej sústavy povinný obstarávať regulačné služby podľa úradom schválených technických požiadaviek na základe transparentných, nediskriminačných a trhových postupov</w:t>
            </w:r>
            <w:r w:rsidRPr="00093E8F">
              <w:rPr>
                <w:color w:val="000000" w:themeColor="text1"/>
                <w:sz w:val="20"/>
              </w:rPr>
              <w:t>.</w:t>
            </w:r>
          </w:p>
          <w:p w14:paraId="2E056D25" w14:textId="77777777" w:rsidR="00D97508" w:rsidRPr="00093E8F" w:rsidRDefault="00D97508" w:rsidP="00D97508">
            <w:pPr>
              <w:jc w:val="both"/>
              <w:rPr>
                <w:color w:val="000000" w:themeColor="text1"/>
                <w:sz w:val="20"/>
              </w:rPr>
            </w:pPr>
          </w:p>
          <w:p w14:paraId="2138FA89" w14:textId="77777777" w:rsidR="00D97508" w:rsidRPr="00093E8F" w:rsidRDefault="00D97508" w:rsidP="00D97508">
            <w:pPr>
              <w:jc w:val="both"/>
              <w:rPr>
                <w:color w:val="000000" w:themeColor="text1"/>
                <w:sz w:val="20"/>
              </w:rPr>
            </w:pPr>
            <w:r w:rsidRPr="00093E8F">
              <w:rPr>
                <w:color w:val="000000" w:themeColor="text1"/>
                <w:sz w:val="20"/>
              </w:rPr>
              <w:t>(2) Vecnou reguláciou je aj rozhodovanie o schválení</w:t>
            </w:r>
          </w:p>
          <w:p w14:paraId="21F0284C" w14:textId="77777777" w:rsidR="00D97508" w:rsidRPr="00093E8F" w:rsidRDefault="002A2A4E" w:rsidP="00D97508">
            <w:pPr>
              <w:jc w:val="both"/>
              <w:rPr>
                <w:color w:val="000000" w:themeColor="text1"/>
                <w:sz w:val="20"/>
              </w:rPr>
            </w:pPr>
            <w:r w:rsidRPr="00093E8F">
              <w:rPr>
                <w:color w:val="000000" w:themeColor="text1"/>
                <w:sz w:val="20"/>
              </w:rPr>
              <w:t>o</w:t>
            </w:r>
            <w:r w:rsidR="00D97508" w:rsidRPr="00093E8F">
              <w:rPr>
                <w:color w:val="000000" w:themeColor="text1"/>
                <w:sz w:val="20"/>
              </w:rPr>
              <w:t xml:space="preserve">) technických požiadaviek na regulačné služby obstarávané prevádzkovateľom prenosovej sústavy, </w:t>
            </w:r>
          </w:p>
          <w:p w14:paraId="1546ACE0" w14:textId="77777777" w:rsidR="00D97508" w:rsidRPr="00093E8F" w:rsidRDefault="00D97508" w:rsidP="00D97508">
            <w:pPr>
              <w:jc w:val="both"/>
              <w:rPr>
                <w:color w:val="000000" w:themeColor="text1"/>
                <w:sz w:val="20"/>
              </w:rPr>
            </w:pPr>
          </w:p>
          <w:p w14:paraId="5362C8DE" w14:textId="77777777" w:rsidR="00D97508" w:rsidRPr="00093E8F" w:rsidRDefault="002A2A4E" w:rsidP="00D97508">
            <w:pPr>
              <w:jc w:val="both"/>
              <w:rPr>
                <w:color w:val="000000" w:themeColor="text1"/>
                <w:sz w:val="20"/>
              </w:rPr>
            </w:pPr>
            <w:r w:rsidRPr="00093E8F">
              <w:rPr>
                <w:color w:val="000000" w:themeColor="text1"/>
                <w:sz w:val="20"/>
              </w:rPr>
              <w:t>p</w:t>
            </w:r>
            <w:r w:rsidR="00D97508" w:rsidRPr="00093E8F">
              <w:rPr>
                <w:color w:val="000000" w:themeColor="text1"/>
                <w:sz w:val="20"/>
              </w:rPr>
              <w:t>) technických požiadaviek na obstarávané nefrekvenčné podporné služby a podmienok obstarania nefrekvenčných podporných služieb na základe trhových postupov prevádzkovateľom prenosovej sústavy,</w:t>
            </w:r>
          </w:p>
        </w:tc>
        <w:tc>
          <w:tcPr>
            <w:tcW w:w="849" w:type="dxa"/>
            <w:tcBorders>
              <w:top w:val="single" w:sz="4" w:space="0" w:color="auto"/>
              <w:left w:val="single" w:sz="4" w:space="0" w:color="auto"/>
              <w:bottom w:val="single" w:sz="4" w:space="0" w:color="auto"/>
              <w:right w:val="single" w:sz="4" w:space="0" w:color="auto"/>
            </w:tcBorders>
          </w:tcPr>
          <w:p w14:paraId="0FC0CF08"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2D32C56" w14:textId="77777777" w:rsidR="00D97508" w:rsidRPr="00093E8F" w:rsidRDefault="00D97508" w:rsidP="00D97508">
            <w:pPr>
              <w:pStyle w:val="Nadpis1"/>
              <w:jc w:val="left"/>
              <w:rPr>
                <w:b w:val="0"/>
                <w:color w:val="000000" w:themeColor="text1"/>
                <w:sz w:val="20"/>
              </w:rPr>
            </w:pPr>
          </w:p>
        </w:tc>
      </w:tr>
      <w:tr w:rsidR="00093E8F" w:rsidRPr="00093E8F" w14:paraId="209E17FC" w14:textId="77777777" w:rsidTr="00C25920">
        <w:tc>
          <w:tcPr>
            <w:tcW w:w="1005" w:type="dxa"/>
            <w:tcBorders>
              <w:top w:val="single" w:sz="4" w:space="0" w:color="auto"/>
              <w:left w:val="single" w:sz="12" w:space="0" w:color="auto"/>
              <w:bottom w:val="single" w:sz="4" w:space="0" w:color="auto"/>
              <w:right w:val="single" w:sz="4" w:space="0" w:color="auto"/>
            </w:tcBorders>
          </w:tcPr>
          <w:p w14:paraId="2D057B3C" w14:textId="77777777" w:rsidR="00D97508" w:rsidRPr="00093E8F" w:rsidRDefault="00D97508" w:rsidP="00D97508">
            <w:pPr>
              <w:jc w:val="center"/>
              <w:rPr>
                <w:color w:val="000000" w:themeColor="text1"/>
                <w:sz w:val="20"/>
              </w:rPr>
            </w:pPr>
            <w:r w:rsidRPr="00093E8F">
              <w:rPr>
                <w:color w:val="000000" w:themeColor="text1"/>
                <w:sz w:val="20"/>
              </w:rPr>
              <w:t>Č:40</w:t>
            </w:r>
          </w:p>
          <w:p w14:paraId="46556DAF" w14:textId="77777777" w:rsidR="00D97508" w:rsidRPr="00093E8F" w:rsidRDefault="00D97508" w:rsidP="00D97508">
            <w:pPr>
              <w:jc w:val="center"/>
              <w:rPr>
                <w:color w:val="000000" w:themeColor="text1"/>
                <w:sz w:val="20"/>
              </w:rPr>
            </w:pPr>
            <w:r w:rsidRPr="00093E8F">
              <w:rPr>
                <w:color w:val="000000" w:themeColor="text1"/>
                <w:sz w:val="20"/>
              </w:rPr>
              <w:t>O:5</w:t>
            </w:r>
          </w:p>
          <w:p w14:paraId="565DB7F3" w14:textId="77777777" w:rsidR="00D97508" w:rsidRPr="00093E8F" w:rsidRDefault="00D97508" w:rsidP="00D9750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6466DC43" w14:textId="77777777" w:rsidR="00D97508" w:rsidRPr="00093E8F" w:rsidRDefault="00D97508" w:rsidP="00D97508">
            <w:pPr>
              <w:pStyle w:val="tl10ptPodaokraja"/>
              <w:autoSpaceDE/>
              <w:autoSpaceDN/>
              <w:ind w:right="63"/>
              <w:rPr>
                <w:color w:val="000000" w:themeColor="text1"/>
              </w:rPr>
            </w:pPr>
            <w:r w:rsidRPr="00093E8F">
              <w:rPr>
                <w:color w:val="000000" w:themeColor="text1"/>
              </w:rPr>
              <w:t>5. Odsek 4 sa uplatňuje na obstarávanie nefrekvenčných podporných služieb prevádzkovateľmi prenosových sústav, pokiaľ regulačný orgán vyhodnotil, že trhové poskytovanie nefrekvenčných podporných služieb je ekonomicky neefektívne a neudelí výnimku. egulačný rámec musí najmä zabezpečovať, aby prevádzkovatelia prenosových sústav boli schopní obstarávať takéto služby od poskytovateľov riadenia odberu alebo uskladňovania energie, a zároveň podporovať prijímanie opatrení energetickej efektívnosti, keď takéto služby nákladovo efektívne znižujú potrebu modernizovať alebo nahradiť elektroenergetické kapacity a podporujú efektívnu a bezpečnú prevádzku prenosovej sústavy.</w:t>
            </w:r>
          </w:p>
        </w:tc>
        <w:tc>
          <w:tcPr>
            <w:tcW w:w="794" w:type="dxa"/>
            <w:tcBorders>
              <w:top w:val="single" w:sz="4" w:space="0" w:color="auto"/>
              <w:left w:val="single" w:sz="4" w:space="0" w:color="auto"/>
              <w:bottom w:val="single" w:sz="4" w:space="0" w:color="auto"/>
              <w:right w:val="single" w:sz="12" w:space="0" w:color="auto"/>
            </w:tcBorders>
          </w:tcPr>
          <w:p w14:paraId="591CE143"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3FAA8E6" w14:textId="77777777" w:rsidR="00D97508" w:rsidRPr="00093E8F" w:rsidRDefault="00D97508" w:rsidP="00D97508">
            <w:pPr>
              <w:jc w:val="center"/>
              <w:rPr>
                <w:color w:val="000000" w:themeColor="text1"/>
                <w:sz w:val="20"/>
              </w:rPr>
            </w:pPr>
            <w:r w:rsidRPr="00093E8F">
              <w:rPr>
                <w:color w:val="000000" w:themeColor="text1"/>
                <w:sz w:val="20"/>
              </w:rPr>
              <w:t>Návrh</w:t>
            </w:r>
          </w:p>
          <w:p w14:paraId="022E4611" w14:textId="77777777" w:rsidR="00D97508" w:rsidRPr="00093E8F" w:rsidRDefault="00D97508" w:rsidP="00D97508">
            <w:pPr>
              <w:jc w:val="center"/>
              <w:rPr>
                <w:color w:val="000000" w:themeColor="text1"/>
                <w:sz w:val="20"/>
              </w:rPr>
            </w:pPr>
            <w:r w:rsidRPr="00093E8F">
              <w:rPr>
                <w:color w:val="000000" w:themeColor="text1"/>
                <w:sz w:val="20"/>
              </w:rPr>
              <w:t>251/2012</w:t>
            </w:r>
          </w:p>
          <w:p w14:paraId="4442AABB" w14:textId="77777777" w:rsidR="00D97508" w:rsidRPr="00093E8F" w:rsidRDefault="00D97508" w:rsidP="00D97508">
            <w:pPr>
              <w:jc w:val="center"/>
              <w:rPr>
                <w:color w:val="000000" w:themeColor="text1"/>
                <w:sz w:val="20"/>
              </w:rPr>
            </w:pPr>
          </w:p>
          <w:p w14:paraId="4C9C9663" w14:textId="77777777" w:rsidR="00D97508" w:rsidRPr="00093E8F" w:rsidRDefault="00D97508" w:rsidP="00D97508">
            <w:pPr>
              <w:jc w:val="center"/>
              <w:rPr>
                <w:color w:val="000000" w:themeColor="text1"/>
                <w:sz w:val="20"/>
              </w:rPr>
            </w:pPr>
          </w:p>
          <w:p w14:paraId="2E422543" w14:textId="77777777" w:rsidR="00D97508" w:rsidRPr="00093E8F" w:rsidRDefault="00D97508" w:rsidP="00D97508">
            <w:pPr>
              <w:jc w:val="center"/>
              <w:rPr>
                <w:color w:val="000000" w:themeColor="text1"/>
                <w:sz w:val="20"/>
              </w:rPr>
            </w:pPr>
          </w:p>
          <w:p w14:paraId="3A9C5840" w14:textId="77777777" w:rsidR="00D97508" w:rsidRPr="00093E8F" w:rsidRDefault="00D97508" w:rsidP="00D97508">
            <w:pPr>
              <w:jc w:val="center"/>
              <w:rPr>
                <w:color w:val="000000" w:themeColor="text1"/>
                <w:sz w:val="20"/>
              </w:rPr>
            </w:pPr>
          </w:p>
          <w:p w14:paraId="1AF27215" w14:textId="77777777" w:rsidR="00D97508" w:rsidRPr="00093E8F" w:rsidRDefault="00D97508" w:rsidP="00D97508">
            <w:pPr>
              <w:jc w:val="center"/>
              <w:rPr>
                <w:color w:val="000000" w:themeColor="text1"/>
                <w:sz w:val="20"/>
              </w:rPr>
            </w:pPr>
          </w:p>
          <w:p w14:paraId="620F5982" w14:textId="77777777" w:rsidR="00D97508" w:rsidRPr="00093E8F" w:rsidRDefault="00D97508" w:rsidP="00D97508">
            <w:pPr>
              <w:jc w:val="center"/>
              <w:rPr>
                <w:color w:val="000000" w:themeColor="text1"/>
                <w:sz w:val="20"/>
              </w:rPr>
            </w:pPr>
          </w:p>
          <w:p w14:paraId="01E9ADD1" w14:textId="77777777" w:rsidR="00D97508" w:rsidRPr="00093E8F" w:rsidRDefault="00D97508" w:rsidP="00D97508">
            <w:pPr>
              <w:jc w:val="center"/>
              <w:rPr>
                <w:color w:val="000000" w:themeColor="text1"/>
                <w:sz w:val="20"/>
              </w:rPr>
            </w:pPr>
          </w:p>
          <w:p w14:paraId="7CBDD961" w14:textId="77777777" w:rsidR="00D97508" w:rsidRPr="00093E8F" w:rsidRDefault="00D97508" w:rsidP="00D97508">
            <w:pPr>
              <w:jc w:val="center"/>
              <w:rPr>
                <w:color w:val="000000" w:themeColor="text1"/>
                <w:sz w:val="20"/>
              </w:rPr>
            </w:pPr>
          </w:p>
          <w:p w14:paraId="1A494FC2" w14:textId="77777777" w:rsidR="004831B2" w:rsidRPr="00093E8F" w:rsidRDefault="004831B2" w:rsidP="00D97508">
            <w:pPr>
              <w:jc w:val="center"/>
              <w:rPr>
                <w:color w:val="000000" w:themeColor="text1"/>
                <w:sz w:val="20"/>
              </w:rPr>
            </w:pPr>
          </w:p>
          <w:p w14:paraId="09859714" w14:textId="77777777" w:rsidR="004831B2" w:rsidRPr="00093E8F" w:rsidRDefault="004831B2" w:rsidP="00D97508">
            <w:pPr>
              <w:jc w:val="center"/>
              <w:rPr>
                <w:color w:val="000000" w:themeColor="text1"/>
                <w:sz w:val="20"/>
              </w:rPr>
            </w:pPr>
          </w:p>
          <w:p w14:paraId="65018652" w14:textId="77777777" w:rsidR="00D97508" w:rsidRPr="00093E8F" w:rsidRDefault="00D97508" w:rsidP="00D97508">
            <w:pPr>
              <w:jc w:val="center"/>
              <w:rPr>
                <w:color w:val="000000" w:themeColor="text1"/>
                <w:sz w:val="20"/>
              </w:rPr>
            </w:pPr>
          </w:p>
          <w:p w14:paraId="068AF081" w14:textId="77777777" w:rsidR="00D97508" w:rsidRPr="00093E8F" w:rsidRDefault="00D97508" w:rsidP="00D97508">
            <w:pPr>
              <w:jc w:val="center"/>
              <w:rPr>
                <w:color w:val="000000" w:themeColor="text1"/>
                <w:sz w:val="20"/>
              </w:rPr>
            </w:pPr>
          </w:p>
          <w:p w14:paraId="1B3929E1" w14:textId="77777777" w:rsidR="00D97508" w:rsidRPr="00093E8F" w:rsidRDefault="00D97508" w:rsidP="00D97508">
            <w:pPr>
              <w:jc w:val="center"/>
              <w:rPr>
                <w:color w:val="000000" w:themeColor="text1"/>
                <w:sz w:val="20"/>
              </w:rPr>
            </w:pPr>
            <w:r w:rsidRPr="00093E8F">
              <w:rPr>
                <w:color w:val="000000" w:themeColor="text1"/>
                <w:sz w:val="20"/>
              </w:rPr>
              <w:t>Návrh</w:t>
            </w:r>
          </w:p>
          <w:p w14:paraId="7B086C3C" w14:textId="77777777" w:rsidR="00D97508" w:rsidRPr="00093E8F" w:rsidRDefault="00D97508" w:rsidP="00D97508">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0D2D2F4A" w14:textId="77777777" w:rsidR="00D97508" w:rsidRPr="00093E8F" w:rsidRDefault="00D97508" w:rsidP="00D97508">
            <w:pPr>
              <w:jc w:val="center"/>
              <w:rPr>
                <w:color w:val="000000" w:themeColor="text1"/>
                <w:sz w:val="20"/>
              </w:rPr>
            </w:pPr>
            <w:r w:rsidRPr="00093E8F">
              <w:rPr>
                <w:color w:val="000000" w:themeColor="text1"/>
                <w:sz w:val="20"/>
              </w:rPr>
              <w:t>§ 28</w:t>
            </w:r>
          </w:p>
          <w:p w14:paraId="197BD62B" w14:textId="77777777" w:rsidR="00D97508" w:rsidRPr="00093E8F" w:rsidRDefault="00D97508" w:rsidP="00D97508">
            <w:pPr>
              <w:jc w:val="center"/>
              <w:rPr>
                <w:color w:val="000000" w:themeColor="text1"/>
                <w:sz w:val="20"/>
              </w:rPr>
            </w:pPr>
            <w:r w:rsidRPr="00093E8F">
              <w:rPr>
                <w:color w:val="000000" w:themeColor="text1"/>
                <w:sz w:val="20"/>
              </w:rPr>
              <w:t>O:7</w:t>
            </w:r>
          </w:p>
          <w:p w14:paraId="3ED3F082" w14:textId="77777777" w:rsidR="00D97508" w:rsidRPr="00093E8F" w:rsidRDefault="00D97508" w:rsidP="00D97508">
            <w:pPr>
              <w:jc w:val="center"/>
              <w:rPr>
                <w:color w:val="000000" w:themeColor="text1"/>
                <w:sz w:val="20"/>
              </w:rPr>
            </w:pPr>
          </w:p>
          <w:p w14:paraId="63BE909A" w14:textId="77777777" w:rsidR="00D97508" w:rsidRPr="00093E8F" w:rsidRDefault="00D97508" w:rsidP="00D97508">
            <w:pPr>
              <w:jc w:val="center"/>
              <w:rPr>
                <w:color w:val="000000" w:themeColor="text1"/>
                <w:sz w:val="20"/>
              </w:rPr>
            </w:pPr>
          </w:p>
          <w:p w14:paraId="20BE5AEF" w14:textId="77777777" w:rsidR="00D97508" w:rsidRPr="00093E8F" w:rsidRDefault="00D97508" w:rsidP="00D97508">
            <w:pPr>
              <w:jc w:val="center"/>
              <w:rPr>
                <w:color w:val="000000" w:themeColor="text1"/>
                <w:sz w:val="20"/>
              </w:rPr>
            </w:pPr>
          </w:p>
          <w:p w14:paraId="41B34762" w14:textId="77777777" w:rsidR="00D97508" w:rsidRPr="00093E8F" w:rsidRDefault="00D97508" w:rsidP="00D97508">
            <w:pPr>
              <w:jc w:val="center"/>
              <w:rPr>
                <w:color w:val="000000" w:themeColor="text1"/>
                <w:sz w:val="20"/>
              </w:rPr>
            </w:pPr>
          </w:p>
          <w:p w14:paraId="15C65C29" w14:textId="77777777" w:rsidR="00D97508" w:rsidRPr="00093E8F" w:rsidRDefault="00D97508" w:rsidP="00D97508">
            <w:pPr>
              <w:jc w:val="center"/>
              <w:rPr>
                <w:color w:val="000000" w:themeColor="text1"/>
                <w:sz w:val="20"/>
              </w:rPr>
            </w:pPr>
          </w:p>
          <w:p w14:paraId="75CA5766" w14:textId="77777777" w:rsidR="00D97508" w:rsidRPr="00093E8F" w:rsidRDefault="00D97508" w:rsidP="00D97508">
            <w:pPr>
              <w:jc w:val="center"/>
              <w:rPr>
                <w:color w:val="000000" w:themeColor="text1"/>
                <w:sz w:val="20"/>
              </w:rPr>
            </w:pPr>
          </w:p>
          <w:p w14:paraId="6E87E155" w14:textId="77777777" w:rsidR="00D97508" w:rsidRPr="00093E8F" w:rsidRDefault="00D97508" w:rsidP="00D97508">
            <w:pPr>
              <w:jc w:val="center"/>
              <w:rPr>
                <w:color w:val="000000" w:themeColor="text1"/>
                <w:sz w:val="20"/>
              </w:rPr>
            </w:pPr>
          </w:p>
          <w:p w14:paraId="6DDC6EB1" w14:textId="77777777" w:rsidR="00D97508" w:rsidRPr="00093E8F" w:rsidRDefault="00D97508" w:rsidP="00D97508">
            <w:pPr>
              <w:jc w:val="center"/>
              <w:rPr>
                <w:color w:val="000000" w:themeColor="text1"/>
                <w:sz w:val="20"/>
              </w:rPr>
            </w:pPr>
          </w:p>
          <w:p w14:paraId="3C8F5D09" w14:textId="77777777" w:rsidR="00D97508" w:rsidRPr="00093E8F" w:rsidRDefault="00D97508" w:rsidP="00D97508">
            <w:pPr>
              <w:jc w:val="center"/>
              <w:rPr>
                <w:color w:val="000000" w:themeColor="text1"/>
                <w:sz w:val="20"/>
              </w:rPr>
            </w:pPr>
            <w:r w:rsidRPr="00093E8F">
              <w:rPr>
                <w:color w:val="000000" w:themeColor="text1"/>
                <w:sz w:val="20"/>
              </w:rPr>
              <w:t xml:space="preserve"> </w:t>
            </w:r>
          </w:p>
          <w:p w14:paraId="62F0E8ED" w14:textId="77777777" w:rsidR="004831B2" w:rsidRPr="00093E8F" w:rsidRDefault="004831B2" w:rsidP="00D97508">
            <w:pPr>
              <w:jc w:val="center"/>
              <w:rPr>
                <w:color w:val="000000" w:themeColor="text1"/>
                <w:sz w:val="20"/>
              </w:rPr>
            </w:pPr>
          </w:p>
          <w:p w14:paraId="4F24B0F3" w14:textId="77777777" w:rsidR="004831B2" w:rsidRPr="00093E8F" w:rsidRDefault="004831B2" w:rsidP="00D97508">
            <w:pPr>
              <w:jc w:val="center"/>
              <w:rPr>
                <w:color w:val="000000" w:themeColor="text1"/>
                <w:sz w:val="20"/>
              </w:rPr>
            </w:pPr>
          </w:p>
          <w:p w14:paraId="4DA546D9" w14:textId="77777777" w:rsidR="00D97508" w:rsidRPr="00093E8F" w:rsidRDefault="00D97508" w:rsidP="00D97508">
            <w:pPr>
              <w:jc w:val="center"/>
              <w:rPr>
                <w:color w:val="000000" w:themeColor="text1"/>
                <w:sz w:val="20"/>
              </w:rPr>
            </w:pPr>
          </w:p>
          <w:p w14:paraId="589BD43D" w14:textId="77777777" w:rsidR="00D97508" w:rsidRPr="00093E8F" w:rsidRDefault="00D97508" w:rsidP="00D97508">
            <w:pPr>
              <w:jc w:val="center"/>
              <w:rPr>
                <w:color w:val="000000" w:themeColor="text1"/>
                <w:sz w:val="20"/>
              </w:rPr>
            </w:pPr>
            <w:r w:rsidRPr="00093E8F">
              <w:rPr>
                <w:color w:val="000000" w:themeColor="text1"/>
                <w:sz w:val="20"/>
              </w:rPr>
              <w:t>§ 13</w:t>
            </w:r>
          </w:p>
          <w:p w14:paraId="6D2A0718" w14:textId="77777777" w:rsidR="00D97508" w:rsidRPr="00093E8F" w:rsidRDefault="00D97508" w:rsidP="00D97508">
            <w:pPr>
              <w:jc w:val="center"/>
              <w:rPr>
                <w:color w:val="000000" w:themeColor="text1"/>
                <w:sz w:val="20"/>
              </w:rPr>
            </w:pPr>
            <w:r w:rsidRPr="00093E8F">
              <w:rPr>
                <w:color w:val="000000" w:themeColor="text1"/>
                <w:sz w:val="20"/>
              </w:rPr>
              <w:t>O:1</w:t>
            </w:r>
          </w:p>
          <w:p w14:paraId="005F02E2" w14:textId="65486664" w:rsidR="00D97508" w:rsidRPr="00093E8F" w:rsidRDefault="00D97508" w:rsidP="00DC1CFD">
            <w:pPr>
              <w:jc w:val="center"/>
              <w:rPr>
                <w:color w:val="000000" w:themeColor="text1"/>
                <w:sz w:val="20"/>
              </w:rPr>
            </w:pPr>
            <w:r w:rsidRPr="00093E8F">
              <w:rPr>
                <w:color w:val="000000" w:themeColor="text1"/>
                <w:sz w:val="20"/>
              </w:rPr>
              <w:t>P:</w:t>
            </w:r>
            <w:r w:rsidR="00DC1CFD" w:rsidRPr="00093E8F">
              <w:rPr>
                <w:color w:val="000000" w:themeColor="text1"/>
                <w:sz w:val="20"/>
              </w:rPr>
              <w:t>q</w:t>
            </w:r>
          </w:p>
        </w:tc>
        <w:tc>
          <w:tcPr>
            <w:tcW w:w="4540" w:type="dxa"/>
            <w:tcBorders>
              <w:top w:val="single" w:sz="4" w:space="0" w:color="auto"/>
              <w:left w:val="single" w:sz="4" w:space="0" w:color="auto"/>
              <w:bottom w:val="single" w:sz="4" w:space="0" w:color="auto"/>
              <w:right w:val="single" w:sz="4" w:space="0" w:color="auto"/>
            </w:tcBorders>
          </w:tcPr>
          <w:p w14:paraId="57FE3F96" w14:textId="77777777" w:rsidR="00D97508" w:rsidRPr="00093E8F" w:rsidRDefault="00D97508" w:rsidP="00D97508">
            <w:pPr>
              <w:jc w:val="both"/>
              <w:rPr>
                <w:color w:val="000000" w:themeColor="text1"/>
                <w:sz w:val="20"/>
              </w:rPr>
            </w:pPr>
            <w:r w:rsidRPr="00093E8F">
              <w:rPr>
                <w:color w:val="000000" w:themeColor="text1"/>
                <w:sz w:val="20"/>
              </w:rPr>
              <w:t xml:space="preserve">(7) </w:t>
            </w:r>
            <w:r w:rsidR="004831B2" w:rsidRPr="00093E8F">
              <w:rPr>
                <w:color w:val="000000" w:themeColor="text1"/>
                <w:sz w:val="20"/>
              </w:rPr>
              <w:t>Prevádzkovateľ prenosovej sústavy môže obstarať nefrekvenčné podporné služby potrebné na zabezpečenie prevádzkovej spoľahlivosti sústavy inak než na základe transparentných, nediskriminačných a trhových postupov, ak tak na jeho žiadosť rozhodne úrad. Úrad žiadosti vyhovie, ak prevádzkovateľ prenosovej sústavy preukáže, že obstaranie nefrekvenčných podporných služieb na základe transparentných, nediskriminačných a trhových postupov nie je technicky možné alebo nákladovo efektívne. Úrad v rozhodnutí stanovuje rozsah a špecifikáciu nefrekvenčných podporných služieb a podmienky ich obstarania.</w:t>
            </w:r>
          </w:p>
          <w:p w14:paraId="4FDA5321" w14:textId="77777777" w:rsidR="00D97508" w:rsidRPr="00093E8F" w:rsidRDefault="00D97508" w:rsidP="00D97508">
            <w:pPr>
              <w:jc w:val="both"/>
              <w:rPr>
                <w:color w:val="000000" w:themeColor="text1"/>
                <w:sz w:val="20"/>
              </w:rPr>
            </w:pPr>
          </w:p>
          <w:p w14:paraId="05B407F6" w14:textId="77777777" w:rsidR="00D97508" w:rsidRPr="00093E8F" w:rsidRDefault="00D97508" w:rsidP="00D97508">
            <w:pPr>
              <w:jc w:val="both"/>
              <w:rPr>
                <w:color w:val="000000" w:themeColor="text1"/>
                <w:sz w:val="20"/>
              </w:rPr>
            </w:pPr>
            <w:r w:rsidRPr="00093E8F">
              <w:rPr>
                <w:color w:val="000000" w:themeColor="text1"/>
                <w:sz w:val="20"/>
              </w:rPr>
              <w:t>(1) Vecnou reguláciou je rozhodovanie o</w:t>
            </w:r>
          </w:p>
          <w:p w14:paraId="66A21C37" w14:textId="77241977" w:rsidR="00D97508" w:rsidRPr="00093E8F" w:rsidRDefault="00DC1CFD" w:rsidP="00D97508">
            <w:pPr>
              <w:jc w:val="both"/>
              <w:rPr>
                <w:color w:val="000000" w:themeColor="text1"/>
                <w:sz w:val="20"/>
              </w:rPr>
            </w:pPr>
            <w:r w:rsidRPr="00093E8F">
              <w:rPr>
                <w:color w:val="000000" w:themeColor="text1"/>
                <w:sz w:val="20"/>
              </w:rPr>
              <w:t>q</w:t>
            </w:r>
            <w:r w:rsidR="00D97508" w:rsidRPr="00093E8F">
              <w:rPr>
                <w:color w:val="000000" w:themeColor="text1"/>
                <w:sz w:val="20"/>
              </w:rPr>
              <w:t xml:space="preserve">) </w:t>
            </w:r>
            <w:r w:rsidRPr="00093E8F">
              <w:rPr>
                <w:color w:val="000000" w:themeColor="text1"/>
                <w:sz w:val="20"/>
              </w:rPr>
              <w:t>obstaraní nefrekvenčných podporných služieb prevádzkovateľom prenosovej sústavy inak ako na základe transparentných, nediskriminačných a trhových postupov,</w:t>
            </w:r>
          </w:p>
        </w:tc>
        <w:tc>
          <w:tcPr>
            <w:tcW w:w="849" w:type="dxa"/>
            <w:tcBorders>
              <w:top w:val="single" w:sz="4" w:space="0" w:color="auto"/>
              <w:left w:val="single" w:sz="4" w:space="0" w:color="auto"/>
              <w:bottom w:val="single" w:sz="4" w:space="0" w:color="auto"/>
              <w:right w:val="single" w:sz="4" w:space="0" w:color="auto"/>
            </w:tcBorders>
          </w:tcPr>
          <w:p w14:paraId="74215E7E"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F32F2EC" w14:textId="77777777" w:rsidR="00D97508" w:rsidRPr="00093E8F" w:rsidRDefault="00D97508" w:rsidP="00D97508">
            <w:pPr>
              <w:pStyle w:val="Nadpis1"/>
              <w:jc w:val="left"/>
              <w:rPr>
                <w:b w:val="0"/>
                <w:color w:val="000000" w:themeColor="text1"/>
                <w:sz w:val="20"/>
              </w:rPr>
            </w:pPr>
          </w:p>
        </w:tc>
      </w:tr>
      <w:tr w:rsidR="00093E8F" w:rsidRPr="00093E8F" w14:paraId="28813300" w14:textId="77777777" w:rsidTr="00C25920">
        <w:tc>
          <w:tcPr>
            <w:tcW w:w="1005" w:type="dxa"/>
            <w:tcBorders>
              <w:top w:val="single" w:sz="4" w:space="0" w:color="auto"/>
              <w:left w:val="single" w:sz="12" w:space="0" w:color="auto"/>
              <w:bottom w:val="single" w:sz="4" w:space="0" w:color="auto"/>
              <w:right w:val="single" w:sz="4" w:space="0" w:color="auto"/>
            </w:tcBorders>
          </w:tcPr>
          <w:p w14:paraId="6C0AE6A0" w14:textId="77777777" w:rsidR="00D97508" w:rsidRPr="00093E8F" w:rsidRDefault="00D97508" w:rsidP="00D97508">
            <w:pPr>
              <w:jc w:val="center"/>
              <w:rPr>
                <w:color w:val="000000" w:themeColor="text1"/>
                <w:sz w:val="20"/>
              </w:rPr>
            </w:pPr>
            <w:r w:rsidRPr="00093E8F">
              <w:rPr>
                <w:color w:val="000000" w:themeColor="text1"/>
                <w:sz w:val="20"/>
              </w:rPr>
              <w:t>Č:40</w:t>
            </w:r>
          </w:p>
          <w:p w14:paraId="793E7E49" w14:textId="77777777" w:rsidR="00D97508" w:rsidRPr="00093E8F" w:rsidRDefault="00D97508" w:rsidP="00D97508">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6D7FA197" w14:textId="77777777" w:rsidR="00D97508" w:rsidRPr="00093E8F" w:rsidRDefault="00D97508" w:rsidP="00D97508">
            <w:pPr>
              <w:pStyle w:val="tl10ptPodaokraja"/>
              <w:autoSpaceDE/>
              <w:autoSpaceDN/>
              <w:ind w:right="63"/>
              <w:rPr>
                <w:color w:val="000000" w:themeColor="text1"/>
              </w:rPr>
            </w:pPr>
            <w:r w:rsidRPr="00093E8F">
              <w:rPr>
                <w:color w:val="000000" w:themeColor="text1"/>
              </w:rPr>
              <w:t>6. Prevádzkovatelia prenosových sústav, ak to schváli regulačný orgán, alebo samotný regulačný orgán, stanoví v transparentnom a participatívnom procese, ktorý zahrnie všetkých príslušných užívateľov sústavy a prevádzkovateľov distribučných sústav, špecifikácie obstarávaných nefrekvenčných podporných služieb a v prípade potreby štandardizovaných trhových produktov pre takéto služby aspoň na vnútroštátnej úrovni. Týmito špecifikáciami sa zabezpečí účinné a nediskriminačné zapojenie všetkých účastníkov trhu vrátane účastníkov trhu poskytujúcich energiu z obnoviteľných zdrojov, účastníkov trhu zapojených do riadenia odberu, prevádzkovateľov zariadení na uskladňovanie energie a účastníkov trhu zapojených do agregácie. Prevádzkovatelia prenosových sústav si vymieňajú všetky potrebné informácie a koordinujú svoju činnosť s prevádzkovateľmi distribučných sústav s cieľom zaistiť optimálne využívanie zdrojov a bezpečnú a efektívnu prevádzku sústavy a podporiť rozvoj trhu. Prevádzkovatelia prenosových sústav musia byť za obstarávanie takýchto služieb primerane odmeňovaní, aby si pokryli aspoň zodpovedajúce primerané náklady, vrátane výdavkov na potrebné informačné a komunikačné technológie a nákladov na infraštruktúru.</w:t>
            </w:r>
          </w:p>
        </w:tc>
        <w:tc>
          <w:tcPr>
            <w:tcW w:w="794" w:type="dxa"/>
            <w:tcBorders>
              <w:top w:val="single" w:sz="4" w:space="0" w:color="auto"/>
              <w:left w:val="single" w:sz="4" w:space="0" w:color="auto"/>
              <w:bottom w:val="single" w:sz="4" w:space="0" w:color="auto"/>
              <w:right w:val="single" w:sz="12" w:space="0" w:color="auto"/>
            </w:tcBorders>
          </w:tcPr>
          <w:p w14:paraId="54670D6C"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07AD3E9" w14:textId="77777777" w:rsidR="00D97508" w:rsidRPr="00093E8F" w:rsidRDefault="00D97508" w:rsidP="00D97508">
            <w:pPr>
              <w:jc w:val="center"/>
              <w:rPr>
                <w:color w:val="000000" w:themeColor="text1"/>
                <w:sz w:val="20"/>
              </w:rPr>
            </w:pPr>
            <w:r w:rsidRPr="00093E8F">
              <w:rPr>
                <w:color w:val="000000" w:themeColor="text1"/>
                <w:sz w:val="20"/>
              </w:rPr>
              <w:t>Návrh</w:t>
            </w:r>
          </w:p>
          <w:p w14:paraId="532045CB" w14:textId="77777777" w:rsidR="00D97508" w:rsidRPr="00093E8F" w:rsidRDefault="00D97508" w:rsidP="00D97508">
            <w:pPr>
              <w:jc w:val="center"/>
              <w:rPr>
                <w:color w:val="000000" w:themeColor="text1"/>
                <w:sz w:val="20"/>
              </w:rPr>
            </w:pPr>
            <w:r w:rsidRPr="00093E8F">
              <w:rPr>
                <w:color w:val="000000" w:themeColor="text1"/>
                <w:sz w:val="20"/>
              </w:rPr>
              <w:t>251/2012</w:t>
            </w:r>
          </w:p>
          <w:p w14:paraId="182266C6"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ACD6E3A" w14:textId="77777777" w:rsidR="00D97508" w:rsidRPr="00093E8F" w:rsidRDefault="00D97508" w:rsidP="00D97508">
            <w:pPr>
              <w:jc w:val="center"/>
              <w:rPr>
                <w:color w:val="000000" w:themeColor="text1"/>
                <w:kern w:val="12"/>
                <w:sz w:val="20"/>
              </w:rPr>
            </w:pPr>
            <w:r w:rsidRPr="00093E8F">
              <w:rPr>
                <w:color w:val="000000" w:themeColor="text1"/>
                <w:kern w:val="12"/>
                <w:sz w:val="20"/>
              </w:rPr>
              <w:t>§ 28</w:t>
            </w:r>
          </w:p>
          <w:p w14:paraId="360A9F08" w14:textId="77777777" w:rsidR="00D97508" w:rsidRPr="00093E8F" w:rsidRDefault="00D97508" w:rsidP="00D97508">
            <w:pPr>
              <w:jc w:val="center"/>
              <w:rPr>
                <w:color w:val="000000" w:themeColor="text1"/>
                <w:kern w:val="12"/>
                <w:sz w:val="20"/>
              </w:rPr>
            </w:pPr>
            <w:r w:rsidRPr="00093E8F">
              <w:rPr>
                <w:color w:val="000000" w:themeColor="text1"/>
                <w:kern w:val="12"/>
                <w:sz w:val="20"/>
              </w:rPr>
              <w:t>O:3</w:t>
            </w:r>
          </w:p>
          <w:p w14:paraId="5083C867" w14:textId="77777777" w:rsidR="00D97508" w:rsidRPr="00093E8F" w:rsidRDefault="00D97508" w:rsidP="00D97508">
            <w:pPr>
              <w:jc w:val="center"/>
              <w:rPr>
                <w:color w:val="000000" w:themeColor="text1"/>
                <w:kern w:val="12"/>
                <w:sz w:val="20"/>
              </w:rPr>
            </w:pPr>
            <w:r w:rsidRPr="00093E8F">
              <w:rPr>
                <w:color w:val="000000" w:themeColor="text1"/>
                <w:kern w:val="12"/>
                <w:sz w:val="20"/>
              </w:rPr>
              <w:t>P:a</w:t>
            </w:r>
            <w:r w:rsidR="001C47FB" w:rsidRPr="00093E8F">
              <w:rPr>
                <w:color w:val="000000" w:themeColor="text1"/>
                <w:kern w:val="12"/>
                <w:sz w:val="20"/>
              </w:rPr>
              <w:t>i</w:t>
            </w:r>
          </w:p>
          <w:p w14:paraId="6AABF0BB" w14:textId="77777777" w:rsidR="00D97508" w:rsidRPr="00093E8F" w:rsidRDefault="00D97508" w:rsidP="00D97508">
            <w:pPr>
              <w:jc w:val="center"/>
              <w:rPr>
                <w:color w:val="000000" w:themeColor="text1"/>
                <w:kern w:val="12"/>
                <w:sz w:val="20"/>
              </w:rPr>
            </w:pPr>
          </w:p>
          <w:p w14:paraId="613F238D" w14:textId="77777777" w:rsidR="00D97508" w:rsidRPr="00093E8F" w:rsidRDefault="00D97508" w:rsidP="00D97508">
            <w:pPr>
              <w:jc w:val="center"/>
              <w:rPr>
                <w:color w:val="000000" w:themeColor="text1"/>
                <w:kern w:val="12"/>
                <w:sz w:val="20"/>
              </w:rPr>
            </w:pPr>
          </w:p>
          <w:p w14:paraId="4E43CE75" w14:textId="77777777" w:rsidR="00D97508" w:rsidRPr="00093E8F" w:rsidRDefault="00D97508" w:rsidP="00D97508">
            <w:pPr>
              <w:jc w:val="center"/>
              <w:rPr>
                <w:color w:val="000000" w:themeColor="text1"/>
                <w:kern w:val="12"/>
                <w:sz w:val="20"/>
              </w:rPr>
            </w:pPr>
          </w:p>
          <w:p w14:paraId="1A545079" w14:textId="77777777" w:rsidR="001C47FB" w:rsidRPr="00093E8F" w:rsidRDefault="001C47FB" w:rsidP="00D97508">
            <w:pPr>
              <w:jc w:val="center"/>
              <w:rPr>
                <w:color w:val="000000" w:themeColor="text1"/>
                <w:kern w:val="12"/>
                <w:sz w:val="20"/>
              </w:rPr>
            </w:pPr>
          </w:p>
          <w:p w14:paraId="2F9FF000" w14:textId="77777777" w:rsidR="001C47FB" w:rsidRPr="00093E8F" w:rsidRDefault="001C47FB" w:rsidP="00D97508">
            <w:pPr>
              <w:jc w:val="center"/>
              <w:rPr>
                <w:color w:val="000000" w:themeColor="text1"/>
                <w:kern w:val="12"/>
                <w:sz w:val="20"/>
              </w:rPr>
            </w:pPr>
          </w:p>
          <w:p w14:paraId="25C6F2C3" w14:textId="77777777" w:rsidR="00D97508" w:rsidRPr="00093E8F" w:rsidRDefault="00D97508" w:rsidP="00D97508">
            <w:pPr>
              <w:jc w:val="center"/>
              <w:rPr>
                <w:color w:val="000000" w:themeColor="text1"/>
                <w:kern w:val="12"/>
                <w:sz w:val="20"/>
              </w:rPr>
            </w:pPr>
          </w:p>
          <w:p w14:paraId="5C5BF69C" w14:textId="77777777" w:rsidR="00D97508" w:rsidRPr="00093E8F" w:rsidRDefault="00D97508" w:rsidP="00D97508">
            <w:pPr>
              <w:jc w:val="center"/>
              <w:rPr>
                <w:color w:val="000000" w:themeColor="text1"/>
                <w:kern w:val="12"/>
                <w:sz w:val="20"/>
              </w:rPr>
            </w:pPr>
            <w:r w:rsidRPr="00093E8F">
              <w:rPr>
                <w:color w:val="000000" w:themeColor="text1"/>
                <w:kern w:val="12"/>
                <w:sz w:val="20"/>
              </w:rPr>
              <w:t>§ 28</w:t>
            </w:r>
          </w:p>
          <w:p w14:paraId="4F109B5C" w14:textId="3FE4F040" w:rsidR="00D97508" w:rsidRPr="00093E8F" w:rsidRDefault="00D97508" w:rsidP="00D97508">
            <w:pPr>
              <w:jc w:val="center"/>
              <w:rPr>
                <w:color w:val="000000" w:themeColor="text1"/>
                <w:kern w:val="12"/>
                <w:sz w:val="20"/>
              </w:rPr>
            </w:pPr>
            <w:r w:rsidRPr="00093E8F">
              <w:rPr>
                <w:color w:val="000000" w:themeColor="text1"/>
                <w:kern w:val="12"/>
                <w:sz w:val="20"/>
              </w:rPr>
              <w:t>O:</w:t>
            </w:r>
            <w:r w:rsidR="00D640D0" w:rsidRPr="00093E8F">
              <w:rPr>
                <w:rFonts w:cs="Arial"/>
                <w:bCs/>
                <w:color w:val="000000" w:themeColor="text1"/>
                <w:kern w:val="12"/>
                <w:sz w:val="20"/>
                <w:szCs w:val="18"/>
              </w:rPr>
              <w:t>5</w:t>
            </w:r>
          </w:p>
          <w:p w14:paraId="4B24E659"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1A5BA93" w14:textId="77777777" w:rsidR="00D97508" w:rsidRPr="00093E8F" w:rsidRDefault="00D97508" w:rsidP="00D97508">
            <w:pPr>
              <w:jc w:val="both"/>
              <w:rPr>
                <w:color w:val="000000" w:themeColor="text1"/>
                <w:sz w:val="20"/>
              </w:rPr>
            </w:pPr>
            <w:r w:rsidRPr="00093E8F">
              <w:rPr>
                <w:color w:val="000000" w:themeColor="text1"/>
                <w:sz w:val="20"/>
              </w:rPr>
              <w:t>(3) Prevádzkovateľ prenosovej sústavy je ďalej povinný</w:t>
            </w:r>
          </w:p>
          <w:p w14:paraId="2DF375DE" w14:textId="77777777" w:rsidR="00D97508" w:rsidRPr="00093E8F" w:rsidRDefault="00D97508" w:rsidP="001C47FB">
            <w:pPr>
              <w:shd w:val="clear" w:color="auto" w:fill="FFFFFF"/>
              <w:jc w:val="both"/>
              <w:rPr>
                <w:color w:val="000000" w:themeColor="text1"/>
                <w:sz w:val="20"/>
              </w:rPr>
            </w:pPr>
            <w:r w:rsidRPr="00093E8F">
              <w:rPr>
                <w:color w:val="000000" w:themeColor="text1"/>
                <w:sz w:val="20"/>
              </w:rPr>
              <w:t>a</w:t>
            </w:r>
            <w:r w:rsidR="001C47FB" w:rsidRPr="00093E8F">
              <w:rPr>
                <w:color w:val="000000" w:themeColor="text1"/>
                <w:sz w:val="20"/>
              </w:rPr>
              <w:t>i</w:t>
            </w:r>
            <w:r w:rsidRPr="00093E8F">
              <w:rPr>
                <w:color w:val="000000" w:themeColor="text1"/>
                <w:sz w:val="20"/>
              </w:rPr>
              <w:t xml:space="preserve">) </w:t>
            </w:r>
            <w:r w:rsidR="001C47FB" w:rsidRPr="00093E8F">
              <w:rPr>
                <w:color w:val="000000" w:themeColor="text1"/>
                <w:sz w:val="20"/>
              </w:rPr>
              <w:t>spolupracovať s prevádzkovateľmi distribučných sústav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w:t>
            </w:r>
          </w:p>
          <w:p w14:paraId="6FFD7EAB" w14:textId="77777777" w:rsidR="00D97508" w:rsidRPr="00093E8F" w:rsidRDefault="00D97508" w:rsidP="00D97508">
            <w:pPr>
              <w:jc w:val="both"/>
              <w:rPr>
                <w:color w:val="000000" w:themeColor="text1"/>
                <w:sz w:val="20"/>
              </w:rPr>
            </w:pPr>
          </w:p>
          <w:p w14:paraId="6AF148B9" w14:textId="4CE1A6DC" w:rsidR="00D97508" w:rsidRPr="00093E8F" w:rsidRDefault="00D640D0" w:rsidP="001C47FB">
            <w:pPr>
              <w:jc w:val="both"/>
              <w:rPr>
                <w:color w:val="000000" w:themeColor="text1"/>
                <w:sz w:val="20"/>
              </w:rPr>
            </w:pPr>
            <w:r w:rsidRPr="00093E8F">
              <w:rPr>
                <w:color w:val="000000" w:themeColor="text1"/>
                <w:sz w:val="20"/>
              </w:rPr>
              <w:t>(5</w:t>
            </w:r>
            <w:r w:rsidR="00D97508" w:rsidRPr="00093E8F">
              <w:rPr>
                <w:color w:val="000000" w:themeColor="text1"/>
                <w:sz w:val="20"/>
              </w:rPr>
              <w:t xml:space="preserve">) </w:t>
            </w:r>
            <w:r w:rsidR="001C47FB" w:rsidRPr="00093E8F">
              <w:rPr>
                <w:color w:val="000000" w:themeColor="text1"/>
                <w:sz w:val="20"/>
              </w:rPr>
              <w:t>Ak má prevádzkovateľ prenosovej sústavy v úmysle nakupovať nefrekvenčné podporné služby potrebné na zabezpečenie prevádzkovej spoľahlivosti sústavy, je povinný vypracovať návrh technických požiadaviek na obstarávané nefrekvenčné podporné služby a podmienky obstarania nefrekvenčných podporných služieb na základe transparentných, nediskriminačných a trhových postupov. Technické požiadavky musia umožniť využívanie služieb poskytovaných výrobcami elektriny, poskytovateľmi flexibility, agregátormi a prevádzkovateľmi zariadení na uskladňovanie elektriny nediskriminačným spôsobom. Návrh technických požiadaviek podľa prvej vety prevádzkovateľ prenosovej sústavy pred jeho predložením úradu na schválenie verejne konzultuje. Ak odsek 7 neustanovuje inak, môže prevádzkovateľ prenosovej sústavy nakupovať nefrekvenčné podporné služby na zabezpečenie prevádzkovej spoľahlivosti sústavy len v súlade s technickými požiadavkami a podmienkami transparentného, nediskriminačného a trhového postupu schválenými úradom; možnosť využívania plne integrovaných prvkov sústavy týmto nie je dotknutá.</w:t>
            </w:r>
          </w:p>
        </w:tc>
        <w:tc>
          <w:tcPr>
            <w:tcW w:w="849" w:type="dxa"/>
            <w:tcBorders>
              <w:top w:val="single" w:sz="4" w:space="0" w:color="auto"/>
              <w:left w:val="single" w:sz="4" w:space="0" w:color="auto"/>
              <w:bottom w:val="single" w:sz="4" w:space="0" w:color="auto"/>
              <w:right w:val="single" w:sz="4" w:space="0" w:color="auto"/>
            </w:tcBorders>
          </w:tcPr>
          <w:p w14:paraId="457FE2E8"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630C84E" w14:textId="77777777" w:rsidR="00D97508" w:rsidRPr="00093E8F" w:rsidRDefault="00D97508" w:rsidP="00D97508">
            <w:pPr>
              <w:pStyle w:val="Nadpis1"/>
              <w:jc w:val="left"/>
              <w:rPr>
                <w:b w:val="0"/>
                <w:color w:val="000000" w:themeColor="text1"/>
                <w:sz w:val="20"/>
              </w:rPr>
            </w:pPr>
          </w:p>
        </w:tc>
      </w:tr>
      <w:tr w:rsidR="00093E8F" w:rsidRPr="00093E8F" w14:paraId="5491EB23" w14:textId="77777777" w:rsidTr="00C25920">
        <w:tc>
          <w:tcPr>
            <w:tcW w:w="1005" w:type="dxa"/>
            <w:tcBorders>
              <w:top w:val="single" w:sz="4" w:space="0" w:color="auto"/>
              <w:left w:val="single" w:sz="12" w:space="0" w:color="auto"/>
              <w:bottom w:val="single" w:sz="4" w:space="0" w:color="auto"/>
              <w:right w:val="single" w:sz="4" w:space="0" w:color="auto"/>
            </w:tcBorders>
          </w:tcPr>
          <w:p w14:paraId="7F8E5898" w14:textId="77777777" w:rsidR="00D97508" w:rsidRPr="00093E8F" w:rsidRDefault="00D97508" w:rsidP="00D97508">
            <w:pPr>
              <w:jc w:val="center"/>
              <w:rPr>
                <w:color w:val="000000" w:themeColor="text1"/>
                <w:sz w:val="20"/>
              </w:rPr>
            </w:pPr>
            <w:r w:rsidRPr="00093E8F">
              <w:rPr>
                <w:color w:val="000000" w:themeColor="text1"/>
                <w:sz w:val="20"/>
              </w:rPr>
              <w:t>Č:40</w:t>
            </w:r>
          </w:p>
          <w:p w14:paraId="12E9B802" w14:textId="77777777" w:rsidR="00D97508" w:rsidRPr="00093E8F" w:rsidRDefault="00D97508" w:rsidP="00D97508">
            <w:pPr>
              <w:jc w:val="center"/>
              <w:rPr>
                <w:color w:val="000000" w:themeColor="text1"/>
                <w:sz w:val="20"/>
              </w:rPr>
            </w:pPr>
            <w:r w:rsidRPr="00093E8F">
              <w:rPr>
                <w:color w:val="000000" w:themeColor="text1"/>
                <w:sz w:val="20"/>
              </w:rPr>
              <w:t>O:7</w:t>
            </w:r>
          </w:p>
          <w:p w14:paraId="2B44D0B6" w14:textId="77777777" w:rsidR="00D97508" w:rsidRPr="00093E8F" w:rsidRDefault="00D97508" w:rsidP="00D9750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0A07A180" w14:textId="77777777" w:rsidR="00D97508" w:rsidRPr="00093E8F" w:rsidRDefault="00D97508" w:rsidP="00D97508">
            <w:pPr>
              <w:pStyle w:val="tl10ptPodaokraja"/>
              <w:autoSpaceDE/>
              <w:autoSpaceDN/>
              <w:ind w:right="63"/>
              <w:rPr>
                <w:color w:val="000000" w:themeColor="text1"/>
              </w:rPr>
            </w:pPr>
            <w:r w:rsidRPr="00093E8F">
              <w:rPr>
                <w:color w:val="000000" w:themeColor="text1"/>
              </w:rPr>
              <w:t>7. Povinnosť obstarávať nefrekvenčné podporné služby uvedené v odseku 5 sa nevzťahuje na plne integrované prvky sústavy.</w:t>
            </w:r>
          </w:p>
        </w:tc>
        <w:tc>
          <w:tcPr>
            <w:tcW w:w="794" w:type="dxa"/>
            <w:tcBorders>
              <w:top w:val="single" w:sz="4" w:space="0" w:color="auto"/>
              <w:left w:val="single" w:sz="4" w:space="0" w:color="auto"/>
              <w:bottom w:val="single" w:sz="4" w:space="0" w:color="auto"/>
              <w:right w:val="single" w:sz="12" w:space="0" w:color="auto"/>
            </w:tcBorders>
          </w:tcPr>
          <w:p w14:paraId="61CB54A2"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07AC057" w14:textId="77777777" w:rsidR="00D97508" w:rsidRPr="00093E8F" w:rsidRDefault="00D97508" w:rsidP="00D97508">
            <w:pPr>
              <w:jc w:val="center"/>
              <w:rPr>
                <w:color w:val="000000" w:themeColor="text1"/>
                <w:sz w:val="20"/>
              </w:rPr>
            </w:pPr>
            <w:r w:rsidRPr="00093E8F">
              <w:rPr>
                <w:color w:val="000000" w:themeColor="text1"/>
                <w:sz w:val="20"/>
              </w:rPr>
              <w:t>Návrh</w:t>
            </w:r>
          </w:p>
          <w:p w14:paraId="10319C41" w14:textId="77777777" w:rsidR="00D97508" w:rsidRPr="00093E8F" w:rsidRDefault="00D97508" w:rsidP="00D97508">
            <w:pPr>
              <w:jc w:val="center"/>
              <w:rPr>
                <w:color w:val="000000" w:themeColor="text1"/>
                <w:sz w:val="20"/>
              </w:rPr>
            </w:pPr>
            <w:r w:rsidRPr="00093E8F">
              <w:rPr>
                <w:color w:val="000000" w:themeColor="text1"/>
                <w:sz w:val="20"/>
              </w:rPr>
              <w:t>251/2012</w:t>
            </w:r>
          </w:p>
          <w:p w14:paraId="5A442A80"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41F55E2" w14:textId="77777777" w:rsidR="00D97508" w:rsidRPr="00093E8F" w:rsidRDefault="00D97508" w:rsidP="00D97508">
            <w:pPr>
              <w:jc w:val="center"/>
              <w:rPr>
                <w:color w:val="000000" w:themeColor="text1"/>
                <w:sz w:val="20"/>
              </w:rPr>
            </w:pPr>
            <w:r w:rsidRPr="00093E8F">
              <w:rPr>
                <w:color w:val="000000" w:themeColor="text1"/>
                <w:sz w:val="20"/>
              </w:rPr>
              <w:t>§ 28</w:t>
            </w:r>
          </w:p>
          <w:p w14:paraId="412E695D" w14:textId="07CB1713" w:rsidR="00D97508" w:rsidRPr="00093E8F" w:rsidRDefault="00D97508" w:rsidP="00D640D0">
            <w:pPr>
              <w:jc w:val="center"/>
              <w:rPr>
                <w:color w:val="000000" w:themeColor="text1"/>
                <w:kern w:val="12"/>
                <w:sz w:val="20"/>
              </w:rPr>
            </w:pPr>
            <w:r w:rsidRPr="00093E8F">
              <w:rPr>
                <w:color w:val="000000" w:themeColor="text1"/>
                <w:sz w:val="20"/>
              </w:rPr>
              <w:t>O:</w:t>
            </w:r>
            <w:r w:rsidR="00D640D0" w:rsidRPr="00093E8F">
              <w:rPr>
                <w:color w:val="000000" w:themeColor="text1"/>
                <w:sz w:val="20"/>
                <w:szCs w:val="20"/>
              </w:rPr>
              <w:t>5</w:t>
            </w:r>
          </w:p>
        </w:tc>
        <w:tc>
          <w:tcPr>
            <w:tcW w:w="4540" w:type="dxa"/>
            <w:tcBorders>
              <w:top w:val="single" w:sz="4" w:space="0" w:color="auto"/>
              <w:left w:val="single" w:sz="4" w:space="0" w:color="auto"/>
              <w:bottom w:val="single" w:sz="4" w:space="0" w:color="auto"/>
              <w:right w:val="single" w:sz="4" w:space="0" w:color="auto"/>
            </w:tcBorders>
          </w:tcPr>
          <w:p w14:paraId="2C8CD959" w14:textId="1540DC84" w:rsidR="00D97508" w:rsidRPr="00093E8F" w:rsidRDefault="001C47FB" w:rsidP="00D97508">
            <w:pPr>
              <w:jc w:val="both"/>
              <w:rPr>
                <w:color w:val="000000" w:themeColor="text1"/>
                <w:sz w:val="20"/>
              </w:rPr>
            </w:pPr>
            <w:r w:rsidRPr="00093E8F">
              <w:rPr>
                <w:color w:val="000000" w:themeColor="text1"/>
                <w:sz w:val="20"/>
              </w:rPr>
              <w:t>(</w:t>
            </w:r>
            <w:r w:rsidR="00D640D0" w:rsidRPr="00093E8F">
              <w:rPr>
                <w:color w:val="000000" w:themeColor="text1"/>
                <w:sz w:val="20"/>
              </w:rPr>
              <w:t>5</w:t>
            </w:r>
            <w:r w:rsidRPr="00093E8F">
              <w:rPr>
                <w:color w:val="000000" w:themeColor="text1"/>
                <w:sz w:val="20"/>
              </w:rPr>
              <w:t>) Ak má prevádzkovateľ prenosovej sústavy v úmysle nakupovať nefrekvenčné podporné služby potrebné na zabezpečenie prevádzkovej spoľahlivosti sústavy, je povinný vypracovať návrh technických požiadaviek na obstarávané nefrekvenčné podporné služby a podmienky obstarania nefrekvenčných podporných služieb na základe transparentných, nediskriminačných a trhových postupov. Technické požiadavky musia umožniť využívanie služieb poskytovaných výrobcami elektriny, poskytovateľmi flexibility, agregátormi a prevádzkovateľmi zariadení na uskladňovanie elektriny nediskriminačným spôsobom. Návrh technických požiadaviek podľa prvej vety prevádzkovateľ prenosovej sústavy pred jeho predložením úradu na schválenie verejne konzultuje. Ak odsek 7 neustanovuje inak, môže prevádzkovateľ prenosovej sústavy nakupovať nefrekvenčné podporné služby na zabezpečenie prevádzkovej spoľahlivosti sústavy len v súlade s technickými požiadavkami a podmienkami transparentného, nediskriminačného a trhového postupu schválenými úradom; možnosť využívania plne integrovaných prvkov sústavy týmto nie je dotknutá.</w:t>
            </w:r>
          </w:p>
        </w:tc>
        <w:tc>
          <w:tcPr>
            <w:tcW w:w="849" w:type="dxa"/>
            <w:tcBorders>
              <w:top w:val="single" w:sz="4" w:space="0" w:color="auto"/>
              <w:left w:val="single" w:sz="4" w:space="0" w:color="auto"/>
              <w:bottom w:val="single" w:sz="4" w:space="0" w:color="auto"/>
              <w:right w:val="single" w:sz="4" w:space="0" w:color="auto"/>
            </w:tcBorders>
          </w:tcPr>
          <w:p w14:paraId="327AE687"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FEA8F8D" w14:textId="77777777" w:rsidR="00D97508" w:rsidRPr="00093E8F" w:rsidRDefault="00D97508" w:rsidP="00D97508">
            <w:pPr>
              <w:pStyle w:val="Nadpis1"/>
              <w:jc w:val="left"/>
              <w:rPr>
                <w:b w:val="0"/>
                <w:color w:val="000000" w:themeColor="text1"/>
                <w:sz w:val="20"/>
              </w:rPr>
            </w:pPr>
          </w:p>
        </w:tc>
      </w:tr>
      <w:tr w:rsidR="00093E8F" w:rsidRPr="00093E8F" w14:paraId="569E9432" w14:textId="77777777" w:rsidTr="00C25920">
        <w:tc>
          <w:tcPr>
            <w:tcW w:w="1005" w:type="dxa"/>
            <w:tcBorders>
              <w:top w:val="single" w:sz="4" w:space="0" w:color="auto"/>
              <w:left w:val="single" w:sz="12" w:space="0" w:color="auto"/>
              <w:bottom w:val="single" w:sz="4" w:space="0" w:color="auto"/>
              <w:right w:val="single" w:sz="4" w:space="0" w:color="auto"/>
            </w:tcBorders>
          </w:tcPr>
          <w:p w14:paraId="7CF69286" w14:textId="77777777" w:rsidR="00D97508" w:rsidRPr="00093E8F" w:rsidRDefault="00D97508" w:rsidP="00D97508">
            <w:pPr>
              <w:jc w:val="center"/>
              <w:rPr>
                <w:color w:val="000000" w:themeColor="text1"/>
                <w:sz w:val="20"/>
              </w:rPr>
            </w:pPr>
            <w:r w:rsidRPr="00093E8F">
              <w:rPr>
                <w:color w:val="000000" w:themeColor="text1"/>
                <w:sz w:val="20"/>
              </w:rPr>
              <w:t>Č:40</w:t>
            </w:r>
          </w:p>
          <w:p w14:paraId="1A6025B4" w14:textId="77777777" w:rsidR="00D97508" w:rsidRPr="00093E8F" w:rsidRDefault="00D97508" w:rsidP="00D97508">
            <w:pPr>
              <w:jc w:val="center"/>
              <w:rPr>
                <w:color w:val="000000" w:themeColor="text1"/>
                <w:sz w:val="20"/>
              </w:rPr>
            </w:pPr>
            <w:r w:rsidRPr="00093E8F">
              <w:rPr>
                <w:color w:val="000000" w:themeColor="text1"/>
                <w:sz w:val="20"/>
              </w:rPr>
              <w:t>O:8</w:t>
            </w:r>
          </w:p>
          <w:p w14:paraId="75932A27" w14:textId="77777777" w:rsidR="00D97508" w:rsidRPr="00093E8F" w:rsidRDefault="00D97508" w:rsidP="00D9750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9C50A1D"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8. Členské štáty alebo nimi určené príslušné orgány môžu prevádzkovateľom prenosových sústav povoliť vykonávanie iných činností, než sú činnosti stanovené v tejto smernici a v nariadení (EÚ) 2019/943, ak sú takéto činnosti potrebné na to, aby prevádzkovatelia prenosových sústav plnili svoje povinnosti podľa tejto smernice alebo nariadenia (EÚ) 2019/943, </w:t>
            </w:r>
            <w:r w:rsidRPr="00093E8F">
              <w:rPr>
                <w:color w:val="000000" w:themeColor="text1"/>
              </w:rPr>
              <w:lastRenderedPageBreak/>
              <w:t>za predpokladu, že regulačný orgán vyhodnotil, že takáto výnimka je potrebná. Týmto odsekom nie je dotknuté právo prevádzkovateľov prenosových sústav vlastniť, vyvíjať, spravovať alebo prevádzkovať iné sústavy ako elektrizačné sústavy, ak takéto právo členský štát alebo určený príslušný orgán udelí.</w:t>
            </w:r>
          </w:p>
        </w:tc>
        <w:tc>
          <w:tcPr>
            <w:tcW w:w="794" w:type="dxa"/>
            <w:tcBorders>
              <w:top w:val="single" w:sz="4" w:space="0" w:color="auto"/>
              <w:left w:val="single" w:sz="4" w:space="0" w:color="auto"/>
              <w:bottom w:val="single" w:sz="4" w:space="0" w:color="auto"/>
              <w:right w:val="single" w:sz="12" w:space="0" w:color="auto"/>
            </w:tcBorders>
          </w:tcPr>
          <w:p w14:paraId="0721BC67" w14:textId="77777777" w:rsidR="00D97508" w:rsidRPr="00093E8F" w:rsidRDefault="00D97508" w:rsidP="00D97508">
            <w:pPr>
              <w:jc w:val="center"/>
              <w:rPr>
                <w:color w:val="000000" w:themeColor="text1"/>
                <w:sz w:val="20"/>
              </w:rPr>
            </w:pPr>
            <w:r w:rsidRPr="00093E8F">
              <w:rPr>
                <w:color w:val="000000" w:themeColor="text1"/>
                <w:sz w:val="20"/>
              </w:rPr>
              <w:lastRenderedPageBreak/>
              <w:t>D</w:t>
            </w:r>
          </w:p>
        </w:tc>
        <w:tc>
          <w:tcPr>
            <w:tcW w:w="1080" w:type="dxa"/>
            <w:tcBorders>
              <w:top w:val="single" w:sz="4" w:space="0" w:color="auto"/>
              <w:left w:val="nil"/>
              <w:bottom w:val="single" w:sz="4" w:space="0" w:color="auto"/>
              <w:right w:val="single" w:sz="4" w:space="0" w:color="auto"/>
            </w:tcBorders>
          </w:tcPr>
          <w:p w14:paraId="344561EF"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4CACF3C"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37D2097" w14:textId="77777777" w:rsidR="00D97508" w:rsidRPr="00093E8F" w:rsidRDefault="00D97508" w:rsidP="00D97508">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2581B00" w14:textId="77777777" w:rsidR="00D97508" w:rsidRPr="00093E8F" w:rsidRDefault="001C47FB" w:rsidP="00D97508">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9106FD3" w14:textId="77777777" w:rsidR="00D97508" w:rsidRPr="00093E8F" w:rsidRDefault="001C47FB" w:rsidP="00D97508">
            <w:pPr>
              <w:pStyle w:val="Nadpis1"/>
              <w:jc w:val="both"/>
              <w:rPr>
                <w:b w:val="0"/>
                <w:color w:val="000000" w:themeColor="text1"/>
                <w:sz w:val="20"/>
              </w:rPr>
            </w:pPr>
            <w:r w:rsidRPr="00093E8F">
              <w:rPr>
                <w:b w:val="0"/>
                <w:color w:val="000000" w:themeColor="text1"/>
                <w:sz w:val="20"/>
              </w:rPr>
              <w:t>Transpozícia sa neuskutočňuje, keďže ide o možnosť ČŠ uplatniť predmetné ustanovenie, nie povinnosť.</w:t>
            </w:r>
          </w:p>
        </w:tc>
      </w:tr>
      <w:tr w:rsidR="00093E8F" w:rsidRPr="00093E8F" w14:paraId="664C061B" w14:textId="77777777" w:rsidTr="00C25920">
        <w:tc>
          <w:tcPr>
            <w:tcW w:w="1005" w:type="dxa"/>
            <w:tcBorders>
              <w:top w:val="single" w:sz="4" w:space="0" w:color="auto"/>
              <w:left w:val="single" w:sz="12" w:space="0" w:color="auto"/>
              <w:bottom w:val="single" w:sz="4" w:space="0" w:color="auto"/>
              <w:right w:val="single" w:sz="4" w:space="0" w:color="auto"/>
            </w:tcBorders>
          </w:tcPr>
          <w:p w14:paraId="1CA828E2" w14:textId="77777777" w:rsidR="00D97508" w:rsidRPr="00093E8F" w:rsidRDefault="00D97508" w:rsidP="00D97508">
            <w:pPr>
              <w:jc w:val="center"/>
              <w:rPr>
                <w:color w:val="000000" w:themeColor="text1"/>
                <w:sz w:val="20"/>
              </w:rPr>
            </w:pPr>
            <w:r w:rsidRPr="00093E8F">
              <w:rPr>
                <w:color w:val="000000" w:themeColor="text1"/>
                <w:sz w:val="20"/>
              </w:rPr>
              <w:t>Č:41</w:t>
            </w:r>
          </w:p>
        </w:tc>
        <w:tc>
          <w:tcPr>
            <w:tcW w:w="3421" w:type="dxa"/>
            <w:tcBorders>
              <w:top w:val="single" w:sz="4" w:space="0" w:color="auto"/>
              <w:left w:val="single" w:sz="4" w:space="0" w:color="auto"/>
              <w:bottom w:val="single" w:sz="4" w:space="0" w:color="auto"/>
              <w:right w:val="single" w:sz="4" w:space="0" w:color="auto"/>
            </w:tcBorders>
          </w:tcPr>
          <w:p w14:paraId="7A3531C7"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Zachovávanie dôvernosti a transparentnosti prevádzkovateľmi prenosových sústav a vlastníkmi prenosových sústav</w:t>
            </w:r>
          </w:p>
          <w:p w14:paraId="65C38AAA"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Bez toho, aby bol dotknutý článok 55 alebo iná zákonná povinnosť poskytovať informácie, každý prevádzkovateľ prenosovej sústavy a každý vlastník prenosovej sústavy zachováva dôvernosť citlivých obchodných informácií získaných v priebehu vykonávania svojej činnosti a zabráni tomu, aby boli informácie o jeho vlastných činnostiach, ktoré môžu byť z obchodného hľadiska výhodné, zverejnené diskriminačným spôsobom. Najmä nezverejní žiadne citlivé obchodné informácie ostatným častiam podniku, pokiaľ takéto zverejnenie nie je potrebné na uskutočnenie obchodnej transakcie. S cieľom zabezpečiť úplné dodržiavanie pravidiel o oddelení informácií členské štáty zabezpečia, aby vlastník prenosovej sústavy a zvyšok podniku nevyužívali spoločné služby, ako sú spoločné právne služby, okrem čisto administratívnych funkcií a funkcií informačných technológií (IT).</w:t>
            </w:r>
          </w:p>
          <w:p w14:paraId="19AB80D7"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Prevádzkovatelia prenosových sústav nesmú v súvislosti s predajom alebo nákupom elektriny realizovaným príbuznými podnikmi zneužívať citlivé obchodné informácie získané od tretích strán v súvislosti s poskytovaním alebo dojednávaním prístupu do sústavy.</w:t>
            </w:r>
          </w:p>
          <w:p w14:paraId="637A6CDA" w14:textId="77777777" w:rsidR="00D97508" w:rsidRPr="00093E8F" w:rsidRDefault="00D97508" w:rsidP="00D97508">
            <w:pPr>
              <w:pStyle w:val="tl10ptPodaokraja"/>
              <w:autoSpaceDE/>
              <w:autoSpaceDN/>
              <w:ind w:right="63"/>
              <w:rPr>
                <w:color w:val="000000" w:themeColor="text1"/>
              </w:rPr>
            </w:pPr>
            <w:r w:rsidRPr="00093E8F">
              <w:rPr>
                <w:color w:val="000000" w:themeColor="text1"/>
              </w:rPr>
              <w:t>3. Informácie potrebné na efektívnu hospodársku súťaž a účinné fungovanie trhu sa zverejnia. Uvedenou povinnosťou nie je dotknuté zachovávanie dôvernosti citlivých obchodných informácií.</w:t>
            </w:r>
          </w:p>
        </w:tc>
        <w:tc>
          <w:tcPr>
            <w:tcW w:w="794" w:type="dxa"/>
            <w:tcBorders>
              <w:top w:val="single" w:sz="4" w:space="0" w:color="auto"/>
              <w:left w:val="single" w:sz="4" w:space="0" w:color="auto"/>
              <w:bottom w:val="single" w:sz="4" w:space="0" w:color="auto"/>
              <w:right w:val="single" w:sz="12" w:space="0" w:color="auto"/>
            </w:tcBorders>
          </w:tcPr>
          <w:p w14:paraId="6AAEE29A"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2380E01"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B7E10F5" w14:textId="77777777" w:rsidR="00D97508" w:rsidRPr="00093E8F" w:rsidRDefault="00D97508" w:rsidP="00D97508">
            <w:pPr>
              <w:jc w:val="center"/>
              <w:rPr>
                <w:color w:val="000000" w:themeColor="text1"/>
                <w:sz w:val="20"/>
              </w:rPr>
            </w:pPr>
            <w:r w:rsidRPr="00093E8F">
              <w:rPr>
                <w:color w:val="000000" w:themeColor="text1"/>
                <w:sz w:val="20"/>
              </w:rPr>
              <w:t>§ 94</w:t>
            </w:r>
          </w:p>
          <w:p w14:paraId="3E5D639E" w14:textId="77777777" w:rsidR="00D97508" w:rsidRPr="00093E8F" w:rsidRDefault="00D97508" w:rsidP="00D97508">
            <w:pPr>
              <w:jc w:val="center"/>
              <w:rPr>
                <w:color w:val="000000" w:themeColor="text1"/>
                <w:sz w:val="20"/>
              </w:rPr>
            </w:pPr>
            <w:r w:rsidRPr="00093E8F">
              <w:rPr>
                <w:color w:val="000000" w:themeColor="text1"/>
                <w:sz w:val="20"/>
              </w:rPr>
              <w:t>O:1</w:t>
            </w:r>
          </w:p>
          <w:p w14:paraId="1FC36B5C" w14:textId="77777777" w:rsidR="00D97508" w:rsidRPr="00093E8F" w:rsidRDefault="00D97508" w:rsidP="00D97508">
            <w:pPr>
              <w:jc w:val="center"/>
              <w:rPr>
                <w:color w:val="000000" w:themeColor="text1"/>
                <w:sz w:val="20"/>
              </w:rPr>
            </w:pPr>
          </w:p>
          <w:p w14:paraId="26FA5C6D" w14:textId="77777777" w:rsidR="00D97508" w:rsidRPr="00093E8F" w:rsidRDefault="00D97508" w:rsidP="00D97508">
            <w:pPr>
              <w:jc w:val="center"/>
              <w:rPr>
                <w:color w:val="000000" w:themeColor="text1"/>
                <w:sz w:val="20"/>
              </w:rPr>
            </w:pPr>
          </w:p>
          <w:p w14:paraId="6DB87752" w14:textId="77777777" w:rsidR="00D97508" w:rsidRPr="00093E8F" w:rsidRDefault="00D97508" w:rsidP="00D97508">
            <w:pPr>
              <w:jc w:val="center"/>
              <w:rPr>
                <w:color w:val="000000" w:themeColor="text1"/>
                <w:sz w:val="20"/>
              </w:rPr>
            </w:pPr>
          </w:p>
          <w:p w14:paraId="58C667B1" w14:textId="77777777" w:rsidR="00D97508" w:rsidRPr="00093E8F" w:rsidRDefault="00D97508" w:rsidP="00D97508">
            <w:pPr>
              <w:jc w:val="center"/>
              <w:rPr>
                <w:color w:val="000000" w:themeColor="text1"/>
                <w:sz w:val="20"/>
              </w:rPr>
            </w:pPr>
          </w:p>
          <w:p w14:paraId="4E84E883" w14:textId="77777777" w:rsidR="00D97508" w:rsidRPr="00093E8F" w:rsidRDefault="00D97508" w:rsidP="00D97508">
            <w:pPr>
              <w:jc w:val="center"/>
              <w:rPr>
                <w:color w:val="000000" w:themeColor="text1"/>
                <w:sz w:val="20"/>
              </w:rPr>
            </w:pPr>
          </w:p>
          <w:p w14:paraId="5BD8C30E" w14:textId="77777777" w:rsidR="00D97508" w:rsidRPr="00093E8F" w:rsidRDefault="00D97508" w:rsidP="00D97508">
            <w:pPr>
              <w:jc w:val="center"/>
              <w:rPr>
                <w:color w:val="000000" w:themeColor="text1"/>
                <w:sz w:val="20"/>
              </w:rPr>
            </w:pPr>
          </w:p>
          <w:p w14:paraId="25BFC548" w14:textId="77777777" w:rsidR="00D97508" w:rsidRPr="00093E8F" w:rsidRDefault="00D97508" w:rsidP="00D97508">
            <w:pPr>
              <w:jc w:val="center"/>
              <w:rPr>
                <w:color w:val="000000" w:themeColor="text1"/>
                <w:sz w:val="20"/>
              </w:rPr>
            </w:pPr>
          </w:p>
          <w:p w14:paraId="490022CA" w14:textId="77777777" w:rsidR="00D97508" w:rsidRPr="00093E8F" w:rsidRDefault="00D97508" w:rsidP="00D97508">
            <w:pPr>
              <w:jc w:val="center"/>
              <w:rPr>
                <w:color w:val="000000" w:themeColor="text1"/>
                <w:sz w:val="20"/>
              </w:rPr>
            </w:pPr>
          </w:p>
          <w:p w14:paraId="25436BBD" w14:textId="77777777" w:rsidR="00D97508" w:rsidRPr="00093E8F" w:rsidRDefault="00D97508" w:rsidP="00D97508">
            <w:pPr>
              <w:jc w:val="center"/>
              <w:rPr>
                <w:color w:val="000000" w:themeColor="text1"/>
                <w:sz w:val="20"/>
              </w:rPr>
            </w:pPr>
          </w:p>
          <w:p w14:paraId="2688E8A9" w14:textId="77777777" w:rsidR="00D97508" w:rsidRPr="00093E8F" w:rsidRDefault="00D97508" w:rsidP="00D97508">
            <w:pPr>
              <w:jc w:val="center"/>
              <w:rPr>
                <w:color w:val="000000" w:themeColor="text1"/>
                <w:sz w:val="20"/>
              </w:rPr>
            </w:pPr>
          </w:p>
          <w:p w14:paraId="6D525B4E" w14:textId="77777777" w:rsidR="00D97508" w:rsidRPr="00093E8F" w:rsidRDefault="00D97508" w:rsidP="00D97508">
            <w:pPr>
              <w:jc w:val="center"/>
              <w:rPr>
                <w:color w:val="000000" w:themeColor="text1"/>
                <w:sz w:val="20"/>
              </w:rPr>
            </w:pPr>
          </w:p>
          <w:p w14:paraId="0B85BD38" w14:textId="77777777" w:rsidR="00D97508" w:rsidRPr="00093E8F" w:rsidRDefault="00D97508" w:rsidP="00D97508">
            <w:pPr>
              <w:jc w:val="center"/>
              <w:rPr>
                <w:color w:val="000000" w:themeColor="text1"/>
                <w:sz w:val="20"/>
              </w:rPr>
            </w:pPr>
          </w:p>
          <w:p w14:paraId="24B8C6D1" w14:textId="77777777" w:rsidR="00D97508" w:rsidRPr="00093E8F" w:rsidRDefault="00D97508" w:rsidP="00D97508">
            <w:pPr>
              <w:jc w:val="center"/>
              <w:rPr>
                <w:color w:val="000000" w:themeColor="text1"/>
                <w:sz w:val="20"/>
              </w:rPr>
            </w:pPr>
          </w:p>
          <w:p w14:paraId="5FAFFF9D" w14:textId="77777777" w:rsidR="00D97508" w:rsidRPr="00093E8F" w:rsidRDefault="00D97508" w:rsidP="00D97508">
            <w:pPr>
              <w:jc w:val="center"/>
              <w:rPr>
                <w:color w:val="000000" w:themeColor="text1"/>
                <w:sz w:val="20"/>
              </w:rPr>
            </w:pPr>
          </w:p>
          <w:p w14:paraId="7DEE1302" w14:textId="77777777" w:rsidR="00D97508" w:rsidRPr="00093E8F" w:rsidRDefault="00D97508" w:rsidP="00D97508">
            <w:pPr>
              <w:jc w:val="center"/>
              <w:rPr>
                <w:color w:val="000000" w:themeColor="text1"/>
                <w:sz w:val="20"/>
              </w:rPr>
            </w:pPr>
          </w:p>
          <w:p w14:paraId="315C1FED" w14:textId="77777777" w:rsidR="00D97508" w:rsidRPr="00093E8F" w:rsidRDefault="00D97508" w:rsidP="00D97508">
            <w:pPr>
              <w:jc w:val="center"/>
              <w:rPr>
                <w:color w:val="000000" w:themeColor="text1"/>
                <w:sz w:val="20"/>
              </w:rPr>
            </w:pPr>
            <w:r w:rsidRPr="00093E8F">
              <w:rPr>
                <w:color w:val="000000" w:themeColor="text1"/>
                <w:sz w:val="20"/>
              </w:rPr>
              <w:t>§ 94</w:t>
            </w:r>
          </w:p>
          <w:p w14:paraId="364185AA" w14:textId="77777777" w:rsidR="00D97508" w:rsidRPr="00093E8F" w:rsidRDefault="00D97508" w:rsidP="00D97508">
            <w:pPr>
              <w:jc w:val="center"/>
              <w:rPr>
                <w:color w:val="000000" w:themeColor="text1"/>
                <w:sz w:val="20"/>
              </w:rPr>
            </w:pPr>
            <w:r w:rsidRPr="00093E8F">
              <w:rPr>
                <w:color w:val="000000" w:themeColor="text1"/>
                <w:sz w:val="20"/>
              </w:rPr>
              <w:t>O:3</w:t>
            </w:r>
          </w:p>
          <w:p w14:paraId="0AB197F0" w14:textId="77777777" w:rsidR="00D97508" w:rsidRPr="00093E8F" w:rsidRDefault="00D97508" w:rsidP="00D97508">
            <w:pPr>
              <w:jc w:val="center"/>
              <w:rPr>
                <w:color w:val="000000" w:themeColor="text1"/>
                <w:sz w:val="20"/>
              </w:rPr>
            </w:pPr>
          </w:p>
          <w:p w14:paraId="5A1E891C" w14:textId="77777777" w:rsidR="00D97508" w:rsidRPr="00093E8F" w:rsidRDefault="00D97508" w:rsidP="00D97508">
            <w:pPr>
              <w:jc w:val="center"/>
              <w:rPr>
                <w:color w:val="000000" w:themeColor="text1"/>
                <w:sz w:val="20"/>
              </w:rPr>
            </w:pPr>
          </w:p>
          <w:p w14:paraId="607ED67B" w14:textId="77777777" w:rsidR="00D97508" w:rsidRPr="00093E8F" w:rsidRDefault="00D97508" w:rsidP="00D97508">
            <w:pPr>
              <w:jc w:val="center"/>
              <w:rPr>
                <w:color w:val="000000" w:themeColor="text1"/>
                <w:sz w:val="20"/>
              </w:rPr>
            </w:pPr>
          </w:p>
          <w:p w14:paraId="7CF70851" w14:textId="77777777" w:rsidR="00D97508" w:rsidRPr="00093E8F" w:rsidRDefault="00D97508" w:rsidP="00D97508">
            <w:pPr>
              <w:jc w:val="center"/>
              <w:rPr>
                <w:color w:val="000000" w:themeColor="text1"/>
                <w:sz w:val="20"/>
              </w:rPr>
            </w:pPr>
          </w:p>
          <w:p w14:paraId="2C071140" w14:textId="77777777" w:rsidR="00D97508" w:rsidRPr="00093E8F" w:rsidRDefault="00D97508" w:rsidP="00D97508">
            <w:pPr>
              <w:jc w:val="center"/>
              <w:rPr>
                <w:color w:val="000000" w:themeColor="text1"/>
                <w:sz w:val="20"/>
              </w:rPr>
            </w:pPr>
          </w:p>
          <w:p w14:paraId="262D879D" w14:textId="77777777" w:rsidR="00D97508" w:rsidRPr="00093E8F" w:rsidRDefault="00D97508" w:rsidP="00D97508">
            <w:pPr>
              <w:jc w:val="center"/>
              <w:rPr>
                <w:color w:val="000000" w:themeColor="text1"/>
                <w:sz w:val="20"/>
              </w:rPr>
            </w:pPr>
          </w:p>
          <w:p w14:paraId="3BB850D3" w14:textId="77777777" w:rsidR="00D97508" w:rsidRPr="00093E8F" w:rsidRDefault="00D97508" w:rsidP="00D97508">
            <w:pPr>
              <w:jc w:val="center"/>
              <w:rPr>
                <w:color w:val="000000" w:themeColor="text1"/>
                <w:sz w:val="20"/>
              </w:rPr>
            </w:pPr>
          </w:p>
          <w:p w14:paraId="290190BC" w14:textId="77777777" w:rsidR="00D97508" w:rsidRPr="00093E8F" w:rsidRDefault="00D97508" w:rsidP="00D97508">
            <w:pPr>
              <w:jc w:val="center"/>
              <w:rPr>
                <w:color w:val="000000" w:themeColor="text1"/>
                <w:sz w:val="20"/>
              </w:rPr>
            </w:pPr>
          </w:p>
          <w:p w14:paraId="3C1A4D38" w14:textId="77777777" w:rsidR="00D97508" w:rsidRPr="00093E8F" w:rsidRDefault="00D97508" w:rsidP="00D97508">
            <w:pPr>
              <w:jc w:val="center"/>
              <w:rPr>
                <w:color w:val="000000" w:themeColor="text1"/>
                <w:sz w:val="20"/>
              </w:rPr>
            </w:pPr>
          </w:p>
          <w:p w14:paraId="58113DC6" w14:textId="77777777" w:rsidR="00D97508" w:rsidRPr="00093E8F" w:rsidRDefault="00D97508" w:rsidP="00D97508">
            <w:pPr>
              <w:jc w:val="center"/>
              <w:rPr>
                <w:color w:val="000000" w:themeColor="text1"/>
                <w:sz w:val="20"/>
              </w:rPr>
            </w:pPr>
          </w:p>
          <w:p w14:paraId="287BCC5E" w14:textId="77777777" w:rsidR="00D97508" w:rsidRPr="00093E8F" w:rsidRDefault="00D97508" w:rsidP="00D97508">
            <w:pPr>
              <w:jc w:val="center"/>
              <w:rPr>
                <w:color w:val="000000" w:themeColor="text1"/>
                <w:sz w:val="20"/>
              </w:rPr>
            </w:pPr>
          </w:p>
          <w:p w14:paraId="305BFA28" w14:textId="77777777" w:rsidR="00D97508" w:rsidRPr="00093E8F" w:rsidRDefault="00D97508" w:rsidP="00D97508">
            <w:pPr>
              <w:jc w:val="center"/>
              <w:rPr>
                <w:color w:val="000000" w:themeColor="text1"/>
                <w:sz w:val="20"/>
              </w:rPr>
            </w:pPr>
          </w:p>
          <w:p w14:paraId="5398995C" w14:textId="77777777" w:rsidR="00D97508" w:rsidRPr="00093E8F" w:rsidRDefault="00D97508" w:rsidP="00D97508">
            <w:pPr>
              <w:jc w:val="center"/>
              <w:rPr>
                <w:color w:val="000000" w:themeColor="text1"/>
                <w:sz w:val="20"/>
              </w:rPr>
            </w:pPr>
          </w:p>
          <w:p w14:paraId="20404D8B" w14:textId="77777777" w:rsidR="00D97508" w:rsidRPr="00093E8F" w:rsidRDefault="00D97508" w:rsidP="00D97508">
            <w:pPr>
              <w:jc w:val="center"/>
              <w:rPr>
                <w:color w:val="000000" w:themeColor="text1"/>
                <w:sz w:val="20"/>
              </w:rPr>
            </w:pPr>
          </w:p>
          <w:p w14:paraId="5DEB8F48" w14:textId="77777777" w:rsidR="00D97508" w:rsidRPr="00093E8F" w:rsidRDefault="00D97508" w:rsidP="00D97508">
            <w:pPr>
              <w:jc w:val="center"/>
              <w:rPr>
                <w:color w:val="000000" w:themeColor="text1"/>
                <w:sz w:val="20"/>
              </w:rPr>
            </w:pPr>
          </w:p>
          <w:p w14:paraId="30E4A96E" w14:textId="77777777" w:rsidR="00D97508" w:rsidRPr="00093E8F" w:rsidRDefault="00D97508" w:rsidP="00D97508">
            <w:pPr>
              <w:jc w:val="center"/>
              <w:rPr>
                <w:color w:val="000000" w:themeColor="text1"/>
                <w:sz w:val="20"/>
              </w:rPr>
            </w:pPr>
          </w:p>
          <w:p w14:paraId="4F44A67E" w14:textId="77777777" w:rsidR="00D97508" w:rsidRPr="00093E8F" w:rsidRDefault="00D97508" w:rsidP="00D97508">
            <w:pPr>
              <w:jc w:val="center"/>
              <w:rPr>
                <w:color w:val="000000" w:themeColor="text1"/>
                <w:sz w:val="20"/>
              </w:rPr>
            </w:pPr>
          </w:p>
          <w:p w14:paraId="17B41F32" w14:textId="77777777" w:rsidR="00D97508" w:rsidRPr="00093E8F" w:rsidRDefault="00D97508" w:rsidP="00D97508">
            <w:pPr>
              <w:jc w:val="center"/>
              <w:rPr>
                <w:color w:val="000000" w:themeColor="text1"/>
                <w:sz w:val="20"/>
              </w:rPr>
            </w:pPr>
          </w:p>
          <w:p w14:paraId="741D7875" w14:textId="77777777" w:rsidR="00D97508" w:rsidRPr="00093E8F" w:rsidRDefault="00D97508" w:rsidP="00D97508">
            <w:pPr>
              <w:jc w:val="center"/>
              <w:rPr>
                <w:color w:val="000000" w:themeColor="text1"/>
                <w:sz w:val="20"/>
              </w:rPr>
            </w:pPr>
          </w:p>
          <w:p w14:paraId="29A322A8" w14:textId="77777777" w:rsidR="001D4E9E" w:rsidRPr="00093E8F" w:rsidRDefault="001D4E9E" w:rsidP="00D97508">
            <w:pPr>
              <w:jc w:val="center"/>
              <w:rPr>
                <w:color w:val="000000" w:themeColor="text1"/>
                <w:sz w:val="20"/>
              </w:rPr>
            </w:pPr>
          </w:p>
          <w:p w14:paraId="72754E23" w14:textId="77777777" w:rsidR="00D97508" w:rsidRPr="00093E8F" w:rsidRDefault="00D97508" w:rsidP="00D97508">
            <w:pPr>
              <w:jc w:val="center"/>
              <w:rPr>
                <w:color w:val="000000" w:themeColor="text1"/>
                <w:sz w:val="20"/>
              </w:rPr>
            </w:pPr>
          </w:p>
          <w:p w14:paraId="19437D05" w14:textId="77777777" w:rsidR="00D97508" w:rsidRPr="00093E8F" w:rsidRDefault="00D97508" w:rsidP="00D97508">
            <w:pPr>
              <w:jc w:val="center"/>
              <w:rPr>
                <w:color w:val="000000" w:themeColor="text1"/>
                <w:sz w:val="20"/>
              </w:rPr>
            </w:pPr>
            <w:r w:rsidRPr="00093E8F">
              <w:rPr>
                <w:color w:val="000000" w:themeColor="text1"/>
                <w:sz w:val="20"/>
              </w:rPr>
              <w:t>§ 94</w:t>
            </w:r>
          </w:p>
          <w:p w14:paraId="4D1FD64C" w14:textId="77777777" w:rsidR="00D97508" w:rsidRPr="00093E8F" w:rsidRDefault="00D97508" w:rsidP="00D97508">
            <w:pPr>
              <w:jc w:val="center"/>
              <w:rPr>
                <w:color w:val="000000" w:themeColor="text1"/>
                <w:sz w:val="20"/>
              </w:rPr>
            </w:pPr>
            <w:r w:rsidRPr="00093E8F">
              <w:rPr>
                <w:color w:val="000000" w:themeColor="text1"/>
                <w:sz w:val="20"/>
              </w:rPr>
              <w:t>O:4</w:t>
            </w:r>
          </w:p>
        </w:tc>
        <w:tc>
          <w:tcPr>
            <w:tcW w:w="4540" w:type="dxa"/>
            <w:tcBorders>
              <w:top w:val="single" w:sz="4" w:space="0" w:color="auto"/>
              <w:left w:val="single" w:sz="4" w:space="0" w:color="auto"/>
              <w:bottom w:val="single" w:sz="4" w:space="0" w:color="auto"/>
              <w:right w:val="single" w:sz="4" w:space="0" w:color="auto"/>
            </w:tcBorders>
          </w:tcPr>
          <w:p w14:paraId="596D0543" w14:textId="77777777" w:rsidR="00D97508" w:rsidRPr="00093E8F" w:rsidRDefault="00D97508" w:rsidP="00D97508">
            <w:pPr>
              <w:jc w:val="both"/>
              <w:rPr>
                <w:color w:val="000000" w:themeColor="text1"/>
                <w:sz w:val="20"/>
              </w:rPr>
            </w:pPr>
            <w:r w:rsidRPr="00093E8F">
              <w:rPr>
                <w:color w:val="000000" w:themeColor="text1"/>
                <w:sz w:val="20"/>
              </w:rPr>
              <w:t xml:space="preserve">(1) </w:t>
            </w:r>
            <w:r w:rsidR="001C47FB" w:rsidRPr="00093E8F">
              <w:rPr>
                <w:color w:val="000000" w:themeColor="text1"/>
                <w:sz w:val="20"/>
              </w:rPr>
              <w:t xml:space="preserve">Prevádzkovateľ prenosovej sústavy, prevádzkovateľ distribučnej sústavy, výkupca elektriny, prevádzkovateľ prepravnej siete, vlastník prepravnej siete, prevádzkovateľ distribučnej siete, prevádzkovateľ zásobníka a organizátor krátkodobého trhu s elektrinou je povinný zachovať dôvernosť ohľadom obchodných informácií, ktoré sú predmetom obchodného tajomstva, </w:t>
            </w:r>
            <w:r w:rsidR="001C47FB" w:rsidRPr="00093E8F">
              <w:rPr>
                <w:color w:val="000000" w:themeColor="text1"/>
                <w:sz w:val="20"/>
                <w:vertAlign w:val="superscript"/>
              </w:rPr>
              <w:t>59)</w:t>
            </w:r>
            <w:r w:rsidR="001C47FB" w:rsidRPr="00093E8F">
              <w:rPr>
                <w:color w:val="000000" w:themeColor="text1"/>
                <w:sz w:val="20"/>
              </w:rPr>
              <w:t xml:space="preserve"> a iných obchodných informácií dôverného charakteru získaných pri svojej činnosti; to sa nevzťahuje na poskytovanie informácií podľa § 16. Prevádzkovateľ prenosovej sústavy, prevádzkovateľ distribučnej sústavy, výkupca elektriny, prevádzkovateľ prepravnej siete, vlastník prepravnej siete, prevádzkovateľ distribučnej siete a prevádzkovateľ zásobníka nesmie zverejniť informácie, ktoré sa týkajú jeho činnosti, diskriminujúcim spôsobom.</w:t>
            </w:r>
          </w:p>
          <w:p w14:paraId="466FCB82" w14:textId="77777777" w:rsidR="00D97508" w:rsidRPr="00093E8F" w:rsidRDefault="00D97508" w:rsidP="00D97508">
            <w:pPr>
              <w:jc w:val="both"/>
              <w:rPr>
                <w:color w:val="000000" w:themeColor="text1"/>
                <w:sz w:val="20"/>
              </w:rPr>
            </w:pPr>
          </w:p>
          <w:p w14:paraId="49DF10D8" w14:textId="77777777" w:rsidR="001C47FB" w:rsidRPr="00093E8F" w:rsidRDefault="00D97508" w:rsidP="001C47FB">
            <w:pPr>
              <w:jc w:val="both"/>
              <w:rPr>
                <w:color w:val="000000" w:themeColor="text1"/>
                <w:sz w:val="20"/>
              </w:rPr>
            </w:pPr>
            <w:r w:rsidRPr="00093E8F">
              <w:rPr>
                <w:color w:val="000000" w:themeColor="text1"/>
                <w:sz w:val="20"/>
              </w:rPr>
              <w:t xml:space="preserve">(3) </w:t>
            </w:r>
            <w:r w:rsidR="001C47FB" w:rsidRPr="00093E8F">
              <w:rPr>
                <w:color w:val="000000" w:themeColor="text1"/>
                <w:sz w:val="20"/>
              </w:rPr>
              <w:t>Prevádzkovateľ prenosovej sústavy, prevádzkovateľ distribučnej sústavy, výkupca elektriny, prevádzkovateľ prepravnej siete, vlastník prepravnej siete, prevádzkovateľ distribučnej siete a prevádzkovateľ zásobníka, ktorý je súčasťou vertikálnej integrovaného podniku,</w:t>
            </w:r>
          </w:p>
          <w:p w14:paraId="0D960769" w14:textId="77777777" w:rsidR="001C47FB" w:rsidRPr="00093E8F" w:rsidRDefault="001C47FB" w:rsidP="001C47FB">
            <w:pPr>
              <w:jc w:val="both"/>
              <w:rPr>
                <w:color w:val="000000" w:themeColor="text1"/>
                <w:sz w:val="20"/>
              </w:rPr>
            </w:pPr>
            <w:r w:rsidRPr="00093E8F">
              <w:rPr>
                <w:color w:val="000000" w:themeColor="text1"/>
                <w:sz w:val="20"/>
              </w:rPr>
              <w:t>a) 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 informácií nevyhnutné na uzatvorenie alebo plnenie zmluvy s takou inou osobou,</w:t>
            </w:r>
          </w:p>
          <w:p w14:paraId="4FA711EC" w14:textId="77777777" w:rsidR="00D97508" w:rsidRPr="00093E8F" w:rsidRDefault="001C47FB" w:rsidP="001C47FB">
            <w:pPr>
              <w:jc w:val="both"/>
              <w:rPr>
                <w:color w:val="000000" w:themeColor="text1"/>
                <w:sz w:val="20"/>
              </w:rPr>
            </w:pPr>
            <w:r w:rsidRPr="00093E8F">
              <w:rPr>
                <w:color w:val="000000" w:themeColor="text1"/>
                <w:sz w:val="20"/>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14:paraId="57676F36" w14:textId="77777777" w:rsidR="001C47FB" w:rsidRPr="00093E8F" w:rsidRDefault="001C47FB" w:rsidP="001C47FB">
            <w:pPr>
              <w:jc w:val="both"/>
              <w:rPr>
                <w:color w:val="000000" w:themeColor="text1"/>
                <w:sz w:val="20"/>
              </w:rPr>
            </w:pPr>
          </w:p>
          <w:p w14:paraId="36225AB6" w14:textId="77777777" w:rsidR="00D97508" w:rsidRPr="00093E8F" w:rsidRDefault="00D97508" w:rsidP="00D97508">
            <w:pPr>
              <w:jc w:val="both"/>
              <w:rPr>
                <w:color w:val="000000" w:themeColor="text1"/>
                <w:sz w:val="20"/>
              </w:rPr>
            </w:pPr>
            <w:r w:rsidRPr="00093E8F">
              <w:rPr>
                <w:color w:val="000000" w:themeColor="text1"/>
                <w:sz w:val="20"/>
              </w:rPr>
              <w:t xml:space="preserve">(4) </w:t>
            </w:r>
            <w:r w:rsidR="001C47FB" w:rsidRPr="00093E8F">
              <w:rPr>
                <w:color w:val="000000" w:themeColor="text1"/>
                <w:sz w:val="20"/>
              </w:rPr>
              <w:t>Prevádzkovateľ prenosovej sústavy, prevádzkovateľ distribučnej sústavy, prevádzkovateľ prepravnej siete, vlastník prepravnej siete, prevádzkovateľ distribučnej siete, prevádzkovateľ zásobníka a organizátor krátkodobého trhu s elektrinou je povinný zverejňovať informácie potrebné na skutočnú hospodársku súťaž a účinné fungovanie trhu s elektrinou alebo plynom transparentným a nediskriminačným spôsobom; táto povinnosť sa nevzťahuje na informácie, ktoré sú predmetom obchodného tajomstva, a iné obchodné informácie dôverného charakteru.</w:t>
            </w:r>
          </w:p>
        </w:tc>
        <w:tc>
          <w:tcPr>
            <w:tcW w:w="849" w:type="dxa"/>
            <w:tcBorders>
              <w:top w:val="single" w:sz="4" w:space="0" w:color="auto"/>
              <w:left w:val="single" w:sz="4" w:space="0" w:color="auto"/>
              <w:bottom w:val="single" w:sz="4" w:space="0" w:color="auto"/>
              <w:right w:val="single" w:sz="4" w:space="0" w:color="auto"/>
            </w:tcBorders>
          </w:tcPr>
          <w:p w14:paraId="5EFEC7C4"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F428743" w14:textId="77777777" w:rsidR="00D97508" w:rsidRPr="00093E8F" w:rsidRDefault="00D97508" w:rsidP="00D97508">
            <w:pPr>
              <w:pStyle w:val="Nadpis1"/>
              <w:jc w:val="both"/>
              <w:rPr>
                <w:b w:val="0"/>
                <w:color w:val="000000" w:themeColor="text1"/>
                <w:sz w:val="20"/>
              </w:rPr>
            </w:pPr>
          </w:p>
        </w:tc>
      </w:tr>
      <w:tr w:rsidR="00093E8F" w:rsidRPr="00093E8F" w14:paraId="71A381C2" w14:textId="77777777" w:rsidTr="00C25920">
        <w:tc>
          <w:tcPr>
            <w:tcW w:w="1005" w:type="dxa"/>
            <w:tcBorders>
              <w:top w:val="single" w:sz="4" w:space="0" w:color="auto"/>
              <w:left w:val="single" w:sz="12" w:space="0" w:color="auto"/>
              <w:bottom w:val="single" w:sz="4" w:space="0" w:color="auto"/>
              <w:right w:val="single" w:sz="4" w:space="0" w:color="auto"/>
            </w:tcBorders>
          </w:tcPr>
          <w:p w14:paraId="0D9321E3" w14:textId="77777777" w:rsidR="00D97508" w:rsidRPr="00093E8F" w:rsidRDefault="00D97508" w:rsidP="00D97508">
            <w:pPr>
              <w:jc w:val="center"/>
              <w:rPr>
                <w:color w:val="000000" w:themeColor="text1"/>
                <w:sz w:val="20"/>
              </w:rPr>
            </w:pPr>
            <w:r w:rsidRPr="00093E8F">
              <w:rPr>
                <w:color w:val="000000" w:themeColor="text1"/>
                <w:sz w:val="20"/>
              </w:rPr>
              <w:t>Č:42</w:t>
            </w:r>
          </w:p>
          <w:p w14:paraId="6087C067" w14:textId="77777777" w:rsidR="00D97508" w:rsidRPr="00093E8F" w:rsidRDefault="00D97508" w:rsidP="00D97508">
            <w:pPr>
              <w:jc w:val="center"/>
              <w:rPr>
                <w:color w:val="000000" w:themeColor="text1"/>
                <w:sz w:val="20"/>
              </w:rPr>
            </w:pPr>
            <w:r w:rsidRPr="00093E8F">
              <w:rPr>
                <w:color w:val="000000" w:themeColor="text1"/>
                <w:sz w:val="20"/>
              </w:rPr>
              <w:t>O:1</w:t>
            </w:r>
          </w:p>
          <w:p w14:paraId="52ED1F6F" w14:textId="77777777" w:rsidR="00D97508" w:rsidRPr="00093E8F" w:rsidRDefault="00D97508" w:rsidP="00D9750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6DDBD45E"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Rozhodovacie právomoci týkajúce sa pripojenia nových výrobných zariadení a zariadení na uskladňovanie energie do prenosovej sústavy</w:t>
            </w:r>
          </w:p>
          <w:p w14:paraId="256EFB55"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Prevádzkovateľ prenosovej sústavy musí vypracovať a uverejniť transparentné a efektívne postupy na nediskriminačné pripojenie nových výrobných zariadení a zariadení na uskladňovanie energie do prenosovej sústavy. Uvedené postupy podliehajú schváleniu regulačnými orgánmi.</w:t>
            </w:r>
          </w:p>
        </w:tc>
        <w:tc>
          <w:tcPr>
            <w:tcW w:w="794" w:type="dxa"/>
            <w:tcBorders>
              <w:top w:val="single" w:sz="4" w:space="0" w:color="auto"/>
              <w:left w:val="single" w:sz="4" w:space="0" w:color="auto"/>
              <w:bottom w:val="single" w:sz="4" w:space="0" w:color="auto"/>
              <w:right w:val="single" w:sz="12" w:space="0" w:color="auto"/>
            </w:tcBorders>
          </w:tcPr>
          <w:p w14:paraId="2DACB5FC"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5CE50AC" w14:textId="77777777" w:rsidR="00D97508" w:rsidRPr="00093E8F" w:rsidRDefault="00D97508" w:rsidP="00D97508">
            <w:pPr>
              <w:jc w:val="center"/>
              <w:rPr>
                <w:color w:val="000000" w:themeColor="text1"/>
                <w:sz w:val="20"/>
              </w:rPr>
            </w:pPr>
            <w:r w:rsidRPr="00093E8F">
              <w:rPr>
                <w:color w:val="000000" w:themeColor="text1"/>
                <w:sz w:val="20"/>
              </w:rPr>
              <w:t>Návrh</w:t>
            </w:r>
          </w:p>
          <w:p w14:paraId="66F9C54D" w14:textId="77777777" w:rsidR="00D97508" w:rsidRPr="00093E8F" w:rsidRDefault="00D97508" w:rsidP="00D97508">
            <w:pPr>
              <w:jc w:val="center"/>
              <w:rPr>
                <w:color w:val="000000" w:themeColor="text1"/>
                <w:sz w:val="20"/>
              </w:rPr>
            </w:pPr>
            <w:r w:rsidRPr="00093E8F">
              <w:rPr>
                <w:color w:val="000000" w:themeColor="text1"/>
                <w:sz w:val="20"/>
              </w:rPr>
              <w:t>251/2012</w:t>
            </w:r>
          </w:p>
          <w:p w14:paraId="17130D9E" w14:textId="77777777" w:rsidR="00D97508" w:rsidRPr="00093E8F" w:rsidRDefault="00D97508" w:rsidP="00D97508">
            <w:pPr>
              <w:jc w:val="center"/>
              <w:rPr>
                <w:color w:val="000000" w:themeColor="text1"/>
                <w:sz w:val="20"/>
              </w:rPr>
            </w:pPr>
          </w:p>
          <w:p w14:paraId="50FE166D" w14:textId="77777777" w:rsidR="00D97508" w:rsidRPr="00093E8F" w:rsidRDefault="00D97508" w:rsidP="00D97508">
            <w:pPr>
              <w:jc w:val="center"/>
              <w:rPr>
                <w:color w:val="000000" w:themeColor="text1"/>
                <w:sz w:val="20"/>
              </w:rPr>
            </w:pPr>
          </w:p>
          <w:p w14:paraId="3EAF3DFF" w14:textId="77777777" w:rsidR="00D97508" w:rsidRPr="00093E8F" w:rsidRDefault="00D97508" w:rsidP="00D97508">
            <w:pPr>
              <w:jc w:val="center"/>
              <w:rPr>
                <w:color w:val="000000" w:themeColor="text1"/>
                <w:sz w:val="20"/>
              </w:rPr>
            </w:pPr>
          </w:p>
          <w:p w14:paraId="63EA36C7" w14:textId="77777777" w:rsidR="00D97508" w:rsidRPr="00093E8F" w:rsidRDefault="00D97508" w:rsidP="00D97508">
            <w:pPr>
              <w:jc w:val="center"/>
              <w:rPr>
                <w:color w:val="000000" w:themeColor="text1"/>
                <w:sz w:val="20"/>
              </w:rPr>
            </w:pPr>
          </w:p>
          <w:p w14:paraId="2B4453A6" w14:textId="77777777" w:rsidR="00D97508" w:rsidRPr="00093E8F" w:rsidRDefault="00D97508" w:rsidP="00D97508">
            <w:pPr>
              <w:jc w:val="center"/>
              <w:rPr>
                <w:color w:val="000000" w:themeColor="text1"/>
                <w:sz w:val="20"/>
              </w:rPr>
            </w:pPr>
          </w:p>
          <w:p w14:paraId="7749DB99" w14:textId="77777777" w:rsidR="001C47FB" w:rsidRPr="00093E8F" w:rsidRDefault="001C47FB" w:rsidP="00D97508">
            <w:pPr>
              <w:jc w:val="center"/>
              <w:rPr>
                <w:color w:val="000000" w:themeColor="text1"/>
                <w:sz w:val="20"/>
              </w:rPr>
            </w:pPr>
          </w:p>
          <w:p w14:paraId="677A63AE" w14:textId="77777777" w:rsidR="001C47FB" w:rsidRPr="00093E8F" w:rsidRDefault="001C47FB" w:rsidP="00D97508">
            <w:pPr>
              <w:jc w:val="center"/>
              <w:rPr>
                <w:color w:val="000000" w:themeColor="text1"/>
                <w:sz w:val="20"/>
              </w:rPr>
            </w:pPr>
          </w:p>
          <w:p w14:paraId="5D4F0804" w14:textId="77777777" w:rsidR="001C47FB" w:rsidRPr="00093E8F" w:rsidRDefault="001C47FB" w:rsidP="00D97508">
            <w:pPr>
              <w:jc w:val="center"/>
              <w:rPr>
                <w:color w:val="000000" w:themeColor="text1"/>
                <w:sz w:val="20"/>
              </w:rPr>
            </w:pPr>
          </w:p>
          <w:p w14:paraId="3BF35A52" w14:textId="77777777" w:rsidR="001C47FB" w:rsidRPr="00093E8F" w:rsidRDefault="001C47FB" w:rsidP="00D97508">
            <w:pPr>
              <w:jc w:val="center"/>
              <w:rPr>
                <w:color w:val="000000" w:themeColor="text1"/>
                <w:sz w:val="20"/>
              </w:rPr>
            </w:pPr>
          </w:p>
          <w:p w14:paraId="01DCBF9A" w14:textId="77777777" w:rsidR="001C47FB" w:rsidRPr="00093E8F" w:rsidRDefault="001C47FB" w:rsidP="00D97508">
            <w:pPr>
              <w:jc w:val="center"/>
              <w:rPr>
                <w:color w:val="000000" w:themeColor="text1"/>
                <w:sz w:val="20"/>
              </w:rPr>
            </w:pPr>
          </w:p>
          <w:p w14:paraId="0CAF392F" w14:textId="77777777" w:rsidR="001C47FB" w:rsidRPr="00093E8F" w:rsidRDefault="001C47FB" w:rsidP="00D97508">
            <w:pPr>
              <w:jc w:val="center"/>
              <w:rPr>
                <w:color w:val="000000" w:themeColor="text1"/>
                <w:sz w:val="20"/>
              </w:rPr>
            </w:pPr>
          </w:p>
          <w:p w14:paraId="3931896F" w14:textId="77777777" w:rsidR="001C47FB" w:rsidRPr="00093E8F" w:rsidRDefault="001C47FB" w:rsidP="00D97508">
            <w:pPr>
              <w:jc w:val="center"/>
              <w:rPr>
                <w:color w:val="000000" w:themeColor="text1"/>
                <w:sz w:val="20"/>
              </w:rPr>
            </w:pPr>
          </w:p>
          <w:p w14:paraId="3C722B20" w14:textId="77777777" w:rsidR="001C47FB" w:rsidRPr="00093E8F" w:rsidRDefault="001C47FB" w:rsidP="00D97508">
            <w:pPr>
              <w:jc w:val="center"/>
              <w:rPr>
                <w:color w:val="000000" w:themeColor="text1"/>
                <w:sz w:val="20"/>
              </w:rPr>
            </w:pPr>
          </w:p>
          <w:p w14:paraId="02ED43F2" w14:textId="77777777" w:rsidR="001C47FB" w:rsidRPr="00093E8F" w:rsidRDefault="001C47FB" w:rsidP="00D97508">
            <w:pPr>
              <w:jc w:val="center"/>
              <w:rPr>
                <w:color w:val="000000" w:themeColor="text1"/>
                <w:sz w:val="20"/>
              </w:rPr>
            </w:pPr>
          </w:p>
          <w:p w14:paraId="63543BCE" w14:textId="77777777" w:rsidR="001C47FB" w:rsidRPr="00093E8F" w:rsidRDefault="001C47FB" w:rsidP="00D97508">
            <w:pPr>
              <w:jc w:val="center"/>
              <w:rPr>
                <w:color w:val="000000" w:themeColor="text1"/>
                <w:sz w:val="20"/>
              </w:rPr>
            </w:pPr>
          </w:p>
          <w:p w14:paraId="31874414" w14:textId="77777777" w:rsidR="001C47FB" w:rsidRPr="00093E8F" w:rsidRDefault="001C47FB" w:rsidP="00D97508">
            <w:pPr>
              <w:jc w:val="center"/>
              <w:rPr>
                <w:color w:val="000000" w:themeColor="text1"/>
                <w:sz w:val="20"/>
              </w:rPr>
            </w:pPr>
          </w:p>
          <w:p w14:paraId="2D4B6F82" w14:textId="77777777" w:rsidR="001C47FB" w:rsidRPr="00093E8F" w:rsidRDefault="001C47FB" w:rsidP="00D97508">
            <w:pPr>
              <w:jc w:val="center"/>
              <w:rPr>
                <w:color w:val="000000" w:themeColor="text1"/>
                <w:sz w:val="20"/>
              </w:rPr>
            </w:pPr>
          </w:p>
          <w:p w14:paraId="4201A990" w14:textId="77777777" w:rsidR="005013D8" w:rsidRPr="00093E8F" w:rsidRDefault="005013D8" w:rsidP="00D97508">
            <w:pPr>
              <w:jc w:val="center"/>
              <w:rPr>
                <w:color w:val="000000" w:themeColor="text1"/>
                <w:sz w:val="20"/>
              </w:rPr>
            </w:pPr>
          </w:p>
          <w:p w14:paraId="54D2E343" w14:textId="77777777" w:rsidR="005013D8" w:rsidRPr="00093E8F" w:rsidRDefault="005013D8" w:rsidP="00D97508">
            <w:pPr>
              <w:jc w:val="center"/>
              <w:rPr>
                <w:color w:val="000000" w:themeColor="text1"/>
                <w:sz w:val="20"/>
              </w:rPr>
            </w:pPr>
          </w:p>
          <w:p w14:paraId="39655509" w14:textId="77777777" w:rsidR="005013D8" w:rsidRPr="00093E8F" w:rsidRDefault="005013D8" w:rsidP="00D97508">
            <w:pPr>
              <w:jc w:val="center"/>
              <w:rPr>
                <w:color w:val="000000" w:themeColor="text1"/>
                <w:sz w:val="20"/>
              </w:rPr>
            </w:pPr>
          </w:p>
          <w:p w14:paraId="7F7C0FFC" w14:textId="77777777" w:rsidR="005013D8" w:rsidRPr="00093E8F" w:rsidRDefault="005013D8" w:rsidP="00D97508">
            <w:pPr>
              <w:jc w:val="center"/>
              <w:rPr>
                <w:color w:val="000000" w:themeColor="text1"/>
                <w:sz w:val="20"/>
              </w:rPr>
            </w:pPr>
          </w:p>
          <w:p w14:paraId="557E2EF5" w14:textId="77777777" w:rsidR="005013D8" w:rsidRPr="00093E8F" w:rsidRDefault="005013D8" w:rsidP="00D97508">
            <w:pPr>
              <w:jc w:val="center"/>
              <w:rPr>
                <w:color w:val="000000" w:themeColor="text1"/>
                <w:sz w:val="20"/>
              </w:rPr>
            </w:pPr>
          </w:p>
          <w:p w14:paraId="64DC42F2" w14:textId="77777777" w:rsidR="005013D8" w:rsidRPr="00093E8F" w:rsidRDefault="005013D8" w:rsidP="00D97508">
            <w:pPr>
              <w:jc w:val="center"/>
              <w:rPr>
                <w:color w:val="000000" w:themeColor="text1"/>
                <w:sz w:val="20"/>
              </w:rPr>
            </w:pPr>
          </w:p>
          <w:p w14:paraId="710124DD" w14:textId="77777777" w:rsidR="005013D8" w:rsidRPr="00093E8F" w:rsidRDefault="005013D8" w:rsidP="00D97508">
            <w:pPr>
              <w:jc w:val="center"/>
              <w:rPr>
                <w:color w:val="000000" w:themeColor="text1"/>
                <w:sz w:val="20"/>
              </w:rPr>
            </w:pPr>
          </w:p>
          <w:p w14:paraId="53F02227" w14:textId="77777777" w:rsidR="001C47FB" w:rsidRPr="00093E8F" w:rsidRDefault="001C47FB" w:rsidP="00D97508">
            <w:pPr>
              <w:jc w:val="center"/>
              <w:rPr>
                <w:color w:val="000000" w:themeColor="text1"/>
                <w:sz w:val="20"/>
              </w:rPr>
            </w:pPr>
          </w:p>
          <w:p w14:paraId="3E5B135A" w14:textId="77777777" w:rsidR="00D97508" w:rsidRPr="00093E8F" w:rsidRDefault="00D97508" w:rsidP="00D97508">
            <w:pPr>
              <w:jc w:val="center"/>
              <w:rPr>
                <w:color w:val="000000" w:themeColor="text1"/>
                <w:sz w:val="20"/>
              </w:rPr>
            </w:pPr>
          </w:p>
          <w:p w14:paraId="47022DB9" w14:textId="77777777" w:rsidR="00D97508" w:rsidRPr="00093E8F" w:rsidRDefault="00D97508" w:rsidP="00D97508">
            <w:pPr>
              <w:jc w:val="center"/>
              <w:rPr>
                <w:color w:val="000000" w:themeColor="text1"/>
                <w:sz w:val="20"/>
              </w:rPr>
            </w:pPr>
          </w:p>
          <w:p w14:paraId="39A0FDBB" w14:textId="77777777" w:rsidR="00D97508" w:rsidRPr="00093E8F" w:rsidRDefault="00D97508" w:rsidP="00D97508">
            <w:pPr>
              <w:jc w:val="center"/>
              <w:rPr>
                <w:color w:val="000000" w:themeColor="text1"/>
                <w:sz w:val="20"/>
              </w:rPr>
            </w:pPr>
            <w:r w:rsidRPr="00093E8F">
              <w:rPr>
                <w:color w:val="000000" w:themeColor="text1"/>
                <w:sz w:val="20"/>
              </w:rPr>
              <w:t>Návrh</w:t>
            </w:r>
          </w:p>
          <w:p w14:paraId="7032BB82" w14:textId="77777777" w:rsidR="00D97508" w:rsidRPr="00093E8F" w:rsidRDefault="00D97508" w:rsidP="00D97508">
            <w:pPr>
              <w:jc w:val="center"/>
              <w:rPr>
                <w:color w:val="000000" w:themeColor="text1"/>
                <w:sz w:val="20"/>
              </w:rPr>
            </w:pPr>
            <w:r w:rsidRPr="00093E8F">
              <w:rPr>
                <w:color w:val="000000" w:themeColor="text1"/>
                <w:sz w:val="20"/>
              </w:rPr>
              <w:t>250/2012</w:t>
            </w:r>
          </w:p>
          <w:p w14:paraId="65505C7E"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6F927C3" w14:textId="77777777" w:rsidR="00D97508" w:rsidRPr="00093E8F" w:rsidRDefault="00D97508" w:rsidP="00D97508">
            <w:pPr>
              <w:jc w:val="center"/>
              <w:rPr>
                <w:color w:val="000000" w:themeColor="text1"/>
                <w:sz w:val="20"/>
              </w:rPr>
            </w:pPr>
            <w:r w:rsidRPr="00093E8F">
              <w:rPr>
                <w:color w:val="000000" w:themeColor="text1"/>
                <w:sz w:val="20"/>
              </w:rPr>
              <w:t>§ 19</w:t>
            </w:r>
          </w:p>
          <w:p w14:paraId="2F774373" w14:textId="77777777" w:rsidR="001C47FB" w:rsidRPr="00093E8F" w:rsidRDefault="00D97508" w:rsidP="00D97508">
            <w:pPr>
              <w:jc w:val="center"/>
              <w:rPr>
                <w:color w:val="000000" w:themeColor="text1"/>
                <w:sz w:val="20"/>
              </w:rPr>
            </w:pPr>
            <w:r w:rsidRPr="00093E8F">
              <w:rPr>
                <w:color w:val="000000" w:themeColor="text1"/>
                <w:sz w:val="20"/>
              </w:rPr>
              <w:t>O:</w:t>
            </w:r>
            <w:r w:rsidR="001C47FB" w:rsidRPr="00093E8F">
              <w:rPr>
                <w:color w:val="000000" w:themeColor="text1"/>
                <w:sz w:val="20"/>
              </w:rPr>
              <w:t>5</w:t>
            </w:r>
          </w:p>
          <w:p w14:paraId="0D6363EE" w14:textId="77777777" w:rsidR="001C47FB" w:rsidRPr="00093E8F" w:rsidRDefault="001C47FB" w:rsidP="00D97508">
            <w:pPr>
              <w:jc w:val="center"/>
              <w:rPr>
                <w:color w:val="000000" w:themeColor="text1"/>
                <w:sz w:val="20"/>
              </w:rPr>
            </w:pPr>
          </w:p>
          <w:p w14:paraId="38FD4A13" w14:textId="77777777" w:rsidR="00D97508" w:rsidRPr="00093E8F" w:rsidRDefault="00D97508" w:rsidP="00D97508">
            <w:pPr>
              <w:jc w:val="center"/>
              <w:rPr>
                <w:color w:val="000000" w:themeColor="text1"/>
                <w:sz w:val="20"/>
              </w:rPr>
            </w:pPr>
            <w:r w:rsidRPr="00093E8F">
              <w:rPr>
                <w:color w:val="000000" w:themeColor="text1"/>
                <w:sz w:val="20"/>
              </w:rPr>
              <w:t xml:space="preserve"> </w:t>
            </w:r>
          </w:p>
          <w:p w14:paraId="680F7F9C" w14:textId="77777777" w:rsidR="00D97508" w:rsidRPr="00093E8F" w:rsidRDefault="00D97508" w:rsidP="00D97508">
            <w:pPr>
              <w:jc w:val="center"/>
              <w:rPr>
                <w:color w:val="000000" w:themeColor="text1"/>
                <w:sz w:val="20"/>
              </w:rPr>
            </w:pPr>
          </w:p>
          <w:p w14:paraId="359F732B" w14:textId="77777777" w:rsidR="00D97508" w:rsidRPr="00093E8F" w:rsidRDefault="00D97508" w:rsidP="00D97508">
            <w:pPr>
              <w:jc w:val="center"/>
              <w:rPr>
                <w:color w:val="000000" w:themeColor="text1"/>
                <w:sz w:val="20"/>
              </w:rPr>
            </w:pPr>
          </w:p>
          <w:p w14:paraId="4111F6E3" w14:textId="77777777" w:rsidR="00D97508" w:rsidRPr="00093E8F" w:rsidRDefault="00D97508" w:rsidP="00D97508">
            <w:pPr>
              <w:jc w:val="center"/>
              <w:rPr>
                <w:color w:val="000000" w:themeColor="text1"/>
                <w:sz w:val="20"/>
              </w:rPr>
            </w:pPr>
          </w:p>
          <w:p w14:paraId="69393A21" w14:textId="77777777" w:rsidR="00D97508" w:rsidRPr="00093E8F" w:rsidRDefault="00D97508" w:rsidP="00D97508">
            <w:pPr>
              <w:jc w:val="center"/>
              <w:rPr>
                <w:color w:val="000000" w:themeColor="text1"/>
                <w:sz w:val="20"/>
              </w:rPr>
            </w:pPr>
          </w:p>
          <w:p w14:paraId="5377F1C2" w14:textId="77777777" w:rsidR="00D97508" w:rsidRPr="00093E8F" w:rsidRDefault="00D97508" w:rsidP="00D97508">
            <w:pPr>
              <w:jc w:val="center"/>
              <w:rPr>
                <w:color w:val="000000" w:themeColor="text1"/>
                <w:sz w:val="20"/>
              </w:rPr>
            </w:pPr>
          </w:p>
          <w:p w14:paraId="3B827D4A" w14:textId="77777777" w:rsidR="00D97508" w:rsidRPr="00093E8F" w:rsidRDefault="00D97508" w:rsidP="00D97508">
            <w:pPr>
              <w:jc w:val="center"/>
              <w:rPr>
                <w:color w:val="000000" w:themeColor="text1"/>
                <w:sz w:val="20"/>
              </w:rPr>
            </w:pPr>
          </w:p>
          <w:p w14:paraId="180D433F" w14:textId="77777777" w:rsidR="001C47FB" w:rsidRPr="00093E8F" w:rsidRDefault="001C47FB" w:rsidP="00D97508">
            <w:pPr>
              <w:jc w:val="center"/>
              <w:rPr>
                <w:color w:val="000000" w:themeColor="text1"/>
                <w:sz w:val="20"/>
              </w:rPr>
            </w:pPr>
          </w:p>
          <w:p w14:paraId="4FD986AD" w14:textId="77777777" w:rsidR="001C47FB" w:rsidRPr="00093E8F" w:rsidRDefault="001C47FB" w:rsidP="00D97508">
            <w:pPr>
              <w:jc w:val="center"/>
              <w:rPr>
                <w:color w:val="000000" w:themeColor="text1"/>
                <w:sz w:val="20"/>
              </w:rPr>
            </w:pPr>
          </w:p>
          <w:p w14:paraId="67107CED" w14:textId="77777777" w:rsidR="001C47FB" w:rsidRPr="00093E8F" w:rsidRDefault="001C47FB" w:rsidP="00D97508">
            <w:pPr>
              <w:jc w:val="center"/>
              <w:rPr>
                <w:color w:val="000000" w:themeColor="text1"/>
                <w:sz w:val="20"/>
              </w:rPr>
            </w:pPr>
          </w:p>
          <w:p w14:paraId="7E958761" w14:textId="77777777" w:rsidR="001C47FB" w:rsidRPr="00093E8F" w:rsidRDefault="001C47FB" w:rsidP="00D97508">
            <w:pPr>
              <w:jc w:val="center"/>
              <w:rPr>
                <w:color w:val="000000" w:themeColor="text1"/>
                <w:sz w:val="20"/>
              </w:rPr>
            </w:pPr>
          </w:p>
          <w:p w14:paraId="49779B09" w14:textId="77777777" w:rsidR="001C47FB" w:rsidRPr="00093E8F" w:rsidRDefault="001C47FB" w:rsidP="00D97508">
            <w:pPr>
              <w:jc w:val="center"/>
              <w:rPr>
                <w:color w:val="000000" w:themeColor="text1"/>
                <w:sz w:val="20"/>
              </w:rPr>
            </w:pPr>
          </w:p>
          <w:p w14:paraId="0C83796C" w14:textId="77777777" w:rsidR="001C47FB" w:rsidRPr="00093E8F" w:rsidRDefault="001C47FB" w:rsidP="00D97508">
            <w:pPr>
              <w:jc w:val="center"/>
              <w:rPr>
                <w:color w:val="000000" w:themeColor="text1"/>
                <w:sz w:val="20"/>
              </w:rPr>
            </w:pPr>
          </w:p>
          <w:p w14:paraId="2AD5CCD9" w14:textId="77777777" w:rsidR="001C47FB" w:rsidRPr="00093E8F" w:rsidRDefault="001C47FB" w:rsidP="00D97508">
            <w:pPr>
              <w:jc w:val="center"/>
              <w:rPr>
                <w:color w:val="000000" w:themeColor="text1"/>
                <w:sz w:val="20"/>
              </w:rPr>
            </w:pPr>
          </w:p>
          <w:p w14:paraId="6720658A" w14:textId="77777777" w:rsidR="001C47FB" w:rsidRPr="00093E8F" w:rsidRDefault="001C47FB" w:rsidP="00D97508">
            <w:pPr>
              <w:jc w:val="center"/>
              <w:rPr>
                <w:color w:val="000000" w:themeColor="text1"/>
                <w:sz w:val="20"/>
              </w:rPr>
            </w:pPr>
          </w:p>
          <w:p w14:paraId="60E44EA0" w14:textId="77777777" w:rsidR="001C47FB" w:rsidRPr="00093E8F" w:rsidRDefault="001C47FB" w:rsidP="00D97508">
            <w:pPr>
              <w:jc w:val="center"/>
              <w:rPr>
                <w:color w:val="000000" w:themeColor="text1"/>
                <w:sz w:val="20"/>
              </w:rPr>
            </w:pPr>
          </w:p>
          <w:p w14:paraId="31A934C1" w14:textId="77777777" w:rsidR="001C47FB" w:rsidRPr="00093E8F" w:rsidRDefault="001C47FB" w:rsidP="00D97508">
            <w:pPr>
              <w:jc w:val="center"/>
              <w:rPr>
                <w:color w:val="000000" w:themeColor="text1"/>
                <w:sz w:val="20"/>
              </w:rPr>
            </w:pPr>
          </w:p>
          <w:p w14:paraId="4359A7C8" w14:textId="77777777" w:rsidR="001C47FB" w:rsidRPr="00093E8F" w:rsidRDefault="001C47FB" w:rsidP="001C47FB">
            <w:pPr>
              <w:jc w:val="center"/>
              <w:rPr>
                <w:color w:val="000000" w:themeColor="text1"/>
                <w:sz w:val="20"/>
              </w:rPr>
            </w:pPr>
            <w:r w:rsidRPr="00093E8F">
              <w:rPr>
                <w:color w:val="000000" w:themeColor="text1"/>
                <w:sz w:val="20"/>
              </w:rPr>
              <w:t>§ 19</w:t>
            </w:r>
          </w:p>
          <w:p w14:paraId="61866B10" w14:textId="77777777" w:rsidR="001C47FB" w:rsidRPr="00093E8F" w:rsidRDefault="001C47FB" w:rsidP="001C47FB">
            <w:pPr>
              <w:jc w:val="center"/>
              <w:rPr>
                <w:color w:val="000000" w:themeColor="text1"/>
                <w:sz w:val="20"/>
              </w:rPr>
            </w:pPr>
            <w:r w:rsidRPr="00093E8F">
              <w:rPr>
                <w:color w:val="000000" w:themeColor="text1"/>
                <w:sz w:val="20"/>
              </w:rPr>
              <w:t>O:6</w:t>
            </w:r>
          </w:p>
          <w:p w14:paraId="7CC6229F" w14:textId="77777777" w:rsidR="001C47FB" w:rsidRPr="00093E8F" w:rsidRDefault="001C47FB" w:rsidP="00D97508">
            <w:pPr>
              <w:jc w:val="center"/>
              <w:rPr>
                <w:color w:val="000000" w:themeColor="text1"/>
                <w:sz w:val="20"/>
              </w:rPr>
            </w:pPr>
          </w:p>
          <w:p w14:paraId="582B177C" w14:textId="77777777" w:rsidR="00D97508" w:rsidRPr="00093E8F" w:rsidRDefault="00D97508" w:rsidP="00D97508">
            <w:pPr>
              <w:jc w:val="center"/>
              <w:rPr>
                <w:color w:val="000000" w:themeColor="text1"/>
                <w:sz w:val="20"/>
              </w:rPr>
            </w:pPr>
          </w:p>
          <w:p w14:paraId="0830D547" w14:textId="77777777" w:rsidR="005013D8" w:rsidRPr="00093E8F" w:rsidRDefault="005013D8" w:rsidP="00D97508">
            <w:pPr>
              <w:jc w:val="center"/>
              <w:rPr>
                <w:color w:val="000000" w:themeColor="text1"/>
                <w:sz w:val="20"/>
              </w:rPr>
            </w:pPr>
          </w:p>
          <w:p w14:paraId="5472C77A" w14:textId="77777777" w:rsidR="005013D8" w:rsidRPr="00093E8F" w:rsidRDefault="005013D8" w:rsidP="00D97508">
            <w:pPr>
              <w:jc w:val="center"/>
              <w:rPr>
                <w:color w:val="000000" w:themeColor="text1"/>
                <w:sz w:val="20"/>
              </w:rPr>
            </w:pPr>
          </w:p>
          <w:p w14:paraId="525B867C" w14:textId="77777777" w:rsidR="005013D8" w:rsidRPr="00093E8F" w:rsidRDefault="005013D8" w:rsidP="00D97508">
            <w:pPr>
              <w:jc w:val="center"/>
              <w:rPr>
                <w:color w:val="000000" w:themeColor="text1"/>
                <w:sz w:val="20"/>
              </w:rPr>
            </w:pPr>
          </w:p>
          <w:p w14:paraId="1C4323DB" w14:textId="77777777" w:rsidR="005013D8" w:rsidRPr="00093E8F" w:rsidRDefault="005013D8" w:rsidP="00D97508">
            <w:pPr>
              <w:jc w:val="center"/>
              <w:rPr>
                <w:color w:val="000000" w:themeColor="text1"/>
                <w:sz w:val="20"/>
              </w:rPr>
            </w:pPr>
          </w:p>
          <w:p w14:paraId="56C3561C" w14:textId="77777777" w:rsidR="005013D8" w:rsidRPr="00093E8F" w:rsidRDefault="005013D8" w:rsidP="00D97508">
            <w:pPr>
              <w:jc w:val="center"/>
              <w:rPr>
                <w:color w:val="000000" w:themeColor="text1"/>
                <w:sz w:val="20"/>
              </w:rPr>
            </w:pPr>
          </w:p>
          <w:p w14:paraId="1ECB49F0" w14:textId="77777777" w:rsidR="00D97508" w:rsidRPr="00093E8F" w:rsidRDefault="00D97508" w:rsidP="00D97508">
            <w:pPr>
              <w:jc w:val="center"/>
              <w:rPr>
                <w:color w:val="000000" w:themeColor="text1"/>
                <w:sz w:val="20"/>
              </w:rPr>
            </w:pPr>
            <w:r w:rsidRPr="00093E8F">
              <w:rPr>
                <w:color w:val="000000" w:themeColor="text1"/>
                <w:sz w:val="20"/>
              </w:rPr>
              <w:t>§ 13</w:t>
            </w:r>
          </w:p>
          <w:p w14:paraId="77E046E3" w14:textId="77777777" w:rsidR="00D97508" w:rsidRPr="00093E8F" w:rsidRDefault="00D97508" w:rsidP="00D97508">
            <w:pPr>
              <w:jc w:val="center"/>
              <w:rPr>
                <w:color w:val="000000" w:themeColor="text1"/>
                <w:sz w:val="20"/>
              </w:rPr>
            </w:pPr>
            <w:r w:rsidRPr="00093E8F">
              <w:rPr>
                <w:color w:val="000000" w:themeColor="text1"/>
                <w:sz w:val="20"/>
              </w:rPr>
              <w:t>O:2</w:t>
            </w:r>
          </w:p>
          <w:p w14:paraId="720C7656" w14:textId="77777777" w:rsidR="00D97508" w:rsidRPr="00093E8F" w:rsidRDefault="00D97508" w:rsidP="00D97508">
            <w:pPr>
              <w:jc w:val="center"/>
              <w:rPr>
                <w:color w:val="000000" w:themeColor="text1"/>
                <w:sz w:val="20"/>
              </w:rPr>
            </w:pPr>
            <w:r w:rsidRPr="00093E8F">
              <w:rPr>
                <w:color w:val="000000" w:themeColor="text1"/>
                <w:sz w:val="20"/>
              </w:rPr>
              <w:t>P:</w:t>
            </w:r>
            <w:r w:rsidR="006271EA" w:rsidRPr="00093E8F">
              <w:rPr>
                <w:color w:val="000000" w:themeColor="text1"/>
                <w:sz w:val="20"/>
              </w:rPr>
              <w:t>n</w:t>
            </w:r>
          </w:p>
        </w:tc>
        <w:tc>
          <w:tcPr>
            <w:tcW w:w="4540" w:type="dxa"/>
            <w:tcBorders>
              <w:top w:val="single" w:sz="4" w:space="0" w:color="auto"/>
              <w:left w:val="single" w:sz="4" w:space="0" w:color="auto"/>
              <w:bottom w:val="single" w:sz="4" w:space="0" w:color="auto"/>
              <w:right w:val="single" w:sz="4" w:space="0" w:color="auto"/>
            </w:tcBorders>
          </w:tcPr>
          <w:p w14:paraId="6324B574" w14:textId="77777777" w:rsidR="00D97508" w:rsidRPr="00093E8F" w:rsidRDefault="00D97508" w:rsidP="00D97508">
            <w:pPr>
              <w:jc w:val="both"/>
              <w:rPr>
                <w:color w:val="000000" w:themeColor="text1"/>
                <w:sz w:val="20"/>
              </w:rPr>
            </w:pPr>
            <w:r w:rsidRPr="00093E8F">
              <w:rPr>
                <w:color w:val="000000" w:themeColor="text1"/>
                <w:sz w:val="20"/>
              </w:rPr>
              <w:t>(</w:t>
            </w:r>
            <w:r w:rsidR="001C47FB" w:rsidRPr="00093E8F">
              <w:rPr>
                <w:color w:val="000000" w:themeColor="text1"/>
                <w:sz w:val="20"/>
              </w:rPr>
              <w:t>5</w:t>
            </w:r>
            <w:r w:rsidRPr="00093E8F">
              <w:rPr>
                <w:color w:val="000000" w:themeColor="text1"/>
                <w:sz w:val="20"/>
              </w:rPr>
              <w:t xml:space="preserve">) </w:t>
            </w:r>
            <w:r w:rsidR="001C47FB" w:rsidRPr="00093E8F">
              <w:rPr>
                <w:color w:val="000000" w:themeColor="text1"/>
                <w:sz w:val="20"/>
              </w:rPr>
              <w:t>Návrh technických podmienok podľa odsekov 2 a 3 uverejní prevádzkovateľ sústavy alebo prevádzkovateľ siete na svojom webovom sídle tak, aby bol prístupný všetkým účastníkom trhu, a súčasne ho predloží úradu. Úrad návrh technických podmienok podľa odsekov 2 a 3 zverejní na svojom webovom sídle a prijíma podnety účastníkov trhu. Ak je návrh technických podmienok podľa odsekov 2 a 3 v rozpore s týmto zákonom alebo osobitnými predpismi,</w:t>
            </w:r>
            <w:r w:rsidR="001C47FB" w:rsidRPr="00093E8F">
              <w:rPr>
                <w:color w:val="000000" w:themeColor="text1"/>
                <w:sz w:val="20"/>
                <w:vertAlign w:val="superscript"/>
              </w:rPr>
              <w:t>41)</w:t>
            </w:r>
            <w:r w:rsidR="001C47FB" w:rsidRPr="00093E8F">
              <w:rPr>
                <w:color w:val="000000" w:themeColor="text1"/>
                <w:sz w:val="20"/>
              </w:rPr>
              <w:t xml:space="preserve"> môže úrad prevádzkovateľovi sústavy alebo prevádzkovateľovi siete z vlastného podnetu rozhodnutím uložiť povinnosť zmeny návrhu a určiť mu na to primeranú lehotu. Ak úrad nezačne konanie o zmene návrhu do jedného mesiaca od predloženia návrhu technických podmienok podľa odsekov 2 a 3, platí, že je návrh úplný a bez vád. Uplynutím lehoty podľa predchádzajúcej vety, vykonaním uloženej povinnosti zmeny návrhu alebo zastavením konania nadobúdajú technické podmienky podľa odsekov 2 a 3 účinnosť.</w:t>
            </w:r>
          </w:p>
          <w:p w14:paraId="125218DB" w14:textId="77777777" w:rsidR="001C47FB" w:rsidRPr="00093E8F" w:rsidRDefault="001C47FB" w:rsidP="00D97508">
            <w:pPr>
              <w:jc w:val="both"/>
              <w:rPr>
                <w:color w:val="000000" w:themeColor="text1"/>
                <w:sz w:val="20"/>
              </w:rPr>
            </w:pPr>
          </w:p>
          <w:p w14:paraId="72904ABE" w14:textId="77777777" w:rsidR="001C47FB" w:rsidRPr="00093E8F" w:rsidRDefault="001C47FB" w:rsidP="001C47FB">
            <w:pPr>
              <w:jc w:val="both"/>
              <w:rPr>
                <w:color w:val="000000" w:themeColor="text1"/>
                <w:sz w:val="20"/>
              </w:rPr>
            </w:pPr>
            <w:r w:rsidRPr="00093E8F">
              <w:rPr>
                <w:color w:val="000000" w:themeColor="text1"/>
                <w:sz w:val="20"/>
              </w:rPr>
              <w:t>Návrh technických podmienok prevádzkovateľa sústavy v časti, ktorá upravuje podmienky na pripojenie zariadení na výrobu elektriny a zariadení na uskladňovanie elektriny do sústavy,</w:t>
            </w:r>
            <w:r w:rsidRPr="00093E8F" w:rsidDel="00C23391">
              <w:rPr>
                <w:color w:val="000000" w:themeColor="text1"/>
                <w:sz w:val="20"/>
              </w:rPr>
              <w:t xml:space="preserve"> </w:t>
            </w:r>
            <w:r w:rsidRPr="00093E8F">
              <w:rPr>
                <w:color w:val="000000" w:themeColor="text1"/>
                <w:sz w:val="20"/>
              </w:rPr>
              <w:t>predkladá prevádzkovateľ sústavy úradu na schválenie. Úrad návrh technických podmienok podľa prvej vety schváli, ak sú v súlade s týmto zákonom alebo osobitnými predpismi.</w:t>
            </w:r>
            <w:r w:rsidRPr="00093E8F">
              <w:rPr>
                <w:color w:val="000000" w:themeColor="text1"/>
                <w:sz w:val="20"/>
                <w:vertAlign w:val="superscript"/>
              </w:rPr>
              <w:t>41)</w:t>
            </w:r>
            <w:r w:rsidRPr="00093E8F">
              <w:rPr>
                <w:color w:val="000000" w:themeColor="text1"/>
                <w:sz w:val="20"/>
              </w:rPr>
              <w:t> Ustanovenie odseku 6 sa nepoužije.</w:t>
            </w:r>
          </w:p>
          <w:p w14:paraId="24905C47" w14:textId="77777777" w:rsidR="00D97508" w:rsidRPr="00093E8F" w:rsidRDefault="00D97508" w:rsidP="00D97508">
            <w:pPr>
              <w:jc w:val="both"/>
              <w:rPr>
                <w:color w:val="000000" w:themeColor="text1"/>
                <w:sz w:val="20"/>
              </w:rPr>
            </w:pPr>
          </w:p>
          <w:p w14:paraId="5130D001" w14:textId="77777777" w:rsidR="00D97508" w:rsidRPr="00093E8F" w:rsidRDefault="00D97508" w:rsidP="00D97508">
            <w:pPr>
              <w:shd w:val="clear" w:color="auto" w:fill="FFFFFF"/>
              <w:jc w:val="both"/>
              <w:rPr>
                <w:color w:val="000000" w:themeColor="text1"/>
                <w:sz w:val="20"/>
              </w:rPr>
            </w:pPr>
            <w:r w:rsidRPr="00093E8F">
              <w:rPr>
                <w:color w:val="000000" w:themeColor="text1"/>
                <w:sz w:val="20"/>
              </w:rPr>
              <w:t>(2) Vecnou reguláciou je aj rozhodovanie o schválení</w:t>
            </w:r>
          </w:p>
          <w:p w14:paraId="58A8A9C0" w14:textId="77777777" w:rsidR="00D97508" w:rsidRPr="00093E8F" w:rsidRDefault="006271EA" w:rsidP="00D97508">
            <w:pPr>
              <w:jc w:val="both"/>
              <w:rPr>
                <w:color w:val="000000" w:themeColor="text1"/>
                <w:sz w:val="20"/>
              </w:rPr>
            </w:pPr>
            <w:r w:rsidRPr="00093E8F">
              <w:rPr>
                <w:color w:val="000000" w:themeColor="text1"/>
                <w:sz w:val="20"/>
              </w:rPr>
              <w:t>n</w:t>
            </w:r>
            <w:r w:rsidR="00D97508" w:rsidRPr="00093E8F">
              <w:rPr>
                <w:color w:val="000000" w:themeColor="text1"/>
                <w:sz w:val="20"/>
              </w:rPr>
              <w:t>) technických podmienok prevádzkovateľa sústavy v časti, ktorá upravuje podmienky pre pripojenie zariadení na výrobu elektriny a zariadení na uskladňovanie elektriny do sústavy,</w:t>
            </w:r>
          </w:p>
        </w:tc>
        <w:tc>
          <w:tcPr>
            <w:tcW w:w="849" w:type="dxa"/>
            <w:tcBorders>
              <w:top w:val="single" w:sz="4" w:space="0" w:color="auto"/>
              <w:left w:val="single" w:sz="4" w:space="0" w:color="auto"/>
              <w:bottom w:val="single" w:sz="4" w:space="0" w:color="auto"/>
              <w:right w:val="single" w:sz="4" w:space="0" w:color="auto"/>
            </w:tcBorders>
          </w:tcPr>
          <w:p w14:paraId="59852076"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33B366B" w14:textId="77777777" w:rsidR="00D97508" w:rsidRPr="00093E8F" w:rsidRDefault="00D97508" w:rsidP="00D97508">
            <w:pPr>
              <w:pStyle w:val="Nadpis1"/>
              <w:jc w:val="left"/>
              <w:rPr>
                <w:b w:val="0"/>
                <w:color w:val="000000" w:themeColor="text1"/>
                <w:sz w:val="20"/>
              </w:rPr>
            </w:pPr>
          </w:p>
        </w:tc>
      </w:tr>
      <w:tr w:rsidR="00093E8F" w:rsidRPr="00093E8F" w14:paraId="39E64289" w14:textId="77777777" w:rsidTr="00C25920">
        <w:tc>
          <w:tcPr>
            <w:tcW w:w="1005" w:type="dxa"/>
            <w:tcBorders>
              <w:top w:val="single" w:sz="4" w:space="0" w:color="auto"/>
              <w:left w:val="single" w:sz="12" w:space="0" w:color="auto"/>
              <w:bottom w:val="single" w:sz="4" w:space="0" w:color="auto"/>
              <w:right w:val="single" w:sz="4" w:space="0" w:color="auto"/>
            </w:tcBorders>
          </w:tcPr>
          <w:p w14:paraId="28B5D5FB" w14:textId="77777777" w:rsidR="00D97508" w:rsidRPr="00093E8F" w:rsidRDefault="00D97508" w:rsidP="00D97508">
            <w:pPr>
              <w:jc w:val="center"/>
              <w:rPr>
                <w:color w:val="000000" w:themeColor="text1"/>
                <w:sz w:val="20"/>
              </w:rPr>
            </w:pPr>
            <w:r w:rsidRPr="00093E8F">
              <w:rPr>
                <w:color w:val="000000" w:themeColor="text1"/>
                <w:sz w:val="20"/>
              </w:rPr>
              <w:t>Č:42</w:t>
            </w:r>
          </w:p>
          <w:p w14:paraId="62DEC43D" w14:textId="77777777" w:rsidR="00D97508" w:rsidRPr="00093E8F" w:rsidRDefault="00D97508" w:rsidP="00D97508">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171B51FF"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Prevádzkovateľ prenosovej sústavy nie je oprávnený odmietnuť pripojenie nového výrobného zariadenia alebo zariadenia na uskladňovanie energie z dôvodu možných obmedzení dostupných kapacít sústavy v budúcnosti, ako napríklad preťaženie vo vzdialených častiach prenosovej sústavy. Prevádzkovateľ prenosovej sústavy poskytne potrebné informácie.</w:t>
            </w:r>
          </w:p>
        </w:tc>
        <w:tc>
          <w:tcPr>
            <w:tcW w:w="794" w:type="dxa"/>
            <w:tcBorders>
              <w:top w:val="single" w:sz="4" w:space="0" w:color="auto"/>
              <w:left w:val="single" w:sz="4" w:space="0" w:color="auto"/>
              <w:bottom w:val="single" w:sz="4" w:space="0" w:color="auto"/>
              <w:right w:val="single" w:sz="12" w:space="0" w:color="auto"/>
            </w:tcBorders>
          </w:tcPr>
          <w:p w14:paraId="0E256474"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B8B6E30" w14:textId="77777777" w:rsidR="00D97508" w:rsidRPr="00093E8F" w:rsidRDefault="00D97508" w:rsidP="00D97508">
            <w:pPr>
              <w:jc w:val="center"/>
              <w:rPr>
                <w:color w:val="000000" w:themeColor="text1"/>
                <w:sz w:val="20"/>
              </w:rPr>
            </w:pPr>
            <w:r w:rsidRPr="00093E8F">
              <w:rPr>
                <w:color w:val="000000" w:themeColor="text1"/>
                <w:sz w:val="20"/>
              </w:rPr>
              <w:t>Návrh</w:t>
            </w:r>
          </w:p>
          <w:p w14:paraId="3F0EFC2F" w14:textId="77777777" w:rsidR="00D97508" w:rsidRPr="00093E8F" w:rsidRDefault="00D97508" w:rsidP="00D97508">
            <w:pPr>
              <w:jc w:val="center"/>
              <w:rPr>
                <w:color w:val="000000" w:themeColor="text1"/>
                <w:sz w:val="20"/>
              </w:rPr>
            </w:pPr>
            <w:r w:rsidRPr="00093E8F">
              <w:rPr>
                <w:color w:val="000000" w:themeColor="text1"/>
                <w:sz w:val="20"/>
              </w:rPr>
              <w:t>251/2012</w:t>
            </w:r>
          </w:p>
          <w:p w14:paraId="3CED5B42"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8D2D80D" w14:textId="77777777" w:rsidR="00D97508" w:rsidRPr="00093E8F" w:rsidRDefault="00D97508" w:rsidP="00D97508">
            <w:pPr>
              <w:jc w:val="center"/>
              <w:rPr>
                <w:color w:val="000000" w:themeColor="text1"/>
                <w:sz w:val="20"/>
              </w:rPr>
            </w:pPr>
            <w:r w:rsidRPr="00093E8F">
              <w:rPr>
                <w:color w:val="000000" w:themeColor="text1"/>
                <w:sz w:val="20"/>
              </w:rPr>
              <w:t>§ 19</w:t>
            </w:r>
          </w:p>
          <w:p w14:paraId="4BB76C33" w14:textId="77777777" w:rsidR="00D97508" w:rsidRPr="00093E8F" w:rsidRDefault="006271EA" w:rsidP="00D97508">
            <w:pPr>
              <w:jc w:val="center"/>
              <w:rPr>
                <w:color w:val="000000" w:themeColor="text1"/>
                <w:sz w:val="20"/>
              </w:rPr>
            </w:pPr>
            <w:r w:rsidRPr="00093E8F">
              <w:rPr>
                <w:color w:val="000000" w:themeColor="text1"/>
                <w:sz w:val="20"/>
              </w:rPr>
              <w:t>O:9</w:t>
            </w:r>
          </w:p>
        </w:tc>
        <w:tc>
          <w:tcPr>
            <w:tcW w:w="4540" w:type="dxa"/>
            <w:tcBorders>
              <w:top w:val="single" w:sz="4" w:space="0" w:color="auto"/>
              <w:left w:val="single" w:sz="4" w:space="0" w:color="auto"/>
              <w:bottom w:val="single" w:sz="4" w:space="0" w:color="auto"/>
              <w:right w:val="single" w:sz="4" w:space="0" w:color="auto"/>
            </w:tcBorders>
          </w:tcPr>
          <w:p w14:paraId="56BEB592" w14:textId="77777777" w:rsidR="00D97508" w:rsidRPr="00093E8F" w:rsidRDefault="006271EA" w:rsidP="006271EA">
            <w:pPr>
              <w:jc w:val="both"/>
              <w:rPr>
                <w:color w:val="000000" w:themeColor="text1"/>
                <w:sz w:val="20"/>
              </w:rPr>
            </w:pPr>
            <w:r w:rsidRPr="00093E8F">
              <w:rPr>
                <w:color w:val="000000" w:themeColor="text1"/>
                <w:sz w:val="20"/>
              </w:rPr>
              <w:t>(9) Prevádzkovateľ prenosovej sústavy nesmie odmietnuť pripojenie zariadenia na výrobu elektriny alebo zariadenia na uskladňovanie elektriny z dôvodu možného budúceho obmedzenia prenosu elektriny pre užívateľov sústavy alebo vzniku dodatočných nákladov na potrebné zvýšenie kapacity prenosovej sústavy v mieste pripojenia v dôsledku pripojenia. Tým nie je dotknutá možnosť prevádzkovateľa prenosovej sústavy postupovať podľa odseku 11.</w:t>
            </w:r>
          </w:p>
        </w:tc>
        <w:tc>
          <w:tcPr>
            <w:tcW w:w="849" w:type="dxa"/>
            <w:tcBorders>
              <w:top w:val="single" w:sz="4" w:space="0" w:color="auto"/>
              <w:left w:val="single" w:sz="4" w:space="0" w:color="auto"/>
              <w:bottom w:val="single" w:sz="4" w:space="0" w:color="auto"/>
              <w:right w:val="single" w:sz="4" w:space="0" w:color="auto"/>
            </w:tcBorders>
          </w:tcPr>
          <w:p w14:paraId="6D488218"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1B3CDAE" w14:textId="77777777" w:rsidR="00D97508" w:rsidRPr="00093E8F" w:rsidRDefault="00D97508" w:rsidP="00D97508">
            <w:pPr>
              <w:pStyle w:val="Nadpis1"/>
              <w:jc w:val="left"/>
              <w:rPr>
                <w:b w:val="0"/>
                <w:color w:val="000000" w:themeColor="text1"/>
                <w:sz w:val="20"/>
              </w:rPr>
            </w:pPr>
          </w:p>
        </w:tc>
      </w:tr>
      <w:tr w:rsidR="00093E8F" w:rsidRPr="00093E8F" w14:paraId="6B330D5B" w14:textId="77777777" w:rsidTr="00C25920">
        <w:tc>
          <w:tcPr>
            <w:tcW w:w="1005" w:type="dxa"/>
            <w:tcBorders>
              <w:top w:val="single" w:sz="4" w:space="0" w:color="auto"/>
              <w:left w:val="single" w:sz="12" w:space="0" w:color="auto"/>
              <w:bottom w:val="single" w:sz="4" w:space="0" w:color="auto"/>
              <w:right w:val="single" w:sz="4" w:space="0" w:color="auto"/>
            </w:tcBorders>
          </w:tcPr>
          <w:p w14:paraId="51934FB2" w14:textId="77777777" w:rsidR="00D97508" w:rsidRPr="00093E8F" w:rsidRDefault="00D97508" w:rsidP="00D97508">
            <w:pPr>
              <w:jc w:val="center"/>
              <w:rPr>
                <w:color w:val="000000" w:themeColor="text1"/>
                <w:sz w:val="20"/>
              </w:rPr>
            </w:pPr>
            <w:r w:rsidRPr="00093E8F">
              <w:rPr>
                <w:color w:val="000000" w:themeColor="text1"/>
                <w:sz w:val="20"/>
              </w:rPr>
              <w:t>Č:42</w:t>
            </w:r>
          </w:p>
          <w:p w14:paraId="1B6535E9" w14:textId="77777777" w:rsidR="00D97508" w:rsidRPr="00093E8F" w:rsidRDefault="00D97508" w:rsidP="00D97508">
            <w:pPr>
              <w:jc w:val="center"/>
              <w:rPr>
                <w:color w:val="000000" w:themeColor="text1"/>
                <w:sz w:val="20"/>
              </w:rPr>
            </w:pPr>
            <w:r w:rsidRPr="00093E8F">
              <w:rPr>
                <w:color w:val="000000" w:themeColor="text1"/>
                <w:sz w:val="20"/>
              </w:rPr>
              <w:t>O:2</w:t>
            </w:r>
          </w:p>
          <w:p w14:paraId="14D1E1BF" w14:textId="77777777" w:rsidR="00D97508" w:rsidRPr="00093E8F" w:rsidRDefault="00D97508" w:rsidP="00D97508">
            <w:pPr>
              <w:jc w:val="center"/>
              <w:rPr>
                <w:color w:val="000000" w:themeColor="text1"/>
                <w:sz w:val="20"/>
              </w:rPr>
            </w:pPr>
            <w:r w:rsidRPr="00093E8F">
              <w:rPr>
                <w:color w:val="000000" w:themeColor="text1"/>
                <w:sz w:val="20"/>
              </w:rPr>
              <w:t>V:2</w:t>
            </w:r>
          </w:p>
        </w:tc>
        <w:tc>
          <w:tcPr>
            <w:tcW w:w="3421" w:type="dxa"/>
            <w:tcBorders>
              <w:top w:val="single" w:sz="4" w:space="0" w:color="auto"/>
              <w:left w:val="single" w:sz="4" w:space="0" w:color="auto"/>
              <w:bottom w:val="single" w:sz="4" w:space="0" w:color="auto"/>
              <w:right w:val="single" w:sz="4" w:space="0" w:color="auto"/>
            </w:tcBorders>
          </w:tcPr>
          <w:p w14:paraId="52CE1568"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Prvým pododsekom nie je dotknutá možnosť prevádzkovateľov prenosových sústav obmedziť zaručenú kapacitu pripojenia alebo ponúknuť pripojenia podliehajúce prevádzkovým obmedzeniam s cieľom zabezpečiť hospodársku efektívnosť, pokiaľ ide o nové výrobné zariadenia alebo zariadenia na uskladňovanie energie, pod podmienkou, že takéto obmedzenia boli schválené regulačným orgánom. Regulačný orgán zabezpečí, aby sa všetky obmedzenia zaručenej kapacity pripojenia alebo prevádzkové obmedzenia zavádzali na základe transparentných a nediskriminačných postupov a nevytvárali sa nimi neprimerané prekážky pre vstup na trh. </w:t>
            </w:r>
            <w:r w:rsidRPr="00093E8F">
              <w:rPr>
                <w:color w:val="000000" w:themeColor="text1"/>
                <w:sz w:val="19"/>
              </w:rPr>
              <w:t>Ak výrobné zariadenie alebo zariadenie na uskladňovanie energie znáša náklady súvisiace so zabezpečením neobmedzeného pripojenia, neuplatňujú sa žiadne obmedzenia.</w:t>
            </w:r>
          </w:p>
        </w:tc>
        <w:tc>
          <w:tcPr>
            <w:tcW w:w="794" w:type="dxa"/>
            <w:tcBorders>
              <w:top w:val="single" w:sz="4" w:space="0" w:color="auto"/>
              <w:left w:val="single" w:sz="4" w:space="0" w:color="auto"/>
              <w:bottom w:val="single" w:sz="4" w:space="0" w:color="auto"/>
              <w:right w:val="single" w:sz="12" w:space="0" w:color="auto"/>
            </w:tcBorders>
          </w:tcPr>
          <w:p w14:paraId="47181963" w14:textId="77777777" w:rsidR="00D97508" w:rsidRPr="00093E8F" w:rsidRDefault="00D97508"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292C64E" w14:textId="77777777" w:rsidR="00D97508" w:rsidRPr="00093E8F" w:rsidRDefault="00D97508" w:rsidP="00D97508">
            <w:pPr>
              <w:jc w:val="center"/>
              <w:rPr>
                <w:color w:val="000000" w:themeColor="text1"/>
                <w:sz w:val="20"/>
              </w:rPr>
            </w:pPr>
            <w:r w:rsidRPr="00093E8F">
              <w:rPr>
                <w:color w:val="000000" w:themeColor="text1"/>
                <w:sz w:val="20"/>
              </w:rPr>
              <w:t>Návrh</w:t>
            </w:r>
          </w:p>
          <w:p w14:paraId="53CE61EC" w14:textId="77777777" w:rsidR="00D97508" w:rsidRPr="00093E8F" w:rsidRDefault="00D97508" w:rsidP="00D97508">
            <w:pPr>
              <w:jc w:val="center"/>
              <w:rPr>
                <w:color w:val="000000" w:themeColor="text1"/>
                <w:sz w:val="20"/>
              </w:rPr>
            </w:pPr>
            <w:r w:rsidRPr="00093E8F">
              <w:rPr>
                <w:color w:val="000000" w:themeColor="text1"/>
                <w:sz w:val="20"/>
              </w:rPr>
              <w:t>251/2012</w:t>
            </w:r>
          </w:p>
          <w:p w14:paraId="2F8F6E6F" w14:textId="77777777" w:rsidR="00D97508" w:rsidRPr="00093E8F" w:rsidRDefault="00D97508" w:rsidP="00D97508">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C8C5EAF" w14:textId="77777777" w:rsidR="00D97508" w:rsidRPr="00093E8F" w:rsidRDefault="00D97508" w:rsidP="00D97508">
            <w:pPr>
              <w:jc w:val="center"/>
              <w:rPr>
                <w:color w:val="000000" w:themeColor="text1"/>
                <w:kern w:val="12"/>
                <w:sz w:val="20"/>
              </w:rPr>
            </w:pPr>
            <w:r w:rsidRPr="00093E8F">
              <w:rPr>
                <w:color w:val="000000" w:themeColor="text1"/>
                <w:kern w:val="12"/>
                <w:sz w:val="20"/>
              </w:rPr>
              <w:t>§ 19</w:t>
            </w:r>
          </w:p>
          <w:p w14:paraId="2019288F" w14:textId="77777777" w:rsidR="00D97508" w:rsidRPr="00093E8F" w:rsidRDefault="00D97508" w:rsidP="00D97508">
            <w:pPr>
              <w:jc w:val="center"/>
              <w:rPr>
                <w:color w:val="000000" w:themeColor="text1"/>
                <w:kern w:val="12"/>
                <w:sz w:val="20"/>
              </w:rPr>
            </w:pPr>
            <w:r w:rsidRPr="00093E8F">
              <w:rPr>
                <w:color w:val="000000" w:themeColor="text1"/>
                <w:kern w:val="12"/>
                <w:sz w:val="20"/>
              </w:rPr>
              <w:t>O:1</w:t>
            </w:r>
            <w:r w:rsidR="006271EA" w:rsidRPr="00093E8F">
              <w:rPr>
                <w:color w:val="000000" w:themeColor="text1"/>
                <w:kern w:val="12"/>
                <w:sz w:val="20"/>
              </w:rPr>
              <w:t>0</w:t>
            </w:r>
          </w:p>
          <w:p w14:paraId="0035A648" w14:textId="77777777" w:rsidR="00D97508" w:rsidRPr="00093E8F" w:rsidRDefault="00D97508" w:rsidP="00D97508">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538D1B4" w14:textId="77777777" w:rsidR="00D97508" w:rsidRPr="00093E8F" w:rsidRDefault="00D97508" w:rsidP="00D97508">
            <w:pPr>
              <w:jc w:val="both"/>
              <w:rPr>
                <w:color w:val="000000" w:themeColor="text1"/>
                <w:sz w:val="20"/>
              </w:rPr>
            </w:pPr>
            <w:r w:rsidRPr="00093E8F">
              <w:rPr>
                <w:color w:val="000000" w:themeColor="text1"/>
                <w:sz w:val="20"/>
              </w:rPr>
              <w:t>(1</w:t>
            </w:r>
            <w:r w:rsidR="006271EA" w:rsidRPr="00093E8F">
              <w:rPr>
                <w:color w:val="000000" w:themeColor="text1"/>
                <w:sz w:val="20"/>
              </w:rPr>
              <w:t>0</w:t>
            </w:r>
            <w:r w:rsidRPr="00093E8F">
              <w:rPr>
                <w:color w:val="000000" w:themeColor="text1"/>
                <w:sz w:val="20"/>
              </w:rPr>
              <w:t xml:space="preserve">) </w:t>
            </w:r>
            <w:r w:rsidR="006271EA" w:rsidRPr="00093E8F">
              <w:rPr>
                <w:color w:val="000000" w:themeColor="text1"/>
                <w:sz w:val="20"/>
              </w:rPr>
              <w:t>Prevádzkovateľ prenosovej sústavy má právo obmedziť ponúkanú kapacitu pripojenia zariadenia na výrobu elektriny alebo zariadenia na uskladňovanie elektriny do prenosovej sústavy alebo ponúknuť kapacitu pripojenia do prenosovej sústavy s možnosťou obmedzenia jej využitia, ak také podmienky obmedzenia schválil úrad. Úrad návrh podmienok obmedzenia podľa prvej vety schváli, ak sú navrhované podmienky obmedzenia transparentné, nediskriminačné a ak ich používanie nespôsobí neprimerané alebo neodôvodnené prekážky pre vstup na trh. Prevádzkovateľ prenosovej sústavy nesmie obmedziť kapacitu pripojenia do prenosovej sústavy, ak výrobca elektriny alebo prevádzkovateľ zariadenia na uskladňovanie elektriny podľa zmluvy o pripojení do prenosovej sústavy uhradil určený podiel nákladov vyvolaných pripojením jeho zariadenia do prenosovej sústavy a ak možnosť obmedzenia kapacity pripojenia do prenosovej sústavy nie je dohodnutá.</w:t>
            </w:r>
          </w:p>
        </w:tc>
        <w:tc>
          <w:tcPr>
            <w:tcW w:w="849" w:type="dxa"/>
            <w:tcBorders>
              <w:top w:val="single" w:sz="4" w:space="0" w:color="auto"/>
              <w:left w:val="single" w:sz="4" w:space="0" w:color="auto"/>
              <w:bottom w:val="single" w:sz="4" w:space="0" w:color="auto"/>
              <w:right w:val="single" w:sz="4" w:space="0" w:color="auto"/>
            </w:tcBorders>
          </w:tcPr>
          <w:p w14:paraId="0FD1AD0E" w14:textId="77777777" w:rsidR="00D97508" w:rsidRPr="00093E8F" w:rsidRDefault="00D97508"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9E89899" w14:textId="77777777" w:rsidR="00D97508" w:rsidRPr="00093E8F" w:rsidRDefault="00D97508" w:rsidP="00D97508">
            <w:pPr>
              <w:pStyle w:val="Nadpis1"/>
              <w:jc w:val="left"/>
              <w:rPr>
                <w:b w:val="0"/>
                <w:color w:val="000000" w:themeColor="text1"/>
                <w:sz w:val="20"/>
              </w:rPr>
            </w:pPr>
          </w:p>
        </w:tc>
      </w:tr>
      <w:tr w:rsidR="00093E8F" w:rsidRPr="00093E8F" w14:paraId="2B2EF335" w14:textId="77777777" w:rsidTr="00C25920">
        <w:tc>
          <w:tcPr>
            <w:tcW w:w="1005" w:type="dxa"/>
            <w:tcBorders>
              <w:top w:val="single" w:sz="4" w:space="0" w:color="auto"/>
              <w:left w:val="single" w:sz="12" w:space="0" w:color="auto"/>
              <w:bottom w:val="single" w:sz="4" w:space="0" w:color="auto"/>
              <w:right w:val="single" w:sz="4" w:space="0" w:color="auto"/>
            </w:tcBorders>
          </w:tcPr>
          <w:p w14:paraId="20944BEE" w14:textId="77777777" w:rsidR="006271EA" w:rsidRPr="00093E8F" w:rsidRDefault="006271EA" w:rsidP="006271EA">
            <w:pPr>
              <w:jc w:val="center"/>
              <w:rPr>
                <w:color w:val="000000" w:themeColor="text1"/>
                <w:sz w:val="20"/>
              </w:rPr>
            </w:pPr>
            <w:r w:rsidRPr="00093E8F">
              <w:rPr>
                <w:color w:val="000000" w:themeColor="text1"/>
                <w:sz w:val="20"/>
              </w:rPr>
              <w:t>Č:42</w:t>
            </w:r>
          </w:p>
          <w:p w14:paraId="7431A447" w14:textId="77777777" w:rsidR="006271EA" w:rsidRPr="00093E8F" w:rsidRDefault="006271EA" w:rsidP="006271EA">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2F782830" w14:textId="77777777" w:rsidR="006271EA" w:rsidRPr="00093E8F" w:rsidRDefault="006271EA" w:rsidP="006271EA">
            <w:pPr>
              <w:pStyle w:val="tl10ptPodaokraja"/>
              <w:autoSpaceDE/>
              <w:autoSpaceDN/>
              <w:ind w:right="63"/>
              <w:rPr>
                <w:color w:val="000000" w:themeColor="text1"/>
              </w:rPr>
            </w:pPr>
            <w:r w:rsidRPr="00093E8F">
              <w:rPr>
                <w:color w:val="000000" w:themeColor="text1"/>
              </w:rPr>
              <w:t>3. Prevádzkovateľ prenosovej sústavy nie je oprávnený odmietnuť nové miesto pripojenia z dôvodu, že by tým vznikli dodatočné náklady vzniknuté z potrebného zvýšenia kapacity prvkov sústavy, ktoré sú v blízkosti miesta pripojenia.</w:t>
            </w:r>
          </w:p>
        </w:tc>
        <w:tc>
          <w:tcPr>
            <w:tcW w:w="794" w:type="dxa"/>
            <w:tcBorders>
              <w:top w:val="single" w:sz="4" w:space="0" w:color="auto"/>
              <w:left w:val="single" w:sz="4" w:space="0" w:color="auto"/>
              <w:bottom w:val="single" w:sz="4" w:space="0" w:color="auto"/>
              <w:right w:val="single" w:sz="12" w:space="0" w:color="auto"/>
            </w:tcBorders>
          </w:tcPr>
          <w:p w14:paraId="2FAA7E99" w14:textId="77777777" w:rsidR="006271EA" w:rsidRPr="00093E8F" w:rsidRDefault="006271EA" w:rsidP="006271E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AC78029" w14:textId="77777777" w:rsidR="006271EA" w:rsidRPr="00093E8F" w:rsidRDefault="006271EA" w:rsidP="006271EA">
            <w:pPr>
              <w:jc w:val="center"/>
              <w:rPr>
                <w:color w:val="000000" w:themeColor="text1"/>
                <w:sz w:val="20"/>
              </w:rPr>
            </w:pPr>
            <w:r w:rsidRPr="00093E8F">
              <w:rPr>
                <w:color w:val="000000" w:themeColor="text1"/>
                <w:sz w:val="20"/>
              </w:rPr>
              <w:t>Návrh</w:t>
            </w:r>
          </w:p>
          <w:p w14:paraId="128C70CD" w14:textId="77777777" w:rsidR="006271EA" w:rsidRPr="00093E8F" w:rsidRDefault="006271EA" w:rsidP="006271EA">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0D01C06" w14:textId="77777777" w:rsidR="006271EA" w:rsidRPr="00093E8F" w:rsidRDefault="006271EA" w:rsidP="006271EA">
            <w:pPr>
              <w:jc w:val="center"/>
              <w:rPr>
                <w:color w:val="000000" w:themeColor="text1"/>
                <w:sz w:val="20"/>
              </w:rPr>
            </w:pPr>
            <w:r w:rsidRPr="00093E8F">
              <w:rPr>
                <w:color w:val="000000" w:themeColor="text1"/>
                <w:sz w:val="20"/>
              </w:rPr>
              <w:t>§ 19</w:t>
            </w:r>
          </w:p>
          <w:p w14:paraId="3ACFEAD2" w14:textId="77777777" w:rsidR="006271EA" w:rsidRPr="00093E8F" w:rsidRDefault="006271EA" w:rsidP="006271EA">
            <w:pPr>
              <w:jc w:val="center"/>
              <w:rPr>
                <w:color w:val="000000" w:themeColor="text1"/>
                <w:sz w:val="20"/>
              </w:rPr>
            </w:pPr>
            <w:r w:rsidRPr="00093E8F">
              <w:rPr>
                <w:color w:val="000000" w:themeColor="text1"/>
                <w:sz w:val="20"/>
              </w:rPr>
              <w:t>O:9</w:t>
            </w:r>
          </w:p>
          <w:p w14:paraId="55704F8E" w14:textId="77777777" w:rsidR="006271EA" w:rsidRPr="00093E8F" w:rsidRDefault="006271EA" w:rsidP="006271EA">
            <w:pPr>
              <w:jc w:val="center"/>
              <w:rPr>
                <w:color w:val="000000" w:themeColor="text1"/>
                <w:kern w:val="12"/>
                <w:sz w:val="20"/>
              </w:rPr>
            </w:pPr>
          </w:p>
        </w:tc>
        <w:tc>
          <w:tcPr>
            <w:tcW w:w="4540" w:type="dxa"/>
            <w:tcBorders>
              <w:top w:val="single" w:sz="4" w:space="0" w:color="auto"/>
              <w:left w:val="single" w:sz="4" w:space="0" w:color="auto"/>
              <w:bottom w:val="single" w:sz="4" w:space="0" w:color="auto"/>
              <w:right w:val="single" w:sz="4" w:space="0" w:color="auto"/>
            </w:tcBorders>
          </w:tcPr>
          <w:p w14:paraId="50A8EF8C" w14:textId="77777777" w:rsidR="006271EA" w:rsidRPr="00093E8F" w:rsidRDefault="006271EA" w:rsidP="006271EA">
            <w:pPr>
              <w:shd w:val="clear" w:color="auto" w:fill="FFFFFF"/>
              <w:jc w:val="both"/>
              <w:rPr>
                <w:color w:val="000000" w:themeColor="text1"/>
                <w:sz w:val="20"/>
              </w:rPr>
            </w:pPr>
            <w:r w:rsidRPr="00093E8F">
              <w:rPr>
                <w:color w:val="000000" w:themeColor="text1"/>
                <w:sz w:val="20"/>
              </w:rPr>
              <w:t>(9) Prevádzkovateľ prenosovej sústavy nesmie odmietnuť pripojenie zariadenia na výrobu elektriny alebo zariadenia na uskladňovanie elektriny z dôvodu možného budúceho obmedzenia prenosu elektriny pre užívateľov sústavy alebo vzniku dodatočných nákladov na potrebné zvýšenie kapacity prenosovej sústavy v mieste pripojenia v dôsledku pripojenia. Tým nie je dotknutá možnosť prevádzkovateľa prenosovej sústavy postupovať podľa odseku 11.</w:t>
            </w:r>
          </w:p>
        </w:tc>
        <w:tc>
          <w:tcPr>
            <w:tcW w:w="849" w:type="dxa"/>
            <w:tcBorders>
              <w:top w:val="single" w:sz="4" w:space="0" w:color="auto"/>
              <w:left w:val="single" w:sz="4" w:space="0" w:color="auto"/>
              <w:bottom w:val="single" w:sz="4" w:space="0" w:color="auto"/>
              <w:right w:val="single" w:sz="4" w:space="0" w:color="auto"/>
            </w:tcBorders>
          </w:tcPr>
          <w:p w14:paraId="7BFABC73" w14:textId="77777777" w:rsidR="006271EA" w:rsidRPr="00093E8F" w:rsidRDefault="006271EA" w:rsidP="006271EA">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D1C8BE0" w14:textId="77777777" w:rsidR="006271EA" w:rsidRPr="00093E8F" w:rsidRDefault="006271EA" w:rsidP="006271EA">
            <w:pPr>
              <w:pStyle w:val="Nadpis1"/>
              <w:jc w:val="left"/>
              <w:rPr>
                <w:b w:val="0"/>
                <w:color w:val="000000" w:themeColor="text1"/>
                <w:sz w:val="20"/>
              </w:rPr>
            </w:pPr>
          </w:p>
        </w:tc>
      </w:tr>
      <w:tr w:rsidR="00093E8F" w:rsidRPr="00093E8F" w14:paraId="36EE88B2" w14:textId="77777777" w:rsidTr="00C25920">
        <w:tc>
          <w:tcPr>
            <w:tcW w:w="1005" w:type="dxa"/>
            <w:tcBorders>
              <w:top w:val="single" w:sz="4" w:space="0" w:color="auto"/>
              <w:left w:val="single" w:sz="12" w:space="0" w:color="auto"/>
              <w:bottom w:val="single" w:sz="4" w:space="0" w:color="auto"/>
              <w:right w:val="single" w:sz="4" w:space="0" w:color="auto"/>
            </w:tcBorders>
          </w:tcPr>
          <w:p w14:paraId="43350222" w14:textId="77777777" w:rsidR="00D97508" w:rsidRPr="00093E8F" w:rsidRDefault="00D97508" w:rsidP="00D97508">
            <w:pPr>
              <w:jc w:val="center"/>
              <w:rPr>
                <w:color w:val="000000" w:themeColor="text1"/>
                <w:sz w:val="20"/>
              </w:rPr>
            </w:pPr>
            <w:r w:rsidRPr="00093E8F">
              <w:rPr>
                <w:color w:val="000000" w:themeColor="text1"/>
                <w:sz w:val="20"/>
              </w:rPr>
              <w:t>Č:43</w:t>
            </w:r>
          </w:p>
          <w:p w14:paraId="639FAFEF" w14:textId="77777777" w:rsidR="00D97508" w:rsidRPr="00093E8F" w:rsidRDefault="00D97508" w:rsidP="00D97508">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002D5F03"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Oddelenie vlastníctva prenosových sústav a prevádzkovateľov prenosových sústav</w:t>
            </w:r>
          </w:p>
          <w:p w14:paraId="67A29AE1"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1. Členské štáty zabezpečia, aby: </w:t>
            </w:r>
          </w:p>
          <w:p w14:paraId="641C8AB2"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a) každý podnik, ktorý vlastní prenosovú sústavu, konal ako prevádzkovateľ prenosovej sústavy; </w:t>
            </w:r>
          </w:p>
          <w:p w14:paraId="3601B88A"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b) tá istá osoba alebo osoby neboli oprávnené: </w:t>
            </w:r>
          </w:p>
          <w:p w14:paraId="7B1152DB"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i) priamo alebo nepriamo vykonávať kontrolu nad podnikom, ktorý vykonáva výrobnú alebo dodávateľskú činnosť, a priamo alebo nepriamo vykonávať kontrolu nad prevádzkovateľom prenosovej sústavy alebo prenosovou sústavou, alebo si v súvislosti s nimi uplatňovať akékoľvek právo, ani </w:t>
            </w:r>
          </w:p>
          <w:p w14:paraId="62A49BC2" w14:textId="77777777" w:rsidR="00D97508" w:rsidRPr="00093E8F" w:rsidRDefault="00D97508" w:rsidP="00D97508">
            <w:pPr>
              <w:pStyle w:val="tl10ptPodaokraja"/>
              <w:autoSpaceDE/>
              <w:autoSpaceDN/>
              <w:ind w:right="63"/>
              <w:rPr>
                <w:color w:val="000000" w:themeColor="text1"/>
              </w:rPr>
            </w:pPr>
            <w:r w:rsidRPr="00093E8F">
              <w:rPr>
                <w:color w:val="000000" w:themeColor="text1"/>
              </w:rPr>
              <w:t>ii) priamo alebo nepriamo vykonávať kontrolu nad prevádzkovateľom prenosovej sústavy alebo nad prenosovou sústavou a priamo alebo nepriamo vykonávať kontrolu nad podnikom, ktorý vykonáva výrobnú alebo dodávateľskú činnosť, alebo si v súvislosti s ním uplatňovať akékoľvek právo;</w:t>
            </w:r>
          </w:p>
          <w:p w14:paraId="5FF85996"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c) tá istá osoba alebo osoby neboli oprávnené vymenúvať členov dozornej rady, správnej rady alebo subjektov, ktoré podnik právne zastupujú, prevádzkovateľa prenosovej sústavy alebo prenosovej sústavy a priamo alebo nepriamo vykonávať kontrolu nad podnikom, ktorý vykonáva výrobnú alebo dodávateľskú činnosť, alebo si v súvislosti s ním uplatňovať akékoľvek právo; a </w:t>
            </w:r>
          </w:p>
          <w:p w14:paraId="5591AFD9" w14:textId="77777777" w:rsidR="00D97508" w:rsidRPr="00093E8F" w:rsidRDefault="00D97508" w:rsidP="00D97508">
            <w:pPr>
              <w:pStyle w:val="tl10ptPodaokraja"/>
              <w:autoSpaceDE/>
              <w:autoSpaceDN/>
              <w:ind w:right="63"/>
              <w:rPr>
                <w:color w:val="000000" w:themeColor="text1"/>
              </w:rPr>
            </w:pPr>
            <w:r w:rsidRPr="00093E8F">
              <w:rPr>
                <w:color w:val="000000" w:themeColor="text1"/>
              </w:rPr>
              <w:t>d) tá istá osoba nebola oprávnená byť členom dozornej rady, správnej rady alebo subjektov, ktoré podnik právne zastupujú, podniku, ktorý vykonáva výrobnú alebo dodávateľskú činnosť, a prevádzkovateľa prenosovej sústavy alebo prenosovej sústavy.</w:t>
            </w:r>
          </w:p>
          <w:p w14:paraId="5114084C" w14:textId="77777777" w:rsidR="00D97508" w:rsidRPr="00093E8F" w:rsidRDefault="00D97508" w:rsidP="00D97508">
            <w:pPr>
              <w:pStyle w:val="tl10ptPodaokraja"/>
              <w:autoSpaceDE/>
              <w:autoSpaceDN/>
              <w:ind w:right="63"/>
              <w:rPr>
                <w:color w:val="000000" w:themeColor="text1"/>
              </w:rPr>
            </w:pPr>
            <w:r w:rsidRPr="00093E8F">
              <w:rPr>
                <w:color w:val="000000" w:themeColor="text1"/>
              </w:rPr>
              <w:t>2. Medzi práva uvedené v odseku 1 písm. b) a c) patria najmä:</w:t>
            </w:r>
          </w:p>
          <w:p w14:paraId="088F3E1A"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a) právomoc vykonávať hlasovacie práva; </w:t>
            </w:r>
          </w:p>
          <w:p w14:paraId="7A4E33E6"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b) právomoc vymenúvať členov dozornej rady, správnej rady alebo subjektov, ktoré podnik právne zastupujú; alebo </w:t>
            </w:r>
          </w:p>
          <w:p w14:paraId="2529F132" w14:textId="77777777" w:rsidR="00D97508" w:rsidRPr="00093E8F" w:rsidRDefault="00D97508" w:rsidP="00D97508">
            <w:pPr>
              <w:pStyle w:val="tl10ptPodaokraja"/>
              <w:autoSpaceDE/>
              <w:autoSpaceDN/>
              <w:ind w:right="63"/>
              <w:rPr>
                <w:color w:val="000000" w:themeColor="text1"/>
              </w:rPr>
            </w:pPr>
            <w:r w:rsidRPr="00093E8F">
              <w:rPr>
                <w:color w:val="000000" w:themeColor="text1"/>
              </w:rPr>
              <w:t>c) vlastníctvo väčšinového podielu.</w:t>
            </w:r>
          </w:p>
          <w:p w14:paraId="5516E1B5"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3. Na účely odseku 1 písm. b) pojem „podnik, ktorý vykonáva výrobnú alebo dodávateľskú činnosť“ zahŕňa „podnik, ktorý vykonáva ťažobnú alebo dodávateľskú činnosť“ v zmysle smernice 2009/73/ES, a pojmy „prevádzkovateľ prenosovej sústavy“ a „prenosová sústava“ </w:t>
            </w:r>
            <w:r w:rsidRPr="00093E8F">
              <w:rPr>
                <w:color w:val="000000" w:themeColor="text1"/>
              </w:rPr>
              <w:lastRenderedPageBreak/>
              <w:t>zahŕňajú „prevádzkovateľa prepravnej siete“ a „prepravnú sieť“ v zmysle uvedenej smernice.</w:t>
            </w:r>
          </w:p>
          <w:p w14:paraId="69DDAEB9" w14:textId="77777777" w:rsidR="00D97508" w:rsidRPr="00093E8F" w:rsidRDefault="00D97508" w:rsidP="00D97508">
            <w:pPr>
              <w:pStyle w:val="tl10ptPodaokraja"/>
              <w:autoSpaceDE/>
              <w:autoSpaceDN/>
              <w:ind w:right="63"/>
              <w:rPr>
                <w:color w:val="000000" w:themeColor="text1"/>
              </w:rPr>
            </w:pPr>
            <w:r w:rsidRPr="00093E8F">
              <w:rPr>
                <w:color w:val="000000" w:themeColor="text1"/>
              </w:rPr>
              <w:t>4. Povinnosť stanovená v odseku 1 písm. a) sa považuje za splnenú v situácii, keď dva alebo viaceré podniky vlastniace prenosové sústavy vytvoria spoločný podnik, ktorý v súvislosti s príslušnými prenosovými sústavami koná ako prevádzkovateľ prenosových sústav v dvoch alebo viacerých členských štátoch. Žiadny iný podnik nemôže byť súčasťou spoločného podniku, pokiaľ nebol schválený podľa článku 44 ako nezávislý prevádzkovateľ prenosovej sústavy alebo nezávislý prevádzkovateľ prenosovej sústavy na účely oddielu 3.</w:t>
            </w:r>
          </w:p>
          <w:p w14:paraId="7884E477" w14:textId="77777777" w:rsidR="00D97508" w:rsidRPr="00093E8F" w:rsidRDefault="00D97508" w:rsidP="00D97508">
            <w:pPr>
              <w:pStyle w:val="tl10ptPodaokraja"/>
              <w:autoSpaceDE/>
              <w:autoSpaceDN/>
              <w:ind w:right="63"/>
              <w:rPr>
                <w:color w:val="000000" w:themeColor="text1"/>
              </w:rPr>
            </w:pPr>
            <w:r w:rsidRPr="00093E8F">
              <w:rPr>
                <w:color w:val="000000" w:themeColor="text1"/>
              </w:rPr>
              <w:t>5. Ak osoba uvedená v odseku 1 písm. b), c) a d) je členský štát alebo iný verejnoprávny subjekt, dva samostatné verejnoprávne subjekty, ktoré vykonávajú na jednej strane kontrolu nad prevádzkovateľom prenosovej sústavy alebo prenosovou sústavou a na druhej strane kontrolu nad podnikom, ktorý vykonáva výrobnú alebo dodávateľskú činnosť, sa na účely vykonávania tohto článku nepovažujú za tú istú osobu alebo osoby.</w:t>
            </w:r>
          </w:p>
          <w:p w14:paraId="1D3DB3B3" w14:textId="77777777" w:rsidR="00D97508" w:rsidRPr="00093E8F" w:rsidRDefault="00D97508" w:rsidP="00D97508">
            <w:pPr>
              <w:pStyle w:val="tl10ptPodaokraja"/>
              <w:autoSpaceDE/>
              <w:autoSpaceDN/>
              <w:ind w:right="63"/>
              <w:rPr>
                <w:color w:val="000000" w:themeColor="text1"/>
              </w:rPr>
            </w:pPr>
            <w:r w:rsidRPr="00093E8F">
              <w:rPr>
                <w:color w:val="000000" w:themeColor="text1"/>
              </w:rPr>
              <w:t>6. Členské štáty zabezpečia, aby sa citlivé obchodné informácie uvedené v článku 41, ktoré má prevádzkovateľ prenosovej sústavy, ktorý bol súčasťou vertikálne integrovaného podniku, ani personál tohto prevádzkovateľa prenosovej sústavy, neposkytli podnikom, ktoré vykonávajú výrobnú alebo dodávateľskú činnosť.</w:t>
            </w:r>
          </w:p>
          <w:p w14:paraId="6323A747" w14:textId="77777777" w:rsidR="00D97508" w:rsidRPr="00093E8F" w:rsidRDefault="00D97508" w:rsidP="00D97508">
            <w:pPr>
              <w:pStyle w:val="tl10ptPodaokraja"/>
              <w:autoSpaceDE/>
              <w:autoSpaceDN/>
              <w:ind w:right="63"/>
              <w:rPr>
                <w:color w:val="000000" w:themeColor="text1"/>
              </w:rPr>
            </w:pPr>
            <w:r w:rsidRPr="00093E8F">
              <w:rPr>
                <w:color w:val="000000" w:themeColor="text1"/>
              </w:rPr>
              <w:t>7. Ak k 3. septembru 2009 patrí prenosová sústava vertikálne integrovanému podniku, členský štát môže rozhodnúť o neuplatňovaní odseku 1. Dotknuté členské štáty v takom prípade:</w:t>
            </w:r>
          </w:p>
          <w:p w14:paraId="69D5330B" w14:textId="77777777" w:rsidR="00D97508" w:rsidRPr="00093E8F" w:rsidRDefault="00D97508" w:rsidP="00D97508">
            <w:pPr>
              <w:pStyle w:val="tl10ptPodaokraja"/>
              <w:autoSpaceDE/>
              <w:autoSpaceDN/>
              <w:ind w:right="63"/>
              <w:rPr>
                <w:color w:val="000000" w:themeColor="text1"/>
              </w:rPr>
            </w:pPr>
            <w:r w:rsidRPr="00093E8F">
              <w:rPr>
                <w:color w:val="000000" w:themeColor="text1"/>
              </w:rPr>
              <w:t xml:space="preserve">a) určia nezávislého prevádzkovateľa sústavy v súlade s článkom 44; alebo </w:t>
            </w:r>
          </w:p>
          <w:p w14:paraId="33142E8C" w14:textId="77777777" w:rsidR="00D97508" w:rsidRPr="00093E8F" w:rsidRDefault="00D97508" w:rsidP="00D97508">
            <w:pPr>
              <w:pStyle w:val="tl10ptPodaokraja"/>
              <w:autoSpaceDE/>
              <w:autoSpaceDN/>
              <w:ind w:right="63"/>
              <w:rPr>
                <w:color w:val="000000" w:themeColor="text1"/>
              </w:rPr>
            </w:pPr>
            <w:r w:rsidRPr="00093E8F">
              <w:rPr>
                <w:color w:val="000000" w:themeColor="text1"/>
              </w:rPr>
              <w:t>b) uplatňujú oddiel 3.</w:t>
            </w:r>
          </w:p>
          <w:p w14:paraId="284A8CE0" w14:textId="77777777" w:rsidR="00D97508" w:rsidRPr="00093E8F" w:rsidRDefault="00D97508" w:rsidP="00D97508">
            <w:pPr>
              <w:pStyle w:val="tl10ptPodaokraja"/>
              <w:autoSpaceDE/>
              <w:autoSpaceDN/>
              <w:ind w:right="63"/>
              <w:rPr>
                <w:color w:val="000000" w:themeColor="text1"/>
              </w:rPr>
            </w:pPr>
            <w:r w:rsidRPr="00093E8F">
              <w:rPr>
                <w:color w:val="000000" w:themeColor="text1"/>
              </w:rPr>
              <w:t>8. Ak k 3. septembru 2009 patrí prenosová sústava vertikálne integrovanému podniku a ak sú zavedené opatrenia, ktoré zaručujú väčšiu nezávislosť prevádzkovateľa prenosovej sústavy ako oddiel 3, členský štát sa môže rozhodnúť neuplatňovať odsek 1.</w:t>
            </w:r>
          </w:p>
          <w:p w14:paraId="4F0B22F3" w14:textId="77777777" w:rsidR="00D97508" w:rsidRPr="00093E8F" w:rsidRDefault="00D97508" w:rsidP="00D97508">
            <w:pPr>
              <w:pStyle w:val="tl10ptPodaokraja"/>
              <w:autoSpaceDE/>
              <w:autoSpaceDN/>
              <w:ind w:right="63"/>
              <w:rPr>
                <w:color w:val="000000" w:themeColor="text1"/>
              </w:rPr>
            </w:pPr>
            <w:r w:rsidRPr="00093E8F">
              <w:rPr>
                <w:color w:val="000000" w:themeColor="text1"/>
              </w:rPr>
              <w:t>9. Schváleniu a určeniu podniku za prevádzkovateľa prenosovej sústavy podľa odseku 8 tohto článku predchádza jeho certifikácia v súlade s postupmi stanovenými v článku 52 ods. 4, 5 a 6 tejto smernice a článku 51 nariadenia (EÚ) 2019/943, na základe ktorých Komisia overuje, či zavedené opatrenia jednoznačne zaručujú väčšiu nezávislosť prevádzkovateľa prenosovej sústavy ako oddiel 3 tejto kapitoly.</w:t>
            </w:r>
          </w:p>
          <w:p w14:paraId="7948993E"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10. Vertikálne integrovanému podniku, ktorý vlastní prenosovú sústavu, sa v žiadnom prípade nemôže zabrániť, aby prijal opatrenia na zabezpečenie súladu s odsekom 1.</w:t>
            </w:r>
          </w:p>
          <w:p w14:paraId="712BDEF9"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11. Podniky, ktoré vykonávajú výrobnú alebo dodávateľskú činnosť, nesmú v žiadnom prípade získať priamo ani nepriamo kontrolu nad oddeleným prevádzkovateľom prenosovej sústavy z členského štátu, ktorý uplatňuje odsek 1, ani si v súvislosti s ním uplatňovať akékoľvek právo.</w:t>
            </w:r>
          </w:p>
        </w:tc>
        <w:tc>
          <w:tcPr>
            <w:tcW w:w="794" w:type="dxa"/>
            <w:tcBorders>
              <w:top w:val="single" w:sz="4" w:space="0" w:color="auto"/>
              <w:left w:val="single" w:sz="4" w:space="0" w:color="auto"/>
              <w:bottom w:val="single" w:sz="4" w:space="0" w:color="auto"/>
              <w:right w:val="single" w:sz="12" w:space="0" w:color="auto"/>
            </w:tcBorders>
          </w:tcPr>
          <w:p w14:paraId="3B15F59C" w14:textId="77777777" w:rsidR="00D97508" w:rsidRPr="00093E8F" w:rsidRDefault="00D97508" w:rsidP="00D97508">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547C44F3" w14:textId="77777777" w:rsidR="00D97508" w:rsidRPr="00093E8F" w:rsidRDefault="00D97508" w:rsidP="00D97508">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E6E11F8" w14:textId="77777777" w:rsidR="00D97508" w:rsidRPr="00093E8F" w:rsidRDefault="00D97508" w:rsidP="00D97508">
            <w:pPr>
              <w:jc w:val="center"/>
              <w:rPr>
                <w:color w:val="000000" w:themeColor="text1"/>
                <w:sz w:val="20"/>
              </w:rPr>
            </w:pPr>
            <w:r w:rsidRPr="00093E8F">
              <w:rPr>
                <w:color w:val="000000" w:themeColor="text1"/>
                <w:sz w:val="20"/>
              </w:rPr>
              <w:t>§ 30</w:t>
            </w:r>
          </w:p>
        </w:tc>
        <w:tc>
          <w:tcPr>
            <w:tcW w:w="4540" w:type="dxa"/>
            <w:tcBorders>
              <w:top w:val="single" w:sz="4" w:space="0" w:color="auto"/>
              <w:left w:val="single" w:sz="4" w:space="0" w:color="auto"/>
              <w:bottom w:val="single" w:sz="4" w:space="0" w:color="auto"/>
              <w:right w:val="single" w:sz="4" w:space="0" w:color="auto"/>
            </w:tcBorders>
          </w:tcPr>
          <w:p w14:paraId="1FB41BF5" w14:textId="77777777" w:rsidR="006271EA" w:rsidRPr="00093E8F" w:rsidRDefault="006271EA" w:rsidP="006271EA">
            <w:pPr>
              <w:jc w:val="both"/>
              <w:rPr>
                <w:color w:val="000000" w:themeColor="text1"/>
                <w:sz w:val="20"/>
              </w:rPr>
            </w:pPr>
            <w:r w:rsidRPr="00093E8F">
              <w:rPr>
                <w:color w:val="000000" w:themeColor="text1"/>
                <w:sz w:val="20"/>
              </w:rPr>
              <w:t>(1) Prevádzkovateľ prenosovej sústavy je povinný vlastniť prenosovú sústavu.</w:t>
            </w:r>
          </w:p>
          <w:p w14:paraId="5BA136B5" w14:textId="77777777" w:rsidR="006271EA" w:rsidRPr="00093E8F" w:rsidRDefault="006271EA" w:rsidP="006271EA">
            <w:pPr>
              <w:jc w:val="both"/>
              <w:rPr>
                <w:color w:val="000000" w:themeColor="text1"/>
                <w:sz w:val="20"/>
              </w:rPr>
            </w:pPr>
            <w:r w:rsidRPr="00093E8F">
              <w:rPr>
                <w:color w:val="000000" w:themeColor="text1"/>
                <w:sz w:val="20"/>
              </w:rPr>
              <w:t>(2) Tá istá osoba alebo tie isté osoby nie sú oprávnené</w:t>
            </w:r>
          </w:p>
          <w:p w14:paraId="52BC9A24" w14:textId="77777777" w:rsidR="006271EA" w:rsidRPr="00093E8F" w:rsidRDefault="006271EA" w:rsidP="006271EA">
            <w:pPr>
              <w:jc w:val="both"/>
              <w:rPr>
                <w:color w:val="000000" w:themeColor="text1"/>
                <w:sz w:val="20"/>
              </w:rPr>
            </w:pPr>
            <w:r w:rsidRPr="00093E8F">
              <w:rPr>
                <w:color w:val="000000" w:themeColor="text1"/>
                <w:sz w:val="20"/>
              </w:rPr>
              <w:t>a) 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w:t>
            </w:r>
          </w:p>
          <w:p w14:paraId="28722F7F" w14:textId="77777777" w:rsidR="006271EA" w:rsidRPr="00093E8F" w:rsidRDefault="006271EA" w:rsidP="006271EA">
            <w:pPr>
              <w:jc w:val="both"/>
              <w:rPr>
                <w:color w:val="000000" w:themeColor="text1"/>
                <w:sz w:val="20"/>
              </w:rPr>
            </w:pPr>
            <w:r w:rsidRPr="00093E8F">
              <w:rPr>
                <w:color w:val="000000" w:themeColor="text1"/>
                <w:sz w:val="20"/>
              </w:rPr>
              <w:t>b) 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w:t>
            </w:r>
          </w:p>
          <w:p w14:paraId="3F94DB80" w14:textId="77777777" w:rsidR="006271EA" w:rsidRPr="00093E8F" w:rsidRDefault="006271EA" w:rsidP="006271EA">
            <w:pPr>
              <w:jc w:val="both"/>
              <w:rPr>
                <w:color w:val="000000" w:themeColor="text1"/>
                <w:sz w:val="20"/>
              </w:rPr>
            </w:pPr>
            <w:r w:rsidRPr="00093E8F">
              <w:rPr>
                <w:color w:val="000000" w:themeColor="text1"/>
                <w:sz w:val="20"/>
              </w:rPr>
              <w:t>c) voliť, vymenúvať alebo inak ustanovovať štatutárny orgán, 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w:t>
            </w:r>
          </w:p>
          <w:p w14:paraId="4CB59876" w14:textId="77777777" w:rsidR="006271EA" w:rsidRPr="00093E8F" w:rsidRDefault="006271EA" w:rsidP="006271EA">
            <w:pPr>
              <w:jc w:val="both"/>
              <w:rPr>
                <w:color w:val="000000" w:themeColor="text1"/>
                <w:sz w:val="20"/>
              </w:rPr>
            </w:pPr>
            <w:r w:rsidRPr="00093E8F">
              <w:rPr>
                <w:color w:val="000000" w:themeColor="text1"/>
                <w:sz w:val="20"/>
              </w:rPr>
              <w:t>d) byť členom riadiaceho orgánu, dozorného orgánu alebo kontrolného orgánu osoby vykonávajúcej činnosť výroby elektriny alebo dodávky elektriny alebo orgánu, ktorý koná v mene takejto osoby, a zároveň štatutárnym orgánom, členom štatutárneho orgánu, členom dozornej rady alebo prokuristom prevádzkovateľa prenosovej sústavy.</w:t>
            </w:r>
          </w:p>
          <w:p w14:paraId="6DA6D456" w14:textId="77777777" w:rsidR="006271EA" w:rsidRPr="00093E8F" w:rsidRDefault="006271EA" w:rsidP="006271EA">
            <w:pPr>
              <w:jc w:val="both"/>
              <w:rPr>
                <w:color w:val="000000" w:themeColor="text1"/>
                <w:sz w:val="20"/>
              </w:rPr>
            </w:pPr>
            <w:r w:rsidRPr="00093E8F">
              <w:rPr>
                <w:color w:val="000000" w:themeColor="text1"/>
                <w:sz w:val="20"/>
              </w:rPr>
              <w:t>(3) Právami uvedenými v odseku 2 písm. a), b) a c) sa rozumie najmä</w:t>
            </w:r>
          </w:p>
          <w:p w14:paraId="342CCF8B" w14:textId="77777777" w:rsidR="006271EA" w:rsidRPr="00093E8F" w:rsidRDefault="006271EA" w:rsidP="006271EA">
            <w:pPr>
              <w:jc w:val="both"/>
              <w:rPr>
                <w:color w:val="000000" w:themeColor="text1"/>
                <w:sz w:val="20"/>
              </w:rPr>
            </w:pPr>
            <w:r w:rsidRPr="00093E8F">
              <w:rPr>
                <w:color w:val="000000" w:themeColor="text1"/>
                <w:sz w:val="20"/>
              </w:rPr>
              <w:t>a) právo vykonávať hlasovacie práva v spoločnosti,</w:t>
            </w:r>
          </w:p>
          <w:p w14:paraId="3622DB57" w14:textId="77777777" w:rsidR="006271EA" w:rsidRPr="00093E8F" w:rsidRDefault="006271EA" w:rsidP="006271EA">
            <w:pPr>
              <w:jc w:val="both"/>
              <w:rPr>
                <w:color w:val="000000" w:themeColor="text1"/>
                <w:sz w:val="20"/>
              </w:rPr>
            </w:pPr>
            <w:r w:rsidRPr="00093E8F">
              <w:rPr>
                <w:color w:val="000000" w:themeColor="text1"/>
                <w:sz w:val="20"/>
              </w:rPr>
              <w:t>b) právo voliť, vymenúvať alebo inak ustanovovať členov riadiaceho orgánu, dozorného orgánu alebo kontrolného orgánu podniku alebo orgánu, ktorý koná v mene podniku,</w:t>
            </w:r>
          </w:p>
          <w:p w14:paraId="72457C42" w14:textId="77777777" w:rsidR="006271EA" w:rsidRPr="00093E8F" w:rsidRDefault="006271EA" w:rsidP="006271EA">
            <w:pPr>
              <w:jc w:val="both"/>
              <w:rPr>
                <w:color w:val="000000" w:themeColor="text1"/>
                <w:sz w:val="20"/>
              </w:rPr>
            </w:pPr>
            <w:r w:rsidRPr="00093E8F">
              <w:rPr>
                <w:color w:val="000000" w:themeColor="text1"/>
                <w:sz w:val="20"/>
              </w:rPr>
              <w:t>c) podiel na základnom imaní vyšší ako polovica.</w:t>
            </w:r>
          </w:p>
          <w:p w14:paraId="6EBCE024" w14:textId="77777777" w:rsidR="006271EA" w:rsidRPr="00093E8F" w:rsidRDefault="006271EA" w:rsidP="006271EA">
            <w:pPr>
              <w:jc w:val="both"/>
              <w:rPr>
                <w:color w:val="000000" w:themeColor="text1"/>
                <w:sz w:val="20"/>
              </w:rPr>
            </w:pPr>
            <w:r w:rsidRPr="00093E8F">
              <w:rPr>
                <w:color w:val="000000" w:themeColor="text1"/>
                <w:sz w:val="20"/>
              </w:rPr>
              <w:t xml:space="preserve">(4) Ak osoba uvedená v odseku 2 je Slovenská republika, štátny orgán, orgán územnej samosprávy, právnická osoba zriadená zákonom na plnenie úloh vo verejnom záujme </w:t>
            </w:r>
            <w:r w:rsidRPr="00093E8F">
              <w:rPr>
                <w:color w:val="000000" w:themeColor="text1"/>
                <w:sz w:val="20"/>
                <w:vertAlign w:val="superscript"/>
              </w:rPr>
              <w:t>58)</w:t>
            </w:r>
            <w:r w:rsidRPr="00093E8F">
              <w:rPr>
                <w:color w:val="000000" w:themeColor="text1"/>
                <w:sz w:val="20"/>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osobu.</w:t>
            </w:r>
          </w:p>
          <w:p w14:paraId="5EEFC222" w14:textId="77777777" w:rsidR="006271EA" w:rsidRPr="00093E8F" w:rsidRDefault="006271EA" w:rsidP="006271EA">
            <w:pPr>
              <w:jc w:val="both"/>
              <w:rPr>
                <w:color w:val="000000" w:themeColor="text1"/>
                <w:sz w:val="20"/>
              </w:rPr>
            </w:pPr>
            <w:r w:rsidRPr="00093E8F">
              <w:rPr>
                <w:color w:val="000000" w:themeColor="text1"/>
                <w:sz w:val="20"/>
              </w:rPr>
              <w:lastRenderedPageBreak/>
              <w:t xml:space="preserve">(5) Povinnosť podľa odseku 1 sa považuje za splnenú aj vtedy, ak prevádzkovateľ prenosovej sústavy je jedným zo zakladateľov právnickej osoby, ktorá koná ako prevádzkovateľ prenosovej sústavy v dvoch alebo viacerých členských štátoch, alebo v takejto osobe nadobudne účasť a prenechá takejto osobe prenosovú sústavu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 </w:t>
            </w:r>
            <w:r w:rsidRPr="00093E8F">
              <w:rPr>
                <w:color w:val="000000" w:themeColor="text1"/>
                <w:sz w:val="20"/>
                <w:vertAlign w:val="superscript"/>
              </w:rPr>
              <w:t>2)</w:t>
            </w:r>
            <w:r w:rsidRPr="00093E8F">
              <w:rPr>
                <w:color w:val="000000" w:themeColor="text1"/>
                <w:sz w:val="20"/>
              </w:rPr>
              <w:t xml:space="preserve"> a ktorá nie je schválená a určená za prevádzkovateľa prenosovej sústavy členským štátom.</w:t>
            </w:r>
          </w:p>
          <w:p w14:paraId="2EF77256" w14:textId="77777777" w:rsidR="006271EA" w:rsidRPr="00093E8F" w:rsidRDefault="006271EA" w:rsidP="006271EA">
            <w:pPr>
              <w:jc w:val="both"/>
              <w:rPr>
                <w:color w:val="000000" w:themeColor="text1"/>
                <w:sz w:val="20"/>
              </w:rPr>
            </w:pPr>
            <w:r w:rsidRPr="00093E8F">
              <w:rPr>
                <w:color w:val="000000" w:themeColor="text1"/>
                <w:sz w:val="20"/>
              </w:rPr>
              <w:t>(6) Výrobca elektriny, dodávateľ elektriny, výrobca plynu alebo dodávateľ plynu nie je oprávnený nadobudnúť kontrolu nad osobou vykonávajúcou činnosť prenosu elektriny v členskom štáte, ktorá nie je súčasťou vertikálne integrovaného podniku. Osoba vykonávajúca činnosť výroby elektriny, dodávky elektriny, výroby plynu alebo dodávky plynu nie je oprávnená nadobudnúť kontrolu nad prevádzkovateľom prenosovej sústavy, ktorý nie je súčasťou vertikálne integrovaného podniku.</w:t>
            </w:r>
          </w:p>
          <w:p w14:paraId="65EA1ADE" w14:textId="77777777" w:rsidR="006271EA" w:rsidRPr="00093E8F" w:rsidRDefault="006271EA" w:rsidP="006271EA">
            <w:pPr>
              <w:jc w:val="both"/>
              <w:rPr>
                <w:color w:val="000000" w:themeColor="text1"/>
                <w:sz w:val="20"/>
              </w:rPr>
            </w:pPr>
            <w:r w:rsidRPr="00093E8F">
              <w:rPr>
                <w:color w:val="000000" w:themeColor="text1"/>
                <w:sz w:val="20"/>
              </w:rPr>
              <w:t>(7) Prevádzkovateľ prenosovej sústavy nesmie poskytnúť osobám, ktoré sa podieľajú na jeho činnosti, ani obchodné informácie získané pri svojej činnosti, ktoré sú predmetom obchodného tajomstva, 59) alebo iné obchodné informácie dôverného charakteru osobám vykonávajúcim činnosť výroby elektriny alebo dodávky elektriny okrem prípadov, ak je poskytnutie takých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p w14:paraId="61159761" w14:textId="77777777" w:rsidR="00D97508" w:rsidRPr="00093E8F" w:rsidRDefault="006271EA" w:rsidP="006271EA">
            <w:pPr>
              <w:jc w:val="both"/>
              <w:rPr>
                <w:color w:val="000000" w:themeColor="text1"/>
                <w:sz w:val="20"/>
              </w:rPr>
            </w:pPr>
            <w:r w:rsidRPr="00093E8F">
              <w:rPr>
                <w:color w:val="000000" w:themeColor="text1"/>
                <w:sz w:val="20"/>
              </w:rPr>
              <w:t>(8) Na účely odseku 2 písm. b) a c) sa za osobu vykonávajúcu činnosť výroby elektriny alebo dodávky elektriny nepovažuje koncový odberateľ, ak priamo alebo prostredníctvom osôb, nad ktorými vykonáva kontrolu samostatne alebo spoločne s inými, vykonáva činnosť výroby elektriny alebo dodávky elektriny, ak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p>
        </w:tc>
        <w:tc>
          <w:tcPr>
            <w:tcW w:w="849" w:type="dxa"/>
            <w:tcBorders>
              <w:top w:val="single" w:sz="4" w:space="0" w:color="auto"/>
              <w:left w:val="single" w:sz="4" w:space="0" w:color="auto"/>
              <w:bottom w:val="single" w:sz="4" w:space="0" w:color="auto"/>
              <w:right w:val="single" w:sz="4" w:space="0" w:color="auto"/>
            </w:tcBorders>
          </w:tcPr>
          <w:p w14:paraId="145D5130" w14:textId="77777777" w:rsidR="00D97508" w:rsidRPr="00093E8F" w:rsidRDefault="00D97508" w:rsidP="00D97508">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5B0055F5" w14:textId="77777777" w:rsidR="00D97508" w:rsidRPr="00093E8F" w:rsidRDefault="00D97508" w:rsidP="00D97508">
            <w:pPr>
              <w:pStyle w:val="Nadpis1"/>
              <w:jc w:val="both"/>
              <w:rPr>
                <w:b w:val="0"/>
                <w:color w:val="000000" w:themeColor="text1"/>
                <w:sz w:val="20"/>
              </w:rPr>
            </w:pPr>
            <w:r w:rsidRPr="00093E8F">
              <w:rPr>
                <w:b w:val="0"/>
                <w:color w:val="000000" w:themeColor="text1"/>
                <w:sz w:val="20"/>
              </w:rPr>
              <w:t>Odsek 7-10 článku 43 nie sú transponované už v smernici 2009/72/ES.</w:t>
            </w:r>
          </w:p>
        </w:tc>
      </w:tr>
      <w:tr w:rsidR="00093E8F" w:rsidRPr="00093E8F" w14:paraId="24BA7096" w14:textId="77777777" w:rsidTr="00C25920">
        <w:tc>
          <w:tcPr>
            <w:tcW w:w="1005" w:type="dxa"/>
            <w:tcBorders>
              <w:top w:val="single" w:sz="4" w:space="0" w:color="auto"/>
              <w:left w:val="single" w:sz="12" w:space="0" w:color="auto"/>
              <w:bottom w:val="single" w:sz="4" w:space="0" w:color="auto"/>
              <w:right w:val="single" w:sz="4" w:space="0" w:color="auto"/>
            </w:tcBorders>
          </w:tcPr>
          <w:p w14:paraId="77FEF5B1" w14:textId="77777777" w:rsidR="0088521A" w:rsidRPr="00093E8F" w:rsidRDefault="0088521A" w:rsidP="0088521A">
            <w:pPr>
              <w:jc w:val="center"/>
              <w:rPr>
                <w:color w:val="000000" w:themeColor="text1"/>
                <w:sz w:val="20"/>
              </w:rPr>
            </w:pPr>
            <w:r w:rsidRPr="00093E8F">
              <w:rPr>
                <w:color w:val="000000" w:themeColor="text1"/>
                <w:sz w:val="20"/>
              </w:rPr>
              <w:t>Č:44</w:t>
            </w:r>
          </w:p>
          <w:p w14:paraId="0B249020" w14:textId="77777777" w:rsidR="0088521A" w:rsidRPr="00093E8F" w:rsidRDefault="0088521A" w:rsidP="0088521A">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14B9C2D1" w14:textId="77777777" w:rsidR="0088521A" w:rsidRPr="00093E8F" w:rsidRDefault="0088521A" w:rsidP="0088521A">
            <w:pPr>
              <w:pStyle w:val="tl10ptPodaokraja"/>
              <w:autoSpaceDE/>
              <w:autoSpaceDN/>
              <w:ind w:right="63"/>
              <w:rPr>
                <w:b/>
                <w:color w:val="000000" w:themeColor="text1"/>
              </w:rPr>
            </w:pPr>
            <w:r w:rsidRPr="00093E8F">
              <w:rPr>
                <w:b/>
                <w:color w:val="000000" w:themeColor="text1"/>
              </w:rPr>
              <w:t>Nezávislý prevádzkovateľ sústavy</w:t>
            </w:r>
          </w:p>
          <w:p w14:paraId="35737F54" w14:textId="77777777" w:rsidR="0088521A" w:rsidRPr="00093E8F" w:rsidRDefault="0088521A" w:rsidP="0088521A">
            <w:pPr>
              <w:pStyle w:val="tl10ptPodaokraja"/>
              <w:autoSpaceDE/>
              <w:autoSpaceDN/>
              <w:ind w:right="63"/>
              <w:rPr>
                <w:color w:val="000000" w:themeColor="text1"/>
              </w:rPr>
            </w:pPr>
            <w:r w:rsidRPr="00093E8F">
              <w:rPr>
                <w:color w:val="000000" w:themeColor="text1"/>
              </w:rPr>
              <w:t>1. Ak k 3. septembru 2009 patrí prenosová sústava vertikálne integrovanému podniku, členské štáty môžu rozhodnúť o neuplatňovaní článku 43 ods. 1 a určiť nezávislého prevádzkovateľa sústavy na návrh vlastníka prenosovej sústavy. Takéto určenie podlieha schváleniu zo strany Komisie.</w:t>
            </w:r>
          </w:p>
        </w:tc>
        <w:tc>
          <w:tcPr>
            <w:tcW w:w="794" w:type="dxa"/>
            <w:tcBorders>
              <w:top w:val="single" w:sz="4" w:space="0" w:color="auto"/>
              <w:left w:val="single" w:sz="4" w:space="0" w:color="auto"/>
              <w:bottom w:val="single" w:sz="4" w:space="0" w:color="auto"/>
              <w:right w:val="single" w:sz="12" w:space="0" w:color="auto"/>
            </w:tcBorders>
          </w:tcPr>
          <w:p w14:paraId="2AE88439"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52535DB"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F8FE068"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DA0EB6A"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174489B"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51228F8" w14:textId="745878A9"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41525C94" w14:textId="77777777" w:rsidTr="00C25920">
        <w:tc>
          <w:tcPr>
            <w:tcW w:w="1005" w:type="dxa"/>
            <w:tcBorders>
              <w:top w:val="single" w:sz="4" w:space="0" w:color="auto"/>
              <w:left w:val="single" w:sz="12" w:space="0" w:color="auto"/>
              <w:bottom w:val="single" w:sz="4" w:space="0" w:color="auto"/>
              <w:right w:val="single" w:sz="4" w:space="0" w:color="auto"/>
            </w:tcBorders>
          </w:tcPr>
          <w:p w14:paraId="1F7DF0B4" w14:textId="77777777" w:rsidR="0088521A" w:rsidRPr="00093E8F" w:rsidRDefault="0088521A" w:rsidP="0088521A">
            <w:pPr>
              <w:jc w:val="center"/>
              <w:rPr>
                <w:color w:val="000000" w:themeColor="text1"/>
                <w:sz w:val="20"/>
              </w:rPr>
            </w:pPr>
            <w:r w:rsidRPr="00093E8F">
              <w:rPr>
                <w:color w:val="000000" w:themeColor="text1"/>
                <w:sz w:val="20"/>
              </w:rPr>
              <w:t>Č:44</w:t>
            </w:r>
          </w:p>
          <w:p w14:paraId="3D87E46F" w14:textId="77777777" w:rsidR="0088521A" w:rsidRPr="00093E8F" w:rsidRDefault="0088521A" w:rsidP="0088521A">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21535543"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2. Členský štát môže schváliť a určiť nezávislého prevádzkovateľa sústavy za týchto podmienok: </w:t>
            </w:r>
          </w:p>
          <w:p w14:paraId="14FAA423"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a) kandidujúci prevádzkovateľ preukáže, že spĺňa požiadavky stanovené v článku 43 ods. 1 písm. b), c) a d); </w:t>
            </w:r>
          </w:p>
          <w:p w14:paraId="6E77A06A"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b) kandidujúci prevádzkovateľ preukáže, že disponuje finančnými, technickými, materiálnymi a ľudskými zdrojmi požadovanými na vykonávanie svojich úloh vyplývajúcich z článku 40; </w:t>
            </w:r>
          </w:p>
          <w:p w14:paraId="7E51EA35"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c) kandidujúci prevádzkovateľ sa zaviaže, že bude plniť desaťročný plán rozvoja siete, ktorý monitoruje regulačný orgán; </w:t>
            </w:r>
          </w:p>
          <w:p w14:paraId="2792DC15"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d) vlastník prenosovej sústavy preukáže svoju schopnosť plniť si povinnosti podľa odseku 5. Na uvedený účel poskytne všetky návrhy zmluvných dojednaní s kandidujúcim prevádzkovateľom a akýmkoľvek iným príslušným subjektom; a </w:t>
            </w:r>
          </w:p>
          <w:p w14:paraId="4811C99A" w14:textId="77777777" w:rsidR="0088521A" w:rsidRPr="00093E8F" w:rsidRDefault="0088521A" w:rsidP="0088521A">
            <w:pPr>
              <w:pStyle w:val="tl10ptPodaokraja"/>
              <w:autoSpaceDE/>
              <w:autoSpaceDN/>
              <w:ind w:right="63"/>
              <w:rPr>
                <w:color w:val="000000" w:themeColor="text1"/>
              </w:rPr>
            </w:pPr>
            <w:r w:rsidRPr="00093E8F">
              <w:rPr>
                <w:color w:val="000000" w:themeColor="text1"/>
              </w:rPr>
              <w:t>e) kandidujúci prevádzkovateľ preukáže svoju schopnosť plniť si povinnosti podľa nariadenia (EÚ) 2019/943 vrátane spolupráce s prevádzkovateľmi prenosových sústav na európskej a regionálnej úrovni.</w:t>
            </w:r>
          </w:p>
        </w:tc>
        <w:tc>
          <w:tcPr>
            <w:tcW w:w="794" w:type="dxa"/>
            <w:tcBorders>
              <w:top w:val="single" w:sz="4" w:space="0" w:color="auto"/>
              <w:left w:val="single" w:sz="4" w:space="0" w:color="auto"/>
              <w:bottom w:val="single" w:sz="4" w:space="0" w:color="auto"/>
              <w:right w:val="single" w:sz="12" w:space="0" w:color="auto"/>
            </w:tcBorders>
          </w:tcPr>
          <w:p w14:paraId="6D6FE6B8"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8F30F82"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FA6F95F"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3B970D3"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C2A3B26"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B2BFB3E" w14:textId="0119DAE4"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0AB2F0C8" w14:textId="77777777" w:rsidTr="00C25920">
        <w:tc>
          <w:tcPr>
            <w:tcW w:w="1005" w:type="dxa"/>
            <w:tcBorders>
              <w:top w:val="single" w:sz="4" w:space="0" w:color="auto"/>
              <w:left w:val="single" w:sz="12" w:space="0" w:color="auto"/>
              <w:bottom w:val="single" w:sz="4" w:space="0" w:color="auto"/>
              <w:right w:val="single" w:sz="4" w:space="0" w:color="auto"/>
            </w:tcBorders>
          </w:tcPr>
          <w:p w14:paraId="0FB6788E" w14:textId="77777777" w:rsidR="0088521A" w:rsidRPr="00093E8F" w:rsidRDefault="0088521A" w:rsidP="0088521A">
            <w:pPr>
              <w:jc w:val="center"/>
              <w:rPr>
                <w:color w:val="000000" w:themeColor="text1"/>
                <w:sz w:val="20"/>
              </w:rPr>
            </w:pPr>
            <w:r w:rsidRPr="00093E8F">
              <w:rPr>
                <w:color w:val="000000" w:themeColor="text1"/>
                <w:sz w:val="20"/>
              </w:rPr>
              <w:t>Č:44</w:t>
            </w:r>
          </w:p>
          <w:p w14:paraId="663B8A71" w14:textId="77777777" w:rsidR="0088521A" w:rsidRPr="00093E8F" w:rsidRDefault="0088521A" w:rsidP="0088521A">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153B0D5C" w14:textId="77777777" w:rsidR="0088521A" w:rsidRPr="00093E8F" w:rsidRDefault="0088521A" w:rsidP="0088521A">
            <w:pPr>
              <w:pStyle w:val="tl10ptPodaokraja"/>
              <w:autoSpaceDE/>
              <w:autoSpaceDN/>
              <w:ind w:right="63"/>
              <w:rPr>
                <w:color w:val="000000" w:themeColor="text1"/>
              </w:rPr>
            </w:pPr>
            <w:r w:rsidRPr="00093E8F">
              <w:rPr>
                <w:color w:val="000000" w:themeColor="text1"/>
              </w:rPr>
              <w:t>3. Podniky, ktoré regulačný orgán certifikoval ako podniky, ktoré spĺňajú požiadavky článku 53 a odseku 2 tohto článku, schvaľujú a za nezávislých prevádzkovateľov sústav určujú členské štáty. Uplatňuje sa certifikačný postup uvedený buď v článku 52 tejto smernice a článku 51 nariadenia (EÚ) 2019/943 alebo v článku 53 tejto smernice.</w:t>
            </w:r>
          </w:p>
        </w:tc>
        <w:tc>
          <w:tcPr>
            <w:tcW w:w="794" w:type="dxa"/>
            <w:tcBorders>
              <w:top w:val="single" w:sz="4" w:space="0" w:color="auto"/>
              <w:left w:val="single" w:sz="4" w:space="0" w:color="auto"/>
              <w:bottom w:val="single" w:sz="4" w:space="0" w:color="auto"/>
              <w:right w:val="single" w:sz="12" w:space="0" w:color="auto"/>
            </w:tcBorders>
          </w:tcPr>
          <w:p w14:paraId="157C4303"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B239398"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EE20F53"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172CC94"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C1F131E"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F2D5F6E" w14:textId="57EF1B18"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6C8BDC5C" w14:textId="77777777" w:rsidTr="00C25920">
        <w:tc>
          <w:tcPr>
            <w:tcW w:w="1005" w:type="dxa"/>
            <w:tcBorders>
              <w:top w:val="single" w:sz="4" w:space="0" w:color="auto"/>
              <w:left w:val="single" w:sz="12" w:space="0" w:color="auto"/>
              <w:bottom w:val="single" w:sz="4" w:space="0" w:color="auto"/>
              <w:right w:val="single" w:sz="4" w:space="0" w:color="auto"/>
            </w:tcBorders>
          </w:tcPr>
          <w:p w14:paraId="0DCBD8D7" w14:textId="77777777" w:rsidR="0088521A" w:rsidRPr="00093E8F" w:rsidRDefault="0088521A" w:rsidP="0088521A">
            <w:pPr>
              <w:jc w:val="center"/>
              <w:rPr>
                <w:color w:val="000000" w:themeColor="text1"/>
                <w:sz w:val="20"/>
              </w:rPr>
            </w:pPr>
            <w:r w:rsidRPr="00093E8F">
              <w:rPr>
                <w:color w:val="000000" w:themeColor="text1"/>
                <w:sz w:val="20"/>
              </w:rPr>
              <w:t>Č:44</w:t>
            </w:r>
          </w:p>
          <w:p w14:paraId="604A5BB6" w14:textId="77777777" w:rsidR="0088521A" w:rsidRPr="00093E8F" w:rsidRDefault="0088521A" w:rsidP="0088521A">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1FAD4A62" w14:textId="77777777" w:rsidR="0088521A" w:rsidRPr="00093E8F" w:rsidRDefault="0088521A" w:rsidP="0088521A">
            <w:pPr>
              <w:pStyle w:val="tl10ptPodaokraja"/>
              <w:autoSpaceDE/>
              <w:autoSpaceDN/>
              <w:ind w:right="63"/>
              <w:rPr>
                <w:color w:val="000000" w:themeColor="text1"/>
              </w:rPr>
            </w:pPr>
            <w:r w:rsidRPr="00093E8F">
              <w:rPr>
                <w:color w:val="000000" w:themeColor="text1"/>
              </w:rPr>
              <w:t>4. Každý nezávislý prevádzkovateľ sústavy je zodpovedný za udeľovanie prístupu tretím stranám a jeho riadenie vrátane výberu poplatkov za prístup, poplatkov za preťaženie a platieb v rámci kompenzačných mechanizmov medzi prevádzkovateľmi prenosových sústav v súlade s článkom 49 nariadenia (EÚ) 2019/943, ako aj za prevádzku, údržbu a rozvoj prenosovej sústavy a za zabezpečenie dlhodobej schopnosti sústavy uspokojovať primeraný dopyt prostredníctvom investičného plánovania. Pri rozvoji prenosovej sústavy je nezávislý prevádzkovateľ sústavy zodpovedný za plánovanie (vrátane postupu na udelenie povolenia) a výstavbu novej infraštruktúry a jej uvedenie do prevádzky. Na tieto účely koná nezávislý prevádzkovateľ sústavy ako prevádzkovateľ prenosovej sústavy v súlade s týmto oddielom. Vlastník prenosovej sústavy nesmie byť zodpovedný za udeľovanie prístupu tretím stranám a jeho riadenie, ani za investičné plánovanie.</w:t>
            </w:r>
          </w:p>
        </w:tc>
        <w:tc>
          <w:tcPr>
            <w:tcW w:w="794" w:type="dxa"/>
            <w:tcBorders>
              <w:top w:val="single" w:sz="4" w:space="0" w:color="auto"/>
              <w:left w:val="single" w:sz="4" w:space="0" w:color="auto"/>
              <w:bottom w:val="single" w:sz="4" w:space="0" w:color="auto"/>
              <w:right w:val="single" w:sz="12" w:space="0" w:color="auto"/>
            </w:tcBorders>
          </w:tcPr>
          <w:p w14:paraId="560B4F57"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AEFB039"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8483899"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5B020C4"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0E6019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2D766B5" w14:textId="0AEF3F64"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3C9FC7F9" w14:textId="77777777" w:rsidTr="00C25920">
        <w:tc>
          <w:tcPr>
            <w:tcW w:w="1005" w:type="dxa"/>
            <w:tcBorders>
              <w:top w:val="single" w:sz="4" w:space="0" w:color="auto"/>
              <w:left w:val="single" w:sz="12" w:space="0" w:color="auto"/>
              <w:bottom w:val="single" w:sz="4" w:space="0" w:color="auto"/>
              <w:right w:val="single" w:sz="4" w:space="0" w:color="auto"/>
            </w:tcBorders>
          </w:tcPr>
          <w:p w14:paraId="4C919A03" w14:textId="77777777" w:rsidR="0088521A" w:rsidRPr="00093E8F" w:rsidRDefault="0088521A" w:rsidP="0088521A">
            <w:pPr>
              <w:jc w:val="center"/>
              <w:rPr>
                <w:color w:val="000000" w:themeColor="text1"/>
                <w:sz w:val="20"/>
              </w:rPr>
            </w:pPr>
            <w:r w:rsidRPr="00093E8F">
              <w:rPr>
                <w:color w:val="000000" w:themeColor="text1"/>
                <w:sz w:val="20"/>
              </w:rPr>
              <w:t>Č:44</w:t>
            </w:r>
          </w:p>
          <w:p w14:paraId="08CE4C92" w14:textId="77777777" w:rsidR="0088521A" w:rsidRPr="00093E8F" w:rsidRDefault="0088521A" w:rsidP="0088521A">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6D5C2A98"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5. Ak bol určený nezávislý prevádzkovateľ sústavy, vlastník prenosovej sústavy: </w:t>
            </w:r>
          </w:p>
          <w:p w14:paraId="03DAF3D9"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a) v plnej miere patrične spolupracuje s nezávislým prevádzkovateľom sústavy a podporuje ho na účely splnenia jeho úloh, v rámci čoho mu hlavne poskytuje všetky príslušné informácie; </w:t>
            </w:r>
          </w:p>
          <w:p w14:paraId="01C96B3B"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b) financuje investície, o ktorých rozhodne nezávislý prevádzkovateľ sústavy a ktoré schváli regulačný orgán, alebo dáva súhlas s ich financovaním akoukoľvek zainteresovanou stranou vrátane nezávislého prevádzkovateľa sústavy. Príslušné dojednania o financovaní podliehajú schváleniu regulačným orgánom. Regulačný orgán sa pred týmto schválením poradí s vlastníkom prenosovej sústavy a ostatnými zainteresovanými stranami; </w:t>
            </w:r>
          </w:p>
          <w:p w14:paraId="27236E08" w14:textId="77777777" w:rsidR="0088521A" w:rsidRPr="00093E8F" w:rsidRDefault="0088521A" w:rsidP="0088521A">
            <w:pPr>
              <w:pStyle w:val="tl10ptPodaokraja"/>
              <w:autoSpaceDE/>
              <w:autoSpaceDN/>
              <w:ind w:right="63"/>
              <w:rPr>
                <w:color w:val="000000" w:themeColor="text1"/>
              </w:rPr>
            </w:pPr>
            <w:r w:rsidRPr="00093E8F">
              <w:rPr>
                <w:color w:val="000000" w:themeColor="text1"/>
              </w:rPr>
              <w:t>c) zabezpečuje krytie zodpovednosti súvisiacej s aktívami sústavy s výnimkou zodpovednosti súvisiacej s úlohami nezávislého prevádzkovateľa sústavy; a d) poskytuje záruky na uľahčenie financovania akéhokoľvek rozšírenia sústavy s výnimkou tých investícií, v ktorých prípade dal podľa písmena b) svoj súhlas na financovanie ktoroukoľvek zainteresovanou stranou vrátane nezávislého prevádzkovateľa sústavy.</w:t>
            </w:r>
          </w:p>
        </w:tc>
        <w:tc>
          <w:tcPr>
            <w:tcW w:w="794" w:type="dxa"/>
            <w:tcBorders>
              <w:top w:val="single" w:sz="4" w:space="0" w:color="auto"/>
              <w:left w:val="single" w:sz="4" w:space="0" w:color="auto"/>
              <w:bottom w:val="single" w:sz="4" w:space="0" w:color="auto"/>
              <w:right w:val="single" w:sz="12" w:space="0" w:color="auto"/>
            </w:tcBorders>
          </w:tcPr>
          <w:p w14:paraId="1540FA3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8CB90CD"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47F089A"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879C6CD"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2CC6B8F"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747128F" w14:textId="175F8BD7"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501428E8" w14:textId="77777777" w:rsidTr="00C25920">
        <w:tc>
          <w:tcPr>
            <w:tcW w:w="1005" w:type="dxa"/>
            <w:tcBorders>
              <w:top w:val="single" w:sz="4" w:space="0" w:color="auto"/>
              <w:left w:val="single" w:sz="12" w:space="0" w:color="auto"/>
              <w:bottom w:val="single" w:sz="4" w:space="0" w:color="auto"/>
              <w:right w:val="single" w:sz="4" w:space="0" w:color="auto"/>
            </w:tcBorders>
          </w:tcPr>
          <w:p w14:paraId="58C774FF" w14:textId="77777777" w:rsidR="0088521A" w:rsidRPr="00093E8F" w:rsidRDefault="0088521A" w:rsidP="0088521A">
            <w:pPr>
              <w:jc w:val="center"/>
              <w:rPr>
                <w:color w:val="000000" w:themeColor="text1"/>
                <w:sz w:val="20"/>
              </w:rPr>
            </w:pPr>
            <w:r w:rsidRPr="00093E8F">
              <w:rPr>
                <w:color w:val="000000" w:themeColor="text1"/>
                <w:sz w:val="20"/>
              </w:rPr>
              <w:t>Č:44</w:t>
            </w:r>
          </w:p>
          <w:p w14:paraId="76E036CC" w14:textId="77777777" w:rsidR="0088521A" w:rsidRPr="00093E8F" w:rsidRDefault="0088521A" w:rsidP="0088521A">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12A319FC" w14:textId="77777777" w:rsidR="0088521A" w:rsidRPr="00093E8F" w:rsidRDefault="0088521A" w:rsidP="0088521A">
            <w:pPr>
              <w:pStyle w:val="tl10ptPodaokraja"/>
              <w:autoSpaceDE/>
              <w:autoSpaceDN/>
              <w:ind w:right="63"/>
              <w:rPr>
                <w:color w:val="000000" w:themeColor="text1"/>
              </w:rPr>
            </w:pPr>
            <w:r w:rsidRPr="00093E8F">
              <w:rPr>
                <w:color w:val="000000" w:themeColor="text1"/>
              </w:rPr>
              <w:t>6. Príslušnému vnútroštátnemu orgánu na ochranu hospodárskej súťaže sa v úzkej spolupráci s regulačným orgánom udelia všetky príslušné právomoci na účinné monitorovanie dodržiavania povinností, ktoré vlastníkovi prenosovej sústavy vyplývajú z odseku 5.</w:t>
            </w:r>
          </w:p>
        </w:tc>
        <w:tc>
          <w:tcPr>
            <w:tcW w:w="794" w:type="dxa"/>
            <w:tcBorders>
              <w:top w:val="single" w:sz="4" w:space="0" w:color="auto"/>
              <w:left w:val="single" w:sz="4" w:space="0" w:color="auto"/>
              <w:bottom w:val="single" w:sz="4" w:space="0" w:color="auto"/>
              <w:right w:val="single" w:sz="12" w:space="0" w:color="auto"/>
            </w:tcBorders>
          </w:tcPr>
          <w:p w14:paraId="1628A55A"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05C2824"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A7CBAA1"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E108C40"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BE16451"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0D25502" w14:textId="47846689" w:rsidR="0088521A" w:rsidRPr="00093E8F" w:rsidRDefault="0088521A" w:rsidP="0088521A">
            <w:pPr>
              <w:pStyle w:val="Nadpis1"/>
              <w:jc w:val="both"/>
              <w:rPr>
                <w:b w:val="0"/>
                <w:color w:val="000000" w:themeColor="text1"/>
                <w:sz w:val="20"/>
              </w:rPr>
            </w:pPr>
            <w:r w:rsidRPr="00093E8F">
              <w:rPr>
                <w:b w:val="0"/>
                <w:color w:val="000000" w:themeColor="text1"/>
                <w:sz w:val="20"/>
                <w:szCs w:val="20"/>
              </w:rPr>
              <w:t xml:space="preserve">Články 44-51 Smernice 2019/944 upravujú nezávislého prevádzkovateľa sústavy. Pri transpozícii Smernice 2009/72/ESB oddelenie výroby a dodávky elektriny od prenosovej sústavy bolo </w:t>
            </w:r>
            <w:r w:rsidRPr="00093E8F">
              <w:rPr>
                <w:b w:val="0"/>
                <w:color w:val="000000" w:themeColor="text1"/>
                <w:sz w:val="20"/>
                <w:szCs w:val="20"/>
              </w:rPr>
              <w:lastRenderedPageBreak/>
              <w:t>realizované prostredníctvom modelu úplného oddelenia vlastníctva (§ 30 Oddelenie prevádzkovania prenosovej sústavy), preto články o určení nezávislého prevádzkovateľa sústavy neboli transponované.</w:t>
            </w:r>
          </w:p>
        </w:tc>
      </w:tr>
      <w:tr w:rsidR="00093E8F" w:rsidRPr="00093E8F" w14:paraId="446E387E" w14:textId="77777777" w:rsidTr="00C25920">
        <w:tc>
          <w:tcPr>
            <w:tcW w:w="1005" w:type="dxa"/>
            <w:tcBorders>
              <w:top w:val="single" w:sz="4" w:space="0" w:color="auto"/>
              <w:left w:val="single" w:sz="12" w:space="0" w:color="auto"/>
              <w:bottom w:val="single" w:sz="4" w:space="0" w:color="auto"/>
              <w:right w:val="single" w:sz="4" w:space="0" w:color="auto"/>
            </w:tcBorders>
          </w:tcPr>
          <w:p w14:paraId="30723DCD" w14:textId="77777777" w:rsidR="0088521A" w:rsidRPr="00093E8F" w:rsidRDefault="0088521A" w:rsidP="0088521A">
            <w:pPr>
              <w:jc w:val="center"/>
              <w:rPr>
                <w:color w:val="000000" w:themeColor="text1"/>
                <w:sz w:val="20"/>
              </w:rPr>
            </w:pPr>
            <w:r w:rsidRPr="00093E8F">
              <w:rPr>
                <w:color w:val="000000" w:themeColor="text1"/>
                <w:sz w:val="20"/>
              </w:rPr>
              <w:t>Č:45</w:t>
            </w:r>
          </w:p>
          <w:p w14:paraId="29B99C11" w14:textId="77777777" w:rsidR="0088521A" w:rsidRPr="00093E8F" w:rsidRDefault="0088521A" w:rsidP="0088521A">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50A513AA" w14:textId="77777777" w:rsidR="0088521A" w:rsidRPr="00093E8F" w:rsidRDefault="0088521A" w:rsidP="0088521A">
            <w:pPr>
              <w:pStyle w:val="tl10ptPodaokraja"/>
              <w:autoSpaceDE/>
              <w:autoSpaceDN/>
              <w:ind w:right="63"/>
              <w:rPr>
                <w:b/>
                <w:color w:val="000000" w:themeColor="text1"/>
              </w:rPr>
            </w:pPr>
            <w:r w:rsidRPr="00093E8F">
              <w:rPr>
                <w:b/>
                <w:color w:val="000000" w:themeColor="text1"/>
              </w:rPr>
              <w:t>Oddelenie vlastníkov prenosovej sústavy</w:t>
            </w:r>
          </w:p>
          <w:p w14:paraId="67F03247" w14:textId="77777777" w:rsidR="0088521A" w:rsidRPr="00093E8F" w:rsidRDefault="0088521A" w:rsidP="0088521A">
            <w:pPr>
              <w:pStyle w:val="tl10ptPodaokraja"/>
              <w:autoSpaceDE/>
              <w:autoSpaceDN/>
              <w:ind w:right="63"/>
              <w:rPr>
                <w:color w:val="000000" w:themeColor="text1"/>
              </w:rPr>
            </w:pPr>
            <w:r w:rsidRPr="00093E8F">
              <w:rPr>
                <w:color w:val="000000" w:themeColor="text1"/>
              </w:rPr>
              <w:t>1.Ak bol vymenovaný nezávislý prevádzkovateľ sústavy, musí byť vlastník prenosovej sústavy, ktorý je súčasťou vertikálne integrovaného podniku, aspoň z hľadiska svojej právnej formy, organizácie a rozhodovania nezávislý od iných činností, ktoré nesúvisia s prenosom.</w:t>
            </w:r>
          </w:p>
        </w:tc>
        <w:tc>
          <w:tcPr>
            <w:tcW w:w="794" w:type="dxa"/>
            <w:tcBorders>
              <w:top w:val="single" w:sz="4" w:space="0" w:color="auto"/>
              <w:left w:val="single" w:sz="4" w:space="0" w:color="auto"/>
              <w:bottom w:val="single" w:sz="4" w:space="0" w:color="auto"/>
              <w:right w:val="single" w:sz="12" w:space="0" w:color="auto"/>
            </w:tcBorders>
          </w:tcPr>
          <w:p w14:paraId="04C5BF9D"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1549A24"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5AA2216"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3AEA52A6"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A718E09"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162C00C" w14:textId="3D5E6EC9"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71A749F7" w14:textId="77777777" w:rsidTr="00C25920">
        <w:tc>
          <w:tcPr>
            <w:tcW w:w="1005" w:type="dxa"/>
            <w:tcBorders>
              <w:top w:val="single" w:sz="4" w:space="0" w:color="auto"/>
              <w:left w:val="single" w:sz="12" w:space="0" w:color="auto"/>
              <w:bottom w:val="single" w:sz="4" w:space="0" w:color="auto"/>
              <w:right w:val="single" w:sz="4" w:space="0" w:color="auto"/>
            </w:tcBorders>
          </w:tcPr>
          <w:p w14:paraId="537A1317" w14:textId="77777777" w:rsidR="0088521A" w:rsidRPr="00093E8F" w:rsidRDefault="0088521A" w:rsidP="0088521A">
            <w:pPr>
              <w:jc w:val="center"/>
              <w:rPr>
                <w:color w:val="000000" w:themeColor="text1"/>
                <w:sz w:val="20"/>
              </w:rPr>
            </w:pPr>
            <w:r w:rsidRPr="00093E8F">
              <w:rPr>
                <w:color w:val="000000" w:themeColor="text1"/>
                <w:sz w:val="20"/>
              </w:rPr>
              <w:t>Č:45</w:t>
            </w:r>
          </w:p>
          <w:p w14:paraId="0D3B2C14" w14:textId="77777777" w:rsidR="0088521A" w:rsidRPr="00093E8F" w:rsidRDefault="0088521A" w:rsidP="0088521A">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3216C31F" w14:textId="77777777" w:rsidR="0088521A" w:rsidRPr="00093E8F" w:rsidRDefault="0088521A" w:rsidP="0088521A">
            <w:pPr>
              <w:pStyle w:val="tl10ptPodaokraja"/>
              <w:autoSpaceDE/>
              <w:autoSpaceDN/>
              <w:ind w:right="63"/>
              <w:rPr>
                <w:color w:val="000000" w:themeColor="text1"/>
              </w:rPr>
            </w:pPr>
            <w:r w:rsidRPr="00093E8F">
              <w:rPr>
                <w:color w:val="000000" w:themeColor="text1"/>
              </w:rPr>
              <w:t>2. S cieľom zabezpečiť nezávislosť vlastníka prenosovej sústavy uvedenú v odseku 1 sa uplatňujú tieto minimálne kritériá: a) osoby zodpovedné za riadenie vlastníka prenosovej sústavy sa nemôžu zúčastňovať na podnikových štruktúrach integrovaného elektroenergetického podniku priamo alebo nepriamo zodpovedného za každodennú výrobu, distribúciu a dodávku elektriny; b) musia sa prijať vhodné opatrenia s cieľom zabezpečiť, aby sa profesionálne záujmy osôb zodpovedných za riadenie vlastníka prenosovej sústavy brali do úvahy spôsobom zaručujúcim, že budú schopné konať nezávisle; a c) vlastník prenosovej sústavy vypracuje program súladu, v ktorom sa stanovia opatrenia prijaté na zabezpečenie vylúčenia diskriminačného správania, a zabezpečiť primerané monitorovanie dodržiavania tohto programu. V programe súladu sa stanovia špecifické povinnosti zamestnancov na splnenie týchto cieľov. Výročnú správu, v ktorej sa uvádzajú prijaté opatrenia, predkladá osoba alebo subjekt zodpovedný za monitorovanie programu súladu regulačnému orgánu a táto správa sa uverejňuje.</w:t>
            </w:r>
          </w:p>
        </w:tc>
        <w:tc>
          <w:tcPr>
            <w:tcW w:w="794" w:type="dxa"/>
            <w:tcBorders>
              <w:top w:val="single" w:sz="4" w:space="0" w:color="auto"/>
              <w:left w:val="single" w:sz="4" w:space="0" w:color="auto"/>
              <w:bottom w:val="single" w:sz="4" w:space="0" w:color="auto"/>
              <w:right w:val="single" w:sz="12" w:space="0" w:color="auto"/>
            </w:tcBorders>
          </w:tcPr>
          <w:p w14:paraId="2E485D8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29388851"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8D24C76"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36CC3E2F"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47A5987"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4C982AE" w14:textId="6ACCE6C4"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06E30CFD" w14:textId="77777777" w:rsidTr="00C25920">
        <w:tc>
          <w:tcPr>
            <w:tcW w:w="1005" w:type="dxa"/>
            <w:tcBorders>
              <w:top w:val="single" w:sz="4" w:space="0" w:color="auto"/>
              <w:left w:val="single" w:sz="12" w:space="0" w:color="auto"/>
              <w:bottom w:val="single" w:sz="4" w:space="0" w:color="auto"/>
              <w:right w:val="single" w:sz="4" w:space="0" w:color="auto"/>
            </w:tcBorders>
          </w:tcPr>
          <w:p w14:paraId="39CD7334" w14:textId="77777777" w:rsidR="0088521A" w:rsidRPr="00093E8F" w:rsidRDefault="0088521A" w:rsidP="0088521A">
            <w:pPr>
              <w:jc w:val="center"/>
              <w:rPr>
                <w:color w:val="000000" w:themeColor="text1"/>
                <w:sz w:val="20"/>
              </w:rPr>
            </w:pPr>
            <w:r w:rsidRPr="00093E8F">
              <w:rPr>
                <w:color w:val="000000" w:themeColor="text1"/>
                <w:sz w:val="20"/>
              </w:rPr>
              <w:t>Č:46</w:t>
            </w:r>
          </w:p>
          <w:p w14:paraId="19C97014" w14:textId="77777777" w:rsidR="0088521A" w:rsidRPr="00093E8F" w:rsidRDefault="0088521A" w:rsidP="0088521A">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5FDD6F1A" w14:textId="77777777" w:rsidR="0088521A" w:rsidRPr="00093E8F" w:rsidRDefault="0088521A" w:rsidP="0088521A">
            <w:pPr>
              <w:pStyle w:val="tl10ptPodaokraja"/>
              <w:autoSpaceDE/>
              <w:autoSpaceDN/>
              <w:ind w:right="63"/>
              <w:rPr>
                <w:b/>
                <w:color w:val="000000" w:themeColor="text1"/>
              </w:rPr>
            </w:pPr>
            <w:r w:rsidRPr="00093E8F">
              <w:rPr>
                <w:b/>
                <w:color w:val="000000" w:themeColor="text1"/>
              </w:rPr>
              <w:t>Aktíva, zariadenie, personál a identita</w:t>
            </w:r>
          </w:p>
          <w:p w14:paraId="4CFC2F5B" w14:textId="77777777" w:rsidR="0088521A" w:rsidRPr="00093E8F" w:rsidRDefault="0088521A" w:rsidP="0088521A">
            <w:pPr>
              <w:pStyle w:val="tl10ptPodaokraja"/>
              <w:autoSpaceDE/>
              <w:autoSpaceDN/>
              <w:ind w:right="63"/>
              <w:rPr>
                <w:color w:val="000000" w:themeColor="text1"/>
              </w:rPr>
            </w:pPr>
            <w:r w:rsidRPr="00093E8F">
              <w:rPr>
                <w:color w:val="000000" w:themeColor="text1"/>
              </w:rPr>
              <w:t>1. Prevádzkovatelia prenosových sústav musia byť vybavení všetkými ľudskými, technickými, materiálnymi a finančnými zdrojmi potrebnými na plnenie svojich povinností vyplývajúcich z tejto smernice a na transfer elektriny, konkrétne:</w:t>
            </w:r>
          </w:p>
          <w:p w14:paraId="01B19A04"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a) prevádzkovateľ prenosovej sústavy musí vlastniť aktíva potrebné na transfer elektriny vrátane prenosovej sústavy; </w:t>
            </w:r>
          </w:p>
          <w:p w14:paraId="156E4AC5"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b) prevádzkovateľ prenosovej sústavy musí zamestnávať personál potrebný na transfer elektriny vrátane plnenia všetkých úloh spojených s fungovaním podniku; </w:t>
            </w:r>
          </w:p>
          <w:p w14:paraId="43372DB4"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c) prenájom personálu a poskytovanie služieb iným častiam vertikálne integrovaného podniku alebo prenájom personálu a prijímanie služieb od nich sa zakazuje. Prevádzkovateľ prenosovej sústavy však môže poskytovať služby vertikálne integrovanému podniku, pokiaľ: </w:t>
            </w:r>
          </w:p>
          <w:p w14:paraId="36E11D78"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i) poskytovanie týchto služieb nediskriminuje medzi užívateľmi sústavy, je dostupné všetkým užívateľom sústavy za rovnakých podmienok a neobmedzuje ani nenarúša hospodársku súťaž v oblasti výroby alebo dodávky, a ani jej nebráni a </w:t>
            </w:r>
          </w:p>
          <w:p w14:paraId="75345E94"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ii) regulačný orgán schváli podmienky poskytovania týchto služieb; </w:t>
            </w:r>
          </w:p>
          <w:p w14:paraId="751D59BC" w14:textId="77777777" w:rsidR="0088521A" w:rsidRPr="00093E8F" w:rsidRDefault="0088521A" w:rsidP="0088521A">
            <w:pPr>
              <w:pStyle w:val="tl10ptPodaokraja"/>
              <w:autoSpaceDE/>
              <w:autoSpaceDN/>
              <w:ind w:right="63"/>
              <w:rPr>
                <w:color w:val="000000" w:themeColor="text1"/>
              </w:rPr>
            </w:pPr>
            <w:r w:rsidRPr="00093E8F">
              <w:rPr>
                <w:color w:val="000000" w:themeColor="text1"/>
              </w:rPr>
              <w:t>d) bez toho, aby boli dotknuté rozhodnutia dozorného orgánu podľa článku 49, prevádzkovateľ prenosovej sústavy musí mať zo strany vertikálne integrovaného podniku včas prístupné príslušné finančné zdroje na budúce investičné projekty a/alebo nahradenie existujúcich aktív na základe príslušnej žiadosti prevádzkovateľa prenosovej sústavy.</w:t>
            </w:r>
          </w:p>
        </w:tc>
        <w:tc>
          <w:tcPr>
            <w:tcW w:w="794" w:type="dxa"/>
            <w:tcBorders>
              <w:top w:val="single" w:sz="4" w:space="0" w:color="auto"/>
              <w:left w:val="single" w:sz="4" w:space="0" w:color="auto"/>
              <w:bottom w:val="single" w:sz="4" w:space="0" w:color="auto"/>
              <w:right w:val="single" w:sz="12" w:space="0" w:color="auto"/>
            </w:tcBorders>
          </w:tcPr>
          <w:p w14:paraId="020878D0"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A0F6C40"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CB89EEE"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31B5EC79"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B3DB9E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A115B28" w14:textId="51BDCD8F"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2B18B1A5" w14:textId="77777777" w:rsidTr="00C25920">
        <w:tc>
          <w:tcPr>
            <w:tcW w:w="1005" w:type="dxa"/>
            <w:tcBorders>
              <w:top w:val="single" w:sz="4" w:space="0" w:color="auto"/>
              <w:left w:val="single" w:sz="12" w:space="0" w:color="auto"/>
              <w:bottom w:val="single" w:sz="4" w:space="0" w:color="auto"/>
              <w:right w:val="single" w:sz="4" w:space="0" w:color="auto"/>
            </w:tcBorders>
          </w:tcPr>
          <w:p w14:paraId="4F75F856" w14:textId="77777777" w:rsidR="0088521A" w:rsidRPr="00093E8F" w:rsidRDefault="0088521A" w:rsidP="0088521A">
            <w:pPr>
              <w:jc w:val="center"/>
              <w:rPr>
                <w:color w:val="000000" w:themeColor="text1"/>
                <w:sz w:val="20"/>
              </w:rPr>
            </w:pPr>
            <w:r w:rsidRPr="00093E8F">
              <w:rPr>
                <w:color w:val="000000" w:themeColor="text1"/>
                <w:sz w:val="20"/>
              </w:rPr>
              <w:t>Č:46</w:t>
            </w:r>
          </w:p>
          <w:p w14:paraId="7BC4DE72" w14:textId="77777777" w:rsidR="0088521A" w:rsidRPr="00093E8F" w:rsidRDefault="0088521A" w:rsidP="0088521A">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4A96A822"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2. Okrem činností uvedených v článku 40 transfer elektriny zahŕňa prinajmenšom tieto činnosti: </w:t>
            </w:r>
          </w:p>
          <w:p w14:paraId="10BD0FC6"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a) zastupovanie prevádzkovateľa prenosovej sústavy a styk s tretími stranami a regulačnými orgánmi; </w:t>
            </w:r>
          </w:p>
          <w:p w14:paraId="4012D63A"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b) zastupovanie prevádzkovateľa prenosovej sústavy v rámci ENTSO pre elektrinu; </w:t>
            </w:r>
          </w:p>
          <w:p w14:paraId="2DB14ADC"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c) udeľovanie prístupu tretím stranám a jeho riadenie na nediskriminačnom základe medzi užívateľmi sústavy alebo skupinami užívateľov sústavy; </w:t>
            </w:r>
          </w:p>
          <w:p w14:paraId="0591A0F5"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d) výber všetkých poplatkov, ktoré sa týkajú prenosovej sústavy, vrátane poplatkov za prístup, energie na krytie strát a poplatkov za podporné služby; </w:t>
            </w:r>
          </w:p>
          <w:p w14:paraId="3ED891F9"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e) prevádzka, údržba a rozvoj bezpečnej, efektívnej a hospodárnej prenosovej sústavy; </w:t>
            </w:r>
          </w:p>
          <w:p w14:paraId="1564D56D"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f) investičné plánovanie zabezpečujúce dlhodobú schopnosť sústavy uspokojovať primeraný dopyt a zaručujúce bezpečnosť dodávky; </w:t>
            </w:r>
          </w:p>
          <w:p w14:paraId="585C7383" w14:textId="77777777" w:rsidR="0088521A" w:rsidRPr="00093E8F" w:rsidRDefault="0088521A" w:rsidP="0088521A">
            <w:pPr>
              <w:pStyle w:val="tl10ptPodaokraja"/>
              <w:autoSpaceDE/>
              <w:autoSpaceDN/>
              <w:ind w:right="63"/>
              <w:rPr>
                <w:color w:val="000000" w:themeColor="text1"/>
              </w:rPr>
            </w:pPr>
            <w:r w:rsidRPr="00093E8F">
              <w:rPr>
                <w:color w:val="000000" w:themeColor="text1"/>
              </w:rPr>
              <w:t>g) zakladanie vhodných spoločných podnikov, a to aj s jedným alebo viacerými prevádzkovateľmi prenosových sústav, s burzami elektriny a s ďalšími príslušnými aktérmi s cieľom vytvoriť regionálne trhy alebo uľahčiť proces liberalizácie; a h) všetky služby, ktoré súvisia s fungovaním podniku vrátane právnych služieb, účtovníctva a služieb IT.</w:t>
            </w:r>
          </w:p>
        </w:tc>
        <w:tc>
          <w:tcPr>
            <w:tcW w:w="794" w:type="dxa"/>
            <w:tcBorders>
              <w:top w:val="single" w:sz="4" w:space="0" w:color="auto"/>
              <w:left w:val="single" w:sz="4" w:space="0" w:color="auto"/>
              <w:bottom w:val="single" w:sz="4" w:space="0" w:color="auto"/>
              <w:right w:val="single" w:sz="12" w:space="0" w:color="auto"/>
            </w:tcBorders>
          </w:tcPr>
          <w:p w14:paraId="6DC85C47"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A88FB04"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4129F99"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9816D93"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55574B3"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A6AB7C4" w14:textId="7983D790"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2ECB0877" w14:textId="77777777" w:rsidTr="00C25920">
        <w:tc>
          <w:tcPr>
            <w:tcW w:w="1005" w:type="dxa"/>
            <w:tcBorders>
              <w:top w:val="single" w:sz="4" w:space="0" w:color="auto"/>
              <w:left w:val="single" w:sz="12" w:space="0" w:color="auto"/>
              <w:bottom w:val="single" w:sz="4" w:space="0" w:color="auto"/>
              <w:right w:val="single" w:sz="4" w:space="0" w:color="auto"/>
            </w:tcBorders>
          </w:tcPr>
          <w:p w14:paraId="6D63DFCE" w14:textId="77777777" w:rsidR="0088521A" w:rsidRPr="00093E8F" w:rsidRDefault="0088521A" w:rsidP="0088521A">
            <w:pPr>
              <w:jc w:val="center"/>
              <w:rPr>
                <w:color w:val="000000" w:themeColor="text1"/>
                <w:sz w:val="20"/>
              </w:rPr>
            </w:pPr>
            <w:r w:rsidRPr="00093E8F">
              <w:rPr>
                <w:color w:val="000000" w:themeColor="text1"/>
                <w:sz w:val="20"/>
              </w:rPr>
              <w:t>Č:46</w:t>
            </w:r>
          </w:p>
          <w:p w14:paraId="2B8DCC03" w14:textId="77777777" w:rsidR="0088521A" w:rsidRPr="00093E8F" w:rsidRDefault="0088521A" w:rsidP="0088521A">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79D85166" w14:textId="77777777" w:rsidR="0088521A" w:rsidRPr="00093E8F" w:rsidRDefault="0088521A" w:rsidP="0088521A">
            <w:pPr>
              <w:pStyle w:val="tl10ptPodaokraja"/>
              <w:autoSpaceDE/>
              <w:autoSpaceDN/>
              <w:ind w:right="63"/>
              <w:rPr>
                <w:color w:val="000000" w:themeColor="text1"/>
              </w:rPr>
            </w:pPr>
            <w:r w:rsidRPr="00093E8F">
              <w:rPr>
                <w:color w:val="000000" w:themeColor="text1"/>
              </w:rPr>
              <w:t>3. Prevádzkovatelia prenosových sústav majú právnu formu v súlade s prílohou I smernice Európskeho parlamentu a Rady (EÚ) 2017/1132 (26).</w:t>
            </w:r>
          </w:p>
        </w:tc>
        <w:tc>
          <w:tcPr>
            <w:tcW w:w="794" w:type="dxa"/>
            <w:tcBorders>
              <w:top w:val="single" w:sz="4" w:space="0" w:color="auto"/>
              <w:left w:val="single" w:sz="4" w:space="0" w:color="auto"/>
              <w:bottom w:val="single" w:sz="4" w:space="0" w:color="auto"/>
              <w:right w:val="single" w:sz="12" w:space="0" w:color="auto"/>
            </w:tcBorders>
          </w:tcPr>
          <w:p w14:paraId="7AB7ACBD"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36AC412"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1F0D8A7"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FB47115"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8631A7A"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CFBB13C" w14:textId="51F1AFBD"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31AB360A" w14:textId="77777777" w:rsidTr="00C25920">
        <w:tc>
          <w:tcPr>
            <w:tcW w:w="1005" w:type="dxa"/>
            <w:tcBorders>
              <w:top w:val="single" w:sz="4" w:space="0" w:color="auto"/>
              <w:left w:val="single" w:sz="12" w:space="0" w:color="auto"/>
              <w:bottom w:val="single" w:sz="4" w:space="0" w:color="auto"/>
              <w:right w:val="single" w:sz="4" w:space="0" w:color="auto"/>
            </w:tcBorders>
          </w:tcPr>
          <w:p w14:paraId="3E108383" w14:textId="77777777" w:rsidR="0088521A" w:rsidRPr="00093E8F" w:rsidRDefault="0088521A" w:rsidP="0088521A">
            <w:pPr>
              <w:jc w:val="center"/>
              <w:rPr>
                <w:color w:val="000000" w:themeColor="text1"/>
                <w:sz w:val="20"/>
              </w:rPr>
            </w:pPr>
            <w:r w:rsidRPr="00093E8F">
              <w:rPr>
                <w:color w:val="000000" w:themeColor="text1"/>
                <w:sz w:val="20"/>
              </w:rPr>
              <w:t>Č:46</w:t>
            </w:r>
          </w:p>
          <w:p w14:paraId="1A9220F8" w14:textId="77777777" w:rsidR="0088521A" w:rsidRPr="00093E8F" w:rsidRDefault="0088521A" w:rsidP="0088521A">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73077E8A" w14:textId="77777777" w:rsidR="0088521A" w:rsidRPr="00093E8F" w:rsidRDefault="0088521A" w:rsidP="0088521A">
            <w:pPr>
              <w:pStyle w:val="tl10ptPodaokraja"/>
              <w:autoSpaceDE/>
              <w:autoSpaceDN/>
              <w:ind w:right="63"/>
              <w:rPr>
                <w:color w:val="000000" w:themeColor="text1"/>
              </w:rPr>
            </w:pPr>
            <w:r w:rsidRPr="00093E8F">
              <w:rPr>
                <w:color w:val="000000" w:themeColor="text1"/>
              </w:rPr>
              <w:t>4. Prevádzkovateľ prenosovej sústavy nesmie dopustiť možnosť zámeny, pokiaľ ide o jeho podnikovú identitu, komunikáciu, označovanie a priestory, v súvislosti so samostatnou identitou vertikálne integrovaného podniku alebo akejkoľvek jeho časti.</w:t>
            </w:r>
          </w:p>
        </w:tc>
        <w:tc>
          <w:tcPr>
            <w:tcW w:w="794" w:type="dxa"/>
            <w:tcBorders>
              <w:top w:val="single" w:sz="4" w:space="0" w:color="auto"/>
              <w:left w:val="single" w:sz="4" w:space="0" w:color="auto"/>
              <w:bottom w:val="single" w:sz="4" w:space="0" w:color="auto"/>
              <w:right w:val="single" w:sz="12" w:space="0" w:color="auto"/>
            </w:tcBorders>
          </w:tcPr>
          <w:p w14:paraId="018E7A09"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1EC4F29"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1A5B1F5"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CA8F60B"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8F3EF84"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1388DF8" w14:textId="3FEFCC63"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372A294D" w14:textId="77777777" w:rsidTr="00C25920">
        <w:tc>
          <w:tcPr>
            <w:tcW w:w="1005" w:type="dxa"/>
            <w:tcBorders>
              <w:top w:val="single" w:sz="4" w:space="0" w:color="auto"/>
              <w:left w:val="single" w:sz="12" w:space="0" w:color="auto"/>
              <w:bottom w:val="single" w:sz="4" w:space="0" w:color="auto"/>
              <w:right w:val="single" w:sz="4" w:space="0" w:color="auto"/>
            </w:tcBorders>
          </w:tcPr>
          <w:p w14:paraId="1044FA66" w14:textId="77777777" w:rsidR="0088521A" w:rsidRPr="00093E8F" w:rsidRDefault="0088521A" w:rsidP="0088521A">
            <w:pPr>
              <w:jc w:val="center"/>
              <w:rPr>
                <w:color w:val="000000" w:themeColor="text1"/>
                <w:sz w:val="20"/>
              </w:rPr>
            </w:pPr>
            <w:r w:rsidRPr="00093E8F">
              <w:rPr>
                <w:color w:val="000000" w:themeColor="text1"/>
                <w:sz w:val="20"/>
              </w:rPr>
              <w:t>Č:46</w:t>
            </w:r>
          </w:p>
          <w:p w14:paraId="4146C996" w14:textId="77777777" w:rsidR="0088521A" w:rsidRPr="00093E8F" w:rsidRDefault="0088521A" w:rsidP="0088521A">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53B0519D" w14:textId="77777777" w:rsidR="0088521A" w:rsidRPr="00093E8F" w:rsidRDefault="0088521A" w:rsidP="0088521A">
            <w:pPr>
              <w:pStyle w:val="tl10ptPodaokraja"/>
              <w:autoSpaceDE/>
              <w:autoSpaceDN/>
              <w:ind w:right="63"/>
              <w:rPr>
                <w:color w:val="000000" w:themeColor="text1"/>
              </w:rPr>
            </w:pPr>
            <w:r w:rsidRPr="00093E8F">
              <w:rPr>
                <w:color w:val="000000" w:themeColor="text1"/>
              </w:rPr>
              <w:t>5. Prevádzkovateľ prenosovej sústavy s nijakou časťou vertikálne integrovaného podniku spoločne nevyužíva systémy ani zariadenia IT, fyzické priestory ani systémy na ochranu pred neoprávneným prístupom, ani tých istých poradcov či externých dodávateľov systémov alebo zariadení IT, ani systémov na ochranu pred neoprávneným prístupom.</w:t>
            </w:r>
          </w:p>
        </w:tc>
        <w:tc>
          <w:tcPr>
            <w:tcW w:w="794" w:type="dxa"/>
            <w:tcBorders>
              <w:top w:val="single" w:sz="4" w:space="0" w:color="auto"/>
              <w:left w:val="single" w:sz="4" w:space="0" w:color="auto"/>
              <w:bottom w:val="single" w:sz="4" w:space="0" w:color="auto"/>
              <w:right w:val="single" w:sz="12" w:space="0" w:color="auto"/>
            </w:tcBorders>
          </w:tcPr>
          <w:p w14:paraId="2E37D0DF"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2E54D6E0"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7C41D61"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9A7C917"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4DA2956"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07081A3" w14:textId="6D80CCED"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1F7FB503" w14:textId="77777777" w:rsidTr="00C25920">
        <w:tc>
          <w:tcPr>
            <w:tcW w:w="1005" w:type="dxa"/>
            <w:tcBorders>
              <w:top w:val="single" w:sz="4" w:space="0" w:color="auto"/>
              <w:left w:val="single" w:sz="12" w:space="0" w:color="auto"/>
              <w:bottom w:val="single" w:sz="4" w:space="0" w:color="auto"/>
              <w:right w:val="single" w:sz="4" w:space="0" w:color="auto"/>
            </w:tcBorders>
          </w:tcPr>
          <w:p w14:paraId="677F35B4" w14:textId="77777777" w:rsidR="0088521A" w:rsidRPr="00093E8F" w:rsidRDefault="0088521A" w:rsidP="0088521A">
            <w:pPr>
              <w:jc w:val="center"/>
              <w:rPr>
                <w:color w:val="000000" w:themeColor="text1"/>
                <w:sz w:val="20"/>
              </w:rPr>
            </w:pPr>
            <w:r w:rsidRPr="00093E8F">
              <w:rPr>
                <w:color w:val="000000" w:themeColor="text1"/>
                <w:sz w:val="20"/>
              </w:rPr>
              <w:t>Č:46</w:t>
            </w:r>
          </w:p>
          <w:p w14:paraId="163C2637" w14:textId="77777777" w:rsidR="0088521A" w:rsidRPr="00093E8F" w:rsidRDefault="0088521A" w:rsidP="0088521A">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1C92CE12" w14:textId="77777777" w:rsidR="0088521A" w:rsidRPr="00093E8F" w:rsidRDefault="0088521A" w:rsidP="0088521A">
            <w:pPr>
              <w:pStyle w:val="tl10ptPodaokraja"/>
              <w:autoSpaceDE/>
              <w:autoSpaceDN/>
              <w:ind w:right="63"/>
              <w:rPr>
                <w:color w:val="000000" w:themeColor="text1"/>
              </w:rPr>
            </w:pPr>
            <w:r w:rsidRPr="00093E8F">
              <w:rPr>
                <w:color w:val="000000" w:themeColor="text1"/>
              </w:rPr>
              <w:t>6. Účtovníctvo prevádzkovateľov prenosových sústav overujú iní audítori než tí, ktorí overujú účtovníctvo vertikálne integrovaného podniku alebo akejkoľvek jeho častí.</w:t>
            </w:r>
          </w:p>
        </w:tc>
        <w:tc>
          <w:tcPr>
            <w:tcW w:w="794" w:type="dxa"/>
            <w:tcBorders>
              <w:top w:val="single" w:sz="4" w:space="0" w:color="auto"/>
              <w:left w:val="single" w:sz="4" w:space="0" w:color="auto"/>
              <w:bottom w:val="single" w:sz="4" w:space="0" w:color="auto"/>
              <w:right w:val="single" w:sz="12" w:space="0" w:color="auto"/>
            </w:tcBorders>
          </w:tcPr>
          <w:p w14:paraId="46F843F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D53E96B"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72E786C"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CCEBD2C"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123C171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64E28CB" w14:textId="01428D92"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6A3DE63B" w14:textId="77777777" w:rsidTr="00C25920">
        <w:tc>
          <w:tcPr>
            <w:tcW w:w="1005" w:type="dxa"/>
            <w:tcBorders>
              <w:top w:val="single" w:sz="4" w:space="0" w:color="auto"/>
              <w:left w:val="single" w:sz="12" w:space="0" w:color="auto"/>
              <w:bottom w:val="single" w:sz="4" w:space="0" w:color="auto"/>
              <w:right w:val="single" w:sz="4" w:space="0" w:color="auto"/>
            </w:tcBorders>
          </w:tcPr>
          <w:p w14:paraId="014FEF96" w14:textId="77777777" w:rsidR="0088521A" w:rsidRPr="00093E8F" w:rsidRDefault="0088521A" w:rsidP="0088521A">
            <w:pPr>
              <w:jc w:val="center"/>
              <w:rPr>
                <w:color w:val="000000" w:themeColor="text1"/>
                <w:sz w:val="20"/>
              </w:rPr>
            </w:pPr>
            <w:r w:rsidRPr="00093E8F">
              <w:rPr>
                <w:color w:val="000000" w:themeColor="text1"/>
                <w:sz w:val="20"/>
              </w:rPr>
              <w:t>Č:47</w:t>
            </w:r>
          </w:p>
          <w:p w14:paraId="72A70982" w14:textId="77777777" w:rsidR="0088521A" w:rsidRPr="00093E8F" w:rsidRDefault="0088521A" w:rsidP="0088521A">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0D24AD07" w14:textId="77777777" w:rsidR="0088521A" w:rsidRPr="00093E8F" w:rsidRDefault="0088521A" w:rsidP="0088521A">
            <w:pPr>
              <w:pStyle w:val="tl10ptPodaokraja"/>
              <w:autoSpaceDE/>
              <w:autoSpaceDN/>
              <w:ind w:right="63"/>
              <w:rPr>
                <w:b/>
                <w:color w:val="000000" w:themeColor="text1"/>
              </w:rPr>
            </w:pPr>
            <w:r w:rsidRPr="00093E8F">
              <w:rPr>
                <w:b/>
                <w:color w:val="000000" w:themeColor="text1"/>
              </w:rPr>
              <w:t>Nezávislosť prevádzkovateľa prenosovej sústavy</w:t>
            </w:r>
          </w:p>
          <w:p w14:paraId="530E9AAB"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1. Bez toho, aby boli dotknuté rozhodnutia dozorného orgánu podľa článku 49, prevádzkovateľ prenosovej sústavy má: </w:t>
            </w:r>
          </w:p>
          <w:p w14:paraId="725063A4"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a) účinné rozhodovacie práva nezávislé od vertikálne integrovaného podniku, pokiaľ ide o </w:t>
            </w:r>
            <w:r w:rsidRPr="00093E8F">
              <w:rPr>
                <w:color w:val="000000" w:themeColor="text1"/>
              </w:rPr>
              <w:lastRenderedPageBreak/>
              <w:t xml:space="preserve">aktíva, ktoré sú potrebné na prevádzku, údržbu alebo rozvoj prenosovej sústavy, a </w:t>
            </w:r>
          </w:p>
          <w:p w14:paraId="110B7C66" w14:textId="77777777" w:rsidR="0088521A" w:rsidRPr="00093E8F" w:rsidRDefault="0088521A" w:rsidP="0088521A">
            <w:pPr>
              <w:pStyle w:val="tl10ptPodaokraja"/>
              <w:autoSpaceDE/>
              <w:autoSpaceDN/>
              <w:ind w:right="63"/>
              <w:rPr>
                <w:color w:val="000000" w:themeColor="text1"/>
              </w:rPr>
            </w:pPr>
            <w:r w:rsidRPr="00093E8F">
              <w:rPr>
                <w:color w:val="000000" w:themeColor="text1"/>
              </w:rPr>
              <w:t>b) oprávnenie na získavanie peňazí na kapitálovom trhu najmä prostredníctvom pôžičiek a zvyšovaním základného imania.</w:t>
            </w:r>
          </w:p>
        </w:tc>
        <w:tc>
          <w:tcPr>
            <w:tcW w:w="794" w:type="dxa"/>
            <w:tcBorders>
              <w:top w:val="single" w:sz="4" w:space="0" w:color="auto"/>
              <w:left w:val="single" w:sz="4" w:space="0" w:color="auto"/>
              <w:bottom w:val="single" w:sz="4" w:space="0" w:color="auto"/>
              <w:right w:val="single" w:sz="12" w:space="0" w:color="auto"/>
            </w:tcBorders>
          </w:tcPr>
          <w:p w14:paraId="00B0053D" w14:textId="77777777" w:rsidR="0088521A" w:rsidRPr="00093E8F" w:rsidRDefault="0088521A" w:rsidP="0088521A">
            <w:pPr>
              <w:jc w:val="center"/>
              <w:rPr>
                <w:color w:val="000000" w:themeColor="text1"/>
                <w:sz w:val="20"/>
              </w:rPr>
            </w:pPr>
            <w:r w:rsidRPr="00093E8F">
              <w:rPr>
                <w:color w:val="000000" w:themeColor="text1"/>
                <w:sz w:val="20"/>
              </w:rPr>
              <w:lastRenderedPageBreak/>
              <w:t>n.a.</w:t>
            </w:r>
          </w:p>
        </w:tc>
        <w:tc>
          <w:tcPr>
            <w:tcW w:w="1080" w:type="dxa"/>
            <w:tcBorders>
              <w:top w:val="single" w:sz="4" w:space="0" w:color="auto"/>
              <w:left w:val="nil"/>
              <w:bottom w:val="single" w:sz="4" w:space="0" w:color="auto"/>
              <w:right w:val="single" w:sz="4" w:space="0" w:color="auto"/>
            </w:tcBorders>
          </w:tcPr>
          <w:p w14:paraId="7BC5A0C4"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7B57477"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3741E8F3"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6928572"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6E165814" w14:textId="713DDC0C" w:rsidR="0088521A" w:rsidRPr="00093E8F" w:rsidRDefault="0088521A" w:rsidP="0088521A">
            <w:pPr>
              <w:pStyle w:val="Nadpis1"/>
              <w:jc w:val="both"/>
              <w:rPr>
                <w:b w:val="0"/>
                <w:color w:val="000000" w:themeColor="text1"/>
                <w:sz w:val="20"/>
              </w:rPr>
            </w:pPr>
            <w:r w:rsidRPr="00093E8F">
              <w:rPr>
                <w:b w:val="0"/>
                <w:color w:val="000000" w:themeColor="text1"/>
                <w:sz w:val="20"/>
                <w:szCs w:val="20"/>
              </w:rPr>
              <w:t xml:space="preserve">Články 44-51 Smernice 2019/944 upravujú nezávislého prevádzkovateľa sústavy. Pri transpozícii Smernice 2009/72/ESB oddelenie výroby a dodávky elektriny od prenosovej sústavy bolo realizované prostredníctvom modelu úplného oddelenia </w:t>
            </w:r>
            <w:r w:rsidRPr="00093E8F">
              <w:rPr>
                <w:b w:val="0"/>
                <w:color w:val="000000" w:themeColor="text1"/>
                <w:sz w:val="20"/>
                <w:szCs w:val="20"/>
              </w:rPr>
              <w:lastRenderedPageBreak/>
              <w:t>vlastníctva (§ 30 Oddelenie prevádzkovania prenosovej sústavy), preto články o určení nezávislého prevádzkovateľa sústavy neboli transponované.</w:t>
            </w:r>
          </w:p>
        </w:tc>
      </w:tr>
      <w:tr w:rsidR="00093E8F" w:rsidRPr="00093E8F" w14:paraId="64EE881E" w14:textId="77777777" w:rsidTr="00C25920">
        <w:tc>
          <w:tcPr>
            <w:tcW w:w="1005" w:type="dxa"/>
            <w:tcBorders>
              <w:top w:val="single" w:sz="4" w:space="0" w:color="auto"/>
              <w:left w:val="single" w:sz="12" w:space="0" w:color="auto"/>
              <w:bottom w:val="single" w:sz="4" w:space="0" w:color="auto"/>
              <w:right w:val="single" w:sz="4" w:space="0" w:color="auto"/>
            </w:tcBorders>
          </w:tcPr>
          <w:p w14:paraId="63B66615" w14:textId="77777777" w:rsidR="0088521A" w:rsidRPr="00093E8F" w:rsidRDefault="0088521A" w:rsidP="0088521A">
            <w:pPr>
              <w:jc w:val="center"/>
              <w:rPr>
                <w:color w:val="000000" w:themeColor="text1"/>
                <w:sz w:val="20"/>
              </w:rPr>
            </w:pPr>
            <w:r w:rsidRPr="00093E8F">
              <w:rPr>
                <w:color w:val="000000" w:themeColor="text1"/>
                <w:sz w:val="20"/>
              </w:rPr>
              <w:t>Č:47</w:t>
            </w:r>
          </w:p>
          <w:p w14:paraId="67772F1C" w14:textId="77777777" w:rsidR="0088521A" w:rsidRPr="00093E8F" w:rsidRDefault="0088521A" w:rsidP="0088521A">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62572C32" w14:textId="77777777" w:rsidR="0088521A" w:rsidRPr="00093E8F" w:rsidRDefault="0088521A" w:rsidP="0088521A">
            <w:pPr>
              <w:pStyle w:val="tl10ptPodaokraja"/>
              <w:autoSpaceDE/>
              <w:autoSpaceDN/>
              <w:ind w:right="63"/>
              <w:rPr>
                <w:color w:val="000000" w:themeColor="text1"/>
              </w:rPr>
            </w:pPr>
            <w:r w:rsidRPr="00093E8F">
              <w:rPr>
                <w:color w:val="000000" w:themeColor="text1"/>
              </w:rPr>
              <w:t>2. Prevádzkovateľ prenosovej sústavy vždy koná tak, aby zabezpečil, že má dostatočné zdroje, ktoré potrebuje na správne a efektívne vykonávanie prenosu a rozvoj a údržbu efektívnej, bezpečnej a hospodárnej prenosovej sústavy.</w:t>
            </w:r>
          </w:p>
        </w:tc>
        <w:tc>
          <w:tcPr>
            <w:tcW w:w="794" w:type="dxa"/>
            <w:tcBorders>
              <w:top w:val="single" w:sz="4" w:space="0" w:color="auto"/>
              <w:left w:val="single" w:sz="4" w:space="0" w:color="auto"/>
              <w:bottom w:val="single" w:sz="4" w:space="0" w:color="auto"/>
              <w:right w:val="single" w:sz="12" w:space="0" w:color="auto"/>
            </w:tcBorders>
          </w:tcPr>
          <w:p w14:paraId="45477100"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60C6E9FC"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A0B5258"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F62E617"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021DE52"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E5A9AB9" w14:textId="5AEDA7D7"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1A9D0C80" w14:textId="77777777" w:rsidTr="00C25920">
        <w:tc>
          <w:tcPr>
            <w:tcW w:w="1005" w:type="dxa"/>
            <w:tcBorders>
              <w:top w:val="single" w:sz="4" w:space="0" w:color="auto"/>
              <w:left w:val="single" w:sz="12" w:space="0" w:color="auto"/>
              <w:bottom w:val="single" w:sz="4" w:space="0" w:color="auto"/>
              <w:right w:val="single" w:sz="4" w:space="0" w:color="auto"/>
            </w:tcBorders>
          </w:tcPr>
          <w:p w14:paraId="2DE8D81E" w14:textId="77777777" w:rsidR="0088521A" w:rsidRPr="00093E8F" w:rsidRDefault="0088521A" w:rsidP="0088521A">
            <w:pPr>
              <w:jc w:val="center"/>
              <w:rPr>
                <w:color w:val="000000" w:themeColor="text1"/>
                <w:sz w:val="20"/>
              </w:rPr>
            </w:pPr>
            <w:r w:rsidRPr="00093E8F">
              <w:rPr>
                <w:color w:val="000000" w:themeColor="text1"/>
                <w:sz w:val="20"/>
              </w:rPr>
              <w:t>Č:47</w:t>
            </w:r>
          </w:p>
          <w:p w14:paraId="58B7BBFB" w14:textId="77777777" w:rsidR="0088521A" w:rsidRPr="00093E8F" w:rsidRDefault="0088521A" w:rsidP="0088521A">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1BB37828" w14:textId="77777777" w:rsidR="0088521A" w:rsidRPr="00093E8F" w:rsidRDefault="0088521A" w:rsidP="0088521A">
            <w:pPr>
              <w:pStyle w:val="tl10ptPodaokraja"/>
              <w:autoSpaceDE/>
              <w:autoSpaceDN/>
              <w:ind w:right="63"/>
              <w:rPr>
                <w:color w:val="000000" w:themeColor="text1"/>
              </w:rPr>
            </w:pPr>
            <w:r w:rsidRPr="00093E8F">
              <w:rPr>
                <w:color w:val="000000" w:themeColor="text1"/>
              </w:rPr>
              <w:t>3. Dcérske spoločnosti vertikálne integrovaného podniku, ktoré vykonávajú výrobnú alebo dodávateľskú činnosť, nesmú vlastniť žiadny priamy ani nepriamy podiel v prevádzkovateľovi prenosovej sústavy. Prevádzkovateľ prenosovej sústavy nesmie vlastniť priamy ani nepriamy podiel v žiadnej dcérskej spoločnosti vertikálne integrovaného podniku, ktorý vykonáva výrobnú alebo dodávateľskú činnosť, ani nesmie prijímať dividendy ani iný finančný výnos z tejto dcérskej spoločnosti.</w:t>
            </w:r>
          </w:p>
        </w:tc>
        <w:tc>
          <w:tcPr>
            <w:tcW w:w="794" w:type="dxa"/>
            <w:tcBorders>
              <w:top w:val="single" w:sz="4" w:space="0" w:color="auto"/>
              <w:left w:val="single" w:sz="4" w:space="0" w:color="auto"/>
              <w:bottom w:val="single" w:sz="4" w:space="0" w:color="auto"/>
              <w:right w:val="single" w:sz="12" w:space="0" w:color="auto"/>
            </w:tcBorders>
          </w:tcPr>
          <w:p w14:paraId="4F15668E"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30C2F21"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578BACA"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3A29AE6"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101D26EA"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96AA086" w14:textId="6A4CD2AC"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6678DB60" w14:textId="77777777" w:rsidTr="00C25920">
        <w:tc>
          <w:tcPr>
            <w:tcW w:w="1005" w:type="dxa"/>
            <w:tcBorders>
              <w:top w:val="single" w:sz="4" w:space="0" w:color="auto"/>
              <w:left w:val="single" w:sz="12" w:space="0" w:color="auto"/>
              <w:bottom w:val="single" w:sz="4" w:space="0" w:color="auto"/>
              <w:right w:val="single" w:sz="4" w:space="0" w:color="auto"/>
            </w:tcBorders>
          </w:tcPr>
          <w:p w14:paraId="15F5397C" w14:textId="77777777" w:rsidR="0088521A" w:rsidRPr="00093E8F" w:rsidRDefault="0088521A" w:rsidP="0088521A">
            <w:pPr>
              <w:jc w:val="center"/>
              <w:rPr>
                <w:color w:val="000000" w:themeColor="text1"/>
                <w:sz w:val="20"/>
              </w:rPr>
            </w:pPr>
            <w:r w:rsidRPr="00093E8F">
              <w:rPr>
                <w:color w:val="000000" w:themeColor="text1"/>
                <w:sz w:val="20"/>
              </w:rPr>
              <w:t>Č:47</w:t>
            </w:r>
          </w:p>
          <w:p w14:paraId="7BAAF940" w14:textId="77777777" w:rsidR="0088521A" w:rsidRPr="00093E8F" w:rsidRDefault="0088521A" w:rsidP="0088521A">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6928F6B9" w14:textId="77777777" w:rsidR="0088521A" w:rsidRPr="00093E8F" w:rsidRDefault="0088521A" w:rsidP="0088521A">
            <w:pPr>
              <w:pStyle w:val="tl10ptPodaokraja"/>
              <w:autoSpaceDE/>
              <w:autoSpaceDN/>
              <w:ind w:right="63"/>
              <w:rPr>
                <w:color w:val="000000" w:themeColor="text1"/>
              </w:rPr>
            </w:pPr>
            <w:r w:rsidRPr="00093E8F">
              <w:rPr>
                <w:color w:val="000000" w:themeColor="text1"/>
              </w:rPr>
              <w:t>4. Celková riadiaca štruktúra a podnikové stanovy prevádzkovateľa prenosovej sústavy musia zabezpečovať skutočnú nezávislosť prevádzkovateľa prenosovej sústavy v súlade s týmto oddielom. Vertikálne integrovaný podnik neurčuje priamo ani nepriamo konkurenčné správanie prevádzkovateľa prenosovej sústavy, pokiaľ ide o každodennú činnosť prevádzkovateľa prenosovej sústavy a riadenie siete alebo činnosti potrebné na prípravu desaťročného plánu rozvoja siete, ktorý sa vypracuje podľa článku 51.</w:t>
            </w:r>
          </w:p>
        </w:tc>
        <w:tc>
          <w:tcPr>
            <w:tcW w:w="794" w:type="dxa"/>
            <w:tcBorders>
              <w:top w:val="single" w:sz="4" w:space="0" w:color="auto"/>
              <w:left w:val="single" w:sz="4" w:space="0" w:color="auto"/>
              <w:bottom w:val="single" w:sz="4" w:space="0" w:color="auto"/>
              <w:right w:val="single" w:sz="12" w:space="0" w:color="auto"/>
            </w:tcBorders>
          </w:tcPr>
          <w:p w14:paraId="638DF564"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80BE387"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B24A8F4"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8727C99"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B22B8E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E1C15B1" w14:textId="203AFC15"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7B5BA7BC" w14:textId="77777777" w:rsidTr="00C25920">
        <w:tc>
          <w:tcPr>
            <w:tcW w:w="1005" w:type="dxa"/>
            <w:tcBorders>
              <w:top w:val="single" w:sz="4" w:space="0" w:color="auto"/>
              <w:left w:val="single" w:sz="12" w:space="0" w:color="auto"/>
              <w:bottom w:val="single" w:sz="4" w:space="0" w:color="auto"/>
              <w:right w:val="single" w:sz="4" w:space="0" w:color="auto"/>
            </w:tcBorders>
          </w:tcPr>
          <w:p w14:paraId="4584D4EE" w14:textId="77777777" w:rsidR="0088521A" w:rsidRPr="00093E8F" w:rsidRDefault="0088521A" w:rsidP="0088521A">
            <w:pPr>
              <w:jc w:val="center"/>
              <w:rPr>
                <w:color w:val="000000" w:themeColor="text1"/>
                <w:sz w:val="20"/>
              </w:rPr>
            </w:pPr>
            <w:r w:rsidRPr="00093E8F">
              <w:rPr>
                <w:color w:val="000000" w:themeColor="text1"/>
                <w:sz w:val="20"/>
              </w:rPr>
              <w:t>Č:47</w:t>
            </w:r>
          </w:p>
          <w:p w14:paraId="13E98D40" w14:textId="77777777" w:rsidR="0088521A" w:rsidRPr="00093E8F" w:rsidRDefault="0088521A" w:rsidP="0088521A">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01DC7B1D" w14:textId="77777777" w:rsidR="0088521A" w:rsidRPr="00093E8F" w:rsidRDefault="0088521A" w:rsidP="0088521A">
            <w:pPr>
              <w:pStyle w:val="tl10ptPodaokraja"/>
              <w:autoSpaceDE/>
              <w:autoSpaceDN/>
              <w:ind w:right="63"/>
              <w:rPr>
                <w:color w:val="000000" w:themeColor="text1"/>
              </w:rPr>
            </w:pPr>
            <w:r w:rsidRPr="00093E8F">
              <w:rPr>
                <w:color w:val="000000" w:themeColor="text1"/>
              </w:rPr>
              <w:t>5. Prevádzkovatelia prenosových sústav pri plnení svojich úloh podľa článku 40 a článku 46 ods. 2 tejto smernice a v súlade s článkami 16, 18, 19, a 50 nariadenia (EÚ) 2019/943 nediskriminujú rôzne osoby ani subjekty a neobmedzujú hospodársku súťaž pri výrobe alebo dodávke, ani ju nenarúšajú a nebránia jej.</w:t>
            </w:r>
          </w:p>
        </w:tc>
        <w:tc>
          <w:tcPr>
            <w:tcW w:w="794" w:type="dxa"/>
            <w:tcBorders>
              <w:top w:val="single" w:sz="4" w:space="0" w:color="auto"/>
              <w:left w:val="single" w:sz="4" w:space="0" w:color="auto"/>
              <w:bottom w:val="single" w:sz="4" w:space="0" w:color="auto"/>
              <w:right w:val="single" w:sz="12" w:space="0" w:color="auto"/>
            </w:tcBorders>
          </w:tcPr>
          <w:p w14:paraId="026BB71E"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95CBA7C"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56B2DE9"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BCD3A8F"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B4C3D9D"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6E49CAF" w14:textId="11E5852D"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495D3B26" w14:textId="77777777" w:rsidTr="00C25920">
        <w:tc>
          <w:tcPr>
            <w:tcW w:w="1005" w:type="dxa"/>
            <w:tcBorders>
              <w:top w:val="single" w:sz="4" w:space="0" w:color="auto"/>
              <w:left w:val="single" w:sz="12" w:space="0" w:color="auto"/>
              <w:bottom w:val="single" w:sz="4" w:space="0" w:color="auto"/>
              <w:right w:val="single" w:sz="4" w:space="0" w:color="auto"/>
            </w:tcBorders>
          </w:tcPr>
          <w:p w14:paraId="063EC00D" w14:textId="77777777" w:rsidR="0088521A" w:rsidRPr="00093E8F" w:rsidRDefault="0088521A" w:rsidP="0088521A">
            <w:pPr>
              <w:jc w:val="center"/>
              <w:rPr>
                <w:color w:val="000000" w:themeColor="text1"/>
                <w:sz w:val="20"/>
              </w:rPr>
            </w:pPr>
            <w:r w:rsidRPr="00093E8F">
              <w:rPr>
                <w:color w:val="000000" w:themeColor="text1"/>
                <w:sz w:val="20"/>
              </w:rPr>
              <w:t>Č:47</w:t>
            </w:r>
          </w:p>
          <w:p w14:paraId="305A63CD" w14:textId="77777777" w:rsidR="0088521A" w:rsidRPr="00093E8F" w:rsidRDefault="0088521A" w:rsidP="0088521A">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16B38857" w14:textId="77777777" w:rsidR="0088521A" w:rsidRPr="00093E8F" w:rsidRDefault="0088521A" w:rsidP="0088521A">
            <w:pPr>
              <w:pStyle w:val="tl10ptPodaokraja"/>
              <w:autoSpaceDE/>
              <w:autoSpaceDN/>
              <w:ind w:right="63"/>
              <w:rPr>
                <w:color w:val="000000" w:themeColor="text1"/>
              </w:rPr>
            </w:pPr>
            <w:r w:rsidRPr="00093E8F">
              <w:rPr>
                <w:color w:val="000000" w:themeColor="text1"/>
              </w:rPr>
              <w:t>6. Vo všetkých obchodných a finančných vzťahoch medzi vertikálne integrovaným podnikom a prevádzkovateľom prenosovej sústavy vrátane pôžičiek od prevádzkovateľa prenosovej sústavy pre vertikálne integrovaný podnik sa dodržiavajú trhové podmienky. Prevádzkovateľ prenosovej sústavy vedie podrobné záznamy o týchto obchodných a finančných vzťahoch a na požiadanie ich sprístupňuje regulačnému orgánu.</w:t>
            </w:r>
          </w:p>
        </w:tc>
        <w:tc>
          <w:tcPr>
            <w:tcW w:w="794" w:type="dxa"/>
            <w:tcBorders>
              <w:top w:val="single" w:sz="4" w:space="0" w:color="auto"/>
              <w:left w:val="single" w:sz="4" w:space="0" w:color="auto"/>
              <w:bottom w:val="single" w:sz="4" w:space="0" w:color="auto"/>
              <w:right w:val="single" w:sz="12" w:space="0" w:color="auto"/>
            </w:tcBorders>
          </w:tcPr>
          <w:p w14:paraId="0082356B"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E480C1C"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D055787"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0FBB4B7"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350AA6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8A5BD55" w14:textId="2D32D721"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10564CEB" w14:textId="77777777" w:rsidTr="00C25920">
        <w:tc>
          <w:tcPr>
            <w:tcW w:w="1005" w:type="dxa"/>
            <w:tcBorders>
              <w:top w:val="single" w:sz="4" w:space="0" w:color="auto"/>
              <w:left w:val="single" w:sz="12" w:space="0" w:color="auto"/>
              <w:bottom w:val="single" w:sz="4" w:space="0" w:color="auto"/>
              <w:right w:val="single" w:sz="4" w:space="0" w:color="auto"/>
            </w:tcBorders>
          </w:tcPr>
          <w:p w14:paraId="18B2EF68" w14:textId="77777777" w:rsidR="0088521A" w:rsidRPr="00093E8F" w:rsidRDefault="0088521A" w:rsidP="0088521A">
            <w:pPr>
              <w:jc w:val="center"/>
              <w:rPr>
                <w:color w:val="000000" w:themeColor="text1"/>
                <w:sz w:val="20"/>
              </w:rPr>
            </w:pPr>
            <w:r w:rsidRPr="00093E8F">
              <w:rPr>
                <w:color w:val="000000" w:themeColor="text1"/>
                <w:sz w:val="20"/>
              </w:rPr>
              <w:t>Č:47</w:t>
            </w:r>
          </w:p>
          <w:p w14:paraId="23973104" w14:textId="77777777" w:rsidR="0088521A" w:rsidRPr="00093E8F" w:rsidRDefault="0088521A" w:rsidP="0088521A">
            <w:pPr>
              <w:jc w:val="center"/>
              <w:rPr>
                <w:color w:val="000000" w:themeColor="text1"/>
                <w:sz w:val="20"/>
              </w:rPr>
            </w:pPr>
            <w:r w:rsidRPr="00093E8F">
              <w:rPr>
                <w:color w:val="000000" w:themeColor="text1"/>
                <w:sz w:val="20"/>
              </w:rPr>
              <w:t>O:7</w:t>
            </w:r>
          </w:p>
        </w:tc>
        <w:tc>
          <w:tcPr>
            <w:tcW w:w="3421" w:type="dxa"/>
            <w:tcBorders>
              <w:top w:val="single" w:sz="4" w:space="0" w:color="auto"/>
              <w:left w:val="single" w:sz="4" w:space="0" w:color="auto"/>
              <w:bottom w:val="single" w:sz="4" w:space="0" w:color="auto"/>
              <w:right w:val="single" w:sz="4" w:space="0" w:color="auto"/>
            </w:tcBorders>
          </w:tcPr>
          <w:p w14:paraId="7A401DD2" w14:textId="77777777" w:rsidR="0088521A" w:rsidRPr="00093E8F" w:rsidRDefault="0088521A" w:rsidP="0088521A">
            <w:pPr>
              <w:pStyle w:val="tl10ptPodaokraja"/>
              <w:autoSpaceDE/>
              <w:autoSpaceDN/>
              <w:ind w:right="63"/>
              <w:rPr>
                <w:color w:val="000000" w:themeColor="text1"/>
              </w:rPr>
            </w:pPr>
            <w:r w:rsidRPr="00093E8F">
              <w:rPr>
                <w:color w:val="000000" w:themeColor="text1"/>
              </w:rPr>
              <w:t>7. Prevádzkovateľ prenosovej sústavy predkladá regulačnému orgánu na schválenie všetky obchodné a finančné dohody s vertikálne integrovaným podnikom.</w:t>
            </w:r>
          </w:p>
        </w:tc>
        <w:tc>
          <w:tcPr>
            <w:tcW w:w="794" w:type="dxa"/>
            <w:tcBorders>
              <w:top w:val="single" w:sz="4" w:space="0" w:color="auto"/>
              <w:left w:val="single" w:sz="4" w:space="0" w:color="auto"/>
              <w:bottom w:val="single" w:sz="4" w:space="0" w:color="auto"/>
              <w:right w:val="single" w:sz="12" w:space="0" w:color="auto"/>
            </w:tcBorders>
          </w:tcPr>
          <w:p w14:paraId="08C50A69"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A2D2135"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05FB78A"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310CEF8"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6E0F5E1"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F45B5A4" w14:textId="037C63EA"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3359FE8D" w14:textId="77777777" w:rsidTr="00C25920">
        <w:tc>
          <w:tcPr>
            <w:tcW w:w="1005" w:type="dxa"/>
            <w:tcBorders>
              <w:top w:val="single" w:sz="4" w:space="0" w:color="auto"/>
              <w:left w:val="single" w:sz="12" w:space="0" w:color="auto"/>
              <w:bottom w:val="single" w:sz="4" w:space="0" w:color="auto"/>
              <w:right w:val="single" w:sz="4" w:space="0" w:color="auto"/>
            </w:tcBorders>
          </w:tcPr>
          <w:p w14:paraId="59D17BE8" w14:textId="77777777" w:rsidR="0088521A" w:rsidRPr="00093E8F" w:rsidRDefault="0088521A" w:rsidP="0088521A">
            <w:pPr>
              <w:jc w:val="center"/>
              <w:rPr>
                <w:color w:val="000000" w:themeColor="text1"/>
                <w:sz w:val="20"/>
              </w:rPr>
            </w:pPr>
            <w:r w:rsidRPr="00093E8F">
              <w:rPr>
                <w:color w:val="000000" w:themeColor="text1"/>
                <w:sz w:val="20"/>
              </w:rPr>
              <w:t>Č:47</w:t>
            </w:r>
          </w:p>
          <w:p w14:paraId="548B5762" w14:textId="77777777" w:rsidR="0088521A" w:rsidRPr="00093E8F" w:rsidRDefault="0088521A" w:rsidP="0088521A">
            <w:pPr>
              <w:jc w:val="center"/>
              <w:rPr>
                <w:color w:val="000000" w:themeColor="text1"/>
                <w:sz w:val="20"/>
              </w:rPr>
            </w:pPr>
            <w:r w:rsidRPr="00093E8F">
              <w:rPr>
                <w:color w:val="000000" w:themeColor="text1"/>
                <w:sz w:val="20"/>
              </w:rPr>
              <w:t>O:8</w:t>
            </w:r>
          </w:p>
        </w:tc>
        <w:tc>
          <w:tcPr>
            <w:tcW w:w="3421" w:type="dxa"/>
            <w:tcBorders>
              <w:top w:val="single" w:sz="4" w:space="0" w:color="auto"/>
              <w:left w:val="single" w:sz="4" w:space="0" w:color="auto"/>
              <w:bottom w:val="single" w:sz="4" w:space="0" w:color="auto"/>
              <w:right w:val="single" w:sz="4" w:space="0" w:color="auto"/>
            </w:tcBorders>
          </w:tcPr>
          <w:p w14:paraId="00A43E38" w14:textId="77777777" w:rsidR="0088521A" w:rsidRPr="00093E8F" w:rsidRDefault="0088521A" w:rsidP="0088521A">
            <w:pPr>
              <w:pStyle w:val="tl10ptPodaokraja"/>
              <w:autoSpaceDE/>
              <w:autoSpaceDN/>
              <w:ind w:right="63"/>
              <w:rPr>
                <w:color w:val="000000" w:themeColor="text1"/>
              </w:rPr>
            </w:pPr>
            <w:r w:rsidRPr="00093E8F">
              <w:rPr>
                <w:color w:val="000000" w:themeColor="text1"/>
              </w:rPr>
              <w:t>8. Prevádzkovateľ prenosovej sústavy informuje regulačný orgán o finančných zdrojoch uvedených v článku 46 ods. 1 písm. d), ktoré má k dispozícii na budúce investičné projekty a/alebo nahradenie existujúcich aktív.</w:t>
            </w:r>
          </w:p>
        </w:tc>
        <w:tc>
          <w:tcPr>
            <w:tcW w:w="794" w:type="dxa"/>
            <w:tcBorders>
              <w:top w:val="single" w:sz="4" w:space="0" w:color="auto"/>
              <w:left w:val="single" w:sz="4" w:space="0" w:color="auto"/>
              <w:bottom w:val="single" w:sz="4" w:space="0" w:color="auto"/>
              <w:right w:val="single" w:sz="12" w:space="0" w:color="auto"/>
            </w:tcBorders>
          </w:tcPr>
          <w:p w14:paraId="37F3A83C"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989E0FD"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9890B06"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978B919"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761DEB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0A98B82" w14:textId="5611C8AB"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5C51243E" w14:textId="77777777" w:rsidTr="00C25920">
        <w:tc>
          <w:tcPr>
            <w:tcW w:w="1005" w:type="dxa"/>
            <w:tcBorders>
              <w:top w:val="single" w:sz="4" w:space="0" w:color="auto"/>
              <w:left w:val="single" w:sz="12" w:space="0" w:color="auto"/>
              <w:bottom w:val="single" w:sz="4" w:space="0" w:color="auto"/>
              <w:right w:val="single" w:sz="4" w:space="0" w:color="auto"/>
            </w:tcBorders>
          </w:tcPr>
          <w:p w14:paraId="1E8738AC" w14:textId="77777777" w:rsidR="0088521A" w:rsidRPr="00093E8F" w:rsidRDefault="0088521A" w:rsidP="0088521A">
            <w:pPr>
              <w:jc w:val="center"/>
              <w:rPr>
                <w:color w:val="000000" w:themeColor="text1"/>
                <w:sz w:val="20"/>
              </w:rPr>
            </w:pPr>
            <w:r w:rsidRPr="00093E8F">
              <w:rPr>
                <w:color w:val="000000" w:themeColor="text1"/>
                <w:sz w:val="20"/>
              </w:rPr>
              <w:t>Č:47</w:t>
            </w:r>
          </w:p>
          <w:p w14:paraId="4495E2F8" w14:textId="77777777" w:rsidR="0088521A" w:rsidRPr="00093E8F" w:rsidRDefault="0088521A" w:rsidP="0088521A">
            <w:pPr>
              <w:jc w:val="center"/>
              <w:rPr>
                <w:color w:val="000000" w:themeColor="text1"/>
                <w:sz w:val="20"/>
              </w:rPr>
            </w:pPr>
            <w:r w:rsidRPr="00093E8F">
              <w:rPr>
                <w:color w:val="000000" w:themeColor="text1"/>
                <w:sz w:val="20"/>
              </w:rPr>
              <w:t>O:9</w:t>
            </w:r>
          </w:p>
        </w:tc>
        <w:tc>
          <w:tcPr>
            <w:tcW w:w="3421" w:type="dxa"/>
            <w:tcBorders>
              <w:top w:val="single" w:sz="4" w:space="0" w:color="auto"/>
              <w:left w:val="single" w:sz="4" w:space="0" w:color="auto"/>
              <w:bottom w:val="single" w:sz="4" w:space="0" w:color="auto"/>
              <w:right w:val="single" w:sz="4" w:space="0" w:color="auto"/>
            </w:tcBorders>
          </w:tcPr>
          <w:p w14:paraId="45311EAF" w14:textId="77777777" w:rsidR="0088521A" w:rsidRPr="00093E8F" w:rsidRDefault="0088521A" w:rsidP="0088521A">
            <w:pPr>
              <w:pStyle w:val="tl10ptPodaokraja"/>
              <w:autoSpaceDE/>
              <w:autoSpaceDN/>
              <w:ind w:right="63"/>
              <w:rPr>
                <w:color w:val="000000" w:themeColor="text1"/>
              </w:rPr>
            </w:pPr>
            <w:r w:rsidRPr="00093E8F">
              <w:rPr>
                <w:color w:val="000000" w:themeColor="text1"/>
              </w:rPr>
              <w:t>9. Vertikálne integrovaný podnik sa zdrží každého konania, ktoré by mohlo brániť prevádzkovateľovi prenosovej sústavy alebo ho poškodzovať pri plnení jeho povinností vyplývajúcich z tejto kapitoly a nesmie od prevádzkovateľa prenosovej sústavy vyžadovať, aby na plnenie týchto povinností získal povolenie od vertikálne integrovaného podniku.</w:t>
            </w:r>
          </w:p>
        </w:tc>
        <w:tc>
          <w:tcPr>
            <w:tcW w:w="794" w:type="dxa"/>
            <w:tcBorders>
              <w:top w:val="single" w:sz="4" w:space="0" w:color="auto"/>
              <w:left w:val="single" w:sz="4" w:space="0" w:color="auto"/>
              <w:bottom w:val="single" w:sz="4" w:space="0" w:color="auto"/>
              <w:right w:val="single" w:sz="12" w:space="0" w:color="auto"/>
            </w:tcBorders>
          </w:tcPr>
          <w:p w14:paraId="0872EA3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B8FA36F"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07DAB4D"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0215182"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940CC54"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5EBA622" w14:textId="034C3EF6"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5B4132CC" w14:textId="77777777" w:rsidTr="00C25920">
        <w:tc>
          <w:tcPr>
            <w:tcW w:w="1005" w:type="dxa"/>
            <w:tcBorders>
              <w:top w:val="single" w:sz="4" w:space="0" w:color="auto"/>
              <w:left w:val="single" w:sz="12" w:space="0" w:color="auto"/>
              <w:bottom w:val="single" w:sz="4" w:space="0" w:color="auto"/>
              <w:right w:val="single" w:sz="4" w:space="0" w:color="auto"/>
            </w:tcBorders>
          </w:tcPr>
          <w:p w14:paraId="2FE839B6" w14:textId="77777777" w:rsidR="0088521A" w:rsidRPr="00093E8F" w:rsidRDefault="0088521A" w:rsidP="0088521A">
            <w:pPr>
              <w:jc w:val="center"/>
              <w:rPr>
                <w:color w:val="000000" w:themeColor="text1"/>
                <w:sz w:val="20"/>
              </w:rPr>
            </w:pPr>
            <w:r w:rsidRPr="00093E8F">
              <w:rPr>
                <w:color w:val="000000" w:themeColor="text1"/>
                <w:sz w:val="20"/>
              </w:rPr>
              <w:t>Č:47</w:t>
            </w:r>
          </w:p>
          <w:p w14:paraId="7AFAD720" w14:textId="77777777" w:rsidR="0088521A" w:rsidRPr="00093E8F" w:rsidRDefault="0088521A" w:rsidP="0088521A">
            <w:pPr>
              <w:jc w:val="center"/>
              <w:rPr>
                <w:color w:val="000000" w:themeColor="text1"/>
                <w:sz w:val="20"/>
              </w:rPr>
            </w:pPr>
            <w:r w:rsidRPr="00093E8F">
              <w:rPr>
                <w:color w:val="000000" w:themeColor="text1"/>
                <w:sz w:val="20"/>
              </w:rPr>
              <w:t>O:10</w:t>
            </w:r>
          </w:p>
        </w:tc>
        <w:tc>
          <w:tcPr>
            <w:tcW w:w="3421" w:type="dxa"/>
            <w:tcBorders>
              <w:top w:val="single" w:sz="4" w:space="0" w:color="auto"/>
              <w:left w:val="single" w:sz="4" w:space="0" w:color="auto"/>
              <w:bottom w:val="single" w:sz="4" w:space="0" w:color="auto"/>
              <w:right w:val="single" w:sz="4" w:space="0" w:color="auto"/>
            </w:tcBorders>
          </w:tcPr>
          <w:p w14:paraId="041BE8EE" w14:textId="77777777" w:rsidR="0088521A" w:rsidRPr="00093E8F" w:rsidRDefault="0088521A" w:rsidP="0088521A">
            <w:pPr>
              <w:pStyle w:val="tl10ptPodaokraja"/>
              <w:autoSpaceDE/>
              <w:autoSpaceDN/>
              <w:ind w:right="63"/>
              <w:rPr>
                <w:color w:val="000000" w:themeColor="text1"/>
              </w:rPr>
            </w:pPr>
            <w:r w:rsidRPr="00093E8F">
              <w:rPr>
                <w:color w:val="000000" w:themeColor="text1"/>
              </w:rPr>
              <w:t>10. Dotknutý členský štát schvaľuje a za prevádzkovateľa prenosovej sústavy určuje podnik, ktorý regulačný orgán certifikoval ako podnik v súlade s požiadavkami tejto kapitoly. Uplatňuje sa certifikačný postup uvedený buď v článku 52 tejto smernice a v článku 51 nariadenia (EÚ) 2019/943 alebo v článku 53 tejto smernice.</w:t>
            </w:r>
          </w:p>
        </w:tc>
        <w:tc>
          <w:tcPr>
            <w:tcW w:w="794" w:type="dxa"/>
            <w:tcBorders>
              <w:top w:val="single" w:sz="4" w:space="0" w:color="auto"/>
              <w:left w:val="single" w:sz="4" w:space="0" w:color="auto"/>
              <w:bottom w:val="single" w:sz="4" w:space="0" w:color="auto"/>
              <w:right w:val="single" w:sz="12" w:space="0" w:color="auto"/>
            </w:tcBorders>
          </w:tcPr>
          <w:p w14:paraId="3DC3A124"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509C224"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2698D4F"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65EEC50"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29C800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8E81A2E" w14:textId="1F1819FE"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7E59B2D4" w14:textId="77777777" w:rsidTr="00C25920">
        <w:tc>
          <w:tcPr>
            <w:tcW w:w="1005" w:type="dxa"/>
            <w:tcBorders>
              <w:top w:val="single" w:sz="4" w:space="0" w:color="auto"/>
              <w:left w:val="single" w:sz="12" w:space="0" w:color="auto"/>
              <w:bottom w:val="single" w:sz="4" w:space="0" w:color="auto"/>
              <w:right w:val="single" w:sz="4" w:space="0" w:color="auto"/>
            </w:tcBorders>
          </w:tcPr>
          <w:p w14:paraId="6F469F03" w14:textId="77777777" w:rsidR="0088521A" w:rsidRPr="00093E8F" w:rsidRDefault="0088521A" w:rsidP="0088521A">
            <w:pPr>
              <w:jc w:val="center"/>
              <w:rPr>
                <w:color w:val="000000" w:themeColor="text1"/>
                <w:sz w:val="20"/>
              </w:rPr>
            </w:pPr>
            <w:r w:rsidRPr="00093E8F">
              <w:rPr>
                <w:color w:val="000000" w:themeColor="text1"/>
                <w:sz w:val="20"/>
              </w:rPr>
              <w:t>Č:48</w:t>
            </w:r>
          </w:p>
          <w:p w14:paraId="034F2D4E" w14:textId="77777777" w:rsidR="0088521A" w:rsidRPr="00093E8F" w:rsidRDefault="0088521A" w:rsidP="0088521A">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0F89BC84" w14:textId="77777777" w:rsidR="0088521A" w:rsidRPr="00093E8F" w:rsidRDefault="0088521A" w:rsidP="0088521A">
            <w:pPr>
              <w:pStyle w:val="tl10ptPodaokraja"/>
              <w:autoSpaceDE/>
              <w:autoSpaceDN/>
              <w:ind w:right="63"/>
              <w:rPr>
                <w:b/>
                <w:color w:val="000000" w:themeColor="text1"/>
              </w:rPr>
            </w:pPr>
            <w:r w:rsidRPr="00093E8F">
              <w:rPr>
                <w:b/>
                <w:color w:val="000000" w:themeColor="text1"/>
              </w:rPr>
              <w:t>Nezávislosť personálu a vedenia prevádzkovateľa prenosovej sústavy</w:t>
            </w:r>
          </w:p>
          <w:p w14:paraId="3211C9C1" w14:textId="77777777" w:rsidR="0088521A" w:rsidRPr="00093E8F" w:rsidRDefault="0088521A" w:rsidP="0088521A">
            <w:pPr>
              <w:pStyle w:val="tl10ptPodaokraja"/>
              <w:autoSpaceDE/>
              <w:autoSpaceDN/>
              <w:ind w:right="63"/>
              <w:rPr>
                <w:color w:val="000000" w:themeColor="text1"/>
              </w:rPr>
            </w:pPr>
            <w:r w:rsidRPr="00093E8F">
              <w:rPr>
                <w:color w:val="000000" w:themeColor="text1"/>
              </w:rPr>
              <w:t>1. Rozhodnutia o vymenovaní a opätovnom vymenovaní, pracovných podmienkach vrátane odmeňovania a ukončení funkčného obdobia osôb, ktoré sú zodpovedné za riadenie, a/alebo členov správnych orgánov prevádzkovateľa prenosovej sústavy prijíma dozorný orgán prevádzkovateľa prenosovej sústavy, ktorý sa vymenúva v súlade s článkom 49.</w:t>
            </w:r>
          </w:p>
        </w:tc>
        <w:tc>
          <w:tcPr>
            <w:tcW w:w="794" w:type="dxa"/>
            <w:tcBorders>
              <w:top w:val="single" w:sz="4" w:space="0" w:color="auto"/>
              <w:left w:val="single" w:sz="4" w:space="0" w:color="auto"/>
              <w:bottom w:val="single" w:sz="4" w:space="0" w:color="auto"/>
              <w:right w:val="single" w:sz="12" w:space="0" w:color="auto"/>
            </w:tcBorders>
          </w:tcPr>
          <w:p w14:paraId="6F75CBA0"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511A327"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0ACC38B"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ED6840F"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695281C"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330B343" w14:textId="63516AE0"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45421E8E" w14:textId="77777777" w:rsidTr="00C25920">
        <w:tc>
          <w:tcPr>
            <w:tcW w:w="1005" w:type="dxa"/>
            <w:tcBorders>
              <w:top w:val="single" w:sz="4" w:space="0" w:color="auto"/>
              <w:left w:val="single" w:sz="12" w:space="0" w:color="auto"/>
              <w:bottom w:val="single" w:sz="4" w:space="0" w:color="auto"/>
              <w:right w:val="single" w:sz="4" w:space="0" w:color="auto"/>
            </w:tcBorders>
          </w:tcPr>
          <w:p w14:paraId="522E76A3" w14:textId="77777777" w:rsidR="0088521A" w:rsidRPr="00093E8F" w:rsidRDefault="0088521A" w:rsidP="0088521A">
            <w:pPr>
              <w:jc w:val="center"/>
              <w:rPr>
                <w:color w:val="000000" w:themeColor="text1"/>
                <w:sz w:val="20"/>
              </w:rPr>
            </w:pPr>
            <w:r w:rsidRPr="00093E8F">
              <w:rPr>
                <w:color w:val="000000" w:themeColor="text1"/>
                <w:sz w:val="20"/>
              </w:rPr>
              <w:t>Č:48</w:t>
            </w:r>
          </w:p>
          <w:p w14:paraId="5B8A334A" w14:textId="77777777" w:rsidR="0088521A" w:rsidRPr="00093E8F" w:rsidRDefault="0088521A" w:rsidP="0088521A">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5FDE832F" w14:textId="77777777" w:rsidR="0088521A" w:rsidRPr="00093E8F" w:rsidRDefault="0088521A" w:rsidP="0088521A">
            <w:pPr>
              <w:pStyle w:val="tl10ptPodaokraja"/>
              <w:autoSpaceDE/>
              <w:autoSpaceDN/>
              <w:ind w:right="63"/>
              <w:rPr>
                <w:color w:val="000000" w:themeColor="text1"/>
              </w:rPr>
            </w:pPr>
            <w:r w:rsidRPr="00093E8F">
              <w:rPr>
                <w:color w:val="000000" w:themeColor="text1"/>
              </w:rPr>
              <w:t>2. Identita osôb, ktoré dozorný orgán navrhuje na vymenovanie alebo opätovné vymenovanie za osoby zodpovedné za výkonné riadenie a/alebo za členov správnych orgánov prevádzkovateľa prenosovej sústavy, podmienky, ktoré sa týkajú funkčného obdobia týchto osôb, jeho dĺžky a ukončenia, ako aj odôvodnenie každého návrhu rozhodnutia o ukončení tohto funkčného obdobia, sa oznamujú regulačnému orgánu. Podmienky a rozhodnutia uvedené v odseku 1 sa stávajú záväznými, len ak regulačný orgán nevzniesol námietky do troch týždňov po oznámení. Regulačný orgán môže vzniesť námietky voči rozhodnutiam uvedeným v odseku 1: a) ak sa objavia pochybnosti o profesionálnej nezávislosti osoby, ktorá je navrhnutá na vymenovanie za osobu zodpovednú za riadenie a/alebo za člena správneho orgánu alebo b) v prípade predčasného ukončenia funkčného obdobia, ak existujú pochybnosti v súvislosti s dôvodmi tohto predčasného ukončenia.</w:t>
            </w:r>
          </w:p>
        </w:tc>
        <w:tc>
          <w:tcPr>
            <w:tcW w:w="794" w:type="dxa"/>
            <w:tcBorders>
              <w:top w:val="single" w:sz="4" w:space="0" w:color="auto"/>
              <w:left w:val="single" w:sz="4" w:space="0" w:color="auto"/>
              <w:bottom w:val="single" w:sz="4" w:space="0" w:color="auto"/>
              <w:right w:val="single" w:sz="12" w:space="0" w:color="auto"/>
            </w:tcBorders>
          </w:tcPr>
          <w:p w14:paraId="765B9217"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2006B66"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5250963"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8E5F2EF"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8A577BD"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EEF8159" w14:textId="457E0EC8"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67BFEBDB" w14:textId="77777777" w:rsidTr="00C25920">
        <w:tc>
          <w:tcPr>
            <w:tcW w:w="1005" w:type="dxa"/>
            <w:tcBorders>
              <w:top w:val="single" w:sz="4" w:space="0" w:color="auto"/>
              <w:left w:val="single" w:sz="12" w:space="0" w:color="auto"/>
              <w:bottom w:val="single" w:sz="4" w:space="0" w:color="auto"/>
              <w:right w:val="single" w:sz="4" w:space="0" w:color="auto"/>
            </w:tcBorders>
          </w:tcPr>
          <w:p w14:paraId="149B04BB" w14:textId="77777777" w:rsidR="0088521A" w:rsidRPr="00093E8F" w:rsidRDefault="0088521A" w:rsidP="0088521A">
            <w:pPr>
              <w:jc w:val="center"/>
              <w:rPr>
                <w:color w:val="000000" w:themeColor="text1"/>
                <w:sz w:val="20"/>
              </w:rPr>
            </w:pPr>
            <w:r w:rsidRPr="00093E8F">
              <w:rPr>
                <w:color w:val="000000" w:themeColor="text1"/>
                <w:sz w:val="20"/>
              </w:rPr>
              <w:t>Č:48</w:t>
            </w:r>
          </w:p>
          <w:p w14:paraId="1A1136EE" w14:textId="77777777" w:rsidR="0088521A" w:rsidRPr="00093E8F" w:rsidRDefault="0088521A" w:rsidP="0088521A">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2174F665" w14:textId="77777777" w:rsidR="0088521A" w:rsidRPr="00093E8F" w:rsidRDefault="0088521A" w:rsidP="0088521A">
            <w:pPr>
              <w:pStyle w:val="tl10ptPodaokraja"/>
              <w:autoSpaceDE/>
              <w:autoSpaceDN/>
              <w:ind w:right="63"/>
              <w:rPr>
                <w:color w:val="000000" w:themeColor="text1"/>
              </w:rPr>
            </w:pPr>
            <w:r w:rsidRPr="00093E8F">
              <w:rPr>
                <w:color w:val="000000" w:themeColor="text1"/>
              </w:rPr>
              <w:t>3. Vo vzťahu k vertikálne integrovanému podniku ani k akejkoľvek z jeho častí alebo k jeho ovládajúcim akcionárom/spoločníkom okrem prevádzkovateľa prenosovej sústavy nesmie priamo ani nepriamo existovať žiadna profesijná pozícia, zodpovednosť, záujem alebo obchodný vzťah počas troch rokov pred vymenovaním osôb zodpovedných za riadenie a/alebo členov správneho orgánu prevádzkovateľa prenosovej sústavy, na ktorých sa vzťahuje tento odsek.</w:t>
            </w:r>
          </w:p>
        </w:tc>
        <w:tc>
          <w:tcPr>
            <w:tcW w:w="794" w:type="dxa"/>
            <w:tcBorders>
              <w:top w:val="single" w:sz="4" w:space="0" w:color="auto"/>
              <w:left w:val="single" w:sz="4" w:space="0" w:color="auto"/>
              <w:bottom w:val="single" w:sz="4" w:space="0" w:color="auto"/>
              <w:right w:val="single" w:sz="12" w:space="0" w:color="auto"/>
            </w:tcBorders>
          </w:tcPr>
          <w:p w14:paraId="1F1D416F"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4063F067"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50A7848"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DB54C55"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F3E1B1D"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CA31742" w14:textId="1009EEB8"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4D2182C8" w14:textId="77777777" w:rsidTr="00C25920">
        <w:tc>
          <w:tcPr>
            <w:tcW w:w="1005" w:type="dxa"/>
            <w:tcBorders>
              <w:top w:val="single" w:sz="4" w:space="0" w:color="auto"/>
              <w:left w:val="single" w:sz="12" w:space="0" w:color="auto"/>
              <w:bottom w:val="single" w:sz="4" w:space="0" w:color="auto"/>
              <w:right w:val="single" w:sz="4" w:space="0" w:color="auto"/>
            </w:tcBorders>
          </w:tcPr>
          <w:p w14:paraId="48C82931" w14:textId="77777777" w:rsidR="0088521A" w:rsidRPr="00093E8F" w:rsidRDefault="0088521A" w:rsidP="0088521A">
            <w:pPr>
              <w:jc w:val="center"/>
              <w:rPr>
                <w:color w:val="000000" w:themeColor="text1"/>
                <w:sz w:val="20"/>
              </w:rPr>
            </w:pPr>
            <w:r w:rsidRPr="00093E8F">
              <w:rPr>
                <w:color w:val="000000" w:themeColor="text1"/>
                <w:sz w:val="20"/>
              </w:rPr>
              <w:t>Č:48</w:t>
            </w:r>
          </w:p>
          <w:p w14:paraId="41E12793" w14:textId="77777777" w:rsidR="0088521A" w:rsidRPr="00093E8F" w:rsidRDefault="0088521A" w:rsidP="0088521A">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75B80605" w14:textId="77777777" w:rsidR="0088521A" w:rsidRPr="00093E8F" w:rsidRDefault="0088521A" w:rsidP="0088521A">
            <w:pPr>
              <w:pStyle w:val="tl10ptPodaokraja"/>
              <w:autoSpaceDE/>
              <w:autoSpaceDN/>
              <w:ind w:right="63"/>
              <w:rPr>
                <w:color w:val="000000" w:themeColor="text1"/>
              </w:rPr>
            </w:pPr>
            <w:r w:rsidRPr="00093E8F">
              <w:rPr>
                <w:color w:val="000000" w:themeColor="text1"/>
              </w:rPr>
              <w:t>4. Osoby zodpovedné za riadenie a/alebo členovia správnych orgánov a zamestnanci prevádzkovateľa prenosovej sústavy nesmú mať priamo či nepriamo vo vzťahu k inej časti vertikálne integrovaného podniku ani k jeho ovládajúcim akcionárom/spoločníkom žiadnu inú profesijnú pozíciu, zodpovednosť, záujem alebo obchodný vzťah.</w:t>
            </w:r>
          </w:p>
        </w:tc>
        <w:tc>
          <w:tcPr>
            <w:tcW w:w="794" w:type="dxa"/>
            <w:tcBorders>
              <w:top w:val="single" w:sz="4" w:space="0" w:color="auto"/>
              <w:left w:val="single" w:sz="4" w:space="0" w:color="auto"/>
              <w:bottom w:val="single" w:sz="4" w:space="0" w:color="auto"/>
              <w:right w:val="single" w:sz="12" w:space="0" w:color="auto"/>
            </w:tcBorders>
          </w:tcPr>
          <w:p w14:paraId="2FCBE2EE"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BCD9AB4"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9B4C7DA"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763D595"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1C057160"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7DB24DA" w14:textId="6817B713"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357A1772" w14:textId="77777777" w:rsidTr="00C25920">
        <w:tc>
          <w:tcPr>
            <w:tcW w:w="1005" w:type="dxa"/>
            <w:tcBorders>
              <w:top w:val="single" w:sz="4" w:space="0" w:color="auto"/>
              <w:left w:val="single" w:sz="12" w:space="0" w:color="auto"/>
              <w:bottom w:val="single" w:sz="4" w:space="0" w:color="auto"/>
              <w:right w:val="single" w:sz="4" w:space="0" w:color="auto"/>
            </w:tcBorders>
          </w:tcPr>
          <w:p w14:paraId="19A3065B" w14:textId="77777777" w:rsidR="0088521A" w:rsidRPr="00093E8F" w:rsidRDefault="0088521A" w:rsidP="0088521A">
            <w:pPr>
              <w:jc w:val="center"/>
              <w:rPr>
                <w:color w:val="000000" w:themeColor="text1"/>
                <w:sz w:val="20"/>
              </w:rPr>
            </w:pPr>
            <w:r w:rsidRPr="00093E8F">
              <w:rPr>
                <w:color w:val="000000" w:themeColor="text1"/>
                <w:sz w:val="20"/>
              </w:rPr>
              <w:t>Č:48</w:t>
            </w:r>
          </w:p>
          <w:p w14:paraId="1E37806A" w14:textId="77777777" w:rsidR="0088521A" w:rsidRPr="00093E8F" w:rsidRDefault="0088521A" w:rsidP="0088521A">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5246348E" w14:textId="77777777" w:rsidR="0088521A" w:rsidRPr="00093E8F" w:rsidRDefault="0088521A" w:rsidP="0088521A">
            <w:pPr>
              <w:pStyle w:val="tl10ptPodaokraja"/>
              <w:autoSpaceDE/>
              <w:autoSpaceDN/>
              <w:ind w:right="63"/>
              <w:rPr>
                <w:color w:val="000000" w:themeColor="text1"/>
              </w:rPr>
            </w:pPr>
            <w:r w:rsidRPr="00093E8F">
              <w:rPr>
                <w:color w:val="000000" w:themeColor="text1"/>
              </w:rPr>
              <w:t>5. Osoby zodpovedné za riadenie a/alebo členovia správnych orgánov a zamestnanci prevádzkovateľa prenosovej sústavy nesmú mať priamo ani nepriamo žiadny podiel v žiadnej časti vertikálne integrovaného podniku okrem prevádzkovateľa prenosovej sústavy, ani od nej nesmú priamo či nepriamo prijímať žiadne finančné výhody. Ich odmeňovanie nesmie závisieť od činností či výsledkov vertikálne integrovaného podniku, ale len od činností alebo výsledkov prevádzkovateľa prenosovej sústavy.</w:t>
            </w:r>
          </w:p>
        </w:tc>
        <w:tc>
          <w:tcPr>
            <w:tcW w:w="794" w:type="dxa"/>
            <w:tcBorders>
              <w:top w:val="single" w:sz="4" w:space="0" w:color="auto"/>
              <w:left w:val="single" w:sz="4" w:space="0" w:color="auto"/>
              <w:bottom w:val="single" w:sz="4" w:space="0" w:color="auto"/>
              <w:right w:val="single" w:sz="12" w:space="0" w:color="auto"/>
            </w:tcBorders>
          </w:tcPr>
          <w:p w14:paraId="6A5B0174"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40539F20"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30C5C40"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C3BE3FB"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0A60121"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B862D07" w14:textId="0A6CFEEA"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6ED9D720" w14:textId="77777777" w:rsidTr="00C25920">
        <w:tc>
          <w:tcPr>
            <w:tcW w:w="1005" w:type="dxa"/>
            <w:tcBorders>
              <w:top w:val="single" w:sz="4" w:space="0" w:color="auto"/>
              <w:left w:val="single" w:sz="12" w:space="0" w:color="auto"/>
              <w:bottom w:val="single" w:sz="4" w:space="0" w:color="auto"/>
              <w:right w:val="single" w:sz="4" w:space="0" w:color="auto"/>
            </w:tcBorders>
          </w:tcPr>
          <w:p w14:paraId="27E24935" w14:textId="77777777" w:rsidR="0088521A" w:rsidRPr="00093E8F" w:rsidRDefault="0088521A" w:rsidP="0088521A">
            <w:pPr>
              <w:jc w:val="center"/>
              <w:rPr>
                <w:color w:val="000000" w:themeColor="text1"/>
                <w:sz w:val="20"/>
              </w:rPr>
            </w:pPr>
            <w:r w:rsidRPr="00093E8F">
              <w:rPr>
                <w:color w:val="000000" w:themeColor="text1"/>
                <w:sz w:val="20"/>
              </w:rPr>
              <w:t>Č:48</w:t>
            </w:r>
          </w:p>
          <w:p w14:paraId="2F1F3319" w14:textId="77777777" w:rsidR="0088521A" w:rsidRPr="00093E8F" w:rsidRDefault="0088521A" w:rsidP="0088521A">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5AF80C70" w14:textId="77777777" w:rsidR="0088521A" w:rsidRPr="00093E8F" w:rsidRDefault="0088521A" w:rsidP="0088521A">
            <w:pPr>
              <w:pStyle w:val="tl10ptPodaokraja"/>
              <w:autoSpaceDE/>
              <w:autoSpaceDN/>
              <w:ind w:right="63"/>
              <w:rPr>
                <w:color w:val="000000" w:themeColor="text1"/>
              </w:rPr>
            </w:pPr>
            <w:r w:rsidRPr="00093E8F">
              <w:rPr>
                <w:color w:val="000000" w:themeColor="text1"/>
              </w:rPr>
              <w:t>6. Účinné práva na odvolanie sa na regulačný orgán sa zaručujú v prípade každej sťažnosti, ktorú vznesú osoby zodpovedné za riadenie a/alebo členovia správnych orgánov prevádzkovateľa prenosovej sústavy proti predčasnému ukončeniu ich funkčného obdobia.</w:t>
            </w:r>
          </w:p>
        </w:tc>
        <w:tc>
          <w:tcPr>
            <w:tcW w:w="794" w:type="dxa"/>
            <w:tcBorders>
              <w:top w:val="single" w:sz="4" w:space="0" w:color="auto"/>
              <w:left w:val="single" w:sz="4" w:space="0" w:color="auto"/>
              <w:bottom w:val="single" w:sz="4" w:space="0" w:color="auto"/>
              <w:right w:val="single" w:sz="12" w:space="0" w:color="auto"/>
            </w:tcBorders>
          </w:tcPr>
          <w:p w14:paraId="79021407"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FC74D99"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BF8C690"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1E6764E"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15548B4"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FD30E56" w14:textId="127C0B16"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33A493C9" w14:textId="77777777" w:rsidTr="00C25920">
        <w:tc>
          <w:tcPr>
            <w:tcW w:w="1005" w:type="dxa"/>
            <w:tcBorders>
              <w:top w:val="single" w:sz="4" w:space="0" w:color="auto"/>
              <w:left w:val="single" w:sz="12" w:space="0" w:color="auto"/>
              <w:bottom w:val="single" w:sz="4" w:space="0" w:color="auto"/>
              <w:right w:val="single" w:sz="4" w:space="0" w:color="auto"/>
            </w:tcBorders>
          </w:tcPr>
          <w:p w14:paraId="361ED751" w14:textId="77777777" w:rsidR="0088521A" w:rsidRPr="00093E8F" w:rsidRDefault="0088521A" w:rsidP="0088521A">
            <w:pPr>
              <w:jc w:val="center"/>
              <w:rPr>
                <w:color w:val="000000" w:themeColor="text1"/>
                <w:sz w:val="20"/>
              </w:rPr>
            </w:pPr>
            <w:r w:rsidRPr="00093E8F">
              <w:rPr>
                <w:color w:val="000000" w:themeColor="text1"/>
                <w:sz w:val="20"/>
              </w:rPr>
              <w:t>Č:48</w:t>
            </w:r>
          </w:p>
          <w:p w14:paraId="58371F75" w14:textId="77777777" w:rsidR="0088521A" w:rsidRPr="00093E8F" w:rsidRDefault="0088521A" w:rsidP="0088521A">
            <w:pPr>
              <w:jc w:val="center"/>
              <w:rPr>
                <w:color w:val="000000" w:themeColor="text1"/>
                <w:sz w:val="20"/>
              </w:rPr>
            </w:pPr>
            <w:r w:rsidRPr="00093E8F">
              <w:rPr>
                <w:color w:val="000000" w:themeColor="text1"/>
                <w:sz w:val="20"/>
              </w:rPr>
              <w:t>O:7</w:t>
            </w:r>
          </w:p>
        </w:tc>
        <w:tc>
          <w:tcPr>
            <w:tcW w:w="3421" w:type="dxa"/>
            <w:tcBorders>
              <w:top w:val="single" w:sz="4" w:space="0" w:color="auto"/>
              <w:left w:val="single" w:sz="4" w:space="0" w:color="auto"/>
              <w:bottom w:val="single" w:sz="4" w:space="0" w:color="auto"/>
              <w:right w:val="single" w:sz="4" w:space="0" w:color="auto"/>
            </w:tcBorders>
          </w:tcPr>
          <w:p w14:paraId="55BEADF5" w14:textId="77777777" w:rsidR="0088521A" w:rsidRPr="00093E8F" w:rsidRDefault="0088521A" w:rsidP="0088521A">
            <w:pPr>
              <w:pStyle w:val="tl10ptPodaokraja"/>
              <w:autoSpaceDE/>
              <w:autoSpaceDN/>
              <w:ind w:right="63"/>
              <w:rPr>
                <w:color w:val="000000" w:themeColor="text1"/>
              </w:rPr>
            </w:pPr>
            <w:r w:rsidRPr="00093E8F">
              <w:rPr>
                <w:color w:val="000000" w:themeColor="text1"/>
              </w:rPr>
              <w:t>7. Osoby zodpovedné za riadenie a/alebo členovia správnych orgánov prevádzkovateľa prenosovej sústavy nesmú mať vo vzťahu k akejkoľvek časti vertikálne integrovaného podniku ani k jeho ovládajúcim akcionárom/spoločníkom okrem prevádzkovateľa prenosovej sústavy, počas najmenej štyroch rokov od ukončenia svojho funkčného obdobia v prevádzkovateľovi prenosovej sústavy žiadnu profesijnú pozíciu, zodpovednosť, záujem ani obchodný vzťah.</w:t>
            </w:r>
          </w:p>
        </w:tc>
        <w:tc>
          <w:tcPr>
            <w:tcW w:w="794" w:type="dxa"/>
            <w:tcBorders>
              <w:top w:val="single" w:sz="4" w:space="0" w:color="auto"/>
              <w:left w:val="single" w:sz="4" w:space="0" w:color="auto"/>
              <w:bottom w:val="single" w:sz="4" w:space="0" w:color="auto"/>
              <w:right w:val="single" w:sz="12" w:space="0" w:color="auto"/>
            </w:tcBorders>
          </w:tcPr>
          <w:p w14:paraId="0F2483C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6DFE866"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6E33DA3"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6C072F9"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007B5B8"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2D2FF9A" w14:textId="3BC207AF"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736585EB" w14:textId="77777777" w:rsidTr="00C25920">
        <w:tc>
          <w:tcPr>
            <w:tcW w:w="1005" w:type="dxa"/>
            <w:tcBorders>
              <w:top w:val="single" w:sz="4" w:space="0" w:color="auto"/>
              <w:left w:val="single" w:sz="12" w:space="0" w:color="auto"/>
              <w:bottom w:val="single" w:sz="4" w:space="0" w:color="auto"/>
              <w:right w:val="single" w:sz="4" w:space="0" w:color="auto"/>
            </w:tcBorders>
          </w:tcPr>
          <w:p w14:paraId="4BC64928" w14:textId="77777777" w:rsidR="0088521A" w:rsidRPr="00093E8F" w:rsidRDefault="0088521A" w:rsidP="0088521A">
            <w:pPr>
              <w:jc w:val="center"/>
              <w:rPr>
                <w:color w:val="000000" w:themeColor="text1"/>
                <w:sz w:val="20"/>
              </w:rPr>
            </w:pPr>
            <w:r w:rsidRPr="00093E8F">
              <w:rPr>
                <w:color w:val="000000" w:themeColor="text1"/>
                <w:sz w:val="20"/>
              </w:rPr>
              <w:t>Č:48</w:t>
            </w:r>
          </w:p>
          <w:p w14:paraId="10F153C8" w14:textId="77777777" w:rsidR="0088521A" w:rsidRPr="00093E8F" w:rsidRDefault="0088521A" w:rsidP="0088521A">
            <w:pPr>
              <w:jc w:val="center"/>
              <w:rPr>
                <w:color w:val="000000" w:themeColor="text1"/>
                <w:sz w:val="20"/>
              </w:rPr>
            </w:pPr>
            <w:r w:rsidRPr="00093E8F">
              <w:rPr>
                <w:color w:val="000000" w:themeColor="text1"/>
                <w:sz w:val="20"/>
              </w:rPr>
              <w:t>O:8</w:t>
            </w:r>
          </w:p>
        </w:tc>
        <w:tc>
          <w:tcPr>
            <w:tcW w:w="3421" w:type="dxa"/>
            <w:tcBorders>
              <w:top w:val="single" w:sz="4" w:space="0" w:color="auto"/>
              <w:left w:val="single" w:sz="4" w:space="0" w:color="auto"/>
              <w:bottom w:val="single" w:sz="4" w:space="0" w:color="auto"/>
              <w:right w:val="single" w:sz="4" w:space="0" w:color="auto"/>
            </w:tcBorders>
          </w:tcPr>
          <w:p w14:paraId="1527E7BD"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8. Odsek 3 sa uplatňuje na väčšinu osôb zodpovedných za riadenie a/alebo členov správnych orgánov prevádzkovateľa prenosovej sústavy. </w:t>
            </w:r>
          </w:p>
          <w:p w14:paraId="36F20D76"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Osoby zodpovedné za riadenie a/alebo členovia správnych orgánov prevádzkovateľa prenosovej sústavy, na ktorých sa nevzťahuje odsek 3, nesmú vo vertikálne integrovanom podniku vykonávať žiadnu riadiacu alebo inú relevantnú činnosť počas najmenej šiestich mesiacov pred svojím vymenovaním. </w:t>
            </w:r>
          </w:p>
          <w:p w14:paraId="7EFB2C7F" w14:textId="77777777" w:rsidR="0088521A" w:rsidRPr="00093E8F" w:rsidRDefault="0088521A" w:rsidP="0088521A">
            <w:pPr>
              <w:pStyle w:val="tl10ptPodaokraja"/>
              <w:autoSpaceDE/>
              <w:autoSpaceDN/>
              <w:ind w:right="63"/>
              <w:rPr>
                <w:color w:val="000000" w:themeColor="text1"/>
              </w:rPr>
            </w:pPr>
            <w:r w:rsidRPr="00093E8F">
              <w:rPr>
                <w:color w:val="000000" w:themeColor="text1"/>
              </w:rPr>
              <w:t>Prvý pododsek tohto odseku a odseky 4 až 7 sa uplatňujú na všetky osoby vo výkonnom vedení a všetky osoby, ktorým sú tieto osoby priamo nadriadené vo veciach týkajúcich sa prevádzky, údržby a rozvoja sústavy.</w:t>
            </w:r>
          </w:p>
        </w:tc>
        <w:tc>
          <w:tcPr>
            <w:tcW w:w="794" w:type="dxa"/>
            <w:tcBorders>
              <w:top w:val="single" w:sz="4" w:space="0" w:color="auto"/>
              <w:left w:val="single" w:sz="4" w:space="0" w:color="auto"/>
              <w:bottom w:val="single" w:sz="4" w:space="0" w:color="auto"/>
              <w:right w:val="single" w:sz="12" w:space="0" w:color="auto"/>
            </w:tcBorders>
          </w:tcPr>
          <w:p w14:paraId="04E71307"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2FD1B601"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B4022A0"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67D1AF0"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87F0F41"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D78EE95" w14:textId="1DADA35C"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179E1CB5" w14:textId="77777777" w:rsidTr="00C25920">
        <w:tc>
          <w:tcPr>
            <w:tcW w:w="1005" w:type="dxa"/>
            <w:tcBorders>
              <w:top w:val="single" w:sz="4" w:space="0" w:color="auto"/>
              <w:left w:val="single" w:sz="12" w:space="0" w:color="auto"/>
              <w:bottom w:val="single" w:sz="4" w:space="0" w:color="auto"/>
              <w:right w:val="single" w:sz="4" w:space="0" w:color="auto"/>
            </w:tcBorders>
          </w:tcPr>
          <w:p w14:paraId="18CF86A1" w14:textId="77777777" w:rsidR="0088521A" w:rsidRPr="00093E8F" w:rsidRDefault="0088521A" w:rsidP="0088521A">
            <w:pPr>
              <w:jc w:val="center"/>
              <w:rPr>
                <w:color w:val="000000" w:themeColor="text1"/>
                <w:sz w:val="20"/>
              </w:rPr>
            </w:pPr>
            <w:r w:rsidRPr="00093E8F">
              <w:rPr>
                <w:color w:val="000000" w:themeColor="text1"/>
                <w:sz w:val="20"/>
              </w:rPr>
              <w:t>Č:49</w:t>
            </w:r>
          </w:p>
          <w:p w14:paraId="6C6C8482" w14:textId="77777777" w:rsidR="0088521A" w:rsidRPr="00093E8F" w:rsidRDefault="0088521A" w:rsidP="0088521A">
            <w:pPr>
              <w:jc w:val="center"/>
              <w:rPr>
                <w:color w:val="000000" w:themeColor="text1"/>
                <w:sz w:val="20"/>
              </w:rPr>
            </w:pPr>
            <w:r w:rsidRPr="00093E8F">
              <w:rPr>
                <w:color w:val="000000" w:themeColor="text1"/>
                <w:sz w:val="20"/>
              </w:rPr>
              <w:t>O:1</w:t>
            </w:r>
          </w:p>
          <w:p w14:paraId="1A246E02" w14:textId="77777777" w:rsidR="0088521A" w:rsidRPr="00093E8F" w:rsidRDefault="0088521A" w:rsidP="0088521A">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029D0318" w14:textId="77777777" w:rsidR="0088521A" w:rsidRPr="00093E8F" w:rsidRDefault="0088521A" w:rsidP="0088521A">
            <w:pPr>
              <w:pStyle w:val="tl10ptPodaokraja"/>
              <w:autoSpaceDE/>
              <w:autoSpaceDN/>
              <w:ind w:right="63"/>
              <w:rPr>
                <w:b/>
                <w:color w:val="000000" w:themeColor="text1"/>
              </w:rPr>
            </w:pPr>
            <w:r w:rsidRPr="00093E8F">
              <w:rPr>
                <w:b/>
                <w:color w:val="000000" w:themeColor="text1"/>
              </w:rPr>
              <w:t>Dozorný orgán</w:t>
            </w:r>
          </w:p>
          <w:p w14:paraId="5C8C6451" w14:textId="77777777" w:rsidR="0088521A" w:rsidRPr="00093E8F" w:rsidRDefault="0088521A" w:rsidP="0088521A">
            <w:pPr>
              <w:pStyle w:val="tl10ptPodaokraja"/>
              <w:autoSpaceDE/>
              <w:autoSpaceDN/>
              <w:ind w:right="63"/>
              <w:rPr>
                <w:color w:val="000000" w:themeColor="text1"/>
              </w:rPr>
            </w:pPr>
            <w:r w:rsidRPr="00093E8F">
              <w:rPr>
                <w:color w:val="000000" w:themeColor="text1"/>
              </w:rPr>
              <w:t>1. Prevádzkovateľ prenosovej sústavy musí mať dozorný orgán, ktorý je poverený prijímaním rozhodnutí, ktoré môžu významne ovplyvniť hodnotu aktív akcionárov/spoločníkov prevádzkovateľa prenosovej sústavy, najmä rozhodnutí, ktoré sa týkajú schválenia ročných a dlhodobejších finančných plánov, úrovne zadlženia prevádzkovateľa prenosovej sústavy a výšky dividend vyplácaných akcionárom/spoločníkom. Medzi rozhodnutia, ktoré patria do pôsobnosti dozorného orgánu, nepatria rozhodnutia, ktoré sa týkajú každodennej činnosti prevádzkovateľa prenosovej sústavy a riadenia sústavy ani činností potrebných na prípravu desaťročného plánu rozvoja siete, ktorý sa vypracuje podľa článku 51.</w:t>
            </w:r>
          </w:p>
        </w:tc>
        <w:tc>
          <w:tcPr>
            <w:tcW w:w="794" w:type="dxa"/>
            <w:tcBorders>
              <w:top w:val="single" w:sz="4" w:space="0" w:color="auto"/>
              <w:left w:val="single" w:sz="4" w:space="0" w:color="auto"/>
              <w:bottom w:val="single" w:sz="4" w:space="0" w:color="auto"/>
              <w:right w:val="single" w:sz="12" w:space="0" w:color="auto"/>
            </w:tcBorders>
          </w:tcPr>
          <w:p w14:paraId="10F164E7"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7B8A47F"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18B66EB"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BF8037C"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4AA9C23"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034E0BA" w14:textId="2960D1A5"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00C88E0C" w14:textId="77777777" w:rsidTr="00C25920">
        <w:tc>
          <w:tcPr>
            <w:tcW w:w="1005" w:type="dxa"/>
            <w:tcBorders>
              <w:top w:val="single" w:sz="4" w:space="0" w:color="auto"/>
              <w:left w:val="single" w:sz="12" w:space="0" w:color="auto"/>
              <w:bottom w:val="single" w:sz="4" w:space="0" w:color="auto"/>
              <w:right w:val="single" w:sz="4" w:space="0" w:color="auto"/>
            </w:tcBorders>
          </w:tcPr>
          <w:p w14:paraId="27C01D21" w14:textId="77777777" w:rsidR="0088521A" w:rsidRPr="00093E8F" w:rsidRDefault="0088521A" w:rsidP="0088521A">
            <w:pPr>
              <w:jc w:val="center"/>
              <w:rPr>
                <w:color w:val="000000" w:themeColor="text1"/>
                <w:sz w:val="20"/>
              </w:rPr>
            </w:pPr>
            <w:r w:rsidRPr="00093E8F">
              <w:rPr>
                <w:color w:val="000000" w:themeColor="text1"/>
                <w:sz w:val="20"/>
              </w:rPr>
              <w:t>Č:49</w:t>
            </w:r>
          </w:p>
          <w:p w14:paraId="102A3882" w14:textId="77777777" w:rsidR="0088521A" w:rsidRPr="00093E8F" w:rsidRDefault="0088521A" w:rsidP="0088521A">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3EC68B93" w14:textId="77777777" w:rsidR="0088521A" w:rsidRPr="00093E8F" w:rsidRDefault="0088521A" w:rsidP="0088521A">
            <w:pPr>
              <w:pStyle w:val="tl10ptPodaokraja"/>
              <w:autoSpaceDE/>
              <w:autoSpaceDN/>
              <w:ind w:right="63"/>
              <w:rPr>
                <w:color w:val="000000" w:themeColor="text1"/>
              </w:rPr>
            </w:pPr>
            <w:r w:rsidRPr="00093E8F">
              <w:rPr>
                <w:color w:val="000000" w:themeColor="text1"/>
              </w:rPr>
              <w:t>2. Dozorný orgán tvoria členovia zastupujúci vertikálne integrovaný podnik, členovia zastupujúci tretie osoby ako akcionárov/spoločníkov a v prípade, že to ustanovuje príslušné vnútroštátne právo, členovia zastupujúci iné zainteresované strany, ako sú napríklad zamestnanci prevádzkovateľa prenosovej sústavy.</w:t>
            </w:r>
          </w:p>
        </w:tc>
        <w:tc>
          <w:tcPr>
            <w:tcW w:w="794" w:type="dxa"/>
            <w:tcBorders>
              <w:top w:val="single" w:sz="4" w:space="0" w:color="auto"/>
              <w:left w:val="single" w:sz="4" w:space="0" w:color="auto"/>
              <w:bottom w:val="single" w:sz="4" w:space="0" w:color="auto"/>
              <w:right w:val="single" w:sz="12" w:space="0" w:color="auto"/>
            </w:tcBorders>
          </w:tcPr>
          <w:p w14:paraId="61E550A8"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5541719"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606DA4B"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FF162A2"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A61D690"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67139F0" w14:textId="02577CE3"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7D29AC23" w14:textId="77777777" w:rsidTr="00C25920">
        <w:tc>
          <w:tcPr>
            <w:tcW w:w="1005" w:type="dxa"/>
            <w:tcBorders>
              <w:top w:val="single" w:sz="4" w:space="0" w:color="auto"/>
              <w:left w:val="single" w:sz="12" w:space="0" w:color="auto"/>
              <w:bottom w:val="single" w:sz="4" w:space="0" w:color="auto"/>
              <w:right w:val="single" w:sz="4" w:space="0" w:color="auto"/>
            </w:tcBorders>
          </w:tcPr>
          <w:p w14:paraId="28FE1E61" w14:textId="77777777" w:rsidR="0088521A" w:rsidRPr="00093E8F" w:rsidRDefault="0088521A" w:rsidP="0088521A">
            <w:pPr>
              <w:jc w:val="center"/>
              <w:rPr>
                <w:color w:val="000000" w:themeColor="text1"/>
                <w:sz w:val="20"/>
              </w:rPr>
            </w:pPr>
            <w:r w:rsidRPr="00093E8F">
              <w:rPr>
                <w:color w:val="000000" w:themeColor="text1"/>
                <w:sz w:val="20"/>
              </w:rPr>
              <w:t>Č:49</w:t>
            </w:r>
          </w:p>
          <w:p w14:paraId="37E035AC" w14:textId="77777777" w:rsidR="0088521A" w:rsidRPr="00093E8F" w:rsidRDefault="0088521A" w:rsidP="0088521A">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2F77E2F0" w14:textId="77777777" w:rsidR="0088521A" w:rsidRPr="00093E8F" w:rsidRDefault="0088521A" w:rsidP="0088521A">
            <w:pPr>
              <w:pStyle w:val="tl10ptPodaokraja"/>
              <w:autoSpaceDE/>
              <w:autoSpaceDN/>
              <w:ind w:right="63"/>
              <w:rPr>
                <w:color w:val="000000" w:themeColor="text1"/>
              </w:rPr>
            </w:pPr>
            <w:r w:rsidRPr="00093E8F">
              <w:rPr>
                <w:color w:val="000000" w:themeColor="text1"/>
              </w:rPr>
              <w:t>3. Článok 48 ods. 2 prvý pododsek a článok 48 ods. 3 až 7 sa vzťahujú minimálne na polovicu členov dozorného orgánu zníženú o jedného člena. Článok 48 ods. 2 druhý pododsek písm. b) sa vzťahuje na všetkých členov dozorného orgánu.</w:t>
            </w:r>
          </w:p>
        </w:tc>
        <w:tc>
          <w:tcPr>
            <w:tcW w:w="794" w:type="dxa"/>
            <w:tcBorders>
              <w:top w:val="single" w:sz="4" w:space="0" w:color="auto"/>
              <w:left w:val="single" w:sz="4" w:space="0" w:color="auto"/>
              <w:bottom w:val="single" w:sz="4" w:space="0" w:color="auto"/>
              <w:right w:val="single" w:sz="12" w:space="0" w:color="auto"/>
            </w:tcBorders>
          </w:tcPr>
          <w:p w14:paraId="2549CC1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B2712A1"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5026B87"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8E3E6FF"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A218D0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642BBE20" w14:textId="5D86CF97"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6D770689" w14:textId="77777777" w:rsidTr="00C25920">
        <w:tc>
          <w:tcPr>
            <w:tcW w:w="1005" w:type="dxa"/>
            <w:tcBorders>
              <w:top w:val="single" w:sz="4" w:space="0" w:color="auto"/>
              <w:left w:val="single" w:sz="12" w:space="0" w:color="auto"/>
              <w:bottom w:val="single" w:sz="4" w:space="0" w:color="auto"/>
              <w:right w:val="single" w:sz="4" w:space="0" w:color="auto"/>
            </w:tcBorders>
          </w:tcPr>
          <w:p w14:paraId="42BDA4BD" w14:textId="77777777" w:rsidR="0088521A" w:rsidRPr="00093E8F" w:rsidRDefault="0088521A" w:rsidP="0088521A">
            <w:pPr>
              <w:jc w:val="center"/>
              <w:rPr>
                <w:color w:val="000000" w:themeColor="text1"/>
                <w:sz w:val="20"/>
              </w:rPr>
            </w:pPr>
            <w:r w:rsidRPr="00093E8F">
              <w:rPr>
                <w:color w:val="000000" w:themeColor="text1"/>
                <w:sz w:val="20"/>
              </w:rPr>
              <w:t>Č:50</w:t>
            </w:r>
          </w:p>
          <w:p w14:paraId="0065C167" w14:textId="77777777" w:rsidR="0088521A" w:rsidRPr="00093E8F" w:rsidRDefault="0088521A" w:rsidP="0088521A">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5AB93E9E" w14:textId="77777777" w:rsidR="0088521A" w:rsidRPr="00093E8F" w:rsidRDefault="0088521A" w:rsidP="0088521A">
            <w:pPr>
              <w:pStyle w:val="tl10ptPodaokraja"/>
              <w:autoSpaceDE/>
              <w:autoSpaceDN/>
              <w:ind w:right="63"/>
              <w:rPr>
                <w:b/>
                <w:color w:val="000000" w:themeColor="text1"/>
              </w:rPr>
            </w:pPr>
            <w:r w:rsidRPr="00093E8F">
              <w:rPr>
                <w:b/>
                <w:color w:val="000000" w:themeColor="text1"/>
              </w:rPr>
              <w:t>Program súladu a subjekt zodpovedný za zabezpečenie súladu</w:t>
            </w:r>
          </w:p>
          <w:p w14:paraId="0FA42811" w14:textId="77777777" w:rsidR="0088521A" w:rsidRPr="00093E8F" w:rsidRDefault="0088521A" w:rsidP="0088521A">
            <w:pPr>
              <w:pStyle w:val="tl10ptPodaokraja"/>
              <w:autoSpaceDE/>
              <w:autoSpaceDN/>
              <w:ind w:right="63"/>
              <w:rPr>
                <w:color w:val="000000" w:themeColor="text1"/>
              </w:rPr>
            </w:pPr>
            <w:r w:rsidRPr="00093E8F">
              <w:rPr>
                <w:color w:val="000000" w:themeColor="text1"/>
              </w:rPr>
              <w:t>1. Členské štáty zabezpečia, aby prevádzkovatelia prenosových sústav vypracovali a plnili program súladu, v ktorom sa stanovia opatrenia prijaté na zabezpečenie vylúčenia diskriminačného správania, a zabezpečia primerané monitorovanie plnenia tohto programu. V programe súladu sa stanovia špecifické povinnosti zamestnancov na splnenie týchto cieľov. Program podlieha schváleniu regulačným orgánom. Bez toho, aby boli dotknuté právomoci regulačného orgánu, subjekt zodpovedný za zabezpečenie súladu nezávisle monitoruje plnenie programu.</w:t>
            </w:r>
          </w:p>
        </w:tc>
        <w:tc>
          <w:tcPr>
            <w:tcW w:w="794" w:type="dxa"/>
            <w:tcBorders>
              <w:top w:val="single" w:sz="4" w:space="0" w:color="auto"/>
              <w:left w:val="single" w:sz="4" w:space="0" w:color="auto"/>
              <w:bottom w:val="single" w:sz="4" w:space="0" w:color="auto"/>
              <w:right w:val="single" w:sz="12" w:space="0" w:color="auto"/>
            </w:tcBorders>
          </w:tcPr>
          <w:p w14:paraId="27A1CEEC"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58BF6CD"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587B963"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2DFFD88"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60E19D6"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6601C888" w14:textId="17D6CBF8"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4A58F45E" w14:textId="77777777" w:rsidTr="00C25920">
        <w:tc>
          <w:tcPr>
            <w:tcW w:w="1005" w:type="dxa"/>
            <w:tcBorders>
              <w:top w:val="single" w:sz="4" w:space="0" w:color="auto"/>
              <w:left w:val="single" w:sz="12" w:space="0" w:color="auto"/>
              <w:bottom w:val="single" w:sz="4" w:space="0" w:color="auto"/>
              <w:right w:val="single" w:sz="4" w:space="0" w:color="auto"/>
            </w:tcBorders>
          </w:tcPr>
          <w:p w14:paraId="0A429CA6" w14:textId="77777777" w:rsidR="0088521A" w:rsidRPr="00093E8F" w:rsidRDefault="0088521A" w:rsidP="0088521A">
            <w:pPr>
              <w:jc w:val="center"/>
              <w:rPr>
                <w:color w:val="000000" w:themeColor="text1"/>
                <w:sz w:val="20"/>
              </w:rPr>
            </w:pPr>
            <w:r w:rsidRPr="00093E8F">
              <w:rPr>
                <w:color w:val="000000" w:themeColor="text1"/>
                <w:sz w:val="20"/>
              </w:rPr>
              <w:t>Č:50</w:t>
            </w:r>
          </w:p>
          <w:p w14:paraId="38804EEB" w14:textId="77777777" w:rsidR="0088521A" w:rsidRPr="00093E8F" w:rsidRDefault="0088521A" w:rsidP="0088521A">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2D605335" w14:textId="77777777" w:rsidR="0088521A" w:rsidRPr="00093E8F" w:rsidRDefault="0088521A" w:rsidP="0088521A">
            <w:pPr>
              <w:pStyle w:val="tl10ptPodaokraja"/>
              <w:autoSpaceDE/>
              <w:autoSpaceDN/>
              <w:ind w:right="63"/>
              <w:rPr>
                <w:color w:val="000000" w:themeColor="text1"/>
              </w:rPr>
            </w:pPr>
            <w:r w:rsidRPr="00093E8F">
              <w:rPr>
                <w:color w:val="000000" w:themeColor="text1"/>
              </w:rPr>
              <w:t>2. Dozorný orgán vymenúva subjekt zodpovedný za zabezpečenie súladu, na základe schválenia regulačným orgánom. Regulačný orgán môže schválenie subjektu zodpovedného za zabezpečenie súladu odmietnuť len pre nedostatočnú nezávislosť alebo nedostatočné odborné schopnosti. Subjekt zodpovedný za zabezpečenie súladu môže byť fyzická alebo právnická osoba. Na subjekt zodpovedný za zabezpečenie súladu sa vzťahuje článok 48 ods. 2 až 8.</w:t>
            </w:r>
          </w:p>
        </w:tc>
        <w:tc>
          <w:tcPr>
            <w:tcW w:w="794" w:type="dxa"/>
            <w:tcBorders>
              <w:top w:val="single" w:sz="4" w:space="0" w:color="auto"/>
              <w:left w:val="single" w:sz="4" w:space="0" w:color="auto"/>
              <w:bottom w:val="single" w:sz="4" w:space="0" w:color="auto"/>
              <w:right w:val="single" w:sz="12" w:space="0" w:color="auto"/>
            </w:tcBorders>
          </w:tcPr>
          <w:p w14:paraId="6364D6D1"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2E920377"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29BC984"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D8EAC44"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57361FB"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6829348" w14:textId="265BA317"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20C027D5" w14:textId="77777777" w:rsidTr="00C25920">
        <w:tc>
          <w:tcPr>
            <w:tcW w:w="1005" w:type="dxa"/>
            <w:tcBorders>
              <w:top w:val="single" w:sz="4" w:space="0" w:color="auto"/>
              <w:left w:val="single" w:sz="12" w:space="0" w:color="auto"/>
              <w:bottom w:val="single" w:sz="4" w:space="0" w:color="auto"/>
              <w:right w:val="single" w:sz="4" w:space="0" w:color="auto"/>
            </w:tcBorders>
          </w:tcPr>
          <w:p w14:paraId="51A3915D" w14:textId="77777777" w:rsidR="0088521A" w:rsidRPr="00093E8F" w:rsidRDefault="0088521A" w:rsidP="0088521A">
            <w:pPr>
              <w:jc w:val="center"/>
              <w:rPr>
                <w:color w:val="000000" w:themeColor="text1"/>
                <w:sz w:val="20"/>
              </w:rPr>
            </w:pPr>
            <w:r w:rsidRPr="00093E8F">
              <w:rPr>
                <w:color w:val="000000" w:themeColor="text1"/>
                <w:sz w:val="20"/>
              </w:rPr>
              <w:t>Č:50</w:t>
            </w:r>
          </w:p>
          <w:p w14:paraId="0B0C871D" w14:textId="77777777" w:rsidR="0088521A" w:rsidRPr="00093E8F" w:rsidRDefault="0088521A" w:rsidP="0088521A">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7AA80D58"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3. Subjekt zodpovedný za zabezpečenie súladu zodpovedá za: </w:t>
            </w:r>
          </w:p>
          <w:p w14:paraId="1C14D072"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a) monitorovanie plnenia programu súladu; </w:t>
            </w:r>
          </w:p>
          <w:p w14:paraId="658D7968"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b) vypracovanie výročnej správy, v ktorej uvedie opatrenia prijaté na plnenie programu súladu, a za jej predloženie regulačnému orgánu; </w:t>
            </w:r>
          </w:p>
          <w:p w14:paraId="7F777C5E"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c) podávanie správ dozornému orgánu a vydávanie odporúčaní týkajúcich sa programu súladu a jeho plnenia; </w:t>
            </w:r>
          </w:p>
          <w:p w14:paraId="25EB3070"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d) podávanie správ regulačnému orgánu o každom závažnom porušení týkajúcom sa plnenia programu súladu; a </w:t>
            </w:r>
          </w:p>
          <w:p w14:paraId="4AAE1021" w14:textId="77777777" w:rsidR="0088521A" w:rsidRPr="00093E8F" w:rsidRDefault="0088521A" w:rsidP="0088521A">
            <w:pPr>
              <w:pStyle w:val="tl10ptPodaokraja"/>
              <w:autoSpaceDE/>
              <w:autoSpaceDN/>
              <w:ind w:right="63"/>
              <w:rPr>
                <w:color w:val="000000" w:themeColor="text1"/>
              </w:rPr>
            </w:pPr>
            <w:r w:rsidRPr="00093E8F">
              <w:rPr>
                <w:color w:val="000000" w:themeColor="text1"/>
              </w:rPr>
              <w:t>e) podávanie správ regulačnému orgánu o každom obchodnom a finančnom vzťahu medzi vertikálne integrovaným podnikom a prevádzkovateľom prenosovej sústavy.</w:t>
            </w:r>
          </w:p>
        </w:tc>
        <w:tc>
          <w:tcPr>
            <w:tcW w:w="794" w:type="dxa"/>
            <w:tcBorders>
              <w:top w:val="single" w:sz="4" w:space="0" w:color="auto"/>
              <w:left w:val="single" w:sz="4" w:space="0" w:color="auto"/>
              <w:bottom w:val="single" w:sz="4" w:space="0" w:color="auto"/>
              <w:right w:val="single" w:sz="12" w:space="0" w:color="auto"/>
            </w:tcBorders>
          </w:tcPr>
          <w:p w14:paraId="12AD9ADB"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291A875F"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9C809BF"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A2AD41C"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817E30E"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76E625C" w14:textId="248C7376"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3F0D9490" w14:textId="77777777" w:rsidTr="00C25920">
        <w:tc>
          <w:tcPr>
            <w:tcW w:w="1005" w:type="dxa"/>
            <w:tcBorders>
              <w:top w:val="single" w:sz="4" w:space="0" w:color="auto"/>
              <w:left w:val="single" w:sz="12" w:space="0" w:color="auto"/>
              <w:bottom w:val="single" w:sz="4" w:space="0" w:color="auto"/>
              <w:right w:val="single" w:sz="4" w:space="0" w:color="auto"/>
            </w:tcBorders>
          </w:tcPr>
          <w:p w14:paraId="06C4EA01" w14:textId="77777777" w:rsidR="0088521A" w:rsidRPr="00093E8F" w:rsidRDefault="0088521A" w:rsidP="0088521A">
            <w:pPr>
              <w:jc w:val="center"/>
              <w:rPr>
                <w:color w:val="000000" w:themeColor="text1"/>
                <w:sz w:val="20"/>
              </w:rPr>
            </w:pPr>
            <w:r w:rsidRPr="00093E8F">
              <w:rPr>
                <w:color w:val="000000" w:themeColor="text1"/>
                <w:sz w:val="20"/>
              </w:rPr>
              <w:t>Č:50</w:t>
            </w:r>
          </w:p>
          <w:p w14:paraId="4B51D0C0" w14:textId="77777777" w:rsidR="0088521A" w:rsidRPr="00093E8F" w:rsidRDefault="0088521A" w:rsidP="0088521A">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1CC22BEC" w14:textId="77777777" w:rsidR="0088521A" w:rsidRPr="00093E8F" w:rsidRDefault="0088521A" w:rsidP="0088521A">
            <w:pPr>
              <w:pStyle w:val="tl10ptPodaokraja"/>
              <w:autoSpaceDE/>
              <w:autoSpaceDN/>
              <w:ind w:right="63"/>
              <w:rPr>
                <w:color w:val="000000" w:themeColor="text1"/>
              </w:rPr>
            </w:pPr>
            <w:r w:rsidRPr="00093E8F">
              <w:rPr>
                <w:color w:val="000000" w:themeColor="text1"/>
              </w:rPr>
              <w:t>4. Subjekt zodpovedný za zabezpečenie súladu predkladá regulačnému orgánu návrhy rozhodnutí o investičnom pláne alebo jednotlivých investíciách do sústavy. Predkladá ich najneskôr vo chvíli, keď riadiaci a/alebo príslušný správny orgán prevádzkovateľa prenosovej sústavy predkladajú tieto návrhy dozornému orgánu.</w:t>
            </w:r>
          </w:p>
        </w:tc>
        <w:tc>
          <w:tcPr>
            <w:tcW w:w="794" w:type="dxa"/>
            <w:tcBorders>
              <w:top w:val="single" w:sz="4" w:space="0" w:color="auto"/>
              <w:left w:val="single" w:sz="4" w:space="0" w:color="auto"/>
              <w:bottom w:val="single" w:sz="4" w:space="0" w:color="auto"/>
              <w:right w:val="single" w:sz="12" w:space="0" w:color="auto"/>
            </w:tcBorders>
          </w:tcPr>
          <w:p w14:paraId="601BABDD"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209D20CB"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6FFC79D"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D99B0E5"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C241961"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FEE966C" w14:textId="3B3641FF"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68C94FBC" w14:textId="77777777" w:rsidTr="00C25920">
        <w:tc>
          <w:tcPr>
            <w:tcW w:w="1005" w:type="dxa"/>
            <w:tcBorders>
              <w:top w:val="single" w:sz="4" w:space="0" w:color="auto"/>
              <w:left w:val="single" w:sz="12" w:space="0" w:color="auto"/>
              <w:bottom w:val="single" w:sz="4" w:space="0" w:color="auto"/>
              <w:right w:val="single" w:sz="4" w:space="0" w:color="auto"/>
            </w:tcBorders>
          </w:tcPr>
          <w:p w14:paraId="07091E4D" w14:textId="77777777" w:rsidR="0088521A" w:rsidRPr="00093E8F" w:rsidRDefault="0088521A" w:rsidP="0088521A">
            <w:pPr>
              <w:jc w:val="center"/>
              <w:rPr>
                <w:color w:val="000000" w:themeColor="text1"/>
                <w:sz w:val="20"/>
              </w:rPr>
            </w:pPr>
            <w:r w:rsidRPr="00093E8F">
              <w:rPr>
                <w:color w:val="000000" w:themeColor="text1"/>
                <w:sz w:val="20"/>
              </w:rPr>
              <w:t>Č:50</w:t>
            </w:r>
          </w:p>
          <w:p w14:paraId="03DC161D" w14:textId="77777777" w:rsidR="0088521A" w:rsidRPr="00093E8F" w:rsidRDefault="0088521A" w:rsidP="0088521A">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2D491B78" w14:textId="77777777" w:rsidR="0088521A" w:rsidRPr="00093E8F" w:rsidRDefault="0088521A" w:rsidP="0088521A">
            <w:pPr>
              <w:pStyle w:val="tl10ptPodaokraja"/>
              <w:autoSpaceDE/>
              <w:autoSpaceDN/>
              <w:ind w:right="63"/>
              <w:rPr>
                <w:color w:val="000000" w:themeColor="text1"/>
              </w:rPr>
            </w:pPr>
            <w:r w:rsidRPr="00093E8F">
              <w:rPr>
                <w:color w:val="000000" w:themeColor="text1"/>
              </w:rPr>
              <w:t>5. Ak vertikálne integrovaný podnik na valnom zhromaždení alebo prostredníctvom hlasovania členov dozorného orgánu, ktorých vymenoval, zabránil prijatiu rozhodnutia, čím sa zabránilo investícii, ktorá sa podľa desaťročného plánu rozvoja siete mala zrealizovať v nasledujúcich troch rokoch, alebo sa dosiahol jej odklad, subjekt zodpovedný za zabezpečenie súladu o tom informuje regulačný orgán, ktorý potom koná v súlade s článkom 51.</w:t>
            </w:r>
          </w:p>
        </w:tc>
        <w:tc>
          <w:tcPr>
            <w:tcW w:w="794" w:type="dxa"/>
            <w:tcBorders>
              <w:top w:val="single" w:sz="4" w:space="0" w:color="auto"/>
              <w:left w:val="single" w:sz="4" w:space="0" w:color="auto"/>
              <w:bottom w:val="single" w:sz="4" w:space="0" w:color="auto"/>
              <w:right w:val="single" w:sz="12" w:space="0" w:color="auto"/>
            </w:tcBorders>
          </w:tcPr>
          <w:p w14:paraId="68AFA8A0"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5E500C1"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D5AC4E8"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E40B520"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37152FB"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D895688" w14:textId="2B8E9C18"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2333090F" w14:textId="77777777" w:rsidTr="00C25920">
        <w:tc>
          <w:tcPr>
            <w:tcW w:w="1005" w:type="dxa"/>
            <w:tcBorders>
              <w:top w:val="single" w:sz="4" w:space="0" w:color="auto"/>
              <w:left w:val="single" w:sz="12" w:space="0" w:color="auto"/>
              <w:bottom w:val="single" w:sz="4" w:space="0" w:color="auto"/>
              <w:right w:val="single" w:sz="4" w:space="0" w:color="auto"/>
            </w:tcBorders>
          </w:tcPr>
          <w:p w14:paraId="0E04BF35" w14:textId="77777777" w:rsidR="0088521A" w:rsidRPr="00093E8F" w:rsidRDefault="0088521A" w:rsidP="0088521A">
            <w:pPr>
              <w:jc w:val="center"/>
              <w:rPr>
                <w:color w:val="000000" w:themeColor="text1"/>
                <w:sz w:val="20"/>
              </w:rPr>
            </w:pPr>
            <w:r w:rsidRPr="00093E8F">
              <w:rPr>
                <w:color w:val="000000" w:themeColor="text1"/>
                <w:sz w:val="20"/>
              </w:rPr>
              <w:t>Č:50</w:t>
            </w:r>
          </w:p>
          <w:p w14:paraId="67281AE9" w14:textId="77777777" w:rsidR="0088521A" w:rsidRPr="00093E8F" w:rsidRDefault="0088521A" w:rsidP="0088521A">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089D4180" w14:textId="77777777" w:rsidR="0088521A" w:rsidRPr="00093E8F" w:rsidRDefault="0088521A" w:rsidP="0088521A">
            <w:pPr>
              <w:pStyle w:val="tl10ptPodaokraja"/>
              <w:autoSpaceDE/>
              <w:autoSpaceDN/>
              <w:ind w:right="63"/>
              <w:rPr>
                <w:color w:val="000000" w:themeColor="text1"/>
              </w:rPr>
            </w:pPr>
            <w:r w:rsidRPr="00093E8F">
              <w:rPr>
                <w:color w:val="000000" w:themeColor="text1"/>
              </w:rPr>
              <w:t>6. Podmienky, ktoré sa týkajú mandátu alebo podmienok zamestnávania subjektu zodpovedného za zabezpečenie súladu vrátane doby trvania jeho mandátu, podliehajú schváleniu regulačným orgánom. Uvedené podmienky zabezpečujú nezávislosť subjektu zodpovedného za zabezpečenie súladu, a to aj tým, že poskytujú všetky potrebné zdroje na vykonávanie povinností subjektu zodpovedného za zabezpečenie súladu. Počas svojho mandátu nesmie subjekt zodpovedný za zabezpečenie súladu priamo či nepriamo zastávať žiadnu inú pracovnú pozíciu, mať zodpovednosť alebo záujem vo vzťahu k vertikálne integrovanému podniku alebo jeho akejkoľvek časti alebo k jeho ovládajúcim akcionárom/spoločníkom.</w:t>
            </w:r>
          </w:p>
        </w:tc>
        <w:tc>
          <w:tcPr>
            <w:tcW w:w="794" w:type="dxa"/>
            <w:tcBorders>
              <w:top w:val="single" w:sz="4" w:space="0" w:color="auto"/>
              <w:left w:val="single" w:sz="4" w:space="0" w:color="auto"/>
              <w:bottom w:val="single" w:sz="4" w:space="0" w:color="auto"/>
              <w:right w:val="single" w:sz="12" w:space="0" w:color="auto"/>
            </w:tcBorders>
          </w:tcPr>
          <w:p w14:paraId="13E691B6"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F70AE2A"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0D639D3"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575592C"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1EAE132"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ACE30CE" w14:textId="3F23DD08"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5A5E2533" w14:textId="77777777" w:rsidTr="00C25920">
        <w:tc>
          <w:tcPr>
            <w:tcW w:w="1005" w:type="dxa"/>
            <w:tcBorders>
              <w:top w:val="single" w:sz="4" w:space="0" w:color="auto"/>
              <w:left w:val="single" w:sz="12" w:space="0" w:color="auto"/>
              <w:bottom w:val="single" w:sz="4" w:space="0" w:color="auto"/>
              <w:right w:val="single" w:sz="4" w:space="0" w:color="auto"/>
            </w:tcBorders>
          </w:tcPr>
          <w:p w14:paraId="77EF3D18" w14:textId="77777777" w:rsidR="0088521A" w:rsidRPr="00093E8F" w:rsidRDefault="0088521A" w:rsidP="0088521A">
            <w:pPr>
              <w:jc w:val="center"/>
              <w:rPr>
                <w:color w:val="000000" w:themeColor="text1"/>
                <w:sz w:val="20"/>
              </w:rPr>
            </w:pPr>
            <w:r w:rsidRPr="00093E8F">
              <w:rPr>
                <w:color w:val="000000" w:themeColor="text1"/>
                <w:sz w:val="20"/>
              </w:rPr>
              <w:t>Č:50</w:t>
            </w:r>
          </w:p>
          <w:p w14:paraId="3007A7D9" w14:textId="77777777" w:rsidR="0088521A" w:rsidRPr="00093E8F" w:rsidRDefault="0088521A" w:rsidP="0088521A">
            <w:pPr>
              <w:jc w:val="center"/>
              <w:rPr>
                <w:color w:val="000000" w:themeColor="text1"/>
                <w:sz w:val="20"/>
              </w:rPr>
            </w:pPr>
            <w:r w:rsidRPr="00093E8F">
              <w:rPr>
                <w:color w:val="000000" w:themeColor="text1"/>
                <w:sz w:val="20"/>
              </w:rPr>
              <w:t>O:7</w:t>
            </w:r>
          </w:p>
        </w:tc>
        <w:tc>
          <w:tcPr>
            <w:tcW w:w="3421" w:type="dxa"/>
            <w:tcBorders>
              <w:top w:val="single" w:sz="4" w:space="0" w:color="auto"/>
              <w:left w:val="single" w:sz="4" w:space="0" w:color="auto"/>
              <w:bottom w:val="single" w:sz="4" w:space="0" w:color="auto"/>
              <w:right w:val="single" w:sz="4" w:space="0" w:color="auto"/>
            </w:tcBorders>
          </w:tcPr>
          <w:p w14:paraId="30BEF97D" w14:textId="77777777" w:rsidR="0088521A" w:rsidRPr="00093E8F" w:rsidRDefault="0088521A" w:rsidP="0088521A">
            <w:pPr>
              <w:pStyle w:val="tl10ptPodaokraja"/>
              <w:autoSpaceDE/>
              <w:autoSpaceDN/>
              <w:ind w:right="63"/>
              <w:rPr>
                <w:color w:val="000000" w:themeColor="text1"/>
              </w:rPr>
            </w:pPr>
            <w:r w:rsidRPr="00093E8F">
              <w:rPr>
                <w:color w:val="000000" w:themeColor="text1"/>
              </w:rPr>
              <w:t>7. Subjekt zodpovedný za zabezpečenie súladu podáva regulačnému orgánu pravidelné ústne alebo písomné správy a má právo podávať pravidelné ústne alebo písomné správy dozornému orgánu prevádzkovateľa prenosovej sústavy.</w:t>
            </w:r>
          </w:p>
        </w:tc>
        <w:tc>
          <w:tcPr>
            <w:tcW w:w="794" w:type="dxa"/>
            <w:tcBorders>
              <w:top w:val="single" w:sz="4" w:space="0" w:color="auto"/>
              <w:left w:val="single" w:sz="4" w:space="0" w:color="auto"/>
              <w:bottom w:val="single" w:sz="4" w:space="0" w:color="auto"/>
              <w:right w:val="single" w:sz="12" w:space="0" w:color="auto"/>
            </w:tcBorders>
          </w:tcPr>
          <w:p w14:paraId="2975F918"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2DE1C88A"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9D72029"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CF9B06A"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1F1C572"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633098AE" w14:textId="5DE33FF1"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065637CE" w14:textId="77777777" w:rsidTr="00C25920">
        <w:tc>
          <w:tcPr>
            <w:tcW w:w="1005" w:type="dxa"/>
            <w:tcBorders>
              <w:top w:val="single" w:sz="4" w:space="0" w:color="auto"/>
              <w:left w:val="single" w:sz="12" w:space="0" w:color="auto"/>
              <w:bottom w:val="single" w:sz="4" w:space="0" w:color="auto"/>
              <w:right w:val="single" w:sz="4" w:space="0" w:color="auto"/>
            </w:tcBorders>
          </w:tcPr>
          <w:p w14:paraId="68C5F522" w14:textId="77777777" w:rsidR="0088521A" w:rsidRPr="00093E8F" w:rsidRDefault="0088521A" w:rsidP="0088521A">
            <w:pPr>
              <w:jc w:val="center"/>
              <w:rPr>
                <w:color w:val="000000" w:themeColor="text1"/>
                <w:sz w:val="20"/>
              </w:rPr>
            </w:pPr>
            <w:r w:rsidRPr="00093E8F">
              <w:rPr>
                <w:color w:val="000000" w:themeColor="text1"/>
                <w:sz w:val="20"/>
              </w:rPr>
              <w:t>Č:50</w:t>
            </w:r>
          </w:p>
          <w:p w14:paraId="0D5A10DE" w14:textId="77777777" w:rsidR="0088521A" w:rsidRPr="00093E8F" w:rsidRDefault="0088521A" w:rsidP="0088521A">
            <w:pPr>
              <w:jc w:val="center"/>
              <w:rPr>
                <w:color w:val="000000" w:themeColor="text1"/>
                <w:sz w:val="20"/>
              </w:rPr>
            </w:pPr>
            <w:r w:rsidRPr="00093E8F">
              <w:rPr>
                <w:color w:val="000000" w:themeColor="text1"/>
                <w:sz w:val="20"/>
              </w:rPr>
              <w:t>O:8</w:t>
            </w:r>
          </w:p>
        </w:tc>
        <w:tc>
          <w:tcPr>
            <w:tcW w:w="3421" w:type="dxa"/>
            <w:tcBorders>
              <w:top w:val="single" w:sz="4" w:space="0" w:color="auto"/>
              <w:left w:val="single" w:sz="4" w:space="0" w:color="auto"/>
              <w:bottom w:val="single" w:sz="4" w:space="0" w:color="auto"/>
              <w:right w:val="single" w:sz="4" w:space="0" w:color="auto"/>
            </w:tcBorders>
          </w:tcPr>
          <w:p w14:paraId="5345BD42"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8. Subjekt zodpovedný za zabezpečenie súladu sa môže zúčastňovať všetkých zasadnutí riadiacich alebo správnych orgánov prevádzkovateľa prenosovej sústavy, zasadnutí dozorného orgánu a valných zhromaždení. Subjekt zodpovedný za zabezpečenie súladu sa zúčastňuje všetkých zasadnutí, na ktorých sa rokuje o týchto záležitostiach: a) podmienky prístupu do siete stanovené v nariadení (EÚ) 2019/943, najmä pokiaľ ide o tarify, služby týkajúce sa prístupu tretích strán, prideľovanie kapacity a riadenie preťaženia, transparentnosť, podporné služby a sekundárne trhy; </w:t>
            </w:r>
          </w:p>
          <w:p w14:paraId="357A780D" w14:textId="77777777" w:rsidR="0088521A" w:rsidRPr="00093E8F" w:rsidRDefault="0088521A" w:rsidP="0088521A">
            <w:pPr>
              <w:pStyle w:val="tl10ptPodaokraja"/>
              <w:autoSpaceDE/>
              <w:autoSpaceDN/>
              <w:ind w:right="63"/>
              <w:rPr>
                <w:color w:val="000000" w:themeColor="text1"/>
              </w:rPr>
            </w:pPr>
            <w:r w:rsidRPr="00093E8F">
              <w:rPr>
                <w:color w:val="000000" w:themeColor="text1"/>
              </w:rPr>
              <w:t>b) projekty vykonané na účely prevádzky, údržby a rozvoja prenosovej sústavy vrátane investícií na prepojenie a pripojenie;</w:t>
            </w:r>
          </w:p>
          <w:p w14:paraId="365C53DB" w14:textId="77777777" w:rsidR="0088521A" w:rsidRPr="00093E8F" w:rsidRDefault="0088521A" w:rsidP="0088521A">
            <w:pPr>
              <w:pStyle w:val="tl10ptPodaokraja"/>
              <w:autoSpaceDE/>
              <w:autoSpaceDN/>
              <w:ind w:right="63"/>
              <w:rPr>
                <w:color w:val="000000" w:themeColor="text1"/>
              </w:rPr>
            </w:pPr>
            <w:r w:rsidRPr="00093E8F">
              <w:rPr>
                <w:color w:val="000000" w:themeColor="text1"/>
              </w:rPr>
              <w:t>c) nákup alebo predaj energie potrebnej na prevádzku prenosovej sústavy.</w:t>
            </w:r>
          </w:p>
        </w:tc>
        <w:tc>
          <w:tcPr>
            <w:tcW w:w="794" w:type="dxa"/>
            <w:tcBorders>
              <w:top w:val="single" w:sz="4" w:space="0" w:color="auto"/>
              <w:left w:val="single" w:sz="4" w:space="0" w:color="auto"/>
              <w:bottom w:val="single" w:sz="4" w:space="0" w:color="auto"/>
              <w:right w:val="single" w:sz="12" w:space="0" w:color="auto"/>
            </w:tcBorders>
          </w:tcPr>
          <w:p w14:paraId="0F09B6D4"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2B79453"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7C1D532"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21CBCFA"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38A9D2F"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7BCF029" w14:textId="7218D7B1"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75E1B2ED" w14:textId="77777777" w:rsidTr="00C25920">
        <w:tc>
          <w:tcPr>
            <w:tcW w:w="1005" w:type="dxa"/>
            <w:tcBorders>
              <w:top w:val="single" w:sz="4" w:space="0" w:color="auto"/>
              <w:left w:val="single" w:sz="12" w:space="0" w:color="auto"/>
              <w:bottom w:val="single" w:sz="4" w:space="0" w:color="auto"/>
              <w:right w:val="single" w:sz="4" w:space="0" w:color="auto"/>
            </w:tcBorders>
          </w:tcPr>
          <w:p w14:paraId="34A78452" w14:textId="77777777" w:rsidR="0088521A" w:rsidRPr="00093E8F" w:rsidRDefault="0088521A" w:rsidP="0088521A">
            <w:pPr>
              <w:jc w:val="center"/>
              <w:rPr>
                <w:color w:val="000000" w:themeColor="text1"/>
                <w:sz w:val="20"/>
              </w:rPr>
            </w:pPr>
            <w:r w:rsidRPr="00093E8F">
              <w:rPr>
                <w:color w:val="000000" w:themeColor="text1"/>
                <w:sz w:val="20"/>
              </w:rPr>
              <w:t>Č:50</w:t>
            </w:r>
          </w:p>
          <w:p w14:paraId="198C1742" w14:textId="77777777" w:rsidR="0088521A" w:rsidRPr="00093E8F" w:rsidRDefault="0088521A" w:rsidP="0088521A">
            <w:pPr>
              <w:jc w:val="center"/>
              <w:rPr>
                <w:color w:val="000000" w:themeColor="text1"/>
                <w:sz w:val="20"/>
              </w:rPr>
            </w:pPr>
            <w:r w:rsidRPr="00093E8F">
              <w:rPr>
                <w:color w:val="000000" w:themeColor="text1"/>
                <w:sz w:val="20"/>
              </w:rPr>
              <w:t>O:9</w:t>
            </w:r>
          </w:p>
        </w:tc>
        <w:tc>
          <w:tcPr>
            <w:tcW w:w="3421" w:type="dxa"/>
            <w:tcBorders>
              <w:top w:val="single" w:sz="4" w:space="0" w:color="auto"/>
              <w:left w:val="single" w:sz="4" w:space="0" w:color="auto"/>
              <w:bottom w:val="single" w:sz="4" w:space="0" w:color="auto"/>
              <w:right w:val="single" w:sz="4" w:space="0" w:color="auto"/>
            </w:tcBorders>
          </w:tcPr>
          <w:p w14:paraId="2E64EDCF" w14:textId="77777777" w:rsidR="0088521A" w:rsidRPr="00093E8F" w:rsidRDefault="0088521A" w:rsidP="0088521A">
            <w:pPr>
              <w:pStyle w:val="tl10ptPodaokraja"/>
              <w:autoSpaceDE/>
              <w:autoSpaceDN/>
              <w:ind w:right="63"/>
              <w:rPr>
                <w:color w:val="000000" w:themeColor="text1"/>
              </w:rPr>
            </w:pPr>
            <w:r w:rsidRPr="00093E8F">
              <w:rPr>
                <w:color w:val="000000" w:themeColor="text1"/>
              </w:rPr>
              <w:t>9. Subjekt zodpovedný za zabezpečenie súladu monitoruje dodržiavanie článku 41 zo strany prevádzkovateľa prenosovej sústavy.</w:t>
            </w:r>
          </w:p>
        </w:tc>
        <w:tc>
          <w:tcPr>
            <w:tcW w:w="794" w:type="dxa"/>
            <w:tcBorders>
              <w:top w:val="single" w:sz="4" w:space="0" w:color="auto"/>
              <w:left w:val="single" w:sz="4" w:space="0" w:color="auto"/>
              <w:bottom w:val="single" w:sz="4" w:space="0" w:color="auto"/>
              <w:right w:val="single" w:sz="12" w:space="0" w:color="auto"/>
            </w:tcBorders>
          </w:tcPr>
          <w:p w14:paraId="7103E5D4"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D94E8BB"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4B12B5F"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BD9A264"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1737D017"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336BC46" w14:textId="3E1784A8"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0518CD0A" w14:textId="77777777" w:rsidTr="00C25920">
        <w:tc>
          <w:tcPr>
            <w:tcW w:w="1005" w:type="dxa"/>
            <w:tcBorders>
              <w:top w:val="single" w:sz="4" w:space="0" w:color="auto"/>
              <w:left w:val="single" w:sz="12" w:space="0" w:color="auto"/>
              <w:bottom w:val="single" w:sz="4" w:space="0" w:color="auto"/>
              <w:right w:val="single" w:sz="4" w:space="0" w:color="auto"/>
            </w:tcBorders>
          </w:tcPr>
          <w:p w14:paraId="6E9A24B5" w14:textId="77777777" w:rsidR="0088521A" w:rsidRPr="00093E8F" w:rsidRDefault="0088521A" w:rsidP="0088521A">
            <w:pPr>
              <w:jc w:val="center"/>
              <w:rPr>
                <w:color w:val="000000" w:themeColor="text1"/>
                <w:sz w:val="20"/>
              </w:rPr>
            </w:pPr>
            <w:r w:rsidRPr="00093E8F">
              <w:rPr>
                <w:color w:val="000000" w:themeColor="text1"/>
                <w:sz w:val="20"/>
              </w:rPr>
              <w:t>Č:50</w:t>
            </w:r>
          </w:p>
          <w:p w14:paraId="2A7F2246" w14:textId="77777777" w:rsidR="0088521A" w:rsidRPr="00093E8F" w:rsidRDefault="0088521A" w:rsidP="0088521A">
            <w:pPr>
              <w:jc w:val="center"/>
              <w:rPr>
                <w:color w:val="000000" w:themeColor="text1"/>
                <w:sz w:val="20"/>
              </w:rPr>
            </w:pPr>
            <w:r w:rsidRPr="00093E8F">
              <w:rPr>
                <w:color w:val="000000" w:themeColor="text1"/>
                <w:sz w:val="20"/>
              </w:rPr>
              <w:t>O:10</w:t>
            </w:r>
          </w:p>
        </w:tc>
        <w:tc>
          <w:tcPr>
            <w:tcW w:w="3421" w:type="dxa"/>
            <w:tcBorders>
              <w:top w:val="single" w:sz="4" w:space="0" w:color="auto"/>
              <w:left w:val="single" w:sz="4" w:space="0" w:color="auto"/>
              <w:bottom w:val="single" w:sz="4" w:space="0" w:color="auto"/>
              <w:right w:val="single" w:sz="4" w:space="0" w:color="auto"/>
            </w:tcBorders>
          </w:tcPr>
          <w:p w14:paraId="6A52AE45" w14:textId="77777777" w:rsidR="0088521A" w:rsidRPr="00093E8F" w:rsidRDefault="0088521A" w:rsidP="0088521A">
            <w:pPr>
              <w:pStyle w:val="tl10ptPodaokraja"/>
              <w:autoSpaceDE/>
              <w:autoSpaceDN/>
              <w:ind w:right="63"/>
              <w:rPr>
                <w:color w:val="000000" w:themeColor="text1"/>
              </w:rPr>
            </w:pPr>
            <w:r w:rsidRPr="00093E8F">
              <w:rPr>
                <w:color w:val="000000" w:themeColor="text1"/>
              </w:rPr>
              <w:t>10. Subjekt zodpovedný za zabezpečenie súladu má prístup ku všetkým príslušným údajom, do všetkých kancelárií prevádzkovateľa prenosovej sústavy a ku všetkým informáciám potrebným na plnenie svojej úlohy.</w:t>
            </w:r>
          </w:p>
        </w:tc>
        <w:tc>
          <w:tcPr>
            <w:tcW w:w="794" w:type="dxa"/>
            <w:tcBorders>
              <w:top w:val="single" w:sz="4" w:space="0" w:color="auto"/>
              <w:left w:val="single" w:sz="4" w:space="0" w:color="auto"/>
              <w:bottom w:val="single" w:sz="4" w:space="0" w:color="auto"/>
              <w:right w:val="single" w:sz="12" w:space="0" w:color="auto"/>
            </w:tcBorders>
          </w:tcPr>
          <w:p w14:paraId="00F47AEA"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E1C216C"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83B11D6"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D282FBB"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9BC15D7"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F9EAB26" w14:textId="34FE17FF"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3A14B6B0" w14:textId="77777777" w:rsidTr="00C25920">
        <w:tc>
          <w:tcPr>
            <w:tcW w:w="1005" w:type="dxa"/>
            <w:tcBorders>
              <w:top w:val="single" w:sz="4" w:space="0" w:color="auto"/>
              <w:left w:val="single" w:sz="12" w:space="0" w:color="auto"/>
              <w:bottom w:val="single" w:sz="4" w:space="0" w:color="auto"/>
              <w:right w:val="single" w:sz="4" w:space="0" w:color="auto"/>
            </w:tcBorders>
          </w:tcPr>
          <w:p w14:paraId="237EB268" w14:textId="77777777" w:rsidR="0088521A" w:rsidRPr="00093E8F" w:rsidRDefault="0088521A" w:rsidP="0088521A">
            <w:pPr>
              <w:jc w:val="center"/>
              <w:rPr>
                <w:color w:val="000000" w:themeColor="text1"/>
                <w:sz w:val="20"/>
              </w:rPr>
            </w:pPr>
            <w:r w:rsidRPr="00093E8F">
              <w:rPr>
                <w:color w:val="000000" w:themeColor="text1"/>
                <w:sz w:val="20"/>
              </w:rPr>
              <w:t>Č:50</w:t>
            </w:r>
          </w:p>
          <w:p w14:paraId="4E8EF4FB" w14:textId="77777777" w:rsidR="0088521A" w:rsidRPr="00093E8F" w:rsidRDefault="0088521A" w:rsidP="0088521A">
            <w:pPr>
              <w:jc w:val="center"/>
              <w:rPr>
                <w:color w:val="000000" w:themeColor="text1"/>
                <w:sz w:val="20"/>
              </w:rPr>
            </w:pPr>
            <w:r w:rsidRPr="00093E8F">
              <w:rPr>
                <w:color w:val="000000" w:themeColor="text1"/>
                <w:sz w:val="20"/>
              </w:rPr>
              <w:t>O:11</w:t>
            </w:r>
          </w:p>
        </w:tc>
        <w:tc>
          <w:tcPr>
            <w:tcW w:w="3421" w:type="dxa"/>
            <w:tcBorders>
              <w:top w:val="single" w:sz="4" w:space="0" w:color="auto"/>
              <w:left w:val="single" w:sz="4" w:space="0" w:color="auto"/>
              <w:bottom w:val="single" w:sz="4" w:space="0" w:color="auto"/>
              <w:right w:val="single" w:sz="4" w:space="0" w:color="auto"/>
            </w:tcBorders>
          </w:tcPr>
          <w:p w14:paraId="5D5919AC" w14:textId="77777777" w:rsidR="0088521A" w:rsidRPr="00093E8F" w:rsidRDefault="0088521A" w:rsidP="0088521A">
            <w:pPr>
              <w:pStyle w:val="tl10ptPodaokraja"/>
              <w:autoSpaceDE/>
              <w:autoSpaceDN/>
              <w:ind w:right="63"/>
              <w:rPr>
                <w:color w:val="000000" w:themeColor="text1"/>
              </w:rPr>
            </w:pPr>
            <w:r w:rsidRPr="00093E8F">
              <w:rPr>
                <w:color w:val="000000" w:themeColor="text1"/>
              </w:rPr>
              <w:t>11. Subjekt zodpovedný za zabezpečenie súladu má prístup do kancelárií prevádzkovateľa prenosovej sústavy bez predchádzajúceho oznámenia.</w:t>
            </w:r>
          </w:p>
        </w:tc>
        <w:tc>
          <w:tcPr>
            <w:tcW w:w="794" w:type="dxa"/>
            <w:tcBorders>
              <w:top w:val="single" w:sz="4" w:space="0" w:color="auto"/>
              <w:left w:val="single" w:sz="4" w:space="0" w:color="auto"/>
              <w:bottom w:val="single" w:sz="4" w:space="0" w:color="auto"/>
              <w:right w:val="single" w:sz="12" w:space="0" w:color="auto"/>
            </w:tcBorders>
          </w:tcPr>
          <w:p w14:paraId="3E3AC92E"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044C08D"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89BCF12"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C63A41B"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59B6CFD"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6B0DCD5" w14:textId="12EB60D7"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3D542447" w14:textId="77777777" w:rsidTr="00C25920">
        <w:tc>
          <w:tcPr>
            <w:tcW w:w="1005" w:type="dxa"/>
            <w:tcBorders>
              <w:top w:val="single" w:sz="4" w:space="0" w:color="auto"/>
              <w:left w:val="single" w:sz="12" w:space="0" w:color="auto"/>
              <w:bottom w:val="single" w:sz="4" w:space="0" w:color="auto"/>
              <w:right w:val="single" w:sz="4" w:space="0" w:color="auto"/>
            </w:tcBorders>
          </w:tcPr>
          <w:p w14:paraId="47B15993" w14:textId="77777777" w:rsidR="0088521A" w:rsidRPr="00093E8F" w:rsidRDefault="0088521A" w:rsidP="0088521A">
            <w:pPr>
              <w:jc w:val="center"/>
              <w:rPr>
                <w:color w:val="000000" w:themeColor="text1"/>
                <w:sz w:val="20"/>
              </w:rPr>
            </w:pPr>
            <w:r w:rsidRPr="00093E8F">
              <w:rPr>
                <w:color w:val="000000" w:themeColor="text1"/>
                <w:sz w:val="20"/>
              </w:rPr>
              <w:t>Č:50</w:t>
            </w:r>
          </w:p>
          <w:p w14:paraId="79C63BDC" w14:textId="77777777" w:rsidR="0088521A" w:rsidRPr="00093E8F" w:rsidRDefault="0088521A" w:rsidP="0088521A">
            <w:pPr>
              <w:jc w:val="center"/>
              <w:rPr>
                <w:color w:val="000000" w:themeColor="text1"/>
                <w:sz w:val="20"/>
              </w:rPr>
            </w:pPr>
            <w:r w:rsidRPr="00093E8F">
              <w:rPr>
                <w:color w:val="000000" w:themeColor="text1"/>
                <w:sz w:val="20"/>
              </w:rPr>
              <w:t>O:12</w:t>
            </w:r>
          </w:p>
        </w:tc>
        <w:tc>
          <w:tcPr>
            <w:tcW w:w="3421" w:type="dxa"/>
            <w:tcBorders>
              <w:top w:val="single" w:sz="4" w:space="0" w:color="auto"/>
              <w:left w:val="single" w:sz="4" w:space="0" w:color="auto"/>
              <w:bottom w:val="single" w:sz="4" w:space="0" w:color="auto"/>
              <w:right w:val="single" w:sz="4" w:space="0" w:color="auto"/>
            </w:tcBorders>
          </w:tcPr>
          <w:p w14:paraId="44F3507F" w14:textId="77777777" w:rsidR="0088521A" w:rsidRPr="00093E8F" w:rsidRDefault="0088521A" w:rsidP="0088521A">
            <w:pPr>
              <w:pStyle w:val="tl10ptPodaokraja"/>
              <w:autoSpaceDE/>
              <w:autoSpaceDN/>
              <w:ind w:right="63"/>
              <w:rPr>
                <w:color w:val="000000" w:themeColor="text1"/>
              </w:rPr>
            </w:pPr>
            <w:r w:rsidRPr="00093E8F">
              <w:rPr>
                <w:color w:val="000000" w:themeColor="text1"/>
              </w:rPr>
              <w:t>12. Dozorný orgán môže po predchádzajúcom schválení regulačným orgánom odvolať subjekt zodpovedný za zabezpečenie súladu. Na žiadosť regulačného orgánu odvolá subjekt zodpovedný za zabezpečenie súladu z dôvodu nedostatočnej nezávislosti alebo odborných schopností.</w:t>
            </w:r>
          </w:p>
        </w:tc>
        <w:tc>
          <w:tcPr>
            <w:tcW w:w="794" w:type="dxa"/>
            <w:tcBorders>
              <w:top w:val="single" w:sz="4" w:space="0" w:color="auto"/>
              <w:left w:val="single" w:sz="4" w:space="0" w:color="auto"/>
              <w:bottom w:val="single" w:sz="4" w:space="0" w:color="auto"/>
              <w:right w:val="single" w:sz="12" w:space="0" w:color="auto"/>
            </w:tcBorders>
          </w:tcPr>
          <w:p w14:paraId="4563EF6E"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25E519E4"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11F0BE1"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F179E96"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82BD741"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4EDAEB4" w14:textId="65FC4530"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3A33C56A" w14:textId="77777777" w:rsidTr="00C25920">
        <w:tc>
          <w:tcPr>
            <w:tcW w:w="1005" w:type="dxa"/>
            <w:tcBorders>
              <w:top w:val="single" w:sz="4" w:space="0" w:color="auto"/>
              <w:left w:val="single" w:sz="12" w:space="0" w:color="auto"/>
              <w:bottom w:val="single" w:sz="4" w:space="0" w:color="auto"/>
              <w:right w:val="single" w:sz="4" w:space="0" w:color="auto"/>
            </w:tcBorders>
          </w:tcPr>
          <w:p w14:paraId="60009F6B" w14:textId="77777777" w:rsidR="0088521A" w:rsidRPr="00093E8F" w:rsidRDefault="0088521A" w:rsidP="0088521A">
            <w:pPr>
              <w:jc w:val="center"/>
              <w:rPr>
                <w:color w:val="000000" w:themeColor="text1"/>
                <w:sz w:val="20"/>
              </w:rPr>
            </w:pPr>
            <w:r w:rsidRPr="00093E8F">
              <w:rPr>
                <w:color w:val="000000" w:themeColor="text1"/>
                <w:sz w:val="20"/>
              </w:rPr>
              <w:t>Č:51</w:t>
            </w:r>
          </w:p>
          <w:p w14:paraId="12F0ADBB" w14:textId="77777777" w:rsidR="0088521A" w:rsidRPr="00093E8F" w:rsidRDefault="0088521A" w:rsidP="0088521A">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36459AF4" w14:textId="77777777" w:rsidR="0088521A" w:rsidRPr="00093E8F" w:rsidRDefault="0088521A" w:rsidP="0088521A">
            <w:pPr>
              <w:pStyle w:val="tl10ptPodaokraja"/>
              <w:autoSpaceDE/>
              <w:autoSpaceDN/>
              <w:ind w:right="63"/>
              <w:rPr>
                <w:b/>
                <w:color w:val="000000" w:themeColor="text1"/>
              </w:rPr>
            </w:pPr>
            <w:r w:rsidRPr="00093E8F">
              <w:rPr>
                <w:b/>
                <w:color w:val="000000" w:themeColor="text1"/>
              </w:rPr>
              <w:t>Rozvoj sústavy a právomoci na prijímanie investičných rozhodnutí</w:t>
            </w:r>
          </w:p>
          <w:p w14:paraId="27564913" w14:textId="77777777" w:rsidR="0088521A" w:rsidRPr="00093E8F" w:rsidRDefault="0088521A" w:rsidP="0088521A">
            <w:pPr>
              <w:pStyle w:val="tl10ptPodaokraja"/>
              <w:autoSpaceDE/>
              <w:autoSpaceDN/>
              <w:ind w:right="63"/>
              <w:rPr>
                <w:color w:val="000000" w:themeColor="text1"/>
                <w:sz w:val="19"/>
              </w:rPr>
            </w:pPr>
            <w:r w:rsidRPr="00093E8F">
              <w:rPr>
                <w:color w:val="000000" w:themeColor="text1"/>
              </w:rPr>
              <w:t>1. Prevádzkovatelia prenosových sústav po konzultáciách so všetkými príslušnými zainteresovanými stranami aspoň raz za dva roky predkladajú regulačnému orgánu desaťročný plán rozvoja siete založený na súčasnej a predpokladanej ponuke a dopyte. Tento plán rozvoja siete obsahuje efektívne opatrenia na zaručenie primeranosti sústavy a bezpečnosti dodávok. Prevádzkovateľ prenosovej sústavy zverejní desaťročný plán rozvoja siete na svojom webovom sídle.</w:t>
            </w:r>
          </w:p>
        </w:tc>
        <w:tc>
          <w:tcPr>
            <w:tcW w:w="794" w:type="dxa"/>
            <w:tcBorders>
              <w:top w:val="single" w:sz="4" w:space="0" w:color="auto"/>
              <w:left w:val="single" w:sz="4" w:space="0" w:color="auto"/>
              <w:bottom w:val="single" w:sz="4" w:space="0" w:color="auto"/>
              <w:right w:val="single" w:sz="12" w:space="0" w:color="auto"/>
            </w:tcBorders>
          </w:tcPr>
          <w:p w14:paraId="343E2DDA"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071D6C4"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A48FD7D"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D31678C"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B5E361C"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84E9841" w14:textId="39D08CC6"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5C054FC8" w14:textId="77777777" w:rsidTr="00C25920">
        <w:tc>
          <w:tcPr>
            <w:tcW w:w="1005" w:type="dxa"/>
            <w:tcBorders>
              <w:top w:val="single" w:sz="4" w:space="0" w:color="auto"/>
              <w:left w:val="single" w:sz="12" w:space="0" w:color="auto"/>
              <w:bottom w:val="single" w:sz="4" w:space="0" w:color="auto"/>
              <w:right w:val="single" w:sz="4" w:space="0" w:color="auto"/>
            </w:tcBorders>
          </w:tcPr>
          <w:p w14:paraId="6F293824" w14:textId="77777777" w:rsidR="0088521A" w:rsidRPr="00093E8F" w:rsidRDefault="0088521A" w:rsidP="0088521A">
            <w:pPr>
              <w:jc w:val="center"/>
              <w:rPr>
                <w:color w:val="000000" w:themeColor="text1"/>
                <w:sz w:val="20"/>
              </w:rPr>
            </w:pPr>
            <w:r w:rsidRPr="00093E8F">
              <w:rPr>
                <w:color w:val="000000" w:themeColor="text1"/>
                <w:sz w:val="20"/>
              </w:rPr>
              <w:t>Č:51</w:t>
            </w:r>
          </w:p>
          <w:p w14:paraId="1B5BA59B" w14:textId="77777777" w:rsidR="0088521A" w:rsidRPr="00093E8F" w:rsidRDefault="0088521A" w:rsidP="0088521A">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25ECEDC6"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2. Tento desaťročný plán rozvoja siete predovšetkým: </w:t>
            </w:r>
          </w:p>
          <w:p w14:paraId="0D6A7CD4" w14:textId="77777777" w:rsidR="0088521A" w:rsidRPr="00093E8F" w:rsidRDefault="0088521A" w:rsidP="0088521A">
            <w:pPr>
              <w:pStyle w:val="tl10ptPodaokraja"/>
              <w:autoSpaceDE/>
              <w:autoSpaceDN/>
              <w:ind w:right="63"/>
              <w:rPr>
                <w:color w:val="000000" w:themeColor="text1"/>
              </w:rPr>
            </w:pPr>
            <w:r w:rsidRPr="00093E8F">
              <w:rPr>
                <w:color w:val="000000" w:themeColor="text1"/>
              </w:rPr>
              <w:t>a) uvádza pre účastníkov trhu hlavné prenosové infraštruktúry, ktoré je potrebné vybudovať alebo zmodernizovať v nasledujúcich desiatich rokoch;</w:t>
            </w:r>
          </w:p>
          <w:p w14:paraId="494397D3" w14:textId="77777777" w:rsidR="0088521A" w:rsidRPr="00093E8F" w:rsidRDefault="0088521A" w:rsidP="0088521A">
            <w:pPr>
              <w:pStyle w:val="tl10ptPodaokraja"/>
              <w:autoSpaceDE/>
              <w:autoSpaceDN/>
              <w:ind w:right="63"/>
              <w:rPr>
                <w:color w:val="000000" w:themeColor="text1"/>
              </w:rPr>
            </w:pPr>
            <w:r w:rsidRPr="00093E8F">
              <w:rPr>
                <w:color w:val="000000" w:themeColor="text1"/>
              </w:rPr>
              <w:t>b) uvádza všetky investície, ktoré už boli schválené, a nové investície, ktoré sa budú musieť zrealizovať v nasledujúcich troch rokoch; a</w:t>
            </w:r>
          </w:p>
          <w:p w14:paraId="41244614" w14:textId="77777777" w:rsidR="0088521A" w:rsidRPr="00093E8F" w:rsidRDefault="0088521A" w:rsidP="0088521A">
            <w:pPr>
              <w:pStyle w:val="tl10ptPodaokraja"/>
              <w:autoSpaceDE/>
              <w:autoSpaceDN/>
              <w:ind w:right="63"/>
              <w:rPr>
                <w:color w:val="000000" w:themeColor="text1"/>
              </w:rPr>
            </w:pPr>
            <w:r w:rsidRPr="00093E8F">
              <w:rPr>
                <w:color w:val="000000" w:themeColor="text1"/>
              </w:rPr>
              <w:t>c) ustanovuje časový rámec všetkých investičných projektov.</w:t>
            </w:r>
          </w:p>
        </w:tc>
        <w:tc>
          <w:tcPr>
            <w:tcW w:w="794" w:type="dxa"/>
            <w:tcBorders>
              <w:top w:val="single" w:sz="4" w:space="0" w:color="auto"/>
              <w:left w:val="single" w:sz="4" w:space="0" w:color="auto"/>
              <w:bottom w:val="single" w:sz="4" w:space="0" w:color="auto"/>
              <w:right w:val="single" w:sz="12" w:space="0" w:color="auto"/>
            </w:tcBorders>
          </w:tcPr>
          <w:p w14:paraId="27A15199"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2C4165F"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79B38C4"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8DD9397"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773E04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36F9DCB" w14:textId="10B55A21"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0B3C7767" w14:textId="77777777" w:rsidTr="00C25920">
        <w:tc>
          <w:tcPr>
            <w:tcW w:w="1005" w:type="dxa"/>
            <w:tcBorders>
              <w:top w:val="single" w:sz="4" w:space="0" w:color="auto"/>
              <w:left w:val="single" w:sz="12" w:space="0" w:color="auto"/>
              <w:bottom w:val="single" w:sz="4" w:space="0" w:color="auto"/>
              <w:right w:val="single" w:sz="4" w:space="0" w:color="auto"/>
            </w:tcBorders>
          </w:tcPr>
          <w:p w14:paraId="52D2A018" w14:textId="77777777" w:rsidR="0088521A" w:rsidRPr="00093E8F" w:rsidRDefault="0088521A" w:rsidP="0088521A">
            <w:pPr>
              <w:jc w:val="center"/>
              <w:rPr>
                <w:color w:val="000000" w:themeColor="text1"/>
                <w:sz w:val="20"/>
              </w:rPr>
            </w:pPr>
            <w:r w:rsidRPr="00093E8F">
              <w:rPr>
                <w:color w:val="000000" w:themeColor="text1"/>
                <w:sz w:val="20"/>
              </w:rPr>
              <w:t>Č:51</w:t>
            </w:r>
          </w:p>
          <w:p w14:paraId="75549CE5" w14:textId="77777777" w:rsidR="0088521A" w:rsidRPr="00093E8F" w:rsidRDefault="0088521A" w:rsidP="0088521A">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4A13F7C6" w14:textId="77777777" w:rsidR="0088521A" w:rsidRPr="00093E8F" w:rsidRDefault="0088521A" w:rsidP="0088521A">
            <w:pPr>
              <w:pStyle w:val="tl10ptPodaokraja"/>
              <w:autoSpaceDE/>
              <w:autoSpaceDN/>
              <w:ind w:right="63"/>
              <w:rPr>
                <w:color w:val="000000" w:themeColor="text1"/>
              </w:rPr>
            </w:pPr>
            <w:r w:rsidRPr="00093E8F">
              <w:rPr>
                <w:color w:val="000000" w:themeColor="text1"/>
              </w:rPr>
              <w:t>3. Pri príprave desaťročného plánu rozvoja siete prevádzkovateľ prenosovej sústavy plne zohľadní potenciál využívania riadenia odberu, zariadení na uskladňovanie energie alebo iných zdrojov ako alternatív k rozširovaniu sústavy, ako aj predpokladanej spotreby, obchodu s inými krajinami a plánmi investícií do sietí pre celú Úniu a regionálnych sietí.</w:t>
            </w:r>
          </w:p>
        </w:tc>
        <w:tc>
          <w:tcPr>
            <w:tcW w:w="794" w:type="dxa"/>
            <w:tcBorders>
              <w:top w:val="single" w:sz="4" w:space="0" w:color="auto"/>
              <w:left w:val="single" w:sz="4" w:space="0" w:color="auto"/>
              <w:bottom w:val="single" w:sz="4" w:space="0" w:color="auto"/>
              <w:right w:val="single" w:sz="12" w:space="0" w:color="auto"/>
            </w:tcBorders>
          </w:tcPr>
          <w:p w14:paraId="7B15470F"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A540C5F"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56B9785"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BA0784D"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633D12E"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CEC95D2" w14:textId="184F616F"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2F37A167" w14:textId="77777777" w:rsidTr="00C25920">
        <w:tc>
          <w:tcPr>
            <w:tcW w:w="1005" w:type="dxa"/>
            <w:tcBorders>
              <w:top w:val="single" w:sz="4" w:space="0" w:color="auto"/>
              <w:left w:val="single" w:sz="12" w:space="0" w:color="auto"/>
              <w:bottom w:val="single" w:sz="4" w:space="0" w:color="auto"/>
              <w:right w:val="single" w:sz="4" w:space="0" w:color="auto"/>
            </w:tcBorders>
          </w:tcPr>
          <w:p w14:paraId="29BD634A" w14:textId="77777777" w:rsidR="0088521A" w:rsidRPr="00093E8F" w:rsidRDefault="0088521A" w:rsidP="0088521A">
            <w:pPr>
              <w:jc w:val="center"/>
              <w:rPr>
                <w:color w:val="000000" w:themeColor="text1"/>
                <w:sz w:val="20"/>
              </w:rPr>
            </w:pPr>
            <w:r w:rsidRPr="00093E8F">
              <w:rPr>
                <w:color w:val="000000" w:themeColor="text1"/>
                <w:sz w:val="20"/>
              </w:rPr>
              <w:t>Č:51</w:t>
            </w:r>
          </w:p>
          <w:p w14:paraId="6196E28D" w14:textId="77777777" w:rsidR="0088521A" w:rsidRPr="00093E8F" w:rsidRDefault="0088521A" w:rsidP="0088521A">
            <w:pPr>
              <w:jc w:val="center"/>
              <w:rPr>
                <w:color w:val="000000" w:themeColor="text1"/>
                <w:sz w:val="20"/>
              </w:rPr>
            </w:pPr>
            <w:r w:rsidRPr="00093E8F">
              <w:rPr>
                <w:color w:val="000000" w:themeColor="text1"/>
                <w:sz w:val="20"/>
              </w:rPr>
              <w:t>O:4</w:t>
            </w:r>
          </w:p>
          <w:p w14:paraId="747E1ECD" w14:textId="77777777" w:rsidR="0088521A" w:rsidRPr="00093E8F" w:rsidRDefault="0088521A" w:rsidP="0088521A">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57087AD" w14:textId="77777777" w:rsidR="0088521A" w:rsidRPr="00093E8F" w:rsidRDefault="0088521A" w:rsidP="0088521A">
            <w:pPr>
              <w:pStyle w:val="tl10ptPodaokraja"/>
              <w:autoSpaceDE/>
              <w:autoSpaceDN/>
              <w:ind w:right="63"/>
              <w:rPr>
                <w:color w:val="000000" w:themeColor="text1"/>
              </w:rPr>
            </w:pPr>
            <w:r w:rsidRPr="00093E8F">
              <w:rPr>
                <w:color w:val="000000" w:themeColor="text1"/>
              </w:rPr>
              <w:t>4. Regulačný orgán otvorene a transparentne konzultuje desaťročný plán rozvoja siete so všetkými súčasnými alebo potenciálnymi užívateľmi sústavy.</w:t>
            </w:r>
          </w:p>
          <w:p w14:paraId="6911AC38" w14:textId="77777777" w:rsidR="0088521A" w:rsidRPr="00093E8F" w:rsidRDefault="0088521A" w:rsidP="0088521A">
            <w:pPr>
              <w:pStyle w:val="tl10ptPodaokraja"/>
              <w:autoSpaceDE/>
              <w:autoSpaceDN/>
              <w:ind w:right="63"/>
              <w:rPr>
                <w:color w:val="000000" w:themeColor="text1"/>
              </w:rPr>
            </w:pPr>
            <w:r w:rsidRPr="00093E8F">
              <w:rPr>
                <w:color w:val="000000" w:themeColor="text1"/>
              </w:rPr>
              <w:t>Od osôb alebo podnikov, ktoré tvrdia, že sú potenciálni užívatelia sústavy, sa môže vyžadovať, aby tieto tvrdenia zdôvodnili.</w:t>
            </w:r>
          </w:p>
          <w:p w14:paraId="6608DF45" w14:textId="77777777" w:rsidR="0088521A" w:rsidRPr="00093E8F" w:rsidRDefault="0088521A" w:rsidP="0088521A">
            <w:pPr>
              <w:pStyle w:val="tl10ptPodaokraja"/>
              <w:autoSpaceDE/>
              <w:autoSpaceDN/>
              <w:ind w:right="63"/>
              <w:rPr>
                <w:color w:val="000000" w:themeColor="text1"/>
              </w:rPr>
            </w:pPr>
            <w:r w:rsidRPr="00093E8F">
              <w:rPr>
                <w:color w:val="000000" w:themeColor="text1"/>
              </w:rPr>
              <w:t>Regulačný orgán uverejní výsledky konzultácie, najmä možné investičné potreby.</w:t>
            </w:r>
          </w:p>
        </w:tc>
        <w:tc>
          <w:tcPr>
            <w:tcW w:w="794" w:type="dxa"/>
            <w:tcBorders>
              <w:top w:val="single" w:sz="4" w:space="0" w:color="auto"/>
              <w:left w:val="single" w:sz="4" w:space="0" w:color="auto"/>
              <w:bottom w:val="single" w:sz="4" w:space="0" w:color="auto"/>
              <w:right w:val="single" w:sz="12" w:space="0" w:color="auto"/>
            </w:tcBorders>
          </w:tcPr>
          <w:p w14:paraId="7D6A4EBA"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25B2EA7"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F19AAE4"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6BDA7CD"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4DB1514"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3C45D2E" w14:textId="385990B4"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59DCC85A" w14:textId="77777777" w:rsidTr="00C25920">
        <w:tc>
          <w:tcPr>
            <w:tcW w:w="1005" w:type="dxa"/>
            <w:tcBorders>
              <w:top w:val="single" w:sz="4" w:space="0" w:color="auto"/>
              <w:left w:val="single" w:sz="12" w:space="0" w:color="auto"/>
              <w:bottom w:val="single" w:sz="4" w:space="0" w:color="auto"/>
              <w:right w:val="single" w:sz="4" w:space="0" w:color="auto"/>
            </w:tcBorders>
          </w:tcPr>
          <w:p w14:paraId="0437B148" w14:textId="77777777" w:rsidR="0088521A" w:rsidRPr="00093E8F" w:rsidRDefault="0088521A" w:rsidP="0088521A">
            <w:pPr>
              <w:jc w:val="center"/>
              <w:rPr>
                <w:color w:val="000000" w:themeColor="text1"/>
                <w:sz w:val="20"/>
              </w:rPr>
            </w:pPr>
            <w:r w:rsidRPr="00093E8F">
              <w:rPr>
                <w:color w:val="000000" w:themeColor="text1"/>
                <w:sz w:val="20"/>
              </w:rPr>
              <w:t>Č:51</w:t>
            </w:r>
          </w:p>
          <w:p w14:paraId="6798C7DC" w14:textId="77777777" w:rsidR="0088521A" w:rsidRPr="00093E8F" w:rsidRDefault="0088521A" w:rsidP="0088521A">
            <w:pPr>
              <w:jc w:val="center"/>
              <w:rPr>
                <w:color w:val="000000" w:themeColor="text1"/>
                <w:sz w:val="20"/>
              </w:rPr>
            </w:pPr>
            <w:r w:rsidRPr="00093E8F">
              <w:rPr>
                <w:color w:val="000000" w:themeColor="text1"/>
                <w:sz w:val="20"/>
              </w:rPr>
              <w:t>O:5</w:t>
            </w:r>
          </w:p>
          <w:p w14:paraId="6B381F4E" w14:textId="77777777" w:rsidR="0088521A" w:rsidRPr="00093E8F" w:rsidRDefault="0088521A" w:rsidP="0088521A">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6315F21D"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5. Regulačný orgán preskúma, či sa desaťročný plán rozvoja siete vzťahuje na všetky investičné potreby, ktoré sa označili počas konzultácie, a či je v súlade s nezáväzným desaťročným plánom rozvoja siete pre celú Úniu (ďalej len „plán </w:t>
            </w:r>
            <w:r w:rsidRPr="00093E8F">
              <w:rPr>
                <w:color w:val="000000" w:themeColor="text1"/>
              </w:rPr>
              <w:lastRenderedPageBreak/>
              <w:t>rozvoja siete pre celú Úniu“) uvedeným v článku 30 ods. 1 písm. b) nariadenia (EÚ) 2019/943. V prípade akýchkoľvek pochybností o jeho súlade s plánom rozvoja siete pre celú Úniu regulačný orgán konzultuje s agentúrou ACER. Regulačný orgán môže vyžadovať od prevádzkovateľa prenosovej sústavy, aby svoj desaťročný plán rozvoja siete zmenil.</w:t>
            </w:r>
          </w:p>
          <w:p w14:paraId="5BF62943" w14:textId="77777777" w:rsidR="0088521A" w:rsidRPr="00093E8F" w:rsidRDefault="0088521A" w:rsidP="0088521A">
            <w:pPr>
              <w:pStyle w:val="tl10ptPodaokraja"/>
              <w:autoSpaceDE/>
              <w:autoSpaceDN/>
              <w:ind w:right="63"/>
              <w:rPr>
                <w:color w:val="000000" w:themeColor="text1"/>
              </w:rPr>
            </w:pPr>
            <w:r w:rsidRPr="00093E8F">
              <w:rPr>
                <w:color w:val="000000" w:themeColor="text1"/>
              </w:rPr>
              <w:t>Príslušné vnútroštátne orgány preskúmajú súlad desaťročného plánu rozvoja siete s národným plánom energetiky a klímy predloženým v súlade s nariadením (EÚ) 2018/1999.</w:t>
            </w:r>
          </w:p>
        </w:tc>
        <w:tc>
          <w:tcPr>
            <w:tcW w:w="794" w:type="dxa"/>
            <w:tcBorders>
              <w:top w:val="single" w:sz="4" w:space="0" w:color="auto"/>
              <w:left w:val="single" w:sz="4" w:space="0" w:color="auto"/>
              <w:bottom w:val="single" w:sz="4" w:space="0" w:color="auto"/>
              <w:right w:val="single" w:sz="12" w:space="0" w:color="auto"/>
            </w:tcBorders>
          </w:tcPr>
          <w:p w14:paraId="0D99CA4E" w14:textId="77777777" w:rsidR="0088521A" w:rsidRPr="00093E8F" w:rsidRDefault="0088521A" w:rsidP="0088521A">
            <w:pPr>
              <w:jc w:val="center"/>
              <w:rPr>
                <w:color w:val="000000" w:themeColor="text1"/>
                <w:sz w:val="20"/>
              </w:rPr>
            </w:pPr>
            <w:r w:rsidRPr="00093E8F">
              <w:rPr>
                <w:color w:val="000000" w:themeColor="text1"/>
                <w:sz w:val="20"/>
              </w:rPr>
              <w:lastRenderedPageBreak/>
              <w:t>n.a.</w:t>
            </w:r>
          </w:p>
        </w:tc>
        <w:tc>
          <w:tcPr>
            <w:tcW w:w="1080" w:type="dxa"/>
            <w:tcBorders>
              <w:top w:val="single" w:sz="4" w:space="0" w:color="auto"/>
              <w:left w:val="nil"/>
              <w:bottom w:val="single" w:sz="4" w:space="0" w:color="auto"/>
              <w:right w:val="single" w:sz="4" w:space="0" w:color="auto"/>
            </w:tcBorders>
          </w:tcPr>
          <w:p w14:paraId="5FF2D971"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28CAC5B"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9BCCC8A"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AFFADCB"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DBAFF32" w14:textId="5F1117C4" w:rsidR="0088521A" w:rsidRPr="00093E8F" w:rsidRDefault="0088521A" w:rsidP="0088521A">
            <w:pPr>
              <w:pStyle w:val="Nadpis1"/>
              <w:jc w:val="both"/>
              <w:rPr>
                <w:b w:val="0"/>
                <w:color w:val="000000" w:themeColor="text1"/>
                <w:sz w:val="20"/>
              </w:rPr>
            </w:pPr>
            <w:r w:rsidRPr="00093E8F">
              <w:rPr>
                <w:b w:val="0"/>
                <w:color w:val="000000" w:themeColor="text1"/>
                <w:sz w:val="20"/>
                <w:szCs w:val="20"/>
              </w:rPr>
              <w:t xml:space="preserve">Články 44-51 Smernice 2019/944 upravujú nezávislého prevádzkovateľa sústavy. Pri transpozícii Smernice 2009/72/ESB oddelenie výroby a dodávky </w:t>
            </w:r>
            <w:r w:rsidRPr="00093E8F">
              <w:rPr>
                <w:b w:val="0"/>
                <w:color w:val="000000" w:themeColor="text1"/>
                <w:sz w:val="20"/>
                <w:szCs w:val="20"/>
              </w:rPr>
              <w:lastRenderedPageBreak/>
              <w:t>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7EEF6C13" w14:textId="77777777" w:rsidTr="00C25920">
        <w:tc>
          <w:tcPr>
            <w:tcW w:w="1005" w:type="dxa"/>
            <w:tcBorders>
              <w:top w:val="single" w:sz="4" w:space="0" w:color="auto"/>
              <w:left w:val="single" w:sz="12" w:space="0" w:color="auto"/>
              <w:bottom w:val="single" w:sz="4" w:space="0" w:color="auto"/>
              <w:right w:val="single" w:sz="4" w:space="0" w:color="auto"/>
            </w:tcBorders>
          </w:tcPr>
          <w:p w14:paraId="05FEFE77" w14:textId="77777777" w:rsidR="0088521A" w:rsidRPr="00093E8F" w:rsidRDefault="0088521A" w:rsidP="0088521A">
            <w:pPr>
              <w:jc w:val="center"/>
              <w:rPr>
                <w:color w:val="000000" w:themeColor="text1"/>
                <w:sz w:val="20"/>
              </w:rPr>
            </w:pPr>
            <w:r w:rsidRPr="00093E8F">
              <w:rPr>
                <w:color w:val="000000" w:themeColor="text1"/>
                <w:sz w:val="20"/>
              </w:rPr>
              <w:t>Č:51</w:t>
            </w:r>
          </w:p>
          <w:p w14:paraId="2274BF93" w14:textId="77777777" w:rsidR="0088521A" w:rsidRPr="00093E8F" w:rsidRDefault="0088521A" w:rsidP="0088521A">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73E6218C" w14:textId="77777777" w:rsidR="0088521A" w:rsidRPr="00093E8F" w:rsidRDefault="0088521A" w:rsidP="0088521A">
            <w:pPr>
              <w:pStyle w:val="tl10ptPodaokraja"/>
              <w:autoSpaceDE/>
              <w:autoSpaceDN/>
              <w:ind w:right="63"/>
              <w:rPr>
                <w:color w:val="000000" w:themeColor="text1"/>
              </w:rPr>
            </w:pPr>
            <w:r w:rsidRPr="00093E8F">
              <w:rPr>
                <w:color w:val="000000" w:themeColor="text1"/>
              </w:rPr>
              <w:t>6. Regulačný orgán monitoruje a hodnotí vykonávanie desaťročného plánu rozvoja siete.</w:t>
            </w:r>
          </w:p>
        </w:tc>
        <w:tc>
          <w:tcPr>
            <w:tcW w:w="794" w:type="dxa"/>
            <w:tcBorders>
              <w:top w:val="single" w:sz="4" w:space="0" w:color="auto"/>
              <w:left w:val="single" w:sz="4" w:space="0" w:color="auto"/>
              <w:bottom w:val="single" w:sz="4" w:space="0" w:color="auto"/>
              <w:right w:val="single" w:sz="12" w:space="0" w:color="auto"/>
            </w:tcBorders>
          </w:tcPr>
          <w:p w14:paraId="5EA1EC12"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4EA6441"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F14D2CD"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CE7DD5C"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623F8EC"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D116227" w14:textId="2DC993E5"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596826A1" w14:textId="77777777" w:rsidTr="00C25920">
        <w:tc>
          <w:tcPr>
            <w:tcW w:w="1005" w:type="dxa"/>
            <w:tcBorders>
              <w:top w:val="single" w:sz="4" w:space="0" w:color="auto"/>
              <w:left w:val="single" w:sz="12" w:space="0" w:color="auto"/>
              <w:bottom w:val="single" w:sz="4" w:space="0" w:color="auto"/>
              <w:right w:val="single" w:sz="4" w:space="0" w:color="auto"/>
            </w:tcBorders>
          </w:tcPr>
          <w:p w14:paraId="4212030C" w14:textId="77777777" w:rsidR="0088521A" w:rsidRPr="00093E8F" w:rsidRDefault="0088521A" w:rsidP="0088521A">
            <w:pPr>
              <w:jc w:val="center"/>
              <w:rPr>
                <w:color w:val="000000" w:themeColor="text1"/>
                <w:sz w:val="20"/>
              </w:rPr>
            </w:pPr>
            <w:r w:rsidRPr="00093E8F">
              <w:rPr>
                <w:color w:val="000000" w:themeColor="text1"/>
                <w:sz w:val="20"/>
              </w:rPr>
              <w:t>Č:51</w:t>
            </w:r>
          </w:p>
          <w:p w14:paraId="480BBDCC" w14:textId="77777777" w:rsidR="0088521A" w:rsidRPr="00093E8F" w:rsidRDefault="0088521A" w:rsidP="0088521A">
            <w:pPr>
              <w:jc w:val="center"/>
              <w:rPr>
                <w:color w:val="000000" w:themeColor="text1"/>
                <w:sz w:val="20"/>
              </w:rPr>
            </w:pPr>
            <w:r w:rsidRPr="00093E8F">
              <w:rPr>
                <w:color w:val="000000" w:themeColor="text1"/>
                <w:sz w:val="20"/>
              </w:rPr>
              <w:t>O:7</w:t>
            </w:r>
          </w:p>
        </w:tc>
        <w:tc>
          <w:tcPr>
            <w:tcW w:w="3421" w:type="dxa"/>
            <w:tcBorders>
              <w:top w:val="single" w:sz="4" w:space="0" w:color="auto"/>
              <w:left w:val="single" w:sz="4" w:space="0" w:color="auto"/>
              <w:bottom w:val="single" w:sz="4" w:space="0" w:color="auto"/>
              <w:right w:val="single" w:sz="4" w:space="0" w:color="auto"/>
            </w:tcBorders>
          </w:tcPr>
          <w:p w14:paraId="057D1E2B"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7. Tam, kde prevádzkovateľ prenosovej sústavy nezrealizuje z iných dôvodov ako z nadradených dôvodov mimo jeho kontroly, investíciu, ktorá sa podľa desaťročného plánu rozvoja siete mala zrealizovať v nasledujúcich troch rokoch, členské štáty s cieľom zabezpečiť realizáciu danej investície zabezpečia, aby v prípade, že táto investícia je na základe najnovšieho desaťročného plánu rozvoja siete stále relevantná, mal regulačný orgán povinnosť prijať aspoň jedno z týchto opatrení: </w:t>
            </w:r>
          </w:p>
          <w:p w14:paraId="2BFB100B" w14:textId="77777777" w:rsidR="0088521A" w:rsidRPr="00093E8F" w:rsidRDefault="0088521A" w:rsidP="0088521A">
            <w:pPr>
              <w:pStyle w:val="tl10ptPodaokraja"/>
              <w:autoSpaceDE/>
              <w:autoSpaceDN/>
              <w:ind w:right="63"/>
              <w:rPr>
                <w:color w:val="000000" w:themeColor="text1"/>
              </w:rPr>
            </w:pPr>
            <w:r w:rsidRPr="00093E8F">
              <w:rPr>
                <w:color w:val="000000" w:themeColor="text1"/>
              </w:rPr>
              <w:t>a) vyžadovať od prevádzkovateľa prenosovej sústavy, aby zrealizoval danú investíciu,</w:t>
            </w:r>
          </w:p>
          <w:p w14:paraId="59A34738" w14:textId="77777777" w:rsidR="0088521A" w:rsidRPr="00093E8F" w:rsidRDefault="0088521A" w:rsidP="0088521A">
            <w:pPr>
              <w:pStyle w:val="tl10ptPodaokraja"/>
              <w:autoSpaceDE/>
              <w:autoSpaceDN/>
              <w:ind w:right="63"/>
              <w:rPr>
                <w:color w:val="000000" w:themeColor="text1"/>
              </w:rPr>
            </w:pPr>
            <w:r w:rsidRPr="00093E8F">
              <w:rPr>
                <w:color w:val="000000" w:themeColor="text1"/>
              </w:rPr>
              <w:t>b) zorganizovať v súvislosti s danou investíciou postup obstarávania otvorený pre všetkých investorov, alebo</w:t>
            </w:r>
          </w:p>
          <w:p w14:paraId="67F00549" w14:textId="77777777" w:rsidR="0088521A" w:rsidRPr="00093E8F" w:rsidRDefault="0088521A" w:rsidP="0088521A">
            <w:pPr>
              <w:pStyle w:val="tl10ptPodaokraja"/>
              <w:autoSpaceDE/>
              <w:autoSpaceDN/>
              <w:ind w:right="63"/>
              <w:rPr>
                <w:color w:val="000000" w:themeColor="text1"/>
              </w:rPr>
            </w:pPr>
            <w:r w:rsidRPr="00093E8F">
              <w:rPr>
                <w:color w:val="000000" w:themeColor="text1"/>
              </w:rPr>
              <w:t>c) uložiť prevádzkovateľovi prenosovej sústavy povinnosť akceptovať zvýšenie základného imania na financovanie potrebných investícií a umožniť nezávislým investorom, aby mali podiel na imaní.</w:t>
            </w:r>
          </w:p>
        </w:tc>
        <w:tc>
          <w:tcPr>
            <w:tcW w:w="794" w:type="dxa"/>
            <w:tcBorders>
              <w:top w:val="single" w:sz="4" w:space="0" w:color="auto"/>
              <w:left w:val="single" w:sz="4" w:space="0" w:color="auto"/>
              <w:bottom w:val="single" w:sz="4" w:space="0" w:color="auto"/>
              <w:right w:val="single" w:sz="12" w:space="0" w:color="auto"/>
            </w:tcBorders>
          </w:tcPr>
          <w:p w14:paraId="7E07A878"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6D6F377"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F46D70C"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BB4D7C0"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3C5CC46"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63A6602" w14:textId="293B7BEE"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261142B5" w14:textId="77777777" w:rsidTr="00C25920">
        <w:tc>
          <w:tcPr>
            <w:tcW w:w="1005" w:type="dxa"/>
            <w:tcBorders>
              <w:top w:val="single" w:sz="4" w:space="0" w:color="auto"/>
              <w:left w:val="single" w:sz="12" w:space="0" w:color="auto"/>
              <w:bottom w:val="single" w:sz="4" w:space="0" w:color="auto"/>
              <w:right w:val="single" w:sz="4" w:space="0" w:color="auto"/>
            </w:tcBorders>
          </w:tcPr>
          <w:p w14:paraId="0B9EC868" w14:textId="77777777" w:rsidR="0088521A" w:rsidRPr="00093E8F" w:rsidRDefault="0088521A" w:rsidP="0088521A">
            <w:pPr>
              <w:jc w:val="center"/>
              <w:rPr>
                <w:color w:val="000000" w:themeColor="text1"/>
                <w:sz w:val="20"/>
              </w:rPr>
            </w:pPr>
            <w:r w:rsidRPr="00093E8F">
              <w:rPr>
                <w:color w:val="000000" w:themeColor="text1"/>
                <w:sz w:val="20"/>
              </w:rPr>
              <w:t>Č:51</w:t>
            </w:r>
          </w:p>
          <w:p w14:paraId="657AF00E" w14:textId="77777777" w:rsidR="0088521A" w:rsidRPr="00093E8F" w:rsidRDefault="0088521A" w:rsidP="0088521A">
            <w:pPr>
              <w:jc w:val="center"/>
              <w:rPr>
                <w:color w:val="000000" w:themeColor="text1"/>
                <w:sz w:val="20"/>
              </w:rPr>
            </w:pPr>
            <w:r w:rsidRPr="00093E8F">
              <w:rPr>
                <w:color w:val="000000" w:themeColor="text1"/>
                <w:sz w:val="20"/>
              </w:rPr>
              <w:t>O:8</w:t>
            </w:r>
          </w:p>
          <w:p w14:paraId="385844B8" w14:textId="77777777" w:rsidR="0088521A" w:rsidRPr="00093E8F" w:rsidRDefault="0088521A" w:rsidP="0088521A">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D511572" w14:textId="77777777" w:rsidR="0088521A" w:rsidRPr="00093E8F" w:rsidRDefault="0088521A" w:rsidP="0088521A">
            <w:pPr>
              <w:pStyle w:val="tl10ptPodaokraja"/>
              <w:autoSpaceDE/>
              <w:autoSpaceDN/>
              <w:ind w:right="63"/>
              <w:rPr>
                <w:color w:val="000000" w:themeColor="text1"/>
              </w:rPr>
            </w:pPr>
            <w:r w:rsidRPr="00093E8F">
              <w:rPr>
                <w:color w:val="000000" w:themeColor="text1"/>
              </w:rPr>
              <w:t xml:space="preserve">8. Ak regulačný orgán využije svoje oprávnenie podľa odseku 7 písm. b), môže od prevádzkovateľa prenosovej sústavy vyžadovať, aby súhlasil s jedným alebo viacerými z týchto opatrení: </w:t>
            </w:r>
          </w:p>
          <w:p w14:paraId="1AB07EA6" w14:textId="77777777" w:rsidR="0088521A" w:rsidRPr="00093E8F" w:rsidRDefault="0088521A" w:rsidP="0088521A">
            <w:pPr>
              <w:pStyle w:val="tl10ptPodaokraja"/>
              <w:autoSpaceDE/>
              <w:autoSpaceDN/>
              <w:ind w:right="63"/>
              <w:rPr>
                <w:color w:val="000000" w:themeColor="text1"/>
              </w:rPr>
            </w:pPr>
            <w:r w:rsidRPr="00093E8F">
              <w:rPr>
                <w:color w:val="000000" w:themeColor="text1"/>
              </w:rPr>
              <w:t>a) financovanie akoukoľvek treťou stranou;</w:t>
            </w:r>
          </w:p>
          <w:p w14:paraId="7FF75DAC" w14:textId="77777777" w:rsidR="0088521A" w:rsidRPr="00093E8F" w:rsidRDefault="0088521A" w:rsidP="0088521A">
            <w:pPr>
              <w:pStyle w:val="tl10ptPodaokraja"/>
              <w:autoSpaceDE/>
              <w:autoSpaceDN/>
              <w:ind w:right="63"/>
              <w:rPr>
                <w:color w:val="000000" w:themeColor="text1"/>
              </w:rPr>
            </w:pPr>
            <w:r w:rsidRPr="00093E8F">
              <w:rPr>
                <w:color w:val="000000" w:themeColor="text1"/>
              </w:rPr>
              <w:t>b) výstavba akoukoľvek treťou stranou;</w:t>
            </w:r>
          </w:p>
          <w:p w14:paraId="4FD1989A" w14:textId="77777777" w:rsidR="0088521A" w:rsidRPr="00093E8F" w:rsidRDefault="0088521A" w:rsidP="0088521A">
            <w:pPr>
              <w:pStyle w:val="tl10ptPodaokraja"/>
              <w:autoSpaceDE/>
              <w:autoSpaceDN/>
              <w:ind w:right="63"/>
              <w:rPr>
                <w:color w:val="000000" w:themeColor="text1"/>
              </w:rPr>
            </w:pPr>
            <w:r w:rsidRPr="00093E8F">
              <w:rPr>
                <w:color w:val="000000" w:themeColor="text1"/>
              </w:rPr>
              <w:t>c) vybudovanie príslušných nových aktív vlastnými prostriedkami;</w:t>
            </w:r>
          </w:p>
          <w:p w14:paraId="36D8355F" w14:textId="77777777" w:rsidR="0088521A" w:rsidRPr="00093E8F" w:rsidRDefault="0088521A" w:rsidP="0088521A">
            <w:pPr>
              <w:pStyle w:val="tl10ptPodaokraja"/>
              <w:autoSpaceDE/>
              <w:autoSpaceDN/>
              <w:ind w:right="63"/>
              <w:rPr>
                <w:color w:val="000000" w:themeColor="text1"/>
              </w:rPr>
            </w:pPr>
            <w:r w:rsidRPr="00093E8F">
              <w:rPr>
                <w:color w:val="000000" w:themeColor="text1"/>
              </w:rPr>
              <w:t>d) vlastné prevádzkovanie príslušných nových aktív.</w:t>
            </w:r>
          </w:p>
          <w:p w14:paraId="1F8446CB" w14:textId="77777777" w:rsidR="0088521A" w:rsidRPr="00093E8F" w:rsidRDefault="0088521A" w:rsidP="0088521A">
            <w:pPr>
              <w:pStyle w:val="tl10ptPodaokraja"/>
              <w:autoSpaceDE/>
              <w:autoSpaceDN/>
              <w:ind w:right="63"/>
              <w:rPr>
                <w:color w:val="000000" w:themeColor="text1"/>
              </w:rPr>
            </w:pPr>
            <w:r w:rsidRPr="00093E8F">
              <w:rPr>
                <w:color w:val="000000" w:themeColor="text1"/>
              </w:rPr>
              <w:t>Prevádzkovateľ prenosovej sústavy poskytne investorom všetky informácie potrebné na realizáciu investície, pripojí nové aktíva do prenosovej sústavy a celkovo vyvinie najlepšie úsilie s cieľom uľahčiť realizáciu investičného projektu.</w:t>
            </w:r>
          </w:p>
          <w:p w14:paraId="309CA5F3" w14:textId="77777777" w:rsidR="0088521A" w:rsidRPr="00093E8F" w:rsidRDefault="0088521A" w:rsidP="0088521A">
            <w:pPr>
              <w:pStyle w:val="tl10ptPodaokraja"/>
              <w:autoSpaceDE/>
              <w:autoSpaceDN/>
              <w:ind w:right="63"/>
              <w:rPr>
                <w:color w:val="000000" w:themeColor="text1"/>
              </w:rPr>
            </w:pPr>
            <w:r w:rsidRPr="00093E8F">
              <w:rPr>
                <w:color w:val="000000" w:themeColor="text1"/>
              </w:rPr>
              <w:t>Príslušné finančné dojednania podliehajú schváleniu regulačným orgánom.</w:t>
            </w:r>
          </w:p>
        </w:tc>
        <w:tc>
          <w:tcPr>
            <w:tcW w:w="794" w:type="dxa"/>
            <w:tcBorders>
              <w:top w:val="single" w:sz="4" w:space="0" w:color="auto"/>
              <w:left w:val="single" w:sz="4" w:space="0" w:color="auto"/>
              <w:bottom w:val="single" w:sz="4" w:space="0" w:color="auto"/>
              <w:right w:val="single" w:sz="12" w:space="0" w:color="auto"/>
            </w:tcBorders>
          </w:tcPr>
          <w:p w14:paraId="04972AB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64E038C"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9EAE8A0"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3EB2900"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1F90CDE7"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137D5C9" w14:textId="393E1769"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4653628B" w14:textId="77777777" w:rsidTr="00C25920">
        <w:tc>
          <w:tcPr>
            <w:tcW w:w="1005" w:type="dxa"/>
            <w:tcBorders>
              <w:top w:val="single" w:sz="4" w:space="0" w:color="auto"/>
              <w:left w:val="single" w:sz="12" w:space="0" w:color="auto"/>
              <w:bottom w:val="single" w:sz="4" w:space="0" w:color="auto"/>
              <w:right w:val="single" w:sz="4" w:space="0" w:color="auto"/>
            </w:tcBorders>
          </w:tcPr>
          <w:p w14:paraId="7F38E68D" w14:textId="77777777" w:rsidR="0088521A" w:rsidRPr="00093E8F" w:rsidRDefault="0088521A" w:rsidP="0088521A">
            <w:pPr>
              <w:jc w:val="center"/>
              <w:rPr>
                <w:color w:val="000000" w:themeColor="text1"/>
                <w:sz w:val="20"/>
              </w:rPr>
            </w:pPr>
            <w:r w:rsidRPr="00093E8F">
              <w:rPr>
                <w:color w:val="000000" w:themeColor="text1"/>
                <w:sz w:val="20"/>
              </w:rPr>
              <w:t>Č:51</w:t>
            </w:r>
          </w:p>
          <w:p w14:paraId="44F1B665" w14:textId="77777777" w:rsidR="0088521A" w:rsidRPr="00093E8F" w:rsidRDefault="0088521A" w:rsidP="0088521A">
            <w:pPr>
              <w:jc w:val="center"/>
              <w:rPr>
                <w:color w:val="000000" w:themeColor="text1"/>
                <w:sz w:val="20"/>
              </w:rPr>
            </w:pPr>
            <w:r w:rsidRPr="00093E8F">
              <w:rPr>
                <w:color w:val="000000" w:themeColor="text1"/>
                <w:sz w:val="20"/>
              </w:rPr>
              <w:t>O:9</w:t>
            </w:r>
          </w:p>
        </w:tc>
        <w:tc>
          <w:tcPr>
            <w:tcW w:w="3421" w:type="dxa"/>
            <w:tcBorders>
              <w:top w:val="single" w:sz="4" w:space="0" w:color="auto"/>
              <w:left w:val="single" w:sz="4" w:space="0" w:color="auto"/>
              <w:bottom w:val="single" w:sz="4" w:space="0" w:color="auto"/>
              <w:right w:val="single" w:sz="4" w:space="0" w:color="auto"/>
            </w:tcBorders>
          </w:tcPr>
          <w:p w14:paraId="07EF0E3F" w14:textId="77777777" w:rsidR="0088521A" w:rsidRPr="00093E8F" w:rsidRDefault="0088521A" w:rsidP="0088521A">
            <w:pPr>
              <w:pStyle w:val="tl10ptPodaokraja"/>
              <w:autoSpaceDE/>
              <w:autoSpaceDN/>
              <w:ind w:right="63"/>
              <w:rPr>
                <w:color w:val="000000" w:themeColor="text1"/>
              </w:rPr>
            </w:pPr>
            <w:r w:rsidRPr="00093E8F">
              <w:rPr>
                <w:color w:val="000000" w:themeColor="text1"/>
              </w:rPr>
              <w:t>9. Tam, kde regulačný orgán využil svoje oprávnenie podľa odseku 7, na náklady na dané investície sa vzťahujú príslušné predpisy o tarifách.</w:t>
            </w:r>
          </w:p>
        </w:tc>
        <w:tc>
          <w:tcPr>
            <w:tcW w:w="794" w:type="dxa"/>
            <w:tcBorders>
              <w:top w:val="single" w:sz="4" w:space="0" w:color="auto"/>
              <w:left w:val="single" w:sz="4" w:space="0" w:color="auto"/>
              <w:bottom w:val="single" w:sz="4" w:space="0" w:color="auto"/>
              <w:right w:val="single" w:sz="12" w:space="0" w:color="auto"/>
            </w:tcBorders>
          </w:tcPr>
          <w:p w14:paraId="79023A49" w14:textId="77777777" w:rsidR="0088521A" w:rsidRPr="00093E8F" w:rsidRDefault="0088521A" w:rsidP="0088521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6582F396" w14:textId="77777777" w:rsidR="0088521A" w:rsidRPr="00093E8F" w:rsidRDefault="0088521A" w:rsidP="0088521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BC79F13" w14:textId="77777777" w:rsidR="0088521A" w:rsidRPr="00093E8F" w:rsidRDefault="0088521A" w:rsidP="0088521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42E9715" w14:textId="77777777" w:rsidR="0088521A" w:rsidRPr="00093E8F" w:rsidRDefault="0088521A" w:rsidP="0088521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A66F225" w14:textId="77777777" w:rsidR="0088521A" w:rsidRPr="00093E8F" w:rsidRDefault="0088521A" w:rsidP="0088521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A645667" w14:textId="1E14E9F1" w:rsidR="0088521A" w:rsidRPr="00093E8F" w:rsidRDefault="0088521A" w:rsidP="0088521A">
            <w:pPr>
              <w:pStyle w:val="Nadpis1"/>
              <w:jc w:val="both"/>
              <w:rPr>
                <w:b w:val="0"/>
                <w:color w:val="000000" w:themeColor="text1"/>
                <w:sz w:val="20"/>
              </w:rPr>
            </w:pPr>
            <w:r w:rsidRPr="00093E8F">
              <w:rPr>
                <w:b w:val="0"/>
                <w:color w:val="000000" w:themeColor="text1"/>
                <w:sz w:val="20"/>
                <w:szCs w:val="20"/>
              </w:rPr>
              <w:t>Články 44-51 Smernice 2019/944 upravujú nezávislého prevádzkovateľa sústavy. Pri transpozícii Smernice 2009/72/ESB oddelenie výroby a dodávky elektriny od prenosovej sústavy bolo realizované prostredníctvom modelu úplného oddelenia vlastníctva (§ 30 Oddelenie prevádzkovania prenosovej sústavy), preto články o určení nezávislého prevádzkovateľa sústavy neboli transponované.</w:t>
            </w:r>
          </w:p>
        </w:tc>
      </w:tr>
      <w:tr w:rsidR="00093E8F" w:rsidRPr="00093E8F" w14:paraId="00782529" w14:textId="77777777" w:rsidTr="00C25920">
        <w:tc>
          <w:tcPr>
            <w:tcW w:w="1005" w:type="dxa"/>
            <w:tcBorders>
              <w:top w:val="single" w:sz="4" w:space="0" w:color="auto"/>
              <w:left w:val="single" w:sz="12" w:space="0" w:color="auto"/>
              <w:bottom w:val="single" w:sz="4" w:space="0" w:color="auto"/>
              <w:right w:val="single" w:sz="4" w:space="0" w:color="auto"/>
            </w:tcBorders>
          </w:tcPr>
          <w:p w14:paraId="07F84006" w14:textId="77777777" w:rsidR="00D97508" w:rsidRPr="00093E8F" w:rsidRDefault="00D97508" w:rsidP="00D97508">
            <w:pPr>
              <w:jc w:val="center"/>
              <w:rPr>
                <w:color w:val="000000" w:themeColor="text1"/>
                <w:sz w:val="20"/>
              </w:rPr>
            </w:pPr>
            <w:r w:rsidRPr="00093E8F">
              <w:rPr>
                <w:color w:val="000000" w:themeColor="text1"/>
                <w:sz w:val="20"/>
              </w:rPr>
              <w:t>Č:52</w:t>
            </w:r>
          </w:p>
          <w:p w14:paraId="59BCCB45" w14:textId="77777777" w:rsidR="00D97508" w:rsidRPr="00093E8F" w:rsidRDefault="00D97508" w:rsidP="00D97508">
            <w:pPr>
              <w:jc w:val="center"/>
              <w:rPr>
                <w:color w:val="000000" w:themeColor="text1"/>
                <w:sz w:val="20"/>
              </w:rPr>
            </w:pPr>
            <w:r w:rsidRPr="00093E8F">
              <w:rPr>
                <w:color w:val="000000" w:themeColor="text1"/>
                <w:sz w:val="20"/>
              </w:rPr>
              <w:t>O:1</w:t>
            </w:r>
            <w:r w:rsidR="003D040E" w:rsidRPr="00093E8F">
              <w:rPr>
                <w:color w:val="000000" w:themeColor="text1"/>
                <w:sz w:val="20"/>
              </w:rPr>
              <w:t>,2</w:t>
            </w:r>
          </w:p>
        </w:tc>
        <w:tc>
          <w:tcPr>
            <w:tcW w:w="3421" w:type="dxa"/>
            <w:tcBorders>
              <w:top w:val="single" w:sz="4" w:space="0" w:color="auto"/>
              <w:left w:val="single" w:sz="4" w:space="0" w:color="auto"/>
              <w:bottom w:val="single" w:sz="4" w:space="0" w:color="auto"/>
              <w:right w:val="single" w:sz="4" w:space="0" w:color="auto"/>
            </w:tcBorders>
          </w:tcPr>
          <w:p w14:paraId="3ACEEC89" w14:textId="77777777" w:rsidR="00D97508" w:rsidRPr="00093E8F" w:rsidRDefault="00D97508" w:rsidP="00D97508">
            <w:pPr>
              <w:pStyle w:val="tl10ptPodaokraja"/>
              <w:autoSpaceDE/>
              <w:autoSpaceDN/>
              <w:ind w:right="63"/>
              <w:rPr>
                <w:b/>
                <w:color w:val="000000" w:themeColor="text1"/>
              </w:rPr>
            </w:pPr>
            <w:r w:rsidRPr="00093E8F">
              <w:rPr>
                <w:b/>
                <w:color w:val="000000" w:themeColor="text1"/>
              </w:rPr>
              <w:t>Určenie a certifikácia prevádzkovateľov prenosových sústav</w:t>
            </w:r>
          </w:p>
          <w:p w14:paraId="2F550EC6" w14:textId="77777777" w:rsidR="00D97508" w:rsidRPr="00093E8F" w:rsidRDefault="00D97508" w:rsidP="00D97508">
            <w:pPr>
              <w:pStyle w:val="tl10ptPodaokraja"/>
              <w:autoSpaceDE/>
              <w:autoSpaceDN/>
              <w:ind w:right="63"/>
              <w:rPr>
                <w:color w:val="000000" w:themeColor="text1"/>
              </w:rPr>
            </w:pPr>
            <w:r w:rsidRPr="00093E8F">
              <w:rPr>
                <w:color w:val="000000" w:themeColor="text1"/>
              </w:rPr>
              <w:t>1. Schváleniu a určeniu podniku za prevádzkovateľa prenosovej sústavy predchádza jeho certifikácia v súlade s postupmi ustanovenými v odsekoch 4, 5 a 6 tohto článku a článku 51 nariadenia (EÚ) 2019/943.</w:t>
            </w:r>
          </w:p>
          <w:p w14:paraId="6D2494F3" w14:textId="77777777" w:rsidR="003D040E" w:rsidRPr="00093E8F" w:rsidRDefault="003D040E" w:rsidP="00D97508">
            <w:pPr>
              <w:pStyle w:val="tl10ptPodaokraja"/>
              <w:autoSpaceDE/>
              <w:autoSpaceDN/>
              <w:ind w:right="63"/>
              <w:rPr>
                <w:color w:val="000000" w:themeColor="text1"/>
              </w:rPr>
            </w:pPr>
            <w:r w:rsidRPr="00093E8F">
              <w:rPr>
                <w:color w:val="000000" w:themeColor="text1"/>
              </w:rPr>
              <w:t>2. Podniky, ktoré podľa certifikačného postupu uvedeného nižšie regulačný orgán certifikuje ako podniky, ktoré spĺňajú požiadavky článku 43, schvaľujú a za prevádzkovateľov prenosových sústav určujú členské štáty. Určenie prevádzkovateľov prenosových sústav sa oznámi Komisii a uverejní sa v Úradnom vestníku Európskej únie.</w:t>
            </w:r>
          </w:p>
        </w:tc>
        <w:tc>
          <w:tcPr>
            <w:tcW w:w="794" w:type="dxa"/>
            <w:tcBorders>
              <w:top w:val="single" w:sz="4" w:space="0" w:color="auto"/>
              <w:left w:val="single" w:sz="4" w:space="0" w:color="auto"/>
              <w:bottom w:val="single" w:sz="4" w:space="0" w:color="auto"/>
              <w:right w:val="single" w:sz="12" w:space="0" w:color="auto"/>
            </w:tcBorders>
          </w:tcPr>
          <w:p w14:paraId="2F731202" w14:textId="77777777" w:rsidR="00D97508" w:rsidRPr="00093E8F" w:rsidRDefault="003D040E" w:rsidP="00D97508">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C86A792" w14:textId="77777777" w:rsidR="00D97508" w:rsidRPr="00093E8F" w:rsidRDefault="003D040E" w:rsidP="001D4E9E">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04D78BDF" w14:textId="77777777" w:rsidR="00D97508" w:rsidRPr="00093E8F" w:rsidRDefault="003D040E" w:rsidP="00D97508">
            <w:pPr>
              <w:jc w:val="center"/>
              <w:rPr>
                <w:color w:val="000000" w:themeColor="text1"/>
                <w:sz w:val="20"/>
              </w:rPr>
            </w:pPr>
            <w:r w:rsidRPr="00093E8F">
              <w:rPr>
                <w:color w:val="000000" w:themeColor="text1"/>
                <w:sz w:val="20"/>
              </w:rPr>
              <w:t>§ 25</w:t>
            </w:r>
          </w:p>
          <w:p w14:paraId="5C1D98FE" w14:textId="77777777" w:rsidR="003D040E" w:rsidRPr="00093E8F" w:rsidRDefault="003D040E" w:rsidP="00D97508">
            <w:pPr>
              <w:jc w:val="center"/>
              <w:rPr>
                <w:color w:val="000000" w:themeColor="text1"/>
                <w:sz w:val="20"/>
              </w:rPr>
            </w:pPr>
            <w:r w:rsidRPr="00093E8F">
              <w:rPr>
                <w:color w:val="000000" w:themeColor="text1"/>
                <w:sz w:val="20"/>
              </w:rPr>
              <w:t>O:1-5</w:t>
            </w:r>
          </w:p>
        </w:tc>
        <w:tc>
          <w:tcPr>
            <w:tcW w:w="4540" w:type="dxa"/>
            <w:tcBorders>
              <w:top w:val="single" w:sz="4" w:space="0" w:color="auto"/>
              <w:left w:val="single" w:sz="4" w:space="0" w:color="auto"/>
              <w:bottom w:val="single" w:sz="4" w:space="0" w:color="auto"/>
              <w:right w:val="single" w:sz="4" w:space="0" w:color="auto"/>
            </w:tcBorders>
          </w:tcPr>
          <w:p w14:paraId="76831DD7"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(1) Certifikácia prevádzkovateľa prenosovej sústavy alebo prevádzkovateľa prepravnej siete je konanie, v ktorom úrad zisťuje, či</w:t>
            </w:r>
          </w:p>
          <w:p w14:paraId="1F1CAB95"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a) prevádzkovateľ prenosovej sústavy spĺňa podmienky vlastníckeho oddelenia prevádzkovateľa prenosovej sústavy podľa osobitného predpisu,</w:t>
            </w:r>
            <w:r w:rsidRPr="00093E8F">
              <w:rPr>
                <w:color w:val="000000" w:themeColor="text1"/>
                <w:sz w:val="20"/>
                <w:vertAlign w:val="superscript"/>
              </w:rPr>
              <w:t>44)</w:t>
            </w:r>
          </w:p>
          <w:p w14:paraId="29EF2AF4"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b) prevádzkovateľ prepravnej siete spĺňa</w:t>
            </w:r>
          </w:p>
          <w:p w14:paraId="574F927A"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1. podmienky oddelenia prevádzkovateľa prepravnej siete podľa osobitného predpisu,</w:t>
            </w:r>
            <w:r w:rsidRPr="00093E8F">
              <w:rPr>
                <w:color w:val="000000" w:themeColor="text1"/>
                <w:sz w:val="20"/>
                <w:vertAlign w:val="superscript"/>
              </w:rPr>
              <w:t>45)</w:t>
            </w:r>
            <w:r w:rsidRPr="00093E8F">
              <w:rPr>
                <w:color w:val="000000" w:themeColor="text1"/>
                <w:sz w:val="20"/>
              </w:rPr>
              <w:t> alebo</w:t>
            </w:r>
          </w:p>
          <w:p w14:paraId="22B3493C"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2. podmienky vlastníckeho oddelenia prevádzkovateľa prepravnej siete podľa osobitného predpisu,</w:t>
            </w:r>
            <w:r w:rsidRPr="00093E8F">
              <w:rPr>
                <w:color w:val="000000" w:themeColor="text1"/>
                <w:sz w:val="20"/>
                <w:vertAlign w:val="superscript"/>
              </w:rPr>
              <w:t>46)</w:t>
            </w:r>
          </w:p>
          <w:p w14:paraId="530D4063"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c) vlastník prepravnej siete a osoba, ktorá má vykonávať činnosť nezávislého prevádzkovateľa siete podľa osobitného predpisu,</w:t>
            </w:r>
            <w:r w:rsidRPr="00093E8F">
              <w:rPr>
                <w:color w:val="000000" w:themeColor="text1"/>
                <w:sz w:val="20"/>
                <w:vertAlign w:val="superscript"/>
              </w:rPr>
              <w:t>19)</w:t>
            </w:r>
            <w:r w:rsidRPr="00093E8F">
              <w:rPr>
                <w:color w:val="000000" w:themeColor="text1"/>
                <w:sz w:val="20"/>
              </w:rPr>
              <w:t> spĺňajú podmienky prevádzkovania prepravnej siete nezávislým prevádzkovateľom systému.</w:t>
            </w:r>
            <w:r w:rsidRPr="00093E8F">
              <w:rPr>
                <w:color w:val="000000" w:themeColor="text1"/>
                <w:sz w:val="20"/>
                <w:vertAlign w:val="superscript"/>
              </w:rPr>
              <w:t>19)</w:t>
            </w:r>
          </w:p>
          <w:p w14:paraId="3E6BFBA5"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(2) Úrad v konaní o certifikácii vydáva rozhodnutie o udelení certifikácie, rozhodnutie o neudelení certifikácie, rozhodnutie o odňatí certifikácie a rozhodnutie o zastavení konania o certifikácii (ďalej len "rozhodnutie týkajúce sa certifikácie").</w:t>
            </w:r>
          </w:p>
          <w:p w14:paraId="4FA1AF13"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(3) Úrad vydá rozhodnutie o udelení certifikácie, ak prevádzkovateľ prenosovej sústavy alebo prevádzkovateľ prepravnej siete preukáže, že spĺňa podmienky podľa osobitného predpisu.</w:t>
            </w:r>
            <w:r w:rsidRPr="00093E8F">
              <w:rPr>
                <w:color w:val="000000" w:themeColor="text1"/>
                <w:sz w:val="20"/>
                <w:vertAlign w:val="superscript"/>
              </w:rPr>
              <w:t>47)</w:t>
            </w:r>
            <w:r w:rsidRPr="00093E8F">
              <w:rPr>
                <w:color w:val="000000" w:themeColor="text1"/>
                <w:sz w:val="20"/>
              </w:rPr>
              <w:t> Rozhodnutie o udelení certifikácie úrad po nadobudnutí právoplatnosti bezodkladne oznámi ministerstvu.</w:t>
            </w:r>
          </w:p>
          <w:p w14:paraId="08C64658"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(4) Úrad vydá rozhodnutie o neudelení certifikácie, ak prevádzkovateľ prenosovej sústavy alebo prevádzkovateľ prepravnej siete nepreukáže splnenie podmienok podľa osobitného predpisu.</w:t>
            </w:r>
            <w:r w:rsidRPr="00093E8F">
              <w:rPr>
                <w:color w:val="000000" w:themeColor="text1"/>
                <w:sz w:val="20"/>
                <w:vertAlign w:val="superscript"/>
              </w:rPr>
              <w:t>47)</w:t>
            </w:r>
          </w:p>
          <w:p w14:paraId="4BF3E42E" w14:textId="5751190A" w:rsidR="00D97508" w:rsidRPr="00093E8F" w:rsidRDefault="003D040E" w:rsidP="003D040E">
            <w:pPr>
              <w:shd w:val="clear" w:color="auto" w:fill="FFFFFF"/>
              <w:jc w:val="both"/>
              <w:rPr>
                <w:color w:val="000000" w:themeColor="text1"/>
                <w:sz w:val="20"/>
              </w:rPr>
            </w:pPr>
            <w:r w:rsidRPr="00093E8F">
              <w:rPr>
                <w:color w:val="000000" w:themeColor="text1"/>
                <w:sz w:val="20"/>
              </w:rPr>
              <w:t>(5) Úrad vydá rozhodnutie o odňatí certifikácie, ak prevádzkovateľ prenosovej sústavy alebo prevádzkovateľ prepravnej siete určený ministerstvom podľa odseku 6 v konaní o certifikácii z podnetu úradu nepreukáže, že spĺňa podmienky podľa osobitného predpisu</w:t>
            </w:r>
            <w:r w:rsidRPr="00093E8F">
              <w:rPr>
                <w:color w:val="000000" w:themeColor="text1"/>
                <w:sz w:val="20"/>
                <w:vertAlign w:val="superscript"/>
              </w:rPr>
              <w:t>47)</w:t>
            </w:r>
            <w:r w:rsidRPr="00093E8F">
              <w:rPr>
                <w:color w:val="000000" w:themeColor="text1"/>
                <w:sz w:val="20"/>
              </w:rPr>
              <w:t> a porušenie podmienok podľa osobitného predpisu</w:t>
            </w:r>
            <w:r w:rsidRPr="00093E8F">
              <w:rPr>
                <w:color w:val="000000" w:themeColor="text1"/>
                <w:sz w:val="20"/>
                <w:vertAlign w:val="superscript"/>
              </w:rPr>
              <w:t>47)</w:t>
            </w:r>
            <w:r w:rsidRPr="00093E8F">
              <w:rPr>
                <w:color w:val="000000" w:themeColor="text1"/>
                <w:sz w:val="20"/>
              </w:rPr>
              <w:t> neodstráni v primeranej lehote určenej úradom, ktorá nemôže byť kratšia ako tri mesiace. Rozhodnutie o odňatí certifikácie úrad po nadobudnutí právoplatnosti bezodkladne oznámi ministerstvu</w:t>
            </w:r>
            <w:r w:rsidR="00A32F6B"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668589EE" w14:textId="77777777" w:rsidR="00D97508" w:rsidRPr="00093E8F" w:rsidRDefault="003D040E" w:rsidP="00D97508">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C096BC5" w14:textId="77777777" w:rsidR="00D97508" w:rsidRPr="00093E8F" w:rsidRDefault="00D97508" w:rsidP="00D97508">
            <w:pPr>
              <w:pStyle w:val="Nadpis1"/>
              <w:jc w:val="both"/>
              <w:rPr>
                <w:b w:val="0"/>
                <w:color w:val="000000" w:themeColor="text1"/>
                <w:sz w:val="20"/>
              </w:rPr>
            </w:pPr>
          </w:p>
        </w:tc>
      </w:tr>
      <w:tr w:rsidR="00093E8F" w:rsidRPr="00093E8F" w14:paraId="57DCA7CC" w14:textId="77777777" w:rsidTr="00C25920">
        <w:tc>
          <w:tcPr>
            <w:tcW w:w="1005" w:type="dxa"/>
            <w:tcBorders>
              <w:top w:val="single" w:sz="4" w:space="0" w:color="auto"/>
              <w:left w:val="single" w:sz="12" w:space="0" w:color="auto"/>
              <w:bottom w:val="single" w:sz="4" w:space="0" w:color="auto"/>
              <w:right w:val="single" w:sz="4" w:space="0" w:color="auto"/>
            </w:tcBorders>
          </w:tcPr>
          <w:p w14:paraId="1C36390A" w14:textId="77777777" w:rsidR="003D040E" w:rsidRPr="00093E8F" w:rsidRDefault="003D040E" w:rsidP="003D040E">
            <w:pPr>
              <w:jc w:val="center"/>
              <w:rPr>
                <w:color w:val="000000" w:themeColor="text1"/>
                <w:sz w:val="20"/>
              </w:rPr>
            </w:pPr>
            <w:r w:rsidRPr="00093E8F">
              <w:rPr>
                <w:color w:val="000000" w:themeColor="text1"/>
                <w:sz w:val="20"/>
              </w:rPr>
              <w:t>Č:52</w:t>
            </w:r>
          </w:p>
          <w:p w14:paraId="6736EF60" w14:textId="77777777" w:rsidR="003D040E" w:rsidRPr="00093E8F" w:rsidRDefault="003D040E" w:rsidP="003D040E">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418A2ACD" w14:textId="77777777" w:rsidR="003D040E" w:rsidRPr="00093E8F" w:rsidRDefault="003D040E" w:rsidP="003D040E">
            <w:pPr>
              <w:pStyle w:val="tl10ptPodaokraja"/>
              <w:autoSpaceDE/>
              <w:autoSpaceDN/>
              <w:ind w:right="63"/>
              <w:rPr>
                <w:color w:val="000000" w:themeColor="text1"/>
              </w:rPr>
            </w:pPr>
            <w:r w:rsidRPr="00093E8F">
              <w:rPr>
                <w:color w:val="000000" w:themeColor="text1"/>
              </w:rPr>
              <w:t>3. Prevádzkovatelia prenosových sústav oznámia regulačnému orgánu všetky plánované transakcie, ktoré si môžu vyžadovať prehodnotenie dodržiavania požiadaviek článku 43 zo strany týchto prevádzkovateľov.</w:t>
            </w:r>
          </w:p>
        </w:tc>
        <w:tc>
          <w:tcPr>
            <w:tcW w:w="794" w:type="dxa"/>
            <w:tcBorders>
              <w:top w:val="single" w:sz="4" w:space="0" w:color="auto"/>
              <w:left w:val="single" w:sz="4" w:space="0" w:color="auto"/>
              <w:bottom w:val="single" w:sz="4" w:space="0" w:color="auto"/>
              <w:right w:val="single" w:sz="12" w:space="0" w:color="auto"/>
            </w:tcBorders>
          </w:tcPr>
          <w:p w14:paraId="6C98D270" w14:textId="77777777" w:rsidR="003D040E" w:rsidRPr="00093E8F" w:rsidRDefault="003D040E"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DCDF5F8" w14:textId="77777777" w:rsidR="003D040E" w:rsidRPr="00093E8F" w:rsidRDefault="003D040E" w:rsidP="001D4E9E">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2161F87F" w14:textId="77777777" w:rsidR="003D040E" w:rsidRPr="00093E8F" w:rsidRDefault="003D040E" w:rsidP="003D040E">
            <w:pPr>
              <w:jc w:val="center"/>
              <w:rPr>
                <w:color w:val="000000" w:themeColor="text1"/>
                <w:sz w:val="20"/>
              </w:rPr>
            </w:pPr>
            <w:r w:rsidRPr="00093E8F">
              <w:rPr>
                <w:color w:val="000000" w:themeColor="text1"/>
                <w:sz w:val="20"/>
              </w:rPr>
              <w:t>§ 26</w:t>
            </w:r>
          </w:p>
          <w:p w14:paraId="4686EBF7" w14:textId="77777777" w:rsidR="003D040E" w:rsidRPr="00093E8F" w:rsidRDefault="003D040E" w:rsidP="003D040E">
            <w:pPr>
              <w:jc w:val="center"/>
              <w:rPr>
                <w:color w:val="000000" w:themeColor="text1"/>
                <w:sz w:val="20"/>
              </w:rPr>
            </w:pPr>
            <w:r w:rsidRPr="00093E8F">
              <w:rPr>
                <w:color w:val="000000" w:themeColor="text1"/>
                <w:sz w:val="20"/>
              </w:rPr>
              <w:t>O:9</w:t>
            </w:r>
          </w:p>
        </w:tc>
        <w:tc>
          <w:tcPr>
            <w:tcW w:w="4540" w:type="dxa"/>
            <w:tcBorders>
              <w:top w:val="single" w:sz="4" w:space="0" w:color="auto"/>
              <w:left w:val="single" w:sz="4" w:space="0" w:color="auto"/>
              <w:bottom w:val="single" w:sz="4" w:space="0" w:color="auto"/>
              <w:right w:val="single" w:sz="4" w:space="0" w:color="auto"/>
            </w:tcBorders>
          </w:tcPr>
          <w:p w14:paraId="411735AD" w14:textId="77777777" w:rsidR="003D040E" w:rsidRPr="00093E8F" w:rsidRDefault="003D040E" w:rsidP="003D040E">
            <w:pPr>
              <w:jc w:val="both"/>
              <w:rPr>
                <w:color w:val="000000" w:themeColor="text1"/>
                <w:sz w:val="20"/>
              </w:rPr>
            </w:pPr>
            <w:r w:rsidRPr="00093E8F">
              <w:rPr>
                <w:color w:val="000000" w:themeColor="text1"/>
                <w:sz w:val="20"/>
              </w:rPr>
              <w:t>(9) Prevádzkovateľ prenosovej sústavy a prevádzkovateľ prepravnej siete je povinný oznámiť úradu každú zmenu skutočností vrátane plánovaných transakcií, v dôsledku ktorej prestal spĺňať podmienky podľa osobitného predpisu</w:t>
            </w:r>
            <w:r w:rsidRPr="00093E8F">
              <w:rPr>
                <w:color w:val="000000" w:themeColor="text1"/>
                <w:sz w:val="20"/>
                <w:vertAlign w:val="superscript"/>
              </w:rPr>
              <w:t xml:space="preserve">47) </w:t>
            </w:r>
            <w:r w:rsidRPr="00093E8F">
              <w:rPr>
                <w:color w:val="000000" w:themeColor="text1"/>
                <w:sz w:val="20"/>
              </w:rPr>
              <w:t>alebo by ich mohol prestať spĺňať, bezodkladne po tom, ako sa o zmene skutočností vrátane plánovaných transakcií dozvie; úradu zároveň predloží všetky podklady, ktoré sa týkajú takej zmeny skutočností.</w:t>
            </w:r>
          </w:p>
        </w:tc>
        <w:tc>
          <w:tcPr>
            <w:tcW w:w="849" w:type="dxa"/>
            <w:tcBorders>
              <w:top w:val="single" w:sz="4" w:space="0" w:color="auto"/>
              <w:left w:val="single" w:sz="4" w:space="0" w:color="auto"/>
              <w:bottom w:val="single" w:sz="4" w:space="0" w:color="auto"/>
              <w:right w:val="single" w:sz="4" w:space="0" w:color="auto"/>
            </w:tcBorders>
          </w:tcPr>
          <w:p w14:paraId="32730A9C" w14:textId="77777777" w:rsidR="003D040E" w:rsidRPr="00093E8F" w:rsidRDefault="003D040E"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26AD792" w14:textId="77777777" w:rsidR="003D040E" w:rsidRPr="00093E8F" w:rsidRDefault="003D040E" w:rsidP="003D040E">
            <w:pPr>
              <w:pStyle w:val="Nadpis1"/>
              <w:jc w:val="both"/>
              <w:rPr>
                <w:b w:val="0"/>
                <w:color w:val="000000" w:themeColor="text1"/>
                <w:sz w:val="20"/>
              </w:rPr>
            </w:pPr>
          </w:p>
        </w:tc>
      </w:tr>
      <w:tr w:rsidR="00093E8F" w:rsidRPr="00093E8F" w14:paraId="0B2C1A8A" w14:textId="77777777" w:rsidTr="00C25920">
        <w:tc>
          <w:tcPr>
            <w:tcW w:w="1005" w:type="dxa"/>
            <w:tcBorders>
              <w:top w:val="single" w:sz="4" w:space="0" w:color="auto"/>
              <w:left w:val="single" w:sz="12" w:space="0" w:color="auto"/>
              <w:bottom w:val="single" w:sz="4" w:space="0" w:color="auto"/>
              <w:right w:val="single" w:sz="4" w:space="0" w:color="auto"/>
            </w:tcBorders>
          </w:tcPr>
          <w:p w14:paraId="471E19F3" w14:textId="77777777" w:rsidR="003D040E" w:rsidRPr="00093E8F" w:rsidRDefault="003D040E" w:rsidP="003D040E">
            <w:pPr>
              <w:jc w:val="center"/>
              <w:rPr>
                <w:color w:val="000000" w:themeColor="text1"/>
                <w:sz w:val="20"/>
              </w:rPr>
            </w:pPr>
            <w:r w:rsidRPr="00093E8F">
              <w:rPr>
                <w:color w:val="000000" w:themeColor="text1"/>
                <w:sz w:val="20"/>
              </w:rPr>
              <w:t>Č:52</w:t>
            </w:r>
          </w:p>
          <w:p w14:paraId="68D64BC7" w14:textId="77777777" w:rsidR="003D040E" w:rsidRPr="00093E8F" w:rsidRDefault="003D040E" w:rsidP="003D040E">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0025FC98" w14:textId="77777777" w:rsidR="003D040E" w:rsidRPr="00093E8F" w:rsidRDefault="003D040E" w:rsidP="003D040E">
            <w:pPr>
              <w:pStyle w:val="tl10ptPodaokraja"/>
              <w:autoSpaceDE/>
              <w:autoSpaceDN/>
              <w:ind w:right="63"/>
              <w:rPr>
                <w:color w:val="000000" w:themeColor="text1"/>
              </w:rPr>
            </w:pPr>
            <w:r w:rsidRPr="00093E8F">
              <w:rPr>
                <w:color w:val="000000" w:themeColor="text1"/>
              </w:rPr>
              <w:t>4. Regulačné orgány monitorujú trvalé dodržiavanie požiadaviek článku 43 zo strany prevádzkovateľov prenosových sústav. S cieľom zabezpečiť takéto dodržiavanie začnú certifikačný postup: a) po prijatí oznámenia od prevádzkovateľa prenosovej sústavy podľa odseku 3;</w:t>
            </w:r>
          </w:p>
          <w:p w14:paraId="4C580AE4" w14:textId="77777777" w:rsidR="003D040E" w:rsidRPr="00093E8F" w:rsidRDefault="003D040E" w:rsidP="003D040E">
            <w:pPr>
              <w:pStyle w:val="tl10ptPodaokraja"/>
              <w:autoSpaceDE/>
              <w:autoSpaceDN/>
              <w:ind w:right="63"/>
              <w:rPr>
                <w:color w:val="000000" w:themeColor="text1"/>
              </w:rPr>
            </w:pPr>
            <w:r w:rsidRPr="00093E8F">
              <w:rPr>
                <w:color w:val="000000" w:themeColor="text1"/>
              </w:rPr>
              <w:t xml:space="preserve">b) z vlastného podnetu, ak majú vedomosť o tom, že plánovaná zmena práv alebo vplyvu nad vlastníkmi prenosových sústav alebo prevádzkovateľmi prenosových sústav môže viesť k porušeniu článku 43, alebo ak majú dôvod domnievať sa, že k takému porušeniu došlo; alebo </w:t>
            </w:r>
          </w:p>
          <w:p w14:paraId="68A6A518" w14:textId="77777777" w:rsidR="003D040E" w:rsidRPr="00093E8F" w:rsidRDefault="003D040E" w:rsidP="003D040E">
            <w:pPr>
              <w:pStyle w:val="tl10ptPodaokraja"/>
              <w:autoSpaceDE/>
              <w:autoSpaceDN/>
              <w:ind w:right="63"/>
              <w:rPr>
                <w:color w:val="000000" w:themeColor="text1"/>
              </w:rPr>
            </w:pPr>
            <w:r w:rsidRPr="00093E8F">
              <w:rPr>
                <w:color w:val="000000" w:themeColor="text1"/>
              </w:rPr>
              <w:t>c) na základe odôvodnenej žiadosti Komisie.</w:t>
            </w:r>
          </w:p>
        </w:tc>
        <w:tc>
          <w:tcPr>
            <w:tcW w:w="794" w:type="dxa"/>
            <w:tcBorders>
              <w:top w:val="single" w:sz="4" w:space="0" w:color="auto"/>
              <w:left w:val="single" w:sz="4" w:space="0" w:color="auto"/>
              <w:bottom w:val="single" w:sz="4" w:space="0" w:color="auto"/>
              <w:right w:val="single" w:sz="12" w:space="0" w:color="auto"/>
            </w:tcBorders>
          </w:tcPr>
          <w:p w14:paraId="5C1870E5" w14:textId="77777777" w:rsidR="003D040E" w:rsidRPr="00093E8F" w:rsidRDefault="003D040E"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0AFDF9A" w14:textId="77777777" w:rsidR="003D040E" w:rsidRPr="00093E8F" w:rsidRDefault="003D040E" w:rsidP="003D040E">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6621EBB0" w14:textId="77777777" w:rsidR="003D040E" w:rsidRPr="00093E8F" w:rsidRDefault="003D040E" w:rsidP="003D040E">
            <w:pPr>
              <w:jc w:val="center"/>
              <w:rPr>
                <w:color w:val="000000" w:themeColor="text1"/>
                <w:sz w:val="20"/>
              </w:rPr>
            </w:pPr>
            <w:r w:rsidRPr="00093E8F">
              <w:rPr>
                <w:color w:val="000000" w:themeColor="text1"/>
                <w:sz w:val="20"/>
              </w:rPr>
              <w:t>§ 9</w:t>
            </w:r>
          </w:p>
          <w:p w14:paraId="3E5BA97C" w14:textId="77777777" w:rsidR="003D040E" w:rsidRPr="00093E8F" w:rsidRDefault="003D040E" w:rsidP="003D040E">
            <w:pPr>
              <w:jc w:val="center"/>
              <w:rPr>
                <w:color w:val="000000" w:themeColor="text1"/>
                <w:sz w:val="20"/>
              </w:rPr>
            </w:pPr>
            <w:r w:rsidRPr="00093E8F">
              <w:rPr>
                <w:color w:val="000000" w:themeColor="text1"/>
                <w:sz w:val="20"/>
              </w:rPr>
              <w:t>O:1</w:t>
            </w:r>
          </w:p>
          <w:p w14:paraId="5D81DF20" w14:textId="77777777" w:rsidR="003D040E" w:rsidRPr="00093E8F" w:rsidRDefault="003D040E" w:rsidP="003D040E">
            <w:pPr>
              <w:jc w:val="center"/>
              <w:rPr>
                <w:color w:val="000000" w:themeColor="text1"/>
                <w:sz w:val="20"/>
              </w:rPr>
            </w:pPr>
            <w:r w:rsidRPr="00093E8F">
              <w:rPr>
                <w:color w:val="000000" w:themeColor="text1"/>
                <w:sz w:val="20"/>
              </w:rPr>
              <w:t>P:b</w:t>
            </w:r>
          </w:p>
          <w:p w14:paraId="5A59A9BD" w14:textId="77777777" w:rsidR="003D040E" w:rsidRPr="00093E8F" w:rsidRDefault="003D040E" w:rsidP="003D040E">
            <w:pPr>
              <w:jc w:val="center"/>
              <w:rPr>
                <w:color w:val="000000" w:themeColor="text1"/>
                <w:sz w:val="20"/>
              </w:rPr>
            </w:pPr>
            <w:r w:rsidRPr="00093E8F">
              <w:rPr>
                <w:color w:val="000000" w:themeColor="text1"/>
                <w:sz w:val="20"/>
              </w:rPr>
              <w:t>V:5</w:t>
            </w:r>
          </w:p>
          <w:p w14:paraId="3CD18CB4" w14:textId="77777777" w:rsidR="003D040E" w:rsidRPr="00093E8F" w:rsidRDefault="003D040E" w:rsidP="003D040E">
            <w:pPr>
              <w:jc w:val="center"/>
              <w:rPr>
                <w:color w:val="000000" w:themeColor="text1"/>
                <w:sz w:val="20"/>
              </w:rPr>
            </w:pPr>
          </w:p>
          <w:p w14:paraId="4E0FB573" w14:textId="77777777" w:rsidR="003D040E" w:rsidRPr="00093E8F" w:rsidRDefault="003D040E" w:rsidP="003D040E">
            <w:pPr>
              <w:jc w:val="center"/>
              <w:rPr>
                <w:color w:val="000000" w:themeColor="text1"/>
                <w:sz w:val="20"/>
              </w:rPr>
            </w:pPr>
          </w:p>
          <w:p w14:paraId="4BB0D15F" w14:textId="77777777" w:rsidR="003D040E" w:rsidRPr="00093E8F" w:rsidRDefault="003D040E" w:rsidP="003D040E">
            <w:pPr>
              <w:jc w:val="center"/>
              <w:rPr>
                <w:color w:val="000000" w:themeColor="text1"/>
                <w:sz w:val="20"/>
              </w:rPr>
            </w:pPr>
          </w:p>
          <w:p w14:paraId="595D061F" w14:textId="77777777" w:rsidR="003D040E" w:rsidRPr="00093E8F" w:rsidRDefault="003D040E" w:rsidP="003D040E">
            <w:pPr>
              <w:jc w:val="center"/>
              <w:rPr>
                <w:color w:val="000000" w:themeColor="text1"/>
                <w:sz w:val="20"/>
              </w:rPr>
            </w:pPr>
          </w:p>
          <w:p w14:paraId="60C0C095" w14:textId="77777777" w:rsidR="003D040E" w:rsidRPr="00093E8F" w:rsidRDefault="003D040E" w:rsidP="003D040E">
            <w:pPr>
              <w:jc w:val="center"/>
              <w:rPr>
                <w:color w:val="000000" w:themeColor="text1"/>
                <w:sz w:val="20"/>
              </w:rPr>
            </w:pPr>
          </w:p>
          <w:p w14:paraId="5DA8EE7E" w14:textId="77777777" w:rsidR="003D040E" w:rsidRPr="00093E8F" w:rsidRDefault="003D040E" w:rsidP="003D040E">
            <w:pPr>
              <w:jc w:val="center"/>
              <w:rPr>
                <w:color w:val="000000" w:themeColor="text1"/>
                <w:sz w:val="20"/>
              </w:rPr>
            </w:pPr>
          </w:p>
          <w:p w14:paraId="34D233DC" w14:textId="77777777" w:rsidR="003D040E" w:rsidRPr="00093E8F" w:rsidRDefault="003D040E" w:rsidP="003D040E">
            <w:pPr>
              <w:jc w:val="center"/>
              <w:rPr>
                <w:color w:val="000000" w:themeColor="text1"/>
                <w:sz w:val="20"/>
              </w:rPr>
            </w:pPr>
          </w:p>
          <w:p w14:paraId="7F1C61D3" w14:textId="77777777" w:rsidR="003D040E" w:rsidRPr="00093E8F" w:rsidRDefault="003D040E" w:rsidP="003D040E">
            <w:pPr>
              <w:jc w:val="center"/>
              <w:rPr>
                <w:color w:val="000000" w:themeColor="text1"/>
                <w:sz w:val="20"/>
              </w:rPr>
            </w:pPr>
            <w:r w:rsidRPr="00093E8F">
              <w:rPr>
                <w:color w:val="000000" w:themeColor="text1"/>
                <w:sz w:val="20"/>
              </w:rPr>
              <w:t>§ 26</w:t>
            </w:r>
          </w:p>
          <w:p w14:paraId="7EE1D2DC" w14:textId="77777777" w:rsidR="003D040E" w:rsidRPr="00093E8F" w:rsidRDefault="003D040E" w:rsidP="003D040E">
            <w:pPr>
              <w:jc w:val="center"/>
              <w:rPr>
                <w:color w:val="000000" w:themeColor="text1"/>
                <w:sz w:val="20"/>
              </w:rPr>
            </w:pPr>
            <w:r w:rsidRPr="00093E8F">
              <w:rPr>
                <w:color w:val="000000" w:themeColor="text1"/>
                <w:sz w:val="20"/>
              </w:rPr>
              <w:t>O:1,2</w:t>
            </w:r>
          </w:p>
        </w:tc>
        <w:tc>
          <w:tcPr>
            <w:tcW w:w="4540" w:type="dxa"/>
            <w:tcBorders>
              <w:top w:val="single" w:sz="4" w:space="0" w:color="auto"/>
              <w:left w:val="single" w:sz="4" w:space="0" w:color="auto"/>
              <w:bottom w:val="single" w:sz="4" w:space="0" w:color="auto"/>
              <w:right w:val="single" w:sz="4" w:space="0" w:color="auto"/>
            </w:tcBorders>
          </w:tcPr>
          <w:p w14:paraId="386341D3" w14:textId="77777777" w:rsidR="003D040E" w:rsidRPr="00093E8F" w:rsidRDefault="003D040E" w:rsidP="003D040E">
            <w:pPr>
              <w:jc w:val="both"/>
              <w:rPr>
                <w:color w:val="000000" w:themeColor="text1"/>
                <w:sz w:val="20"/>
              </w:rPr>
            </w:pPr>
            <w:r w:rsidRPr="00093E8F">
              <w:rPr>
                <w:color w:val="000000" w:themeColor="text1"/>
                <w:sz w:val="20"/>
              </w:rPr>
              <w:t>(1) Úrad</w:t>
            </w:r>
          </w:p>
          <w:p w14:paraId="52E117E3" w14:textId="77777777" w:rsidR="003D040E" w:rsidRPr="00093E8F" w:rsidRDefault="003D040E" w:rsidP="003D040E">
            <w:pPr>
              <w:jc w:val="both"/>
              <w:rPr>
                <w:color w:val="000000" w:themeColor="text1"/>
                <w:sz w:val="20"/>
              </w:rPr>
            </w:pPr>
            <w:r w:rsidRPr="00093E8F">
              <w:rPr>
                <w:color w:val="000000" w:themeColor="text1"/>
                <w:sz w:val="20"/>
              </w:rPr>
              <w:t>b) vykonáva</w:t>
            </w:r>
          </w:p>
          <w:p w14:paraId="205E504F" w14:textId="77777777" w:rsidR="003D040E" w:rsidRPr="00093E8F" w:rsidRDefault="003D040E" w:rsidP="003D040E">
            <w:pPr>
              <w:jc w:val="both"/>
              <w:rPr>
                <w:color w:val="000000" w:themeColor="text1"/>
                <w:sz w:val="20"/>
              </w:rPr>
            </w:pPr>
            <w:r w:rsidRPr="00093E8F">
              <w:rPr>
                <w:color w:val="000000" w:themeColor="text1"/>
                <w:sz w:val="20"/>
              </w:rPr>
              <w:t>5. kontrolu dodržiavania tohto zákona, všeobecne záväzných právnych predpisov vydaných na jeho vykonanie podľa § 40, osobitných predpisov,</w:t>
            </w:r>
            <w:r w:rsidRPr="00093E8F">
              <w:rPr>
                <w:color w:val="000000" w:themeColor="text1"/>
                <w:sz w:val="20"/>
                <w:vertAlign w:val="superscript"/>
              </w:rPr>
              <w:t>12)</w:t>
            </w:r>
            <w:r w:rsidRPr="00093E8F">
              <w:rPr>
                <w:color w:val="000000" w:themeColor="text1"/>
                <w:sz w:val="20"/>
              </w:rPr>
              <w:t xml:space="preserve"> všeobecne záväzných právnych predpisov vydaných na vykonanie osobitných predpisov</w:t>
            </w:r>
            <w:r w:rsidRPr="00093E8F">
              <w:rPr>
                <w:color w:val="000000" w:themeColor="text1"/>
                <w:sz w:val="20"/>
                <w:vertAlign w:val="superscript"/>
              </w:rPr>
              <w:t xml:space="preserve">13) </w:t>
            </w:r>
            <w:r w:rsidRPr="00093E8F">
              <w:rPr>
                <w:color w:val="000000" w:themeColor="text1"/>
                <w:sz w:val="20"/>
              </w:rPr>
              <w:t>a právoplatných rozhodnutí úradu a agentúry osobami, ktoré vykonávajú regulované činnosti, a ostatnými účastníkmi trhu s elektrinou, podľa § 31 až 35,</w:t>
            </w:r>
          </w:p>
          <w:p w14:paraId="5D3BAF4E" w14:textId="77777777" w:rsidR="003D040E" w:rsidRPr="00093E8F" w:rsidRDefault="003D040E" w:rsidP="003D040E">
            <w:pPr>
              <w:jc w:val="both"/>
              <w:rPr>
                <w:color w:val="000000" w:themeColor="text1"/>
                <w:sz w:val="20"/>
              </w:rPr>
            </w:pPr>
          </w:p>
          <w:p w14:paraId="55C11D8C" w14:textId="77777777" w:rsidR="003D040E" w:rsidRPr="00093E8F" w:rsidRDefault="003D040E" w:rsidP="003D040E">
            <w:pPr>
              <w:jc w:val="both"/>
              <w:rPr>
                <w:color w:val="000000" w:themeColor="text1"/>
                <w:sz w:val="20"/>
              </w:rPr>
            </w:pPr>
            <w:r w:rsidRPr="00093E8F">
              <w:rPr>
                <w:color w:val="000000" w:themeColor="text1"/>
                <w:sz w:val="20"/>
              </w:rPr>
              <w:t>(1) Konanie o certifikácii sa začína</w:t>
            </w:r>
          </w:p>
          <w:p w14:paraId="6C97785F" w14:textId="77777777" w:rsidR="003D040E" w:rsidRPr="00093E8F" w:rsidRDefault="003D040E" w:rsidP="003D040E">
            <w:pPr>
              <w:jc w:val="both"/>
              <w:rPr>
                <w:color w:val="000000" w:themeColor="text1"/>
                <w:sz w:val="20"/>
              </w:rPr>
            </w:pPr>
            <w:r w:rsidRPr="00093E8F">
              <w:rPr>
                <w:color w:val="000000" w:themeColor="text1"/>
                <w:sz w:val="20"/>
              </w:rPr>
              <w:t>a) na písomný návrh prevádzkovateľa prenosovej sústavy alebo prevádzkovateľa prepravnej siete na udelenie certifikácie,</w:t>
            </w:r>
          </w:p>
          <w:p w14:paraId="09F1BFAA" w14:textId="77777777" w:rsidR="003D040E" w:rsidRPr="00093E8F" w:rsidRDefault="003D040E" w:rsidP="003D040E">
            <w:pPr>
              <w:jc w:val="both"/>
              <w:rPr>
                <w:color w:val="000000" w:themeColor="text1"/>
                <w:sz w:val="20"/>
              </w:rPr>
            </w:pPr>
            <w:r w:rsidRPr="00093E8F">
              <w:rPr>
                <w:color w:val="000000" w:themeColor="text1"/>
                <w:sz w:val="20"/>
              </w:rPr>
              <w:t>b) z podnetu úradu,</w:t>
            </w:r>
          </w:p>
          <w:p w14:paraId="1A5286A5" w14:textId="77777777" w:rsidR="003D040E" w:rsidRPr="00093E8F" w:rsidRDefault="003D040E" w:rsidP="003D040E">
            <w:pPr>
              <w:jc w:val="both"/>
              <w:rPr>
                <w:color w:val="000000" w:themeColor="text1"/>
                <w:sz w:val="20"/>
              </w:rPr>
            </w:pPr>
            <w:r w:rsidRPr="00093E8F">
              <w:rPr>
                <w:color w:val="000000" w:themeColor="text1"/>
                <w:sz w:val="20"/>
              </w:rPr>
              <w:t>1. ak mu prevádzkovateľ prenosovej sústavy alebo prevádzkovateľ prepravnej siete oznámi skutočnosti podľa odseku 9,</w:t>
            </w:r>
          </w:p>
          <w:p w14:paraId="6B043005" w14:textId="77777777" w:rsidR="003D040E" w:rsidRPr="00093E8F" w:rsidRDefault="003D040E" w:rsidP="003D040E">
            <w:pPr>
              <w:jc w:val="both"/>
              <w:rPr>
                <w:color w:val="000000" w:themeColor="text1"/>
                <w:sz w:val="20"/>
              </w:rPr>
            </w:pPr>
            <w:r w:rsidRPr="00093E8F">
              <w:rPr>
                <w:color w:val="000000" w:themeColor="text1"/>
                <w:sz w:val="20"/>
              </w:rPr>
              <w:t>2. ak sa úrad dôvodne domnieva, že prevádzkovateľ prenosovej sústavy alebo prevádzkovateľ prepravnej siete prestal spĺňať podmienky podľa osobitného predpisu</w:t>
            </w:r>
            <w:r w:rsidRPr="00093E8F">
              <w:rPr>
                <w:color w:val="000000" w:themeColor="text1"/>
                <w:sz w:val="20"/>
                <w:vertAlign w:val="superscript"/>
              </w:rPr>
              <w:t xml:space="preserve">47) </w:t>
            </w:r>
            <w:r w:rsidRPr="00093E8F">
              <w:rPr>
                <w:color w:val="000000" w:themeColor="text1"/>
                <w:sz w:val="20"/>
              </w:rPr>
              <w:t>alebo by ich mohol prestať spĺňať,</w:t>
            </w:r>
          </w:p>
          <w:p w14:paraId="1AB325FB" w14:textId="77777777" w:rsidR="003D040E" w:rsidRPr="00093E8F" w:rsidRDefault="003D040E" w:rsidP="003D040E">
            <w:pPr>
              <w:jc w:val="both"/>
              <w:rPr>
                <w:color w:val="000000" w:themeColor="text1"/>
                <w:sz w:val="20"/>
              </w:rPr>
            </w:pPr>
            <w:r w:rsidRPr="00093E8F">
              <w:rPr>
                <w:color w:val="000000" w:themeColor="text1"/>
                <w:sz w:val="20"/>
              </w:rPr>
              <w:t>3. na základe odôvodnenej žiadosti Európskej komisie.</w:t>
            </w:r>
          </w:p>
          <w:p w14:paraId="65C4D2E4" w14:textId="77777777" w:rsidR="003D040E" w:rsidRPr="00093E8F" w:rsidRDefault="003D040E" w:rsidP="003D040E">
            <w:pPr>
              <w:jc w:val="both"/>
              <w:rPr>
                <w:color w:val="000000" w:themeColor="text1"/>
                <w:sz w:val="20"/>
              </w:rPr>
            </w:pPr>
            <w:r w:rsidRPr="00093E8F">
              <w:rPr>
                <w:color w:val="000000" w:themeColor="text1"/>
                <w:sz w:val="20"/>
              </w:rPr>
              <w:t>(2) Účastníkom konania o certifikácii je prevádzkovateľ prenosovej sústavy alebo prevádzkovateľ prepravnej siete.</w:t>
            </w:r>
          </w:p>
        </w:tc>
        <w:tc>
          <w:tcPr>
            <w:tcW w:w="849" w:type="dxa"/>
            <w:tcBorders>
              <w:top w:val="single" w:sz="4" w:space="0" w:color="auto"/>
              <w:left w:val="single" w:sz="4" w:space="0" w:color="auto"/>
              <w:bottom w:val="single" w:sz="4" w:space="0" w:color="auto"/>
              <w:right w:val="single" w:sz="4" w:space="0" w:color="auto"/>
            </w:tcBorders>
          </w:tcPr>
          <w:p w14:paraId="4ADB6452" w14:textId="77777777" w:rsidR="003D040E" w:rsidRPr="00093E8F" w:rsidRDefault="003D040E"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DA4826B" w14:textId="77777777" w:rsidR="003D040E" w:rsidRPr="00093E8F" w:rsidRDefault="003D040E" w:rsidP="003D040E">
            <w:pPr>
              <w:pStyle w:val="Nadpis1"/>
              <w:jc w:val="both"/>
              <w:rPr>
                <w:b w:val="0"/>
                <w:color w:val="000000" w:themeColor="text1"/>
                <w:sz w:val="20"/>
              </w:rPr>
            </w:pPr>
          </w:p>
        </w:tc>
      </w:tr>
      <w:tr w:rsidR="00093E8F" w:rsidRPr="00093E8F" w14:paraId="61D44E23" w14:textId="77777777" w:rsidTr="00C25920">
        <w:tc>
          <w:tcPr>
            <w:tcW w:w="1005" w:type="dxa"/>
            <w:tcBorders>
              <w:top w:val="single" w:sz="4" w:space="0" w:color="auto"/>
              <w:left w:val="single" w:sz="12" w:space="0" w:color="auto"/>
              <w:bottom w:val="single" w:sz="4" w:space="0" w:color="auto"/>
              <w:right w:val="single" w:sz="4" w:space="0" w:color="auto"/>
            </w:tcBorders>
          </w:tcPr>
          <w:p w14:paraId="3602E78A" w14:textId="77777777" w:rsidR="003D040E" w:rsidRPr="00093E8F" w:rsidRDefault="003D040E" w:rsidP="003D040E">
            <w:pPr>
              <w:jc w:val="center"/>
              <w:rPr>
                <w:color w:val="000000" w:themeColor="text1"/>
                <w:sz w:val="20"/>
              </w:rPr>
            </w:pPr>
            <w:r w:rsidRPr="00093E8F">
              <w:rPr>
                <w:color w:val="000000" w:themeColor="text1"/>
                <w:sz w:val="20"/>
              </w:rPr>
              <w:t>Č:52</w:t>
            </w:r>
          </w:p>
          <w:p w14:paraId="287976F2" w14:textId="77777777" w:rsidR="003D040E" w:rsidRPr="00093E8F" w:rsidRDefault="003D040E" w:rsidP="003D040E">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56D4E546" w14:textId="77777777" w:rsidR="003D040E" w:rsidRPr="00093E8F" w:rsidRDefault="003D040E" w:rsidP="003D040E">
            <w:pPr>
              <w:pStyle w:val="tl10ptPodaokraja"/>
              <w:autoSpaceDE/>
              <w:autoSpaceDN/>
              <w:ind w:right="63"/>
              <w:rPr>
                <w:color w:val="000000" w:themeColor="text1"/>
              </w:rPr>
            </w:pPr>
            <w:r w:rsidRPr="00093E8F">
              <w:rPr>
                <w:color w:val="000000" w:themeColor="text1"/>
              </w:rPr>
              <w:t>5. Regulačné orgány prijmú rozhodnutie o certifikácii prevádzkovateľa prenosovej sústavy do štyroch mesiacov odo dňa doručenia oznámenia od prevádzkovateľa prenosovej sústavy alebo odo dňa doručenia žiadosti Komisie. Po uplynutí tejto doby sa certifikácia považuje za udelenú. Explicitné alebo implicitné rozhodnutie regulačného orgánu nadobudne účinnosť až po ukončení postupu stanoveného v odseku 6.</w:t>
            </w:r>
          </w:p>
        </w:tc>
        <w:tc>
          <w:tcPr>
            <w:tcW w:w="794" w:type="dxa"/>
            <w:tcBorders>
              <w:top w:val="single" w:sz="4" w:space="0" w:color="auto"/>
              <w:left w:val="single" w:sz="4" w:space="0" w:color="auto"/>
              <w:bottom w:val="single" w:sz="4" w:space="0" w:color="auto"/>
              <w:right w:val="single" w:sz="12" w:space="0" w:color="auto"/>
            </w:tcBorders>
          </w:tcPr>
          <w:p w14:paraId="406C9395" w14:textId="77777777" w:rsidR="003D040E" w:rsidRPr="00093E8F" w:rsidRDefault="003D040E"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0669D36" w14:textId="77777777" w:rsidR="003D040E" w:rsidRPr="00093E8F" w:rsidRDefault="003D040E" w:rsidP="003D040E">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1BA9F18B" w14:textId="77777777" w:rsidR="003D040E" w:rsidRPr="00093E8F" w:rsidRDefault="003D040E" w:rsidP="003D040E">
            <w:pPr>
              <w:jc w:val="center"/>
              <w:rPr>
                <w:color w:val="000000" w:themeColor="text1"/>
                <w:sz w:val="20"/>
              </w:rPr>
            </w:pPr>
            <w:r w:rsidRPr="00093E8F">
              <w:rPr>
                <w:color w:val="000000" w:themeColor="text1"/>
                <w:sz w:val="20"/>
              </w:rPr>
              <w:t>§ 26</w:t>
            </w:r>
          </w:p>
          <w:p w14:paraId="61A41B90" w14:textId="77777777" w:rsidR="003D040E" w:rsidRPr="00093E8F" w:rsidRDefault="003D040E" w:rsidP="003D040E">
            <w:pPr>
              <w:jc w:val="center"/>
              <w:rPr>
                <w:color w:val="000000" w:themeColor="text1"/>
                <w:sz w:val="20"/>
              </w:rPr>
            </w:pPr>
            <w:r w:rsidRPr="00093E8F">
              <w:rPr>
                <w:color w:val="000000" w:themeColor="text1"/>
                <w:sz w:val="20"/>
              </w:rPr>
              <w:t>O:4-8</w:t>
            </w:r>
          </w:p>
        </w:tc>
        <w:tc>
          <w:tcPr>
            <w:tcW w:w="4540" w:type="dxa"/>
            <w:tcBorders>
              <w:top w:val="single" w:sz="4" w:space="0" w:color="auto"/>
              <w:left w:val="single" w:sz="4" w:space="0" w:color="auto"/>
              <w:bottom w:val="single" w:sz="4" w:space="0" w:color="auto"/>
              <w:right w:val="single" w:sz="4" w:space="0" w:color="auto"/>
            </w:tcBorders>
          </w:tcPr>
          <w:p w14:paraId="6FC25ABF"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(4) Úrad pripraví návrh rozhodnutia týkajúceho sa certifikácie do štyroch mesiacov odo dňa doručenia návrhu na udelenie rozhodnutia o certifikácii alebo do štyroch mesiacov odo dňa začatia konania z podnetu úradu v prípade konania podľa odseku 1 písm. b) prvého a druhého bodu alebo do štyroch mesiacov odo dňa doručenia odôvodnenej žiadosti Európskej komisie úradu v prípade konania podľa odseku 1 písm. b) tretieho bodu a zašle ho na vyjadrenie Európskej komisii spolu so všetkými podkladmi týkajúcimi sa návrhu rozhodnutia týkajúceho sa certifikácie.</w:t>
            </w:r>
          </w:p>
          <w:p w14:paraId="0E203FC2"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(5) Úrad umožní účastníkovi konania vyjadriť sa k návrhu rozhodnutia týkajúceho sa certifikácie pred jeho zaslaním Európskej komisii. Úrad najneskôr v lehote podľa odseku 4 vyzve účastníka konania na odstránenie nedostatkov týkajúcich sa dodržiavania podmienok podľa osobitného predpisu</w:t>
            </w:r>
            <w:r w:rsidRPr="00093E8F">
              <w:rPr>
                <w:color w:val="000000" w:themeColor="text1"/>
                <w:sz w:val="20"/>
                <w:vertAlign w:val="superscript"/>
              </w:rPr>
              <w:t>47)</w:t>
            </w:r>
            <w:r w:rsidRPr="00093E8F">
              <w:rPr>
                <w:color w:val="000000" w:themeColor="text1"/>
                <w:sz w:val="20"/>
              </w:rPr>
              <w:t> zistených v konaní o certifikácii v lehote, ktorá nemôže byť kratšia ako 30 dní.</w:t>
            </w:r>
          </w:p>
          <w:p w14:paraId="063ABE63"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 xml:space="preserve">(6) Ak úrad nepripraví návrh rozhodnutia týkajúceho sa certifikácie do štyroch mesiacov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uplynutia lehoty </w:t>
            </w:r>
            <w:r w:rsidRPr="00093E8F">
              <w:rPr>
                <w:color w:val="000000" w:themeColor="text1"/>
                <w:sz w:val="20"/>
              </w:rPr>
              <w:lastRenderedPageBreak/>
              <w:t>štyroch mesiacov;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r w:rsidRPr="00093E8F">
              <w:rPr>
                <w:color w:val="000000" w:themeColor="text1"/>
                <w:sz w:val="20"/>
                <w:vertAlign w:val="superscript"/>
              </w:rPr>
              <w:t>48)</w:t>
            </w:r>
          </w:p>
          <w:p w14:paraId="16A68554"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(7) Úrad bezodkladne po doručení stanoviska Európskej komisie podľa osobitného predpisu</w:t>
            </w:r>
            <w:r w:rsidRPr="00093E8F">
              <w:rPr>
                <w:color w:val="000000" w:themeColor="text1"/>
                <w:sz w:val="20"/>
                <w:vertAlign w:val="superscript"/>
              </w:rPr>
              <w:t>48)</w:t>
            </w:r>
            <w:r w:rsidRPr="00093E8F">
              <w:rPr>
                <w:color w:val="000000" w:themeColor="text1"/>
                <w:sz w:val="20"/>
              </w:rPr>
              <w:t> doručí stanovisko Európskej komisie účastníkovi konania a vyzve ho na odstránenie nedostatkov týkajúcich sa dodržiavania podmienok podľa osobitného predpisu</w:t>
            </w:r>
            <w:r w:rsidRPr="00093E8F">
              <w:rPr>
                <w:color w:val="000000" w:themeColor="text1"/>
                <w:sz w:val="20"/>
                <w:vertAlign w:val="superscript"/>
              </w:rPr>
              <w:t>47)</w:t>
            </w:r>
            <w:r w:rsidRPr="00093E8F">
              <w:rPr>
                <w:color w:val="000000" w:themeColor="text1"/>
                <w:sz w:val="20"/>
              </w:rPr>
              <w:t> uvedených v stanovisku Európskej komisie v lehote, ktorá nemôže byť kratšia ako 30 dní. Úrad vydá rozhodnutie týkajúce sa certifikácie do dvoch mesiacov odo dňa doručenia stanoviska Európskej komisie alebo odo dňa uplynutia lehoty na doručenie stanoviska Európskej komisie podľa osobitného predpisu.</w:t>
            </w:r>
            <w:r w:rsidRPr="00093E8F">
              <w:rPr>
                <w:color w:val="000000" w:themeColor="text1"/>
                <w:sz w:val="20"/>
                <w:vertAlign w:val="superscript"/>
              </w:rPr>
              <w:t>48)</w:t>
            </w:r>
          </w:p>
          <w:p w14:paraId="0D55A52F" w14:textId="77777777" w:rsidR="003D040E" w:rsidRPr="00093E8F" w:rsidRDefault="003D040E" w:rsidP="003D040E">
            <w:pPr>
              <w:jc w:val="both"/>
              <w:rPr>
                <w:color w:val="000000" w:themeColor="text1"/>
                <w:sz w:val="20"/>
              </w:rPr>
            </w:pPr>
            <w:r w:rsidRPr="00093E8F">
              <w:rPr>
                <w:color w:val="000000" w:themeColor="text1"/>
                <w:sz w:val="20"/>
              </w:rPr>
              <w:t>(8) Úrad zohľadní pri vydávaní rozhodnutia týkajúceho sa certifikácie stanovisko Európskej komisie podľa osobitného predpisu</w:t>
            </w:r>
            <w:r w:rsidRPr="00093E8F">
              <w:rPr>
                <w:color w:val="000000" w:themeColor="text1"/>
                <w:sz w:val="20"/>
                <w:vertAlign w:val="superscript"/>
              </w:rPr>
              <w:t>48)</w:t>
            </w:r>
            <w:r w:rsidRPr="00093E8F">
              <w:rPr>
                <w:color w:val="000000" w:themeColor="text1"/>
                <w:sz w:val="20"/>
              </w:rPr>
              <w:t> v najväčšej možnej miere; úrad nie je stanoviskom Európskej komisie viazaný. Úrad stanovisko Európskej komisie zverejní spolu s rozhodnutím týkajúcim sa certifikácie na webovom sídle úradu. Úrad zohľadní pri vydávaní rozhodnutia týkajúceho sa certifikácie aj odstránenie nedostatkov týkajúcich sa dodržiavania podmienok podľa osobitného predpisu</w:t>
            </w:r>
            <w:r w:rsidRPr="00093E8F">
              <w:rPr>
                <w:color w:val="000000" w:themeColor="text1"/>
                <w:sz w:val="20"/>
                <w:vertAlign w:val="superscript"/>
              </w:rPr>
              <w:t>47)</w:t>
            </w:r>
            <w:r w:rsidRPr="00093E8F">
              <w:rPr>
                <w:color w:val="000000" w:themeColor="text1"/>
                <w:sz w:val="20"/>
              </w:rPr>
              <w:t> účastníkom konania v súlade s výzvou úradu podľa odseku 5 alebo odseku 7.</w:t>
            </w:r>
          </w:p>
        </w:tc>
        <w:tc>
          <w:tcPr>
            <w:tcW w:w="849" w:type="dxa"/>
            <w:tcBorders>
              <w:top w:val="single" w:sz="4" w:space="0" w:color="auto"/>
              <w:left w:val="single" w:sz="4" w:space="0" w:color="auto"/>
              <w:bottom w:val="single" w:sz="4" w:space="0" w:color="auto"/>
              <w:right w:val="single" w:sz="4" w:space="0" w:color="auto"/>
            </w:tcBorders>
          </w:tcPr>
          <w:p w14:paraId="29AEC25C" w14:textId="77777777" w:rsidR="003D040E" w:rsidRPr="00093E8F" w:rsidRDefault="003D040E"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3063056F" w14:textId="77777777" w:rsidR="003D040E" w:rsidRPr="00093E8F" w:rsidRDefault="003D040E" w:rsidP="003D040E">
            <w:pPr>
              <w:pStyle w:val="Nadpis1"/>
              <w:jc w:val="both"/>
              <w:rPr>
                <w:b w:val="0"/>
                <w:color w:val="000000" w:themeColor="text1"/>
                <w:sz w:val="20"/>
              </w:rPr>
            </w:pPr>
          </w:p>
        </w:tc>
      </w:tr>
      <w:tr w:rsidR="00093E8F" w:rsidRPr="00093E8F" w14:paraId="19AC2F9E" w14:textId="77777777" w:rsidTr="00C25920">
        <w:tc>
          <w:tcPr>
            <w:tcW w:w="1005" w:type="dxa"/>
            <w:tcBorders>
              <w:top w:val="single" w:sz="4" w:space="0" w:color="auto"/>
              <w:left w:val="single" w:sz="12" w:space="0" w:color="auto"/>
              <w:bottom w:val="single" w:sz="4" w:space="0" w:color="auto"/>
              <w:right w:val="single" w:sz="4" w:space="0" w:color="auto"/>
            </w:tcBorders>
          </w:tcPr>
          <w:p w14:paraId="28C67440" w14:textId="77777777" w:rsidR="003D040E" w:rsidRPr="00093E8F" w:rsidRDefault="003D040E" w:rsidP="003D040E">
            <w:pPr>
              <w:jc w:val="center"/>
              <w:rPr>
                <w:color w:val="000000" w:themeColor="text1"/>
                <w:sz w:val="20"/>
              </w:rPr>
            </w:pPr>
            <w:r w:rsidRPr="00093E8F">
              <w:rPr>
                <w:color w:val="000000" w:themeColor="text1"/>
                <w:sz w:val="20"/>
              </w:rPr>
              <w:t>Č:52</w:t>
            </w:r>
          </w:p>
          <w:p w14:paraId="6066856D" w14:textId="77777777" w:rsidR="003D040E" w:rsidRPr="00093E8F" w:rsidRDefault="003D040E" w:rsidP="003D040E">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5819A00E" w14:textId="77777777" w:rsidR="003D040E" w:rsidRPr="00093E8F" w:rsidRDefault="003D040E" w:rsidP="003D040E">
            <w:pPr>
              <w:pStyle w:val="tl10ptPodaokraja"/>
              <w:autoSpaceDE/>
              <w:autoSpaceDN/>
              <w:ind w:right="63"/>
              <w:rPr>
                <w:color w:val="000000" w:themeColor="text1"/>
              </w:rPr>
            </w:pPr>
            <w:r w:rsidRPr="00093E8F">
              <w:rPr>
                <w:color w:val="000000" w:themeColor="text1"/>
              </w:rPr>
              <w:t>6. Regulačný orgán Komisii bezodkladne oznámi explicitné alebo implicitné rozhodnutie o certifikácii prevádzkovateľa prenosovej sústavy spolu so všetkými informáciami, ktoré sa týkajú tohto rozhodnutia. Komisia koná v súlade s postupom stanoveným v článku 51 nariadenia (EÚ) 2019/943.</w:t>
            </w:r>
          </w:p>
        </w:tc>
        <w:tc>
          <w:tcPr>
            <w:tcW w:w="794" w:type="dxa"/>
            <w:tcBorders>
              <w:top w:val="single" w:sz="4" w:space="0" w:color="auto"/>
              <w:left w:val="single" w:sz="4" w:space="0" w:color="auto"/>
              <w:bottom w:val="single" w:sz="4" w:space="0" w:color="auto"/>
              <w:right w:val="single" w:sz="12" w:space="0" w:color="auto"/>
            </w:tcBorders>
          </w:tcPr>
          <w:p w14:paraId="6A1E23C8" w14:textId="77777777" w:rsidR="003D040E" w:rsidRPr="00093E8F" w:rsidRDefault="003D040E"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14FA2AC" w14:textId="77777777" w:rsidR="003D040E" w:rsidRPr="00093E8F" w:rsidRDefault="003D040E" w:rsidP="003D040E">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0720735C" w14:textId="77777777" w:rsidR="003D040E" w:rsidRPr="00093E8F" w:rsidRDefault="003D040E" w:rsidP="003D040E">
            <w:pPr>
              <w:jc w:val="center"/>
              <w:rPr>
                <w:color w:val="000000" w:themeColor="text1"/>
                <w:sz w:val="20"/>
              </w:rPr>
            </w:pPr>
            <w:r w:rsidRPr="00093E8F">
              <w:rPr>
                <w:color w:val="000000" w:themeColor="text1"/>
                <w:sz w:val="20"/>
              </w:rPr>
              <w:t>§ 26</w:t>
            </w:r>
          </w:p>
          <w:p w14:paraId="02F63FDB" w14:textId="77777777" w:rsidR="003D040E" w:rsidRPr="00093E8F" w:rsidRDefault="003D040E" w:rsidP="003D040E">
            <w:pPr>
              <w:jc w:val="center"/>
              <w:rPr>
                <w:color w:val="000000" w:themeColor="text1"/>
                <w:sz w:val="20"/>
              </w:rPr>
            </w:pPr>
            <w:r w:rsidRPr="00093E8F">
              <w:rPr>
                <w:color w:val="000000" w:themeColor="text1"/>
                <w:sz w:val="20"/>
              </w:rPr>
              <w:t>O:4-6</w:t>
            </w:r>
          </w:p>
        </w:tc>
        <w:tc>
          <w:tcPr>
            <w:tcW w:w="4540" w:type="dxa"/>
            <w:tcBorders>
              <w:top w:val="single" w:sz="4" w:space="0" w:color="auto"/>
              <w:left w:val="single" w:sz="4" w:space="0" w:color="auto"/>
              <w:bottom w:val="single" w:sz="4" w:space="0" w:color="auto"/>
              <w:right w:val="single" w:sz="4" w:space="0" w:color="auto"/>
            </w:tcBorders>
          </w:tcPr>
          <w:p w14:paraId="3BFC6736"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(4) Úrad pripraví návrh rozhodnutia týkajúceho sa certifikácie do štyroch mesiacov odo dňa doručenia návrhu na udelenie rozhodnutia o certifikácii alebo do štyroch mesiacov odo dňa začatia konania z podnetu úradu v prípade konania podľa odseku 1 písm. b) prvého a druhého bodu alebo do štyroch mesiacov odo dňa doručenia odôvodnenej žiadosti Európskej komisie úradu v prípade konania podľa odseku 1 písm. b) tretieho bodu a zašle ho na vyjadrenie Európskej komisii spolu so všetkými podkladmi týkajúcimi sa návrhu rozhodnutia týkajúceho sa certifikácie.</w:t>
            </w:r>
          </w:p>
          <w:p w14:paraId="5D10545D" w14:textId="77777777" w:rsidR="003D040E" w:rsidRPr="00093E8F" w:rsidRDefault="003D040E" w:rsidP="003D040E">
            <w:pPr>
              <w:shd w:val="clear" w:color="auto" w:fill="FFFFFF"/>
              <w:jc w:val="both"/>
              <w:rPr>
                <w:color w:val="000000" w:themeColor="text1"/>
                <w:sz w:val="20"/>
              </w:rPr>
            </w:pPr>
            <w:r w:rsidRPr="00093E8F">
              <w:rPr>
                <w:color w:val="000000" w:themeColor="text1"/>
                <w:sz w:val="20"/>
              </w:rPr>
              <w:t>(5) Úrad umožní účastníkovi konania vyjadriť sa k návrhu rozhodnutia týkajúceho sa certifikácie pred jeho zaslaním Európskej komisii. Úrad najneskôr v lehote podľa odseku 4 vyzve účastníka konania na odstránenie nedostatkov týkajúcich sa dodržiavania podmienok podľa osobitného predpisu</w:t>
            </w:r>
            <w:r w:rsidRPr="00093E8F">
              <w:rPr>
                <w:color w:val="000000" w:themeColor="text1"/>
                <w:sz w:val="20"/>
                <w:vertAlign w:val="superscript"/>
              </w:rPr>
              <w:t>47)</w:t>
            </w:r>
            <w:r w:rsidRPr="00093E8F">
              <w:rPr>
                <w:color w:val="000000" w:themeColor="text1"/>
                <w:sz w:val="20"/>
              </w:rPr>
              <w:t> zistených v konaní o certifikácii v lehote, ktorá nemôže byť kratšia ako 30 dní.</w:t>
            </w:r>
          </w:p>
          <w:p w14:paraId="56816B25" w14:textId="77777777" w:rsidR="003D040E" w:rsidRPr="00093E8F" w:rsidRDefault="003D040E" w:rsidP="003D040E">
            <w:pPr>
              <w:jc w:val="both"/>
              <w:rPr>
                <w:color w:val="000000" w:themeColor="text1"/>
                <w:sz w:val="20"/>
              </w:rPr>
            </w:pPr>
            <w:r w:rsidRPr="00093E8F">
              <w:rPr>
                <w:color w:val="000000" w:themeColor="text1"/>
                <w:sz w:val="20"/>
              </w:rPr>
              <w:t>(6) Ak úrad nepripraví návrh rozhodnutia týkajúceho sa certifikácie do štyroch mesiacov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uplynutia lehoty štyroch mesiacov;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r w:rsidRPr="00093E8F">
              <w:rPr>
                <w:color w:val="000000" w:themeColor="text1"/>
                <w:sz w:val="20"/>
                <w:vertAlign w:val="superscript"/>
              </w:rPr>
              <w:t>48)</w:t>
            </w:r>
          </w:p>
        </w:tc>
        <w:tc>
          <w:tcPr>
            <w:tcW w:w="849" w:type="dxa"/>
            <w:tcBorders>
              <w:top w:val="single" w:sz="4" w:space="0" w:color="auto"/>
              <w:left w:val="single" w:sz="4" w:space="0" w:color="auto"/>
              <w:bottom w:val="single" w:sz="4" w:space="0" w:color="auto"/>
              <w:right w:val="single" w:sz="4" w:space="0" w:color="auto"/>
            </w:tcBorders>
          </w:tcPr>
          <w:p w14:paraId="3DF851D8" w14:textId="77777777" w:rsidR="003D040E" w:rsidRPr="00093E8F" w:rsidRDefault="003D040E"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A68986B" w14:textId="77777777" w:rsidR="003D040E" w:rsidRPr="00093E8F" w:rsidRDefault="003D040E" w:rsidP="003D040E">
            <w:pPr>
              <w:pStyle w:val="Nadpis1"/>
              <w:jc w:val="both"/>
              <w:rPr>
                <w:b w:val="0"/>
                <w:color w:val="000000" w:themeColor="text1"/>
                <w:sz w:val="20"/>
              </w:rPr>
            </w:pPr>
          </w:p>
        </w:tc>
      </w:tr>
      <w:tr w:rsidR="00093E8F" w:rsidRPr="00093E8F" w14:paraId="54CE07D2" w14:textId="77777777" w:rsidTr="00C25920">
        <w:tc>
          <w:tcPr>
            <w:tcW w:w="1005" w:type="dxa"/>
            <w:tcBorders>
              <w:top w:val="single" w:sz="4" w:space="0" w:color="auto"/>
              <w:left w:val="single" w:sz="12" w:space="0" w:color="auto"/>
              <w:bottom w:val="single" w:sz="4" w:space="0" w:color="auto"/>
              <w:right w:val="single" w:sz="4" w:space="0" w:color="auto"/>
            </w:tcBorders>
          </w:tcPr>
          <w:p w14:paraId="7DAB85DB" w14:textId="77777777" w:rsidR="003D040E" w:rsidRPr="00093E8F" w:rsidRDefault="003D040E" w:rsidP="003D040E">
            <w:pPr>
              <w:jc w:val="center"/>
              <w:rPr>
                <w:color w:val="000000" w:themeColor="text1"/>
                <w:sz w:val="20"/>
              </w:rPr>
            </w:pPr>
            <w:r w:rsidRPr="00093E8F">
              <w:rPr>
                <w:color w:val="000000" w:themeColor="text1"/>
                <w:sz w:val="20"/>
              </w:rPr>
              <w:t>Č:52</w:t>
            </w:r>
          </w:p>
          <w:p w14:paraId="383B0B02" w14:textId="77777777" w:rsidR="003D040E" w:rsidRPr="00093E8F" w:rsidRDefault="003D040E" w:rsidP="003D040E">
            <w:pPr>
              <w:jc w:val="center"/>
              <w:rPr>
                <w:color w:val="000000" w:themeColor="text1"/>
                <w:sz w:val="20"/>
              </w:rPr>
            </w:pPr>
            <w:r w:rsidRPr="00093E8F">
              <w:rPr>
                <w:color w:val="000000" w:themeColor="text1"/>
                <w:sz w:val="20"/>
              </w:rPr>
              <w:t>O:7</w:t>
            </w:r>
            <w:r w:rsidR="0000598B" w:rsidRPr="00093E8F">
              <w:rPr>
                <w:color w:val="000000" w:themeColor="text1"/>
                <w:sz w:val="20"/>
              </w:rPr>
              <w:t>,8</w:t>
            </w:r>
          </w:p>
        </w:tc>
        <w:tc>
          <w:tcPr>
            <w:tcW w:w="3421" w:type="dxa"/>
            <w:tcBorders>
              <w:top w:val="single" w:sz="4" w:space="0" w:color="auto"/>
              <w:left w:val="single" w:sz="4" w:space="0" w:color="auto"/>
              <w:bottom w:val="single" w:sz="4" w:space="0" w:color="auto"/>
              <w:right w:val="single" w:sz="4" w:space="0" w:color="auto"/>
            </w:tcBorders>
          </w:tcPr>
          <w:p w14:paraId="4C222DA8" w14:textId="77777777" w:rsidR="003D040E" w:rsidRPr="00093E8F" w:rsidRDefault="003D040E" w:rsidP="003D040E">
            <w:pPr>
              <w:pStyle w:val="tl10ptPodaokraja"/>
              <w:autoSpaceDE/>
              <w:autoSpaceDN/>
              <w:ind w:right="63"/>
              <w:rPr>
                <w:color w:val="000000" w:themeColor="text1"/>
              </w:rPr>
            </w:pPr>
            <w:r w:rsidRPr="00093E8F">
              <w:rPr>
                <w:color w:val="000000" w:themeColor="text1"/>
              </w:rPr>
              <w:t>7. Regulačné orgány a Komisia môžu od prevádzkovateľov prenosových sústav a podnikov, ktoré vykonávajú výrobnú alebo dodávateľskú činnosť, žiadať akékoľvek informácie dôležité pre plnenie svojich úloh podľa tohto článku.</w:t>
            </w:r>
          </w:p>
          <w:p w14:paraId="563E6F61" w14:textId="77777777" w:rsidR="0000598B" w:rsidRPr="00093E8F" w:rsidRDefault="0000598B" w:rsidP="003D040E">
            <w:pPr>
              <w:pStyle w:val="tl10ptPodaokraja"/>
              <w:autoSpaceDE/>
              <w:autoSpaceDN/>
              <w:ind w:right="63"/>
              <w:rPr>
                <w:color w:val="000000" w:themeColor="text1"/>
              </w:rPr>
            </w:pPr>
            <w:r w:rsidRPr="00093E8F">
              <w:rPr>
                <w:color w:val="000000" w:themeColor="text1"/>
              </w:rPr>
              <w:t>8. Regulačné orgány a Komisia zachovávajú dôvernosť citlivých obchodných informácií.</w:t>
            </w:r>
          </w:p>
        </w:tc>
        <w:tc>
          <w:tcPr>
            <w:tcW w:w="794" w:type="dxa"/>
            <w:tcBorders>
              <w:top w:val="single" w:sz="4" w:space="0" w:color="auto"/>
              <w:left w:val="single" w:sz="4" w:space="0" w:color="auto"/>
              <w:bottom w:val="single" w:sz="4" w:space="0" w:color="auto"/>
              <w:right w:val="single" w:sz="12" w:space="0" w:color="auto"/>
            </w:tcBorders>
          </w:tcPr>
          <w:p w14:paraId="3443C4EA" w14:textId="77777777" w:rsidR="003D040E" w:rsidRPr="00093E8F" w:rsidRDefault="003D040E"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6E61555" w14:textId="77777777" w:rsidR="003D040E" w:rsidRPr="00093E8F" w:rsidRDefault="003D040E" w:rsidP="003D040E">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63CD2CED" w14:textId="77777777" w:rsidR="003D040E" w:rsidRPr="00093E8F" w:rsidRDefault="003D040E" w:rsidP="003D040E">
            <w:pPr>
              <w:jc w:val="center"/>
              <w:rPr>
                <w:color w:val="000000" w:themeColor="text1"/>
                <w:sz w:val="20"/>
              </w:rPr>
            </w:pPr>
            <w:r w:rsidRPr="00093E8F">
              <w:rPr>
                <w:color w:val="000000" w:themeColor="text1"/>
                <w:sz w:val="20"/>
              </w:rPr>
              <w:t>§ 26</w:t>
            </w:r>
          </w:p>
          <w:p w14:paraId="51417223" w14:textId="77777777" w:rsidR="003D040E" w:rsidRPr="00093E8F" w:rsidRDefault="003D040E" w:rsidP="003D040E">
            <w:pPr>
              <w:jc w:val="center"/>
              <w:rPr>
                <w:color w:val="000000" w:themeColor="text1"/>
                <w:sz w:val="20"/>
              </w:rPr>
            </w:pPr>
            <w:r w:rsidRPr="00093E8F">
              <w:rPr>
                <w:color w:val="000000" w:themeColor="text1"/>
                <w:sz w:val="20"/>
              </w:rPr>
              <w:t>O:10</w:t>
            </w:r>
          </w:p>
        </w:tc>
        <w:tc>
          <w:tcPr>
            <w:tcW w:w="4540" w:type="dxa"/>
            <w:tcBorders>
              <w:top w:val="single" w:sz="4" w:space="0" w:color="auto"/>
              <w:left w:val="single" w:sz="4" w:space="0" w:color="auto"/>
              <w:bottom w:val="single" w:sz="4" w:space="0" w:color="auto"/>
              <w:right w:val="single" w:sz="4" w:space="0" w:color="auto"/>
            </w:tcBorders>
          </w:tcPr>
          <w:p w14:paraId="56C49416" w14:textId="77777777" w:rsidR="003D040E" w:rsidRPr="00093E8F" w:rsidRDefault="003D040E" w:rsidP="003D040E">
            <w:pPr>
              <w:jc w:val="both"/>
              <w:rPr>
                <w:color w:val="000000" w:themeColor="text1"/>
                <w:sz w:val="20"/>
              </w:rPr>
            </w:pPr>
            <w:r w:rsidRPr="00093E8F">
              <w:rPr>
                <w:color w:val="000000" w:themeColor="text1"/>
                <w:sz w:val="20"/>
              </w:rPr>
              <w:t>(10) Prevádzkovateľ prenosovej sústavy, prevádzkovateľ prepravnej siete, výrobca elektriny, výrobca plynu, dodávateľ elektriny a dodávateľ plynu je povinný poskytnúť úradu a Európskej komisii údaje a podklady potrebné k certifikácii a na vykonávanie dohľadu nad prevádzkovateľom prenosovej sústavy alebo prevádzkovateľom prepravnej siete podľa odseku 11. Úrad zachováva dôvernosť údajov a podkladov, ktoré sú predmetom obchodného tajomstva,</w:t>
            </w:r>
            <w:r w:rsidRPr="00093E8F">
              <w:rPr>
                <w:color w:val="000000" w:themeColor="text1"/>
                <w:sz w:val="20"/>
                <w:vertAlign w:val="superscript"/>
              </w:rPr>
              <w:t>49)</w:t>
            </w:r>
            <w:r w:rsidRPr="00093E8F">
              <w:rPr>
                <w:color w:val="000000" w:themeColor="text1"/>
                <w:sz w:val="20"/>
              </w:rPr>
              <w:t> iných obchodných údajov dôverného charakteru a údajov, ktorých poskytnutie tretej osobe by mohlo spôsobiť ujmu osobe, ktorá také údaje poskytla.</w:t>
            </w:r>
          </w:p>
        </w:tc>
        <w:tc>
          <w:tcPr>
            <w:tcW w:w="849" w:type="dxa"/>
            <w:tcBorders>
              <w:top w:val="single" w:sz="4" w:space="0" w:color="auto"/>
              <w:left w:val="single" w:sz="4" w:space="0" w:color="auto"/>
              <w:bottom w:val="single" w:sz="4" w:space="0" w:color="auto"/>
              <w:right w:val="single" w:sz="4" w:space="0" w:color="auto"/>
            </w:tcBorders>
          </w:tcPr>
          <w:p w14:paraId="4E71F4FF" w14:textId="77777777" w:rsidR="003D040E"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4D0AEC9" w14:textId="77777777" w:rsidR="003D040E" w:rsidRPr="00093E8F" w:rsidRDefault="003D040E" w:rsidP="003D040E">
            <w:pPr>
              <w:pStyle w:val="Nadpis1"/>
              <w:jc w:val="both"/>
              <w:rPr>
                <w:b w:val="0"/>
                <w:color w:val="000000" w:themeColor="text1"/>
                <w:sz w:val="20"/>
              </w:rPr>
            </w:pPr>
          </w:p>
        </w:tc>
      </w:tr>
      <w:tr w:rsidR="00093E8F" w:rsidRPr="00093E8F" w14:paraId="3C3B130E" w14:textId="77777777" w:rsidTr="00C25920">
        <w:tc>
          <w:tcPr>
            <w:tcW w:w="1005" w:type="dxa"/>
            <w:tcBorders>
              <w:top w:val="single" w:sz="4" w:space="0" w:color="auto"/>
              <w:left w:val="single" w:sz="12" w:space="0" w:color="auto"/>
              <w:bottom w:val="single" w:sz="4" w:space="0" w:color="auto"/>
              <w:right w:val="single" w:sz="4" w:space="0" w:color="auto"/>
            </w:tcBorders>
          </w:tcPr>
          <w:p w14:paraId="7F0EE2F8" w14:textId="77777777" w:rsidR="0000598B" w:rsidRPr="00093E8F" w:rsidRDefault="0000598B" w:rsidP="0000598B">
            <w:pPr>
              <w:jc w:val="center"/>
              <w:rPr>
                <w:color w:val="000000" w:themeColor="text1"/>
                <w:sz w:val="20"/>
              </w:rPr>
            </w:pPr>
            <w:r w:rsidRPr="00093E8F">
              <w:rPr>
                <w:color w:val="000000" w:themeColor="text1"/>
                <w:sz w:val="20"/>
              </w:rPr>
              <w:t>Č:53</w:t>
            </w:r>
          </w:p>
          <w:p w14:paraId="79264292" w14:textId="77777777" w:rsidR="0000598B" w:rsidRPr="00093E8F" w:rsidRDefault="0000598B" w:rsidP="0000598B">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4BD4CC41" w14:textId="77777777" w:rsidR="0000598B" w:rsidRPr="00093E8F" w:rsidRDefault="0000598B" w:rsidP="0000598B">
            <w:pPr>
              <w:pStyle w:val="tl10ptPodaokraja"/>
              <w:autoSpaceDE/>
              <w:autoSpaceDN/>
              <w:ind w:right="63"/>
              <w:rPr>
                <w:b/>
                <w:color w:val="000000" w:themeColor="text1"/>
              </w:rPr>
            </w:pPr>
            <w:r w:rsidRPr="00093E8F">
              <w:rPr>
                <w:b/>
                <w:color w:val="000000" w:themeColor="text1"/>
              </w:rPr>
              <w:t>Certifikácia v prípade tretích krajín</w:t>
            </w:r>
          </w:p>
          <w:p w14:paraId="3DACC523" w14:textId="77777777" w:rsidR="0000598B" w:rsidRPr="00093E8F" w:rsidRDefault="0000598B" w:rsidP="0000598B">
            <w:pPr>
              <w:pStyle w:val="tl10ptPodaokraja"/>
              <w:autoSpaceDE/>
              <w:autoSpaceDN/>
              <w:ind w:right="63"/>
              <w:rPr>
                <w:color w:val="000000" w:themeColor="text1"/>
              </w:rPr>
            </w:pPr>
            <w:r w:rsidRPr="00093E8F">
              <w:rPr>
                <w:color w:val="000000" w:themeColor="text1"/>
              </w:rPr>
              <w:t xml:space="preserve">1. Ak o certifikáciu žiada vlastník prenosovej sústavy alebo prevádzkovateľ prenosovej sústavy kontrolovaný osobou alebo osobami z tretej krajiny alebo tretích krajín, regulačný orgán to oznámi Komisii. </w:t>
            </w:r>
          </w:p>
          <w:p w14:paraId="28139C4B" w14:textId="77777777" w:rsidR="0000598B" w:rsidRPr="00093E8F" w:rsidRDefault="0000598B" w:rsidP="0000598B">
            <w:pPr>
              <w:pStyle w:val="tl10ptPodaokraja"/>
              <w:autoSpaceDE/>
              <w:autoSpaceDN/>
              <w:ind w:right="63"/>
              <w:rPr>
                <w:color w:val="000000" w:themeColor="text1"/>
              </w:rPr>
            </w:pPr>
            <w:r w:rsidRPr="00093E8F">
              <w:rPr>
                <w:color w:val="000000" w:themeColor="text1"/>
              </w:rPr>
              <w:t>Regulačný orgán tiež bezodkladne informuje Komisiu o každej situácii, v dôsledku ktorej by osoba alebo osoby z tretej krajiny alebo tretích krajín získali kontrolu nad prenosovou sústavou alebo prevádzkovateľom prenosovej sústavy.</w:t>
            </w:r>
          </w:p>
        </w:tc>
        <w:tc>
          <w:tcPr>
            <w:tcW w:w="794" w:type="dxa"/>
            <w:tcBorders>
              <w:top w:val="single" w:sz="4" w:space="0" w:color="auto"/>
              <w:left w:val="single" w:sz="4" w:space="0" w:color="auto"/>
              <w:bottom w:val="single" w:sz="4" w:space="0" w:color="auto"/>
              <w:right w:val="single" w:sz="12" w:space="0" w:color="auto"/>
            </w:tcBorders>
          </w:tcPr>
          <w:p w14:paraId="135FB527" w14:textId="77777777" w:rsidR="0000598B" w:rsidRPr="00093E8F" w:rsidRDefault="0000598B" w:rsidP="0000598B">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9B54CB8" w14:textId="77777777" w:rsidR="0000598B" w:rsidRPr="00093E8F" w:rsidRDefault="0000598B" w:rsidP="0000598B">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1B4D077D" w14:textId="77777777" w:rsidR="0000598B" w:rsidRPr="00093E8F" w:rsidRDefault="0000598B" w:rsidP="0000598B">
            <w:pPr>
              <w:jc w:val="center"/>
              <w:rPr>
                <w:color w:val="000000" w:themeColor="text1"/>
                <w:sz w:val="20"/>
              </w:rPr>
            </w:pPr>
            <w:r w:rsidRPr="00093E8F">
              <w:rPr>
                <w:color w:val="000000" w:themeColor="text1"/>
                <w:sz w:val="20"/>
              </w:rPr>
              <w:t>§ 28</w:t>
            </w:r>
          </w:p>
          <w:p w14:paraId="7524F550" w14:textId="77777777" w:rsidR="0000598B" w:rsidRPr="00093E8F" w:rsidRDefault="0000598B" w:rsidP="0000598B">
            <w:pPr>
              <w:jc w:val="center"/>
              <w:rPr>
                <w:color w:val="000000" w:themeColor="text1"/>
                <w:sz w:val="20"/>
              </w:rPr>
            </w:pPr>
            <w:r w:rsidRPr="00093E8F">
              <w:rPr>
                <w:color w:val="000000" w:themeColor="text1"/>
                <w:sz w:val="20"/>
              </w:rPr>
              <w:t>O:6</w:t>
            </w:r>
          </w:p>
          <w:p w14:paraId="25E3F307" w14:textId="77777777" w:rsidR="0000598B" w:rsidRPr="00093E8F" w:rsidRDefault="0000598B" w:rsidP="0000598B">
            <w:pPr>
              <w:jc w:val="center"/>
              <w:rPr>
                <w:color w:val="000000" w:themeColor="text1"/>
                <w:sz w:val="20"/>
              </w:rPr>
            </w:pPr>
          </w:p>
          <w:p w14:paraId="34EF1BDA" w14:textId="77777777" w:rsidR="0000598B" w:rsidRPr="00093E8F" w:rsidRDefault="0000598B" w:rsidP="0000598B">
            <w:pPr>
              <w:jc w:val="center"/>
              <w:rPr>
                <w:color w:val="000000" w:themeColor="text1"/>
                <w:sz w:val="20"/>
              </w:rPr>
            </w:pPr>
          </w:p>
          <w:p w14:paraId="540C3889" w14:textId="77777777" w:rsidR="0000598B" w:rsidRPr="00093E8F" w:rsidRDefault="0000598B" w:rsidP="0000598B">
            <w:pPr>
              <w:jc w:val="center"/>
              <w:rPr>
                <w:color w:val="000000" w:themeColor="text1"/>
                <w:sz w:val="20"/>
              </w:rPr>
            </w:pPr>
          </w:p>
          <w:p w14:paraId="73E1BE67" w14:textId="77777777" w:rsidR="0000598B" w:rsidRPr="00093E8F" w:rsidRDefault="0000598B" w:rsidP="0000598B">
            <w:pPr>
              <w:jc w:val="center"/>
              <w:rPr>
                <w:color w:val="000000" w:themeColor="text1"/>
                <w:sz w:val="20"/>
              </w:rPr>
            </w:pPr>
          </w:p>
          <w:p w14:paraId="36525F11" w14:textId="77777777" w:rsidR="0000598B" w:rsidRPr="00093E8F" w:rsidRDefault="0000598B" w:rsidP="0000598B">
            <w:pPr>
              <w:jc w:val="center"/>
              <w:rPr>
                <w:color w:val="000000" w:themeColor="text1"/>
                <w:sz w:val="20"/>
              </w:rPr>
            </w:pPr>
          </w:p>
          <w:p w14:paraId="1115ED84" w14:textId="77777777" w:rsidR="0000598B" w:rsidRPr="00093E8F" w:rsidRDefault="0000598B" w:rsidP="0000598B">
            <w:pPr>
              <w:jc w:val="center"/>
              <w:rPr>
                <w:color w:val="000000" w:themeColor="text1"/>
                <w:sz w:val="20"/>
              </w:rPr>
            </w:pPr>
            <w:r w:rsidRPr="00093E8F">
              <w:rPr>
                <w:color w:val="000000" w:themeColor="text1"/>
                <w:sz w:val="20"/>
              </w:rPr>
              <w:t>§ 28</w:t>
            </w:r>
          </w:p>
          <w:p w14:paraId="1145885E" w14:textId="77777777" w:rsidR="0000598B" w:rsidRPr="00093E8F" w:rsidRDefault="0000598B" w:rsidP="0000598B">
            <w:pPr>
              <w:jc w:val="center"/>
              <w:rPr>
                <w:color w:val="000000" w:themeColor="text1"/>
                <w:sz w:val="20"/>
              </w:rPr>
            </w:pPr>
            <w:r w:rsidRPr="00093E8F">
              <w:rPr>
                <w:color w:val="000000" w:themeColor="text1"/>
                <w:sz w:val="20"/>
              </w:rPr>
              <w:t>O:10</w:t>
            </w:r>
          </w:p>
        </w:tc>
        <w:tc>
          <w:tcPr>
            <w:tcW w:w="4540" w:type="dxa"/>
            <w:tcBorders>
              <w:top w:val="single" w:sz="4" w:space="0" w:color="auto"/>
              <w:left w:val="single" w:sz="4" w:space="0" w:color="auto"/>
              <w:bottom w:val="single" w:sz="4" w:space="0" w:color="auto"/>
              <w:right w:val="single" w:sz="4" w:space="0" w:color="auto"/>
            </w:tcBorders>
          </w:tcPr>
          <w:p w14:paraId="338D4675" w14:textId="77777777" w:rsidR="0000598B" w:rsidRPr="00093E8F" w:rsidRDefault="0000598B" w:rsidP="0000598B">
            <w:pPr>
              <w:shd w:val="clear" w:color="auto" w:fill="FFFFFF"/>
              <w:jc w:val="both"/>
              <w:rPr>
                <w:color w:val="000000" w:themeColor="text1"/>
                <w:sz w:val="20"/>
              </w:rPr>
            </w:pPr>
            <w:r w:rsidRPr="00093E8F">
              <w:rPr>
                <w:color w:val="000000" w:themeColor="text1"/>
                <w:sz w:val="20"/>
              </w:rPr>
              <w:t>(6)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Európskej komisii.</w:t>
            </w:r>
          </w:p>
          <w:p w14:paraId="4DD4B4D8" w14:textId="77777777" w:rsidR="0000598B" w:rsidRPr="00093E8F" w:rsidRDefault="0000598B" w:rsidP="0000598B">
            <w:pPr>
              <w:shd w:val="clear" w:color="auto" w:fill="FFFFFF"/>
              <w:jc w:val="both"/>
              <w:rPr>
                <w:color w:val="000000" w:themeColor="text1"/>
                <w:sz w:val="20"/>
              </w:rPr>
            </w:pPr>
            <w:r w:rsidRPr="00093E8F">
              <w:rPr>
                <w:color w:val="000000" w:themeColor="text1"/>
                <w:sz w:val="20"/>
              </w:rPr>
              <w:t>(10) Úrad bezodkladne informuje Európsku komisiu o každej skutočnosti, v dôsledku ktorej osoba alebo osoby z tretieho štátu nadobudnú kontrolu nad prenosovou sústavou alebo prepravnou sieťou alebo prevádzkovateľom prenosovej sústavy alebo prevádzkovateľom prepravnej siete alebo by ju mohli nadobudnúť; zároveň začne konanie o certifikácii z vlastného podnetu.</w:t>
            </w:r>
          </w:p>
        </w:tc>
        <w:tc>
          <w:tcPr>
            <w:tcW w:w="849" w:type="dxa"/>
            <w:tcBorders>
              <w:top w:val="single" w:sz="4" w:space="0" w:color="auto"/>
              <w:left w:val="single" w:sz="4" w:space="0" w:color="auto"/>
              <w:bottom w:val="single" w:sz="4" w:space="0" w:color="auto"/>
              <w:right w:val="single" w:sz="4" w:space="0" w:color="auto"/>
            </w:tcBorders>
          </w:tcPr>
          <w:p w14:paraId="742AA11A" w14:textId="77777777" w:rsidR="0000598B" w:rsidRPr="00093E8F" w:rsidRDefault="0000598B" w:rsidP="0000598B">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2734C19" w14:textId="77777777" w:rsidR="0000598B" w:rsidRPr="00093E8F" w:rsidRDefault="0000598B" w:rsidP="0000598B">
            <w:pPr>
              <w:pStyle w:val="Nadpis1"/>
              <w:jc w:val="both"/>
              <w:rPr>
                <w:b w:val="0"/>
                <w:color w:val="000000" w:themeColor="text1"/>
                <w:sz w:val="20"/>
              </w:rPr>
            </w:pPr>
          </w:p>
        </w:tc>
      </w:tr>
      <w:tr w:rsidR="00093E8F" w:rsidRPr="00093E8F" w14:paraId="428BAA21" w14:textId="77777777" w:rsidTr="00C25920">
        <w:tc>
          <w:tcPr>
            <w:tcW w:w="1005" w:type="dxa"/>
            <w:tcBorders>
              <w:top w:val="single" w:sz="4" w:space="0" w:color="auto"/>
              <w:left w:val="single" w:sz="12" w:space="0" w:color="auto"/>
              <w:bottom w:val="single" w:sz="4" w:space="0" w:color="auto"/>
              <w:right w:val="single" w:sz="4" w:space="0" w:color="auto"/>
            </w:tcBorders>
          </w:tcPr>
          <w:p w14:paraId="4156CDDD" w14:textId="77777777" w:rsidR="0000598B" w:rsidRPr="00093E8F" w:rsidRDefault="0000598B" w:rsidP="0000598B">
            <w:pPr>
              <w:jc w:val="center"/>
              <w:rPr>
                <w:color w:val="000000" w:themeColor="text1"/>
                <w:sz w:val="20"/>
              </w:rPr>
            </w:pPr>
            <w:r w:rsidRPr="00093E8F">
              <w:rPr>
                <w:color w:val="000000" w:themeColor="text1"/>
                <w:sz w:val="20"/>
              </w:rPr>
              <w:t>Č:53</w:t>
            </w:r>
          </w:p>
          <w:p w14:paraId="3A245F97" w14:textId="77777777" w:rsidR="0000598B" w:rsidRPr="00093E8F" w:rsidRDefault="0000598B" w:rsidP="0000598B">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20740890" w14:textId="77777777" w:rsidR="0000598B" w:rsidRPr="00093E8F" w:rsidRDefault="0000598B" w:rsidP="0000598B">
            <w:pPr>
              <w:pStyle w:val="tl10ptPodaokraja"/>
              <w:autoSpaceDE/>
              <w:autoSpaceDN/>
              <w:ind w:right="63"/>
              <w:rPr>
                <w:color w:val="000000" w:themeColor="text1"/>
              </w:rPr>
            </w:pPr>
            <w:r w:rsidRPr="00093E8F">
              <w:rPr>
                <w:color w:val="000000" w:themeColor="text1"/>
              </w:rPr>
              <w:t>2. Prevádzkovateľ prenosových sústav informuje regulačný orgán o každej situácii, v dôsledku ktorej by osoba alebo osoby z tretej krajiny alebo tretích krajín získali kontrolu nad prenosovou sústavou alebo prevádzkovateľom prenosovej sústavy.</w:t>
            </w:r>
          </w:p>
        </w:tc>
        <w:tc>
          <w:tcPr>
            <w:tcW w:w="794" w:type="dxa"/>
            <w:tcBorders>
              <w:top w:val="single" w:sz="4" w:space="0" w:color="auto"/>
              <w:left w:val="single" w:sz="4" w:space="0" w:color="auto"/>
              <w:bottom w:val="single" w:sz="4" w:space="0" w:color="auto"/>
              <w:right w:val="single" w:sz="12" w:space="0" w:color="auto"/>
            </w:tcBorders>
          </w:tcPr>
          <w:p w14:paraId="1E793496" w14:textId="77777777" w:rsidR="0000598B" w:rsidRPr="00093E8F" w:rsidRDefault="0000598B" w:rsidP="0000598B">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AE321C8" w14:textId="77777777" w:rsidR="0000598B" w:rsidRPr="00093E8F" w:rsidRDefault="0000598B" w:rsidP="0000598B">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6693AD7A" w14:textId="77777777" w:rsidR="0000598B" w:rsidRPr="00093E8F" w:rsidRDefault="0000598B" w:rsidP="0000598B">
            <w:pPr>
              <w:jc w:val="center"/>
              <w:rPr>
                <w:color w:val="000000" w:themeColor="text1"/>
                <w:sz w:val="20"/>
              </w:rPr>
            </w:pPr>
            <w:r w:rsidRPr="00093E8F">
              <w:rPr>
                <w:color w:val="000000" w:themeColor="text1"/>
                <w:sz w:val="20"/>
              </w:rPr>
              <w:t>§ 28</w:t>
            </w:r>
          </w:p>
          <w:p w14:paraId="4A730786" w14:textId="77777777" w:rsidR="0000598B" w:rsidRPr="00093E8F" w:rsidRDefault="0000598B" w:rsidP="0000598B">
            <w:pPr>
              <w:jc w:val="center"/>
              <w:rPr>
                <w:color w:val="000000" w:themeColor="text1"/>
                <w:sz w:val="20"/>
              </w:rPr>
            </w:pPr>
            <w:r w:rsidRPr="00093E8F">
              <w:rPr>
                <w:color w:val="000000" w:themeColor="text1"/>
                <w:sz w:val="20"/>
              </w:rPr>
              <w:t>O:9</w:t>
            </w:r>
          </w:p>
        </w:tc>
        <w:tc>
          <w:tcPr>
            <w:tcW w:w="4540" w:type="dxa"/>
            <w:tcBorders>
              <w:top w:val="single" w:sz="4" w:space="0" w:color="auto"/>
              <w:left w:val="single" w:sz="4" w:space="0" w:color="auto"/>
              <w:bottom w:val="single" w:sz="4" w:space="0" w:color="auto"/>
              <w:right w:val="single" w:sz="4" w:space="0" w:color="auto"/>
            </w:tcBorders>
          </w:tcPr>
          <w:p w14:paraId="39F4703A" w14:textId="77777777" w:rsidR="0000598B" w:rsidRPr="00093E8F" w:rsidRDefault="0000598B" w:rsidP="0000598B">
            <w:pPr>
              <w:jc w:val="both"/>
              <w:rPr>
                <w:color w:val="000000" w:themeColor="text1"/>
                <w:sz w:val="20"/>
              </w:rPr>
            </w:pPr>
            <w:r w:rsidRPr="00093E8F">
              <w:rPr>
                <w:color w:val="000000" w:themeColor="text1"/>
                <w:sz w:val="20"/>
              </w:rPr>
              <w:t>(9) Prevádzkovateľ prenosovej sústavy a prevádzkovateľ prepravnej siete je povinný oznámiť úradu každú skutočnosť, v dôsledku ktorej osoba alebo osoby z tretieho štátu nadobudnú priamo alebo nepriamo kontrolu nad prenosovou sústavou alebo prepravnou sieťou alebo prevádzkovateľom prenosovej sústavy alebo prevádzkovateľom prepravnej siete alebo by ju mohli nadobudnúť, bezodkladne po tom, ako sa o takej skutočnosti dozvie; úradu zároveň predloží všetky podklady, ktoré sa týkajú takej skutočnosti.</w:t>
            </w:r>
          </w:p>
        </w:tc>
        <w:tc>
          <w:tcPr>
            <w:tcW w:w="849" w:type="dxa"/>
            <w:tcBorders>
              <w:top w:val="single" w:sz="4" w:space="0" w:color="auto"/>
              <w:left w:val="single" w:sz="4" w:space="0" w:color="auto"/>
              <w:bottom w:val="single" w:sz="4" w:space="0" w:color="auto"/>
              <w:right w:val="single" w:sz="4" w:space="0" w:color="auto"/>
            </w:tcBorders>
          </w:tcPr>
          <w:p w14:paraId="71824506" w14:textId="77777777" w:rsidR="0000598B" w:rsidRPr="00093E8F" w:rsidRDefault="0000598B" w:rsidP="0000598B">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D9EDCDC" w14:textId="77777777" w:rsidR="0000598B" w:rsidRPr="00093E8F" w:rsidRDefault="0000598B" w:rsidP="0000598B">
            <w:pPr>
              <w:pStyle w:val="Nadpis1"/>
              <w:jc w:val="both"/>
              <w:rPr>
                <w:b w:val="0"/>
                <w:color w:val="000000" w:themeColor="text1"/>
                <w:sz w:val="20"/>
              </w:rPr>
            </w:pPr>
          </w:p>
        </w:tc>
      </w:tr>
      <w:tr w:rsidR="00093E8F" w:rsidRPr="00093E8F" w14:paraId="00C02098" w14:textId="77777777" w:rsidTr="00C25920">
        <w:tc>
          <w:tcPr>
            <w:tcW w:w="1005" w:type="dxa"/>
            <w:tcBorders>
              <w:top w:val="single" w:sz="4" w:space="0" w:color="auto"/>
              <w:left w:val="single" w:sz="12" w:space="0" w:color="auto"/>
              <w:bottom w:val="single" w:sz="4" w:space="0" w:color="auto"/>
              <w:right w:val="single" w:sz="4" w:space="0" w:color="auto"/>
            </w:tcBorders>
          </w:tcPr>
          <w:p w14:paraId="030A9566" w14:textId="77777777" w:rsidR="0000598B" w:rsidRPr="00093E8F" w:rsidRDefault="0000598B" w:rsidP="0000598B">
            <w:pPr>
              <w:jc w:val="center"/>
              <w:rPr>
                <w:color w:val="000000" w:themeColor="text1"/>
                <w:sz w:val="20"/>
              </w:rPr>
            </w:pPr>
            <w:r w:rsidRPr="00093E8F">
              <w:rPr>
                <w:color w:val="000000" w:themeColor="text1"/>
                <w:sz w:val="20"/>
              </w:rPr>
              <w:t>Č:53</w:t>
            </w:r>
          </w:p>
          <w:p w14:paraId="481222A0" w14:textId="77777777" w:rsidR="0000598B" w:rsidRPr="00093E8F" w:rsidRDefault="0000598B" w:rsidP="0000598B">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7AC73348" w14:textId="77777777" w:rsidR="0000598B" w:rsidRPr="00093E8F" w:rsidRDefault="0000598B" w:rsidP="0000598B">
            <w:pPr>
              <w:pStyle w:val="tl10ptPodaokraja"/>
              <w:autoSpaceDE/>
              <w:autoSpaceDN/>
              <w:ind w:right="63"/>
              <w:rPr>
                <w:color w:val="000000" w:themeColor="text1"/>
              </w:rPr>
            </w:pPr>
            <w:r w:rsidRPr="00093E8F">
              <w:rPr>
                <w:color w:val="000000" w:themeColor="text1"/>
              </w:rPr>
              <w:t xml:space="preserve">3. Regulačný orgán prijme návrh rozhodnutia o certifikácii prevádzkovateľa prenosovej sústavy do štyroch mesiacov od dátumu prijatia oznámenia od prevádzkovateľa prenosovej sústavy. Certifikáciu zamietne, pokiaľ sa nepreukáže, že: </w:t>
            </w:r>
          </w:p>
          <w:p w14:paraId="47075C39" w14:textId="77777777" w:rsidR="0000598B" w:rsidRPr="00093E8F" w:rsidRDefault="0000598B" w:rsidP="0000598B">
            <w:pPr>
              <w:pStyle w:val="tl10ptPodaokraja"/>
              <w:autoSpaceDE/>
              <w:autoSpaceDN/>
              <w:ind w:right="63"/>
              <w:rPr>
                <w:color w:val="000000" w:themeColor="text1"/>
              </w:rPr>
            </w:pPr>
            <w:r w:rsidRPr="00093E8F">
              <w:rPr>
                <w:color w:val="000000" w:themeColor="text1"/>
              </w:rPr>
              <w:t xml:space="preserve">a) dotknutý subjekt dodržiava požiadavky článku 43 a </w:t>
            </w:r>
          </w:p>
          <w:p w14:paraId="0069D558" w14:textId="77777777" w:rsidR="0000598B" w:rsidRPr="00093E8F" w:rsidRDefault="0000598B" w:rsidP="0000598B">
            <w:pPr>
              <w:pStyle w:val="tl10ptPodaokraja"/>
              <w:autoSpaceDE/>
              <w:autoSpaceDN/>
              <w:ind w:right="63"/>
              <w:rPr>
                <w:color w:val="000000" w:themeColor="text1"/>
              </w:rPr>
            </w:pPr>
            <w:r w:rsidRPr="00093E8F">
              <w:rPr>
                <w:color w:val="000000" w:themeColor="text1"/>
              </w:rPr>
              <w:t xml:space="preserve">b) certifikáciou sa neohrozí bezpečnosť dodávok energie príslušného členského štátu ani Únie, pričom túto skutočnosť je potrebné preukázať regulačnému orgánu alebo inému príslušnému vnútroštátnemu orgánu, ktorý určí daný členský štát. Pri zvažovaní tejto otázky regulačný orgán alebo iný príslušný vnútroštátny orgán prihliada na: </w:t>
            </w:r>
          </w:p>
          <w:p w14:paraId="772A5440" w14:textId="77777777" w:rsidR="0000598B" w:rsidRPr="00093E8F" w:rsidRDefault="0000598B" w:rsidP="0000598B">
            <w:pPr>
              <w:pStyle w:val="tl10ptPodaokraja"/>
              <w:autoSpaceDE/>
              <w:autoSpaceDN/>
              <w:ind w:right="63"/>
              <w:rPr>
                <w:color w:val="000000" w:themeColor="text1"/>
              </w:rPr>
            </w:pPr>
            <w:r w:rsidRPr="00093E8F">
              <w:rPr>
                <w:color w:val="000000" w:themeColor="text1"/>
              </w:rPr>
              <w:t xml:space="preserve">i) práva a povinnosti Únie vo vzťahu k takejto tretej krajine, ktoré vyplývajú z medzinárodného práva, vrátane akejkoľvek dohody uzavretej s jednou alebo viacerými tretími krajinami, ktorých zmluvnou stranou je Únia a ktoré sa zaoberajú otázkami bezpečnosti dodávok energie, </w:t>
            </w:r>
          </w:p>
          <w:p w14:paraId="2DEF1FCD" w14:textId="77777777" w:rsidR="0000598B" w:rsidRPr="00093E8F" w:rsidRDefault="0000598B" w:rsidP="0000598B">
            <w:pPr>
              <w:pStyle w:val="tl10ptPodaokraja"/>
              <w:autoSpaceDE/>
              <w:autoSpaceDN/>
              <w:ind w:right="63"/>
              <w:rPr>
                <w:color w:val="000000" w:themeColor="text1"/>
              </w:rPr>
            </w:pPr>
            <w:r w:rsidRPr="00093E8F">
              <w:rPr>
                <w:color w:val="000000" w:themeColor="text1"/>
              </w:rPr>
              <w:t xml:space="preserve">ii) práva a povinnosti členského štátu vo vzťahu k takejto tretej krajine, ktoré vyplývajú z dohôd, ktoré s ňou uzatvoril, pokiaľ sú v súlade s právom Únie, a </w:t>
            </w:r>
          </w:p>
          <w:p w14:paraId="49A3C9C6" w14:textId="77777777" w:rsidR="0000598B" w:rsidRPr="00093E8F" w:rsidRDefault="0000598B" w:rsidP="0000598B">
            <w:pPr>
              <w:pStyle w:val="tl10ptPodaokraja"/>
              <w:autoSpaceDE/>
              <w:autoSpaceDN/>
              <w:ind w:right="63"/>
              <w:rPr>
                <w:color w:val="000000" w:themeColor="text1"/>
              </w:rPr>
            </w:pPr>
            <w:r w:rsidRPr="00093E8F">
              <w:rPr>
                <w:color w:val="000000" w:themeColor="text1"/>
              </w:rPr>
              <w:t>iii) iné osobitné skutočnosti a okolnosti prípadu a dotknutej tretej krajiny.</w:t>
            </w:r>
          </w:p>
        </w:tc>
        <w:tc>
          <w:tcPr>
            <w:tcW w:w="794" w:type="dxa"/>
            <w:tcBorders>
              <w:top w:val="single" w:sz="4" w:space="0" w:color="auto"/>
              <w:left w:val="single" w:sz="4" w:space="0" w:color="auto"/>
              <w:bottom w:val="single" w:sz="4" w:space="0" w:color="auto"/>
              <w:right w:val="single" w:sz="12" w:space="0" w:color="auto"/>
            </w:tcBorders>
          </w:tcPr>
          <w:p w14:paraId="2B8083A7" w14:textId="77777777" w:rsidR="0000598B" w:rsidRPr="00093E8F" w:rsidRDefault="0000598B" w:rsidP="0000598B">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C476585" w14:textId="77777777" w:rsidR="0000598B" w:rsidRPr="00093E8F" w:rsidRDefault="0000598B" w:rsidP="0000598B">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5A0EA6EF" w14:textId="77777777" w:rsidR="0000598B" w:rsidRPr="00093E8F" w:rsidRDefault="0000598B" w:rsidP="0000598B">
            <w:pPr>
              <w:jc w:val="center"/>
              <w:rPr>
                <w:color w:val="000000" w:themeColor="text1"/>
                <w:sz w:val="20"/>
              </w:rPr>
            </w:pPr>
            <w:r w:rsidRPr="00093E8F">
              <w:rPr>
                <w:color w:val="000000" w:themeColor="text1"/>
                <w:sz w:val="20"/>
              </w:rPr>
              <w:t>§ 28</w:t>
            </w:r>
          </w:p>
          <w:p w14:paraId="7F271655" w14:textId="77777777" w:rsidR="0000598B" w:rsidRPr="00093E8F" w:rsidRDefault="0000598B" w:rsidP="0000598B">
            <w:pPr>
              <w:jc w:val="center"/>
              <w:rPr>
                <w:color w:val="000000" w:themeColor="text1"/>
                <w:sz w:val="20"/>
              </w:rPr>
            </w:pPr>
            <w:r w:rsidRPr="00093E8F">
              <w:rPr>
                <w:color w:val="000000" w:themeColor="text1"/>
                <w:sz w:val="20"/>
              </w:rPr>
              <w:t>O:1-7</w:t>
            </w:r>
          </w:p>
        </w:tc>
        <w:tc>
          <w:tcPr>
            <w:tcW w:w="4540" w:type="dxa"/>
            <w:tcBorders>
              <w:top w:val="single" w:sz="4" w:space="0" w:color="auto"/>
              <w:left w:val="single" w:sz="4" w:space="0" w:color="auto"/>
              <w:bottom w:val="single" w:sz="4" w:space="0" w:color="auto"/>
              <w:right w:val="single" w:sz="4" w:space="0" w:color="auto"/>
            </w:tcBorders>
          </w:tcPr>
          <w:p w14:paraId="1990B038" w14:textId="77777777" w:rsidR="0000598B" w:rsidRPr="00093E8F" w:rsidRDefault="0000598B" w:rsidP="0000598B">
            <w:pPr>
              <w:shd w:val="clear" w:color="auto" w:fill="FFFFFF"/>
              <w:jc w:val="both"/>
              <w:rPr>
                <w:color w:val="000000" w:themeColor="text1"/>
                <w:sz w:val="20"/>
              </w:rPr>
            </w:pPr>
            <w:r w:rsidRPr="00093E8F">
              <w:rPr>
                <w:color w:val="000000" w:themeColor="text1"/>
                <w:sz w:val="20"/>
              </w:rPr>
              <w:t>(1) Na prevádzkovateľa prenosovej sústavy alebo prevádzkovateľa prepravnej siete, nad ktorým vykonáva priamo alebo nepriamo kontrolu</w:t>
            </w:r>
            <w:r w:rsidRPr="00093E8F">
              <w:rPr>
                <w:color w:val="000000" w:themeColor="text1"/>
                <w:sz w:val="20"/>
                <w:vertAlign w:val="superscript"/>
              </w:rPr>
              <w:t>50)</w:t>
            </w:r>
            <w:r w:rsidRPr="00093E8F">
              <w:rPr>
                <w:color w:val="000000" w:themeColor="text1"/>
                <w:sz w:val="20"/>
              </w:rPr>
              <w:t> osoba alebo osoby z tretieho štátu, sa primerane vzťahujú ustanovenia § 25 ods. 1, 2, 6 a 7, § 26 ods. 1 až 7 a 9 až 11.</w:t>
            </w:r>
          </w:p>
          <w:p w14:paraId="5EC51934" w14:textId="77777777" w:rsidR="0000598B" w:rsidRPr="00093E8F" w:rsidRDefault="0000598B" w:rsidP="0000598B">
            <w:pPr>
              <w:shd w:val="clear" w:color="auto" w:fill="FFFFFF"/>
              <w:jc w:val="both"/>
              <w:rPr>
                <w:color w:val="000000" w:themeColor="text1"/>
                <w:sz w:val="20"/>
              </w:rPr>
            </w:pPr>
            <w:r w:rsidRPr="00093E8F">
              <w:rPr>
                <w:color w:val="000000" w:themeColor="text1"/>
                <w:sz w:val="20"/>
              </w:rPr>
              <w:t>(2) Pri certifikácii prevádzkovateľa prenosovej sústavy alebo prevádzkovateľa prepravnej siete, nad ktorým vykonáva priamo alebo nepriamo kontrolu osoba alebo osoby z tretieho štátu, úrad posudzuje okrem splnenia podmienok podľa osobitného predpisu</w:t>
            </w:r>
            <w:r w:rsidRPr="00093E8F">
              <w:rPr>
                <w:color w:val="000000" w:themeColor="text1"/>
                <w:sz w:val="20"/>
                <w:vertAlign w:val="superscript"/>
              </w:rPr>
              <w:t>47)</w:t>
            </w:r>
            <w:r w:rsidRPr="00093E8F">
              <w:rPr>
                <w:color w:val="000000" w:themeColor="text1"/>
                <w:sz w:val="20"/>
              </w:rPr>
              <w:t> aj dodržanie bezpečnosti dodávky elektriny alebo plynu na vymedzenom území a na území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alebo plynu, na práva a povinnosti Slovenskej republiky vo vzťahu k tretiemu štátu, ktoré vyplývajú z medzinárodnej zmluvy uzavretej medzi Slovenskou republikou a tretím štátom a sú v súlade s právom Európskej únie, ako aj na iné skutočnosti alebo okolnosti hodné osobitného zreteľa.</w:t>
            </w:r>
          </w:p>
          <w:p w14:paraId="4A64B6F5" w14:textId="77777777" w:rsidR="0000598B" w:rsidRPr="00093E8F" w:rsidRDefault="0000598B" w:rsidP="0000598B">
            <w:pPr>
              <w:shd w:val="clear" w:color="auto" w:fill="FFFFFF"/>
              <w:jc w:val="both"/>
              <w:rPr>
                <w:color w:val="000000" w:themeColor="text1"/>
                <w:sz w:val="20"/>
              </w:rPr>
            </w:pPr>
            <w:r w:rsidRPr="00093E8F">
              <w:rPr>
                <w:color w:val="000000" w:themeColor="text1"/>
                <w:sz w:val="20"/>
              </w:rPr>
              <w:t>(3) Úrad vydá rozhodnutie o udelení certifikácie, ak prevádzkovateľ prenosovej sústavy alebo prevádzkovateľ prepravnej siete preukáže, že spĺňa podmienky podľa osobitného predpisu</w:t>
            </w:r>
            <w:r w:rsidRPr="00093E8F">
              <w:rPr>
                <w:color w:val="000000" w:themeColor="text1"/>
                <w:sz w:val="20"/>
                <w:vertAlign w:val="superscript"/>
              </w:rPr>
              <w:t>47)</w:t>
            </w:r>
            <w:r w:rsidRPr="00093E8F">
              <w:rPr>
                <w:color w:val="000000" w:themeColor="text1"/>
                <w:sz w:val="20"/>
              </w:rPr>
              <w:t>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Európskej únii.</w:t>
            </w:r>
          </w:p>
          <w:p w14:paraId="14CBB165" w14:textId="77777777" w:rsidR="0000598B" w:rsidRPr="00093E8F" w:rsidRDefault="0000598B" w:rsidP="0000598B">
            <w:pPr>
              <w:shd w:val="clear" w:color="auto" w:fill="FFFFFF"/>
              <w:jc w:val="both"/>
              <w:rPr>
                <w:color w:val="000000" w:themeColor="text1"/>
                <w:sz w:val="20"/>
              </w:rPr>
            </w:pPr>
            <w:r w:rsidRPr="00093E8F">
              <w:rPr>
                <w:color w:val="000000" w:themeColor="text1"/>
                <w:sz w:val="20"/>
              </w:rPr>
              <w:t>(4) Úrad vydá rozhodnutie o neudelení certifikácie, ak prevádzkovateľ prenosovej sústavy alebo prevádzkovateľ prepravnej siete, nad ktorým vykonáva priamo alebo nepriamo kontrolu osoba alebo osoby z tretieho štátu, nepreukáže splnenie podmienok podľa osobitného predpisu</w:t>
            </w:r>
            <w:r w:rsidRPr="00093E8F">
              <w:rPr>
                <w:color w:val="000000" w:themeColor="text1"/>
                <w:sz w:val="20"/>
                <w:vertAlign w:val="superscript"/>
              </w:rPr>
              <w:t>47)</w:t>
            </w:r>
            <w:r w:rsidRPr="00093E8F">
              <w:rPr>
                <w:color w:val="000000" w:themeColor="text1"/>
                <w:sz w:val="20"/>
              </w:rPr>
              <w:t> alebo ak nepreukáže, že nadobudnutie alebo výkon kontroly osobou alebo osobami z tretieho štátu nad prevádzkovateľom prenosovej sústavy alebo prevádzkovateľom prepravnej siete alebo prenosovou sústavou alebo prepravnou sieťou neohrozí bezpečnosť dodávky elektriny alebo plynu na vymedzenom území alebo na území Európskej únie.</w:t>
            </w:r>
          </w:p>
          <w:p w14:paraId="656121BE" w14:textId="77777777" w:rsidR="0000598B" w:rsidRPr="00093E8F" w:rsidRDefault="0000598B" w:rsidP="0000598B">
            <w:pPr>
              <w:shd w:val="clear" w:color="auto" w:fill="FFFFFF"/>
              <w:jc w:val="both"/>
              <w:rPr>
                <w:color w:val="000000" w:themeColor="text1"/>
                <w:sz w:val="20"/>
              </w:rPr>
            </w:pPr>
            <w:r w:rsidRPr="00093E8F">
              <w:rPr>
                <w:color w:val="000000" w:themeColor="text1"/>
                <w:sz w:val="20"/>
              </w:rPr>
              <w:t>(5) Úrad vydá rozhodnutie o odňatí certifikácie, ak určený prevádzkovateľ prenosovej sústavy alebo prevádzkovateľ prepravnej siete, nad ktorým má nadobudnúť kontrolu alebo vykonáva priamo alebo nepriamo kontrolu osoba alebo osoby z tretieho štátu, v konaní o certifikácii nepreukáže, že spĺňa podmienky podľa osobitného predpisu</w:t>
            </w:r>
            <w:r w:rsidRPr="00093E8F">
              <w:rPr>
                <w:color w:val="000000" w:themeColor="text1"/>
                <w:sz w:val="20"/>
                <w:vertAlign w:val="superscript"/>
              </w:rPr>
              <w:t>47)</w:t>
            </w:r>
            <w:r w:rsidRPr="00093E8F">
              <w:rPr>
                <w:color w:val="000000" w:themeColor="text1"/>
                <w:sz w:val="20"/>
              </w:rPr>
              <w:t> a porušenie podmienok podľa osobitného predpisu</w:t>
            </w:r>
            <w:r w:rsidRPr="00093E8F">
              <w:rPr>
                <w:color w:val="000000" w:themeColor="text1"/>
                <w:sz w:val="20"/>
                <w:vertAlign w:val="superscript"/>
              </w:rPr>
              <w:t>47)</w:t>
            </w:r>
            <w:r w:rsidRPr="00093E8F">
              <w:rPr>
                <w:color w:val="000000" w:themeColor="text1"/>
                <w:sz w:val="20"/>
              </w:rPr>
              <w:t> neodstráni v primeranej lehote určenej úradom, ktorá nemôže byť kratšia ako tri mesiace, alebo ak nepreukáže, že nadobudnutie alebo výkon kontroly nad prevádzkovateľom prenosovej sústavy alebo prevádzkovateľom prepravnej siete alebo prenosovou sústavou alebo prepravnou sieťou osobou alebo osobami z tretieho štátu neohrozuje bezpečnosť dodávky elektriny alebo plynu na vymedzenom území alebo na území Európskej únie.</w:t>
            </w:r>
          </w:p>
          <w:p w14:paraId="5A585CC0" w14:textId="77777777" w:rsidR="0000598B" w:rsidRPr="00093E8F" w:rsidRDefault="0000598B" w:rsidP="0000598B">
            <w:pPr>
              <w:shd w:val="clear" w:color="auto" w:fill="FFFFFF"/>
              <w:jc w:val="both"/>
              <w:rPr>
                <w:color w:val="000000" w:themeColor="text1"/>
                <w:sz w:val="20"/>
              </w:rPr>
            </w:pPr>
            <w:r w:rsidRPr="00093E8F">
              <w:rPr>
                <w:color w:val="000000" w:themeColor="text1"/>
                <w:sz w:val="20"/>
              </w:rPr>
              <w:t>(6)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Európskej komisii.</w:t>
            </w:r>
          </w:p>
          <w:p w14:paraId="0AEB0CB7" w14:textId="77777777" w:rsidR="0000598B" w:rsidRPr="00093E8F" w:rsidRDefault="0000598B" w:rsidP="0000598B">
            <w:pPr>
              <w:jc w:val="both"/>
              <w:rPr>
                <w:color w:val="000000" w:themeColor="text1"/>
                <w:sz w:val="20"/>
              </w:rPr>
            </w:pPr>
            <w:r w:rsidRPr="00093E8F">
              <w:rPr>
                <w:color w:val="000000" w:themeColor="text1"/>
                <w:sz w:val="20"/>
              </w:rPr>
              <w:t>(7) Pri certifikácii prevádzkovateľa prenosovej sústavy alebo prevádzkovateľa prepravnej siete, nad ktorým vykonáva priamo alebo nepriamo kontrolu osoba alebo osoby z tretieho štátu, úrad požiada ministerstvo o vydanie stanoviska ohľadom dodržania bezpečnosti dodávok elektriny alebo plynu na vymedzenom území a na území Európskej únie. Ministerstvo vydá stanovisko do 30 dní odo dňa doručenia žiadosti o vydanie stanoviska.</w:t>
            </w:r>
          </w:p>
        </w:tc>
        <w:tc>
          <w:tcPr>
            <w:tcW w:w="849" w:type="dxa"/>
            <w:tcBorders>
              <w:top w:val="single" w:sz="4" w:space="0" w:color="auto"/>
              <w:left w:val="single" w:sz="4" w:space="0" w:color="auto"/>
              <w:bottom w:val="single" w:sz="4" w:space="0" w:color="auto"/>
              <w:right w:val="single" w:sz="4" w:space="0" w:color="auto"/>
            </w:tcBorders>
          </w:tcPr>
          <w:p w14:paraId="76538F96" w14:textId="77777777" w:rsidR="0000598B" w:rsidRPr="00093E8F" w:rsidRDefault="0000598B" w:rsidP="0000598B">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EB855CA" w14:textId="77777777" w:rsidR="0000598B" w:rsidRPr="00093E8F" w:rsidRDefault="0000598B" w:rsidP="0000598B">
            <w:pPr>
              <w:pStyle w:val="Nadpis1"/>
              <w:jc w:val="both"/>
              <w:rPr>
                <w:b w:val="0"/>
                <w:color w:val="000000" w:themeColor="text1"/>
                <w:sz w:val="20"/>
              </w:rPr>
            </w:pPr>
          </w:p>
        </w:tc>
      </w:tr>
      <w:tr w:rsidR="00093E8F" w:rsidRPr="00093E8F" w14:paraId="28EDE806" w14:textId="77777777" w:rsidTr="00C25920">
        <w:tc>
          <w:tcPr>
            <w:tcW w:w="1005" w:type="dxa"/>
            <w:tcBorders>
              <w:top w:val="single" w:sz="4" w:space="0" w:color="auto"/>
              <w:left w:val="single" w:sz="12" w:space="0" w:color="auto"/>
              <w:bottom w:val="single" w:sz="4" w:space="0" w:color="auto"/>
              <w:right w:val="single" w:sz="4" w:space="0" w:color="auto"/>
            </w:tcBorders>
          </w:tcPr>
          <w:p w14:paraId="65AF2495" w14:textId="77777777" w:rsidR="0000598B" w:rsidRPr="00093E8F" w:rsidRDefault="0000598B" w:rsidP="0000598B">
            <w:pPr>
              <w:jc w:val="center"/>
              <w:rPr>
                <w:color w:val="000000" w:themeColor="text1"/>
                <w:sz w:val="20"/>
              </w:rPr>
            </w:pPr>
            <w:r w:rsidRPr="00093E8F">
              <w:rPr>
                <w:color w:val="000000" w:themeColor="text1"/>
                <w:sz w:val="20"/>
              </w:rPr>
              <w:t>Č:53</w:t>
            </w:r>
          </w:p>
          <w:p w14:paraId="0B1B5F45" w14:textId="77777777" w:rsidR="0000598B" w:rsidRPr="00093E8F" w:rsidRDefault="0000598B" w:rsidP="0000598B">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342291AA" w14:textId="77777777" w:rsidR="0000598B" w:rsidRPr="00093E8F" w:rsidRDefault="0000598B" w:rsidP="0000598B">
            <w:pPr>
              <w:pStyle w:val="tl10ptPodaokraja"/>
              <w:autoSpaceDE/>
              <w:autoSpaceDN/>
              <w:ind w:right="63"/>
              <w:rPr>
                <w:color w:val="000000" w:themeColor="text1"/>
              </w:rPr>
            </w:pPr>
            <w:r w:rsidRPr="00093E8F">
              <w:rPr>
                <w:color w:val="000000" w:themeColor="text1"/>
              </w:rPr>
              <w:t>4. Regulačný orgán bezodkladne oznámi rozhodnutie Komisii spolu so všetkými informáciami, ktoré sa tohto rozhodnutia týkajú.</w:t>
            </w:r>
          </w:p>
        </w:tc>
        <w:tc>
          <w:tcPr>
            <w:tcW w:w="794" w:type="dxa"/>
            <w:tcBorders>
              <w:top w:val="single" w:sz="4" w:space="0" w:color="auto"/>
              <w:left w:val="single" w:sz="4" w:space="0" w:color="auto"/>
              <w:bottom w:val="single" w:sz="4" w:space="0" w:color="auto"/>
              <w:right w:val="single" w:sz="12" w:space="0" w:color="auto"/>
            </w:tcBorders>
          </w:tcPr>
          <w:p w14:paraId="2D3AF80E" w14:textId="77777777" w:rsidR="0000598B" w:rsidRPr="00093E8F" w:rsidRDefault="0000598B" w:rsidP="0000598B">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A4B0DFF" w14:textId="77777777" w:rsidR="0000598B" w:rsidRPr="00093E8F" w:rsidRDefault="0000598B" w:rsidP="0000598B">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3C64D278" w14:textId="77777777" w:rsidR="0000598B" w:rsidRPr="00093E8F" w:rsidRDefault="0000598B" w:rsidP="0000598B">
            <w:pPr>
              <w:jc w:val="center"/>
              <w:rPr>
                <w:color w:val="000000" w:themeColor="text1"/>
                <w:sz w:val="20"/>
              </w:rPr>
            </w:pPr>
            <w:r w:rsidRPr="00093E8F">
              <w:rPr>
                <w:color w:val="000000" w:themeColor="text1"/>
                <w:sz w:val="20"/>
              </w:rPr>
              <w:t>§ 28</w:t>
            </w:r>
          </w:p>
          <w:p w14:paraId="02EB0F7A" w14:textId="77777777" w:rsidR="0000598B" w:rsidRPr="00093E8F" w:rsidRDefault="0000598B" w:rsidP="0000598B">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0EBD728C" w14:textId="77777777" w:rsidR="0000598B" w:rsidRPr="00093E8F" w:rsidRDefault="0000598B" w:rsidP="0000598B">
            <w:pPr>
              <w:shd w:val="clear" w:color="auto" w:fill="FFFFFF"/>
              <w:jc w:val="both"/>
              <w:rPr>
                <w:color w:val="000000" w:themeColor="text1"/>
                <w:sz w:val="20"/>
              </w:rPr>
            </w:pPr>
            <w:r w:rsidRPr="00093E8F">
              <w:rPr>
                <w:color w:val="000000" w:themeColor="text1"/>
                <w:sz w:val="20"/>
              </w:rPr>
              <w:t>(1) Na prevádzkovateľa prenosovej sústavy alebo prevádzkovateľa prepravnej siete, nad ktorým vykonáva priamo alebo nepriamo kontrolu</w:t>
            </w:r>
            <w:r w:rsidRPr="00093E8F">
              <w:rPr>
                <w:color w:val="000000" w:themeColor="text1"/>
                <w:sz w:val="20"/>
                <w:vertAlign w:val="superscript"/>
              </w:rPr>
              <w:t>50)</w:t>
            </w:r>
            <w:r w:rsidRPr="00093E8F">
              <w:rPr>
                <w:color w:val="000000" w:themeColor="text1"/>
                <w:sz w:val="20"/>
              </w:rPr>
              <w:t> osoba alebo osoby z tretieho štátu, sa primerane vzťahujú ustanovenia § 25 ods. 1, 2, 6 a 7, § 26 ods. 1 až 7 a 9 až 11.</w:t>
            </w:r>
          </w:p>
        </w:tc>
        <w:tc>
          <w:tcPr>
            <w:tcW w:w="849" w:type="dxa"/>
            <w:tcBorders>
              <w:top w:val="single" w:sz="4" w:space="0" w:color="auto"/>
              <w:left w:val="single" w:sz="4" w:space="0" w:color="auto"/>
              <w:bottom w:val="single" w:sz="4" w:space="0" w:color="auto"/>
              <w:right w:val="single" w:sz="4" w:space="0" w:color="auto"/>
            </w:tcBorders>
          </w:tcPr>
          <w:p w14:paraId="14E01352" w14:textId="77777777" w:rsidR="0000598B" w:rsidRPr="00093E8F" w:rsidRDefault="0000598B" w:rsidP="0000598B">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351EC94" w14:textId="77777777" w:rsidR="0000598B" w:rsidRPr="00093E8F" w:rsidRDefault="0000598B" w:rsidP="0000598B">
            <w:pPr>
              <w:pStyle w:val="Nadpis1"/>
              <w:jc w:val="both"/>
              <w:rPr>
                <w:b w:val="0"/>
                <w:color w:val="000000" w:themeColor="text1"/>
                <w:sz w:val="20"/>
              </w:rPr>
            </w:pPr>
          </w:p>
        </w:tc>
      </w:tr>
      <w:tr w:rsidR="00093E8F" w:rsidRPr="00093E8F" w14:paraId="2455F155" w14:textId="77777777" w:rsidTr="00C25920">
        <w:tc>
          <w:tcPr>
            <w:tcW w:w="1005" w:type="dxa"/>
            <w:tcBorders>
              <w:top w:val="single" w:sz="4" w:space="0" w:color="auto"/>
              <w:left w:val="single" w:sz="12" w:space="0" w:color="auto"/>
              <w:bottom w:val="single" w:sz="4" w:space="0" w:color="auto"/>
              <w:right w:val="single" w:sz="4" w:space="0" w:color="auto"/>
            </w:tcBorders>
          </w:tcPr>
          <w:p w14:paraId="49EAE434" w14:textId="77777777" w:rsidR="0000598B" w:rsidRPr="00093E8F" w:rsidRDefault="0000598B" w:rsidP="0000598B">
            <w:pPr>
              <w:jc w:val="center"/>
              <w:rPr>
                <w:color w:val="000000" w:themeColor="text1"/>
                <w:sz w:val="20"/>
              </w:rPr>
            </w:pPr>
            <w:r w:rsidRPr="00093E8F">
              <w:rPr>
                <w:color w:val="000000" w:themeColor="text1"/>
                <w:sz w:val="20"/>
              </w:rPr>
              <w:t>Č:53</w:t>
            </w:r>
          </w:p>
          <w:p w14:paraId="5341774E" w14:textId="77777777" w:rsidR="0000598B" w:rsidRPr="00093E8F" w:rsidRDefault="0000598B" w:rsidP="0000598B">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118AD211" w14:textId="77777777" w:rsidR="0000598B" w:rsidRPr="00093E8F" w:rsidRDefault="0000598B" w:rsidP="0000598B">
            <w:pPr>
              <w:pStyle w:val="tl10ptPodaokraja"/>
              <w:autoSpaceDE/>
              <w:autoSpaceDN/>
              <w:ind w:right="63"/>
              <w:rPr>
                <w:color w:val="000000" w:themeColor="text1"/>
              </w:rPr>
            </w:pPr>
            <w:r w:rsidRPr="00093E8F">
              <w:rPr>
                <w:color w:val="000000" w:themeColor="text1"/>
              </w:rPr>
              <w:t xml:space="preserve">5. Členské štáty stanovia, aby regulačný orgán alebo určený príslušný orgán uvedený v odseku 3 písm. b) pred prijatím rozhodnutia regulačného orgánu o certifikácii požiadal Komisiu o stanovisko k skutočnosti, či: </w:t>
            </w:r>
          </w:p>
          <w:p w14:paraId="15A98AC7" w14:textId="77777777" w:rsidR="0000598B" w:rsidRPr="00093E8F" w:rsidRDefault="0000598B" w:rsidP="0000598B">
            <w:pPr>
              <w:pStyle w:val="tl10ptPodaokraja"/>
              <w:autoSpaceDE/>
              <w:autoSpaceDN/>
              <w:ind w:right="63"/>
              <w:rPr>
                <w:color w:val="000000" w:themeColor="text1"/>
              </w:rPr>
            </w:pPr>
            <w:r w:rsidRPr="00093E8F">
              <w:rPr>
                <w:color w:val="000000" w:themeColor="text1"/>
              </w:rPr>
              <w:t xml:space="preserve">a) dotknutý subjekt dodržiava požiadavky článku 43; a </w:t>
            </w:r>
          </w:p>
          <w:p w14:paraId="243DBB67" w14:textId="77777777" w:rsidR="0000598B" w:rsidRPr="00093E8F" w:rsidRDefault="0000598B" w:rsidP="0000598B">
            <w:pPr>
              <w:pStyle w:val="tl10ptPodaokraja"/>
              <w:autoSpaceDE/>
              <w:autoSpaceDN/>
              <w:ind w:right="63"/>
              <w:rPr>
                <w:color w:val="000000" w:themeColor="text1"/>
              </w:rPr>
            </w:pPr>
            <w:r w:rsidRPr="00093E8F">
              <w:rPr>
                <w:color w:val="000000" w:themeColor="text1"/>
              </w:rPr>
              <w:t>b) sa certifikáciou neohrozí bezpečnosť dodávok energie do Únie.</w:t>
            </w:r>
          </w:p>
        </w:tc>
        <w:tc>
          <w:tcPr>
            <w:tcW w:w="794" w:type="dxa"/>
            <w:tcBorders>
              <w:top w:val="single" w:sz="4" w:space="0" w:color="auto"/>
              <w:left w:val="single" w:sz="4" w:space="0" w:color="auto"/>
              <w:bottom w:val="single" w:sz="4" w:space="0" w:color="auto"/>
              <w:right w:val="single" w:sz="12" w:space="0" w:color="auto"/>
            </w:tcBorders>
          </w:tcPr>
          <w:p w14:paraId="6F4B205A" w14:textId="77777777" w:rsidR="0000598B" w:rsidRPr="00093E8F" w:rsidRDefault="0000598B" w:rsidP="0000598B">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02516E8" w14:textId="77777777" w:rsidR="0000598B" w:rsidRPr="00093E8F" w:rsidRDefault="0000598B" w:rsidP="0000598B">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19EC7FA6" w14:textId="77777777" w:rsidR="0000598B" w:rsidRPr="00093E8F" w:rsidRDefault="0000598B" w:rsidP="0000598B">
            <w:pPr>
              <w:jc w:val="center"/>
              <w:rPr>
                <w:color w:val="000000" w:themeColor="text1"/>
                <w:sz w:val="20"/>
              </w:rPr>
            </w:pPr>
            <w:r w:rsidRPr="00093E8F">
              <w:rPr>
                <w:color w:val="000000" w:themeColor="text1"/>
                <w:sz w:val="20"/>
              </w:rPr>
              <w:t>§ 28</w:t>
            </w:r>
          </w:p>
          <w:p w14:paraId="20E9D414" w14:textId="77777777" w:rsidR="0000598B" w:rsidRPr="00093E8F" w:rsidRDefault="0000598B" w:rsidP="0000598B">
            <w:pPr>
              <w:jc w:val="center"/>
              <w:rPr>
                <w:color w:val="000000" w:themeColor="text1"/>
                <w:sz w:val="20"/>
              </w:rPr>
            </w:pPr>
            <w:r w:rsidRPr="00093E8F">
              <w:rPr>
                <w:color w:val="000000" w:themeColor="text1"/>
                <w:sz w:val="20"/>
              </w:rPr>
              <w:t>O:8</w:t>
            </w:r>
          </w:p>
        </w:tc>
        <w:tc>
          <w:tcPr>
            <w:tcW w:w="4540" w:type="dxa"/>
            <w:tcBorders>
              <w:top w:val="single" w:sz="4" w:space="0" w:color="auto"/>
              <w:left w:val="single" w:sz="4" w:space="0" w:color="auto"/>
              <w:bottom w:val="single" w:sz="4" w:space="0" w:color="auto"/>
              <w:right w:val="single" w:sz="4" w:space="0" w:color="auto"/>
            </w:tcBorders>
          </w:tcPr>
          <w:p w14:paraId="4579D5C3" w14:textId="77777777" w:rsidR="0000598B" w:rsidRPr="00093E8F" w:rsidRDefault="0000598B" w:rsidP="008772B6">
            <w:pPr>
              <w:jc w:val="both"/>
              <w:rPr>
                <w:color w:val="000000" w:themeColor="text1"/>
                <w:sz w:val="20"/>
              </w:rPr>
            </w:pPr>
            <w:r w:rsidRPr="00093E8F">
              <w:rPr>
                <w:color w:val="000000" w:themeColor="text1"/>
                <w:sz w:val="20"/>
              </w:rPr>
              <w:t>(8) Úrad zohľadní pri vydávaní rozhodnutia týkajúceho sa certifikácie stanovisko Európskej komisie podľa osobitného predpisu</w:t>
            </w:r>
            <w:r w:rsidRPr="00093E8F">
              <w:rPr>
                <w:color w:val="000000" w:themeColor="text1"/>
                <w:sz w:val="20"/>
                <w:vertAlign w:val="superscript"/>
              </w:rPr>
              <w:t xml:space="preserve">48) </w:t>
            </w:r>
            <w:r w:rsidRPr="00093E8F">
              <w:rPr>
                <w:color w:val="000000" w:themeColor="text1"/>
                <w:sz w:val="20"/>
              </w:rPr>
              <w:t xml:space="preserve">v najväčšej možnej miere; úrad nie je stanoviskom Európskej komisie viazaný. Úrad má právo rozhodnúť o neudelení rozhodnutia o certifikácii, najmä ak by sa jeho udelením ohrozila bezpečnosť dodávky elektriny alebo plynu na vymedzenom území alebo na území iného členského štátu. Úrad zverejní stanovisko Európskej komisie spolu s rozhodnutím týkajúcim sa certifikácie na svojom webovom sídle; ak sa rozhodnutie úradu týkajúce sa certifikácie líši od stanoviska Európskej komisie, úrad zverejní na </w:t>
            </w:r>
            <w:r w:rsidRPr="00093E8F">
              <w:rPr>
                <w:color w:val="000000" w:themeColor="text1"/>
                <w:sz w:val="20"/>
              </w:rPr>
              <w:lastRenderedPageBreak/>
              <w:t>svojom webovom sídle aj zdôvodnenie odlišnosti rozhodnutia týkajúceho sa certifikácie.</w:t>
            </w:r>
          </w:p>
        </w:tc>
        <w:tc>
          <w:tcPr>
            <w:tcW w:w="849" w:type="dxa"/>
            <w:tcBorders>
              <w:top w:val="single" w:sz="4" w:space="0" w:color="auto"/>
              <w:left w:val="single" w:sz="4" w:space="0" w:color="auto"/>
              <w:bottom w:val="single" w:sz="4" w:space="0" w:color="auto"/>
              <w:right w:val="single" w:sz="4" w:space="0" w:color="auto"/>
            </w:tcBorders>
          </w:tcPr>
          <w:p w14:paraId="6E0A7327" w14:textId="77777777" w:rsidR="0000598B" w:rsidRPr="00093E8F" w:rsidRDefault="0000598B" w:rsidP="0000598B">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21F08CCA" w14:textId="77777777" w:rsidR="0000598B" w:rsidRPr="00093E8F" w:rsidRDefault="0000598B" w:rsidP="0000598B">
            <w:pPr>
              <w:pStyle w:val="Nadpis1"/>
              <w:jc w:val="both"/>
              <w:rPr>
                <w:b w:val="0"/>
                <w:color w:val="000000" w:themeColor="text1"/>
                <w:sz w:val="20"/>
              </w:rPr>
            </w:pPr>
          </w:p>
        </w:tc>
      </w:tr>
      <w:tr w:rsidR="00093E8F" w:rsidRPr="00093E8F" w14:paraId="1E2DD075" w14:textId="77777777" w:rsidTr="00C25920">
        <w:tc>
          <w:tcPr>
            <w:tcW w:w="1005" w:type="dxa"/>
            <w:tcBorders>
              <w:top w:val="single" w:sz="4" w:space="0" w:color="auto"/>
              <w:left w:val="single" w:sz="12" w:space="0" w:color="auto"/>
              <w:bottom w:val="single" w:sz="4" w:space="0" w:color="auto"/>
              <w:right w:val="single" w:sz="4" w:space="0" w:color="auto"/>
            </w:tcBorders>
          </w:tcPr>
          <w:p w14:paraId="10181C74" w14:textId="77777777" w:rsidR="0000598B" w:rsidRPr="00093E8F" w:rsidRDefault="0000598B" w:rsidP="0000598B">
            <w:pPr>
              <w:jc w:val="center"/>
              <w:rPr>
                <w:color w:val="000000" w:themeColor="text1"/>
                <w:sz w:val="20"/>
              </w:rPr>
            </w:pPr>
            <w:r w:rsidRPr="00093E8F">
              <w:rPr>
                <w:color w:val="000000" w:themeColor="text1"/>
                <w:sz w:val="20"/>
              </w:rPr>
              <w:t>Č:53</w:t>
            </w:r>
          </w:p>
          <w:p w14:paraId="08084810" w14:textId="77777777" w:rsidR="0000598B" w:rsidRPr="00093E8F" w:rsidRDefault="0000598B" w:rsidP="0000598B">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40C150F3" w14:textId="77777777" w:rsidR="0000598B" w:rsidRPr="00093E8F" w:rsidRDefault="0000598B" w:rsidP="0000598B">
            <w:pPr>
              <w:pStyle w:val="tl10ptPodaokraja"/>
              <w:autoSpaceDE/>
              <w:autoSpaceDN/>
              <w:ind w:right="63"/>
              <w:rPr>
                <w:color w:val="000000" w:themeColor="text1"/>
              </w:rPr>
            </w:pPr>
            <w:r w:rsidRPr="00093E8F">
              <w:rPr>
                <w:color w:val="000000" w:themeColor="text1"/>
              </w:rPr>
              <w:t>6. Komisia preskúma žiadosť uvedenú v odseku 5 čo najskôr po jej doručení. Stanovisko doručí regulačnému orgánu alebo určenému príslušnému orgánu, podľa toho, kto oň požiadal, do dvoch mesiacov od doručenia žiadosti.</w:t>
            </w:r>
          </w:p>
          <w:p w14:paraId="534B4A86" w14:textId="77777777" w:rsidR="0000598B" w:rsidRPr="00093E8F" w:rsidRDefault="0000598B" w:rsidP="0000598B">
            <w:pPr>
              <w:pStyle w:val="tl10ptPodaokraja"/>
              <w:autoSpaceDE/>
              <w:autoSpaceDN/>
              <w:ind w:right="63"/>
              <w:rPr>
                <w:color w:val="000000" w:themeColor="text1"/>
              </w:rPr>
            </w:pPr>
            <w:r w:rsidRPr="00093E8F">
              <w:rPr>
                <w:color w:val="000000" w:themeColor="text1"/>
              </w:rPr>
              <w:t>Komisia môže pri vypracúvaní stanoviska požiadať o vyjadrenie agentúru ACER, dotknutým členským štátom a zainteresovanými stranami. V prípade takejto konzultácie na žiadosť Komisie sa dvojmesačná lehota predĺži o dva mesiace.</w:t>
            </w:r>
          </w:p>
          <w:p w14:paraId="0A76E521" w14:textId="77777777" w:rsidR="0000598B" w:rsidRPr="00093E8F" w:rsidRDefault="0000598B" w:rsidP="0000598B">
            <w:pPr>
              <w:pStyle w:val="tl10ptPodaokraja"/>
              <w:autoSpaceDE/>
              <w:autoSpaceDN/>
              <w:ind w:right="63"/>
              <w:rPr>
                <w:color w:val="000000" w:themeColor="text1"/>
              </w:rPr>
            </w:pPr>
            <w:r w:rsidRPr="00093E8F">
              <w:rPr>
                <w:color w:val="000000" w:themeColor="text1"/>
              </w:rPr>
              <w:t>Ak Komisia v lehote uvedenej v prvom a druhom pododseku nevydá stanovisko, považuje sa to za nevznesenie námietky voči rozhodnutiu regulačného orgánu.</w:t>
            </w:r>
          </w:p>
        </w:tc>
        <w:tc>
          <w:tcPr>
            <w:tcW w:w="794" w:type="dxa"/>
            <w:tcBorders>
              <w:top w:val="single" w:sz="4" w:space="0" w:color="auto"/>
              <w:left w:val="single" w:sz="4" w:space="0" w:color="auto"/>
              <w:bottom w:val="single" w:sz="4" w:space="0" w:color="auto"/>
              <w:right w:val="single" w:sz="12" w:space="0" w:color="auto"/>
            </w:tcBorders>
          </w:tcPr>
          <w:p w14:paraId="0E40CC6D" w14:textId="77777777" w:rsidR="0000598B" w:rsidRPr="00093E8F" w:rsidRDefault="0000598B" w:rsidP="0000598B">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6EF363B" w14:textId="77777777" w:rsidR="0000598B" w:rsidRPr="00093E8F" w:rsidRDefault="0000598B" w:rsidP="0000598B">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02005DF6" w14:textId="77777777" w:rsidR="0000598B" w:rsidRPr="00093E8F" w:rsidRDefault="0000598B" w:rsidP="0000598B">
            <w:pPr>
              <w:jc w:val="center"/>
              <w:rPr>
                <w:color w:val="000000" w:themeColor="text1"/>
                <w:sz w:val="20"/>
              </w:rPr>
            </w:pPr>
            <w:r w:rsidRPr="00093E8F">
              <w:rPr>
                <w:color w:val="000000" w:themeColor="text1"/>
                <w:sz w:val="20"/>
              </w:rPr>
              <w:t>§ 28</w:t>
            </w:r>
          </w:p>
          <w:p w14:paraId="632168C0" w14:textId="77777777" w:rsidR="0000598B" w:rsidRPr="00093E8F" w:rsidRDefault="0000598B" w:rsidP="0000598B">
            <w:pPr>
              <w:jc w:val="center"/>
              <w:rPr>
                <w:color w:val="000000" w:themeColor="text1"/>
                <w:sz w:val="20"/>
              </w:rPr>
            </w:pPr>
            <w:r w:rsidRPr="00093E8F">
              <w:rPr>
                <w:color w:val="000000" w:themeColor="text1"/>
                <w:sz w:val="20"/>
              </w:rPr>
              <w:t>O:1</w:t>
            </w:r>
          </w:p>
          <w:p w14:paraId="13BC8B69" w14:textId="77777777" w:rsidR="0000598B" w:rsidRPr="00093E8F" w:rsidRDefault="0000598B" w:rsidP="0000598B">
            <w:pPr>
              <w:jc w:val="center"/>
              <w:rPr>
                <w:color w:val="000000" w:themeColor="text1"/>
                <w:sz w:val="20"/>
              </w:rPr>
            </w:pPr>
          </w:p>
          <w:p w14:paraId="433CF6B6" w14:textId="77777777" w:rsidR="0000598B" w:rsidRPr="00093E8F" w:rsidRDefault="0000598B" w:rsidP="0000598B">
            <w:pPr>
              <w:jc w:val="center"/>
              <w:rPr>
                <w:color w:val="000000" w:themeColor="text1"/>
                <w:sz w:val="20"/>
              </w:rPr>
            </w:pPr>
          </w:p>
          <w:p w14:paraId="14D18D78" w14:textId="0CC061FE" w:rsidR="0000598B" w:rsidRPr="00093E8F" w:rsidRDefault="0000598B" w:rsidP="0000598B">
            <w:pPr>
              <w:jc w:val="center"/>
              <w:rPr>
                <w:color w:val="000000" w:themeColor="text1"/>
                <w:sz w:val="20"/>
              </w:rPr>
            </w:pPr>
          </w:p>
          <w:p w14:paraId="4B7C0BB0" w14:textId="77777777" w:rsidR="00ED4F86" w:rsidRPr="00093E8F" w:rsidRDefault="00ED4F86" w:rsidP="0000598B">
            <w:pPr>
              <w:jc w:val="center"/>
              <w:rPr>
                <w:color w:val="000000" w:themeColor="text1"/>
                <w:sz w:val="20"/>
              </w:rPr>
            </w:pPr>
          </w:p>
          <w:p w14:paraId="462CF6E8" w14:textId="77777777" w:rsidR="0000598B" w:rsidRPr="00093E8F" w:rsidRDefault="0000598B" w:rsidP="0000598B">
            <w:pPr>
              <w:jc w:val="center"/>
              <w:rPr>
                <w:color w:val="000000" w:themeColor="text1"/>
                <w:sz w:val="20"/>
              </w:rPr>
            </w:pPr>
            <w:r w:rsidRPr="00093E8F">
              <w:rPr>
                <w:color w:val="000000" w:themeColor="text1"/>
                <w:sz w:val="20"/>
              </w:rPr>
              <w:t>§ 28</w:t>
            </w:r>
          </w:p>
          <w:p w14:paraId="4608F29B" w14:textId="77777777" w:rsidR="0000598B" w:rsidRPr="00093E8F" w:rsidRDefault="0000598B" w:rsidP="0000598B">
            <w:pPr>
              <w:jc w:val="center"/>
              <w:rPr>
                <w:color w:val="000000" w:themeColor="text1"/>
                <w:sz w:val="20"/>
              </w:rPr>
            </w:pPr>
            <w:r w:rsidRPr="00093E8F">
              <w:rPr>
                <w:color w:val="000000" w:themeColor="text1"/>
                <w:sz w:val="20"/>
              </w:rPr>
              <w:t>O:8</w:t>
            </w:r>
          </w:p>
        </w:tc>
        <w:tc>
          <w:tcPr>
            <w:tcW w:w="4540" w:type="dxa"/>
            <w:tcBorders>
              <w:top w:val="single" w:sz="4" w:space="0" w:color="auto"/>
              <w:left w:val="single" w:sz="4" w:space="0" w:color="auto"/>
              <w:bottom w:val="single" w:sz="4" w:space="0" w:color="auto"/>
              <w:right w:val="single" w:sz="4" w:space="0" w:color="auto"/>
            </w:tcBorders>
          </w:tcPr>
          <w:p w14:paraId="604FF35B" w14:textId="77777777" w:rsidR="0000598B" w:rsidRPr="00093E8F" w:rsidRDefault="0000598B" w:rsidP="0000598B">
            <w:pPr>
              <w:jc w:val="both"/>
              <w:rPr>
                <w:color w:val="000000" w:themeColor="text1"/>
                <w:sz w:val="20"/>
              </w:rPr>
            </w:pPr>
            <w:r w:rsidRPr="00093E8F">
              <w:rPr>
                <w:color w:val="000000" w:themeColor="text1"/>
                <w:sz w:val="20"/>
              </w:rPr>
              <w:t>(1) Na prevádzkovateľa prenosovej sústavy alebo prevádzkovateľa prepravnej siete, nad ktorým vykonáva priamo alebo nepriamo kontrolu</w:t>
            </w:r>
            <w:r w:rsidRPr="00093E8F">
              <w:rPr>
                <w:color w:val="000000" w:themeColor="text1"/>
                <w:sz w:val="20"/>
                <w:vertAlign w:val="superscript"/>
              </w:rPr>
              <w:t>50)</w:t>
            </w:r>
            <w:r w:rsidRPr="00093E8F">
              <w:rPr>
                <w:color w:val="000000" w:themeColor="text1"/>
                <w:sz w:val="20"/>
              </w:rPr>
              <w:t> osoba alebo osoby z tretieho štátu, sa primerane vzťahujú ustanovenia § 25 ods. 1, 2, 6 a 7, § 26 ods. 1 až 7 a 9 až 11.</w:t>
            </w:r>
          </w:p>
          <w:p w14:paraId="7637DC19" w14:textId="77777777" w:rsidR="0000598B" w:rsidRPr="00093E8F" w:rsidRDefault="0000598B" w:rsidP="0000598B">
            <w:pPr>
              <w:jc w:val="both"/>
              <w:rPr>
                <w:color w:val="000000" w:themeColor="text1"/>
                <w:sz w:val="20"/>
              </w:rPr>
            </w:pPr>
            <w:r w:rsidRPr="00093E8F">
              <w:rPr>
                <w:color w:val="000000" w:themeColor="text1"/>
                <w:sz w:val="20"/>
              </w:rPr>
              <w:t>(8) Úrad zohľadní pri vydávaní rozhodnutia týkajúceho sa certifikácie stanovisko Európskej komisie podľa osobitného predpisu</w:t>
            </w:r>
            <w:r w:rsidRPr="00093E8F">
              <w:rPr>
                <w:color w:val="000000" w:themeColor="text1"/>
                <w:sz w:val="20"/>
                <w:vertAlign w:val="superscript"/>
              </w:rPr>
              <w:t xml:space="preserve">48) </w:t>
            </w:r>
            <w:r w:rsidRPr="00093E8F">
              <w:rPr>
                <w:color w:val="000000" w:themeColor="text1"/>
                <w:sz w:val="20"/>
              </w:rPr>
              <w:t>v najväčšej možnej miere; úrad nie je stanoviskom Európskej komisie viazaný. Úrad má právo rozhodnúť o neudelení rozhodnutia o certifikácii, najmä ak by sa jeho udelením ohrozila bezpečnosť dodávky elektriny alebo plynu na vymedzenom území alebo na území iného členského štátu. Úrad zverejní 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tc>
        <w:tc>
          <w:tcPr>
            <w:tcW w:w="849" w:type="dxa"/>
            <w:tcBorders>
              <w:top w:val="single" w:sz="4" w:space="0" w:color="auto"/>
              <w:left w:val="single" w:sz="4" w:space="0" w:color="auto"/>
              <w:bottom w:val="single" w:sz="4" w:space="0" w:color="auto"/>
              <w:right w:val="single" w:sz="4" w:space="0" w:color="auto"/>
            </w:tcBorders>
          </w:tcPr>
          <w:p w14:paraId="58039674" w14:textId="77777777" w:rsidR="0000598B" w:rsidRPr="00093E8F" w:rsidRDefault="0000598B" w:rsidP="0000598B">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CAFC539" w14:textId="77777777" w:rsidR="0000598B" w:rsidRPr="00093E8F" w:rsidRDefault="0000598B" w:rsidP="0000598B">
            <w:pPr>
              <w:pStyle w:val="Nadpis1"/>
              <w:jc w:val="both"/>
              <w:rPr>
                <w:b w:val="0"/>
                <w:color w:val="000000" w:themeColor="text1"/>
                <w:sz w:val="20"/>
              </w:rPr>
            </w:pPr>
          </w:p>
        </w:tc>
      </w:tr>
      <w:tr w:rsidR="00093E8F" w:rsidRPr="00093E8F" w14:paraId="203EE5DA" w14:textId="77777777" w:rsidTr="00C25920">
        <w:tc>
          <w:tcPr>
            <w:tcW w:w="1005" w:type="dxa"/>
            <w:tcBorders>
              <w:top w:val="single" w:sz="4" w:space="0" w:color="auto"/>
              <w:left w:val="single" w:sz="12" w:space="0" w:color="auto"/>
              <w:bottom w:val="single" w:sz="4" w:space="0" w:color="auto"/>
              <w:right w:val="single" w:sz="4" w:space="0" w:color="auto"/>
            </w:tcBorders>
          </w:tcPr>
          <w:p w14:paraId="5EA2ED8C" w14:textId="77777777" w:rsidR="0000598B" w:rsidRPr="00093E8F" w:rsidRDefault="0000598B" w:rsidP="003D040E">
            <w:pPr>
              <w:jc w:val="center"/>
              <w:rPr>
                <w:color w:val="000000" w:themeColor="text1"/>
                <w:sz w:val="20"/>
              </w:rPr>
            </w:pPr>
            <w:r w:rsidRPr="00093E8F">
              <w:rPr>
                <w:color w:val="000000" w:themeColor="text1"/>
                <w:sz w:val="20"/>
              </w:rPr>
              <w:t>Č:53</w:t>
            </w:r>
          </w:p>
          <w:p w14:paraId="2B7FF3EB" w14:textId="77777777" w:rsidR="0000598B" w:rsidRPr="00093E8F" w:rsidRDefault="0000598B" w:rsidP="003D040E">
            <w:pPr>
              <w:jc w:val="center"/>
              <w:rPr>
                <w:color w:val="000000" w:themeColor="text1"/>
                <w:sz w:val="20"/>
              </w:rPr>
            </w:pPr>
            <w:r w:rsidRPr="00093E8F">
              <w:rPr>
                <w:color w:val="000000" w:themeColor="text1"/>
                <w:sz w:val="20"/>
              </w:rPr>
              <w:t>O:7</w:t>
            </w:r>
          </w:p>
        </w:tc>
        <w:tc>
          <w:tcPr>
            <w:tcW w:w="3421" w:type="dxa"/>
            <w:tcBorders>
              <w:top w:val="single" w:sz="4" w:space="0" w:color="auto"/>
              <w:left w:val="single" w:sz="4" w:space="0" w:color="auto"/>
              <w:bottom w:val="single" w:sz="4" w:space="0" w:color="auto"/>
              <w:right w:val="single" w:sz="4" w:space="0" w:color="auto"/>
            </w:tcBorders>
          </w:tcPr>
          <w:p w14:paraId="66BD52F7" w14:textId="77777777" w:rsidR="0000598B" w:rsidRPr="00093E8F" w:rsidRDefault="0000598B" w:rsidP="003D040E">
            <w:pPr>
              <w:pStyle w:val="tl10ptPodaokraja"/>
              <w:autoSpaceDE/>
              <w:autoSpaceDN/>
              <w:ind w:right="63"/>
              <w:rPr>
                <w:color w:val="000000" w:themeColor="text1"/>
              </w:rPr>
            </w:pPr>
            <w:r w:rsidRPr="00093E8F">
              <w:rPr>
                <w:color w:val="000000" w:themeColor="text1"/>
              </w:rPr>
              <w:t>7. Komisia pri posudzovaní, či kontrola osobou alebo osobami z tretej krajiny alebo tretích krajín ohrozí bezpečnosť dodávok energie do Únie, prihliada na:</w:t>
            </w:r>
          </w:p>
          <w:p w14:paraId="0824AA58"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a) špecifiká daného prípadu a dotknutej tretej krajiny alebo tretích krajín a </w:t>
            </w:r>
          </w:p>
          <w:p w14:paraId="01A7B8EE" w14:textId="77777777" w:rsidR="0000598B" w:rsidRPr="00093E8F" w:rsidRDefault="0000598B" w:rsidP="003D040E">
            <w:pPr>
              <w:pStyle w:val="tl10ptPodaokraja"/>
              <w:autoSpaceDE/>
              <w:autoSpaceDN/>
              <w:ind w:right="63"/>
              <w:rPr>
                <w:color w:val="000000" w:themeColor="text1"/>
              </w:rPr>
            </w:pPr>
            <w:r w:rsidRPr="00093E8F">
              <w:rPr>
                <w:color w:val="000000" w:themeColor="text1"/>
              </w:rPr>
              <w:t>b) práva a povinnosti Únie vo vzťahu k tejto tretej krajine alebo tretím krajinám, ktoré vyplývajú z medzinárodného práva, vrátane dohôd uzatvorených s jednou alebo viacerými tretími krajinami, ktorých zmluvnou stranou je Únia a ktoré sa zaoberajú otázkami bezpečnosti dodávok.</w:t>
            </w:r>
          </w:p>
        </w:tc>
        <w:tc>
          <w:tcPr>
            <w:tcW w:w="794" w:type="dxa"/>
            <w:tcBorders>
              <w:top w:val="single" w:sz="4" w:space="0" w:color="auto"/>
              <w:left w:val="single" w:sz="4" w:space="0" w:color="auto"/>
              <w:bottom w:val="single" w:sz="4" w:space="0" w:color="auto"/>
              <w:right w:val="single" w:sz="12" w:space="0" w:color="auto"/>
            </w:tcBorders>
          </w:tcPr>
          <w:p w14:paraId="1A6E3677"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12C28F5"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62C070C"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21736DB"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FA0497A" w14:textId="77777777" w:rsidR="0000598B" w:rsidRPr="00093E8F" w:rsidRDefault="0000598B"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32F7F9A" w14:textId="77777777" w:rsidR="0000598B" w:rsidRPr="00093E8F" w:rsidRDefault="003A20D3" w:rsidP="003D040E">
            <w:pPr>
              <w:pStyle w:val="Nadpis1"/>
              <w:jc w:val="both"/>
              <w:rPr>
                <w:b w:val="0"/>
                <w:color w:val="000000" w:themeColor="text1"/>
                <w:sz w:val="20"/>
              </w:rPr>
            </w:pPr>
            <w:r w:rsidRPr="00093E8F">
              <w:rPr>
                <w:b w:val="0"/>
                <w:color w:val="000000" w:themeColor="text1"/>
                <w:sz w:val="20"/>
              </w:rPr>
              <w:t>Článok nie je transponovaný už v smernici 2009/72/ES.</w:t>
            </w:r>
          </w:p>
        </w:tc>
      </w:tr>
      <w:tr w:rsidR="00093E8F" w:rsidRPr="00093E8F" w14:paraId="58A17CA0" w14:textId="77777777" w:rsidTr="00C25920">
        <w:tc>
          <w:tcPr>
            <w:tcW w:w="1005" w:type="dxa"/>
            <w:tcBorders>
              <w:top w:val="single" w:sz="4" w:space="0" w:color="auto"/>
              <w:left w:val="single" w:sz="12" w:space="0" w:color="auto"/>
              <w:bottom w:val="single" w:sz="4" w:space="0" w:color="auto"/>
              <w:right w:val="single" w:sz="4" w:space="0" w:color="auto"/>
            </w:tcBorders>
          </w:tcPr>
          <w:p w14:paraId="2804AACC" w14:textId="77777777" w:rsidR="004A65FD" w:rsidRPr="00093E8F" w:rsidRDefault="004A65FD" w:rsidP="004A65FD">
            <w:pPr>
              <w:jc w:val="center"/>
              <w:rPr>
                <w:color w:val="000000" w:themeColor="text1"/>
                <w:sz w:val="20"/>
              </w:rPr>
            </w:pPr>
            <w:r w:rsidRPr="00093E8F">
              <w:rPr>
                <w:color w:val="000000" w:themeColor="text1"/>
                <w:sz w:val="20"/>
              </w:rPr>
              <w:t>Č:53</w:t>
            </w:r>
          </w:p>
          <w:p w14:paraId="56191C57" w14:textId="77777777" w:rsidR="004A65FD" w:rsidRPr="00093E8F" w:rsidRDefault="004A65FD" w:rsidP="004A65FD">
            <w:pPr>
              <w:jc w:val="center"/>
              <w:rPr>
                <w:color w:val="000000" w:themeColor="text1"/>
                <w:sz w:val="20"/>
              </w:rPr>
            </w:pPr>
            <w:r w:rsidRPr="00093E8F">
              <w:rPr>
                <w:color w:val="000000" w:themeColor="text1"/>
                <w:sz w:val="20"/>
              </w:rPr>
              <w:t>O:8</w:t>
            </w:r>
          </w:p>
        </w:tc>
        <w:tc>
          <w:tcPr>
            <w:tcW w:w="3421" w:type="dxa"/>
            <w:tcBorders>
              <w:top w:val="single" w:sz="4" w:space="0" w:color="auto"/>
              <w:left w:val="single" w:sz="4" w:space="0" w:color="auto"/>
              <w:bottom w:val="single" w:sz="4" w:space="0" w:color="auto"/>
              <w:right w:val="single" w:sz="4" w:space="0" w:color="auto"/>
            </w:tcBorders>
          </w:tcPr>
          <w:p w14:paraId="1C611358" w14:textId="77777777" w:rsidR="004A65FD" w:rsidRPr="00093E8F" w:rsidRDefault="004A65FD" w:rsidP="004A65FD">
            <w:pPr>
              <w:pStyle w:val="tl10ptPodaokraja"/>
              <w:autoSpaceDE/>
              <w:autoSpaceDN/>
              <w:ind w:right="63"/>
              <w:rPr>
                <w:color w:val="000000" w:themeColor="text1"/>
              </w:rPr>
            </w:pPr>
            <w:r w:rsidRPr="00093E8F">
              <w:rPr>
                <w:color w:val="000000" w:themeColor="text1"/>
              </w:rPr>
              <w:t>8. Regulačný orgán do dvoch mesiacov po uplynutí lehoty uvedenej v odseku 6 prijme konečné rozhodnutie o certifikácii. Regulačný orgán pri prijímaní svojho konečného rozhodnutia v čo najširšej miere prihliada na stanovisko Komisie. Každý členský štát má vždy právo certifikáciu zamietnuť, ak by sa jej udelením ohrozila jeho bezpečnosť z hľadiska dodávok energie alebo bezpečnosť dodávok energie iného členského štátu. Ak členský štát na posúdenie odseku 3 písm. b) určil iný príslušný vnútroštátny orgán, môže požiadať regulačný orgán, aby prijal konečné rozhodnutie, ktoré bude v súlade s posudkom tohto určeného príslušného vnútroštátneho orgánu. Konečné rozhodnutie regulačného orgánu a stanovisko Komisie sa uverejňujú spoločne. Ak sa konečné rozhodnutie odlišuje od stanoviska Komisie, dotknutý členský štát spolu s týmto rozhodnutím poskytne a zverejní aj odôvodnenie takéhoto rozhodnutia.</w:t>
            </w:r>
          </w:p>
        </w:tc>
        <w:tc>
          <w:tcPr>
            <w:tcW w:w="794" w:type="dxa"/>
            <w:tcBorders>
              <w:top w:val="single" w:sz="4" w:space="0" w:color="auto"/>
              <w:left w:val="single" w:sz="4" w:space="0" w:color="auto"/>
              <w:bottom w:val="single" w:sz="4" w:space="0" w:color="auto"/>
              <w:right w:val="single" w:sz="12" w:space="0" w:color="auto"/>
            </w:tcBorders>
          </w:tcPr>
          <w:p w14:paraId="532FD35C" w14:textId="77777777" w:rsidR="004A65FD" w:rsidRPr="00093E8F" w:rsidRDefault="004A65FD" w:rsidP="004A65FD">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CCC59B2" w14:textId="77777777" w:rsidR="004A65FD" w:rsidRPr="00093E8F" w:rsidRDefault="004A65FD" w:rsidP="004A65FD">
            <w:pPr>
              <w:jc w:val="center"/>
              <w:rPr>
                <w:color w:val="000000" w:themeColor="text1"/>
                <w:sz w:val="20"/>
              </w:rPr>
            </w:pPr>
            <w:r w:rsidRPr="00093E8F">
              <w:rPr>
                <w:color w:val="000000" w:themeColor="text1"/>
                <w:sz w:val="20"/>
              </w:rPr>
              <w:t>25</w:t>
            </w:r>
            <w:r w:rsidR="001D4E9E" w:rsidRPr="00093E8F">
              <w:rPr>
                <w:color w:val="000000" w:themeColor="text1"/>
                <w:sz w:val="20"/>
              </w:rPr>
              <w:t>0</w:t>
            </w:r>
            <w:r w:rsidRPr="00093E8F">
              <w:rPr>
                <w:color w:val="000000" w:themeColor="text1"/>
                <w:sz w:val="20"/>
              </w:rPr>
              <w:t>/2012</w:t>
            </w:r>
          </w:p>
        </w:tc>
        <w:tc>
          <w:tcPr>
            <w:tcW w:w="900" w:type="dxa"/>
            <w:tcBorders>
              <w:top w:val="single" w:sz="4" w:space="0" w:color="auto"/>
              <w:left w:val="single" w:sz="4" w:space="0" w:color="auto"/>
              <w:bottom w:val="single" w:sz="4" w:space="0" w:color="auto"/>
              <w:right w:val="single" w:sz="4" w:space="0" w:color="auto"/>
            </w:tcBorders>
          </w:tcPr>
          <w:p w14:paraId="7699E35E" w14:textId="77777777" w:rsidR="004A65FD" w:rsidRPr="00093E8F" w:rsidRDefault="004A65FD" w:rsidP="004A65FD">
            <w:pPr>
              <w:jc w:val="center"/>
              <w:rPr>
                <w:color w:val="000000" w:themeColor="text1"/>
                <w:sz w:val="20"/>
              </w:rPr>
            </w:pPr>
            <w:r w:rsidRPr="00093E8F">
              <w:rPr>
                <w:color w:val="000000" w:themeColor="text1"/>
                <w:sz w:val="20"/>
              </w:rPr>
              <w:t>§ 28</w:t>
            </w:r>
          </w:p>
          <w:p w14:paraId="08B487F6" w14:textId="77777777" w:rsidR="004A65FD" w:rsidRPr="00093E8F" w:rsidRDefault="004A65FD" w:rsidP="004A65FD">
            <w:pPr>
              <w:jc w:val="center"/>
              <w:rPr>
                <w:color w:val="000000" w:themeColor="text1"/>
                <w:sz w:val="20"/>
              </w:rPr>
            </w:pPr>
            <w:r w:rsidRPr="00093E8F">
              <w:rPr>
                <w:color w:val="000000" w:themeColor="text1"/>
                <w:sz w:val="20"/>
              </w:rPr>
              <w:t>O:3</w:t>
            </w:r>
          </w:p>
          <w:p w14:paraId="10D090C2" w14:textId="77777777" w:rsidR="004A65FD" w:rsidRPr="00093E8F" w:rsidRDefault="004A65FD" w:rsidP="004A65FD">
            <w:pPr>
              <w:jc w:val="center"/>
              <w:rPr>
                <w:color w:val="000000" w:themeColor="text1"/>
                <w:sz w:val="20"/>
              </w:rPr>
            </w:pPr>
          </w:p>
          <w:p w14:paraId="2C4E1248" w14:textId="77777777" w:rsidR="004A65FD" w:rsidRPr="00093E8F" w:rsidRDefault="004A65FD" w:rsidP="004A65FD">
            <w:pPr>
              <w:jc w:val="center"/>
              <w:rPr>
                <w:color w:val="000000" w:themeColor="text1"/>
                <w:sz w:val="20"/>
              </w:rPr>
            </w:pPr>
          </w:p>
          <w:p w14:paraId="4A2029A6" w14:textId="77777777" w:rsidR="004A65FD" w:rsidRPr="00093E8F" w:rsidRDefault="004A65FD" w:rsidP="004A65FD">
            <w:pPr>
              <w:jc w:val="center"/>
              <w:rPr>
                <w:color w:val="000000" w:themeColor="text1"/>
                <w:sz w:val="20"/>
              </w:rPr>
            </w:pPr>
          </w:p>
          <w:p w14:paraId="4EEAA8CF" w14:textId="77777777" w:rsidR="004A65FD" w:rsidRPr="00093E8F" w:rsidRDefault="004A65FD" w:rsidP="004A65FD">
            <w:pPr>
              <w:jc w:val="center"/>
              <w:rPr>
                <w:color w:val="000000" w:themeColor="text1"/>
                <w:sz w:val="20"/>
              </w:rPr>
            </w:pPr>
          </w:p>
          <w:p w14:paraId="1B5AEF6F" w14:textId="77777777" w:rsidR="004A65FD" w:rsidRPr="00093E8F" w:rsidRDefault="004A65FD" w:rsidP="004A65FD">
            <w:pPr>
              <w:jc w:val="center"/>
              <w:rPr>
                <w:color w:val="000000" w:themeColor="text1"/>
                <w:sz w:val="20"/>
              </w:rPr>
            </w:pPr>
          </w:p>
          <w:p w14:paraId="0AA02DD3" w14:textId="77777777" w:rsidR="004A65FD" w:rsidRPr="00093E8F" w:rsidRDefault="004A65FD" w:rsidP="004A65FD">
            <w:pPr>
              <w:jc w:val="center"/>
              <w:rPr>
                <w:color w:val="000000" w:themeColor="text1"/>
                <w:sz w:val="20"/>
              </w:rPr>
            </w:pPr>
          </w:p>
          <w:p w14:paraId="3E0AA97B" w14:textId="77777777" w:rsidR="004A65FD" w:rsidRPr="00093E8F" w:rsidRDefault="004A65FD" w:rsidP="004A65FD">
            <w:pPr>
              <w:jc w:val="center"/>
              <w:rPr>
                <w:color w:val="000000" w:themeColor="text1"/>
                <w:sz w:val="20"/>
              </w:rPr>
            </w:pPr>
          </w:p>
          <w:p w14:paraId="3A14A582" w14:textId="636F8F2B" w:rsidR="004A65FD" w:rsidRPr="00093E8F" w:rsidRDefault="004A65FD" w:rsidP="004A65FD">
            <w:pPr>
              <w:jc w:val="center"/>
              <w:rPr>
                <w:color w:val="000000" w:themeColor="text1"/>
                <w:sz w:val="20"/>
              </w:rPr>
            </w:pPr>
          </w:p>
          <w:p w14:paraId="49D445E1" w14:textId="77777777" w:rsidR="00D640D0" w:rsidRPr="00093E8F" w:rsidRDefault="00D640D0" w:rsidP="004A65FD">
            <w:pPr>
              <w:jc w:val="center"/>
              <w:rPr>
                <w:color w:val="000000" w:themeColor="text1"/>
                <w:sz w:val="20"/>
                <w:szCs w:val="20"/>
              </w:rPr>
            </w:pPr>
          </w:p>
          <w:p w14:paraId="451E2D30" w14:textId="77777777" w:rsidR="004A65FD" w:rsidRPr="00093E8F" w:rsidRDefault="004A65FD" w:rsidP="004A65FD">
            <w:pPr>
              <w:jc w:val="center"/>
              <w:rPr>
                <w:color w:val="000000" w:themeColor="text1"/>
                <w:sz w:val="20"/>
              </w:rPr>
            </w:pPr>
            <w:r w:rsidRPr="00093E8F">
              <w:rPr>
                <w:color w:val="000000" w:themeColor="text1"/>
                <w:sz w:val="20"/>
              </w:rPr>
              <w:t>§ 28</w:t>
            </w:r>
          </w:p>
          <w:p w14:paraId="31B876C9" w14:textId="77777777" w:rsidR="004A65FD" w:rsidRPr="00093E8F" w:rsidRDefault="004A65FD" w:rsidP="004A65FD">
            <w:pPr>
              <w:jc w:val="center"/>
              <w:rPr>
                <w:color w:val="000000" w:themeColor="text1"/>
                <w:sz w:val="20"/>
              </w:rPr>
            </w:pPr>
            <w:r w:rsidRPr="00093E8F">
              <w:rPr>
                <w:color w:val="000000" w:themeColor="text1"/>
                <w:sz w:val="20"/>
              </w:rPr>
              <w:t>O:8</w:t>
            </w:r>
          </w:p>
        </w:tc>
        <w:tc>
          <w:tcPr>
            <w:tcW w:w="4540" w:type="dxa"/>
            <w:tcBorders>
              <w:top w:val="single" w:sz="4" w:space="0" w:color="auto"/>
              <w:left w:val="single" w:sz="4" w:space="0" w:color="auto"/>
              <w:bottom w:val="single" w:sz="4" w:space="0" w:color="auto"/>
              <w:right w:val="single" w:sz="4" w:space="0" w:color="auto"/>
            </w:tcBorders>
          </w:tcPr>
          <w:p w14:paraId="0CB1C986" w14:textId="77777777" w:rsidR="004A65FD" w:rsidRPr="00093E8F" w:rsidRDefault="004A65FD" w:rsidP="004A65FD">
            <w:pPr>
              <w:jc w:val="both"/>
              <w:rPr>
                <w:color w:val="000000" w:themeColor="text1"/>
                <w:sz w:val="20"/>
              </w:rPr>
            </w:pPr>
            <w:r w:rsidRPr="00093E8F">
              <w:rPr>
                <w:color w:val="000000" w:themeColor="text1"/>
                <w:sz w:val="20"/>
              </w:rPr>
              <w:t>(3) Úrad vydá rozhodnutie o udelení certifikácie, ak prevádzkovateľ prenosovej sústavy alebo prevádzkovateľ prepravnej siete preukáže, že spĺňa podmienky podľa osobitného predpisu</w:t>
            </w:r>
            <w:r w:rsidRPr="00093E8F">
              <w:rPr>
                <w:color w:val="000000" w:themeColor="text1"/>
                <w:sz w:val="20"/>
                <w:vertAlign w:val="superscript"/>
              </w:rPr>
              <w:t xml:space="preserve">47) </w:t>
            </w:r>
            <w:r w:rsidRPr="00093E8F">
              <w:rPr>
                <w:color w:val="000000" w:themeColor="text1"/>
                <w:sz w:val="20"/>
              </w:rPr>
              <w:t>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Európskej únii.</w:t>
            </w:r>
          </w:p>
          <w:p w14:paraId="1B8CDE9E" w14:textId="77777777" w:rsidR="004A65FD" w:rsidRPr="00093E8F" w:rsidRDefault="004A65FD" w:rsidP="004A65FD">
            <w:pPr>
              <w:jc w:val="both"/>
              <w:rPr>
                <w:color w:val="000000" w:themeColor="text1"/>
                <w:sz w:val="20"/>
              </w:rPr>
            </w:pPr>
            <w:r w:rsidRPr="00093E8F">
              <w:rPr>
                <w:color w:val="000000" w:themeColor="text1"/>
                <w:sz w:val="20"/>
              </w:rPr>
              <w:t>(8) Úrad zohľadní pri vydávaní rozhodnutia týkajúceho sa certifikácie stanovisko Európskej komisie podľa osobitného predpisu</w:t>
            </w:r>
            <w:r w:rsidRPr="00093E8F">
              <w:rPr>
                <w:color w:val="000000" w:themeColor="text1"/>
                <w:sz w:val="20"/>
                <w:vertAlign w:val="superscript"/>
              </w:rPr>
              <w:t xml:space="preserve">48) </w:t>
            </w:r>
            <w:r w:rsidRPr="00093E8F">
              <w:rPr>
                <w:color w:val="000000" w:themeColor="text1"/>
                <w:sz w:val="20"/>
              </w:rPr>
              <w:t>v najväčšej možnej miere; úrad nie je stanoviskom Európskej komisie viazaný. Úrad má právo rozhodnúť o neudelení rozhodnutia o certifikácii, najmä ak by sa jeho udelením ohrozila bezpečnosť dodávky elektriny alebo plynu na vymedzenom území alebo na území iného členského štátu. Úrad zverejní 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w:t>
            </w:r>
          </w:p>
        </w:tc>
        <w:tc>
          <w:tcPr>
            <w:tcW w:w="849" w:type="dxa"/>
            <w:tcBorders>
              <w:top w:val="single" w:sz="4" w:space="0" w:color="auto"/>
              <w:left w:val="single" w:sz="4" w:space="0" w:color="auto"/>
              <w:bottom w:val="single" w:sz="4" w:space="0" w:color="auto"/>
              <w:right w:val="single" w:sz="4" w:space="0" w:color="auto"/>
            </w:tcBorders>
          </w:tcPr>
          <w:p w14:paraId="06450B13" w14:textId="77777777" w:rsidR="004A65FD" w:rsidRPr="00093E8F" w:rsidRDefault="004A65FD" w:rsidP="004A65FD">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1C689CF" w14:textId="77777777" w:rsidR="004A65FD" w:rsidRPr="00093E8F" w:rsidRDefault="004A65FD" w:rsidP="004A65FD">
            <w:pPr>
              <w:pStyle w:val="Nadpis1"/>
              <w:jc w:val="both"/>
              <w:rPr>
                <w:b w:val="0"/>
                <w:color w:val="000000" w:themeColor="text1"/>
                <w:sz w:val="20"/>
              </w:rPr>
            </w:pPr>
          </w:p>
        </w:tc>
      </w:tr>
      <w:tr w:rsidR="00093E8F" w:rsidRPr="00093E8F" w14:paraId="02A1037E" w14:textId="77777777" w:rsidTr="00C25920">
        <w:tc>
          <w:tcPr>
            <w:tcW w:w="1005" w:type="dxa"/>
            <w:tcBorders>
              <w:top w:val="single" w:sz="4" w:space="0" w:color="auto"/>
              <w:left w:val="single" w:sz="12" w:space="0" w:color="auto"/>
              <w:bottom w:val="single" w:sz="4" w:space="0" w:color="auto"/>
              <w:right w:val="single" w:sz="4" w:space="0" w:color="auto"/>
            </w:tcBorders>
          </w:tcPr>
          <w:p w14:paraId="4636E954" w14:textId="77777777" w:rsidR="004A65FD" w:rsidRPr="00093E8F" w:rsidRDefault="004A65FD" w:rsidP="004A65FD">
            <w:pPr>
              <w:jc w:val="center"/>
              <w:rPr>
                <w:color w:val="000000" w:themeColor="text1"/>
                <w:sz w:val="20"/>
              </w:rPr>
            </w:pPr>
            <w:r w:rsidRPr="00093E8F">
              <w:rPr>
                <w:color w:val="000000" w:themeColor="text1"/>
                <w:sz w:val="20"/>
              </w:rPr>
              <w:t>Č:53</w:t>
            </w:r>
          </w:p>
          <w:p w14:paraId="43A2283D" w14:textId="77777777" w:rsidR="004A65FD" w:rsidRPr="00093E8F" w:rsidRDefault="004A65FD" w:rsidP="004A65FD">
            <w:pPr>
              <w:jc w:val="center"/>
              <w:rPr>
                <w:color w:val="000000" w:themeColor="text1"/>
                <w:sz w:val="20"/>
              </w:rPr>
            </w:pPr>
            <w:r w:rsidRPr="00093E8F">
              <w:rPr>
                <w:color w:val="000000" w:themeColor="text1"/>
                <w:sz w:val="20"/>
              </w:rPr>
              <w:t>O:9</w:t>
            </w:r>
          </w:p>
        </w:tc>
        <w:tc>
          <w:tcPr>
            <w:tcW w:w="3421" w:type="dxa"/>
            <w:tcBorders>
              <w:top w:val="single" w:sz="4" w:space="0" w:color="auto"/>
              <w:left w:val="single" w:sz="4" w:space="0" w:color="auto"/>
              <w:bottom w:val="single" w:sz="4" w:space="0" w:color="auto"/>
              <w:right w:val="single" w:sz="4" w:space="0" w:color="auto"/>
            </w:tcBorders>
          </w:tcPr>
          <w:p w14:paraId="3EEE7524" w14:textId="77777777" w:rsidR="004A65FD" w:rsidRPr="00093E8F" w:rsidRDefault="004A65FD" w:rsidP="004A65FD">
            <w:pPr>
              <w:pStyle w:val="tl10ptPodaokraja"/>
              <w:autoSpaceDE/>
              <w:autoSpaceDN/>
              <w:ind w:right="63"/>
              <w:rPr>
                <w:color w:val="000000" w:themeColor="text1"/>
              </w:rPr>
            </w:pPr>
            <w:r w:rsidRPr="00093E8F">
              <w:rPr>
                <w:color w:val="000000" w:themeColor="text1"/>
              </w:rPr>
              <w:t>9. Žiadne ustanovenie tohto článku nemá vplyv na právo členských štátov vykonávať v súlade s právom Únie vnútroštátnu zákonnú kontrolu s cieľom chrániť legitímne záujmy v oblasti verejnej bezpečnosti.</w:t>
            </w:r>
          </w:p>
        </w:tc>
        <w:tc>
          <w:tcPr>
            <w:tcW w:w="794" w:type="dxa"/>
            <w:tcBorders>
              <w:top w:val="single" w:sz="4" w:space="0" w:color="auto"/>
              <w:left w:val="single" w:sz="4" w:space="0" w:color="auto"/>
              <w:bottom w:val="single" w:sz="4" w:space="0" w:color="auto"/>
              <w:right w:val="single" w:sz="12" w:space="0" w:color="auto"/>
            </w:tcBorders>
          </w:tcPr>
          <w:p w14:paraId="5D10BCC5" w14:textId="77777777" w:rsidR="004A65FD" w:rsidRPr="00093E8F" w:rsidRDefault="004A65FD" w:rsidP="004A65FD">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6626B179" w14:textId="77777777" w:rsidR="004A65FD" w:rsidRPr="00093E8F" w:rsidRDefault="004A65FD" w:rsidP="004A65FD">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5735BFA" w14:textId="77777777" w:rsidR="004A65FD" w:rsidRPr="00093E8F" w:rsidRDefault="004A65FD" w:rsidP="004A65FD">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59C6AAC" w14:textId="77777777" w:rsidR="004A65FD" w:rsidRPr="00093E8F" w:rsidRDefault="004A65FD" w:rsidP="004A65FD">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CB53535" w14:textId="77777777" w:rsidR="004A65FD" w:rsidRPr="00093E8F" w:rsidRDefault="004A65FD" w:rsidP="004A65FD">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EC6FB3D" w14:textId="77777777" w:rsidR="004A65FD" w:rsidRPr="00093E8F" w:rsidRDefault="004A65FD" w:rsidP="004A65FD">
            <w:pPr>
              <w:pStyle w:val="Nadpis1"/>
              <w:jc w:val="both"/>
              <w:rPr>
                <w:b w:val="0"/>
                <w:color w:val="000000" w:themeColor="text1"/>
                <w:sz w:val="20"/>
              </w:rPr>
            </w:pPr>
            <w:r w:rsidRPr="00093E8F">
              <w:rPr>
                <w:b w:val="0"/>
                <w:color w:val="000000" w:themeColor="text1"/>
                <w:sz w:val="20"/>
              </w:rPr>
              <w:t>Článok nie je transponovaný už v smernici 2009/72/ES.</w:t>
            </w:r>
          </w:p>
        </w:tc>
      </w:tr>
      <w:tr w:rsidR="00093E8F" w:rsidRPr="00093E8F" w14:paraId="552381D3" w14:textId="77777777" w:rsidTr="00C25920">
        <w:tc>
          <w:tcPr>
            <w:tcW w:w="1005" w:type="dxa"/>
            <w:tcBorders>
              <w:top w:val="single" w:sz="4" w:space="0" w:color="auto"/>
              <w:left w:val="single" w:sz="12" w:space="0" w:color="auto"/>
              <w:bottom w:val="single" w:sz="4" w:space="0" w:color="auto"/>
              <w:right w:val="single" w:sz="4" w:space="0" w:color="auto"/>
            </w:tcBorders>
          </w:tcPr>
          <w:p w14:paraId="760FB251" w14:textId="77777777" w:rsidR="004A65FD" w:rsidRPr="00093E8F" w:rsidRDefault="004A65FD" w:rsidP="004A65FD">
            <w:pPr>
              <w:jc w:val="center"/>
              <w:rPr>
                <w:color w:val="000000" w:themeColor="text1"/>
                <w:sz w:val="20"/>
              </w:rPr>
            </w:pPr>
            <w:r w:rsidRPr="00093E8F">
              <w:rPr>
                <w:color w:val="000000" w:themeColor="text1"/>
                <w:sz w:val="20"/>
              </w:rPr>
              <w:t>Č:53</w:t>
            </w:r>
          </w:p>
          <w:p w14:paraId="5338BA73" w14:textId="77777777" w:rsidR="004A65FD" w:rsidRPr="00093E8F" w:rsidRDefault="004A65FD" w:rsidP="004A65FD">
            <w:pPr>
              <w:jc w:val="center"/>
              <w:rPr>
                <w:color w:val="000000" w:themeColor="text1"/>
                <w:sz w:val="20"/>
              </w:rPr>
            </w:pPr>
            <w:r w:rsidRPr="00093E8F">
              <w:rPr>
                <w:color w:val="000000" w:themeColor="text1"/>
                <w:sz w:val="20"/>
              </w:rPr>
              <w:t>O:10</w:t>
            </w:r>
          </w:p>
        </w:tc>
        <w:tc>
          <w:tcPr>
            <w:tcW w:w="3421" w:type="dxa"/>
            <w:tcBorders>
              <w:top w:val="single" w:sz="4" w:space="0" w:color="auto"/>
              <w:left w:val="single" w:sz="4" w:space="0" w:color="auto"/>
              <w:bottom w:val="single" w:sz="4" w:space="0" w:color="auto"/>
              <w:right w:val="single" w:sz="4" w:space="0" w:color="auto"/>
            </w:tcBorders>
          </w:tcPr>
          <w:p w14:paraId="4255A345" w14:textId="77777777" w:rsidR="004A65FD" w:rsidRPr="00093E8F" w:rsidRDefault="004A65FD" w:rsidP="004A65FD">
            <w:pPr>
              <w:pStyle w:val="tl10ptPodaokraja"/>
              <w:autoSpaceDE/>
              <w:autoSpaceDN/>
              <w:ind w:right="63"/>
              <w:rPr>
                <w:color w:val="000000" w:themeColor="text1"/>
              </w:rPr>
            </w:pPr>
            <w:r w:rsidRPr="00093E8F">
              <w:rPr>
                <w:color w:val="000000" w:themeColor="text1"/>
              </w:rPr>
              <w:t>10. Tento článok sa s výnimkou jeho odseku 3 písm. a) vzťahuje aj na členské štáty, na ktoré sa vzťahuje výnimka podľa článku 66.</w:t>
            </w:r>
          </w:p>
        </w:tc>
        <w:tc>
          <w:tcPr>
            <w:tcW w:w="794" w:type="dxa"/>
            <w:tcBorders>
              <w:top w:val="single" w:sz="4" w:space="0" w:color="auto"/>
              <w:left w:val="single" w:sz="4" w:space="0" w:color="auto"/>
              <w:bottom w:val="single" w:sz="4" w:space="0" w:color="auto"/>
              <w:right w:val="single" w:sz="12" w:space="0" w:color="auto"/>
            </w:tcBorders>
          </w:tcPr>
          <w:p w14:paraId="6A657192" w14:textId="77777777" w:rsidR="004A65FD" w:rsidRPr="00093E8F" w:rsidRDefault="004A65FD" w:rsidP="004A65FD">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0C2D045" w14:textId="77777777" w:rsidR="004A65FD" w:rsidRPr="00093E8F" w:rsidRDefault="004A65FD" w:rsidP="004A65FD">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CBCC5ED" w14:textId="77777777" w:rsidR="004A65FD" w:rsidRPr="00093E8F" w:rsidRDefault="004A65FD" w:rsidP="004A65FD">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101ED4A" w14:textId="77777777" w:rsidR="004A65FD" w:rsidRPr="00093E8F" w:rsidRDefault="004A65FD" w:rsidP="004A65FD">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1F901B4" w14:textId="77777777" w:rsidR="004A65FD" w:rsidRPr="00093E8F" w:rsidRDefault="004A65FD" w:rsidP="004A65FD">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8C33DB7" w14:textId="77777777" w:rsidR="004A65FD" w:rsidRPr="00093E8F" w:rsidRDefault="004A65FD" w:rsidP="004A65FD">
            <w:pPr>
              <w:pStyle w:val="Nadpis1"/>
              <w:jc w:val="both"/>
              <w:rPr>
                <w:b w:val="0"/>
                <w:color w:val="000000" w:themeColor="text1"/>
                <w:sz w:val="20"/>
              </w:rPr>
            </w:pPr>
            <w:r w:rsidRPr="00093E8F">
              <w:rPr>
                <w:b w:val="0"/>
                <w:color w:val="000000" w:themeColor="text1"/>
                <w:sz w:val="20"/>
              </w:rPr>
              <w:t>Článok nie je transponovaný už v smernici 2009/72/ES.</w:t>
            </w:r>
          </w:p>
        </w:tc>
      </w:tr>
      <w:tr w:rsidR="00093E8F" w:rsidRPr="00093E8F" w14:paraId="19B206FE" w14:textId="77777777" w:rsidTr="00C25920">
        <w:tc>
          <w:tcPr>
            <w:tcW w:w="1005" w:type="dxa"/>
            <w:tcBorders>
              <w:top w:val="single" w:sz="4" w:space="0" w:color="auto"/>
              <w:left w:val="single" w:sz="12" w:space="0" w:color="auto"/>
              <w:bottom w:val="single" w:sz="4" w:space="0" w:color="auto"/>
              <w:right w:val="single" w:sz="4" w:space="0" w:color="auto"/>
            </w:tcBorders>
          </w:tcPr>
          <w:p w14:paraId="4E386E84" w14:textId="77777777" w:rsidR="0000598B" w:rsidRPr="00093E8F" w:rsidRDefault="0000598B" w:rsidP="003D040E">
            <w:pPr>
              <w:jc w:val="center"/>
              <w:rPr>
                <w:color w:val="000000" w:themeColor="text1"/>
                <w:sz w:val="20"/>
              </w:rPr>
            </w:pPr>
            <w:r w:rsidRPr="00093E8F">
              <w:rPr>
                <w:color w:val="000000" w:themeColor="text1"/>
                <w:sz w:val="20"/>
              </w:rPr>
              <w:t>Č:54</w:t>
            </w:r>
          </w:p>
          <w:p w14:paraId="65F4A940" w14:textId="77777777" w:rsidR="0000598B" w:rsidRPr="00093E8F" w:rsidRDefault="0000598B" w:rsidP="003D040E">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760DDA48" w14:textId="77777777" w:rsidR="0000598B" w:rsidRPr="00093E8F" w:rsidRDefault="0000598B" w:rsidP="003D040E">
            <w:pPr>
              <w:pStyle w:val="tl10ptPodaokraja"/>
              <w:autoSpaceDE/>
              <w:autoSpaceDN/>
              <w:ind w:right="63"/>
              <w:rPr>
                <w:b/>
                <w:color w:val="000000" w:themeColor="text1"/>
              </w:rPr>
            </w:pPr>
            <w:r w:rsidRPr="00093E8F">
              <w:rPr>
                <w:b/>
                <w:color w:val="000000" w:themeColor="text1"/>
              </w:rPr>
              <w:t>Vlastníctvo zariadení na uskladňovanie energie prevádzkovateľmi prenosových sústav</w:t>
            </w:r>
          </w:p>
          <w:p w14:paraId="0C7BFACA" w14:textId="77777777" w:rsidR="0000598B" w:rsidRPr="00093E8F" w:rsidRDefault="0000598B" w:rsidP="003D040E">
            <w:pPr>
              <w:pStyle w:val="tl10ptPodaokraja"/>
              <w:autoSpaceDE/>
              <w:autoSpaceDN/>
              <w:ind w:right="63"/>
              <w:rPr>
                <w:color w:val="000000" w:themeColor="text1"/>
              </w:rPr>
            </w:pPr>
            <w:r w:rsidRPr="00093E8F">
              <w:rPr>
                <w:color w:val="000000" w:themeColor="text1"/>
              </w:rPr>
              <w:t>1. Prevádzkovatelia prenosových sústav nesmú vlastniť, vyvíjať, spravovať alebo prevádzkovať zariadenia na uskladňovanie energie.</w:t>
            </w:r>
          </w:p>
        </w:tc>
        <w:tc>
          <w:tcPr>
            <w:tcW w:w="794" w:type="dxa"/>
            <w:tcBorders>
              <w:top w:val="single" w:sz="4" w:space="0" w:color="auto"/>
              <w:left w:val="single" w:sz="4" w:space="0" w:color="auto"/>
              <w:bottom w:val="single" w:sz="4" w:space="0" w:color="auto"/>
              <w:right w:val="single" w:sz="12" w:space="0" w:color="auto"/>
            </w:tcBorders>
          </w:tcPr>
          <w:p w14:paraId="0B50C9F7"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560AD26" w14:textId="77777777" w:rsidR="0000598B" w:rsidRPr="00093E8F" w:rsidRDefault="0000598B" w:rsidP="003D040E">
            <w:pPr>
              <w:jc w:val="center"/>
              <w:rPr>
                <w:color w:val="000000" w:themeColor="text1"/>
                <w:sz w:val="20"/>
              </w:rPr>
            </w:pPr>
            <w:r w:rsidRPr="00093E8F">
              <w:rPr>
                <w:color w:val="000000" w:themeColor="text1"/>
                <w:sz w:val="20"/>
              </w:rPr>
              <w:t>Návrh</w:t>
            </w:r>
          </w:p>
          <w:p w14:paraId="58DF48EB" w14:textId="77777777" w:rsidR="0000598B" w:rsidRPr="00093E8F" w:rsidRDefault="0000598B" w:rsidP="003D040E">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8FD4F78" w14:textId="77777777" w:rsidR="0000598B" w:rsidRPr="00093E8F" w:rsidRDefault="0000598B" w:rsidP="003D040E">
            <w:pPr>
              <w:jc w:val="center"/>
              <w:rPr>
                <w:color w:val="000000" w:themeColor="text1"/>
                <w:sz w:val="20"/>
              </w:rPr>
            </w:pPr>
            <w:r w:rsidRPr="00093E8F">
              <w:rPr>
                <w:color w:val="000000" w:themeColor="text1"/>
                <w:sz w:val="20"/>
              </w:rPr>
              <w:t>§ 32a</w:t>
            </w:r>
          </w:p>
          <w:p w14:paraId="78DE57E0" w14:textId="77777777" w:rsidR="0000598B" w:rsidRPr="00093E8F" w:rsidRDefault="0000598B" w:rsidP="003D040E">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04DE2FCE" w14:textId="77777777" w:rsidR="0000598B" w:rsidRPr="00093E8F" w:rsidRDefault="0000598B" w:rsidP="00CF330D">
            <w:pPr>
              <w:jc w:val="both"/>
              <w:rPr>
                <w:color w:val="000000" w:themeColor="text1"/>
                <w:sz w:val="20"/>
              </w:rPr>
            </w:pPr>
            <w:r w:rsidRPr="00093E8F">
              <w:rPr>
                <w:color w:val="000000" w:themeColor="text1"/>
                <w:sz w:val="20"/>
              </w:rPr>
              <w:t xml:space="preserve">(1) </w:t>
            </w:r>
            <w:r w:rsidR="00CF330D" w:rsidRPr="00093E8F">
              <w:rPr>
                <w:color w:val="000000" w:themeColor="text1"/>
                <w:sz w:val="20"/>
              </w:rPr>
              <w:t>Ak tento paragraf alebo § 35a neustanovuje inak, prevádzkovateľ prenosovej sústavy alebo prevádzkovateľ distribučnej sústavy nesmie na vymedzenom území vlastniť, vyvíjať, spravovať alebo prevádzkovať zariadenie na uskladňovanie elektriny alebo nabíjaciu stanicu na iné než vlastné použitie.</w:t>
            </w:r>
          </w:p>
        </w:tc>
        <w:tc>
          <w:tcPr>
            <w:tcW w:w="849" w:type="dxa"/>
            <w:tcBorders>
              <w:top w:val="single" w:sz="4" w:space="0" w:color="auto"/>
              <w:left w:val="single" w:sz="4" w:space="0" w:color="auto"/>
              <w:bottom w:val="single" w:sz="4" w:space="0" w:color="auto"/>
              <w:right w:val="single" w:sz="4" w:space="0" w:color="auto"/>
            </w:tcBorders>
          </w:tcPr>
          <w:p w14:paraId="5ADC9606"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B745A1E" w14:textId="77777777" w:rsidR="0000598B" w:rsidRPr="00093E8F" w:rsidRDefault="0000598B" w:rsidP="003D040E">
            <w:pPr>
              <w:pStyle w:val="Nadpis1"/>
              <w:jc w:val="both"/>
              <w:rPr>
                <w:b w:val="0"/>
                <w:color w:val="000000" w:themeColor="text1"/>
                <w:sz w:val="20"/>
              </w:rPr>
            </w:pPr>
          </w:p>
        </w:tc>
      </w:tr>
      <w:tr w:rsidR="00093E8F" w:rsidRPr="00093E8F" w14:paraId="48238A15" w14:textId="77777777" w:rsidTr="00C25920">
        <w:tc>
          <w:tcPr>
            <w:tcW w:w="1005" w:type="dxa"/>
            <w:tcBorders>
              <w:top w:val="single" w:sz="4" w:space="0" w:color="auto"/>
              <w:left w:val="single" w:sz="12" w:space="0" w:color="auto"/>
              <w:bottom w:val="single" w:sz="4" w:space="0" w:color="auto"/>
              <w:right w:val="single" w:sz="4" w:space="0" w:color="auto"/>
            </w:tcBorders>
          </w:tcPr>
          <w:p w14:paraId="5DC30CCC" w14:textId="77777777" w:rsidR="0000598B" w:rsidRPr="00093E8F" w:rsidRDefault="0000598B" w:rsidP="003D040E">
            <w:pPr>
              <w:jc w:val="center"/>
              <w:rPr>
                <w:color w:val="000000" w:themeColor="text1"/>
                <w:sz w:val="20"/>
              </w:rPr>
            </w:pPr>
            <w:r w:rsidRPr="00093E8F">
              <w:rPr>
                <w:color w:val="000000" w:themeColor="text1"/>
                <w:sz w:val="20"/>
              </w:rPr>
              <w:t>Č:54</w:t>
            </w:r>
          </w:p>
          <w:p w14:paraId="1ECED5BD" w14:textId="77777777" w:rsidR="0000598B" w:rsidRPr="00093E8F" w:rsidRDefault="0000598B" w:rsidP="003D040E">
            <w:pPr>
              <w:jc w:val="center"/>
              <w:rPr>
                <w:color w:val="000000" w:themeColor="text1"/>
                <w:sz w:val="20"/>
              </w:rPr>
            </w:pPr>
            <w:r w:rsidRPr="00093E8F">
              <w:rPr>
                <w:color w:val="000000" w:themeColor="text1"/>
                <w:sz w:val="20"/>
              </w:rPr>
              <w:t>O:2</w:t>
            </w:r>
          </w:p>
          <w:p w14:paraId="7FEA6F26" w14:textId="77777777" w:rsidR="0000598B" w:rsidRPr="00093E8F" w:rsidRDefault="0000598B" w:rsidP="003D040E">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5FB70D8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2. Odchylne od odseku 1 môžu členské štáty povoliť, aby prevádzkovatelia prenosových sústav vlastnili, vyvíjali, spravovali alebo prevádzkovali zariadenia na uskladňovanie energie, ktoré predstavujú plne integrované prvky sústavy za predpokladu, že regulačný orgán v tejto súvislosti udelí súhlas alebo ak sú splnené všetky tieto podmienky: </w:t>
            </w:r>
          </w:p>
          <w:p w14:paraId="0C8FA0B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iným osobám po otvorenom, transparentnom a nediskriminačnom výberovom konaní, ktoré podlieha preskúmaniu a schváleniu regulačným orgánom, nebolo udelené právo vlastniť, vyvíjať, spravovať alebo prevádzkovať takéto zariadenia alebo iné osoby by nemohli uvedené služby poskytovať včas a za primerané náklady;</w:t>
            </w:r>
          </w:p>
          <w:p w14:paraId="7D15FCD9" w14:textId="77777777" w:rsidR="0000598B" w:rsidRPr="00093E8F" w:rsidRDefault="0000598B" w:rsidP="003D040E">
            <w:pPr>
              <w:pStyle w:val="tl10ptPodaokraja"/>
              <w:autoSpaceDE/>
              <w:autoSpaceDN/>
              <w:ind w:right="63"/>
              <w:rPr>
                <w:color w:val="000000" w:themeColor="text1"/>
              </w:rPr>
            </w:pPr>
            <w:r w:rsidRPr="00093E8F">
              <w:rPr>
                <w:color w:val="000000" w:themeColor="text1"/>
              </w:rPr>
              <w:t>b) takéto zariadenia alebo nefrekvenčné podporné služby sú potrebné na to, aby prevádzkovatelia prenosových sústav plnili svoje povinnosti vyplývajúce z tejto smernice v záujme efektívnej, spoľahlivej a bezpečnej prevádzky prenosovej sústavy, a tieto zariadenia sa nepoužívajú na kúpu alebo predaj elektriny na trhu; a</w:t>
            </w:r>
          </w:p>
          <w:p w14:paraId="4F9205A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regulačný orgán vyhodnotil potrebu takejto výnimky, vykonal ex-ante posúdenie uplatniteľnosti výberového konania vrátane podmienok tohto výberového konania a udelil súhlas.</w:t>
            </w:r>
          </w:p>
          <w:p w14:paraId="2FEF6BAD" w14:textId="77777777" w:rsidR="0000598B" w:rsidRPr="00093E8F" w:rsidRDefault="0000598B" w:rsidP="003D040E">
            <w:pPr>
              <w:pStyle w:val="tl10ptPodaokraja"/>
              <w:autoSpaceDE/>
              <w:autoSpaceDN/>
              <w:ind w:right="63"/>
              <w:rPr>
                <w:color w:val="000000" w:themeColor="text1"/>
              </w:rPr>
            </w:pPr>
            <w:r w:rsidRPr="00093E8F">
              <w:rPr>
                <w:color w:val="000000" w:themeColor="text1"/>
              </w:rPr>
              <w:t>Regulačný orgán môže vypracovať usmernenia alebo doložky týkajúce sa obstarávania s cieľom pomôcť prevádzkovateľom prenosových sústav zabezpečiť spravodlivý postup výberového konania.</w:t>
            </w:r>
          </w:p>
        </w:tc>
        <w:tc>
          <w:tcPr>
            <w:tcW w:w="794" w:type="dxa"/>
            <w:tcBorders>
              <w:top w:val="single" w:sz="4" w:space="0" w:color="auto"/>
              <w:left w:val="single" w:sz="4" w:space="0" w:color="auto"/>
              <w:bottom w:val="single" w:sz="4" w:space="0" w:color="auto"/>
              <w:right w:val="single" w:sz="12" w:space="0" w:color="auto"/>
            </w:tcBorders>
          </w:tcPr>
          <w:p w14:paraId="0F02926F" w14:textId="235F9161" w:rsidR="0000598B" w:rsidRPr="00093E8F" w:rsidRDefault="007924BD" w:rsidP="003D040E">
            <w:pPr>
              <w:jc w:val="center"/>
              <w:rPr>
                <w:color w:val="000000" w:themeColor="text1"/>
                <w:sz w:val="20"/>
              </w:rPr>
            </w:pPr>
            <w:r w:rsidRPr="00093E8F">
              <w:rPr>
                <w:color w:val="000000" w:themeColor="text1"/>
                <w:sz w:val="20"/>
                <w:szCs w:val="20"/>
              </w:rPr>
              <w:t>D</w:t>
            </w:r>
          </w:p>
        </w:tc>
        <w:tc>
          <w:tcPr>
            <w:tcW w:w="1080" w:type="dxa"/>
            <w:tcBorders>
              <w:top w:val="single" w:sz="4" w:space="0" w:color="auto"/>
              <w:left w:val="nil"/>
              <w:bottom w:val="single" w:sz="4" w:space="0" w:color="auto"/>
              <w:right w:val="single" w:sz="4" w:space="0" w:color="auto"/>
            </w:tcBorders>
          </w:tcPr>
          <w:p w14:paraId="70B863D8" w14:textId="77777777" w:rsidR="0000598B" w:rsidRPr="00093E8F" w:rsidRDefault="0000598B" w:rsidP="003D040E">
            <w:pPr>
              <w:jc w:val="center"/>
              <w:rPr>
                <w:color w:val="000000" w:themeColor="text1"/>
                <w:sz w:val="20"/>
              </w:rPr>
            </w:pPr>
            <w:r w:rsidRPr="00093E8F">
              <w:rPr>
                <w:color w:val="000000" w:themeColor="text1"/>
                <w:sz w:val="20"/>
              </w:rPr>
              <w:t>Návrh</w:t>
            </w:r>
          </w:p>
          <w:p w14:paraId="6CDB4629" w14:textId="77777777" w:rsidR="0000598B" w:rsidRPr="00093E8F" w:rsidRDefault="0000598B" w:rsidP="003D040E">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331F73EE" w14:textId="77777777" w:rsidR="0000598B" w:rsidRPr="00093E8F" w:rsidRDefault="0000598B" w:rsidP="003D040E">
            <w:pPr>
              <w:jc w:val="center"/>
              <w:rPr>
                <w:color w:val="000000" w:themeColor="text1"/>
                <w:sz w:val="20"/>
              </w:rPr>
            </w:pPr>
            <w:r w:rsidRPr="00093E8F">
              <w:rPr>
                <w:color w:val="000000" w:themeColor="text1"/>
                <w:sz w:val="20"/>
              </w:rPr>
              <w:t xml:space="preserve">§ 32a </w:t>
            </w:r>
          </w:p>
          <w:p w14:paraId="58AF2DA1" w14:textId="77777777" w:rsidR="0000598B" w:rsidRPr="00093E8F" w:rsidRDefault="0000598B" w:rsidP="003D040E">
            <w:pPr>
              <w:jc w:val="center"/>
              <w:rPr>
                <w:color w:val="000000" w:themeColor="text1"/>
                <w:sz w:val="20"/>
              </w:rPr>
            </w:pPr>
            <w:r w:rsidRPr="00093E8F">
              <w:rPr>
                <w:color w:val="000000" w:themeColor="text1"/>
                <w:sz w:val="20"/>
              </w:rPr>
              <w:t>O:2</w:t>
            </w:r>
          </w:p>
          <w:p w14:paraId="53764DDB" w14:textId="77777777" w:rsidR="0000598B" w:rsidRPr="00093E8F" w:rsidRDefault="0000598B" w:rsidP="003D040E">
            <w:pPr>
              <w:jc w:val="center"/>
              <w:rPr>
                <w:color w:val="000000" w:themeColor="text1"/>
                <w:sz w:val="20"/>
              </w:rPr>
            </w:pPr>
          </w:p>
          <w:p w14:paraId="7C95B8A0" w14:textId="77777777" w:rsidR="0000598B" w:rsidRPr="00093E8F" w:rsidRDefault="0000598B" w:rsidP="003D040E">
            <w:pPr>
              <w:jc w:val="center"/>
              <w:rPr>
                <w:color w:val="000000" w:themeColor="text1"/>
                <w:sz w:val="20"/>
              </w:rPr>
            </w:pPr>
          </w:p>
          <w:p w14:paraId="16D8CBD0" w14:textId="77777777" w:rsidR="0000598B" w:rsidRPr="00093E8F" w:rsidRDefault="0000598B" w:rsidP="003D040E">
            <w:pPr>
              <w:jc w:val="center"/>
              <w:rPr>
                <w:color w:val="000000" w:themeColor="text1"/>
                <w:sz w:val="20"/>
              </w:rPr>
            </w:pPr>
          </w:p>
          <w:p w14:paraId="160F9D71" w14:textId="77777777" w:rsidR="0000598B" w:rsidRPr="00093E8F" w:rsidRDefault="0000598B" w:rsidP="003D040E">
            <w:pPr>
              <w:jc w:val="center"/>
              <w:rPr>
                <w:color w:val="000000" w:themeColor="text1"/>
                <w:sz w:val="20"/>
              </w:rPr>
            </w:pPr>
            <w:r w:rsidRPr="00093E8F">
              <w:rPr>
                <w:color w:val="000000" w:themeColor="text1"/>
                <w:sz w:val="20"/>
              </w:rPr>
              <w:t>§ 32a</w:t>
            </w:r>
          </w:p>
          <w:p w14:paraId="7017B856" w14:textId="77777777" w:rsidR="0000598B" w:rsidRPr="00093E8F" w:rsidRDefault="0000598B" w:rsidP="003D040E">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5907B599" w14:textId="77777777" w:rsidR="0000598B" w:rsidRPr="00093E8F" w:rsidRDefault="0000598B" w:rsidP="003D040E">
            <w:pPr>
              <w:jc w:val="both"/>
              <w:rPr>
                <w:color w:val="000000" w:themeColor="text1"/>
                <w:sz w:val="20"/>
              </w:rPr>
            </w:pPr>
            <w:r w:rsidRPr="00093E8F">
              <w:rPr>
                <w:color w:val="000000" w:themeColor="text1"/>
                <w:sz w:val="20"/>
              </w:rPr>
              <w:t xml:space="preserve">(2) </w:t>
            </w:r>
            <w:r w:rsidR="00CF330D" w:rsidRPr="00093E8F">
              <w:rPr>
                <w:color w:val="000000" w:themeColor="text1"/>
                <w:sz w:val="20"/>
              </w:rPr>
              <w:t>Prevádzkovateľ prenosovej sústavy a prevádzkovateľ distribučnej sústavy môže vlastniť, vyvíjať, spravovať alebo prevádzkovať zariadenie na uskladňovanie elektriny len so súhlasom úradu.</w:t>
            </w:r>
          </w:p>
          <w:p w14:paraId="17CEA040" w14:textId="77777777" w:rsidR="0000598B" w:rsidRPr="00093E8F" w:rsidRDefault="0000598B" w:rsidP="003D040E">
            <w:pPr>
              <w:jc w:val="both"/>
              <w:rPr>
                <w:color w:val="000000" w:themeColor="text1"/>
                <w:sz w:val="20"/>
              </w:rPr>
            </w:pPr>
          </w:p>
          <w:p w14:paraId="6CE67FC7" w14:textId="77777777" w:rsidR="0000598B" w:rsidRPr="00093E8F" w:rsidRDefault="0000598B" w:rsidP="003D040E">
            <w:pPr>
              <w:jc w:val="both"/>
              <w:rPr>
                <w:color w:val="000000" w:themeColor="text1"/>
                <w:sz w:val="20"/>
              </w:rPr>
            </w:pPr>
            <w:r w:rsidRPr="00093E8F">
              <w:rPr>
                <w:color w:val="000000" w:themeColor="text1"/>
                <w:sz w:val="20"/>
              </w:rPr>
              <w:t>(3) Úrad udelí súhlas podľa odseku 2 na základe žiadosti prevádzkovateľa prenosovej sústavy alebo prevádzkovateľa distribučnej sústavy, ak prevádzkovateľ prenosovej sústavy alebo prevádzkovateľ distribučnej sústavy preukáže, že zariadenie na uskladňovanie elektriny bude plne integrovaným prvkom sústavy.</w:t>
            </w:r>
          </w:p>
        </w:tc>
        <w:tc>
          <w:tcPr>
            <w:tcW w:w="849" w:type="dxa"/>
            <w:tcBorders>
              <w:top w:val="single" w:sz="4" w:space="0" w:color="auto"/>
              <w:left w:val="single" w:sz="4" w:space="0" w:color="auto"/>
              <w:bottom w:val="single" w:sz="4" w:space="0" w:color="auto"/>
              <w:right w:val="single" w:sz="4" w:space="0" w:color="auto"/>
            </w:tcBorders>
          </w:tcPr>
          <w:p w14:paraId="61C0EEE6"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199E644" w14:textId="77777777" w:rsidR="0000598B" w:rsidRPr="00093E8F" w:rsidRDefault="0000598B" w:rsidP="003D040E">
            <w:pPr>
              <w:pStyle w:val="Nadpis1"/>
              <w:jc w:val="both"/>
              <w:rPr>
                <w:b w:val="0"/>
                <w:color w:val="000000" w:themeColor="text1"/>
                <w:sz w:val="20"/>
              </w:rPr>
            </w:pPr>
            <w:r w:rsidRPr="00093E8F">
              <w:rPr>
                <w:b w:val="0"/>
                <w:color w:val="000000" w:themeColor="text1"/>
                <w:sz w:val="20"/>
              </w:rPr>
              <w:t>SR nepovažuje za potrebné zaviesť právo regulačného orgánu vypracovať usmernenia alebo doložky týkajúce sa obstarávania s cieľom pomôcť prevádzkovateľom prenosových sústav.</w:t>
            </w:r>
          </w:p>
        </w:tc>
      </w:tr>
      <w:tr w:rsidR="00093E8F" w:rsidRPr="00093E8F" w14:paraId="1EDAB2AA" w14:textId="77777777" w:rsidTr="00C25920">
        <w:tc>
          <w:tcPr>
            <w:tcW w:w="1005" w:type="dxa"/>
            <w:tcBorders>
              <w:top w:val="single" w:sz="4" w:space="0" w:color="auto"/>
              <w:left w:val="single" w:sz="12" w:space="0" w:color="auto"/>
              <w:bottom w:val="single" w:sz="4" w:space="0" w:color="auto"/>
              <w:right w:val="single" w:sz="4" w:space="0" w:color="auto"/>
            </w:tcBorders>
          </w:tcPr>
          <w:p w14:paraId="16751721" w14:textId="77777777" w:rsidR="0000598B" w:rsidRPr="00093E8F" w:rsidRDefault="0000598B" w:rsidP="003D040E">
            <w:pPr>
              <w:jc w:val="center"/>
              <w:rPr>
                <w:color w:val="000000" w:themeColor="text1"/>
                <w:sz w:val="20"/>
              </w:rPr>
            </w:pPr>
            <w:r w:rsidRPr="00093E8F">
              <w:rPr>
                <w:color w:val="000000" w:themeColor="text1"/>
                <w:sz w:val="20"/>
              </w:rPr>
              <w:t>Č:54</w:t>
            </w:r>
          </w:p>
          <w:p w14:paraId="25051C1D" w14:textId="77777777" w:rsidR="0000598B" w:rsidRPr="00093E8F" w:rsidRDefault="0000598B" w:rsidP="003D040E">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5014572E" w14:textId="77777777" w:rsidR="0000598B" w:rsidRPr="00093E8F" w:rsidRDefault="0000598B" w:rsidP="003D040E">
            <w:pPr>
              <w:pStyle w:val="tl10ptPodaokraja"/>
              <w:autoSpaceDE/>
              <w:autoSpaceDN/>
              <w:ind w:right="63"/>
              <w:rPr>
                <w:color w:val="000000" w:themeColor="text1"/>
              </w:rPr>
            </w:pPr>
            <w:r w:rsidRPr="00093E8F">
              <w:rPr>
                <w:color w:val="000000" w:themeColor="text1"/>
              </w:rPr>
              <w:t>3. Rozhodnutie o udelení výnimky sa oznámi Komisii a agentúre ACER spolu s príslušnými informáciami o žiadosti a dôvodmi na jej udelenie.</w:t>
            </w:r>
          </w:p>
        </w:tc>
        <w:tc>
          <w:tcPr>
            <w:tcW w:w="794" w:type="dxa"/>
            <w:tcBorders>
              <w:top w:val="single" w:sz="4" w:space="0" w:color="auto"/>
              <w:left w:val="single" w:sz="4" w:space="0" w:color="auto"/>
              <w:bottom w:val="single" w:sz="4" w:space="0" w:color="auto"/>
              <w:right w:val="single" w:sz="12" w:space="0" w:color="auto"/>
            </w:tcBorders>
          </w:tcPr>
          <w:p w14:paraId="376166F7" w14:textId="2458ED03" w:rsidR="0000598B" w:rsidRPr="00093E8F" w:rsidRDefault="00587618" w:rsidP="003D040E">
            <w:pPr>
              <w:jc w:val="center"/>
              <w:rPr>
                <w:color w:val="000000" w:themeColor="text1"/>
                <w:sz w:val="20"/>
              </w:rPr>
            </w:pPr>
            <w:r w:rsidRPr="00093E8F">
              <w:rPr>
                <w:color w:val="000000" w:themeColor="text1"/>
                <w:sz w:val="20"/>
                <w:szCs w:val="20"/>
              </w:rPr>
              <w:t>N</w:t>
            </w:r>
          </w:p>
        </w:tc>
        <w:tc>
          <w:tcPr>
            <w:tcW w:w="1080" w:type="dxa"/>
            <w:tcBorders>
              <w:top w:val="single" w:sz="4" w:space="0" w:color="auto"/>
              <w:left w:val="nil"/>
              <w:bottom w:val="single" w:sz="4" w:space="0" w:color="auto"/>
              <w:right w:val="single" w:sz="4" w:space="0" w:color="auto"/>
            </w:tcBorders>
          </w:tcPr>
          <w:p w14:paraId="3B02748F" w14:textId="77777777" w:rsidR="00463EE3" w:rsidRPr="00093E8F" w:rsidRDefault="00463EE3" w:rsidP="00463EE3">
            <w:pPr>
              <w:jc w:val="center"/>
              <w:rPr>
                <w:color w:val="000000" w:themeColor="text1"/>
                <w:sz w:val="20"/>
              </w:rPr>
            </w:pPr>
            <w:r w:rsidRPr="00093E8F">
              <w:rPr>
                <w:color w:val="000000" w:themeColor="text1"/>
                <w:sz w:val="20"/>
              </w:rPr>
              <w:t>Návrh</w:t>
            </w:r>
          </w:p>
          <w:p w14:paraId="2EB7D0BF" w14:textId="683E7288" w:rsidR="0000598B" w:rsidRPr="00093E8F" w:rsidRDefault="00463EE3" w:rsidP="00463EE3">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A7E6F57" w14:textId="5E78622E" w:rsidR="0000598B" w:rsidRPr="00093E8F" w:rsidRDefault="0000598B" w:rsidP="003D040E">
            <w:pPr>
              <w:jc w:val="center"/>
              <w:rPr>
                <w:color w:val="000000" w:themeColor="text1"/>
                <w:sz w:val="20"/>
                <w:szCs w:val="20"/>
              </w:rPr>
            </w:pPr>
          </w:p>
          <w:p w14:paraId="5CD00002" w14:textId="09FE7FCE" w:rsidR="00463EE3" w:rsidRPr="00093E8F" w:rsidRDefault="00463EE3" w:rsidP="003D040E">
            <w:pPr>
              <w:jc w:val="center"/>
              <w:rPr>
                <w:color w:val="000000" w:themeColor="text1"/>
                <w:sz w:val="20"/>
              </w:rPr>
            </w:pPr>
            <w:r w:rsidRPr="00093E8F">
              <w:rPr>
                <w:color w:val="000000" w:themeColor="text1"/>
                <w:sz w:val="20"/>
                <w:szCs w:val="20"/>
              </w:rPr>
              <w:t>O:5</w:t>
            </w:r>
          </w:p>
        </w:tc>
        <w:tc>
          <w:tcPr>
            <w:tcW w:w="4540" w:type="dxa"/>
            <w:tcBorders>
              <w:top w:val="single" w:sz="4" w:space="0" w:color="auto"/>
              <w:left w:val="single" w:sz="4" w:space="0" w:color="auto"/>
              <w:bottom w:val="single" w:sz="4" w:space="0" w:color="auto"/>
              <w:right w:val="single" w:sz="4" w:space="0" w:color="auto"/>
            </w:tcBorders>
          </w:tcPr>
          <w:p w14:paraId="329D37A6" w14:textId="0C5DB3B8" w:rsidR="0000598B" w:rsidRPr="00093E8F" w:rsidRDefault="00463EE3" w:rsidP="003D040E">
            <w:pPr>
              <w:jc w:val="both"/>
              <w:rPr>
                <w:color w:val="000000" w:themeColor="text1"/>
                <w:sz w:val="20"/>
              </w:rPr>
            </w:pPr>
            <w:r w:rsidRPr="00093E8F">
              <w:rPr>
                <w:color w:val="000000" w:themeColor="text1"/>
                <w:sz w:val="20"/>
              </w:rPr>
              <w:t>(5) Rozhodnutie o udelení súhlasu podľa odsekov 3 a 4 úrad oznámi Komisii a agentúre spolu s informáciami o žiadosti o udelenie súhlasu a dôvodmi na jeho udelenie.</w:t>
            </w:r>
          </w:p>
        </w:tc>
        <w:tc>
          <w:tcPr>
            <w:tcW w:w="849" w:type="dxa"/>
            <w:tcBorders>
              <w:top w:val="single" w:sz="4" w:space="0" w:color="auto"/>
              <w:left w:val="single" w:sz="4" w:space="0" w:color="auto"/>
              <w:bottom w:val="single" w:sz="4" w:space="0" w:color="auto"/>
              <w:right w:val="single" w:sz="4" w:space="0" w:color="auto"/>
            </w:tcBorders>
          </w:tcPr>
          <w:p w14:paraId="546CBCDC" w14:textId="02895D77" w:rsidR="0000598B" w:rsidRPr="00093E8F" w:rsidRDefault="00BC3092" w:rsidP="003D040E">
            <w:pPr>
              <w:jc w:val="center"/>
              <w:rPr>
                <w:color w:val="000000" w:themeColor="text1"/>
                <w:sz w:val="20"/>
              </w:rPr>
            </w:pPr>
            <w:r w:rsidRPr="00093E8F">
              <w:rPr>
                <w:color w:val="000000" w:themeColor="text1"/>
                <w:sz w:val="20"/>
                <w:szCs w:val="20"/>
              </w:rPr>
              <w:t>Ú</w:t>
            </w:r>
          </w:p>
        </w:tc>
        <w:tc>
          <w:tcPr>
            <w:tcW w:w="2531" w:type="dxa"/>
            <w:tcBorders>
              <w:top w:val="single" w:sz="4" w:space="0" w:color="auto"/>
              <w:left w:val="single" w:sz="4" w:space="0" w:color="auto"/>
              <w:bottom w:val="single" w:sz="4" w:space="0" w:color="auto"/>
              <w:right w:val="single" w:sz="4" w:space="0" w:color="auto"/>
            </w:tcBorders>
          </w:tcPr>
          <w:p w14:paraId="6A9630CA" w14:textId="6AD35BBF" w:rsidR="0000598B" w:rsidRPr="00093E8F" w:rsidRDefault="0000598B" w:rsidP="003D040E">
            <w:pPr>
              <w:pStyle w:val="Nadpis1"/>
              <w:jc w:val="both"/>
              <w:rPr>
                <w:b w:val="0"/>
                <w:color w:val="000000" w:themeColor="text1"/>
                <w:sz w:val="20"/>
              </w:rPr>
            </w:pPr>
          </w:p>
        </w:tc>
      </w:tr>
      <w:tr w:rsidR="00093E8F" w:rsidRPr="00093E8F" w14:paraId="58FF263D" w14:textId="77777777" w:rsidTr="00C25920">
        <w:tc>
          <w:tcPr>
            <w:tcW w:w="1005" w:type="dxa"/>
            <w:tcBorders>
              <w:top w:val="single" w:sz="4" w:space="0" w:color="auto"/>
              <w:left w:val="single" w:sz="12" w:space="0" w:color="auto"/>
              <w:bottom w:val="single" w:sz="4" w:space="0" w:color="auto"/>
              <w:right w:val="single" w:sz="4" w:space="0" w:color="auto"/>
            </w:tcBorders>
          </w:tcPr>
          <w:p w14:paraId="4704F235" w14:textId="77777777" w:rsidR="00B42645" w:rsidRPr="00093E8F" w:rsidRDefault="00B42645" w:rsidP="00B42645">
            <w:pPr>
              <w:jc w:val="center"/>
              <w:rPr>
                <w:color w:val="000000" w:themeColor="text1"/>
                <w:sz w:val="20"/>
              </w:rPr>
            </w:pPr>
            <w:r w:rsidRPr="00093E8F">
              <w:rPr>
                <w:color w:val="000000" w:themeColor="text1"/>
                <w:sz w:val="20"/>
              </w:rPr>
              <w:t>Č:54</w:t>
            </w:r>
          </w:p>
          <w:p w14:paraId="23CCBBEA" w14:textId="77777777" w:rsidR="00B42645" w:rsidRPr="00093E8F" w:rsidRDefault="00B42645" w:rsidP="00B42645">
            <w:pPr>
              <w:jc w:val="center"/>
              <w:rPr>
                <w:color w:val="000000" w:themeColor="text1"/>
                <w:sz w:val="20"/>
              </w:rPr>
            </w:pPr>
            <w:r w:rsidRPr="00093E8F">
              <w:rPr>
                <w:color w:val="000000" w:themeColor="text1"/>
                <w:sz w:val="20"/>
              </w:rPr>
              <w:t>O:4</w:t>
            </w:r>
          </w:p>
          <w:p w14:paraId="0051BFA0" w14:textId="77777777" w:rsidR="00B42645" w:rsidRPr="00093E8F" w:rsidRDefault="00B42645" w:rsidP="00B42645">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5B3118C4" w14:textId="77777777" w:rsidR="00B42645" w:rsidRPr="00093E8F" w:rsidRDefault="00B42645" w:rsidP="00B42645">
            <w:pPr>
              <w:pStyle w:val="tl10ptPodaokraja"/>
              <w:autoSpaceDE/>
              <w:autoSpaceDN/>
              <w:ind w:right="63"/>
              <w:rPr>
                <w:color w:val="000000" w:themeColor="text1"/>
              </w:rPr>
            </w:pPr>
            <w:r w:rsidRPr="00093E8F">
              <w:rPr>
                <w:color w:val="000000" w:themeColor="text1"/>
              </w:rPr>
              <w:t>4. Regulačné orgány pravidelne alebo aspoň raz za päť rokov usporiadajú verejnú konzultáciu v súvislosti s existujúcimi zariadeniami na uskladňovanie energie na posúdenie potenciálnej dostupnosti a potenciálneho záujmu iných osôb o investície do takýchto zariadení. Ak z takejto verejnej konzultácie na základe posúdenia regulačným orgánom vyplynie, že iné osoby sú schopné takéto zariadenia vlastniť, vyvíjať, prevádzkovať alebo spravovať nákladovo efektívnym spôsobom, regulačný orgán zabezpečí, aby bola do 18 mesiacov postupne ukončená činnosť prevádzkovateľov prenosovej sústavy v tejto oblasti. Regulačné orgány môžu ako súčasť podmienok uvedeného postupu umožniť prevádzkovateľom prenosových sústav získať primeranú náhradu, predovšetkým vymáhať zostatkovú hodnotu svojej investície do zariadení na uskladňovanie energie.</w:t>
            </w:r>
          </w:p>
        </w:tc>
        <w:tc>
          <w:tcPr>
            <w:tcW w:w="794" w:type="dxa"/>
            <w:tcBorders>
              <w:top w:val="single" w:sz="4" w:space="0" w:color="auto"/>
              <w:left w:val="single" w:sz="4" w:space="0" w:color="auto"/>
              <w:bottom w:val="single" w:sz="4" w:space="0" w:color="auto"/>
              <w:right w:val="single" w:sz="12" w:space="0" w:color="auto"/>
            </w:tcBorders>
          </w:tcPr>
          <w:p w14:paraId="05900787" w14:textId="77777777" w:rsidR="00B42645" w:rsidRPr="00093E8F" w:rsidRDefault="00B42645" w:rsidP="00B42645">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17D6C43" w14:textId="77777777" w:rsidR="00B42645" w:rsidRPr="00093E8F" w:rsidRDefault="00B42645" w:rsidP="00B42645">
            <w:pPr>
              <w:jc w:val="center"/>
              <w:rPr>
                <w:color w:val="000000" w:themeColor="text1"/>
                <w:sz w:val="20"/>
              </w:rPr>
            </w:pPr>
            <w:r w:rsidRPr="00093E8F">
              <w:rPr>
                <w:color w:val="000000" w:themeColor="text1"/>
                <w:sz w:val="20"/>
              </w:rPr>
              <w:t>Návrh</w:t>
            </w:r>
          </w:p>
          <w:p w14:paraId="43AEEBE1" w14:textId="77777777" w:rsidR="00B42645" w:rsidRPr="00093E8F" w:rsidRDefault="00B42645" w:rsidP="00B42645">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89BF0A8" w14:textId="77777777" w:rsidR="00B42645" w:rsidRPr="00093E8F" w:rsidRDefault="00B42645" w:rsidP="00B42645">
            <w:pPr>
              <w:jc w:val="center"/>
              <w:rPr>
                <w:color w:val="000000" w:themeColor="text1"/>
                <w:sz w:val="20"/>
              </w:rPr>
            </w:pPr>
            <w:r w:rsidRPr="00093E8F">
              <w:rPr>
                <w:color w:val="000000" w:themeColor="text1"/>
                <w:sz w:val="20"/>
              </w:rPr>
              <w:t>§ 32c</w:t>
            </w:r>
          </w:p>
          <w:p w14:paraId="016C1AC7" w14:textId="77777777" w:rsidR="00B42645" w:rsidRPr="00093E8F" w:rsidRDefault="00B42645" w:rsidP="00B42645">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B4BEB2F" w14:textId="77777777" w:rsidR="00B42645" w:rsidRPr="00093E8F" w:rsidRDefault="00B42645" w:rsidP="00B42645">
            <w:pPr>
              <w:shd w:val="clear" w:color="auto" w:fill="FFFFFF"/>
              <w:jc w:val="both"/>
              <w:rPr>
                <w:color w:val="000000" w:themeColor="text1"/>
                <w:sz w:val="20"/>
              </w:rPr>
            </w:pPr>
            <w:r w:rsidRPr="00093E8F">
              <w:rPr>
                <w:color w:val="000000" w:themeColor="text1"/>
                <w:sz w:val="20"/>
              </w:rPr>
              <w:t xml:space="preserve">(1) Ak úrad udelí aspoň jednému prevádzkovateľovi prenosovej sústavy alebo prevádzkovateľovi distribučnej sústavy súhlas na vlastníctvo, vyvíjanie, správu alebo prevádzku zariadenia na uskladňovanie elektriny podľa § 32a ods. 4, vykoná aspoň každých päť rokov prieskum, ktorého predmetom je zistenie možného záujmu prevádzkovateľov zariadení na uskladňovanie elektriny o poskytnutie ich služieb prevádzkovateľovi prenosovej sústavy alebo prevádzkovateľovi distribučnej sústavy na účely plnenia povinnosti podľa § 28 ods. 2 písm. a) alebo § 31 ods. 2 písm. a). </w:t>
            </w:r>
          </w:p>
          <w:p w14:paraId="1A8A27F8" w14:textId="77777777" w:rsidR="00B42645" w:rsidRPr="00093E8F" w:rsidRDefault="00B42645" w:rsidP="00B42645">
            <w:pPr>
              <w:shd w:val="clear" w:color="auto" w:fill="FFFFFF"/>
              <w:jc w:val="both"/>
              <w:rPr>
                <w:color w:val="000000" w:themeColor="text1"/>
                <w:sz w:val="20"/>
              </w:rPr>
            </w:pPr>
            <w:r w:rsidRPr="00093E8F">
              <w:rPr>
                <w:color w:val="000000" w:themeColor="text1"/>
                <w:sz w:val="20"/>
              </w:rPr>
              <w:t>(2) Úrad vykoná verejnú konzultáciu k výsledku prieskumu vykonaného podľa odseku 1. Úrad zverejní na svojom webovom sídle výsledok prieskumu a umožní regulovaným subjektom, užívateľom sústavy a prevádzkovateľom zariadení na uskladňovanie elektriny uplatniť k  výsledku prieskumu pripomienky v lehote aspoň 15 dní odo dňa zverejnenia. Uplatnené pripomienky úrad vyhodnotí a spôsob vyhodnotenia pripomienok zverejní spoločne s výsledkom verejnej konzultácie na svojom webovom sídle.</w:t>
            </w:r>
          </w:p>
          <w:p w14:paraId="412C156C" w14:textId="77777777" w:rsidR="00B42645" w:rsidRPr="00093E8F" w:rsidRDefault="00B42645" w:rsidP="00B42645">
            <w:pPr>
              <w:shd w:val="clear" w:color="auto" w:fill="FFFFFF"/>
              <w:jc w:val="both"/>
              <w:rPr>
                <w:color w:val="000000" w:themeColor="text1"/>
                <w:sz w:val="20"/>
              </w:rPr>
            </w:pPr>
            <w:r w:rsidRPr="00093E8F">
              <w:rPr>
                <w:color w:val="000000" w:themeColor="text1"/>
                <w:sz w:val="20"/>
              </w:rPr>
              <w:t>(3) Ak je výsledkom verejnej konzultácie zistenie záujmu prevádzkovateľov zariadení na uskladňovanie elektriny o poskytnutie ich služieb prevádzkovateľovi prenosovej sústavy alebo prevádzkovateľovi distribučnej sústavy nákladovo efektívnym spôsobom a súčasne zistenie, že neexistujú faktické prekážky alebo právne prekážky pre poskytnutie ich služieb prevádzkovateľovi prenosovej sústavy alebo prevádzkovateľovi distribučnej sústavy, je prevádzkovateľ prenosovej sústavy alebo prevádzkovateľ distribučnej sústavy, ktorému je udelený súhlas podľa § 32a ods. 4, povinný do troch mesiacov od zverejnenia výsledkov verejnej konzultácie predložiť úradu na schválenie návrh podmienok výberového konania na obstaranie služieb zariadenia na uskladňovanie elektriny. Prevádzkovateľ prenosovej sústavy alebo prevádzkovateľ distribučnej sústavy je povinný vyhlásiť výberové konanie najneskôr do jedného mesiaca od schválenia podmienok výberového konania. Ak úrad podmienky výberového konania neschváli, určí súčasne prevádzkovateľovi prenosovej sústavy alebo prevádzkovateľovi distribučnej sústavy lehotu, v ktorej je povinný predložiť nový návrh podmienok výberového konania.</w:t>
            </w:r>
          </w:p>
          <w:p w14:paraId="533E9488" w14:textId="77777777" w:rsidR="00B42645" w:rsidRPr="00093E8F" w:rsidRDefault="00B42645" w:rsidP="00B42645">
            <w:pPr>
              <w:shd w:val="clear" w:color="auto" w:fill="FFFFFF"/>
              <w:jc w:val="both"/>
              <w:rPr>
                <w:color w:val="000000" w:themeColor="text1"/>
                <w:sz w:val="20"/>
              </w:rPr>
            </w:pPr>
            <w:r w:rsidRPr="00093E8F">
              <w:rPr>
                <w:color w:val="000000" w:themeColor="text1"/>
                <w:sz w:val="20"/>
              </w:rPr>
              <w:t xml:space="preserve">(4) Úrad môže určiť podmienky výberového konania z vlastného podnetu, ak prevádzkovateľ prenosovej sústavy alebo prevádzkovateľ distribučnej sústavy nepredloží úradu návrh podmienok výberového konania podľa odseku 3 alebo ak v určenej lehote neodstráni nedostatky, pre ktoré úrad podmienky výberového konania neschválil.  </w:t>
            </w:r>
          </w:p>
          <w:p w14:paraId="22D501B8" w14:textId="77777777" w:rsidR="00B42645" w:rsidRPr="00093E8F" w:rsidRDefault="00B42645" w:rsidP="00B42645">
            <w:pPr>
              <w:shd w:val="clear" w:color="auto" w:fill="FFFFFF"/>
              <w:jc w:val="both"/>
              <w:rPr>
                <w:color w:val="000000" w:themeColor="text1"/>
                <w:sz w:val="20"/>
              </w:rPr>
            </w:pPr>
            <w:r w:rsidRPr="00093E8F">
              <w:rPr>
                <w:color w:val="000000" w:themeColor="text1"/>
                <w:sz w:val="20"/>
              </w:rPr>
              <w:t>(5) Ustanovenia odsekov 3 a 4 o povinnosti prevádzkovateľa prenosovej sústavy alebo prevádzkovateľa distribučnej sústavy navrhnúť podmienky výberového konania a vyhlásiť výberové konanie sa nepoužijú, ak prevádzkovateľ prenosovej sústavy alebo prevádzkovateľ distribučnej sústavy úradu preukáže, že obstaranie služieb zariadenia na uskladňovanie elektriny najneskôr po uplynutí lehoty podľa odseku 6 nie je nevyhnutné na plnenie povinností prevádzkovateľa prenosovej sústavy alebo prevádzkovateľa distribučnej sústavy podľa § 28 ods. 2 písm. a) alebo § 31 ods. 2 písm. a).</w:t>
            </w:r>
          </w:p>
          <w:p w14:paraId="60AFC14A" w14:textId="77777777" w:rsidR="00B42645" w:rsidRPr="00093E8F" w:rsidRDefault="00B42645" w:rsidP="00B42645">
            <w:pPr>
              <w:shd w:val="clear" w:color="auto" w:fill="FFFFFF"/>
              <w:jc w:val="both"/>
              <w:rPr>
                <w:color w:val="000000" w:themeColor="text1"/>
                <w:sz w:val="20"/>
              </w:rPr>
            </w:pPr>
            <w:r w:rsidRPr="00093E8F">
              <w:rPr>
                <w:color w:val="000000" w:themeColor="text1"/>
                <w:sz w:val="20"/>
              </w:rPr>
              <w:t>(6) Prevádzkovateľ prenosovej sústavy alebo prevádzkovateľ distribučnej sústavy je povinný ukončiť činnosť, na ktorú mu je udelený súhlas podľa § 32a ods. 4 do 18 mesiacov od zverejnenia výsledkov verejnej konzultácie podľa odseku 2. Úrad zohľadní zostatkovú hodnotu zariadenia na uskladňovanie elektriny v navrhovanom spôsobe cenovej regulácie podľa osobitného predpisu.</w:t>
            </w:r>
            <w:r w:rsidRPr="00093E8F">
              <w:rPr>
                <w:color w:val="000000" w:themeColor="text1"/>
                <w:sz w:val="20"/>
                <w:vertAlign w:val="superscript"/>
              </w:rPr>
              <w:t>2)</w:t>
            </w:r>
          </w:p>
          <w:p w14:paraId="51971EBB" w14:textId="77777777" w:rsidR="00B42645" w:rsidRPr="00093E8F" w:rsidRDefault="00B42645" w:rsidP="00B42645">
            <w:pPr>
              <w:jc w:val="both"/>
              <w:rPr>
                <w:color w:val="000000" w:themeColor="text1"/>
                <w:sz w:val="20"/>
              </w:rPr>
            </w:pPr>
            <w:r w:rsidRPr="00093E8F">
              <w:rPr>
                <w:color w:val="000000" w:themeColor="text1"/>
                <w:sz w:val="20"/>
              </w:rPr>
              <w:t>(7) Účastníci trhu s elektrinou sú povinní poskytnúť úradu pri postupe podľa tohto paragrafu súčinnosť.</w:t>
            </w:r>
          </w:p>
        </w:tc>
        <w:tc>
          <w:tcPr>
            <w:tcW w:w="849" w:type="dxa"/>
            <w:tcBorders>
              <w:top w:val="single" w:sz="4" w:space="0" w:color="auto"/>
              <w:left w:val="single" w:sz="4" w:space="0" w:color="auto"/>
              <w:bottom w:val="single" w:sz="4" w:space="0" w:color="auto"/>
              <w:right w:val="single" w:sz="4" w:space="0" w:color="auto"/>
            </w:tcBorders>
          </w:tcPr>
          <w:p w14:paraId="2D82C686" w14:textId="77777777" w:rsidR="00B42645" w:rsidRPr="00093E8F" w:rsidRDefault="00B42645" w:rsidP="00B42645">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D06CD50" w14:textId="77777777" w:rsidR="00B42645" w:rsidRPr="00093E8F" w:rsidRDefault="00B42645" w:rsidP="00B42645">
            <w:pPr>
              <w:pStyle w:val="Nadpis1"/>
              <w:jc w:val="both"/>
              <w:rPr>
                <w:b w:val="0"/>
                <w:color w:val="000000" w:themeColor="text1"/>
                <w:sz w:val="20"/>
              </w:rPr>
            </w:pPr>
          </w:p>
        </w:tc>
      </w:tr>
      <w:tr w:rsidR="00093E8F" w:rsidRPr="00093E8F" w14:paraId="370B0CE4" w14:textId="77777777" w:rsidTr="00C25920">
        <w:tc>
          <w:tcPr>
            <w:tcW w:w="1005" w:type="dxa"/>
            <w:tcBorders>
              <w:top w:val="single" w:sz="4" w:space="0" w:color="auto"/>
              <w:left w:val="single" w:sz="12" w:space="0" w:color="auto"/>
              <w:bottom w:val="single" w:sz="4" w:space="0" w:color="auto"/>
              <w:right w:val="single" w:sz="4" w:space="0" w:color="auto"/>
            </w:tcBorders>
          </w:tcPr>
          <w:p w14:paraId="4F6AEA7F" w14:textId="77777777" w:rsidR="0000598B" w:rsidRPr="00093E8F" w:rsidRDefault="0000598B" w:rsidP="003D040E">
            <w:pPr>
              <w:jc w:val="center"/>
              <w:rPr>
                <w:color w:val="000000" w:themeColor="text1"/>
                <w:sz w:val="20"/>
              </w:rPr>
            </w:pPr>
            <w:r w:rsidRPr="00093E8F">
              <w:rPr>
                <w:color w:val="000000" w:themeColor="text1"/>
                <w:sz w:val="20"/>
              </w:rPr>
              <w:t>Č:54</w:t>
            </w:r>
          </w:p>
          <w:p w14:paraId="53B2D909" w14:textId="77777777" w:rsidR="0000598B" w:rsidRPr="00093E8F" w:rsidRDefault="0000598B" w:rsidP="003D040E">
            <w:pPr>
              <w:jc w:val="center"/>
              <w:rPr>
                <w:color w:val="000000" w:themeColor="text1"/>
                <w:sz w:val="20"/>
              </w:rPr>
            </w:pPr>
            <w:r w:rsidRPr="00093E8F">
              <w:rPr>
                <w:color w:val="000000" w:themeColor="text1"/>
                <w:sz w:val="20"/>
              </w:rPr>
              <w:t>O:5</w:t>
            </w:r>
          </w:p>
          <w:p w14:paraId="0F3D1261" w14:textId="77777777" w:rsidR="0000598B" w:rsidRPr="00093E8F" w:rsidRDefault="0000598B" w:rsidP="003D040E">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34F6BA21" w14:textId="77777777" w:rsidR="0000598B" w:rsidRPr="00093E8F" w:rsidRDefault="0000598B" w:rsidP="003D040E">
            <w:pPr>
              <w:pStyle w:val="tl10ptPodaokraja"/>
              <w:autoSpaceDE/>
              <w:autoSpaceDN/>
              <w:ind w:right="63"/>
              <w:rPr>
                <w:color w:val="000000" w:themeColor="text1"/>
              </w:rPr>
            </w:pPr>
            <w:r w:rsidRPr="00093E8F">
              <w:rPr>
                <w:color w:val="000000" w:themeColor="text1"/>
              </w:rPr>
              <w:lastRenderedPageBreak/>
              <w:t xml:space="preserve">5. Odsek 4 sa nevzťahuje na plne integrované prvky sústavy ani na obvyklú dobu amortizácie </w:t>
            </w:r>
            <w:r w:rsidRPr="00093E8F">
              <w:rPr>
                <w:color w:val="000000" w:themeColor="text1"/>
              </w:rPr>
              <w:lastRenderedPageBreak/>
              <w:t xml:space="preserve">nových zariadení na uskladňovanie energie využívajúcich batérie s finálnym investičným rozhodnutím do roku 2024 za predpokladu, že takéto zariadenia na uskladňovanie energie využívajúce batérie budú: </w:t>
            </w:r>
          </w:p>
          <w:p w14:paraId="784F41E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pripojené na sieť najneskôr dva roky po nadobudnutí účinnosti tejto smernice;</w:t>
            </w:r>
          </w:p>
          <w:p w14:paraId="139F2FEE" w14:textId="77777777" w:rsidR="0000598B" w:rsidRPr="00093E8F" w:rsidRDefault="0000598B" w:rsidP="003D040E">
            <w:pPr>
              <w:pStyle w:val="tl10ptPodaokraja"/>
              <w:autoSpaceDE/>
              <w:autoSpaceDN/>
              <w:ind w:right="63"/>
              <w:rPr>
                <w:color w:val="000000" w:themeColor="text1"/>
              </w:rPr>
            </w:pPr>
            <w:r w:rsidRPr="00093E8F">
              <w:rPr>
                <w:color w:val="000000" w:themeColor="text1"/>
              </w:rPr>
              <w:t>b) začlenené do prenosovej sústavy;</w:t>
            </w:r>
          </w:p>
          <w:p w14:paraId="5CFE732F"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používané sa výlučne na reaktívnu okamžitú obnovu bezpečnosti siete v prípade nepredvídaných udalostí v sieti, ak sa takéto opatrenie na obnovu fungovania začne okamžite a skončí, keď bežný redispečing môže riešiť problém; a</w:t>
            </w:r>
          </w:p>
          <w:p w14:paraId="2895B4FB" w14:textId="77777777" w:rsidR="0000598B" w:rsidRPr="00093E8F" w:rsidRDefault="0000598B" w:rsidP="003D040E">
            <w:pPr>
              <w:pStyle w:val="tl10ptPodaokraja"/>
              <w:autoSpaceDE/>
              <w:autoSpaceDN/>
              <w:ind w:right="63"/>
              <w:rPr>
                <w:color w:val="000000" w:themeColor="text1"/>
              </w:rPr>
            </w:pPr>
            <w:r w:rsidRPr="00093E8F">
              <w:rPr>
                <w:color w:val="000000" w:themeColor="text1"/>
              </w:rPr>
              <w:t>d) nebudú sa používať na nákup alebo predaj elektriny na trhu vrátane zabezpečovania rovnováhy.</w:t>
            </w:r>
          </w:p>
        </w:tc>
        <w:tc>
          <w:tcPr>
            <w:tcW w:w="794" w:type="dxa"/>
            <w:tcBorders>
              <w:top w:val="single" w:sz="4" w:space="0" w:color="auto"/>
              <w:left w:val="single" w:sz="4" w:space="0" w:color="auto"/>
              <w:bottom w:val="single" w:sz="4" w:space="0" w:color="auto"/>
              <w:right w:val="single" w:sz="12" w:space="0" w:color="auto"/>
            </w:tcBorders>
          </w:tcPr>
          <w:p w14:paraId="124CD209" w14:textId="77777777" w:rsidR="0000598B" w:rsidRPr="00093E8F" w:rsidRDefault="0000598B" w:rsidP="003D040E">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2822565F" w14:textId="77777777" w:rsidR="0000598B" w:rsidRPr="00093E8F" w:rsidRDefault="0000598B" w:rsidP="003D040E">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48584FB4" w14:textId="77777777" w:rsidR="0000598B" w:rsidRPr="00093E8F" w:rsidRDefault="0000598B" w:rsidP="003D040E">
            <w:pPr>
              <w:jc w:val="center"/>
              <w:rPr>
                <w:color w:val="000000" w:themeColor="text1"/>
                <w:sz w:val="20"/>
              </w:rPr>
            </w:pPr>
            <w:r w:rsidRPr="00093E8F">
              <w:rPr>
                <w:color w:val="000000" w:themeColor="text1"/>
                <w:sz w:val="20"/>
              </w:rPr>
              <w:t>§ 32a</w:t>
            </w:r>
          </w:p>
          <w:p w14:paraId="7EF69A62" w14:textId="77777777" w:rsidR="0000598B" w:rsidRPr="00093E8F" w:rsidRDefault="0000598B" w:rsidP="003D040E">
            <w:pPr>
              <w:jc w:val="center"/>
              <w:rPr>
                <w:color w:val="000000" w:themeColor="text1"/>
                <w:sz w:val="20"/>
              </w:rPr>
            </w:pPr>
            <w:r w:rsidRPr="00093E8F">
              <w:rPr>
                <w:color w:val="000000" w:themeColor="text1"/>
                <w:sz w:val="20"/>
              </w:rPr>
              <w:t>O:3</w:t>
            </w:r>
          </w:p>
          <w:p w14:paraId="558D9451" w14:textId="77777777" w:rsidR="0000598B" w:rsidRPr="00093E8F" w:rsidRDefault="0000598B" w:rsidP="003D040E">
            <w:pPr>
              <w:jc w:val="center"/>
              <w:rPr>
                <w:color w:val="000000" w:themeColor="text1"/>
                <w:sz w:val="20"/>
              </w:rPr>
            </w:pPr>
          </w:p>
          <w:p w14:paraId="337FC4DD" w14:textId="77777777" w:rsidR="0000598B" w:rsidRPr="00093E8F" w:rsidRDefault="0000598B" w:rsidP="003D040E">
            <w:pPr>
              <w:jc w:val="center"/>
              <w:rPr>
                <w:color w:val="000000" w:themeColor="text1"/>
                <w:sz w:val="20"/>
              </w:rPr>
            </w:pPr>
          </w:p>
          <w:p w14:paraId="47B0192B" w14:textId="77777777" w:rsidR="0000598B" w:rsidRPr="00093E8F" w:rsidRDefault="0000598B" w:rsidP="003D040E">
            <w:pPr>
              <w:jc w:val="center"/>
              <w:rPr>
                <w:color w:val="000000" w:themeColor="text1"/>
                <w:sz w:val="20"/>
              </w:rPr>
            </w:pPr>
          </w:p>
          <w:p w14:paraId="49C25A04" w14:textId="77777777" w:rsidR="0000598B" w:rsidRPr="00093E8F" w:rsidRDefault="0000598B" w:rsidP="003D040E">
            <w:pPr>
              <w:jc w:val="center"/>
              <w:rPr>
                <w:color w:val="000000" w:themeColor="text1"/>
                <w:sz w:val="20"/>
              </w:rPr>
            </w:pPr>
          </w:p>
          <w:p w14:paraId="40042BA9" w14:textId="77777777" w:rsidR="0000598B" w:rsidRPr="00093E8F" w:rsidRDefault="0000598B" w:rsidP="003D040E">
            <w:pPr>
              <w:jc w:val="center"/>
              <w:rPr>
                <w:color w:val="000000" w:themeColor="text1"/>
                <w:sz w:val="20"/>
              </w:rPr>
            </w:pPr>
          </w:p>
          <w:p w14:paraId="7B0BD4EC" w14:textId="77777777" w:rsidR="0000598B" w:rsidRPr="00093E8F" w:rsidRDefault="0000598B" w:rsidP="003D040E">
            <w:pPr>
              <w:jc w:val="center"/>
              <w:rPr>
                <w:color w:val="000000" w:themeColor="text1"/>
                <w:sz w:val="20"/>
              </w:rPr>
            </w:pPr>
          </w:p>
          <w:p w14:paraId="0FF45C78" w14:textId="5FCFEC1C" w:rsidR="0000598B" w:rsidRPr="00093E8F" w:rsidRDefault="0000598B" w:rsidP="003D040E">
            <w:pPr>
              <w:jc w:val="center"/>
              <w:rPr>
                <w:color w:val="000000" w:themeColor="text1"/>
                <w:sz w:val="20"/>
              </w:rPr>
            </w:pPr>
            <w:r w:rsidRPr="00093E8F">
              <w:rPr>
                <w:color w:val="000000" w:themeColor="text1"/>
                <w:sz w:val="20"/>
              </w:rPr>
              <w:t>§ 96</w:t>
            </w:r>
            <w:r w:rsidR="00DC1CFD" w:rsidRPr="00093E8F">
              <w:rPr>
                <w:color w:val="000000" w:themeColor="text1"/>
                <w:sz w:val="20"/>
              </w:rPr>
              <w:t>h</w:t>
            </w:r>
          </w:p>
          <w:p w14:paraId="2C8C2F74" w14:textId="59178038" w:rsidR="0000598B" w:rsidRPr="00093E8F" w:rsidRDefault="00DC1CFD" w:rsidP="003D040E">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19053009" w14:textId="77777777" w:rsidR="0000598B" w:rsidRPr="00093E8F" w:rsidRDefault="0000598B" w:rsidP="00B42645">
            <w:pPr>
              <w:jc w:val="both"/>
              <w:rPr>
                <w:color w:val="000000" w:themeColor="text1"/>
                <w:sz w:val="20"/>
              </w:rPr>
            </w:pPr>
            <w:r w:rsidRPr="00093E8F">
              <w:rPr>
                <w:color w:val="000000" w:themeColor="text1"/>
                <w:sz w:val="20"/>
              </w:rPr>
              <w:lastRenderedPageBreak/>
              <w:t xml:space="preserve">(3) </w:t>
            </w:r>
            <w:r w:rsidR="00B42645" w:rsidRPr="00093E8F">
              <w:rPr>
                <w:color w:val="000000" w:themeColor="text1"/>
                <w:sz w:val="20"/>
              </w:rPr>
              <w:t xml:space="preserve">Úrad udelí súhlas podľa odseku 2 na základe žiadosti prevádzkovateľa prenosovej sústavy alebo prevádzkovateľa </w:t>
            </w:r>
            <w:r w:rsidR="00B42645" w:rsidRPr="00093E8F">
              <w:rPr>
                <w:color w:val="000000" w:themeColor="text1"/>
                <w:sz w:val="20"/>
              </w:rPr>
              <w:lastRenderedPageBreak/>
              <w:t>distribučnej sústavy, ak prevádzkovateľ prenosovej sústavy alebo prevádzkovateľ distribučnej sústavy preukáže, že zariadenie na uskladňovanie elektriny bude plne integrovaným prvkom sústavy.</w:t>
            </w:r>
          </w:p>
          <w:p w14:paraId="77109A44" w14:textId="77777777" w:rsidR="0000598B" w:rsidRPr="00093E8F" w:rsidRDefault="0000598B" w:rsidP="00B42645">
            <w:pPr>
              <w:jc w:val="both"/>
              <w:rPr>
                <w:color w:val="000000" w:themeColor="text1"/>
                <w:sz w:val="20"/>
              </w:rPr>
            </w:pPr>
          </w:p>
          <w:p w14:paraId="52FB0A1A" w14:textId="68BBC2AC" w:rsidR="00B42645" w:rsidRPr="00093E8F" w:rsidRDefault="0000598B" w:rsidP="00B42645">
            <w:pPr>
              <w:shd w:val="clear" w:color="auto" w:fill="FFFFFF" w:themeFill="background1"/>
              <w:jc w:val="both"/>
              <w:rPr>
                <w:color w:val="000000" w:themeColor="text1"/>
                <w:sz w:val="20"/>
              </w:rPr>
            </w:pPr>
            <w:r w:rsidRPr="00093E8F">
              <w:rPr>
                <w:color w:val="000000" w:themeColor="text1"/>
                <w:sz w:val="20"/>
              </w:rPr>
              <w:t>(</w:t>
            </w:r>
            <w:r w:rsidR="00DC1CFD" w:rsidRPr="00093E8F">
              <w:rPr>
                <w:color w:val="000000" w:themeColor="text1"/>
                <w:sz w:val="20"/>
              </w:rPr>
              <w:t>3</w:t>
            </w:r>
            <w:r w:rsidRPr="00093E8F">
              <w:rPr>
                <w:color w:val="000000" w:themeColor="text1"/>
                <w:sz w:val="20"/>
              </w:rPr>
              <w:t xml:space="preserve">) </w:t>
            </w:r>
            <w:r w:rsidR="00B42645" w:rsidRPr="00093E8F">
              <w:rPr>
                <w:color w:val="000000" w:themeColor="text1"/>
                <w:sz w:val="20"/>
              </w:rPr>
              <w:t xml:space="preserve">Povinnosť prevádzkovateľa prenosovej sústavy alebo prevádzkovateľa distribučnej sústavy ukončiť činnosť, na ktorú mu bol udelený súhlas podľa § 32a ods. 4, postupom podľa § 32c ods. 6, sa nepoužije pre zariadenia na uskladňovanie elektriny, u ktorých je investičné rozhodnutie prijaté prevádzkovateľom prenosovej sústavy do 31. decembra 2024 alebo prevádzkovateľom distribučnej sústavy do 4. júla 2019, ak také zariadenie na uskladňovanie elektriny </w:t>
            </w:r>
          </w:p>
          <w:p w14:paraId="03BF7AC4" w14:textId="77777777" w:rsidR="00B42645" w:rsidRPr="00093E8F" w:rsidRDefault="00B42645" w:rsidP="00B42645">
            <w:pPr>
              <w:shd w:val="clear" w:color="auto" w:fill="FFFFFF"/>
              <w:jc w:val="both"/>
              <w:rPr>
                <w:color w:val="000000" w:themeColor="text1"/>
                <w:sz w:val="20"/>
              </w:rPr>
            </w:pPr>
            <w:r w:rsidRPr="00093E8F">
              <w:rPr>
                <w:color w:val="000000" w:themeColor="text1"/>
                <w:sz w:val="20"/>
              </w:rPr>
              <w:t>a) je pripojené do prenosovej sústavy alebo distribučnej sústavy najneskôr dva roky po prijatí investičného rozhodnutia,</w:t>
            </w:r>
          </w:p>
          <w:p w14:paraId="63D55338" w14:textId="77777777" w:rsidR="00B42645" w:rsidRPr="00093E8F" w:rsidRDefault="00B42645" w:rsidP="00B42645">
            <w:pPr>
              <w:shd w:val="clear" w:color="auto" w:fill="FFFFFF"/>
              <w:jc w:val="both"/>
              <w:rPr>
                <w:color w:val="000000" w:themeColor="text1"/>
                <w:sz w:val="20"/>
              </w:rPr>
            </w:pPr>
            <w:r w:rsidRPr="00093E8F">
              <w:rPr>
                <w:color w:val="000000" w:themeColor="text1"/>
                <w:sz w:val="20"/>
              </w:rPr>
              <w:t>b) je začlenené do prenosovej sústavy alebo distribučnej sústavy,</w:t>
            </w:r>
          </w:p>
          <w:p w14:paraId="09E67705" w14:textId="77777777" w:rsidR="00B42645" w:rsidRPr="00093E8F" w:rsidRDefault="00B42645" w:rsidP="00B42645">
            <w:pPr>
              <w:shd w:val="clear" w:color="auto" w:fill="FFFFFF"/>
              <w:jc w:val="both"/>
              <w:rPr>
                <w:color w:val="000000" w:themeColor="text1"/>
                <w:sz w:val="20"/>
              </w:rPr>
            </w:pPr>
            <w:r w:rsidRPr="00093E8F">
              <w:rPr>
                <w:color w:val="000000" w:themeColor="text1"/>
                <w:sz w:val="20"/>
              </w:rPr>
              <w:t>c) je používané výlučne na okamžitú obnovu bezpečnosti v prenosovej sústave alebo distribučnej sústave v prípade pri nepredvídaných udalostiach, ak sa takéto opatrenie na obnovu fungovania začne okamžite a skončí, keď redispečing môže riešiť problém, a</w:t>
            </w:r>
          </w:p>
          <w:p w14:paraId="6970AEF7" w14:textId="77777777" w:rsidR="0000598B" w:rsidRPr="00093E8F" w:rsidRDefault="00B42645" w:rsidP="00B42645">
            <w:pPr>
              <w:jc w:val="both"/>
              <w:rPr>
                <w:color w:val="000000" w:themeColor="text1"/>
                <w:sz w:val="20"/>
              </w:rPr>
            </w:pPr>
            <w:r w:rsidRPr="00093E8F">
              <w:rPr>
                <w:color w:val="000000" w:themeColor="text1"/>
                <w:sz w:val="20"/>
              </w:rPr>
              <w:t>d) nie je používané ani čiastočne na nákup, predaj alebo uskladňovanie elektriny tretími osobami alebo pre tretie osoby, poskytovanie podporných služieb iným prevádzkovateľom sústav alebo poskytovanie flexibility na trhu s elektrinou tretím osobám.</w:t>
            </w:r>
          </w:p>
        </w:tc>
        <w:tc>
          <w:tcPr>
            <w:tcW w:w="849" w:type="dxa"/>
            <w:tcBorders>
              <w:top w:val="single" w:sz="4" w:space="0" w:color="auto"/>
              <w:left w:val="single" w:sz="4" w:space="0" w:color="auto"/>
              <w:bottom w:val="single" w:sz="4" w:space="0" w:color="auto"/>
              <w:right w:val="single" w:sz="4" w:space="0" w:color="auto"/>
            </w:tcBorders>
          </w:tcPr>
          <w:p w14:paraId="22F523C2" w14:textId="77777777" w:rsidR="0000598B" w:rsidRPr="00093E8F" w:rsidRDefault="0000598B"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31697DC7" w14:textId="77777777" w:rsidR="0000598B" w:rsidRPr="00093E8F" w:rsidRDefault="0000598B" w:rsidP="003D040E">
            <w:pPr>
              <w:pStyle w:val="Nadpis1"/>
              <w:jc w:val="both"/>
              <w:rPr>
                <w:b w:val="0"/>
                <w:color w:val="000000" w:themeColor="text1"/>
                <w:sz w:val="20"/>
              </w:rPr>
            </w:pPr>
          </w:p>
        </w:tc>
      </w:tr>
      <w:tr w:rsidR="00093E8F" w:rsidRPr="00093E8F" w14:paraId="53039ACE" w14:textId="77777777" w:rsidTr="00C25920">
        <w:tc>
          <w:tcPr>
            <w:tcW w:w="1005" w:type="dxa"/>
            <w:tcBorders>
              <w:top w:val="single" w:sz="4" w:space="0" w:color="auto"/>
              <w:left w:val="single" w:sz="12" w:space="0" w:color="auto"/>
              <w:bottom w:val="single" w:sz="4" w:space="0" w:color="auto"/>
              <w:right w:val="single" w:sz="4" w:space="0" w:color="auto"/>
            </w:tcBorders>
          </w:tcPr>
          <w:p w14:paraId="3DFA5940" w14:textId="77777777" w:rsidR="0000598B" w:rsidRPr="00093E8F" w:rsidRDefault="0000598B" w:rsidP="003D040E">
            <w:pPr>
              <w:jc w:val="center"/>
              <w:rPr>
                <w:color w:val="000000" w:themeColor="text1"/>
                <w:sz w:val="20"/>
              </w:rPr>
            </w:pPr>
            <w:r w:rsidRPr="00093E8F">
              <w:rPr>
                <w:color w:val="000000" w:themeColor="text1"/>
                <w:sz w:val="20"/>
              </w:rPr>
              <w:t>Č:55</w:t>
            </w:r>
          </w:p>
          <w:p w14:paraId="483EBE99" w14:textId="77777777" w:rsidR="0000598B" w:rsidRPr="00093E8F" w:rsidRDefault="0000598B" w:rsidP="003D040E">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2A22BEF6" w14:textId="77777777" w:rsidR="0000598B" w:rsidRPr="00093E8F" w:rsidRDefault="0000598B" w:rsidP="003D040E">
            <w:pPr>
              <w:pStyle w:val="tl10ptPodaokraja"/>
              <w:autoSpaceDE/>
              <w:autoSpaceDN/>
              <w:ind w:right="63"/>
              <w:rPr>
                <w:b/>
                <w:color w:val="000000" w:themeColor="text1"/>
              </w:rPr>
            </w:pPr>
            <w:r w:rsidRPr="00093E8F">
              <w:rPr>
                <w:b/>
                <w:color w:val="000000" w:themeColor="text1"/>
              </w:rPr>
              <w:t>Právo prístupu k účtovníctvu</w:t>
            </w:r>
          </w:p>
          <w:p w14:paraId="1204B2DF" w14:textId="77777777" w:rsidR="0000598B" w:rsidRPr="00093E8F" w:rsidRDefault="0000598B" w:rsidP="003D040E">
            <w:pPr>
              <w:pStyle w:val="tl10ptPodaokraja"/>
              <w:autoSpaceDE/>
              <w:autoSpaceDN/>
              <w:ind w:right="63"/>
              <w:rPr>
                <w:color w:val="000000" w:themeColor="text1"/>
              </w:rPr>
            </w:pPr>
            <w:r w:rsidRPr="00093E8F">
              <w:rPr>
                <w:color w:val="000000" w:themeColor="text1"/>
              </w:rPr>
              <w:t>1. Členské štáty alebo ktorýkoľvek príslušný orgán, ktorý členské štáty určia, vrátane regulačných orgánov uvedených v článku 57, majú do tej miery, do akej je to potrebné na vykonávanie ich činnosti, právo na prístup k účtovníctvu elektroenergetických podnikov podľa článku 56.</w:t>
            </w:r>
          </w:p>
        </w:tc>
        <w:tc>
          <w:tcPr>
            <w:tcW w:w="794" w:type="dxa"/>
            <w:tcBorders>
              <w:top w:val="single" w:sz="4" w:space="0" w:color="auto"/>
              <w:left w:val="single" w:sz="4" w:space="0" w:color="auto"/>
              <w:bottom w:val="single" w:sz="4" w:space="0" w:color="auto"/>
              <w:right w:val="single" w:sz="12" w:space="0" w:color="auto"/>
            </w:tcBorders>
          </w:tcPr>
          <w:p w14:paraId="594EBDC6"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CD32793" w14:textId="77777777" w:rsidR="0000598B" w:rsidRPr="00093E8F" w:rsidRDefault="0000598B" w:rsidP="003D040E">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BA219A8" w14:textId="77777777" w:rsidR="0000598B" w:rsidRPr="00093E8F" w:rsidRDefault="0000598B" w:rsidP="003D040E">
            <w:pPr>
              <w:jc w:val="center"/>
              <w:rPr>
                <w:color w:val="000000" w:themeColor="text1"/>
                <w:sz w:val="20"/>
              </w:rPr>
            </w:pPr>
            <w:r w:rsidRPr="00093E8F">
              <w:rPr>
                <w:color w:val="000000" w:themeColor="text1"/>
                <w:sz w:val="20"/>
              </w:rPr>
              <w:t>§ 16</w:t>
            </w:r>
          </w:p>
          <w:p w14:paraId="64BF010B" w14:textId="77777777" w:rsidR="0000598B" w:rsidRPr="00093E8F" w:rsidRDefault="0000598B" w:rsidP="003D040E">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0E97F9FC" w14:textId="77777777" w:rsidR="0000598B" w:rsidRPr="00093E8F" w:rsidRDefault="0000598B" w:rsidP="003D040E">
            <w:pPr>
              <w:jc w:val="both"/>
              <w:rPr>
                <w:color w:val="000000" w:themeColor="text1"/>
                <w:sz w:val="20"/>
              </w:rPr>
            </w:pPr>
            <w:r w:rsidRPr="00093E8F">
              <w:rPr>
                <w:color w:val="000000" w:themeColor="text1"/>
                <w:sz w:val="20"/>
              </w:rPr>
              <w:t xml:space="preserve">(1) </w:t>
            </w:r>
            <w:r w:rsidR="00633E49" w:rsidRPr="00093E8F">
              <w:rPr>
                <w:color w:val="000000" w:themeColor="text1"/>
                <w:sz w:val="20"/>
              </w:rPr>
              <w:t>Na účely zabránenia vzniku diskriminácie a krížových dotácií sú výrobca elektriny, výrobca plynu, prevádzkovateľ prenosovej sústavy, prevádzkovateľ distribučnej sústavy, výkupca elektriny,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tc>
        <w:tc>
          <w:tcPr>
            <w:tcW w:w="849" w:type="dxa"/>
            <w:tcBorders>
              <w:top w:val="single" w:sz="4" w:space="0" w:color="auto"/>
              <w:left w:val="single" w:sz="4" w:space="0" w:color="auto"/>
              <w:bottom w:val="single" w:sz="4" w:space="0" w:color="auto"/>
              <w:right w:val="single" w:sz="4" w:space="0" w:color="auto"/>
            </w:tcBorders>
          </w:tcPr>
          <w:p w14:paraId="775DFD1A"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BC3D65D" w14:textId="77777777" w:rsidR="0000598B" w:rsidRPr="00093E8F" w:rsidRDefault="0000598B" w:rsidP="003D040E">
            <w:pPr>
              <w:pStyle w:val="Nadpis1"/>
              <w:jc w:val="both"/>
              <w:rPr>
                <w:b w:val="0"/>
                <w:color w:val="000000" w:themeColor="text1"/>
                <w:sz w:val="20"/>
              </w:rPr>
            </w:pPr>
          </w:p>
        </w:tc>
      </w:tr>
      <w:tr w:rsidR="00093E8F" w:rsidRPr="00093E8F" w14:paraId="1C4E2F4E" w14:textId="77777777" w:rsidTr="00C25920">
        <w:tc>
          <w:tcPr>
            <w:tcW w:w="1005" w:type="dxa"/>
            <w:tcBorders>
              <w:top w:val="single" w:sz="4" w:space="0" w:color="auto"/>
              <w:left w:val="single" w:sz="12" w:space="0" w:color="auto"/>
              <w:bottom w:val="single" w:sz="4" w:space="0" w:color="auto"/>
              <w:right w:val="single" w:sz="4" w:space="0" w:color="auto"/>
            </w:tcBorders>
          </w:tcPr>
          <w:p w14:paraId="4C56B5C4" w14:textId="77777777" w:rsidR="00633E49" w:rsidRPr="00093E8F" w:rsidRDefault="00633E49" w:rsidP="00633E49">
            <w:pPr>
              <w:jc w:val="center"/>
              <w:rPr>
                <w:color w:val="000000" w:themeColor="text1"/>
                <w:sz w:val="20"/>
              </w:rPr>
            </w:pPr>
            <w:r w:rsidRPr="00093E8F">
              <w:rPr>
                <w:color w:val="000000" w:themeColor="text1"/>
                <w:sz w:val="20"/>
              </w:rPr>
              <w:t>Č:55</w:t>
            </w:r>
          </w:p>
          <w:p w14:paraId="3587ED61" w14:textId="77777777" w:rsidR="00633E49" w:rsidRPr="00093E8F" w:rsidRDefault="00633E49" w:rsidP="00633E49">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3AAA7F86" w14:textId="77777777" w:rsidR="00633E49" w:rsidRPr="00093E8F" w:rsidRDefault="00633E49" w:rsidP="00633E49">
            <w:pPr>
              <w:pStyle w:val="tl10ptPodaokraja"/>
              <w:autoSpaceDE/>
              <w:autoSpaceDN/>
              <w:ind w:right="63"/>
              <w:rPr>
                <w:color w:val="000000" w:themeColor="text1"/>
              </w:rPr>
            </w:pPr>
            <w:r w:rsidRPr="00093E8F">
              <w:rPr>
                <w:color w:val="000000" w:themeColor="text1"/>
              </w:rPr>
              <w:t>2. Členské štáty a ktorýkoľvek určený príslušný orgán vrátane regulačných orgánov zachovávajú dôvernosť citlivých obchodných informácií. Členské štáty môžu stanoviť zverejňovanie takýchto informácií, pokiaľ je takéto zverejňovanie potrebné na vykonávanie činností príslušných orgánov.</w:t>
            </w:r>
          </w:p>
        </w:tc>
        <w:tc>
          <w:tcPr>
            <w:tcW w:w="794" w:type="dxa"/>
            <w:tcBorders>
              <w:top w:val="single" w:sz="4" w:space="0" w:color="auto"/>
              <w:left w:val="single" w:sz="4" w:space="0" w:color="auto"/>
              <w:bottom w:val="single" w:sz="4" w:space="0" w:color="auto"/>
              <w:right w:val="single" w:sz="12" w:space="0" w:color="auto"/>
            </w:tcBorders>
          </w:tcPr>
          <w:p w14:paraId="39EB16FD" w14:textId="77777777" w:rsidR="00633E49" w:rsidRPr="00093E8F" w:rsidRDefault="00633E49" w:rsidP="00633E49">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ADDC38D" w14:textId="77777777" w:rsidR="00633E49" w:rsidRPr="00093E8F" w:rsidRDefault="00633E49" w:rsidP="00633E49">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78A3B151" w14:textId="77777777" w:rsidR="00633E49" w:rsidRPr="00093E8F" w:rsidRDefault="00633E49" w:rsidP="00633E49">
            <w:pPr>
              <w:jc w:val="center"/>
              <w:rPr>
                <w:color w:val="000000" w:themeColor="text1"/>
                <w:sz w:val="20"/>
              </w:rPr>
            </w:pPr>
            <w:r w:rsidRPr="00093E8F">
              <w:rPr>
                <w:color w:val="000000" w:themeColor="text1"/>
                <w:sz w:val="20"/>
              </w:rPr>
              <w:t>§ 94</w:t>
            </w:r>
          </w:p>
        </w:tc>
        <w:tc>
          <w:tcPr>
            <w:tcW w:w="4540" w:type="dxa"/>
            <w:tcBorders>
              <w:top w:val="single" w:sz="4" w:space="0" w:color="auto"/>
              <w:left w:val="single" w:sz="4" w:space="0" w:color="auto"/>
              <w:bottom w:val="single" w:sz="4" w:space="0" w:color="auto"/>
              <w:right w:val="single" w:sz="4" w:space="0" w:color="auto"/>
            </w:tcBorders>
          </w:tcPr>
          <w:p w14:paraId="3AD65A00"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(1) Prevádzkovateľ prenosovej sústavy, prevádzkovateľ distribučnej sústavy, výkupca elektriny, prevádzkovateľ prepravnej siete, vlastník prepravnej siete, prevádzkovateľ distribučnej siete, prevádzkovateľ zásobníka a organizátor krátkodobého trhu s elektrinou je povinný zachovať dôvernosť ohľadom obchodných informácií, ktoré sú predmetom obchodného tajomstva, </w:t>
            </w:r>
            <w:r w:rsidRPr="00093E8F">
              <w:rPr>
                <w:color w:val="000000" w:themeColor="text1"/>
                <w:sz w:val="20"/>
                <w:vertAlign w:val="superscript"/>
              </w:rPr>
              <w:t>59)</w:t>
            </w:r>
            <w:r w:rsidRPr="00093E8F">
              <w:rPr>
                <w:color w:val="000000" w:themeColor="text1"/>
                <w:sz w:val="20"/>
              </w:rPr>
              <w:t> a iných obchodných informácií dôverného charakteru získaných pri svojej činnosti; to sa nevzťahuje na poskytovanie informácií podľa § 16. Prevádzkovateľ prenosovej sústavy, prevádzkovateľ distribučnej sústavy, výkupca elektriny, prevádzkovateľ prepravnej siete, vlastník prepravnej siete, prevádzkovateľ distribučnej siete a prevádzkovateľ zásobníka nesmie zverejniť informácie, ktoré sa týkajú jeho činnosti, diskriminujúcim spôsobom.</w:t>
            </w:r>
          </w:p>
          <w:p w14:paraId="4C47894B"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(2) Prevádzkovateľ prenosovej sústavy, prevádzkovateľ distribučnej sústavy, výkupca elektriny, prevádzkovateľ prepravnej siete, vlastník prepravnej siete, prevádzkovateľ distribučnej siete, prevádzkovateľ zásobníka a organizátor krátkodobého trhu s elektrinou je oprávnený poskytnúť informácie podľa odseku 1, ak má povinnosť poskytnúť informácie na základe tohto zákona alebo osobitného predpisu. </w:t>
            </w:r>
            <w:r w:rsidRPr="00093E8F">
              <w:rPr>
                <w:color w:val="000000" w:themeColor="text1"/>
                <w:sz w:val="20"/>
                <w:vertAlign w:val="superscript"/>
              </w:rPr>
              <w:t>2)</w:t>
            </w:r>
          </w:p>
          <w:p w14:paraId="6F6ACD2C"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(3) Prevádzkovateľ prenosovej sústavy, prevádzkovateľ distribučnej sústavy, výkupca elektriny, prevádzkovateľ prepravnej siete, vlastník prepravnej siete, prevádzkovateľ distribučnej siete a prevádzkovateľ zásobníka, ktorý je súčasťou vertikálnej integrovaného podniku,</w:t>
            </w:r>
          </w:p>
          <w:p w14:paraId="6F4E0366"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a) 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 informácií nevyhnutné na uzatvorenie alebo plnenie zmluvy s takou inou osobou,</w:t>
            </w:r>
          </w:p>
          <w:p w14:paraId="1EE547FC"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14:paraId="5D073FA0" w14:textId="77777777" w:rsidR="00633E49" w:rsidRPr="00093E8F" w:rsidRDefault="00633E49" w:rsidP="00633E49">
            <w:pPr>
              <w:jc w:val="both"/>
              <w:rPr>
                <w:color w:val="000000" w:themeColor="text1"/>
                <w:sz w:val="20"/>
              </w:rPr>
            </w:pPr>
            <w:r w:rsidRPr="00093E8F">
              <w:rPr>
                <w:color w:val="000000" w:themeColor="text1"/>
                <w:sz w:val="20"/>
              </w:rPr>
              <w:t>(4) Prevádzkovateľ prenosovej sústavy, prevádzkovateľ distribučnej sústavy, prevádzkovateľ prepravnej siete, vlastník prepravnej siete, prevádzkovateľ distribučnej siete, prevádzkovateľ zásobníka a organizátor krátkodobého trhu s elektrinou je povinný zverejňovať informácie potrebné na skutočnú hospodársku súťaž a účinné fungovanie trhu s elektrinou alebo plynom transparentným a nediskriminačným spôsobom; táto povinnosť sa nevzťahuje na informácie, ktoré sú predmetom obchodného tajomstva, a iné obchodné informácie dôverného charakteru.</w:t>
            </w:r>
          </w:p>
        </w:tc>
        <w:tc>
          <w:tcPr>
            <w:tcW w:w="849" w:type="dxa"/>
            <w:tcBorders>
              <w:top w:val="single" w:sz="4" w:space="0" w:color="auto"/>
              <w:left w:val="single" w:sz="4" w:space="0" w:color="auto"/>
              <w:bottom w:val="single" w:sz="4" w:space="0" w:color="auto"/>
              <w:right w:val="single" w:sz="4" w:space="0" w:color="auto"/>
            </w:tcBorders>
          </w:tcPr>
          <w:p w14:paraId="7A20B5FD" w14:textId="77777777" w:rsidR="00633E49" w:rsidRPr="00093E8F" w:rsidRDefault="00633E49" w:rsidP="00633E49">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3F29515" w14:textId="77777777" w:rsidR="00633E49" w:rsidRPr="00093E8F" w:rsidRDefault="00633E49" w:rsidP="00633E49">
            <w:pPr>
              <w:pStyle w:val="Nadpis1"/>
              <w:jc w:val="left"/>
              <w:rPr>
                <w:b w:val="0"/>
                <w:color w:val="000000" w:themeColor="text1"/>
                <w:sz w:val="20"/>
              </w:rPr>
            </w:pPr>
          </w:p>
        </w:tc>
      </w:tr>
      <w:tr w:rsidR="00093E8F" w:rsidRPr="00093E8F" w14:paraId="49166ACD" w14:textId="77777777" w:rsidTr="00C25920">
        <w:tc>
          <w:tcPr>
            <w:tcW w:w="1005" w:type="dxa"/>
            <w:tcBorders>
              <w:top w:val="single" w:sz="4" w:space="0" w:color="auto"/>
              <w:left w:val="single" w:sz="12" w:space="0" w:color="auto"/>
              <w:bottom w:val="single" w:sz="4" w:space="0" w:color="auto"/>
              <w:right w:val="single" w:sz="4" w:space="0" w:color="auto"/>
            </w:tcBorders>
          </w:tcPr>
          <w:p w14:paraId="7E7993A8" w14:textId="77777777" w:rsidR="0000598B" w:rsidRPr="00093E8F" w:rsidRDefault="0000598B" w:rsidP="003D040E">
            <w:pPr>
              <w:jc w:val="center"/>
              <w:rPr>
                <w:color w:val="000000" w:themeColor="text1"/>
                <w:sz w:val="20"/>
              </w:rPr>
            </w:pPr>
            <w:r w:rsidRPr="00093E8F">
              <w:rPr>
                <w:color w:val="000000" w:themeColor="text1"/>
                <w:sz w:val="20"/>
              </w:rPr>
              <w:t>Č:56</w:t>
            </w:r>
          </w:p>
          <w:p w14:paraId="19228972" w14:textId="77777777" w:rsidR="0000598B" w:rsidRPr="00093E8F" w:rsidRDefault="0000598B" w:rsidP="003D040E">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5CFFA62A" w14:textId="77777777" w:rsidR="0000598B" w:rsidRPr="00093E8F" w:rsidRDefault="0000598B" w:rsidP="003D040E">
            <w:pPr>
              <w:pStyle w:val="tl10ptPodaokraja"/>
              <w:autoSpaceDE/>
              <w:autoSpaceDN/>
              <w:ind w:right="63"/>
              <w:rPr>
                <w:b/>
                <w:color w:val="000000" w:themeColor="text1"/>
              </w:rPr>
            </w:pPr>
            <w:r w:rsidRPr="00093E8F">
              <w:rPr>
                <w:b/>
                <w:color w:val="000000" w:themeColor="text1"/>
              </w:rPr>
              <w:t>Oddelenie účtovníctva</w:t>
            </w:r>
          </w:p>
          <w:p w14:paraId="56968B99" w14:textId="77777777" w:rsidR="0000598B" w:rsidRPr="00093E8F" w:rsidRDefault="0000598B" w:rsidP="003D040E">
            <w:pPr>
              <w:pStyle w:val="tl10ptPodaokraja"/>
              <w:autoSpaceDE/>
              <w:autoSpaceDN/>
              <w:ind w:right="63"/>
              <w:rPr>
                <w:color w:val="000000" w:themeColor="text1"/>
              </w:rPr>
            </w:pPr>
            <w:r w:rsidRPr="00093E8F">
              <w:rPr>
                <w:color w:val="000000" w:themeColor="text1"/>
              </w:rPr>
              <w:t>1. Členské štáty prijmú potrebné opatrenia na zabezpečenie toho, aby bolo účtovníctvo elektroenergetických podnikov vedené v súlade s odsekmi 2 a 3.</w:t>
            </w:r>
          </w:p>
        </w:tc>
        <w:tc>
          <w:tcPr>
            <w:tcW w:w="794" w:type="dxa"/>
            <w:tcBorders>
              <w:top w:val="single" w:sz="4" w:space="0" w:color="auto"/>
              <w:left w:val="single" w:sz="4" w:space="0" w:color="auto"/>
              <w:bottom w:val="single" w:sz="4" w:space="0" w:color="auto"/>
              <w:right w:val="single" w:sz="12" w:space="0" w:color="auto"/>
            </w:tcBorders>
          </w:tcPr>
          <w:p w14:paraId="68764D76"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D86A2C1" w14:textId="77777777" w:rsidR="0000598B" w:rsidRPr="00093E8F" w:rsidRDefault="00633E49" w:rsidP="003D040E">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11E7564" w14:textId="77777777" w:rsidR="0000598B" w:rsidRPr="00093E8F" w:rsidRDefault="0000598B" w:rsidP="003D040E">
            <w:pPr>
              <w:jc w:val="center"/>
              <w:rPr>
                <w:color w:val="000000" w:themeColor="text1"/>
                <w:sz w:val="20"/>
              </w:rPr>
            </w:pPr>
            <w:r w:rsidRPr="00093E8F">
              <w:rPr>
                <w:color w:val="000000" w:themeColor="text1"/>
                <w:sz w:val="20"/>
              </w:rPr>
              <w:t xml:space="preserve">§ 16 </w:t>
            </w:r>
          </w:p>
          <w:p w14:paraId="188A6EC6" w14:textId="77777777" w:rsidR="0000598B" w:rsidRPr="00093E8F" w:rsidRDefault="0000598B" w:rsidP="003D040E">
            <w:pPr>
              <w:jc w:val="center"/>
              <w:rPr>
                <w:color w:val="000000" w:themeColor="text1"/>
                <w:sz w:val="20"/>
              </w:rPr>
            </w:pPr>
          </w:p>
          <w:p w14:paraId="11C8558F" w14:textId="77777777" w:rsidR="0000598B" w:rsidRPr="00093E8F" w:rsidRDefault="0000598B" w:rsidP="003D040E">
            <w:pPr>
              <w:jc w:val="center"/>
              <w:rPr>
                <w:color w:val="000000" w:themeColor="text1"/>
                <w:sz w:val="20"/>
              </w:rPr>
            </w:pPr>
          </w:p>
          <w:p w14:paraId="4D870832" w14:textId="77777777" w:rsidR="0000598B" w:rsidRPr="00093E8F" w:rsidRDefault="0000598B" w:rsidP="003D040E">
            <w:pPr>
              <w:jc w:val="center"/>
              <w:rPr>
                <w:color w:val="000000" w:themeColor="text1"/>
                <w:sz w:val="20"/>
              </w:rPr>
            </w:pPr>
          </w:p>
          <w:p w14:paraId="50523750" w14:textId="77777777" w:rsidR="0000598B" w:rsidRPr="00093E8F" w:rsidRDefault="0000598B" w:rsidP="003D040E">
            <w:pPr>
              <w:jc w:val="center"/>
              <w:rPr>
                <w:color w:val="000000" w:themeColor="text1"/>
                <w:sz w:val="20"/>
              </w:rPr>
            </w:pPr>
          </w:p>
          <w:p w14:paraId="7D20C709" w14:textId="77777777" w:rsidR="0000598B" w:rsidRPr="00093E8F" w:rsidRDefault="0000598B" w:rsidP="003D040E">
            <w:pPr>
              <w:jc w:val="center"/>
              <w:rPr>
                <w:color w:val="000000" w:themeColor="text1"/>
                <w:sz w:val="20"/>
              </w:rPr>
            </w:pPr>
          </w:p>
          <w:p w14:paraId="6D808F57" w14:textId="77777777" w:rsidR="0000598B" w:rsidRPr="00093E8F" w:rsidRDefault="0000598B" w:rsidP="003D040E">
            <w:pPr>
              <w:jc w:val="center"/>
              <w:rPr>
                <w:color w:val="000000" w:themeColor="text1"/>
                <w:sz w:val="20"/>
              </w:rPr>
            </w:pPr>
          </w:p>
          <w:p w14:paraId="7807EC2C" w14:textId="77777777" w:rsidR="0000598B" w:rsidRPr="00093E8F" w:rsidRDefault="0000598B" w:rsidP="003D040E">
            <w:pPr>
              <w:jc w:val="center"/>
              <w:rPr>
                <w:color w:val="000000" w:themeColor="text1"/>
                <w:sz w:val="20"/>
              </w:rPr>
            </w:pPr>
          </w:p>
          <w:p w14:paraId="62FC3FA8" w14:textId="77777777" w:rsidR="0000598B" w:rsidRPr="00093E8F" w:rsidRDefault="0000598B" w:rsidP="003D040E">
            <w:pPr>
              <w:jc w:val="center"/>
              <w:rPr>
                <w:color w:val="000000" w:themeColor="text1"/>
                <w:sz w:val="20"/>
              </w:rPr>
            </w:pPr>
          </w:p>
          <w:p w14:paraId="0222EAA0" w14:textId="77777777" w:rsidR="0000598B" w:rsidRPr="00093E8F" w:rsidRDefault="0000598B" w:rsidP="003D040E">
            <w:pPr>
              <w:jc w:val="center"/>
              <w:rPr>
                <w:color w:val="000000" w:themeColor="text1"/>
                <w:sz w:val="20"/>
              </w:rPr>
            </w:pPr>
          </w:p>
          <w:p w14:paraId="108FA065" w14:textId="77777777" w:rsidR="0000598B" w:rsidRPr="00093E8F" w:rsidRDefault="0000598B" w:rsidP="003D040E">
            <w:pPr>
              <w:jc w:val="center"/>
              <w:rPr>
                <w:color w:val="000000" w:themeColor="text1"/>
                <w:sz w:val="20"/>
              </w:rPr>
            </w:pPr>
          </w:p>
          <w:p w14:paraId="7108F2DF" w14:textId="77777777" w:rsidR="0000598B" w:rsidRPr="00093E8F" w:rsidRDefault="0000598B" w:rsidP="003D040E">
            <w:pPr>
              <w:jc w:val="center"/>
              <w:rPr>
                <w:color w:val="000000" w:themeColor="text1"/>
                <w:sz w:val="20"/>
              </w:rPr>
            </w:pPr>
          </w:p>
          <w:p w14:paraId="7F5A3DFC" w14:textId="77777777" w:rsidR="0000598B" w:rsidRPr="00093E8F" w:rsidRDefault="0000598B" w:rsidP="003D040E">
            <w:pPr>
              <w:jc w:val="center"/>
              <w:rPr>
                <w:color w:val="000000" w:themeColor="text1"/>
                <w:sz w:val="20"/>
              </w:rPr>
            </w:pPr>
          </w:p>
          <w:p w14:paraId="4408D8D1" w14:textId="77777777" w:rsidR="0000598B" w:rsidRPr="00093E8F" w:rsidRDefault="0000598B" w:rsidP="003D040E">
            <w:pPr>
              <w:jc w:val="center"/>
              <w:rPr>
                <w:color w:val="000000" w:themeColor="text1"/>
                <w:sz w:val="20"/>
              </w:rPr>
            </w:pPr>
          </w:p>
          <w:p w14:paraId="2272B5E6" w14:textId="77777777" w:rsidR="0000598B" w:rsidRPr="00093E8F" w:rsidRDefault="0000598B" w:rsidP="003D040E">
            <w:pPr>
              <w:jc w:val="center"/>
              <w:rPr>
                <w:color w:val="000000" w:themeColor="text1"/>
                <w:sz w:val="20"/>
              </w:rPr>
            </w:pPr>
          </w:p>
          <w:p w14:paraId="25B90894" w14:textId="77777777" w:rsidR="0000598B" w:rsidRPr="00093E8F" w:rsidRDefault="0000598B" w:rsidP="003D040E">
            <w:pPr>
              <w:jc w:val="center"/>
              <w:rPr>
                <w:color w:val="000000" w:themeColor="text1"/>
                <w:sz w:val="20"/>
              </w:rPr>
            </w:pPr>
          </w:p>
          <w:p w14:paraId="468AEF4E" w14:textId="77777777" w:rsidR="0000598B" w:rsidRPr="00093E8F" w:rsidRDefault="0000598B" w:rsidP="003D040E">
            <w:pPr>
              <w:jc w:val="center"/>
              <w:rPr>
                <w:color w:val="000000" w:themeColor="text1"/>
                <w:sz w:val="20"/>
              </w:rPr>
            </w:pPr>
          </w:p>
          <w:p w14:paraId="5B0B5F7F" w14:textId="77777777" w:rsidR="0000598B" w:rsidRPr="00093E8F" w:rsidRDefault="0000598B" w:rsidP="003D040E">
            <w:pPr>
              <w:jc w:val="center"/>
              <w:rPr>
                <w:color w:val="000000" w:themeColor="text1"/>
                <w:sz w:val="20"/>
              </w:rPr>
            </w:pPr>
          </w:p>
          <w:p w14:paraId="5E5B7502" w14:textId="77777777" w:rsidR="0000598B" w:rsidRPr="00093E8F" w:rsidRDefault="0000598B" w:rsidP="003D040E">
            <w:pPr>
              <w:jc w:val="center"/>
              <w:rPr>
                <w:color w:val="000000" w:themeColor="text1"/>
                <w:sz w:val="20"/>
              </w:rPr>
            </w:pPr>
          </w:p>
          <w:p w14:paraId="75A4C0D0" w14:textId="77777777" w:rsidR="0000598B" w:rsidRPr="00093E8F" w:rsidRDefault="0000598B" w:rsidP="003D040E">
            <w:pPr>
              <w:jc w:val="center"/>
              <w:rPr>
                <w:color w:val="000000" w:themeColor="text1"/>
                <w:sz w:val="20"/>
              </w:rPr>
            </w:pPr>
          </w:p>
          <w:p w14:paraId="4C85EBC4" w14:textId="77777777" w:rsidR="0000598B" w:rsidRPr="00093E8F" w:rsidRDefault="0000598B" w:rsidP="003D040E">
            <w:pPr>
              <w:jc w:val="center"/>
              <w:rPr>
                <w:color w:val="000000" w:themeColor="text1"/>
                <w:sz w:val="20"/>
              </w:rPr>
            </w:pPr>
          </w:p>
          <w:p w14:paraId="48B28FF3" w14:textId="77777777" w:rsidR="0000598B" w:rsidRPr="00093E8F" w:rsidRDefault="0000598B" w:rsidP="003D040E">
            <w:pPr>
              <w:jc w:val="center"/>
              <w:rPr>
                <w:color w:val="000000" w:themeColor="text1"/>
                <w:sz w:val="20"/>
              </w:rPr>
            </w:pPr>
          </w:p>
          <w:p w14:paraId="05493DA4" w14:textId="77777777" w:rsidR="0000598B" w:rsidRPr="00093E8F" w:rsidRDefault="0000598B" w:rsidP="003D040E">
            <w:pPr>
              <w:jc w:val="center"/>
              <w:rPr>
                <w:color w:val="000000" w:themeColor="text1"/>
                <w:sz w:val="20"/>
              </w:rPr>
            </w:pPr>
          </w:p>
          <w:p w14:paraId="65CE6051" w14:textId="77777777" w:rsidR="0000598B" w:rsidRPr="00093E8F" w:rsidRDefault="0000598B" w:rsidP="003D040E">
            <w:pPr>
              <w:jc w:val="center"/>
              <w:rPr>
                <w:color w:val="000000" w:themeColor="text1"/>
                <w:sz w:val="20"/>
              </w:rPr>
            </w:pPr>
          </w:p>
          <w:p w14:paraId="3951F5EB" w14:textId="77777777" w:rsidR="0000598B" w:rsidRPr="00093E8F" w:rsidRDefault="0000598B" w:rsidP="003D040E">
            <w:pPr>
              <w:jc w:val="center"/>
              <w:rPr>
                <w:color w:val="000000" w:themeColor="text1"/>
                <w:sz w:val="20"/>
              </w:rPr>
            </w:pPr>
          </w:p>
          <w:p w14:paraId="185400D4" w14:textId="77777777" w:rsidR="0000598B" w:rsidRPr="00093E8F" w:rsidRDefault="0000598B" w:rsidP="003D040E">
            <w:pPr>
              <w:jc w:val="center"/>
              <w:rPr>
                <w:color w:val="000000" w:themeColor="text1"/>
                <w:sz w:val="20"/>
              </w:rPr>
            </w:pPr>
          </w:p>
          <w:p w14:paraId="69B0914A" w14:textId="77777777" w:rsidR="0000598B" w:rsidRPr="00093E8F" w:rsidRDefault="0000598B" w:rsidP="003D040E">
            <w:pPr>
              <w:jc w:val="center"/>
              <w:rPr>
                <w:color w:val="000000" w:themeColor="text1"/>
                <w:sz w:val="20"/>
              </w:rPr>
            </w:pPr>
          </w:p>
          <w:p w14:paraId="35C2C0A4" w14:textId="77777777" w:rsidR="0000598B" w:rsidRPr="00093E8F" w:rsidRDefault="0000598B" w:rsidP="003D040E">
            <w:pPr>
              <w:jc w:val="center"/>
              <w:rPr>
                <w:color w:val="000000" w:themeColor="text1"/>
                <w:sz w:val="20"/>
              </w:rPr>
            </w:pPr>
          </w:p>
          <w:p w14:paraId="0B65179E" w14:textId="77777777" w:rsidR="0000598B" w:rsidRPr="00093E8F" w:rsidRDefault="0000598B" w:rsidP="003D040E">
            <w:pPr>
              <w:jc w:val="center"/>
              <w:rPr>
                <w:color w:val="000000" w:themeColor="text1"/>
                <w:sz w:val="20"/>
              </w:rPr>
            </w:pPr>
          </w:p>
          <w:p w14:paraId="4047B92D" w14:textId="77777777" w:rsidR="0000598B" w:rsidRPr="00093E8F" w:rsidRDefault="0000598B" w:rsidP="003D040E">
            <w:pPr>
              <w:jc w:val="center"/>
              <w:rPr>
                <w:color w:val="000000" w:themeColor="text1"/>
                <w:sz w:val="20"/>
              </w:rPr>
            </w:pPr>
          </w:p>
          <w:p w14:paraId="1A97D6B5" w14:textId="77777777" w:rsidR="0000598B" w:rsidRPr="00093E8F" w:rsidRDefault="0000598B" w:rsidP="003D040E">
            <w:pPr>
              <w:jc w:val="center"/>
              <w:rPr>
                <w:color w:val="000000" w:themeColor="text1"/>
                <w:sz w:val="20"/>
              </w:rPr>
            </w:pPr>
          </w:p>
          <w:p w14:paraId="4E148BAF" w14:textId="77777777" w:rsidR="0000598B" w:rsidRPr="00093E8F" w:rsidRDefault="0000598B" w:rsidP="003D040E">
            <w:pPr>
              <w:jc w:val="center"/>
              <w:rPr>
                <w:color w:val="000000" w:themeColor="text1"/>
                <w:sz w:val="20"/>
              </w:rPr>
            </w:pPr>
          </w:p>
          <w:p w14:paraId="053F9FAE" w14:textId="77777777" w:rsidR="0000598B" w:rsidRPr="00093E8F" w:rsidRDefault="0000598B" w:rsidP="003D040E">
            <w:pPr>
              <w:jc w:val="center"/>
              <w:rPr>
                <w:color w:val="000000" w:themeColor="text1"/>
                <w:sz w:val="20"/>
              </w:rPr>
            </w:pPr>
          </w:p>
          <w:p w14:paraId="74DD8749" w14:textId="77777777" w:rsidR="0000598B" w:rsidRPr="00093E8F" w:rsidRDefault="0000598B" w:rsidP="003D040E">
            <w:pPr>
              <w:jc w:val="center"/>
              <w:rPr>
                <w:color w:val="000000" w:themeColor="text1"/>
                <w:sz w:val="20"/>
              </w:rPr>
            </w:pPr>
          </w:p>
          <w:p w14:paraId="719BFABF" w14:textId="77777777" w:rsidR="0000598B" w:rsidRPr="00093E8F" w:rsidRDefault="0000598B" w:rsidP="003D040E">
            <w:pPr>
              <w:jc w:val="center"/>
              <w:rPr>
                <w:color w:val="000000" w:themeColor="text1"/>
                <w:sz w:val="20"/>
              </w:rPr>
            </w:pPr>
          </w:p>
          <w:p w14:paraId="07EF5BB7" w14:textId="77777777" w:rsidR="0000598B" w:rsidRPr="00093E8F" w:rsidRDefault="0000598B" w:rsidP="003D040E">
            <w:pPr>
              <w:jc w:val="center"/>
              <w:rPr>
                <w:color w:val="000000" w:themeColor="text1"/>
                <w:sz w:val="20"/>
              </w:rPr>
            </w:pPr>
          </w:p>
          <w:p w14:paraId="049E255F" w14:textId="77777777" w:rsidR="0000598B" w:rsidRPr="00093E8F" w:rsidRDefault="0000598B" w:rsidP="003D040E">
            <w:pPr>
              <w:jc w:val="center"/>
              <w:rPr>
                <w:color w:val="000000" w:themeColor="text1"/>
                <w:sz w:val="20"/>
              </w:rPr>
            </w:pPr>
          </w:p>
          <w:p w14:paraId="420C4F3B" w14:textId="77777777" w:rsidR="0000598B" w:rsidRPr="00093E8F" w:rsidRDefault="0000598B" w:rsidP="003D040E">
            <w:pPr>
              <w:jc w:val="center"/>
              <w:rPr>
                <w:color w:val="000000" w:themeColor="text1"/>
                <w:sz w:val="20"/>
              </w:rPr>
            </w:pPr>
          </w:p>
          <w:p w14:paraId="6D485A3B" w14:textId="77777777" w:rsidR="0000598B" w:rsidRPr="00093E8F" w:rsidRDefault="0000598B" w:rsidP="003D040E">
            <w:pPr>
              <w:jc w:val="center"/>
              <w:rPr>
                <w:color w:val="000000" w:themeColor="text1"/>
                <w:sz w:val="20"/>
              </w:rPr>
            </w:pPr>
          </w:p>
          <w:p w14:paraId="0BBA746F" w14:textId="77777777" w:rsidR="0000598B" w:rsidRPr="00093E8F" w:rsidRDefault="0000598B" w:rsidP="003D040E">
            <w:pPr>
              <w:jc w:val="center"/>
              <w:rPr>
                <w:color w:val="000000" w:themeColor="text1"/>
                <w:sz w:val="20"/>
              </w:rPr>
            </w:pPr>
          </w:p>
          <w:p w14:paraId="0B11887D" w14:textId="77777777" w:rsidR="0000598B" w:rsidRPr="00093E8F" w:rsidRDefault="0000598B" w:rsidP="003D040E">
            <w:pPr>
              <w:jc w:val="center"/>
              <w:rPr>
                <w:color w:val="000000" w:themeColor="text1"/>
                <w:sz w:val="20"/>
              </w:rPr>
            </w:pPr>
          </w:p>
          <w:p w14:paraId="3AADE5CC" w14:textId="77777777" w:rsidR="0000598B" w:rsidRPr="00093E8F" w:rsidRDefault="0000598B" w:rsidP="003D040E">
            <w:pPr>
              <w:jc w:val="center"/>
              <w:rPr>
                <w:color w:val="000000" w:themeColor="text1"/>
                <w:sz w:val="20"/>
              </w:rPr>
            </w:pPr>
          </w:p>
          <w:p w14:paraId="3C559A67" w14:textId="77777777" w:rsidR="0000598B" w:rsidRPr="00093E8F" w:rsidRDefault="0000598B" w:rsidP="003D040E">
            <w:pPr>
              <w:jc w:val="center"/>
              <w:rPr>
                <w:color w:val="000000" w:themeColor="text1"/>
                <w:sz w:val="20"/>
              </w:rPr>
            </w:pPr>
          </w:p>
          <w:p w14:paraId="3B112C59" w14:textId="77777777" w:rsidR="0000598B" w:rsidRPr="00093E8F" w:rsidRDefault="0000598B" w:rsidP="003D040E">
            <w:pPr>
              <w:jc w:val="center"/>
              <w:rPr>
                <w:color w:val="000000" w:themeColor="text1"/>
                <w:sz w:val="20"/>
              </w:rPr>
            </w:pPr>
          </w:p>
          <w:p w14:paraId="1CDF1E63" w14:textId="77777777" w:rsidR="0000598B" w:rsidRPr="00093E8F" w:rsidRDefault="0000598B" w:rsidP="003D040E">
            <w:pPr>
              <w:jc w:val="center"/>
              <w:rPr>
                <w:color w:val="000000" w:themeColor="text1"/>
                <w:sz w:val="20"/>
              </w:rPr>
            </w:pPr>
          </w:p>
          <w:p w14:paraId="369D7D74" w14:textId="77777777" w:rsidR="0000598B" w:rsidRPr="00093E8F" w:rsidRDefault="0000598B" w:rsidP="003D040E">
            <w:pPr>
              <w:jc w:val="center"/>
              <w:rPr>
                <w:color w:val="000000" w:themeColor="text1"/>
                <w:sz w:val="20"/>
              </w:rPr>
            </w:pPr>
          </w:p>
          <w:p w14:paraId="52E29B8A" w14:textId="77777777" w:rsidR="0000598B" w:rsidRPr="00093E8F" w:rsidRDefault="0000598B" w:rsidP="003D040E">
            <w:pPr>
              <w:jc w:val="center"/>
              <w:rPr>
                <w:color w:val="000000" w:themeColor="text1"/>
                <w:sz w:val="20"/>
              </w:rPr>
            </w:pPr>
          </w:p>
          <w:p w14:paraId="5A75D326" w14:textId="77777777" w:rsidR="0000598B" w:rsidRPr="00093E8F" w:rsidRDefault="0000598B" w:rsidP="003D040E">
            <w:pPr>
              <w:jc w:val="center"/>
              <w:rPr>
                <w:color w:val="000000" w:themeColor="text1"/>
                <w:sz w:val="20"/>
              </w:rPr>
            </w:pPr>
          </w:p>
          <w:p w14:paraId="753246B9" w14:textId="77777777" w:rsidR="0000598B" w:rsidRPr="00093E8F" w:rsidRDefault="0000598B" w:rsidP="003D040E">
            <w:pPr>
              <w:jc w:val="center"/>
              <w:rPr>
                <w:color w:val="000000" w:themeColor="text1"/>
                <w:sz w:val="20"/>
              </w:rPr>
            </w:pPr>
          </w:p>
          <w:p w14:paraId="24D012F5" w14:textId="77777777" w:rsidR="0000598B" w:rsidRPr="00093E8F" w:rsidRDefault="0000598B" w:rsidP="003D040E">
            <w:pPr>
              <w:jc w:val="center"/>
              <w:rPr>
                <w:color w:val="000000" w:themeColor="text1"/>
                <w:sz w:val="20"/>
              </w:rPr>
            </w:pPr>
          </w:p>
          <w:p w14:paraId="5D73FC45" w14:textId="77777777" w:rsidR="0000598B" w:rsidRPr="00093E8F" w:rsidRDefault="0000598B" w:rsidP="003D040E">
            <w:pPr>
              <w:jc w:val="center"/>
              <w:rPr>
                <w:color w:val="000000" w:themeColor="text1"/>
                <w:sz w:val="20"/>
              </w:rPr>
            </w:pPr>
          </w:p>
          <w:p w14:paraId="45A1D6E8" w14:textId="77777777" w:rsidR="0000598B" w:rsidRPr="00093E8F" w:rsidRDefault="0000598B" w:rsidP="003D040E">
            <w:pPr>
              <w:jc w:val="center"/>
              <w:rPr>
                <w:color w:val="000000" w:themeColor="text1"/>
                <w:sz w:val="20"/>
              </w:rPr>
            </w:pPr>
          </w:p>
          <w:p w14:paraId="6CBE5513" w14:textId="77777777" w:rsidR="0000598B" w:rsidRPr="00093E8F" w:rsidRDefault="0000598B" w:rsidP="003D040E">
            <w:pPr>
              <w:jc w:val="center"/>
              <w:rPr>
                <w:color w:val="000000" w:themeColor="text1"/>
                <w:sz w:val="20"/>
              </w:rPr>
            </w:pPr>
          </w:p>
          <w:p w14:paraId="5CD2AF17" w14:textId="77777777" w:rsidR="0000598B" w:rsidRPr="00093E8F" w:rsidRDefault="0000598B" w:rsidP="003D040E">
            <w:pPr>
              <w:jc w:val="center"/>
              <w:rPr>
                <w:color w:val="000000" w:themeColor="text1"/>
                <w:sz w:val="20"/>
              </w:rPr>
            </w:pPr>
          </w:p>
          <w:p w14:paraId="1993E27E" w14:textId="77777777" w:rsidR="0000598B" w:rsidRPr="00093E8F" w:rsidRDefault="0000598B" w:rsidP="003D040E">
            <w:pPr>
              <w:jc w:val="center"/>
              <w:rPr>
                <w:color w:val="000000" w:themeColor="text1"/>
                <w:sz w:val="20"/>
              </w:rPr>
            </w:pPr>
          </w:p>
          <w:p w14:paraId="5964CD25" w14:textId="77777777" w:rsidR="0000598B" w:rsidRPr="00093E8F" w:rsidRDefault="0000598B" w:rsidP="003D040E">
            <w:pPr>
              <w:jc w:val="center"/>
              <w:rPr>
                <w:color w:val="000000" w:themeColor="text1"/>
                <w:sz w:val="20"/>
              </w:rPr>
            </w:pPr>
          </w:p>
          <w:p w14:paraId="0B1EE853" w14:textId="77777777" w:rsidR="0000598B" w:rsidRPr="00093E8F" w:rsidRDefault="0000598B" w:rsidP="003D040E">
            <w:pPr>
              <w:jc w:val="center"/>
              <w:rPr>
                <w:color w:val="000000" w:themeColor="text1"/>
                <w:sz w:val="20"/>
              </w:rPr>
            </w:pPr>
          </w:p>
          <w:p w14:paraId="3BC37080" w14:textId="77777777" w:rsidR="0000598B" w:rsidRPr="00093E8F" w:rsidRDefault="0000598B" w:rsidP="003D040E">
            <w:pPr>
              <w:jc w:val="center"/>
              <w:rPr>
                <w:color w:val="000000" w:themeColor="text1"/>
                <w:sz w:val="20"/>
              </w:rPr>
            </w:pPr>
          </w:p>
          <w:p w14:paraId="53BFA8C1" w14:textId="77777777" w:rsidR="0000598B" w:rsidRPr="00093E8F" w:rsidRDefault="0000598B" w:rsidP="003D040E">
            <w:pPr>
              <w:jc w:val="center"/>
              <w:rPr>
                <w:color w:val="000000" w:themeColor="text1"/>
                <w:sz w:val="20"/>
              </w:rPr>
            </w:pPr>
          </w:p>
          <w:p w14:paraId="7AB9CE2D" w14:textId="77777777" w:rsidR="0000598B" w:rsidRPr="00093E8F" w:rsidRDefault="0000598B" w:rsidP="003D040E">
            <w:pPr>
              <w:jc w:val="center"/>
              <w:rPr>
                <w:color w:val="000000" w:themeColor="text1"/>
                <w:sz w:val="20"/>
              </w:rPr>
            </w:pPr>
          </w:p>
          <w:p w14:paraId="45277AED" w14:textId="77777777" w:rsidR="0000598B" w:rsidRPr="00093E8F" w:rsidRDefault="0000598B" w:rsidP="003D040E">
            <w:pPr>
              <w:jc w:val="center"/>
              <w:rPr>
                <w:color w:val="000000" w:themeColor="text1"/>
                <w:sz w:val="20"/>
              </w:rPr>
            </w:pPr>
          </w:p>
          <w:p w14:paraId="16A3A334" w14:textId="77777777" w:rsidR="0000598B" w:rsidRPr="00093E8F" w:rsidRDefault="0000598B" w:rsidP="003D040E">
            <w:pPr>
              <w:jc w:val="center"/>
              <w:rPr>
                <w:color w:val="000000" w:themeColor="text1"/>
                <w:sz w:val="20"/>
              </w:rPr>
            </w:pPr>
          </w:p>
          <w:p w14:paraId="1EB8B1D9" w14:textId="77777777" w:rsidR="0000598B" w:rsidRPr="00093E8F" w:rsidRDefault="0000598B" w:rsidP="003D040E">
            <w:pPr>
              <w:jc w:val="center"/>
              <w:rPr>
                <w:color w:val="000000" w:themeColor="text1"/>
                <w:sz w:val="20"/>
              </w:rPr>
            </w:pPr>
          </w:p>
          <w:p w14:paraId="2E8B8EE6" w14:textId="77777777" w:rsidR="0000598B" w:rsidRPr="00093E8F" w:rsidRDefault="0000598B" w:rsidP="003D040E">
            <w:pPr>
              <w:jc w:val="center"/>
              <w:rPr>
                <w:color w:val="000000" w:themeColor="text1"/>
                <w:sz w:val="20"/>
              </w:rPr>
            </w:pPr>
          </w:p>
          <w:p w14:paraId="3AF5E8D1" w14:textId="77777777" w:rsidR="0000598B" w:rsidRPr="00093E8F" w:rsidRDefault="0000598B" w:rsidP="003D040E">
            <w:pPr>
              <w:jc w:val="center"/>
              <w:rPr>
                <w:color w:val="000000" w:themeColor="text1"/>
                <w:sz w:val="20"/>
              </w:rPr>
            </w:pPr>
          </w:p>
          <w:p w14:paraId="06F17CE9" w14:textId="77777777" w:rsidR="0000598B" w:rsidRPr="00093E8F" w:rsidRDefault="0000598B" w:rsidP="003D040E">
            <w:pPr>
              <w:jc w:val="center"/>
              <w:rPr>
                <w:color w:val="000000" w:themeColor="text1"/>
                <w:sz w:val="20"/>
              </w:rPr>
            </w:pPr>
          </w:p>
          <w:p w14:paraId="7951A818" w14:textId="77777777" w:rsidR="0000598B" w:rsidRPr="00093E8F" w:rsidRDefault="0000598B" w:rsidP="003D040E">
            <w:pPr>
              <w:jc w:val="center"/>
              <w:rPr>
                <w:color w:val="000000" w:themeColor="text1"/>
                <w:sz w:val="20"/>
              </w:rPr>
            </w:pPr>
          </w:p>
          <w:p w14:paraId="4CAA9C6D" w14:textId="77777777" w:rsidR="0000598B" w:rsidRPr="00093E8F" w:rsidRDefault="0000598B" w:rsidP="003D040E">
            <w:pPr>
              <w:jc w:val="center"/>
              <w:rPr>
                <w:color w:val="000000" w:themeColor="text1"/>
                <w:sz w:val="20"/>
              </w:rPr>
            </w:pPr>
          </w:p>
          <w:p w14:paraId="483FD73E" w14:textId="77777777" w:rsidR="0000598B" w:rsidRPr="00093E8F" w:rsidRDefault="0000598B" w:rsidP="003D040E">
            <w:pPr>
              <w:jc w:val="center"/>
              <w:rPr>
                <w:color w:val="000000" w:themeColor="text1"/>
                <w:sz w:val="20"/>
              </w:rPr>
            </w:pPr>
          </w:p>
          <w:p w14:paraId="5431309A" w14:textId="77777777" w:rsidR="0000598B" w:rsidRPr="00093E8F" w:rsidRDefault="0000598B" w:rsidP="003D040E">
            <w:pPr>
              <w:jc w:val="center"/>
              <w:rPr>
                <w:color w:val="000000" w:themeColor="text1"/>
                <w:sz w:val="20"/>
              </w:rPr>
            </w:pPr>
          </w:p>
          <w:p w14:paraId="7E225DEE" w14:textId="77777777" w:rsidR="0000598B" w:rsidRPr="00093E8F" w:rsidRDefault="0000598B" w:rsidP="003D040E">
            <w:pPr>
              <w:jc w:val="center"/>
              <w:rPr>
                <w:color w:val="000000" w:themeColor="text1"/>
                <w:sz w:val="20"/>
              </w:rPr>
            </w:pPr>
          </w:p>
          <w:p w14:paraId="077A7970" w14:textId="77777777" w:rsidR="0000598B" w:rsidRPr="00093E8F" w:rsidRDefault="0000598B" w:rsidP="003D040E">
            <w:pPr>
              <w:jc w:val="center"/>
              <w:rPr>
                <w:color w:val="000000" w:themeColor="text1"/>
                <w:sz w:val="20"/>
              </w:rPr>
            </w:pPr>
          </w:p>
          <w:p w14:paraId="0091687A" w14:textId="77777777" w:rsidR="0000598B" w:rsidRPr="00093E8F" w:rsidRDefault="0000598B" w:rsidP="003D040E">
            <w:pPr>
              <w:jc w:val="center"/>
              <w:rPr>
                <w:color w:val="000000" w:themeColor="text1"/>
                <w:sz w:val="20"/>
              </w:rPr>
            </w:pPr>
          </w:p>
          <w:p w14:paraId="6561B8EE" w14:textId="77777777" w:rsidR="0000598B" w:rsidRPr="00093E8F" w:rsidRDefault="0000598B" w:rsidP="003D040E">
            <w:pPr>
              <w:jc w:val="center"/>
              <w:rPr>
                <w:color w:val="000000" w:themeColor="text1"/>
                <w:sz w:val="20"/>
              </w:rPr>
            </w:pPr>
          </w:p>
          <w:p w14:paraId="71006D88" w14:textId="77777777" w:rsidR="0000598B" w:rsidRPr="00093E8F" w:rsidRDefault="0000598B" w:rsidP="003D040E">
            <w:pPr>
              <w:jc w:val="center"/>
              <w:rPr>
                <w:color w:val="000000" w:themeColor="text1"/>
                <w:sz w:val="20"/>
              </w:rPr>
            </w:pPr>
          </w:p>
          <w:p w14:paraId="3876F55D" w14:textId="77777777" w:rsidR="0000598B" w:rsidRPr="00093E8F" w:rsidRDefault="0000598B" w:rsidP="003D040E">
            <w:pPr>
              <w:jc w:val="center"/>
              <w:rPr>
                <w:color w:val="000000" w:themeColor="text1"/>
                <w:sz w:val="20"/>
              </w:rPr>
            </w:pPr>
          </w:p>
          <w:p w14:paraId="46AFCD79" w14:textId="77777777" w:rsidR="0000598B" w:rsidRPr="00093E8F" w:rsidRDefault="0000598B" w:rsidP="003D040E">
            <w:pPr>
              <w:jc w:val="center"/>
              <w:rPr>
                <w:color w:val="000000" w:themeColor="text1"/>
                <w:sz w:val="20"/>
              </w:rPr>
            </w:pPr>
          </w:p>
          <w:p w14:paraId="616A68E1" w14:textId="77777777" w:rsidR="0000598B" w:rsidRPr="00093E8F" w:rsidRDefault="0000598B" w:rsidP="003D040E">
            <w:pPr>
              <w:jc w:val="center"/>
              <w:rPr>
                <w:color w:val="000000" w:themeColor="text1"/>
                <w:sz w:val="20"/>
              </w:rPr>
            </w:pPr>
          </w:p>
          <w:p w14:paraId="4A467C58" w14:textId="77777777" w:rsidR="0000598B" w:rsidRPr="00093E8F" w:rsidRDefault="0000598B" w:rsidP="003D040E">
            <w:pPr>
              <w:jc w:val="center"/>
              <w:rPr>
                <w:color w:val="000000" w:themeColor="text1"/>
                <w:sz w:val="20"/>
              </w:rPr>
            </w:pPr>
          </w:p>
          <w:p w14:paraId="0D1D186F" w14:textId="77777777" w:rsidR="0000598B" w:rsidRPr="00093E8F" w:rsidRDefault="0000598B" w:rsidP="003D040E">
            <w:pPr>
              <w:jc w:val="center"/>
              <w:rPr>
                <w:color w:val="000000" w:themeColor="text1"/>
                <w:sz w:val="20"/>
              </w:rPr>
            </w:pPr>
          </w:p>
          <w:p w14:paraId="303F1359" w14:textId="77777777" w:rsidR="0000598B" w:rsidRPr="00093E8F" w:rsidRDefault="0000598B" w:rsidP="003D040E">
            <w:pPr>
              <w:jc w:val="center"/>
              <w:rPr>
                <w:color w:val="000000" w:themeColor="text1"/>
                <w:sz w:val="20"/>
              </w:rPr>
            </w:pPr>
          </w:p>
          <w:p w14:paraId="7ED5F992" w14:textId="77777777" w:rsidR="0000598B" w:rsidRPr="00093E8F" w:rsidRDefault="0000598B" w:rsidP="003D040E">
            <w:pPr>
              <w:jc w:val="center"/>
              <w:rPr>
                <w:color w:val="000000" w:themeColor="text1"/>
                <w:sz w:val="20"/>
              </w:rPr>
            </w:pPr>
          </w:p>
          <w:p w14:paraId="71D457BD" w14:textId="77777777" w:rsidR="0000598B" w:rsidRPr="00093E8F" w:rsidRDefault="0000598B" w:rsidP="003D040E">
            <w:pPr>
              <w:jc w:val="center"/>
              <w:rPr>
                <w:color w:val="000000" w:themeColor="text1"/>
                <w:sz w:val="20"/>
              </w:rPr>
            </w:pPr>
          </w:p>
          <w:p w14:paraId="7A36D7AE" w14:textId="77777777" w:rsidR="0000598B" w:rsidRPr="00093E8F" w:rsidRDefault="0000598B" w:rsidP="003D040E">
            <w:pPr>
              <w:jc w:val="center"/>
              <w:rPr>
                <w:color w:val="000000" w:themeColor="text1"/>
                <w:sz w:val="20"/>
              </w:rPr>
            </w:pPr>
          </w:p>
          <w:p w14:paraId="24FD2F50" w14:textId="5D3A6661" w:rsidR="0000598B" w:rsidRPr="00093E8F" w:rsidRDefault="0000598B" w:rsidP="003D040E">
            <w:pPr>
              <w:jc w:val="center"/>
              <w:rPr>
                <w:color w:val="000000" w:themeColor="text1"/>
                <w:sz w:val="20"/>
              </w:rPr>
            </w:pPr>
          </w:p>
          <w:p w14:paraId="24767799" w14:textId="6FD6F2AF" w:rsidR="00A32F6B" w:rsidRPr="00093E8F" w:rsidRDefault="00A32F6B" w:rsidP="003D040E">
            <w:pPr>
              <w:jc w:val="center"/>
              <w:rPr>
                <w:color w:val="000000" w:themeColor="text1"/>
                <w:sz w:val="20"/>
              </w:rPr>
            </w:pPr>
          </w:p>
          <w:p w14:paraId="24291611" w14:textId="77777777" w:rsidR="00A32F6B" w:rsidRPr="00093E8F" w:rsidRDefault="00A32F6B" w:rsidP="003D040E">
            <w:pPr>
              <w:jc w:val="center"/>
              <w:rPr>
                <w:color w:val="000000" w:themeColor="text1"/>
                <w:sz w:val="20"/>
              </w:rPr>
            </w:pPr>
          </w:p>
          <w:p w14:paraId="200CE8B4" w14:textId="77777777" w:rsidR="0000598B" w:rsidRPr="00093E8F" w:rsidRDefault="0000598B" w:rsidP="003D040E">
            <w:pPr>
              <w:jc w:val="center"/>
              <w:rPr>
                <w:color w:val="000000" w:themeColor="text1"/>
                <w:sz w:val="20"/>
              </w:rPr>
            </w:pPr>
          </w:p>
          <w:p w14:paraId="2A4816A9" w14:textId="77777777" w:rsidR="0000598B" w:rsidRPr="00093E8F" w:rsidRDefault="0000598B" w:rsidP="003D040E">
            <w:pPr>
              <w:jc w:val="center"/>
              <w:rPr>
                <w:color w:val="000000" w:themeColor="text1"/>
                <w:sz w:val="20"/>
              </w:rPr>
            </w:pPr>
            <w:r w:rsidRPr="00093E8F">
              <w:rPr>
                <w:color w:val="000000" w:themeColor="text1"/>
                <w:sz w:val="20"/>
              </w:rPr>
              <w:t>§ 95</w:t>
            </w:r>
          </w:p>
          <w:p w14:paraId="2A9A1FFF" w14:textId="77777777" w:rsidR="0000598B" w:rsidRPr="00093E8F" w:rsidRDefault="0000598B" w:rsidP="003D040E">
            <w:pPr>
              <w:jc w:val="center"/>
              <w:rPr>
                <w:color w:val="000000" w:themeColor="text1"/>
                <w:sz w:val="20"/>
              </w:rPr>
            </w:pPr>
            <w:r w:rsidRPr="00093E8F">
              <w:rPr>
                <w:color w:val="000000" w:themeColor="text1"/>
                <w:sz w:val="20"/>
              </w:rPr>
              <w:t>O:2</w:t>
            </w:r>
          </w:p>
          <w:p w14:paraId="75CA41DD" w14:textId="77777777" w:rsidR="0000598B" w:rsidRPr="00093E8F" w:rsidRDefault="0000598B" w:rsidP="003D040E">
            <w:pPr>
              <w:jc w:val="center"/>
              <w:rPr>
                <w:color w:val="000000" w:themeColor="text1"/>
                <w:sz w:val="20"/>
              </w:rPr>
            </w:pPr>
            <w:r w:rsidRPr="00093E8F">
              <w:rPr>
                <w:color w:val="000000" w:themeColor="text1"/>
                <w:sz w:val="20"/>
              </w:rPr>
              <w:t>P:a</w:t>
            </w:r>
          </w:p>
        </w:tc>
        <w:tc>
          <w:tcPr>
            <w:tcW w:w="4540" w:type="dxa"/>
            <w:tcBorders>
              <w:top w:val="single" w:sz="4" w:space="0" w:color="auto"/>
              <w:left w:val="single" w:sz="4" w:space="0" w:color="auto"/>
              <w:bottom w:val="single" w:sz="4" w:space="0" w:color="auto"/>
              <w:right w:val="single" w:sz="4" w:space="0" w:color="auto"/>
            </w:tcBorders>
          </w:tcPr>
          <w:p w14:paraId="6B4DBF62" w14:textId="77777777" w:rsidR="00633E49" w:rsidRPr="00093E8F" w:rsidRDefault="0000598B" w:rsidP="00633E49">
            <w:pPr>
              <w:shd w:val="clear" w:color="auto" w:fill="FFFFFF"/>
              <w:jc w:val="both"/>
              <w:rPr>
                <w:color w:val="000000" w:themeColor="text1"/>
                <w:sz w:val="20"/>
              </w:rPr>
            </w:pPr>
            <w:r w:rsidRPr="00093E8F">
              <w:rPr>
                <w:color w:val="000000" w:themeColor="text1"/>
                <w:sz w:val="20"/>
              </w:rPr>
              <w:lastRenderedPageBreak/>
              <w:t xml:space="preserve">(1) </w:t>
            </w:r>
            <w:r w:rsidR="00633E49" w:rsidRPr="00093E8F">
              <w:rPr>
                <w:color w:val="000000" w:themeColor="text1"/>
                <w:sz w:val="20"/>
              </w:rPr>
              <w:t>Na účely zabránenia vzniku diskriminácie a krížových dotácií sú výrobca elektriny, výrobca plynu, prevádzkovateľ prenosovej sústavy, prevádzkovateľ distribučnej sústavy, výkupca elektriny,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14:paraId="20B3F56F"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(2) Prevádzkovatelia uvedení v odseku 1 sú povinní viesť evidenciu skutočností oddelene aj za inú činnosť, ktorú vykonávajú v rámci podnikania, ako je činnosť uvedená v odseku 1.</w:t>
            </w:r>
          </w:p>
          <w:p w14:paraId="32DB6D48"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(3) Dodávateľ elektriny a dodávateľ plynu je povinný viesť evidenciu skutočností podľa odseku 1 oddelene pre dodávku elektriny alebo pre dodávku plynu odberateľovi elektriny alebo odberateľovi plynu mimo domácnosti a oddelene pre dodávku elektriny alebo pre dodávku plynu odberateľovi elektriny alebo odberateľovi plynu v domácnosti a oddelene za inú činnosť, ktorú vykonáva v rámci podnikania.</w:t>
            </w:r>
          </w:p>
          <w:p w14:paraId="26FC2159"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(4) Osoby uvedené v odsekoch 1 až 3 sú povinné</w:t>
            </w:r>
          </w:p>
          <w:p w14:paraId="31982408"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a) vyhotoviť za každú činnosť samostatný výkaz ziskov a strát a samostatný prehľad aktív a pasív, množstvo dodanej elektriny alebo plynu za predchádzajúci kalendárny rok v členení podľa odberateľov elektriny alebo plynu v domácnosti a odberateľov elektriny alebo plynu mimo domácnosti a predložiť ich úradu každoročne do 15. júla,</w:t>
            </w:r>
          </w:p>
          <w:p w14:paraId="34AB126F"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b) predložiť úradu na schválenie pravidlá pre rozvrhovanie aktív a pasív, nákladov a výnosov v lehote do 30 dní odo dňa začatia výkonu činnosti,</w:t>
            </w:r>
          </w:p>
          <w:p w14:paraId="21EF09C3"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c) predložiť úradu nové pravidlá pre rozvrhovanie aktív a pasív, nákladov a výnosov v lehote do 30 dní odo dňa zmeny rozsahu podnikania v energetike podľa § 8 alebo do 30 dní odo dňa zmeny v spôsobe rozvrhovania aktív, pasív, nákladov, výnosov.</w:t>
            </w:r>
          </w:p>
          <w:p w14:paraId="6A5644B8"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(5) 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Na rozvrhovanie aktív a pasív, nákladov a výnosov, ktoré sa nedajú priamo priradiť k činnostiam podľa odsekov 1 až 3, sa použije pomer výnosov za činnosti podľa odsekov 1 až 3 k iným činnostiam, ktoré vykonávajú v rámci podnikania.</w:t>
            </w:r>
          </w:p>
          <w:p w14:paraId="0A97409B"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(6) Predkladať pravidlá pre rozvrhovanie aktív a pasív, nákladov a výnosov na schválenie úradu nie je povinná osoba,</w:t>
            </w:r>
          </w:p>
          <w:p w14:paraId="67963427"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a) ktorá je držiteľom povolenia, ale v tejto oblasti nevykonáva činnosť,</w:t>
            </w:r>
          </w:p>
          <w:p w14:paraId="085B9EB4"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b) u ktorej nenastala zmena v podnikateľskej činnosti a má schválené pravidlá pre rozvrhovanie aktív a pasív, nákladov a výnosov na neurčitý čas,</w:t>
            </w:r>
          </w:p>
          <w:p w14:paraId="3DE40D66"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c) ktorá v rámci podnikania vykonáva len jednu z činností podľa odseku 1 a nevykonáva žiadnu inú činnosť; na túto osobu sa primerane vzťahuje odsek 3 a odsek 4 písm. a).</w:t>
            </w:r>
          </w:p>
          <w:p w14:paraId="70E2C9C2" w14:textId="77777777" w:rsidR="00633E49" w:rsidRPr="00093E8F" w:rsidRDefault="00633E49" w:rsidP="00633E49">
            <w:pPr>
              <w:shd w:val="clear" w:color="auto" w:fill="FFFFFF"/>
              <w:jc w:val="both"/>
              <w:rPr>
                <w:color w:val="000000" w:themeColor="text1"/>
                <w:sz w:val="20"/>
              </w:rPr>
            </w:pPr>
            <w:r w:rsidRPr="00093E8F">
              <w:rPr>
                <w:color w:val="000000" w:themeColor="text1"/>
                <w:sz w:val="20"/>
              </w:rPr>
              <w:t>(7) Na vedenie evidencie skutočností podľa odsekov 1 až 4 sa primerane vzťahujú ustanovenia o rámcovej účtovnej osnove a o účtovnom rozvrhu podľa osobitného predpisu. </w:t>
            </w:r>
            <w:r w:rsidRPr="00093E8F">
              <w:rPr>
                <w:color w:val="000000" w:themeColor="text1"/>
                <w:sz w:val="20"/>
                <w:vertAlign w:val="superscript"/>
              </w:rPr>
              <w:t>33)</w:t>
            </w:r>
            <w:r w:rsidRPr="00093E8F">
              <w:rPr>
                <w:color w:val="000000" w:themeColor="text1"/>
                <w:sz w:val="20"/>
              </w:rPr>
              <w:t> Ustanoveniami odsekov 1 až 4 nie sú dotknuté povinnosti účtovných jednotiek podľa osobitného predpisu.</w:t>
            </w:r>
          </w:p>
          <w:p w14:paraId="47631129" w14:textId="77777777" w:rsidR="0000598B" w:rsidRPr="00093E8F" w:rsidRDefault="00633E49" w:rsidP="00633E49">
            <w:pPr>
              <w:jc w:val="both"/>
              <w:rPr>
                <w:color w:val="000000" w:themeColor="text1"/>
                <w:sz w:val="20"/>
              </w:rPr>
            </w:pPr>
            <w:r w:rsidRPr="00093E8F">
              <w:rPr>
                <w:color w:val="000000" w:themeColor="text1"/>
                <w:sz w:val="20"/>
              </w:rPr>
              <w:t>(8) 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 </w:t>
            </w:r>
            <w:r w:rsidRPr="00093E8F">
              <w:rPr>
                <w:color w:val="000000" w:themeColor="text1"/>
                <w:sz w:val="20"/>
                <w:vertAlign w:val="superscript"/>
              </w:rPr>
              <w:t>33)</w:t>
            </w:r>
            <w:r w:rsidRPr="00093E8F">
              <w:rPr>
                <w:color w:val="000000" w:themeColor="text1"/>
                <w:sz w:val="20"/>
              </w:rPr>
              <w:t>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p w14:paraId="3E962B22" w14:textId="77777777" w:rsidR="0000598B" w:rsidRPr="00093E8F" w:rsidRDefault="0000598B" w:rsidP="00633E49">
            <w:pPr>
              <w:jc w:val="both"/>
              <w:rPr>
                <w:color w:val="000000" w:themeColor="text1"/>
                <w:sz w:val="20"/>
              </w:rPr>
            </w:pPr>
          </w:p>
          <w:p w14:paraId="22019E01" w14:textId="77777777" w:rsidR="0000598B" w:rsidRPr="00093E8F" w:rsidRDefault="0000598B" w:rsidP="00633E49">
            <w:pPr>
              <w:jc w:val="both"/>
              <w:rPr>
                <w:color w:val="000000" w:themeColor="text1"/>
                <w:sz w:val="20"/>
              </w:rPr>
            </w:pPr>
            <w:r w:rsidRPr="00093E8F">
              <w:rPr>
                <w:color w:val="000000" w:themeColor="text1"/>
                <w:sz w:val="20"/>
              </w:rPr>
              <w:t>(2) Úrad vydá všeobecne záväzný právny predpis, ktorým ustanoví</w:t>
            </w:r>
          </w:p>
          <w:p w14:paraId="3317605C" w14:textId="77777777" w:rsidR="0000598B" w:rsidRPr="00093E8F" w:rsidRDefault="0000598B" w:rsidP="00633E49">
            <w:pPr>
              <w:jc w:val="both"/>
              <w:rPr>
                <w:color w:val="000000" w:themeColor="text1"/>
                <w:sz w:val="20"/>
              </w:rPr>
            </w:pPr>
            <w:r w:rsidRPr="00093E8F">
              <w:rPr>
                <w:color w:val="000000" w:themeColor="text1"/>
                <w:sz w:val="20"/>
              </w:rPr>
              <w:t>a) spôsob vedenia evidencie skutočností, ktoré sú predmetom účtovníctva, spôsob vedenia evidencie nákladov, výnosov, aktív a pasív, formu a termíny predkladania výstupov z evidencie na účely tohto zákona podľa § 16,</w:t>
            </w:r>
          </w:p>
        </w:tc>
        <w:tc>
          <w:tcPr>
            <w:tcW w:w="849" w:type="dxa"/>
            <w:tcBorders>
              <w:top w:val="single" w:sz="4" w:space="0" w:color="auto"/>
              <w:left w:val="single" w:sz="4" w:space="0" w:color="auto"/>
              <w:bottom w:val="single" w:sz="4" w:space="0" w:color="auto"/>
              <w:right w:val="single" w:sz="4" w:space="0" w:color="auto"/>
            </w:tcBorders>
          </w:tcPr>
          <w:p w14:paraId="22D874A7"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4FFEC3A" w14:textId="77777777" w:rsidR="0000598B" w:rsidRPr="00093E8F" w:rsidRDefault="0000598B" w:rsidP="003D040E">
            <w:pPr>
              <w:pStyle w:val="Nadpis1"/>
              <w:jc w:val="left"/>
              <w:rPr>
                <w:b w:val="0"/>
                <w:color w:val="000000" w:themeColor="text1"/>
                <w:sz w:val="20"/>
              </w:rPr>
            </w:pPr>
          </w:p>
        </w:tc>
      </w:tr>
      <w:tr w:rsidR="00093E8F" w:rsidRPr="00093E8F" w14:paraId="7272CBCF" w14:textId="77777777" w:rsidTr="00C25920">
        <w:tc>
          <w:tcPr>
            <w:tcW w:w="1005" w:type="dxa"/>
            <w:tcBorders>
              <w:top w:val="single" w:sz="4" w:space="0" w:color="auto"/>
              <w:left w:val="single" w:sz="12" w:space="0" w:color="auto"/>
              <w:bottom w:val="single" w:sz="4" w:space="0" w:color="auto"/>
              <w:right w:val="single" w:sz="4" w:space="0" w:color="auto"/>
            </w:tcBorders>
          </w:tcPr>
          <w:p w14:paraId="7C0C0C5E" w14:textId="77777777" w:rsidR="0000598B" w:rsidRPr="00093E8F" w:rsidRDefault="0000598B" w:rsidP="003D040E">
            <w:pPr>
              <w:jc w:val="center"/>
              <w:rPr>
                <w:color w:val="000000" w:themeColor="text1"/>
                <w:sz w:val="20"/>
              </w:rPr>
            </w:pPr>
            <w:r w:rsidRPr="00093E8F">
              <w:rPr>
                <w:color w:val="000000" w:themeColor="text1"/>
                <w:sz w:val="20"/>
              </w:rPr>
              <w:t>Č:56</w:t>
            </w:r>
          </w:p>
          <w:p w14:paraId="75436071" w14:textId="77777777" w:rsidR="0000598B" w:rsidRPr="00093E8F" w:rsidRDefault="0000598B" w:rsidP="003D040E">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34D7B747" w14:textId="77777777" w:rsidR="0000598B" w:rsidRPr="00093E8F" w:rsidRDefault="0000598B" w:rsidP="003D040E">
            <w:pPr>
              <w:pStyle w:val="tl10ptPodaokraja"/>
              <w:autoSpaceDE/>
              <w:autoSpaceDN/>
              <w:ind w:right="63"/>
              <w:rPr>
                <w:color w:val="000000" w:themeColor="text1"/>
              </w:rPr>
            </w:pPr>
            <w:r w:rsidRPr="00093E8F">
              <w:rPr>
                <w:color w:val="000000" w:themeColor="text1"/>
              </w:rPr>
              <w:t>2. Elektroenergetické podniky bez ohľadu na svoje vlastnícke vzťahy alebo právnu formu vypracúvajú, predkladajú na audit a uverejňujú svoje ročné účtovné závierky v súlade s vnútroštátnymi právnymi predpismi, ktoré sa týkajú ročnej účtovnej závierky spoločností s ručením obmedzeným, prijatými podľa smernice 2013/34/EÚ. Podniky, ktoré nemajú zákonnú povinnosť uverejňovať svoje účtovné závierky, uchovávajú ich kópie, ktoré sú dostupné pre verejnosť v sídle spoločnosti.</w:t>
            </w:r>
          </w:p>
        </w:tc>
        <w:tc>
          <w:tcPr>
            <w:tcW w:w="794" w:type="dxa"/>
            <w:tcBorders>
              <w:top w:val="single" w:sz="4" w:space="0" w:color="auto"/>
              <w:left w:val="single" w:sz="4" w:space="0" w:color="auto"/>
              <w:bottom w:val="single" w:sz="4" w:space="0" w:color="auto"/>
              <w:right w:val="single" w:sz="12" w:space="0" w:color="auto"/>
            </w:tcBorders>
          </w:tcPr>
          <w:p w14:paraId="529EEBBE"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5C6C6C5" w14:textId="77777777" w:rsidR="0000598B" w:rsidRPr="00093E8F" w:rsidRDefault="00633E49" w:rsidP="003D040E">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25C438E1" w14:textId="77777777" w:rsidR="0000598B" w:rsidRPr="00093E8F" w:rsidRDefault="0000598B" w:rsidP="003D040E">
            <w:pPr>
              <w:jc w:val="center"/>
              <w:rPr>
                <w:color w:val="000000" w:themeColor="text1"/>
                <w:sz w:val="20"/>
              </w:rPr>
            </w:pPr>
            <w:r w:rsidRPr="00093E8F">
              <w:rPr>
                <w:color w:val="000000" w:themeColor="text1"/>
                <w:sz w:val="20"/>
              </w:rPr>
              <w:t>§ 16</w:t>
            </w:r>
          </w:p>
          <w:p w14:paraId="73C6C3E3" w14:textId="77777777" w:rsidR="0000598B" w:rsidRPr="00093E8F" w:rsidRDefault="0000598B" w:rsidP="003D040E">
            <w:pPr>
              <w:jc w:val="center"/>
              <w:rPr>
                <w:color w:val="000000" w:themeColor="text1"/>
                <w:sz w:val="20"/>
              </w:rPr>
            </w:pPr>
            <w:r w:rsidRPr="00093E8F">
              <w:rPr>
                <w:color w:val="000000" w:themeColor="text1"/>
                <w:sz w:val="20"/>
              </w:rPr>
              <w:t>O:8</w:t>
            </w:r>
          </w:p>
        </w:tc>
        <w:tc>
          <w:tcPr>
            <w:tcW w:w="4540" w:type="dxa"/>
            <w:tcBorders>
              <w:top w:val="single" w:sz="4" w:space="0" w:color="auto"/>
              <w:left w:val="single" w:sz="4" w:space="0" w:color="auto"/>
              <w:bottom w:val="single" w:sz="4" w:space="0" w:color="auto"/>
              <w:right w:val="single" w:sz="4" w:space="0" w:color="auto"/>
            </w:tcBorders>
          </w:tcPr>
          <w:p w14:paraId="2B55C57D" w14:textId="77777777" w:rsidR="0000598B" w:rsidRPr="00093E8F" w:rsidRDefault="0000598B" w:rsidP="003D040E">
            <w:pPr>
              <w:jc w:val="both"/>
              <w:rPr>
                <w:color w:val="000000" w:themeColor="text1"/>
                <w:sz w:val="20"/>
              </w:rPr>
            </w:pPr>
            <w:r w:rsidRPr="00093E8F">
              <w:rPr>
                <w:color w:val="000000" w:themeColor="text1"/>
                <w:sz w:val="20"/>
              </w:rPr>
              <w:t>(8) 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 33)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tc>
        <w:tc>
          <w:tcPr>
            <w:tcW w:w="849" w:type="dxa"/>
            <w:tcBorders>
              <w:top w:val="single" w:sz="4" w:space="0" w:color="auto"/>
              <w:left w:val="single" w:sz="4" w:space="0" w:color="auto"/>
              <w:bottom w:val="single" w:sz="4" w:space="0" w:color="auto"/>
              <w:right w:val="single" w:sz="4" w:space="0" w:color="auto"/>
            </w:tcBorders>
          </w:tcPr>
          <w:p w14:paraId="14862727"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998B55E" w14:textId="77777777" w:rsidR="0000598B" w:rsidRPr="00093E8F" w:rsidRDefault="0000598B" w:rsidP="003D040E">
            <w:pPr>
              <w:pStyle w:val="Nadpis1"/>
              <w:jc w:val="left"/>
              <w:rPr>
                <w:b w:val="0"/>
                <w:color w:val="000000" w:themeColor="text1"/>
                <w:sz w:val="20"/>
              </w:rPr>
            </w:pPr>
          </w:p>
        </w:tc>
      </w:tr>
      <w:tr w:rsidR="00093E8F" w:rsidRPr="00093E8F" w14:paraId="5ED726EB" w14:textId="77777777" w:rsidTr="00C25920">
        <w:tc>
          <w:tcPr>
            <w:tcW w:w="1005" w:type="dxa"/>
            <w:tcBorders>
              <w:top w:val="single" w:sz="4" w:space="0" w:color="auto"/>
              <w:left w:val="single" w:sz="12" w:space="0" w:color="auto"/>
              <w:bottom w:val="single" w:sz="4" w:space="0" w:color="auto"/>
              <w:right w:val="single" w:sz="4" w:space="0" w:color="auto"/>
            </w:tcBorders>
          </w:tcPr>
          <w:p w14:paraId="3901BD5C" w14:textId="77777777" w:rsidR="0000598B" w:rsidRPr="00093E8F" w:rsidRDefault="0000598B" w:rsidP="003D040E">
            <w:pPr>
              <w:jc w:val="center"/>
              <w:rPr>
                <w:color w:val="000000" w:themeColor="text1"/>
                <w:sz w:val="20"/>
              </w:rPr>
            </w:pPr>
            <w:r w:rsidRPr="00093E8F">
              <w:rPr>
                <w:color w:val="000000" w:themeColor="text1"/>
                <w:sz w:val="20"/>
              </w:rPr>
              <w:t>Č:56</w:t>
            </w:r>
          </w:p>
          <w:p w14:paraId="12CA4153" w14:textId="77777777" w:rsidR="0000598B" w:rsidRPr="00093E8F" w:rsidRDefault="0000598B" w:rsidP="003D040E">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7438CAE4" w14:textId="77777777" w:rsidR="0000598B" w:rsidRPr="00093E8F" w:rsidRDefault="0000598B" w:rsidP="003D040E">
            <w:pPr>
              <w:pStyle w:val="tl10ptPodaokraja"/>
              <w:autoSpaceDE/>
              <w:autoSpaceDN/>
              <w:ind w:right="63"/>
              <w:rPr>
                <w:color w:val="000000" w:themeColor="text1"/>
              </w:rPr>
            </w:pPr>
            <w:r w:rsidRPr="00093E8F">
              <w:rPr>
                <w:color w:val="000000" w:themeColor="text1"/>
              </w:rPr>
              <w:t>3. Elektroenergetické podniky vedú vo svojom vnútornom účtovníctve oddelené účtovníctvo pre každú zo svojich prenosových a distribučných činností tak, ako by to museli robiť v prípade, keby každú zo spomínaných činností vykonával samostatný podnik, s cieľom zabrániť diskriminácii, krížovým dotáciám a narúšaniu hospodárskej súťaže. Vedú účtovníctvo, ktoré môže mať konsolidovanú formu, aj pre iné činnosti v oblasti elektroenergetiky netýkajúce sa prenosu a distribúcie. V účtovníctve sa uvádzajú výnosy z vlastníctva prenosovej alebo distribučnej sústavy. Pokiaľ je to vhodné, vedú konsolidované účtovníctvo za iné činnosti mimo oblasti elektroenergetiky. Vnútorné účtovné výkazy zahŕňajú súvahu a výkaz ziskov a strát za každú činnosť.</w:t>
            </w:r>
          </w:p>
        </w:tc>
        <w:tc>
          <w:tcPr>
            <w:tcW w:w="794" w:type="dxa"/>
            <w:tcBorders>
              <w:top w:val="single" w:sz="4" w:space="0" w:color="auto"/>
              <w:left w:val="single" w:sz="4" w:space="0" w:color="auto"/>
              <w:bottom w:val="single" w:sz="4" w:space="0" w:color="auto"/>
              <w:right w:val="single" w:sz="12" w:space="0" w:color="auto"/>
            </w:tcBorders>
          </w:tcPr>
          <w:p w14:paraId="41CC8071"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D685361" w14:textId="77777777" w:rsidR="0000598B" w:rsidRPr="00093E8F" w:rsidRDefault="00633E49" w:rsidP="003D040E">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06539266" w14:textId="77777777" w:rsidR="0000598B" w:rsidRPr="00093E8F" w:rsidRDefault="0000598B" w:rsidP="003D040E">
            <w:pPr>
              <w:jc w:val="center"/>
              <w:rPr>
                <w:color w:val="000000" w:themeColor="text1"/>
                <w:sz w:val="20"/>
              </w:rPr>
            </w:pPr>
            <w:r w:rsidRPr="00093E8F">
              <w:rPr>
                <w:color w:val="000000" w:themeColor="text1"/>
                <w:sz w:val="20"/>
              </w:rPr>
              <w:t>§ 16</w:t>
            </w:r>
          </w:p>
          <w:p w14:paraId="4F240495" w14:textId="77777777" w:rsidR="0000598B" w:rsidRPr="00093E8F" w:rsidRDefault="0000598B" w:rsidP="003D040E">
            <w:pPr>
              <w:jc w:val="center"/>
              <w:rPr>
                <w:color w:val="000000" w:themeColor="text1"/>
                <w:sz w:val="20"/>
              </w:rPr>
            </w:pPr>
            <w:r w:rsidRPr="00093E8F">
              <w:rPr>
                <w:color w:val="000000" w:themeColor="text1"/>
                <w:sz w:val="20"/>
              </w:rPr>
              <w:t>O:1</w:t>
            </w:r>
          </w:p>
          <w:p w14:paraId="33D0A471" w14:textId="77777777" w:rsidR="0000598B" w:rsidRPr="00093E8F" w:rsidRDefault="0000598B" w:rsidP="003D040E">
            <w:pPr>
              <w:jc w:val="center"/>
              <w:rPr>
                <w:color w:val="000000" w:themeColor="text1"/>
                <w:sz w:val="20"/>
              </w:rPr>
            </w:pPr>
          </w:p>
          <w:p w14:paraId="6641547F" w14:textId="77777777" w:rsidR="0000598B" w:rsidRPr="00093E8F" w:rsidRDefault="0000598B" w:rsidP="003D040E">
            <w:pPr>
              <w:jc w:val="center"/>
              <w:rPr>
                <w:color w:val="000000" w:themeColor="text1"/>
                <w:sz w:val="20"/>
              </w:rPr>
            </w:pPr>
          </w:p>
          <w:p w14:paraId="735376FB" w14:textId="77777777" w:rsidR="0000598B" w:rsidRPr="00093E8F" w:rsidRDefault="0000598B" w:rsidP="003D040E">
            <w:pPr>
              <w:jc w:val="center"/>
              <w:rPr>
                <w:color w:val="000000" w:themeColor="text1"/>
                <w:sz w:val="20"/>
              </w:rPr>
            </w:pPr>
          </w:p>
          <w:p w14:paraId="64087C22" w14:textId="77777777" w:rsidR="0000598B" w:rsidRPr="00093E8F" w:rsidRDefault="0000598B" w:rsidP="003D040E">
            <w:pPr>
              <w:jc w:val="center"/>
              <w:rPr>
                <w:color w:val="000000" w:themeColor="text1"/>
                <w:sz w:val="20"/>
              </w:rPr>
            </w:pPr>
          </w:p>
          <w:p w14:paraId="348F156B" w14:textId="77777777" w:rsidR="0000598B" w:rsidRPr="00093E8F" w:rsidRDefault="0000598B" w:rsidP="003D040E">
            <w:pPr>
              <w:jc w:val="center"/>
              <w:rPr>
                <w:color w:val="000000" w:themeColor="text1"/>
                <w:sz w:val="20"/>
              </w:rPr>
            </w:pPr>
          </w:p>
          <w:p w14:paraId="70358761" w14:textId="77777777" w:rsidR="0000598B" w:rsidRPr="00093E8F" w:rsidRDefault="0000598B" w:rsidP="003D040E">
            <w:pPr>
              <w:jc w:val="center"/>
              <w:rPr>
                <w:color w:val="000000" w:themeColor="text1"/>
                <w:sz w:val="20"/>
              </w:rPr>
            </w:pPr>
          </w:p>
          <w:p w14:paraId="50978874" w14:textId="77777777" w:rsidR="0000598B" w:rsidRPr="00093E8F" w:rsidRDefault="0000598B" w:rsidP="003D040E">
            <w:pPr>
              <w:jc w:val="center"/>
              <w:rPr>
                <w:color w:val="000000" w:themeColor="text1"/>
                <w:sz w:val="20"/>
              </w:rPr>
            </w:pPr>
          </w:p>
          <w:p w14:paraId="605A997D" w14:textId="77777777" w:rsidR="0000598B" w:rsidRPr="00093E8F" w:rsidRDefault="0000598B" w:rsidP="003D040E">
            <w:pPr>
              <w:jc w:val="center"/>
              <w:rPr>
                <w:color w:val="000000" w:themeColor="text1"/>
                <w:sz w:val="20"/>
              </w:rPr>
            </w:pPr>
          </w:p>
          <w:p w14:paraId="0EBF37F7" w14:textId="77777777" w:rsidR="0000598B" w:rsidRPr="00093E8F" w:rsidRDefault="0000598B" w:rsidP="003D040E">
            <w:pPr>
              <w:jc w:val="center"/>
              <w:rPr>
                <w:color w:val="000000" w:themeColor="text1"/>
                <w:sz w:val="20"/>
              </w:rPr>
            </w:pPr>
          </w:p>
          <w:p w14:paraId="58D2B341" w14:textId="77777777" w:rsidR="0000598B" w:rsidRPr="00093E8F" w:rsidRDefault="0000598B" w:rsidP="003D040E">
            <w:pPr>
              <w:jc w:val="center"/>
              <w:rPr>
                <w:color w:val="000000" w:themeColor="text1"/>
                <w:sz w:val="20"/>
              </w:rPr>
            </w:pPr>
          </w:p>
          <w:p w14:paraId="2633AB1E" w14:textId="77777777" w:rsidR="0000598B" w:rsidRPr="00093E8F" w:rsidRDefault="0000598B" w:rsidP="003D040E">
            <w:pPr>
              <w:jc w:val="center"/>
              <w:rPr>
                <w:color w:val="000000" w:themeColor="text1"/>
                <w:sz w:val="20"/>
              </w:rPr>
            </w:pPr>
          </w:p>
          <w:p w14:paraId="273863F5" w14:textId="77777777" w:rsidR="0000598B" w:rsidRPr="00093E8F" w:rsidRDefault="0000598B" w:rsidP="003D040E">
            <w:pPr>
              <w:jc w:val="center"/>
              <w:rPr>
                <w:color w:val="000000" w:themeColor="text1"/>
                <w:sz w:val="20"/>
              </w:rPr>
            </w:pPr>
          </w:p>
          <w:p w14:paraId="395F817A" w14:textId="77777777" w:rsidR="0000598B" w:rsidRPr="00093E8F" w:rsidRDefault="0000598B" w:rsidP="003D040E">
            <w:pPr>
              <w:jc w:val="center"/>
              <w:rPr>
                <w:color w:val="000000" w:themeColor="text1"/>
                <w:sz w:val="20"/>
              </w:rPr>
            </w:pPr>
          </w:p>
          <w:p w14:paraId="1FF6E623" w14:textId="77777777" w:rsidR="0000598B" w:rsidRPr="00093E8F" w:rsidRDefault="0000598B" w:rsidP="003D040E">
            <w:pPr>
              <w:jc w:val="center"/>
              <w:rPr>
                <w:color w:val="000000" w:themeColor="text1"/>
                <w:sz w:val="20"/>
              </w:rPr>
            </w:pPr>
          </w:p>
          <w:p w14:paraId="5DE784C2" w14:textId="77777777" w:rsidR="0000598B" w:rsidRPr="00093E8F" w:rsidRDefault="0000598B" w:rsidP="003D040E">
            <w:pPr>
              <w:jc w:val="center"/>
              <w:rPr>
                <w:color w:val="000000" w:themeColor="text1"/>
                <w:sz w:val="20"/>
              </w:rPr>
            </w:pPr>
            <w:r w:rsidRPr="00093E8F">
              <w:rPr>
                <w:color w:val="000000" w:themeColor="text1"/>
                <w:sz w:val="20"/>
              </w:rPr>
              <w:t>§ 16</w:t>
            </w:r>
          </w:p>
          <w:p w14:paraId="15DD0196" w14:textId="77777777" w:rsidR="0000598B" w:rsidRPr="00093E8F" w:rsidRDefault="0000598B" w:rsidP="003D040E">
            <w:pPr>
              <w:jc w:val="center"/>
              <w:rPr>
                <w:color w:val="000000" w:themeColor="text1"/>
                <w:sz w:val="20"/>
              </w:rPr>
            </w:pPr>
            <w:r w:rsidRPr="00093E8F">
              <w:rPr>
                <w:color w:val="000000" w:themeColor="text1"/>
                <w:sz w:val="20"/>
              </w:rPr>
              <w:t>O:2</w:t>
            </w:r>
          </w:p>
          <w:p w14:paraId="5A929BAD" w14:textId="77777777" w:rsidR="0000598B" w:rsidRPr="00093E8F" w:rsidRDefault="0000598B" w:rsidP="003D040E">
            <w:pPr>
              <w:jc w:val="center"/>
              <w:rPr>
                <w:color w:val="000000" w:themeColor="text1"/>
                <w:sz w:val="20"/>
              </w:rPr>
            </w:pPr>
          </w:p>
          <w:p w14:paraId="456B20ED" w14:textId="77777777" w:rsidR="0000598B" w:rsidRPr="00093E8F" w:rsidRDefault="0000598B" w:rsidP="003D040E">
            <w:pPr>
              <w:jc w:val="center"/>
              <w:rPr>
                <w:color w:val="000000" w:themeColor="text1"/>
                <w:sz w:val="20"/>
              </w:rPr>
            </w:pPr>
          </w:p>
          <w:p w14:paraId="39DAFF36" w14:textId="77777777" w:rsidR="0000598B" w:rsidRPr="00093E8F" w:rsidRDefault="0000598B" w:rsidP="003D040E">
            <w:pPr>
              <w:jc w:val="center"/>
              <w:rPr>
                <w:color w:val="000000" w:themeColor="text1"/>
                <w:sz w:val="20"/>
              </w:rPr>
            </w:pPr>
            <w:r w:rsidRPr="00093E8F">
              <w:rPr>
                <w:color w:val="000000" w:themeColor="text1"/>
                <w:sz w:val="20"/>
              </w:rPr>
              <w:t>§ 16</w:t>
            </w:r>
          </w:p>
          <w:p w14:paraId="217D8FAA" w14:textId="77777777" w:rsidR="0000598B" w:rsidRPr="00093E8F" w:rsidRDefault="0000598B" w:rsidP="003D040E">
            <w:pPr>
              <w:jc w:val="center"/>
              <w:rPr>
                <w:color w:val="000000" w:themeColor="text1"/>
                <w:sz w:val="20"/>
              </w:rPr>
            </w:pPr>
            <w:r w:rsidRPr="00093E8F">
              <w:rPr>
                <w:color w:val="000000" w:themeColor="text1"/>
                <w:sz w:val="20"/>
              </w:rPr>
              <w:t>O:3</w:t>
            </w:r>
          </w:p>
          <w:p w14:paraId="68FD2673" w14:textId="77777777" w:rsidR="0000598B" w:rsidRPr="00093E8F" w:rsidRDefault="0000598B" w:rsidP="003D040E">
            <w:pPr>
              <w:jc w:val="center"/>
              <w:rPr>
                <w:color w:val="000000" w:themeColor="text1"/>
                <w:sz w:val="20"/>
              </w:rPr>
            </w:pPr>
          </w:p>
          <w:p w14:paraId="52B904BC" w14:textId="77777777" w:rsidR="0000598B" w:rsidRPr="00093E8F" w:rsidRDefault="0000598B" w:rsidP="003D040E">
            <w:pPr>
              <w:jc w:val="center"/>
              <w:rPr>
                <w:color w:val="000000" w:themeColor="text1"/>
                <w:sz w:val="20"/>
              </w:rPr>
            </w:pPr>
          </w:p>
          <w:p w14:paraId="1EF77CE9" w14:textId="77777777" w:rsidR="0000598B" w:rsidRPr="00093E8F" w:rsidRDefault="0000598B" w:rsidP="003D040E">
            <w:pPr>
              <w:jc w:val="center"/>
              <w:rPr>
                <w:color w:val="000000" w:themeColor="text1"/>
                <w:sz w:val="20"/>
              </w:rPr>
            </w:pPr>
          </w:p>
          <w:p w14:paraId="177FBD9B" w14:textId="77777777" w:rsidR="0000598B" w:rsidRPr="00093E8F" w:rsidRDefault="0000598B" w:rsidP="003D040E">
            <w:pPr>
              <w:jc w:val="center"/>
              <w:rPr>
                <w:color w:val="000000" w:themeColor="text1"/>
                <w:sz w:val="20"/>
              </w:rPr>
            </w:pPr>
          </w:p>
          <w:p w14:paraId="1A999750" w14:textId="77777777" w:rsidR="0000598B" w:rsidRPr="00093E8F" w:rsidRDefault="0000598B" w:rsidP="003D040E">
            <w:pPr>
              <w:jc w:val="center"/>
              <w:rPr>
                <w:color w:val="000000" w:themeColor="text1"/>
                <w:sz w:val="20"/>
              </w:rPr>
            </w:pPr>
          </w:p>
          <w:p w14:paraId="114E8DCA" w14:textId="77777777" w:rsidR="0000598B" w:rsidRPr="00093E8F" w:rsidRDefault="0000598B" w:rsidP="003D040E">
            <w:pPr>
              <w:jc w:val="center"/>
              <w:rPr>
                <w:color w:val="000000" w:themeColor="text1"/>
                <w:sz w:val="20"/>
              </w:rPr>
            </w:pPr>
          </w:p>
          <w:p w14:paraId="0DA23AEE" w14:textId="77777777" w:rsidR="0000598B" w:rsidRPr="00093E8F" w:rsidRDefault="0000598B" w:rsidP="003D040E">
            <w:pPr>
              <w:jc w:val="center"/>
              <w:rPr>
                <w:color w:val="000000" w:themeColor="text1"/>
                <w:sz w:val="20"/>
              </w:rPr>
            </w:pPr>
            <w:r w:rsidRPr="00093E8F">
              <w:rPr>
                <w:color w:val="000000" w:themeColor="text1"/>
                <w:sz w:val="20"/>
              </w:rPr>
              <w:t>§ 16</w:t>
            </w:r>
          </w:p>
          <w:p w14:paraId="23BB66F3" w14:textId="77777777" w:rsidR="0000598B" w:rsidRPr="00093E8F" w:rsidRDefault="0000598B" w:rsidP="003D040E">
            <w:pPr>
              <w:jc w:val="center"/>
              <w:rPr>
                <w:color w:val="000000" w:themeColor="text1"/>
                <w:sz w:val="20"/>
              </w:rPr>
            </w:pPr>
            <w:r w:rsidRPr="00093E8F">
              <w:rPr>
                <w:color w:val="000000" w:themeColor="text1"/>
                <w:sz w:val="20"/>
              </w:rPr>
              <w:t>O:4</w:t>
            </w:r>
          </w:p>
          <w:p w14:paraId="67692B60" w14:textId="77777777" w:rsidR="0000598B" w:rsidRPr="00093E8F" w:rsidRDefault="0000598B" w:rsidP="003D040E">
            <w:pPr>
              <w:jc w:val="center"/>
              <w:rPr>
                <w:color w:val="000000" w:themeColor="text1"/>
                <w:sz w:val="20"/>
              </w:rPr>
            </w:pPr>
          </w:p>
          <w:p w14:paraId="48B1FD6E" w14:textId="77777777" w:rsidR="0000598B" w:rsidRPr="00093E8F" w:rsidRDefault="0000598B" w:rsidP="003D040E">
            <w:pPr>
              <w:jc w:val="center"/>
              <w:rPr>
                <w:color w:val="000000" w:themeColor="text1"/>
                <w:sz w:val="20"/>
              </w:rPr>
            </w:pPr>
          </w:p>
          <w:p w14:paraId="6F5452F4" w14:textId="77777777" w:rsidR="0000598B" w:rsidRPr="00093E8F" w:rsidRDefault="0000598B" w:rsidP="003D040E">
            <w:pPr>
              <w:jc w:val="center"/>
              <w:rPr>
                <w:color w:val="000000" w:themeColor="text1"/>
                <w:sz w:val="20"/>
              </w:rPr>
            </w:pPr>
          </w:p>
          <w:p w14:paraId="10FF4D5C" w14:textId="77777777" w:rsidR="0000598B" w:rsidRPr="00093E8F" w:rsidRDefault="0000598B" w:rsidP="003D040E">
            <w:pPr>
              <w:jc w:val="center"/>
              <w:rPr>
                <w:color w:val="000000" w:themeColor="text1"/>
                <w:sz w:val="20"/>
              </w:rPr>
            </w:pPr>
          </w:p>
          <w:p w14:paraId="2D47797F" w14:textId="77777777" w:rsidR="0000598B" w:rsidRPr="00093E8F" w:rsidRDefault="0000598B" w:rsidP="003D040E">
            <w:pPr>
              <w:jc w:val="center"/>
              <w:rPr>
                <w:color w:val="000000" w:themeColor="text1"/>
                <w:sz w:val="20"/>
              </w:rPr>
            </w:pPr>
          </w:p>
          <w:p w14:paraId="2A0CC405" w14:textId="77777777" w:rsidR="0000598B" w:rsidRPr="00093E8F" w:rsidRDefault="0000598B" w:rsidP="003D040E">
            <w:pPr>
              <w:jc w:val="center"/>
              <w:rPr>
                <w:color w:val="000000" w:themeColor="text1"/>
                <w:sz w:val="20"/>
              </w:rPr>
            </w:pPr>
          </w:p>
          <w:p w14:paraId="46C8C736" w14:textId="77777777" w:rsidR="0000598B" w:rsidRPr="00093E8F" w:rsidRDefault="0000598B" w:rsidP="003D040E">
            <w:pPr>
              <w:jc w:val="center"/>
              <w:rPr>
                <w:color w:val="000000" w:themeColor="text1"/>
                <w:sz w:val="20"/>
              </w:rPr>
            </w:pPr>
          </w:p>
          <w:p w14:paraId="1F8F42D4" w14:textId="77777777" w:rsidR="0000598B" w:rsidRPr="00093E8F" w:rsidRDefault="0000598B" w:rsidP="003D040E">
            <w:pPr>
              <w:jc w:val="center"/>
              <w:rPr>
                <w:color w:val="000000" w:themeColor="text1"/>
                <w:sz w:val="20"/>
              </w:rPr>
            </w:pPr>
          </w:p>
          <w:p w14:paraId="56037B2F" w14:textId="77777777" w:rsidR="0000598B" w:rsidRPr="00093E8F" w:rsidRDefault="0000598B" w:rsidP="003D040E">
            <w:pPr>
              <w:jc w:val="center"/>
              <w:rPr>
                <w:color w:val="000000" w:themeColor="text1"/>
                <w:sz w:val="20"/>
              </w:rPr>
            </w:pPr>
          </w:p>
          <w:p w14:paraId="5E998E71" w14:textId="77777777" w:rsidR="0000598B" w:rsidRPr="00093E8F" w:rsidRDefault="0000598B" w:rsidP="003D040E">
            <w:pPr>
              <w:jc w:val="center"/>
              <w:rPr>
                <w:color w:val="000000" w:themeColor="text1"/>
                <w:sz w:val="20"/>
              </w:rPr>
            </w:pPr>
          </w:p>
          <w:p w14:paraId="43FA731F" w14:textId="77777777" w:rsidR="0000598B" w:rsidRPr="00093E8F" w:rsidRDefault="0000598B" w:rsidP="003D040E">
            <w:pPr>
              <w:jc w:val="center"/>
              <w:rPr>
                <w:color w:val="000000" w:themeColor="text1"/>
                <w:sz w:val="20"/>
              </w:rPr>
            </w:pPr>
          </w:p>
          <w:p w14:paraId="7A1F3F94" w14:textId="77777777" w:rsidR="0000598B" w:rsidRPr="00093E8F" w:rsidRDefault="0000598B" w:rsidP="003D040E">
            <w:pPr>
              <w:jc w:val="center"/>
              <w:rPr>
                <w:color w:val="000000" w:themeColor="text1"/>
                <w:sz w:val="20"/>
              </w:rPr>
            </w:pPr>
          </w:p>
          <w:p w14:paraId="1BD7105F" w14:textId="77777777" w:rsidR="0000598B" w:rsidRPr="00093E8F" w:rsidRDefault="0000598B" w:rsidP="003D040E">
            <w:pPr>
              <w:jc w:val="center"/>
              <w:rPr>
                <w:color w:val="000000" w:themeColor="text1"/>
                <w:sz w:val="20"/>
              </w:rPr>
            </w:pPr>
          </w:p>
          <w:p w14:paraId="249BCCE1" w14:textId="77777777" w:rsidR="0000598B" w:rsidRPr="00093E8F" w:rsidRDefault="0000598B" w:rsidP="003D040E">
            <w:pPr>
              <w:jc w:val="center"/>
              <w:rPr>
                <w:color w:val="000000" w:themeColor="text1"/>
                <w:sz w:val="20"/>
              </w:rPr>
            </w:pPr>
          </w:p>
          <w:p w14:paraId="080F8857" w14:textId="77777777" w:rsidR="0000598B" w:rsidRPr="00093E8F" w:rsidRDefault="0000598B" w:rsidP="003D040E">
            <w:pPr>
              <w:jc w:val="center"/>
              <w:rPr>
                <w:color w:val="000000" w:themeColor="text1"/>
                <w:sz w:val="20"/>
              </w:rPr>
            </w:pPr>
            <w:r w:rsidRPr="00093E8F">
              <w:rPr>
                <w:color w:val="000000" w:themeColor="text1"/>
                <w:sz w:val="20"/>
              </w:rPr>
              <w:t>§ 16</w:t>
            </w:r>
          </w:p>
          <w:p w14:paraId="56EE38B6" w14:textId="77777777" w:rsidR="0000598B" w:rsidRPr="00093E8F" w:rsidRDefault="0000598B" w:rsidP="003D040E">
            <w:pPr>
              <w:jc w:val="center"/>
              <w:rPr>
                <w:color w:val="000000" w:themeColor="text1"/>
                <w:sz w:val="20"/>
              </w:rPr>
            </w:pPr>
            <w:r w:rsidRPr="00093E8F">
              <w:rPr>
                <w:color w:val="000000" w:themeColor="text1"/>
                <w:sz w:val="20"/>
              </w:rPr>
              <w:t>O:7</w:t>
            </w:r>
          </w:p>
          <w:p w14:paraId="0C02866C" w14:textId="77777777" w:rsidR="0000598B" w:rsidRPr="00093E8F" w:rsidRDefault="0000598B" w:rsidP="003D040E">
            <w:pPr>
              <w:jc w:val="center"/>
              <w:rPr>
                <w:color w:val="000000" w:themeColor="text1"/>
                <w:sz w:val="20"/>
              </w:rPr>
            </w:pPr>
          </w:p>
          <w:p w14:paraId="57EB8AB7" w14:textId="77777777" w:rsidR="0000598B" w:rsidRPr="00093E8F" w:rsidRDefault="0000598B" w:rsidP="003D040E">
            <w:pPr>
              <w:jc w:val="center"/>
              <w:rPr>
                <w:color w:val="000000" w:themeColor="text1"/>
                <w:sz w:val="20"/>
              </w:rPr>
            </w:pPr>
          </w:p>
          <w:p w14:paraId="02357224" w14:textId="77777777" w:rsidR="0000598B" w:rsidRPr="00093E8F" w:rsidRDefault="0000598B" w:rsidP="003D040E">
            <w:pPr>
              <w:jc w:val="center"/>
              <w:rPr>
                <w:color w:val="000000" w:themeColor="text1"/>
                <w:sz w:val="20"/>
              </w:rPr>
            </w:pPr>
          </w:p>
          <w:p w14:paraId="57687285" w14:textId="77777777" w:rsidR="0000598B" w:rsidRPr="00093E8F" w:rsidRDefault="0000598B" w:rsidP="003D040E">
            <w:pPr>
              <w:jc w:val="center"/>
              <w:rPr>
                <w:color w:val="000000" w:themeColor="text1"/>
                <w:sz w:val="20"/>
              </w:rPr>
            </w:pPr>
          </w:p>
          <w:p w14:paraId="5CFE2EEF" w14:textId="77777777" w:rsidR="0000598B" w:rsidRPr="00093E8F" w:rsidRDefault="0000598B" w:rsidP="003D040E">
            <w:pPr>
              <w:jc w:val="center"/>
              <w:rPr>
                <w:color w:val="000000" w:themeColor="text1"/>
                <w:sz w:val="20"/>
              </w:rPr>
            </w:pPr>
          </w:p>
          <w:p w14:paraId="1E5B76C5" w14:textId="77777777" w:rsidR="0000598B" w:rsidRPr="00093E8F" w:rsidRDefault="0000598B" w:rsidP="003D040E">
            <w:pPr>
              <w:jc w:val="center"/>
              <w:rPr>
                <w:color w:val="000000" w:themeColor="text1"/>
                <w:sz w:val="20"/>
              </w:rPr>
            </w:pPr>
            <w:r w:rsidRPr="00093E8F">
              <w:rPr>
                <w:color w:val="000000" w:themeColor="text1"/>
                <w:sz w:val="20"/>
              </w:rPr>
              <w:t>§ 95</w:t>
            </w:r>
          </w:p>
          <w:p w14:paraId="35E82548" w14:textId="77777777" w:rsidR="0000598B" w:rsidRPr="00093E8F" w:rsidRDefault="0000598B" w:rsidP="003D040E">
            <w:pPr>
              <w:jc w:val="center"/>
              <w:rPr>
                <w:color w:val="000000" w:themeColor="text1"/>
                <w:sz w:val="20"/>
              </w:rPr>
            </w:pPr>
            <w:r w:rsidRPr="00093E8F">
              <w:rPr>
                <w:color w:val="000000" w:themeColor="text1"/>
                <w:sz w:val="20"/>
              </w:rPr>
              <w:t>O:2</w:t>
            </w:r>
          </w:p>
          <w:p w14:paraId="25EAFA19" w14:textId="77777777" w:rsidR="0000598B" w:rsidRPr="00093E8F" w:rsidRDefault="0000598B" w:rsidP="003D040E">
            <w:pPr>
              <w:jc w:val="center"/>
              <w:rPr>
                <w:color w:val="000000" w:themeColor="text1"/>
                <w:sz w:val="20"/>
              </w:rPr>
            </w:pPr>
            <w:r w:rsidRPr="00093E8F">
              <w:rPr>
                <w:color w:val="000000" w:themeColor="text1"/>
                <w:sz w:val="20"/>
              </w:rPr>
              <w:t>P:a</w:t>
            </w:r>
          </w:p>
        </w:tc>
        <w:tc>
          <w:tcPr>
            <w:tcW w:w="4540" w:type="dxa"/>
            <w:tcBorders>
              <w:top w:val="single" w:sz="4" w:space="0" w:color="auto"/>
              <w:left w:val="single" w:sz="4" w:space="0" w:color="auto"/>
              <w:bottom w:val="single" w:sz="4" w:space="0" w:color="auto"/>
              <w:right w:val="single" w:sz="4" w:space="0" w:color="auto"/>
            </w:tcBorders>
          </w:tcPr>
          <w:p w14:paraId="42895ABD" w14:textId="77777777" w:rsidR="0000598B" w:rsidRPr="00093E8F" w:rsidRDefault="0000598B" w:rsidP="003D040E">
            <w:pPr>
              <w:jc w:val="both"/>
              <w:rPr>
                <w:color w:val="000000" w:themeColor="text1"/>
                <w:sz w:val="20"/>
              </w:rPr>
            </w:pPr>
            <w:r w:rsidRPr="00093E8F">
              <w:rPr>
                <w:color w:val="000000" w:themeColor="text1"/>
                <w:sz w:val="20"/>
              </w:rPr>
              <w:t xml:space="preserve">(1) </w:t>
            </w:r>
            <w:r w:rsidR="00633E49" w:rsidRPr="00093E8F">
              <w:rPr>
                <w:color w:val="000000" w:themeColor="text1"/>
                <w:sz w:val="20"/>
              </w:rPr>
              <w:t>Na účely zabránenia vzniku diskriminácie a krížových dotácií sú výrobca elektriny, výrobca plynu, prevádzkovateľ prenosovej sústavy, prevádzkovateľ distribučnej sústavy, výkupca elektriny,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14:paraId="2A6ACD58" w14:textId="77777777" w:rsidR="0000598B" w:rsidRPr="00093E8F" w:rsidRDefault="0000598B" w:rsidP="003D040E">
            <w:pPr>
              <w:jc w:val="both"/>
              <w:rPr>
                <w:color w:val="000000" w:themeColor="text1"/>
                <w:sz w:val="20"/>
              </w:rPr>
            </w:pPr>
            <w:r w:rsidRPr="00093E8F">
              <w:rPr>
                <w:color w:val="000000" w:themeColor="text1"/>
                <w:sz w:val="20"/>
              </w:rPr>
              <w:t>(2) Prevádzkovatelia uvedení v odseku 1 sú povinní viesť evidenciu skutočností oddelene aj za inú činnosť, ktorú vykonávajú v rámci podnikania, ako je činnosť uvedená v odseku 1.</w:t>
            </w:r>
          </w:p>
          <w:p w14:paraId="5E5463C9" w14:textId="77777777" w:rsidR="0000598B" w:rsidRPr="00093E8F" w:rsidRDefault="0000598B" w:rsidP="003D040E">
            <w:pPr>
              <w:jc w:val="both"/>
              <w:rPr>
                <w:color w:val="000000" w:themeColor="text1"/>
                <w:sz w:val="20"/>
              </w:rPr>
            </w:pPr>
            <w:r w:rsidRPr="00093E8F">
              <w:rPr>
                <w:color w:val="000000" w:themeColor="text1"/>
                <w:sz w:val="20"/>
              </w:rPr>
              <w:t>(3) Dodávateľ elektriny a dodávateľ plynu je povinný viesť evidenciu skutočností podľa odseku 1 oddelene pre dodávku elektriny alebo pre dodávku plynu odberateľovi elektriny alebo odberateľovi plynu mimo domácnosti a oddelene pre dodávku elektriny alebo pre dodávku plynu odberateľovi elektriny alebo odberateľovi plynu v domácnosti a oddelene za inú činnosť, ktorú vykonáva v rámci podnikania.</w:t>
            </w:r>
          </w:p>
          <w:p w14:paraId="66850669" w14:textId="77777777" w:rsidR="0000598B" w:rsidRPr="00093E8F" w:rsidRDefault="0000598B" w:rsidP="003D040E">
            <w:pPr>
              <w:jc w:val="both"/>
              <w:rPr>
                <w:color w:val="000000" w:themeColor="text1"/>
                <w:sz w:val="20"/>
              </w:rPr>
            </w:pPr>
            <w:r w:rsidRPr="00093E8F">
              <w:rPr>
                <w:color w:val="000000" w:themeColor="text1"/>
                <w:sz w:val="20"/>
              </w:rPr>
              <w:t>(4) Osoby uvedené v odsekoch 1 až 3 sú povinné</w:t>
            </w:r>
          </w:p>
          <w:p w14:paraId="1853D5AB" w14:textId="77777777" w:rsidR="0000598B" w:rsidRPr="00093E8F" w:rsidRDefault="0000598B" w:rsidP="003D040E">
            <w:pPr>
              <w:jc w:val="both"/>
              <w:rPr>
                <w:color w:val="000000" w:themeColor="text1"/>
                <w:sz w:val="20"/>
              </w:rPr>
            </w:pPr>
            <w:r w:rsidRPr="00093E8F">
              <w:rPr>
                <w:color w:val="000000" w:themeColor="text1"/>
                <w:sz w:val="20"/>
              </w:rPr>
              <w:t>a) vyhotoviť za každú činnosť samostatný výkaz ziskov a strát a samostatný prehľad aktív a pasív, množstvo dodanej elektriny alebo plynu za predchádzajúci kalendárny rok v členení podľa odberateľov elektriny alebo plynu v domácnosti a odberateľov elektriny alebo plynu mimo domácnosti a predložiť ich úradu každoročne do 15. júla,</w:t>
            </w:r>
          </w:p>
          <w:p w14:paraId="6338CDB2" w14:textId="77777777" w:rsidR="0000598B" w:rsidRPr="00093E8F" w:rsidRDefault="0000598B" w:rsidP="003D040E">
            <w:pPr>
              <w:jc w:val="both"/>
              <w:rPr>
                <w:color w:val="000000" w:themeColor="text1"/>
                <w:sz w:val="20"/>
              </w:rPr>
            </w:pPr>
            <w:r w:rsidRPr="00093E8F">
              <w:rPr>
                <w:color w:val="000000" w:themeColor="text1"/>
                <w:sz w:val="20"/>
              </w:rPr>
              <w:t>b) predložiť úradu na schválenie pravidlá pre rozvrhovanie aktív a pasív, nákladov a výnosov v lehote do 30 dní odo dňa začatia výkonu činnosti,</w:t>
            </w:r>
          </w:p>
          <w:p w14:paraId="153817EF" w14:textId="77777777" w:rsidR="0000598B" w:rsidRPr="00093E8F" w:rsidRDefault="0000598B" w:rsidP="003D040E">
            <w:pPr>
              <w:jc w:val="both"/>
              <w:rPr>
                <w:color w:val="000000" w:themeColor="text1"/>
                <w:sz w:val="20"/>
              </w:rPr>
            </w:pPr>
            <w:r w:rsidRPr="00093E8F">
              <w:rPr>
                <w:color w:val="000000" w:themeColor="text1"/>
                <w:sz w:val="20"/>
              </w:rPr>
              <w:t>c) predložiť úradu nové pravidlá pre rozvrhovanie aktív a pasív, nákladov a výnosov v lehote do 30 dní odo dňa zmeny rozsahu podnikania v energetike podľa § 8 alebo do 30 dní odo dňa zmeny v spôsobe rozvrhovania aktív, pasív, nákladov, výnosov.</w:t>
            </w:r>
          </w:p>
          <w:p w14:paraId="23FADF60" w14:textId="77777777" w:rsidR="0000598B" w:rsidRPr="00093E8F" w:rsidRDefault="0000598B" w:rsidP="003D040E">
            <w:pPr>
              <w:shd w:val="clear" w:color="auto" w:fill="FFFFFF"/>
              <w:jc w:val="both"/>
              <w:rPr>
                <w:color w:val="000000" w:themeColor="text1"/>
                <w:sz w:val="20"/>
              </w:rPr>
            </w:pPr>
            <w:r w:rsidRPr="00093E8F">
              <w:rPr>
                <w:color w:val="000000" w:themeColor="text1"/>
                <w:sz w:val="20"/>
              </w:rPr>
              <w:t>(7) Na vedenie evidencie skutočností podľa odsekov 1 až 4 sa primerane vzťahujú ustanovenia o rámcovej účtovnej osnove a o účtovnom rozvrhu podľa osobitného predpisu. </w:t>
            </w:r>
            <w:r w:rsidRPr="00093E8F">
              <w:rPr>
                <w:color w:val="000000" w:themeColor="text1"/>
                <w:sz w:val="20"/>
                <w:vertAlign w:val="superscript"/>
              </w:rPr>
              <w:t>33)</w:t>
            </w:r>
            <w:r w:rsidRPr="00093E8F">
              <w:rPr>
                <w:color w:val="000000" w:themeColor="text1"/>
                <w:sz w:val="20"/>
              </w:rPr>
              <w:t> Ustanoveniami odsekov 1 až 4 nie sú dotknuté povinnosti účtovných jednotiek podľa osobitného predpisu.</w:t>
            </w:r>
          </w:p>
          <w:p w14:paraId="6A583E83" w14:textId="77777777" w:rsidR="0000598B" w:rsidRPr="00093E8F" w:rsidRDefault="0000598B" w:rsidP="003D040E">
            <w:pPr>
              <w:jc w:val="both"/>
              <w:rPr>
                <w:color w:val="000000" w:themeColor="text1"/>
                <w:sz w:val="20"/>
              </w:rPr>
            </w:pPr>
          </w:p>
          <w:p w14:paraId="56632338" w14:textId="77777777" w:rsidR="0000598B" w:rsidRPr="00093E8F" w:rsidRDefault="0000598B" w:rsidP="003D040E">
            <w:pPr>
              <w:jc w:val="both"/>
              <w:rPr>
                <w:color w:val="000000" w:themeColor="text1"/>
                <w:sz w:val="20"/>
              </w:rPr>
            </w:pPr>
            <w:r w:rsidRPr="00093E8F">
              <w:rPr>
                <w:color w:val="000000" w:themeColor="text1"/>
                <w:sz w:val="20"/>
              </w:rPr>
              <w:t>(2) Úrad vydá všeobecne záväzný právny predpis, ktorým ustanoví</w:t>
            </w:r>
          </w:p>
          <w:p w14:paraId="344B104F" w14:textId="77777777" w:rsidR="0000598B" w:rsidRPr="00093E8F" w:rsidRDefault="0000598B" w:rsidP="003D040E">
            <w:pPr>
              <w:jc w:val="both"/>
              <w:rPr>
                <w:color w:val="000000" w:themeColor="text1"/>
                <w:sz w:val="20"/>
              </w:rPr>
            </w:pPr>
            <w:r w:rsidRPr="00093E8F">
              <w:rPr>
                <w:color w:val="000000" w:themeColor="text1"/>
                <w:sz w:val="20"/>
              </w:rPr>
              <w:t>a) spôsob vedenia evidencie skutočností, ktoré sú predmetom účtovníctva, spôsob vedenia evidencie nákladov, výnosov, aktív a pasív, formu a termíny predkladania výstupov z evidencie na účely tohto zákona podľa § 16,</w:t>
            </w:r>
          </w:p>
        </w:tc>
        <w:tc>
          <w:tcPr>
            <w:tcW w:w="849" w:type="dxa"/>
            <w:tcBorders>
              <w:top w:val="single" w:sz="4" w:space="0" w:color="auto"/>
              <w:left w:val="single" w:sz="4" w:space="0" w:color="auto"/>
              <w:bottom w:val="single" w:sz="4" w:space="0" w:color="auto"/>
              <w:right w:val="single" w:sz="4" w:space="0" w:color="auto"/>
            </w:tcBorders>
          </w:tcPr>
          <w:p w14:paraId="3EBD6EEE"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4557E33" w14:textId="77777777" w:rsidR="0000598B" w:rsidRPr="00093E8F" w:rsidRDefault="0000598B" w:rsidP="003D040E">
            <w:pPr>
              <w:pStyle w:val="Nadpis1"/>
              <w:jc w:val="left"/>
              <w:rPr>
                <w:b w:val="0"/>
                <w:color w:val="000000" w:themeColor="text1"/>
                <w:sz w:val="20"/>
              </w:rPr>
            </w:pPr>
          </w:p>
        </w:tc>
      </w:tr>
      <w:tr w:rsidR="00093E8F" w:rsidRPr="00093E8F" w14:paraId="279F991F" w14:textId="77777777" w:rsidTr="00C25920">
        <w:tc>
          <w:tcPr>
            <w:tcW w:w="1005" w:type="dxa"/>
            <w:tcBorders>
              <w:top w:val="single" w:sz="4" w:space="0" w:color="auto"/>
              <w:left w:val="single" w:sz="12" w:space="0" w:color="auto"/>
              <w:bottom w:val="single" w:sz="4" w:space="0" w:color="auto"/>
              <w:right w:val="single" w:sz="4" w:space="0" w:color="auto"/>
            </w:tcBorders>
          </w:tcPr>
          <w:p w14:paraId="7EFCEEA4" w14:textId="77777777" w:rsidR="0000598B" w:rsidRPr="00093E8F" w:rsidRDefault="0000598B" w:rsidP="003D040E">
            <w:pPr>
              <w:jc w:val="center"/>
              <w:rPr>
                <w:color w:val="000000" w:themeColor="text1"/>
                <w:sz w:val="20"/>
              </w:rPr>
            </w:pPr>
            <w:r w:rsidRPr="00093E8F">
              <w:rPr>
                <w:color w:val="000000" w:themeColor="text1"/>
                <w:sz w:val="20"/>
              </w:rPr>
              <w:t>Č:56</w:t>
            </w:r>
          </w:p>
          <w:p w14:paraId="485C11A6" w14:textId="77777777" w:rsidR="0000598B" w:rsidRPr="00093E8F" w:rsidRDefault="0000598B" w:rsidP="003D040E">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0F1DE1C1" w14:textId="77777777" w:rsidR="0000598B" w:rsidRPr="00093E8F" w:rsidRDefault="0000598B" w:rsidP="003D040E">
            <w:pPr>
              <w:pStyle w:val="tl10ptPodaokraja"/>
              <w:autoSpaceDE/>
              <w:autoSpaceDN/>
              <w:ind w:right="63"/>
              <w:rPr>
                <w:color w:val="000000" w:themeColor="text1"/>
              </w:rPr>
            </w:pPr>
            <w:r w:rsidRPr="00093E8F">
              <w:rPr>
                <w:color w:val="000000" w:themeColor="text1"/>
              </w:rPr>
              <w:t>4. Auditom uvedeným v odseku 2 sa overuje najmä to, či sa dodržiava povinnosť zabraňovať diskriminácii a krížovým dotáciám, ako je uvedené v odseku 3.</w:t>
            </w:r>
          </w:p>
        </w:tc>
        <w:tc>
          <w:tcPr>
            <w:tcW w:w="794" w:type="dxa"/>
            <w:tcBorders>
              <w:top w:val="single" w:sz="4" w:space="0" w:color="auto"/>
              <w:left w:val="single" w:sz="4" w:space="0" w:color="auto"/>
              <w:bottom w:val="single" w:sz="4" w:space="0" w:color="auto"/>
              <w:right w:val="single" w:sz="12" w:space="0" w:color="auto"/>
            </w:tcBorders>
          </w:tcPr>
          <w:p w14:paraId="086A516E"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1C291CB" w14:textId="77777777" w:rsidR="0000598B" w:rsidRPr="00093E8F" w:rsidRDefault="00633E49" w:rsidP="003D040E">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506018B9" w14:textId="77777777" w:rsidR="0000598B" w:rsidRPr="00093E8F" w:rsidRDefault="0000598B" w:rsidP="003D040E">
            <w:pPr>
              <w:jc w:val="center"/>
              <w:rPr>
                <w:color w:val="000000" w:themeColor="text1"/>
                <w:sz w:val="20"/>
              </w:rPr>
            </w:pPr>
            <w:r w:rsidRPr="00093E8F">
              <w:rPr>
                <w:color w:val="000000" w:themeColor="text1"/>
                <w:sz w:val="20"/>
              </w:rPr>
              <w:t>§ 16</w:t>
            </w:r>
          </w:p>
          <w:p w14:paraId="11A15457" w14:textId="77777777" w:rsidR="0000598B" w:rsidRPr="00093E8F" w:rsidRDefault="0000598B" w:rsidP="003D040E">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752D4CFE" w14:textId="77777777" w:rsidR="0000598B" w:rsidRPr="00093E8F" w:rsidRDefault="0000598B" w:rsidP="003D040E">
            <w:pPr>
              <w:jc w:val="both"/>
              <w:rPr>
                <w:color w:val="000000" w:themeColor="text1"/>
                <w:sz w:val="20"/>
              </w:rPr>
            </w:pPr>
            <w:r w:rsidRPr="00093E8F">
              <w:rPr>
                <w:color w:val="000000" w:themeColor="text1"/>
                <w:sz w:val="20"/>
              </w:rPr>
              <w:t>(1) Na účely zabránenia vzniku diskriminácie a krížových dotácií sú výrobca elektriny, výrobca plynu, prevádzkovateľ prenosovej sústavy, prevádzkovateľ distribučnej sústavy, výkupca elektriny,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tc>
        <w:tc>
          <w:tcPr>
            <w:tcW w:w="849" w:type="dxa"/>
            <w:tcBorders>
              <w:top w:val="single" w:sz="4" w:space="0" w:color="auto"/>
              <w:left w:val="single" w:sz="4" w:space="0" w:color="auto"/>
              <w:bottom w:val="single" w:sz="4" w:space="0" w:color="auto"/>
              <w:right w:val="single" w:sz="4" w:space="0" w:color="auto"/>
            </w:tcBorders>
          </w:tcPr>
          <w:p w14:paraId="65EF9FBC"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4CFEC0E" w14:textId="77777777" w:rsidR="0000598B" w:rsidRPr="00093E8F" w:rsidRDefault="0000598B" w:rsidP="003D040E">
            <w:pPr>
              <w:pStyle w:val="Nadpis1"/>
              <w:jc w:val="left"/>
              <w:rPr>
                <w:b w:val="0"/>
                <w:color w:val="000000" w:themeColor="text1"/>
                <w:sz w:val="20"/>
              </w:rPr>
            </w:pPr>
          </w:p>
        </w:tc>
      </w:tr>
      <w:tr w:rsidR="00093E8F" w:rsidRPr="00093E8F" w14:paraId="18AF99B1" w14:textId="77777777" w:rsidTr="00C25920">
        <w:tc>
          <w:tcPr>
            <w:tcW w:w="1005" w:type="dxa"/>
            <w:tcBorders>
              <w:top w:val="single" w:sz="4" w:space="0" w:color="auto"/>
              <w:left w:val="single" w:sz="12" w:space="0" w:color="auto"/>
              <w:bottom w:val="single" w:sz="4" w:space="0" w:color="auto"/>
              <w:right w:val="single" w:sz="4" w:space="0" w:color="auto"/>
            </w:tcBorders>
          </w:tcPr>
          <w:p w14:paraId="30C21168" w14:textId="77777777" w:rsidR="0000598B" w:rsidRPr="00093E8F" w:rsidRDefault="0000598B" w:rsidP="003D040E">
            <w:pPr>
              <w:jc w:val="center"/>
              <w:rPr>
                <w:color w:val="000000" w:themeColor="text1"/>
                <w:sz w:val="20"/>
              </w:rPr>
            </w:pPr>
            <w:r w:rsidRPr="00093E8F">
              <w:rPr>
                <w:color w:val="000000" w:themeColor="text1"/>
                <w:sz w:val="20"/>
              </w:rPr>
              <w:t>Č: 57</w:t>
            </w:r>
          </w:p>
          <w:p w14:paraId="20227FC6" w14:textId="77777777" w:rsidR="0000598B" w:rsidRPr="00093E8F" w:rsidRDefault="0000598B" w:rsidP="003D040E">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668CA339" w14:textId="77777777" w:rsidR="0000598B" w:rsidRPr="00093E8F" w:rsidRDefault="0000598B" w:rsidP="003D040E">
            <w:pPr>
              <w:pStyle w:val="tl10ptPodaokraja"/>
              <w:autoSpaceDE/>
              <w:autoSpaceDN/>
              <w:ind w:right="63"/>
              <w:rPr>
                <w:b/>
                <w:color w:val="000000" w:themeColor="text1"/>
              </w:rPr>
            </w:pPr>
            <w:r w:rsidRPr="00093E8F">
              <w:rPr>
                <w:b/>
                <w:color w:val="000000" w:themeColor="text1"/>
              </w:rPr>
              <w:t>Určenie a nezávislosť regulačných orgánov</w:t>
            </w:r>
          </w:p>
          <w:p w14:paraId="3C5EA8CF" w14:textId="77777777" w:rsidR="0000598B" w:rsidRPr="00093E8F" w:rsidRDefault="0000598B" w:rsidP="003D040E">
            <w:pPr>
              <w:pStyle w:val="tl10ptPodaokraja"/>
              <w:autoSpaceDE/>
              <w:autoSpaceDN/>
              <w:ind w:right="63"/>
              <w:rPr>
                <w:color w:val="000000" w:themeColor="text1"/>
              </w:rPr>
            </w:pPr>
            <w:r w:rsidRPr="00093E8F">
              <w:rPr>
                <w:color w:val="000000" w:themeColor="text1"/>
              </w:rPr>
              <w:t>1. Každý členský štát určí na vnútroštátnej úrovni jeden regulačný orgán.</w:t>
            </w:r>
          </w:p>
        </w:tc>
        <w:tc>
          <w:tcPr>
            <w:tcW w:w="794" w:type="dxa"/>
            <w:tcBorders>
              <w:top w:val="single" w:sz="4" w:space="0" w:color="auto"/>
              <w:left w:val="single" w:sz="4" w:space="0" w:color="auto"/>
              <w:bottom w:val="single" w:sz="4" w:space="0" w:color="auto"/>
              <w:right w:val="single" w:sz="12" w:space="0" w:color="auto"/>
            </w:tcBorders>
          </w:tcPr>
          <w:p w14:paraId="167EE4A5"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D164072"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79B31939" w14:textId="77777777" w:rsidR="0000598B" w:rsidRPr="00093E8F" w:rsidRDefault="0000598B" w:rsidP="003D040E">
            <w:pPr>
              <w:jc w:val="center"/>
              <w:rPr>
                <w:color w:val="000000" w:themeColor="text1"/>
                <w:sz w:val="20"/>
              </w:rPr>
            </w:pPr>
            <w:r w:rsidRPr="00093E8F">
              <w:rPr>
                <w:color w:val="000000" w:themeColor="text1"/>
                <w:sz w:val="20"/>
              </w:rPr>
              <w:t>§ 4</w:t>
            </w:r>
          </w:p>
          <w:p w14:paraId="66DB884E" w14:textId="77777777" w:rsidR="0000598B" w:rsidRPr="00093E8F" w:rsidRDefault="0000598B" w:rsidP="003D040E">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0F09080F" w14:textId="77777777" w:rsidR="0000598B" w:rsidRPr="00093E8F" w:rsidRDefault="0000598B" w:rsidP="003D040E">
            <w:pPr>
              <w:jc w:val="both"/>
              <w:rPr>
                <w:color w:val="000000" w:themeColor="text1"/>
                <w:sz w:val="20"/>
              </w:rPr>
            </w:pPr>
            <w:r w:rsidRPr="00093E8F">
              <w:rPr>
                <w:color w:val="000000" w:themeColor="text1"/>
                <w:sz w:val="20"/>
              </w:rPr>
              <w:t>(1) Úrad je orgánom štátnej správy pre oblasť regulácie sieťových odvetví s celoslovenskou pôsobnosťou.</w:t>
            </w:r>
          </w:p>
        </w:tc>
        <w:tc>
          <w:tcPr>
            <w:tcW w:w="849" w:type="dxa"/>
            <w:tcBorders>
              <w:top w:val="single" w:sz="4" w:space="0" w:color="auto"/>
              <w:left w:val="single" w:sz="4" w:space="0" w:color="auto"/>
              <w:bottom w:val="single" w:sz="4" w:space="0" w:color="auto"/>
              <w:right w:val="single" w:sz="4" w:space="0" w:color="auto"/>
            </w:tcBorders>
          </w:tcPr>
          <w:p w14:paraId="6886D441"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789B348" w14:textId="77777777" w:rsidR="0000598B" w:rsidRPr="00093E8F" w:rsidRDefault="0000598B" w:rsidP="003D040E">
            <w:pPr>
              <w:pStyle w:val="Nadpis1"/>
              <w:jc w:val="left"/>
              <w:rPr>
                <w:b w:val="0"/>
                <w:color w:val="000000" w:themeColor="text1"/>
                <w:sz w:val="20"/>
              </w:rPr>
            </w:pPr>
          </w:p>
        </w:tc>
      </w:tr>
      <w:tr w:rsidR="00093E8F" w:rsidRPr="00093E8F" w14:paraId="708E2D11" w14:textId="77777777" w:rsidTr="00C25920">
        <w:tc>
          <w:tcPr>
            <w:tcW w:w="1005" w:type="dxa"/>
            <w:tcBorders>
              <w:top w:val="single" w:sz="4" w:space="0" w:color="auto"/>
              <w:left w:val="single" w:sz="12" w:space="0" w:color="auto"/>
              <w:bottom w:val="single" w:sz="4" w:space="0" w:color="auto"/>
              <w:right w:val="single" w:sz="4" w:space="0" w:color="auto"/>
            </w:tcBorders>
          </w:tcPr>
          <w:p w14:paraId="23A7C82F" w14:textId="77777777" w:rsidR="0000598B" w:rsidRPr="00093E8F" w:rsidRDefault="0000598B" w:rsidP="003D040E">
            <w:pPr>
              <w:jc w:val="center"/>
              <w:rPr>
                <w:color w:val="000000" w:themeColor="text1"/>
                <w:sz w:val="20"/>
              </w:rPr>
            </w:pPr>
            <w:r w:rsidRPr="00093E8F">
              <w:rPr>
                <w:color w:val="000000" w:themeColor="text1"/>
                <w:sz w:val="20"/>
              </w:rPr>
              <w:t>Č:57</w:t>
            </w:r>
          </w:p>
          <w:p w14:paraId="76B78558" w14:textId="77777777" w:rsidR="0000598B" w:rsidRPr="00093E8F" w:rsidRDefault="0000598B" w:rsidP="003D040E">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79836BBD" w14:textId="77777777" w:rsidR="0000598B" w:rsidRPr="00093E8F" w:rsidRDefault="0000598B" w:rsidP="003D040E">
            <w:pPr>
              <w:pStyle w:val="tl10ptPodaokraja"/>
              <w:autoSpaceDE/>
              <w:autoSpaceDN/>
              <w:ind w:right="63"/>
              <w:rPr>
                <w:color w:val="000000" w:themeColor="text1"/>
              </w:rPr>
            </w:pPr>
            <w:r w:rsidRPr="00093E8F">
              <w:rPr>
                <w:color w:val="000000" w:themeColor="text1"/>
              </w:rPr>
              <w:t>2. Odsekom 1 nie je dotknuté určovanie iných regulačných orgánov na regionálnej úrovni v členských štátoch za predpokladu, že v súlade s článkom 21 ods. 1 nariadenia (EÚ) 2019/942 existuje jeden vysoký predstaviteľ na účely zastupovania a kontaktné účely na úrovni Únie v rámci rady regulačných orgánov agentúry ACER.</w:t>
            </w:r>
          </w:p>
        </w:tc>
        <w:tc>
          <w:tcPr>
            <w:tcW w:w="794" w:type="dxa"/>
            <w:tcBorders>
              <w:top w:val="single" w:sz="4" w:space="0" w:color="auto"/>
              <w:left w:val="single" w:sz="4" w:space="0" w:color="auto"/>
              <w:bottom w:val="single" w:sz="4" w:space="0" w:color="auto"/>
              <w:right w:val="single" w:sz="12" w:space="0" w:color="auto"/>
            </w:tcBorders>
          </w:tcPr>
          <w:p w14:paraId="41C92BB8" w14:textId="77777777" w:rsidR="0000598B" w:rsidRPr="00093E8F" w:rsidRDefault="00F45D3A"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D9F07A3"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8F4D13B"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30B962F"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E8D4312" w14:textId="77777777" w:rsidR="0000598B" w:rsidRPr="00093E8F" w:rsidRDefault="008772B6"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C52D3A4" w14:textId="77777777" w:rsidR="0000598B" w:rsidRPr="00093E8F" w:rsidRDefault="008772B6" w:rsidP="003D040E">
            <w:pPr>
              <w:pStyle w:val="Nadpis1"/>
              <w:jc w:val="left"/>
              <w:rPr>
                <w:b w:val="0"/>
                <w:color w:val="000000" w:themeColor="text1"/>
                <w:sz w:val="20"/>
              </w:rPr>
            </w:pPr>
            <w:r w:rsidRPr="00093E8F">
              <w:rPr>
                <w:b w:val="0"/>
                <w:color w:val="000000" w:themeColor="text1"/>
                <w:sz w:val="20"/>
              </w:rPr>
              <w:t>Nie je predmetom transpozície</w:t>
            </w:r>
          </w:p>
        </w:tc>
      </w:tr>
      <w:tr w:rsidR="00093E8F" w:rsidRPr="00093E8F" w14:paraId="33C9A3CB" w14:textId="77777777" w:rsidTr="00C25920">
        <w:tc>
          <w:tcPr>
            <w:tcW w:w="1005" w:type="dxa"/>
            <w:tcBorders>
              <w:top w:val="single" w:sz="4" w:space="0" w:color="auto"/>
              <w:left w:val="single" w:sz="12" w:space="0" w:color="auto"/>
              <w:bottom w:val="single" w:sz="4" w:space="0" w:color="auto"/>
              <w:right w:val="single" w:sz="4" w:space="0" w:color="auto"/>
            </w:tcBorders>
          </w:tcPr>
          <w:p w14:paraId="1963D3FF" w14:textId="77777777" w:rsidR="0000598B" w:rsidRPr="00093E8F" w:rsidRDefault="0000598B" w:rsidP="003D040E">
            <w:pPr>
              <w:jc w:val="center"/>
              <w:rPr>
                <w:color w:val="000000" w:themeColor="text1"/>
                <w:sz w:val="20"/>
              </w:rPr>
            </w:pPr>
            <w:r w:rsidRPr="00093E8F">
              <w:rPr>
                <w:color w:val="000000" w:themeColor="text1"/>
                <w:sz w:val="20"/>
              </w:rPr>
              <w:t>Č:57</w:t>
            </w:r>
          </w:p>
          <w:p w14:paraId="25C8A9FE" w14:textId="77777777" w:rsidR="0000598B" w:rsidRPr="00093E8F" w:rsidRDefault="0000598B" w:rsidP="003D040E">
            <w:pPr>
              <w:jc w:val="center"/>
              <w:rPr>
                <w:color w:val="000000" w:themeColor="text1"/>
                <w:sz w:val="20"/>
              </w:rPr>
            </w:pPr>
            <w:r w:rsidRPr="00093E8F">
              <w:rPr>
                <w:color w:val="000000" w:themeColor="text1"/>
                <w:sz w:val="20"/>
              </w:rPr>
              <w:t>O:3</w:t>
            </w:r>
          </w:p>
          <w:p w14:paraId="1E2E2C46" w14:textId="77777777" w:rsidR="0000598B" w:rsidRPr="00093E8F" w:rsidRDefault="0000598B" w:rsidP="003D040E">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6C653957" w14:textId="77777777" w:rsidR="0000598B" w:rsidRPr="00093E8F" w:rsidRDefault="0000598B" w:rsidP="003D040E">
            <w:pPr>
              <w:pStyle w:val="tl10ptPodaokraja"/>
              <w:autoSpaceDE/>
              <w:autoSpaceDN/>
              <w:ind w:right="63"/>
              <w:rPr>
                <w:color w:val="000000" w:themeColor="text1"/>
              </w:rPr>
            </w:pPr>
            <w:r w:rsidRPr="00093E8F">
              <w:rPr>
                <w:color w:val="000000" w:themeColor="text1"/>
              </w:rPr>
              <w:t>3. Odchylne od odseku 1 môže členský štát určiť regulačné orgány pre malé sústavy v geograficky samostatných regiónoch, ktoré mali v roku 2008 nižšiu spotrebu ako 3 % celkovej spotreby členského štátu, ktorého sú súčasťou. Uvedenou výnimkou nie je dotknuté vymenovanie jedného vysokého predstaviteľa v súlade s článkom 21 ods. 1 nariadenia (EÚ) 2019/942 na účely zastupovania a kontaktné účely na úrovni Únie v rámci rady regulačných orgánov agentúry ACER.</w:t>
            </w:r>
          </w:p>
        </w:tc>
        <w:tc>
          <w:tcPr>
            <w:tcW w:w="794" w:type="dxa"/>
            <w:tcBorders>
              <w:top w:val="single" w:sz="4" w:space="0" w:color="auto"/>
              <w:left w:val="single" w:sz="4" w:space="0" w:color="auto"/>
              <w:bottom w:val="single" w:sz="4" w:space="0" w:color="auto"/>
              <w:right w:val="single" w:sz="12" w:space="0" w:color="auto"/>
            </w:tcBorders>
          </w:tcPr>
          <w:p w14:paraId="0255BC7D" w14:textId="77777777" w:rsidR="0000598B" w:rsidRPr="00093E8F" w:rsidRDefault="00C95270" w:rsidP="003D040E">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2E2CC0E2"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5F05DCC"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14B0E5C"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772C28D" w14:textId="77777777" w:rsidR="0000598B" w:rsidRPr="00093E8F" w:rsidRDefault="00C95270"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89E810D" w14:textId="77777777" w:rsidR="0000598B" w:rsidRPr="00093E8F" w:rsidRDefault="00C95270" w:rsidP="00C95270">
            <w:pPr>
              <w:pStyle w:val="Nadpis1"/>
              <w:jc w:val="both"/>
              <w:rPr>
                <w:b w:val="0"/>
                <w:color w:val="000000" w:themeColor="text1"/>
                <w:sz w:val="20"/>
              </w:rPr>
            </w:pPr>
            <w:r w:rsidRPr="00093E8F">
              <w:rPr>
                <w:b w:val="0"/>
                <w:color w:val="000000" w:themeColor="text1"/>
                <w:sz w:val="20"/>
              </w:rPr>
              <w:t>Transpozícia sa neuskutočňuje, keďže ide o možnosť ČŠ uplatniť predmetné ustanovenie, nie povinnosť.</w:t>
            </w:r>
          </w:p>
        </w:tc>
      </w:tr>
      <w:tr w:rsidR="00093E8F" w:rsidRPr="00093E8F" w14:paraId="60909021" w14:textId="77777777" w:rsidTr="00C25920">
        <w:tc>
          <w:tcPr>
            <w:tcW w:w="1005" w:type="dxa"/>
            <w:tcBorders>
              <w:top w:val="single" w:sz="4" w:space="0" w:color="auto"/>
              <w:left w:val="single" w:sz="12" w:space="0" w:color="auto"/>
              <w:bottom w:val="single" w:sz="4" w:space="0" w:color="auto"/>
              <w:right w:val="single" w:sz="4" w:space="0" w:color="auto"/>
            </w:tcBorders>
          </w:tcPr>
          <w:p w14:paraId="599D74F1" w14:textId="77777777" w:rsidR="0000598B" w:rsidRPr="00093E8F" w:rsidRDefault="0000598B" w:rsidP="003D040E">
            <w:pPr>
              <w:jc w:val="center"/>
              <w:rPr>
                <w:color w:val="000000" w:themeColor="text1"/>
                <w:sz w:val="20"/>
              </w:rPr>
            </w:pPr>
            <w:r w:rsidRPr="00093E8F">
              <w:rPr>
                <w:color w:val="000000" w:themeColor="text1"/>
                <w:sz w:val="20"/>
              </w:rPr>
              <w:t>Č:57</w:t>
            </w:r>
          </w:p>
          <w:p w14:paraId="089C255C" w14:textId="77777777" w:rsidR="0000598B" w:rsidRPr="00093E8F" w:rsidRDefault="0000598B" w:rsidP="003D040E">
            <w:pPr>
              <w:jc w:val="center"/>
              <w:rPr>
                <w:color w:val="000000" w:themeColor="text1"/>
                <w:sz w:val="20"/>
              </w:rPr>
            </w:pPr>
            <w:r w:rsidRPr="00093E8F">
              <w:rPr>
                <w:color w:val="000000" w:themeColor="text1"/>
                <w:sz w:val="20"/>
              </w:rPr>
              <w:t>O:4</w:t>
            </w:r>
          </w:p>
          <w:p w14:paraId="6951EBCC" w14:textId="77777777" w:rsidR="0000598B" w:rsidRPr="00093E8F" w:rsidRDefault="0000598B" w:rsidP="003D040E">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06CFE5DA"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4. Členské štáty zaručia nezávislosť regulačného orgánu a zabezpečia, aby vykonával svoje právomoci nestranným a transparentným spôsobom. Členské štáty na uvedený účel zabezpečia, aby bol regulačný orgán pri vykonávaní regulačných úloh, ktoré mu boli uložené na základe tejto smernice a súvisiacich právnych predpisov: </w:t>
            </w:r>
          </w:p>
          <w:p w14:paraId="70B18F8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právne oddelený a funkčne nezávislý od iných verejnoprávnych alebo súkromných subjektov;</w:t>
            </w:r>
          </w:p>
          <w:p w14:paraId="66DBCB6A" w14:textId="77777777" w:rsidR="0000598B" w:rsidRPr="00093E8F" w:rsidRDefault="0000598B" w:rsidP="003D040E">
            <w:pPr>
              <w:pStyle w:val="tl10ptPodaokraja"/>
              <w:autoSpaceDE/>
              <w:autoSpaceDN/>
              <w:ind w:right="63"/>
              <w:rPr>
                <w:color w:val="000000" w:themeColor="text1"/>
                <w:sz w:val="19"/>
              </w:rPr>
            </w:pPr>
            <w:r w:rsidRPr="00093E8F">
              <w:rPr>
                <w:color w:val="000000" w:themeColor="text1"/>
                <w:sz w:val="19"/>
              </w:rPr>
              <w:t xml:space="preserve">b) aby jeho personál a osoby zodpovedné za jeho riadenie: </w:t>
            </w:r>
          </w:p>
          <w:p w14:paraId="19178324" w14:textId="77777777" w:rsidR="0000598B" w:rsidRPr="00093E8F" w:rsidRDefault="0000598B" w:rsidP="003D040E">
            <w:pPr>
              <w:pStyle w:val="tl10ptPodaokraja"/>
              <w:autoSpaceDE/>
              <w:autoSpaceDN/>
              <w:ind w:right="63"/>
              <w:rPr>
                <w:color w:val="000000" w:themeColor="text1"/>
                <w:sz w:val="19"/>
              </w:rPr>
            </w:pPr>
            <w:r w:rsidRPr="00093E8F">
              <w:rPr>
                <w:color w:val="000000" w:themeColor="text1"/>
                <w:sz w:val="19"/>
              </w:rPr>
              <w:t>i) konali nezávisle od akýchkoľvek trhových záujmov a</w:t>
            </w:r>
          </w:p>
          <w:p w14:paraId="360EC98E" w14:textId="77777777" w:rsidR="0000598B" w:rsidRPr="00093E8F" w:rsidRDefault="0000598B" w:rsidP="003D040E">
            <w:pPr>
              <w:pStyle w:val="tl10ptPodaokraja"/>
              <w:autoSpaceDE/>
              <w:autoSpaceDN/>
              <w:ind w:right="63"/>
              <w:rPr>
                <w:color w:val="000000" w:themeColor="text1"/>
              </w:rPr>
            </w:pPr>
            <w:r w:rsidRPr="00093E8F">
              <w:rPr>
                <w:color w:val="000000" w:themeColor="text1"/>
                <w:sz w:val="19"/>
              </w:rPr>
              <w:t>ii) pri plnení regulačných úloh nepožadovali ani neprijímali priame pokyny od žiadneho štátneho ani iného verejnoprávneho alebo súkromného subjektu. Uvedenou požiadavkou nie je dotknutá prípadná úzka spolupráca s inými príslušnými vnútroštátnymi orgánmi ani všeobecné politické usmernenia, ktoré vydáva vláda a ktoré sa netýkajú regulačných právomocí a povinností podľa článku 59.</w:t>
            </w:r>
          </w:p>
        </w:tc>
        <w:tc>
          <w:tcPr>
            <w:tcW w:w="794" w:type="dxa"/>
            <w:tcBorders>
              <w:top w:val="single" w:sz="4" w:space="0" w:color="auto"/>
              <w:left w:val="single" w:sz="4" w:space="0" w:color="auto"/>
              <w:bottom w:val="single" w:sz="4" w:space="0" w:color="auto"/>
              <w:right w:val="single" w:sz="12" w:space="0" w:color="auto"/>
            </w:tcBorders>
          </w:tcPr>
          <w:p w14:paraId="70571F61"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95BC16D"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0184FBC" w14:textId="77777777" w:rsidR="0000598B" w:rsidRPr="00093E8F" w:rsidRDefault="0000598B" w:rsidP="003D040E">
            <w:pPr>
              <w:jc w:val="center"/>
              <w:rPr>
                <w:color w:val="000000" w:themeColor="text1"/>
                <w:sz w:val="20"/>
              </w:rPr>
            </w:pPr>
            <w:r w:rsidRPr="00093E8F">
              <w:rPr>
                <w:color w:val="000000" w:themeColor="text1"/>
                <w:sz w:val="20"/>
              </w:rPr>
              <w:t>§ 4</w:t>
            </w:r>
          </w:p>
          <w:p w14:paraId="2FB7B0AC" w14:textId="77777777" w:rsidR="0000598B" w:rsidRPr="00093E8F" w:rsidRDefault="0000598B" w:rsidP="003D040E">
            <w:pPr>
              <w:jc w:val="center"/>
              <w:rPr>
                <w:color w:val="000000" w:themeColor="text1"/>
                <w:sz w:val="20"/>
              </w:rPr>
            </w:pPr>
            <w:r w:rsidRPr="00093E8F">
              <w:rPr>
                <w:color w:val="000000" w:themeColor="text1"/>
                <w:sz w:val="20"/>
              </w:rPr>
              <w:t>O:</w:t>
            </w:r>
            <w:r w:rsidR="00C95270" w:rsidRPr="00093E8F">
              <w:rPr>
                <w:color w:val="000000" w:themeColor="text1"/>
                <w:sz w:val="20"/>
              </w:rPr>
              <w:t>2</w:t>
            </w:r>
          </w:p>
          <w:p w14:paraId="35017400" w14:textId="77777777" w:rsidR="0000598B" w:rsidRPr="00093E8F" w:rsidRDefault="0000598B" w:rsidP="003D040E">
            <w:pPr>
              <w:jc w:val="center"/>
              <w:rPr>
                <w:color w:val="000000" w:themeColor="text1"/>
                <w:sz w:val="20"/>
              </w:rPr>
            </w:pPr>
          </w:p>
          <w:p w14:paraId="13CC02B6" w14:textId="77777777" w:rsidR="0000598B" w:rsidRPr="00093E8F" w:rsidRDefault="0000598B" w:rsidP="003D040E">
            <w:pPr>
              <w:jc w:val="center"/>
              <w:rPr>
                <w:color w:val="000000" w:themeColor="text1"/>
                <w:sz w:val="20"/>
              </w:rPr>
            </w:pPr>
          </w:p>
          <w:p w14:paraId="1490CA60" w14:textId="77777777" w:rsidR="0000598B" w:rsidRPr="00093E8F" w:rsidRDefault="0000598B" w:rsidP="003D040E">
            <w:pPr>
              <w:jc w:val="center"/>
              <w:rPr>
                <w:color w:val="000000" w:themeColor="text1"/>
                <w:sz w:val="20"/>
              </w:rPr>
            </w:pPr>
          </w:p>
          <w:p w14:paraId="11B07894" w14:textId="77777777" w:rsidR="0000598B" w:rsidRPr="00093E8F" w:rsidRDefault="0000598B" w:rsidP="003D040E">
            <w:pPr>
              <w:jc w:val="center"/>
              <w:rPr>
                <w:color w:val="000000" w:themeColor="text1"/>
                <w:sz w:val="20"/>
              </w:rPr>
            </w:pPr>
          </w:p>
          <w:p w14:paraId="3A0E85FB" w14:textId="77777777" w:rsidR="0000598B" w:rsidRPr="00093E8F" w:rsidRDefault="0000598B" w:rsidP="003D040E">
            <w:pPr>
              <w:jc w:val="center"/>
              <w:rPr>
                <w:color w:val="000000" w:themeColor="text1"/>
                <w:sz w:val="20"/>
              </w:rPr>
            </w:pPr>
            <w:r w:rsidRPr="00093E8F">
              <w:rPr>
                <w:color w:val="000000" w:themeColor="text1"/>
                <w:sz w:val="20"/>
              </w:rPr>
              <w:t>§ 5</w:t>
            </w:r>
          </w:p>
          <w:p w14:paraId="5A36BB35" w14:textId="77777777" w:rsidR="0000598B" w:rsidRPr="00093E8F" w:rsidRDefault="0000598B" w:rsidP="003D040E">
            <w:pPr>
              <w:jc w:val="center"/>
              <w:rPr>
                <w:color w:val="000000" w:themeColor="text1"/>
                <w:sz w:val="20"/>
              </w:rPr>
            </w:pPr>
            <w:r w:rsidRPr="00093E8F">
              <w:rPr>
                <w:color w:val="000000" w:themeColor="text1"/>
                <w:sz w:val="20"/>
              </w:rPr>
              <w:t>O:1</w:t>
            </w:r>
          </w:p>
          <w:p w14:paraId="00B8D5F8" w14:textId="77777777" w:rsidR="0000598B" w:rsidRPr="00093E8F" w:rsidRDefault="0000598B" w:rsidP="003D040E">
            <w:pPr>
              <w:jc w:val="center"/>
              <w:rPr>
                <w:color w:val="000000" w:themeColor="text1"/>
                <w:sz w:val="20"/>
              </w:rPr>
            </w:pPr>
          </w:p>
          <w:p w14:paraId="4DF54C48" w14:textId="77777777" w:rsidR="0000598B" w:rsidRPr="00093E8F" w:rsidRDefault="0000598B" w:rsidP="003D040E">
            <w:pPr>
              <w:jc w:val="center"/>
              <w:rPr>
                <w:color w:val="000000" w:themeColor="text1"/>
                <w:sz w:val="20"/>
              </w:rPr>
            </w:pPr>
          </w:p>
          <w:p w14:paraId="567C410B" w14:textId="77777777" w:rsidR="0000598B" w:rsidRPr="00093E8F" w:rsidRDefault="0000598B" w:rsidP="003D040E">
            <w:pPr>
              <w:jc w:val="center"/>
              <w:rPr>
                <w:color w:val="000000" w:themeColor="text1"/>
                <w:sz w:val="20"/>
              </w:rPr>
            </w:pPr>
          </w:p>
          <w:p w14:paraId="77D834F5" w14:textId="77777777" w:rsidR="0000598B" w:rsidRPr="00093E8F" w:rsidRDefault="0000598B" w:rsidP="003D040E">
            <w:pPr>
              <w:jc w:val="center"/>
              <w:rPr>
                <w:color w:val="000000" w:themeColor="text1"/>
                <w:sz w:val="20"/>
              </w:rPr>
            </w:pPr>
          </w:p>
          <w:p w14:paraId="3C74A5C6" w14:textId="77777777" w:rsidR="0000598B" w:rsidRPr="00093E8F" w:rsidRDefault="0000598B" w:rsidP="003D040E">
            <w:pPr>
              <w:jc w:val="center"/>
              <w:rPr>
                <w:color w:val="000000" w:themeColor="text1"/>
                <w:sz w:val="20"/>
              </w:rPr>
            </w:pPr>
          </w:p>
          <w:p w14:paraId="62085FB0" w14:textId="77777777" w:rsidR="0000598B" w:rsidRPr="00093E8F" w:rsidRDefault="0000598B" w:rsidP="003D040E">
            <w:pPr>
              <w:jc w:val="center"/>
              <w:rPr>
                <w:color w:val="000000" w:themeColor="text1"/>
                <w:sz w:val="20"/>
              </w:rPr>
            </w:pPr>
          </w:p>
          <w:p w14:paraId="764BDD11" w14:textId="77777777" w:rsidR="0000598B" w:rsidRPr="00093E8F" w:rsidRDefault="0000598B" w:rsidP="003D040E">
            <w:pPr>
              <w:jc w:val="center"/>
              <w:rPr>
                <w:color w:val="000000" w:themeColor="text1"/>
                <w:sz w:val="20"/>
              </w:rPr>
            </w:pPr>
            <w:r w:rsidRPr="00093E8F">
              <w:rPr>
                <w:color w:val="000000" w:themeColor="text1"/>
                <w:sz w:val="20"/>
              </w:rPr>
              <w:t>§ 5</w:t>
            </w:r>
          </w:p>
          <w:p w14:paraId="576CD839" w14:textId="77777777" w:rsidR="0000598B" w:rsidRPr="00093E8F" w:rsidRDefault="0000598B" w:rsidP="003D040E">
            <w:pPr>
              <w:jc w:val="center"/>
              <w:rPr>
                <w:color w:val="000000" w:themeColor="text1"/>
                <w:sz w:val="20"/>
              </w:rPr>
            </w:pPr>
            <w:r w:rsidRPr="00093E8F">
              <w:rPr>
                <w:color w:val="000000" w:themeColor="text1"/>
                <w:sz w:val="20"/>
              </w:rPr>
              <w:t>O:7</w:t>
            </w:r>
          </w:p>
          <w:p w14:paraId="05AFF713" w14:textId="77777777" w:rsidR="0000598B" w:rsidRPr="00093E8F" w:rsidRDefault="0000598B" w:rsidP="003D040E">
            <w:pPr>
              <w:jc w:val="center"/>
              <w:rPr>
                <w:color w:val="000000" w:themeColor="text1"/>
                <w:sz w:val="20"/>
              </w:rPr>
            </w:pPr>
          </w:p>
          <w:p w14:paraId="4AA64AC0" w14:textId="77777777" w:rsidR="0000598B" w:rsidRPr="00093E8F" w:rsidRDefault="0000598B" w:rsidP="003D040E">
            <w:pPr>
              <w:jc w:val="center"/>
              <w:rPr>
                <w:color w:val="000000" w:themeColor="text1"/>
                <w:sz w:val="20"/>
              </w:rPr>
            </w:pPr>
          </w:p>
          <w:p w14:paraId="688E8017" w14:textId="77777777" w:rsidR="0000598B" w:rsidRPr="00093E8F" w:rsidRDefault="0000598B" w:rsidP="003D040E">
            <w:pPr>
              <w:jc w:val="center"/>
              <w:rPr>
                <w:color w:val="000000" w:themeColor="text1"/>
                <w:sz w:val="20"/>
              </w:rPr>
            </w:pPr>
          </w:p>
          <w:p w14:paraId="3DD4D21D" w14:textId="77777777" w:rsidR="0000598B" w:rsidRPr="00093E8F" w:rsidRDefault="0000598B" w:rsidP="003D040E">
            <w:pPr>
              <w:jc w:val="center"/>
              <w:rPr>
                <w:color w:val="000000" w:themeColor="text1"/>
                <w:sz w:val="20"/>
              </w:rPr>
            </w:pPr>
            <w:r w:rsidRPr="00093E8F">
              <w:rPr>
                <w:color w:val="000000" w:themeColor="text1"/>
                <w:sz w:val="20"/>
              </w:rPr>
              <w:t>§ 7</w:t>
            </w:r>
          </w:p>
          <w:p w14:paraId="288D819F" w14:textId="77777777" w:rsidR="0000598B" w:rsidRPr="00093E8F" w:rsidRDefault="0000598B" w:rsidP="003D040E">
            <w:pPr>
              <w:jc w:val="center"/>
              <w:rPr>
                <w:color w:val="000000" w:themeColor="text1"/>
                <w:sz w:val="20"/>
              </w:rPr>
            </w:pPr>
            <w:r w:rsidRPr="00093E8F">
              <w:rPr>
                <w:color w:val="000000" w:themeColor="text1"/>
                <w:sz w:val="20"/>
              </w:rPr>
              <w:t>O:5</w:t>
            </w:r>
          </w:p>
          <w:p w14:paraId="57B2777E" w14:textId="77777777" w:rsidR="0000598B" w:rsidRPr="00093E8F" w:rsidRDefault="0000598B" w:rsidP="003D040E">
            <w:pPr>
              <w:jc w:val="center"/>
              <w:rPr>
                <w:color w:val="000000" w:themeColor="text1"/>
                <w:sz w:val="20"/>
              </w:rPr>
            </w:pPr>
          </w:p>
          <w:p w14:paraId="749F0898" w14:textId="77777777" w:rsidR="0000598B" w:rsidRPr="00093E8F" w:rsidRDefault="0000598B" w:rsidP="003D040E">
            <w:pPr>
              <w:jc w:val="center"/>
              <w:rPr>
                <w:color w:val="000000" w:themeColor="text1"/>
                <w:sz w:val="20"/>
              </w:rPr>
            </w:pPr>
          </w:p>
          <w:p w14:paraId="141997AC" w14:textId="77777777" w:rsidR="0000598B" w:rsidRPr="00093E8F" w:rsidRDefault="0000598B" w:rsidP="003D040E">
            <w:pPr>
              <w:jc w:val="center"/>
              <w:rPr>
                <w:color w:val="000000" w:themeColor="text1"/>
                <w:sz w:val="20"/>
              </w:rPr>
            </w:pPr>
          </w:p>
          <w:p w14:paraId="34DC5D0E" w14:textId="77777777" w:rsidR="0000598B" w:rsidRPr="00093E8F" w:rsidRDefault="0000598B" w:rsidP="003D040E">
            <w:pPr>
              <w:jc w:val="center"/>
              <w:rPr>
                <w:color w:val="000000" w:themeColor="text1"/>
                <w:sz w:val="20"/>
              </w:rPr>
            </w:pPr>
          </w:p>
          <w:p w14:paraId="04EAA513" w14:textId="77777777" w:rsidR="0000598B" w:rsidRPr="00093E8F" w:rsidRDefault="0000598B" w:rsidP="003D040E">
            <w:pPr>
              <w:jc w:val="center"/>
              <w:rPr>
                <w:color w:val="000000" w:themeColor="text1"/>
                <w:sz w:val="20"/>
              </w:rPr>
            </w:pPr>
          </w:p>
          <w:p w14:paraId="38CB8C37" w14:textId="77777777" w:rsidR="0000598B" w:rsidRPr="00093E8F" w:rsidRDefault="0000598B" w:rsidP="003D040E">
            <w:pPr>
              <w:jc w:val="center"/>
              <w:rPr>
                <w:color w:val="000000" w:themeColor="text1"/>
                <w:sz w:val="20"/>
              </w:rPr>
            </w:pPr>
          </w:p>
          <w:p w14:paraId="73CEEA4D" w14:textId="77777777" w:rsidR="0000598B" w:rsidRPr="00093E8F" w:rsidRDefault="0000598B" w:rsidP="003D040E">
            <w:pPr>
              <w:jc w:val="center"/>
              <w:rPr>
                <w:color w:val="000000" w:themeColor="text1"/>
                <w:sz w:val="20"/>
              </w:rPr>
            </w:pPr>
          </w:p>
          <w:p w14:paraId="63FF8162" w14:textId="77777777" w:rsidR="0000598B" w:rsidRPr="00093E8F" w:rsidRDefault="0000598B" w:rsidP="003D040E">
            <w:pPr>
              <w:jc w:val="center"/>
              <w:rPr>
                <w:color w:val="000000" w:themeColor="text1"/>
                <w:sz w:val="20"/>
              </w:rPr>
            </w:pPr>
          </w:p>
          <w:p w14:paraId="5C137EB7" w14:textId="77777777" w:rsidR="0000598B" w:rsidRPr="00093E8F" w:rsidRDefault="0000598B" w:rsidP="003D040E">
            <w:pPr>
              <w:jc w:val="center"/>
              <w:rPr>
                <w:color w:val="000000" w:themeColor="text1"/>
                <w:sz w:val="20"/>
              </w:rPr>
            </w:pPr>
            <w:r w:rsidRPr="00093E8F">
              <w:rPr>
                <w:color w:val="000000" w:themeColor="text1"/>
                <w:sz w:val="20"/>
              </w:rPr>
              <w:t>§ 7</w:t>
            </w:r>
          </w:p>
          <w:p w14:paraId="72F124D1" w14:textId="77777777" w:rsidR="0000598B" w:rsidRPr="00093E8F" w:rsidRDefault="0000598B" w:rsidP="003D040E">
            <w:pPr>
              <w:jc w:val="center"/>
              <w:rPr>
                <w:color w:val="000000" w:themeColor="text1"/>
                <w:sz w:val="20"/>
              </w:rPr>
            </w:pPr>
            <w:r w:rsidRPr="00093E8F">
              <w:rPr>
                <w:color w:val="000000" w:themeColor="text1"/>
                <w:sz w:val="20"/>
              </w:rPr>
              <w:t>O:9</w:t>
            </w:r>
          </w:p>
          <w:p w14:paraId="281E6D2C" w14:textId="77777777" w:rsidR="0000598B" w:rsidRPr="00093E8F" w:rsidRDefault="0000598B" w:rsidP="003D040E">
            <w:pPr>
              <w:jc w:val="center"/>
              <w:rPr>
                <w:color w:val="000000" w:themeColor="text1"/>
                <w:sz w:val="20"/>
              </w:rPr>
            </w:pPr>
          </w:p>
          <w:p w14:paraId="324F0594" w14:textId="77777777" w:rsidR="0000598B" w:rsidRPr="00093E8F" w:rsidRDefault="0000598B" w:rsidP="003D040E">
            <w:pPr>
              <w:jc w:val="center"/>
              <w:rPr>
                <w:color w:val="000000" w:themeColor="text1"/>
                <w:sz w:val="20"/>
              </w:rPr>
            </w:pPr>
          </w:p>
          <w:p w14:paraId="1C95DB61" w14:textId="77777777" w:rsidR="0000598B" w:rsidRPr="00093E8F" w:rsidRDefault="0000598B" w:rsidP="003D040E">
            <w:pPr>
              <w:jc w:val="center"/>
              <w:rPr>
                <w:color w:val="000000" w:themeColor="text1"/>
                <w:sz w:val="20"/>
              </w:rPr>
            </w:pPr>
          </w:p>
          <w:p w14:paraId="3C0DDF32" w14:textId="77777777" w:rsidR="0000598B" w:rsidRPr="00093E8F" w:rsidRDefault="0000598B" w:rsidP="003D040E">
            <w:pPr>
              <w:jc w:val="center"/>
              <w:rPr>
                <w:color w:val="000000" w:themeColor="text1"/>
                <w:sz w:val="20"/>
              </w:rPr>
            </w:pPr>
          </w:p>
          <w:p w14:paraId="7B385B86" w14:textId="77777777" w:rsidR="0000598B" w:rsidRPr="00093E8F" w:rsidRDefault="0000598B" w:rsidP="003D040E">
            <w:pPr>
              <w:jc w:val="center"/>
              <w:rPr>
                <w:color w:val="000000" w:themeColor="text1"/>
                <w:sz w:val="20"/>
              </w:rPr>
            </w:pPr>
          </w:p>
          <w:p w14:paraId="3C1C2621" w14:textId="77777777" w:rsidR="0000598B" w:rsidRPr="00093E8F" w:rsidRDefault="0000598B" w:rsidP="003D040E">
            <w:pPr>
              <w:jc w:val="center"/>
              <w:rPr>
                <w:color w:val="000000" w:themeColor="text1"/>
                <w:sz w:val="20"/>
              </w:rPr>
            </w:pPr>
          </w:p>
          <w:p w14:paraId="1EEFA2F9" w14:textId="77777777" w:rsidR="0000598B" w:rsidRPr="00093E8F" w:rsidRDefault="0000598B" w:rsidP="003D040E">
            <w:pPr>
              <w:jc w:val="center"/>
              <w:rPr>
                <w:color w:val="000000" w:themeColor="text1"/>
                <w:sz w:val="20"/>
              </w:rPr>
            </w:pPr>
            <w:r w:rsidRPr="00093E8F">
              <w:rPr>
                <w:color w:val="000000" w:themeColor="text1"/>
                <w:sz w:val="20"/>
              </w:rPr>
              <w:t>§ 7</w:t>
            </w:r>
          </w:p>
          <w:p w14:paraId="6A4BDBE8" w14:textId="77777777" w:rsidR="0000598B" w:rsidRPr="00093E8F" w:rsidRDefault="0000598B" w:rsidP="003D040E">
            <w:pPr>
              <w:jc w:val="center"/>
              <w:rPr>
                <w:color w:val="000000" w:themeColor="text1"/>
                <w:sz w:val="20"/>
              </w:rPr>
            </w:pPr>
            <w:r w:rsidRPr="00093E8F">
              <w:rPr>
                <w:color w:val="000000" w:themeColor="text1"/>
                <w:sz w:val="20"/>
              </w:rPr>
              <w:t>O:10</w:t>
            </w:r>
          </w:p>
          <w:p w14:paraId="7B404EFC" w14:textId="77777777" w:rsidR="0000598B" w:rsidRPr="00093E8F" w:rsidRDefault="0000598B" w:rsidP="003D040E">
            <w:pPr>
              <w:jc w:val="center"/>
              <w:rPr>
                <w:color w:val="000000" w:themeColor="text1"/>
                <w:sz w:val="20"/>
              </w:rPr>
            </w:pPr>
          </w:p>
          <w:p w14:paraId="6D23157A" w14:textId="77777777" w:rsidR="0000598B" w:rsidRPr="00093E8F" w:rsidRDefault="0000598B" w:rsidP="003D040E">
            <w:pPr>
              <w:jc w:val="center"/>
              <w:rPr>
                <w:color w:val="000000" w:themeColor="text1"/>
                <w:sz w:val="20"/>
              </w:rPr>
            </w:pPr>
          </w:p>
          <w:p w14:paraId="75FBD3F1" w14:textId="77777777" w:rsidR="0000598B" w:rsidRPr="00093E8F" w:rsidRDefault="0000598B" w:rsidP="003D040E">
            <w:pPr>
              <w:jc w:val="center"/>
              <w:rPr>
                <w:color w:val="000000" w:themeColor="text1"/>
                <w:sz w:val="20"/>
              </w:rPr>
            </w:pPr>
          </w:p>
          <w:p w14:paraId="58FEB0AC" w14:textId="574052A1" w:rsidR="0000598B" w:rsidRPr="00093E8F" w:rsidRDefault="0000598B" w:rsidP="003D040E">
            <w:pPr>
              <w:jc w:val="center"/>
              <w:rPr>
                <w:color w:val="000000" w:themeColor="text1"/>
                <w:sz w:val="20"/>
              </w:rPr>
            </w:pPr>
          </w:p>
          <w:p w14:paraId="59AEDD21" w14:textId="77777777" w:rsidR="00A32F6B" w:rsidRPr="00093E8F" w:rsidRDefault="00A32F6B" w:rsidP="003D040E">
            <w:pPr>
              <w:jc w:val="center"/>
              <w:rPr>
                <w:color w:val="000000" w:themeColor="text1"/>
                <w:sz w:val="20"/>
              </w:rPr>
            </w:pPr>
          </w:p>
          <w:p w14:paraId="3DCC9485" w14:textId="77777777" w:rsidR="0000598B" w:rsidRPr="00093E8F" w:rsidRDefault="0000598B" w:rsidP="003D040E">
            <w:pPr>
              <w:jc w:val="center"/>
              <w:rPr>
                <w:color w:val="000000" w:themeColor="text1"/>
                <w:sz w:val="20"/>
              </w:rPr>
            </w:pPr>
          </w:p>
          <w:p w14:paraId="6C6A8A94" w14:textId="77777777" w:rsidR="0000598B" w:rsidRPr="00093E8F" w:rsidRDefault="0000598B" w:rsidP="003D040E">
            <w:pPr>
              <w:jc w:val="center"/>
              <w:rPr>
                <w:color w:val="000000" w:themeColor="text1"/>
                <w:sz w:val="20"/>
              </w:rPr>
            </w:pPr>
            <w:r w:rsidRPr="00093E8F">
              <w:rPr>
                <w:color w:val="000000" w:themeColor="text1"/>
                <w:sz w:val="20"/>
              </w:rPr>
              <w:t>§ 39</w:t>
            </w:r>
          </w:p>
        </w:tc>
        <w:tc>
          <w:tcPr>
            <w:tcW w:w="4540" w:type="dxa"/>
            <w:tcBorders>
              <w:top w:val="single" w:sz="4" w:space="0" w:color="auto"/>
              <w:left w:val="single" w:sz="4" w:space="0" w:color="auto"/>
              <w:bottom w:val="single" w:sz="4" w:space="0" w:color="auto"/>
              <w:right w:val="single" w:sz="4" w:space="0" w:color="auto"/>
            </w:tcBorders>
          </w:tcPr>
          <w:p w14:paraId="4E534EEB" w14:textId="77777777" w:rsidR="0000598B" w:rsidRPr="00093E8F" w:rsidRDefault="0000598B" w:rsidP="003D040E">
            <w:pPr>
              <w:jc w:val="both"/>
              <w:rPr>
                <w:color w:val="000000" w:themeColor="text1"/>
                <w:sz w:val="20"/>
              </w:rPr>
            </w:pPr>
            <w:r w:rsidRPr="00093E8F">
              <w:rPr>
                <w:color w:val="000000" w:themeColor="text1"/>
                <w:sz w:val="20"/>
              </w:rPr>
              <w:t>(</w:t>
            </w:r>
            <w:r w:rsidR="00C95270" w:rsidRPr="00093E8F">
              <w:rPr>
                <w:color w:val="000000" w:themeColor="text1"/>
                <w:sz w:val="20"/>
              </w:rPr>
              <w:t>2</w:t>
            </w:r>
            <w:r w:rsidRPr="00093E8F">
              <w:rPr>
                <w:color w:val="000000" w:themeColor="text1"/>
                <w:sz w:val="20"/>
              </w:rPr>
              <w:t>) Úrad pri výkone svojej pôsobnosti postupuje nestranne a nezávisle. Štátne orgány, orgány územnej samosprávy, iné orgány verejnej moci ani ďalšie osoby nesmú ovplyvňovať úrad pri vykonávaní jeho pôsobnosti.</w:t>
            </w:r>
          </w:p>
          <w:p w14:paraId="6D0770A6" w14:textId="77777777" w:rsidR="0000598B" w:rsidRPr="00093E8F" w:rsidRDefault="0000598B" w:rsidP="003D040E">
            <w:pPr>
              <w:jc w:val="both"/>
              <w:rPr>
                <w:color w:val="000000" w:themeColor="text1"/>
                <w:sz w:val="20"/>
              </w:rPr>
            </w:pPr>
          </w:p>
          <w:p w14:paraId="517983FE" w14:textId="77777777" w:rsidR="0000598B" w:rsidRPr="00093E8F" w:rsidRDefault="0000598B" w:rsidP="003D040E">
            <w:pPr>
              <w:jc w:val="both"/>
              <w:rPr>
                <w:color w:val="000000" w:themeColor="text1"/>
                <w:sz w:val="20"/>
              </w:rPr>
            </w:pPr>
            <w:r w:rsidRPr="00093E8F">
              <w:rPr>
                <w:color w:val="000000" w:themeColor="text1"/>
                <w:sz w:val="20"/>
              </w:rPr>
              <w:t>(1) Na čele úradu je predseda, ktorého vymenúva a odvoláva vláda Slovenskej republiky (ďalej len "vláda"). Predsedovi úradu patrí plat vo výške odmeny predsedu rady. Úrad má dvoch podpredsedov. Podpredsedov úradu vymenúva a odvoláva vláda na návrh predsedu úradu. Každému podpredsedovi patrí plat vo výške odmeny podpredsedu rady.</w:t>
            </w:r>
          </w:p>
          <w:p w14:paraId="3DC9927F" w14:textId="77777777" w:rsidR="0000598B" w:rsidRPr="00093E8F" w:rsidRDefault="0000598B" w:rsidP="003D040E">
            <w:pPr>
              <w:jc w:val="both"/>
              <w:rPr>
                <w:color w:val="000000" w:themeColor="text1"/>
                <w:sz w:val="20"/>
              </w:rPr>
            </w:pPr>
          </w:p>
          <w:p w14:paraId="7905E933" w14:textId="77777777" w:rsidR="0000598B" w:rsidRPr="00093E8F" w:rsidRDefault="0000598B" w:rsidP="003D040E">
            <w:pPr>
              <w:jc w:val="both"/>
              <w:rPr>
                <w:color w:val="000000" w:themeColor="text1"/>
                <w:sz w:val="20"/>
              </w:rPr>
            </w:pPr>
            <w:r w:rsidRPr="00093E8F">
              <w:rPr>
                <w:color w:val="000000" w:themeColor="text1"/>
                <w:sz w:val="20"/>
              </w:rPr>
              <w:t>(7) Predseda úradu pri výkone svojej pôsobnosti koná nezávisle od pokynov štátnych orgánov, orgánov územnej samosprávy, iných orgánov verejnej moci a od ďalších osôb.</w:t>
            </w:r>
          </w:p>
          <w:p w14:paraId="72D04C46" w14:textId="77777777" w:rsidR="0000598B" w:rsidRPr="00093E8F" w:rsidRDefault="0000598B" w:rsidP="003D040E">
            <w:pPr>
              <w:jc w:val="both"/>
              <w:rPr>
                <w:color w:val="000000" w:themeColor="text1"/>
                <w:sz w:val="20"/>
              </w:rPr>
            </w:pPr>
          </w:p>
          <w:p w14:paraId="3C0B1849" w14:textId="77777777" w:rsidR="0000598B" w:rsidRPr="00093E8F" w:rsidRDefault="0000598B" w:rsidP="003D040E">
            <w:pPr>
              <w:jc w:val="both"/>
              <w:rPr>
                <w:color w:val="000000" w:themeColor="text1"/>
                <w:sz w:val="20"/>
              </w:rPr>
            </w:pPr>
            <w:r w:rsidRPr="00093E8F">
              <w:rPr>
                <w:color w:val="000000" w:themeColor="text1"/>
                <w:sz w:val="20"/>
              </w:rPr>
              <w:t>(5) Člen rady nesmie</w:t>
            </w:r>
          </w:p>
          <w:p w14:paraId="10AF6FEE" w14:textId="77777777" w:rsidR="0000598B" w:rsidRPr="00093E8F" w:rsidRDefault="0000598B" w:rsidP="003D040E">
            <w:pPr>
              <w:jc w:val="both"/>
              <w:rPr>
                <w:color w:val="000000" w:themeColor="text1"/>
                <w:sz w:val="20"/>
              </w:rPr>
            </w:pPr>
            <w:r w:rsidRPr="00093E8F">
              <w:rPr>
                <w:color w:val="000000" w:themeColor="text1"/>
                <w:sz w:val="20"/>
              </w:rPr>
              <w:t>a) byť zamestnancom úradu,</w:t>
            </w:r>
          </w:p>
          <w:p w14:paraId="3565B4E9" w14:textId="77777777" w:rsidR="0000598B" w:rsidRPr="00093E8F" w:rsidRDefault="0000598B" w:rsidP="003D040E">
            <w:pPr>
              <w:jc w:val="both"/>
              <w:rPr>
                <w:color w:val="000000" w:themeColor="text1"/>
                <w:sz w:val="20"/>
              </w:rPr>
            </w:pPr>
            <w:r w:rsidRPr="00093E8F">
              <w:rPr>
                <w:color w:val="000000" w:themeColor="text1"/>
                <w:sz w:val="20"/>
              </w:rPr>
              <w:t>b) byť zamestnancom regulovaných subjektov,</w:t>
            </w:r>
          </w:p>
          <w:p w14:paraId="19DA1202" w14:textId="77777777" w:rsidR="0000598B" w:rsidRPr="00093E8F" w:rsidRDefault="0000598B" w:rsidP="003D040E">
            <w:pPr>
              <w:jc w:val="both"/>
              <w:rPr>
                <w:color w:val="000000" w:themeColor="text1"/>
                <w:sz w:val="20"/>
              </w:rPr>
            </w:pPr>
            <w:r w:rsidRPr="00093E8F">
              <w:rPr>
                <w:color w:val="000000" w:themeColor="text1"/>
                <w:sz w:val="20"/>
              </w:rPr>
              <w:t>c) podnikať v sieťových odvetviach vo vlastnom alebo v cudzom mene, alebo prostredníctvom združenia osôb,</w:t>
            </w:r>
          </w:p>
          <w:p w14:paraId="5DF19584" w14:textId="77777777" w:rsidR="0000598B" w:rsidRPr="00093E8F" w:rsidRDefault="0000598B" w:rsidP="003D040E">
            <w:pPr>
              <w:jc w:val="both"/>
              <w:rPr>
                <w:color w:val="000000" w:themeColor="text1"/>
                <w:sz w:val="20"/>
              </w:rPr>
            </w:pPr>
            <w:r w:rsidRPr="00093E8F">
              <w:rPr>
                <w:color w:val="000000" w:themeColor="text1"/>
                <w:sz w:val="20"/>
              </w:rPr>
              <w:t>d) mať majetkovú účasť na podnikaní regulovaných subjektov,</w:t>
            </w:r>
          </w:p>
          <w:p w14:paraId="1801CB09" w14:textId="77777777" w:rsidR="0000598B" w:rsidRPr="00093E8F" w:rsidRDefault="0000598B" w:rsidP="003D040E">
            <w:pPr>
              <w:jc w:val="both"/>
              <w:rPr>
                <w:color w:val="000000" w:themeColor="text1"/>
                <w:sz w:val="20"/>
              </w:rPr>
            </w:pPr>
            <w:r w:rsidRPr="00093E8F">
              <w:rPr>
                <w:color w:val="000000" w:themeColor="text1"/>
                <w:sz w:val="20"/>
              </w:rPr>
              <w:t>e) byť členom riadiacich, dozorných alebo kontrolných orgánov regulovaných subjektov.</w:t>
            </w:r>
          </w:p>
          <w:p w14:paraId="17D6E932" w14:textId="77777777" w:rsidR="0000598B" w:rsidRPr="00093E8F" w:rsidRDefault="0000598B" w:rsidP="003D040E">
            <w:pPr>
              <w:jc w:val="both"/>
              <w:rPr>
                <w:color w:val="000000" w:themeColor="text1"/>
                <w:sz w:val="20"/>
              </w:rPr>
            </w:pPr>
          </w:p>
          <w:p w14:paraId="2ABCDD3C" w14:textId="77777777" w:rsidR="0000598B" w:rsidRPr="00093E8F" w:rsidRDefault="0000598B" w:rsidP="003D040E">
            <w:pPr>
              <w:jc w:val="both"/>
              <w:rPr>
                <w:color w:val="000000" w:themeColor="text1"/>
                <w:sz w:val="20"/>
              </w:rPr>
            </w:pPr>
            <w:r w:rsidRPr="00093E8F">
              <w:rPr>
                <w:color w:val="000000" w:themeColor="text1"/>
                <w:sz w:val="20"/>
              </w:rPr>
              <w:t>(9) Členstvo v rade je nezlučiteľné</w:t>
            </w:r>
          </w:p>
          <w:p w14:paraId="2A8017DF" w14:textId="77777777" w:rsidR="0000598B" w:rsidRPr="00093E8F" w:rsidRDefault="0000598B" w:rsidP="003D040E">
            <w:pPr>
              <w:jc w:val="both"/>
              <w:rPr>
                <w:color w:val="000000" w:themeColor="text1"/>
                <w:sz w:val="20"/>
              </w:rPr>
            </w:pPr>
            <w:r w:rsidRPr="00093E8F">
              <w:rPr>
                <w:color w:val="000000" w:themeColor="text1"/>
                <w:sz w:val="20"/>
              </w:rPr>
              <w:t>a) s funkciou poslanca Národnej rady Slovenskej republiky,</w:t>
            </w:r>
          </w:p>
          <w:p w14:paraId="0F208E05" w14:textId="77777777" w:rsidR="0000598B" w:rsidRPr="00093E8F" w:rsidRDefault="0000598B" w:rsidP="003D040E">
            <w:pPr>
              <w:jc w:val="both"/>
              <w:rPr>
                <w:color w:val="000000" w:themeColor="text1"/>
                <w:sz w:val="20"/>
              </w:rPr>
            </w:pPr>
            <w:r w:rsidRPr="00093E8F">
              <w:rPr>
                <w:color w:val="000000" w:themeColor="text1"/>
                <w:sz w:val="20"/>
              </w:rPr>
              <w:t>b) s funkciou člena vlády,</w:t>
            </w:r>
          </w:p>
          <w:p w14:paraId="6EF51EA5" w14:textId="77777777" w:rsidR="0000598B" w:rsidRPr="00093E8F" w:rsidRDefault="0000598B" w:rsidP="003D040E">
            <w:pPr>
              <w:jc w:val="both"/>
              <w:rPr>
                <w:color w:val="000000" w:themeColor="text1"/>
                <w:sz w:val="20"/>
              </w:rPr>
            </w:pPr>
            <w:r w:rsidRPr="00093E8F">
              <w:rPr>
                <w:color w:val="000000" w:themeColor="text1"/>
                <w:sz w:val="20"/>
              </w:rPr>
              <w:t>c) s funkciou alebo so zamestnaním v orgáne štátnej správy,</w:t>
            </w:r>
          </w:p>
          <w:p w14:paraId="4CA58F0F" w14:textId="77777777" w:rsidR="0000598B" w:rsidRPr="00093E8F" w:rsidRDefault="0000598B" w:rsidP="003D040E">
            <w:pPr>
              <w:jc w:val="both"/>
              <w:rPr>
                <w:color w:val="000000" w:themeColor="text1"/>
                <w:sz w:val="20"/>
              </w:rPr>
            </w:pPr>
            <w:r w:rsidRPr="00093E8F">
              <w:rPr>
                <w:color w:val="000000" w:themeColor="text1"/>
                <w:sz w:val="20"/>
              </w:rPr>
              <w:t>d) s funkciou alebo s členstvom v orgáne územnej samosprávy.</w:t>
            </w:r>
          </w:p>
          <w:p w14:paraId="066E1AAE" w14:textId="77777777" w:rsidR="0000598B" w:rsidRPr="00093E8F" w:rsidRDefault="0000598B" w:rsidP="003D040E">
            <w:pPr>
              <w:jc w:val="both"/>
              <w:rPr>
                <w:color w:val="000000" w:themeColor="text1"/>
                <w:sz w:val="20"/>
              </w:rPr>
            </w:pPr>
            <w:r w:rsidRPr="00093E8F">
              <w:rPr>
                <w:color w:val="000000" w:themeColor="text1"/>
                <w:sz w:val="20"/>
              </w:rPr>
              <w:t>(10) Členom rady nemôže byť ten, koho blízka osoba podľa § 116 Občianskeho zákonníka je vedúcim zamestnancom úradu, má majetkovú účasť na podnikaní regulovaných subjektov, podniká v regulovaných činnostiach alebo je členom riadiacich, dozorných alebo kontrolných orgánov regulovaných subjektov.</w:t>
            </w:r>
          </w:p>
          <w:p w14:paraId="49022BB9" w14:textId="77777777" w:rsidR="0000598B" w:rsidRPr="00093E8F" w:rsidRDefault="0000598B" w:rsidP="003D040E">
            <w:pPr>
              <w:jc w:val="both"/>
              <w:rPr>
                <w:color w:val="000000" w:themeColor="text1"/>
                <w:sz w:val="20"/>
              </w:rPr>
            </w:pPr>
          </w:p>
          <w:p w14:paraId="73543FFB" w14:textId="77777777" w:rsidR="00C95270" w:rsidRPr="00093E8F" w:rsidRDefault="00C95270" w:rsidP="00C95270">
            <w:pPr>
              <w:jc w:val="both"/>
              <w:rPr>
                <w:color w:val="000000" w:themeColor="text1"/>
                <w:sz w:val="20"/>
              </w:rPr>
            </w:pPr>
            <w:r w:rsidRPr="00093E8F">
              <w:rPr>
                <w:color w:val="000000" w:themeColor="text1"/>
                <w:sz w:val="20"/>
              </w:rPr>
              <w:t>(1) Ak je to potrebné na účely dosiahnutia cieľov úradu podľa tohto zákona, spolupracuje úrad s orgánmi štátnej správy, inými orgánmi verejnej moci, orgánmi členských štátov a tretích štátov.</w:t>
            </w:r>
          </w:p>
          <w:p w14:paraId="02276FFB" w14:textId="77777777" w:rsidR="0000598B" w:rsidRPr="00093E8F" w:rsidRDefault="00C95270" w:rsidP="00C95270">
            <w:pPr>
              <w:jc w:val="both"/>
              <w:rPr>
                <w:color w:val="000000" w:themeColor="text1"/>
                <w:sz w:val="20"/>
              </w:rPr>
            </w:pPr>
            <w:r w:rsidRPr="00093E8F">
              <w:rPr>
                <w:color w:val="000000" w:themeColor="text1"/>
                <w:sz w:val="20"/>
              </w:rPr>
              <w:t>(2) Štátne orgány, orgány územnej samosprávy, orgány záujmovej samosprávy, iné orgány verejnej moci a iné osoby spolupracujú s úradom a na jeho požiadanie mu predkladajú informácie a údaje potrebné na vykonávanie jeho činnosti, ktorými disponujú.</w:t>
            </w:r>
          </w:p>
        </w:tc>
        <w:tc>
          <w:tcPr>
            <w:tcW w:w="849" w:type="dxa"/>
            <w:tcBorders>
              <w:top w:val="single" w:sz="4" w:space="0" w:color="auto"/>
              <w:left w:val="single" w:sz="4" w:space="0" w:color="auto"/>
              <w:bottom w:val="single" w:sz="4" w:space="0" w:color="auto"/>
              <w:right w:val="single" w:sz="4" w:space="0" w:color="auto"/>
            </w:tcBorders>
          </w:tcPr>
          <w:p w14:paraId="3DFFA3F6"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341DB8E" w14:textId="77777777" w:rsidR="0000598B" w:rsidRPr="00093E8F" w:rsidRDefault="0000598B" w:rsidP="003D040E">
            <w:pPr>
              <w:pStyle w:val="Nadpis1"/>
              <w:jc w:val="left"/>
              <w:rPr>
                <w:b w:val="0"/>
                <w:color w:val="000000" w:themeColor="text1"/>
                <w:sz w:val="20"/>
              </w:rPr>
            </w:pPr>
          </w:p>
        </w:tc>
      </w:tr>
      <w:tr w:rsidR="00093E8F" w:rsidRPr="00093E8F" w14:paraId="5AF710FB" w14:textId="77777777" w:rsidTr="00C25920">
        <w:tc>
          <w:tcPr>
            <w:tcW w:w="1005" w:type="dxa"/>
            <w:tcBorders>
              <w:top w:val="single" w:sz="4" w:space="0" w:color="auto"/>
              <w:left w:val="single" w:sz="12" w:space="0" w:color="auto"/>
              <w:bottom w:val="single" w:sz="4" w:space="0" w:color="auto"/>
              <w:right w:val="single" w:sz="4" w:space="0" w:color="auto"/>
            </w:tcBorders>
          </w:tcPr>
          <w:p w14:paraId="24F62F03" w14:textId="77777777" w:rsidR="0000598B" w:rsidRPr="00093E8F" w:rsidRDefault="0000598B" w:rsidP="003D040E">
            <w:pPr>
              <w:jc w:val="center"/>
              <w:rPr>
                <w:color w:val="000000" w:themeColor="text1"/>
                <w:sz w:val="20"/>
              </w:rPr>
            </w:pPr>
            <w:r w:rsidRPr="00093E8F">
              <w:rPr>
                <w:color w:val="000000" w:themeColor="text1"/>
                <w:sz w:val="20"/>
              </w:rPr>
              <w:t>Č:57</w:t>
            </w:r>
          </w:p>
          <w:p w14:paraId="13764495" w14:textId="77777777" w:rsidR="0000598B" w:rsidRPr="00093E8F" w:rsidRDefault="0000598B" w:rsidP="003D040E">
            <w:pPr>
              <w:jc w:val="center"/>
              <w:rPr>
                <w:color w:val="000000" w:themeColor="text1"/>
                <w:sz w:val="20"/>
              </w:rPr>
            </w:pPr>
            <w:r w:rsidRPr="00093E8F">
              <w:rPr>
                <w:color w:val="000000" w:themeColor="text1"/>
                <w:sz w:val="20"/>
              </w:rPr>
              <w:t>O:5</w:t>
            </w:r>
          </w:p>
          <w:p w14:paraId="3B31CE56" w14:textId="77777777" w:rsidR="0000598B" w:rsidRPr="00093E8F" w:rsidRDefault="0000598B" w:rsidP="003D040E">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00C59AA7"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5. S cieľom chrániť nezávislosť regulačného orgánu členské štáty zabezpečia najmä, aby: </w:t>
            </w:r>
          </w:p>
          <w:p w14:paraId="37CAB13D"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regulačný orgán mohol nezávisle od akéhokoľvek politického subjektu samostatne prijímať rozhodnutia;</w:t>
            </w:r>
          </w:p>
        </w:tc>
        <w:tc>
          <w:tcPr>
            <w:tcW w:w="794" w:type="dxa"/>
            <w:tcBorders>
              <w:top w:val="single" w:sz="4" w:space="0" w:color="auto"/>
              <w:left w:val="single" w:sz="4" w:space="0" w:color="auto"/>
              <w:bottom w:val="single" w:sz="4" w:space="0" w:color="auto"/>
              <w:right w:val="single" w:sz="12" w:space="0" w:color="auto"/>
            </w:tcBorders>
          </w:tcPr>
          <w:p w14:paraId="75FE5051"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85C32F4" w14:textId="77777777" w:rsidR="0000598B" w:rsidRPr="00093E8F" w:rsidRDefault="0000598B" w:rsidP="003D040E">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441B9A79" w14:textId="77777777" w:rsidR="0000598B" w:rsidRPr="00093E8F" w:rsidRDefault="0000598B" w:rsidP="003D040E">
            <w:pPr>
              <w:jc w:val="center"/>
              <w:rPr>
                <w:color w:val="000000" w:themeColor="text1"/>
                <w:sz w:val="20"/>
              </w:rPr>
            </w:pPr>
            <w:r w:rsidRPr="00093E8F">
              <w:rPr>
                <w:color w:val="000000" w:themeColor="text1"/>
                <w:sz w:val="20"/>
              </w:rPr>
              <w:t>§ 4</w:t>
            </w:r>
          </w:p>
          <w:p w14:paraId="7201FA02" w14:textId="77777777" w:rsidR="0000598B" w:rsidRPr="00093E8F" w:rsidRDefault="0000598B" w:rsidP="003D040E">
            <w:pPr>
              <w:jc w:val="center"/>
              <w:rPr>
                <w:color w:val="000000" w:themeColor="text1"/>
                <w:sz w:val="20"/>
              </w:rPr>
            </w:pPr>
            <w:r w:rsidRPr="00093E8F">
              <w:rPr>
                <w:color w:val="000000" w:themeColor="text1"/>
                <w:sz w:val="20"/>
              </w:rPr>
              <w:t>O:</w:t>
            </w:r>
            <w:r w:rsidR="00C95270" w:rsidRPr="00093E8F">
              <w:rPr>
                <w:color w:val="000000" w:themeColor="text1"/>
                <w:sz w:val="20"/>
              </w:rPr>
              <w:t>2</w:t>
            </w:r>
          </w:p>
          <w:p w14:paraId="50E107B3" w14:textId="77777777" w:rsidR="0000598B" w:rsidRPr="00093E8F" w:rsidRDefault="0000598B" w:rsidP="003D040E">
            <w:pPr>
              <w:jc w:val="center"/>
              <w:rPr>
                <w:color w:val="000000" w:themeColor="text1"/>
                <w:sz w:val="20"/>
              </w:rPr>
            </w:pPr>
          </w:p>
          <w:p w14:paraId="63F14A4C" w14:textId="77777777" w:rsidR="0000598B" w:rsidRPr="00093E8F" w:rsidRDefault="0000598B" w:rsidP="003D040E">
            <w:pPr>
              <w:jc w:val="center"/>
              <w:rPr>
                <w:color w:val="000000" w:themeColor="text1"/>
                <w:sz w:val="20"/>
              </w:rPr>
            </w:pPr>
          </w:p>
          <w:p w14:paraId="3ABC3182" w14:textId="77777777" w:rsidR="0000598B" w:rsidRPr="00093E8F" w:rsidRDefault="0000598B" w:rsidP="003D040E">
            <w:pPr>
              <w:jc w:val="center"/>
              <w:rPr>
                <w:color w:val="000000" w:themeColor="text1"/>
                <w:sz w:val="20"/>
              </w:rPr>
            </w:pPr>
          </w:p>
          <w:p w14:paraId="60C41148" w14:textId="77777777" w:rsidR="0000598B" w:rsidRPr="00093E8F" w:rsidRDefault="0000598B" w:rsidP="003D040E">
            <w:pPr>
              <w:jc w:val="center"/>
              <w:rPr>
                <w:color w:val="000000" w:themeColor="text1"/>
                <w:sz w:val="20"/>
              </w:rPr>
            </w:pPr>
          </w:p>
          <w:p w14:paraId="5CD7D4D1" w14:textId="77777777" w:rsidR="0000598B" w:rsidRPr="00093E8F" w:rsidRDefault="0000598B" w:rsidP="003D040E">
            <w:pPr>
              <w:jc w:val="center"/>
              <w:rPr>
                <w:color w:val="000000" w:themeColor="text1"/>
                <w:sz w:val="20"/>
              </w:rPr>
            </w:pPr>
            <w:r w:rsidRPr="00093E8F">
              <w:rPr>
                <w:color w:val="000000" w:themeColor="text1"/>
                <w:sz w:val="20"/>
              </w:rPr>
              <w:t>§ 5</w:t>
            </w:r>
          </w:p>
          <w:p w14:paraId="5F0C31B6" w14:textId="77777777" w:rsidR="0000598B" w:rsidRPr="00093E8F" w:rsidRDefault="0000598B" w:rsidP="003D040E">
            <w:pPr>
              <w:jc w:val="center"/>
              <w:rPr>
                <w:color w:val="000000" w:themeColor="text1"/>
                <w:sz w:val="20"/>
              </w:rPr>
            </w:pPr>
            <w:r w:rsidRPr="00093E8F">
              <w:rPr>
                <w:color w:val="000000" w:themeColor="text1"/>
                <w:sz w:val="20"/>
              </w:rPr>
              <w:t>O:7</w:t>
            </w:r>
          </w:p>
          <w:p w14:paraId="71DC0083" w14:textId="77777777" w:rsidR="0000598B" w:rsidRPr="00093E8F" w:rsidRDefault="0000598B" w:rsidP="003D040E">
            <w:pPr>
              <w:jc w:val="center"/>
              <w:rPr>
                <w:color w:val="000000" w:themeColor="text1"/>
                <w:sz w:val="20"/>
              </w:rPr>
            </w:pPr>
          </w:p>
          <w:p w14:paraId="200C82ED" w14:textId="77777777" w:rsidR="0000598B" w:rsidRPr="00093E8F" w:rsidRDefault="0000598B" w:rsidP="003D040E">
            <w:pPr>
              <w:jc w:val="center"/>
              <w:rPr>
                <w:color w:val="000000" w:themeColor="text1"/>
                <w:sz w:val="20"/>
              </w:rPr>
            </w:pPr>
          </w:p>
          <w:p w14:paraId="1B076FC7" w14:textId="77777777" w:rsidR="0000598B" w:rsidRPr="00093E8F" w:rsidRDefault="0000598B" w:rsidP="003D040E">
            <w:pPr>
              <w:jc w:val="center"/>
              <w:rPr>
                <w:color w:val="000000" w:themeColor="text1"/>
                <w:sz w:val="20"/>
              </w:rPr>
            </w:pPr>
          </w:p>
          <w:p w14:paraId="0757E92F" w14:textId="77777777" w:rsidR="0000598B" w:rsidRPr="00093E8F" w:rsidRDefault="0000598B" w:rsidP="003D040E">
            <w:pPr>
              <w:jc w:val="center"/>
              <w:rPr>
                <w:color w:val="000000" w:themeColor="text1"/>
                <w:sz w:val="20"/>
              </w:rPr>
            </w:pPr>
            <w:r w:rsidRPr="00093E8F">
              <w:rPr>
                <w:color w:val="000000" w:themeColor="text1"/>
                <w:sz w:val="20"/>
              </w:rPr>
              <w:t>§ 7</w:t>
            </w:r>
          </w:p>
          <w:p w14:paraId="529952EA" w14:textId="77777777" w:rsidR="0000598B" w:rsidRPr="00093E8F" w:rsidRDefault="0000598B" w:rsidP="003D040E">
            <w:pPr>
              <w:jc w:val="center"/>
              <w:rPr>
                <w:color w:val="000000" w:themeColor="text1"/>
                <w:sz w:val="20"/>
              </w:rPr>
            </w:pPr>
            <w:r w:rsidRPr="00093E8F">
              <w:rPr>
                <w:color w:val="000000" w:themeColor="text1"/>
                <w:sz w:val="20"/>
              </w:rPr>
              <w:t>O:11</w:t>
            </w:r>
          </w:p>
        </w:tc>
        <w:tc>
          <w:tcPr>
            <w:tcW w:w="4540" w:type="dxa"/>
            <w:tcBorders>
              <w:top w:val="single" w:sz="4" w:space="0" w:color="auto"/>
              <w:left w:val="single" w:sz="4" w:space="0" w:color="auto"/>
              <w:bottom w:val="single" w:sz="4" w:space="0" w:color="auto"/>
              <w:right w:val="single" w:sz="4" w:space="0" w:color="auto"/>
            </w:tcBorders>
          </w:tcPr>
          <w:p w14:paraId="5F0EC69A" w14:textId="77777777" w:rsidR="0000598B" w:rsidRPr="00093E8F" w:rsidRDefault="00C95270" w:rsidP="003D040E">
            <w:pPr>
              <w:jc w:val="both"/>
              <w:rPr>
                <w:color w:val="000000" w:themeColor="text1"/>
                <w:sz w:val="20"/>
              </w:rPr>
            </w:pPr>
            <w:r w:rsidRPr="00093E8F">
              <w:rPr>
                <w:color w:val="000000" w:themeColor="text1"/>
                <w:sz w:val="20"/>
              </w:rPr>
              <w:t>(2</w:t>
            </w:r>
            <w:r w:rsidR="0000598B" w:rsidRPr="00093E8F">
              <w:rPr>
                <w:color w:val="000000" w:themeColor="text1"/>
                <w:sz w:val="20"/>
              </w:rPr>
              <w:t>) Úrad pri výkone svojej pôsobnosti postupuje nestranne a nezávisle. Štátne orgány, orgány územnej samosprávy, iné orgány verejnej moci ani ďalšie osoby nesmú ovplyvňovať úrad pri vykonávaní jeho pôsobnosti.</w:t>
            </w:r>
          </w:p>
          <w:p w14:paraId="54E5FBDA" w14:textId="77777777" w:rsidR="0000598B" w:rsidRPr="00093E8F" w:rsidRDefault="0000598B" w:rsidP="003D040E">
            <w:pPr>
              <w:jc w:val="both"/>
              <w:rPr>
                <w:color w:val="000000" w:themeColor="text1"/>
                <w:sz w:val="20"/>
              </w:rPr>
            </w:pPr>
          </w:p>
          <w:p w14:paraId="15FBC858" w14:textId="77777777" w:rsidR="0000598B" w:rsidRPr="00093E8F" w:rsidRDefault="0000598B" w:rsidP="003D040E">
            <w:pPr>
              <w:jc w:val="both"/>
              <w:rPr>
                <w:color w:val="000000" w:themeColor="text1"/>
                <w:sz w:val="20"/>
              </w:rPr>
            </w:pPr>
            <w:r w:rsidRPr="00093E8F">
              <w:rPr>
                <w:color w:val="000000" w:themeColor="text1"/>
                <w:sz w:val="20"/>
              </w:rPr>
              <w:t>(7) Predseda úradu pri výkone svojej pôsobnosti koná nezávisle od pokynov štátnych orgánov, orgánov územnej samosprávy, iných orgánov verejnej moci a od ďalších osôb.</w:t>
            </w:r>
          </w:p>
          <w:p w14:paraId="77418BE4" w14:textId="77777777" w:rsidR="0000598B" w:rsidRPr="00093E8F" w:rsidRDefault="0000598B" w:rsidP="003D040E">
            <w:pPr>
              <w:jc w:val="both"/>
              <w:rPr>
                <w:color w:val="000000" w:themeColor="text1"/>
                <w:sz w:val="20"/>
              </w:rPr>
            </w:pPr>
          </w:p>
          <w:p w14:paraId="28A0A550" w14:textId="77777777" w:rsidR="0000598B" w:rsidRPr="00093E8F" w:rsidRDefault="0000598B" w:rsidP="003D040E">
            <w:pPr>
              <w:jc w:val="both"/>
              <w:rPr>
                <w:color w:val="000000" w:themeColor="text1"/>
                <w:sz w:val="20"/>
              </w:rPr>
            </w:pPr>
            <w:r w:rsidRPr="00093E8F">
              <w:rPr>
                <w:color w:val="000000" w:themeColor="text1"/>
                <w:sz w:val="20"/>
              </w:rPr>
              <w:t>(11) Člen rady pri výkone svojej pôsobnosti koná nezávisle od pokynov štátnych orgánov, orgánov územnej samosprávy, iných orgánov verejnej moci a od ďalších osôb.</w:t>
            </w:r>
          </w:p>
        </w:tc>
        <w:tc>
          <w:tcPr>
            <w:tcW w:w="849" w:type="dxa"/>
            <w:tcBorders>
              <w:top w:val="single" w:sz="4" w:space="0" w:color="auto"/>
              <w:left w:val="single" w:sz="4" w:space="0" w:color="auto"/>
              <w:bottom w:val="single" w:sz="4" w:space="0" w:color="auto"/>
              <w:right w:val="single" w:sz="4" w:space="0" w:color="auto"/>
            </w:tcBorders>
          </w:tcPr>
          <w:p w14:paraId="35F2AEBA"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A25E60B" w14:textId="77777777" w:rsidR="0000598B" w:rsidRPr="00093E8F" w:rsidRDefault="0000598B" w:rsidP="003D040E">
            <w:pPr>
              <w:pStyle w:val="Nadpis1"/>
              <w:jc w:val="both"/>
              <w:rPr>
                <w:b w:val="0"/>
                <w:color w:val="000000" w:themeColor="text1"/>
                <w:sz w:val="20"/>
              </w:rPr>
            </w:pPr>
          </w:p>
        </w:tc>
      </w:tr>
      <w:tr w:rsidR="00093E8F" w:rsidRPr="00093E8F" w14:paraId="450720CE" w14:textId="77777777" w:rsidTr="00C25920">
        <w:tc>
          <w:tcPr>
            <w:tcW w:w="1005" w:type="dxa"/>
            <w:tcBorders>
              <w:top w:val="single" w:sz="4" w:space="0" w:color="auto"/>
              <w:left w:val="single" w:sz="12" w:space="0" w:color="auto"/>
              <w:bottom w:val="single" w:sz="4" w:space="0" w:color="auto"/>
              <w:right w:val="single" w:sz="4" w:space="0" w:color="auto"/>
            </w:tcBorders>
          </w:tcPr>
          <w:p w14:paraId="535356FB" w14:textId="77777777" w:rsidR="0000598B" w:rsidRPr="00093E8F" w:rsidRDefault="0000598B" w:rsidP="003D040E">
            <w:pPr>
              <w:jc w:val="center"/>
              <w:rPr>
                <w:color w:val="000000" w:themeColor="text1"/>
                <w:sz w:val="20"/>
              </w:rPr>
            </w:pPr>
            <w:r w:rsidRPr="00093E8F">
              <w:rPr>
                <w:color w:val="000000" w:themeColor="text1"/>
                <w:sz w:val="20"/>
              </w:rPr>
              <w:t>Č:57</w:t>
            </w:r>
          </w:p>
          <w:p w14:paraId="3F3CC74E" w14:textId="77777777" w:rsidR="0000598B" w:rsidRPr="00093E8F" w:rsidRDefault="0000598B" w:rsidP="003D040E">
            <w:pPr>
              <w:jc w:val="center"/>
              <w:rPr>
                <w:color w:val="000000" w:themeColor="text1"/>
                <w:sz w:val="20"/>
              </w:rPr>
            </w:pPr>
            <w:r w:rsidRPr="00093E8F">
              <w:rPr>
                <w:color w:val="000000" w:themeColor="text1"/>
                <w:sz w:val="20"/>
              </w:rPr>
              <w:t>O:5</w:t>
            </w:r>
          </w:p>
          <w:p w14:paraId="19B6D94C" w14:textId="77777777" w:rsidR="0000598B" w:rsidRPr="00093E8F" w:rsidRDefault="0000598B" w:rsidP="003D040E">
            <w:pPr>
              <w:jc w:val="center"/>
              <w:rPr>
                <w:color w:val="000000" w:themeColor="text1"/>
                <w:sz w:val="20"/>
              </w:rPr>
            </w:pPr>
            <w:r w:rsidRPr="00093E8F">
              <w:rPr>
                <w:color w:val="000000" w:themeColor="text1"/>
                <w:sz w:val="20"/>
              </w:rPr>
              <w:lastRenderedPageBreak/>
              <w:t>P:b,c</w:t>
            </w:r>
          </w:p>
        </w:tc>
        <w:tc>
          <w:tcPr>
            <w:tcW w:w="3421" w:type="dxa"/>
            <w:tcBorders>
              <w:top w:val="single" w:sz="4" w:space="0" w:color="auto"/>
              <w:left w:val="single" w:sz="4" w:space="0" w:color="auto"/>
              <w:bottom w:val="single" w:sz="4" w:space="0" w:color="auto"/>
              <w:right w:val="single" w:sz="4" w:space="0" w:color="auto"/>
            </w:tcBorders>
          </w:tcPr>
          <w:p w14:paraId="16BB09E9" w14:textId="77777777" w:rsidR="0000598B" w:rsidRPr="00093E8F" w:rsidRDefault="0000598B" w:rsidP="003D040E">
            <w:pPr>
              <w:pStyle w:val="tl10ptPodaokraja"/>
              <w:autoSpaceDE/>
              <w:autoSpaceDN/>
              <w:ind w:right="63"/>
              <w:rPr>
                <w:color w:val="000000" w:themeColor="text1"/>
              </w:rPr>
            </w:pPr>
            <w:r w:rsidRPr="00093E8F">
              <w:rPr>
                <w:color w:val="000000" w:themeColor="text1"/>
              </w:rPr>
              <w:lastRenderedPageBreak/>
              <w:t xml:space="preserve">b) regulačný orgán mal všetky potrebné ľudské a finančné zdroje, ktoré potrebuje na účinné a </w:t>
            </w:r>
            <w:r w:rsidRPr="00093E8F">
              <w:rPr>
                <w:color w:val="000000" w:themeColor="text1"/>
              </w:rPr>
              <w:lastRenderedPageBreak/>
              <w:t>efektívne plnenie svojich povinností a vykonávanie právomocí;</w:t>
            </w:r>
          </w:p>
          <w:p w14:paraId="2077E632"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regulačný orgán mal samostatné ročné rozpočtové prostriedky a autonómiu pri plnení prideleného rozpočtu;</w:t>
            </w:r>
          </w:p>
        </w:tc>
        <w:tc>
          <w:tcPr>
            <w:tcW w:w="794" w:type="dxa"/>
            <w:tcBorders>
              <w:top w:val="single" w:sz="4" w:space="0" w:color="auto"/>
              <w:left w:val="single" w:sz="4" w:space="0" w:color="auto"/>
              <w:bottom w:val="single" w:sz="4" w:space="0" w:color="auto"/>
              <w:right w:val="single" w:sz="12" w:space="0" w:color="auto"/>
            </w:tcBorders>
          </w:tcPr>
          <w:p w14:paraId="32C6C8A2" w14:textId="77777777" w:rsidR="0000598B" w:rsidRPr="00093E8F" w:rsidRDefault="0000598B" w:rsidP="003D040E">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0F0BB8BC" w14:textId="77777777" w:rsidR="0000598B" w:rsidRPr="00093E8F" w:rsidRDefault="0000598B" w:rsidP="003D040E">
            <w:pPr>
              <w:jc w:val="center"/>
              <w:rPr>
                <w:color w:val="000000" w:themeColor="text1"/>
                <w:sz w:val="20"/>
              </w:rPr>
            </w:pPr>
            <w:r w:rsidRPr="00093E8F">
              <w:rPr>
                <w:color w:val="000000" w:themeColor="text1"/>
                <w:sz w:val="20"/>
              </w:rPr>
              <w:t>523/2004</w:t>
            </w:r>
          </w:p>
        </w:tc>
        <w:tc>
          <w:tcPr>
            <w:tcW w:w="900" w:type="dxa"/>
            <w:tcBorders>
              <w:top w:val="single" w:sz="4" w:space="0" w:color="auto"/>
              <w:left w:val="single" w:sz="4" w:space="0" w:color="auto"/>
              <w:bottom w:val="single" w:sz="4" w:space="0" w:color="auto"/>
              <w:right w:val="single" w:sz="4" w:space="0" w:color="auto"/>
            </w:tcBorders>
          </w:tcPr>
          <w:p w14:paraId="4FBABB85" w14:textId="77777777" w:rsidR="0000598B" w:rsidRPr="00093E8F" w:rsidRDefault="0000598B" w:rsidP="003D040E">
            <w:pPr>
              <w:jc w:val="center"/>
              <w:rPr>
                <w:color w:val="000000" w:themeColor="text1"/>
                <w:sz w:val="20"/>
              </w:rPr>
            </w:pPr>
            <w:r w:rsidRPr="00093E8F">
              <w:rPr>
                <w:color w:val="000000" w:themeColor="text1"/>
                <w:sz w:val="20"/>
              </w:rPr>
              <w:t>§ 9</w:t>
            </w:r>
          </w:p>
          <w:p w14:paraId="49B8B223" w14:textId="77777777" w:rsidR="0000598B" w:rsidRPr="00093E8F" w:rsidRDefault="0000598B" w:rsidP="003D040E">
            <w:pPr>
              <w:jc w:val="center"/>
              <w:rPr>
                <w:color w:val="000000" w:themeColor="text1"/>
                <w:sz w:val="20"/>
              </w:rPr>
            </w:pPr>
            <w:r w:rsidRPr="00093E8F">
              <w:rPr>
                <w:color w:val="000000" w:themeColor="text1"/>
                <w:sz w:val="20"/>
              </w:rPr>
              <w:t>O:1</w:t>
            </w:r>
          </w:p>
          <w:p w14:paraId="4D96B3DE" w14:textId="77777777" w:rsidR="0000598B" w:rsidRPr="00093E8F" w:rsidRDefault="0000598B" w:rsidP="003D040E">
            <w:pPr>
              <w:jc w:val="center"/>
              <w:rPr>
                <w:color w:val="000000" w:themeColor="text1"/>
                <w:sz w:val="20"/>
              </w:rPr>
            </w:pPr>
            <w:r w:rsidRPr="00093E8F">
              <w:rPr>
                <w:color w:val="000000" w:themeColor="text1"/>
                <w:sz w:val="20"/>
              </w:rPr>
              <w:lastRenderedPageBreak/>
              <w:t>P:n</w:t>
            </w:r>
          </w:p>
        </w:tc>
        <w:tc>
          <w:tcPr>
            <w:tcW w:w="4540" w:type="dxa"/>
            <w:tcBorders>
              <w:top w:val="single" w:sz="4" w:space="0" w:color="auto"/>
              <w:left w:val="single" w:sz="4" w:space="0" w:color="auto"/>
              <w:bottom w:val="single" w:sz="4" w:space="0" w:color="auto"/>
              <w:right w:val="single" w:sz="4" w:space="0" w:color="auto"/>
            </w:tcBorders>
          </w:tcPr>
          <w:p w14:paraId="297F2C9B" w14:textId="77777777" w:rsidR="0000598B" w:rsidRPr="00093E8F" w:rsidRDefault="0000598B" w:rsidP="003D040E">
            <w:pPr>
              <w:jc w:val="both"/>
              <w:rPr>
                <w:color w:val="000000" w:themeColor="text1"/>
                <w:sz w:val="20"/>
              </w:rPr>
            </w:pPr>
            <w:r w:rsidRPr="00093E8F">
              <w:rPr>
                <w:color w:val="000000" w:themeColor="text1"/>
                <w:sz w:val="20"/>
              </w:rPr>
              <w:lastRenderedPageBreak/>
              <w:t>(1) Príjmy štátneho rozpočtu a výdavky štátneho rozpočtu sú organizačne usporiadané do kapitol. Kapitolu tvorí rozpočet</w:t>
            </w:r>
          </w:p>
          <w:p w14:paraId="0EDF11CD" w14:textId="77777777" w:rsidR="0000598B" w:rsidRPr="00093E8F" w:rsidRDefault="0000598B" w:rsidP="003D040E">
            <w:pPr>
              <w:jc w:val="both"/>
              <w:rPr>
                <w:color w:val="000000" w:themeColor="text1"/>
                <w:sz w:val="20"/>
              </w:rPr>
            </w:pPr>
            <w:r w:rsidRPr="00093E8F">
              <w:rPr>
                <w:color w:val="000000" w:themeColor="text1"/>
                <w:sz w:val="20"/>
              </w:rPr>
              <w:lastRenderedPageBreak/>
              <w:t>n) Úradu pre reguláciu sieťových odvetví,</w:t>
            </w:r>
          </w:p>
        </w:tc>
        <w:tc>
          <w:tcPr>
            <w:tcW w:w="849" w:type="dxa"/>
            <w:tcBorders>
              <w:top w:val="single" w:sz="4" w:space="0" w:color="auto"/>
              <w:left w:val="single" w:sz="4" w:space="0" w:color="auto"/>
              <w:bottom w:val="single" w:sz="4" w:space="0" w:color="auto"/>
              <w:right w:val="single" w:sz="4" w:space="0" w:color="auto"/>
            </w:tcBorders>
          </w:tcPr>
          <w:p w14:paraId="1EBA90A2" w14:textId="77777777" w:rsidR="0000598B" w:rsidRPr="00093E8F" w:rsidRDefault="0000598B"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764B624D" w14:textId="77777777" w:rsidR="0000598B" w:rsidRPr="00093E8F" w:rsidRDefault="0000598B" w:rsidP="003D040E">
            <w:pPr>
              <w:pStyle w:val="Nadpis1"/>
              <w:jc w:val="both"/>
              <w:rPr>
                <w:b w:val="0"/>
                <w:color w:val="000000" w:themeColor="text1"/>
                <w:sz w:val="20"/>
              </w:rPr>
            </w:pPr>
          </w:p>
        </w:tc>
      </w:tr>
      <w:tr w:rsidR="00093E8F" w:rsidRPr="00093E8F" w14:paraId="52203F48" w14:textId="77777777" w:rsidTr="00C25920">
        <w:tc>
          <w:tcPr>
            <w:tcW w:w="1005" w:type="dxa"/>
            <w:tcBorders>
              <w:top w:val="single" w:sz="4" w:space="0" w:color="auto"/>
              <w:left w:val="single" w:sz="12" w:space="0" w:color="auto"/>
              <w:bottom w:val="single" w:sz="4" w:space="0" w:color="auto"/>
              <w:right w:val="single" w:sz="4" w:space="0" w:color="auto"/>
            </w:tcBorders>
          </w:tcPr>
          <w:p w14:paraId="3D8249FD" w14:textId="77777777" w:rsidR="0000598B" w:rsidRPr="00093E8F" w:rsidRDefault="0000598B" w:rsidP="003D040E">
            <w:pPr>
              <w:jc w:val="center"/>
              <w:rPr>
                <w:color w:val="000000" w:themeColor="text1"/>
                <w:sz w:val="20"/>
              </w:rPr>
            </w:pPr>
            <w:r w:rsidRPr="00093E8F">
              <w:rPr>
                <w:color w:val="000000" w:themeColor="text1"/>
                <w:sz w:val="20"/>
              </w:rPr>
              <w:t>Č:57</w:t>
            </w:r>
          </w:p>
          <w:p w14:paraId="4A5D4FDE" w14:textId="77777777" w:rsidR="0000598B" w:rsidRPr="00093E8F" w:rsidRDefault="0000598B" w:rsidP="003D040E">
            <w:pPr>
              <w:jc w:val="center"/>
              <w:rPr>
                <w:color w:val="000000" w:themeColor="text1"/>
                <w:sz w:val="20"/>
              </w:rPr>
            </w:pPr>
            <w:r w:rsidRPr="00093E8F">
              <w:rPr>
                <w:color w:val="000000" w:themeColor="text1"/>
                <w:sz w:val="20"/>
              </w:rPr>
              <w:t>O:5</w:t>
            </w:r>
          </w:p>
          <w:p w14:paraId="78CDD322" w14:textId="77777777" w:rsidR="0000598B" w:rsidRPr="00093E8F" w:rsidRDefault="0000598B" w:rsidP="003D040E">
            <w:pPr>
              <w:jc w:val="center"/>
              <w:rPr>
                <w:color w:val="000000" w:themeColor="text1"/>
                <w:sz w:val="20"/>
              </w:rPr>
            </w:pPr>
            <w:r w:rsidRPr="00093E8F">
              <w:rPr>
                <w:color w:val="000000" w:themeColor="text1"/>
                <w:sz w:val="20"/>
              </w:rPr>
              <w:t>P:d</w:t>
            </w:r>
          </w:p>
        </w:tc>
        <w:tc>
          <w:tcPr>
            <w:tcW w:w="3421" w:type="dxa"/>
            <w:tcBorders>
              <w:top w:val="single" w:sz="4" w:space="0" w:color="auto"/>
              <w:left w:val="single" w:sz="4" w:space="0" w:color="auto"/>
              <w:bottom w:val="single" w:sz="4" w:space="0" w:color="auto"/>
              <w:right w:val="single" w:sz="4" w:space="0" w:color="auto"/>
            </w:tcBorders>
          </w:tcPr>
          <w:p w14:paraId="0B29B73E" w14:textId="77777777" w:rsidR="0000598B" w:rsidRPr="00093E8F" w:rsidRDefault="0000598B" w:rsidP="003D040E">
            <w:pPr>
              <w:pStyle w:val="tl10ptPodaokraja"/>
              <w:autoSpaceDE/>
              <w:autoSpaceDN/>
              <w:ind w:right="63"/>
              <w:rPr>
                <w:color w:val="000000" w:themeColor="text1"/>
                <w:sz w:val="19"/>
              </w:rPr>
            </w:pPr>
            <w:r w:rsidRPr="00093E8F">
              <w:rPr>
                <w:color w:val="000000" w:themeColor="text1"/>
              </w:rPr>
              <w:t>d) členovia predstavenstva regulačného orgánu alebo, ak takéto predstavenstvo neexistuje, najvyššie vedenie regulačného orgánu bolo vymenované na dobu určitú v trvaní piatich až siedmich rokov s možnosťou jedného predĺženia;</w:t>
            </w:r>
          </w:p>
        </w:tc>
        <w:tc>
          <w:tcPr>
            <w:tcW w:w="794" w:type="dxa"/>
            <w:tcBorders>
              <w:top w:val="single" w:sz="4" w:space="0" w:color="auto"/>
              <w:left w:val="single" w:sz="4" w:space="0" w:color="auto"/>
              <w:bottom w:val="single" w:sz="4" w:space="0" w:color="auto"/>
              <w:right w:val="single" w:sz="12" w:space="0" w:color="auto"/>
            </w:tcBorders>
          </w:tcPr>
          <w:p w14:paraId="5A676A9D"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C71DF81"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79822DE" w14:textId="77777777" w:rsidR="0000598B" w:rsidRPr="00093E8F" w:rsidRDefault="0000598B" w:rsidP="003D040E">
            <w:pPr>
              <w:jc w:val="center"/>
              <w:rPr>
                <w:color w:val="000000" w:themeColor="text1"/>
                <w:sz w:val="20"/>
              </w:rPr>
            </w:pPr>
            <w:r w:rsidRPr="00093E8F">
              <w:rPr>
                <w:color w:val="000000" w:themeColor="text1"/>
                <w:sz w:val="20"/>
              </w:rPr>
              <w:t>§ 5</w:t>
            </w:r>
          </w:p>
          <w:p w14:paraId="327E71AC" w14:textId="77777777" w:rsidR="0000598B" w:rsidRPr="00093E8F" w:rsidRDefault="0000598B" w:rsidP="003D040E">
            <w:pPr>
              <w:jc w:val="center"/>
              <w:rPr>
                <w:color w:val="000000" w:themeColor="text1"/>
                <w:sz w:val="20"/>
              </w:rPr>
            </w:pPr>
            <w:r w:rsidRPr="00093E8F">
              <w:rPr>
                <w:color w:val="000000" w:themeColor="text1"/>
                <w:sz w:val="20"/>
              </w:rPr>
              <w:t>O:1</w:t>
            </w:r>
          </w:p>
          <w:p w14:paraId="37DB90DA" w14:textId="77777777" w:rsidR="0000598B" w:rsidRPr="00093E8F" w:rsidRDefault="0000598B" w:rsidP="003D040E">
            <w:pPr>
              <w:jc w:val="center"/>
              <w:rPr>
                <w:color w:val="000000" w:themeColor="text1"/>
                <w:sz w:val="20"/>
              </w:rPr>
            </w:pPr>
          </w:p>
          <w:p w14:paraId="7D50CBF7" w14:textId="77777777" w:rsidR="0000598B" w:rsidRPr="00093E8F" w:rsidRDefault="0000598B" w:rsidP="003D040E">
            <w:pPr>
              <w:jc w:val="center"/>
              <w:rPr>
                <w:color w:val="000000" w:themeColor="text1"/>
                <w:sz w:val="20"/>
              </w:rPr>
            </w:pPr>
          </w:p>
          <w:p w14:paraId="1FADBB98" w14:textId="77777777" w:rsidR="0000598B" w:rsidRPr="00093E8F" w:rsidRDefault="0000598B" w:rsidP="003D040E">
            <w:pPr>
              <w:jc w:val="center"/>
              <w:rPr>
                <w:color w:val="000000" w:themeColor="text1"/>
                <w:sz w:val="20"/>
              </w:rPr>
            </w:pPr>
          </w:p>
          <w:p w14:paraId="6702693E" w14:textId="77777777" w:rsidR="0000598B" w:rsidRPr="00093E8F" w:rsidRDefault="0000598B" w:rsidP="003D040E">
            <w:pPr>
              <w:jc w:val="center"/>
              <w:rPr>
                <w:color w:val="000000" w:themeColor="text1"/>
                <w:sz w:val="20"/>
              </w:rPr>
            </w:pPr>
          </w:p>
          <w:p w14:paraId="628C641C" w14:textId="77777777" w:rsidR="0000598B" w:rsidRPr="00093E8F" w:rsidRDefault="0000598B" w:rsidP="003D040E">
            <w:pPr>
              <w:jc w:val="center"/>
              <w:rPr>
                <w:color w:val="000000" w:themeColor="text1"/>
                <w:sz w:val="20"/>
              </w:rPr>
            </w:pPr>
          </w:p>
          <w:p w14:paraId="3EE9784A" w14:textId="77777777" w:rsidR="0000598B" w:rsidRPr="00093E8F" w:rsidRDefault="0000598B" w:rsidP="003D040E">
            <w:pPr>
              <w:jc w:val="center"/>
              <w:rPr>
                <w:color w:val="000000" w:themeColor="text1"/>
                <w:sz w:val="20"/>
              </w:rPr>
            </w:pPr>
          </w:p>
          <w:p w14:paraId="1DB87ADD" w14:textId="77777777" w:rsidR="0000598B" w:rsidRPr="00093E8F" w:rsidRDefault="0000598B" w:rsidP="003D040E">
            <w:pPr>
              <w:jc w:val="center"/>
              <w:rPr>
                <w:color w:val="000000" w:themeColor="text1"/>
                <w:sz w:val="20"/>
              </w:rPr>
            </w:pPr>
            <w:r w:rsidRPr="00093E8F">
              <w:rPr>
                <w:color w:val="000000" w:themeColor="text1"/>
                <w:sz w:val="20"/>
              </w:rPr>
              <w:t>§ 5</w:t>
            </w:r>
          </w:p>
          <w:p w14:paraId="494E2ACE" w14:textId="77777777" w:rsidR="0000598B" w:rsidRPr="00093E8F" w:rsidRDefault="0000598B" w:rsidP="003D040E">
            <w:pPr>
              <w:jc w:val="center"/>
              <w:rPr>
                <w:color w:val="000000" w:themeColor="text1"/>
                <w:sz w:val="20"/>
              </w:rPr>
            </w:pPr>
            <w:r w:rsidRPr="00093E8F">
              <w:rPr>
                <w:color w:val="000000" w:themeColor="text1"/>
                <w:sz w:val="20"/>
              </w:rPr>
              <w:t>O:3</w:t>
            </w:r>
          </w:p>
          <w:p w14:paraId="56CCF55B" w14:textId="77777777" w:rsidR="0000598B" w:rsidRPr="00093E8F" w:rsidRDefault="0000598B" w:rsidP="003D040E">
            <w:pPr>
              <w:jc w:val="center"/>
              <w:rPr>
                <w:color w:val="000000" w:themeColor="text1"/>
                <w:sz w:val="20"/>
              </w:rPr>
            </w:pPr>
          </w:p>
          <w:p w14:paraId="0FED79B4" w14:textId="77777777" w:rsidR="0000598B" w:rsidRPr="00093E8F" w:rsidRDefault="0000598B" w:rsidP="003D040E">
            <w:pPr>
              <w:jc w:val="center"/>
              <w:rPr>
                <w:color w:val="000000" w:themeColor="text1"/>
                <w:sz w:val="20"/>
              </w:rPr>
            </w:pPr>
          </w:p>
          <w:p w14:paraId="2462B979" w14:textId="77777777" w:rsidR="0000598B" w:rsidRPr="00093E8F" w:rsidRDefault="0000598B" w:rsidP="003D040E">
            <w:pPr>
              <w:jc w:val="center"/>
              <w:rPr>
                <w:color w:val="000000" w:themeColor="text1"/>
                <w:sz w:val="20"/>
              </w:rPr>
            </w:pPr>
            <w:r w:rsidRPr="00093E8F">
              <w:rPr>
                <w:color w:val="000000" w:themeColor="text1"/>
                <w:sz w:val="20"/>
              </w:rPr>
              <w:t>§ 5</w:t>
            </w:r>
          </w:p>
          <w:p w14:paraId="7A720A94" w14:textId="77777777" w:rsidR="0000598B" w:rsidRPr="00093E8F" w:rsidRDefault="0000598B" w:rsidP="003D040E">
            <w:pPr>
              <w:jc w:val="center"/>
              <w:rPr>
                <w:color w:val="000000" w:themeColor="text1"/>
                <w:sz w:val="20"/>
              </w:rPr>
            </w:pPr>
            <w:r w:rsidRPr="00093E8F">
              <w:rPr>
                <w:color w:val="000000" w:themeColor="text1"/>
                <w:sz w:val="20"/>
              </w:rPr>
              <w:t>O:8</w:t>
            </w:r>
          </w:p>
          <w:p w14:paraId="040CD5BE" w14:textId="77777777" w:rsidR="0000598B" w:rsidRPr="00093E8F" w:rsidRDefault="0000598B" w:rsidP="003D040E">
            <w:pPr>
              <w:jc w:val="center"/>
              <w:rPr>
                <w:color w:val="000000" w:themeColor="text1"/>
                <w:sz w:val="20"/>
              </w:rPr>
            </w:pPr>
          </w:p>
          <w:p w14:paraId="7B7084CE" w14:textId="77777777" w:rsidR="0000598B" w:rsidRPr="00093E8F" w:rsidRDefault="0000598B" w:rsidP="003D040E">
            <w:pPr>
              <w:jc w:val="center"/>
              <w:rPr>
                <w:color w:val="000000" w:themeColor="text1"/>
                <w:sz w:val="20"/>
              </w:rPr>
            </w:pPr>
          </w:p>
          <w:p w14:paraId="26A3C82D" w14:textId="77777777" w:rsidR="0000598B" w:rsidRPr="00093E8F" w:rsidRDefault="0000598B" w:rsidP="003D040E">
            <w:pPr>
              <w:jc w:val="center"/>
              <w:rPr>
                <w:color w:val="000000" w:themeColor="text1"/>
                <w:sz w:val="20"/>
              </w:rPr>
            </w:pPr>
          </w:p>
          <w:p w14:paraId="74432B34" w14:textId="77777777" w:rsidR="0000598B" w:rsidRPr="00093E8F" w:rsidRDefault="0000598B" w:rsidP="003D040E">
            <w:pPr>
              <w:jc w:val="center"/>
              <w:rPr>
                <w:color w:val="000000" w:themeColor="text1"/>
                <w:sz w:val="20"/>
              </w:rPr>
            </w:pPr>
            <w:r w:rsidRPr="00093E8F">
              <w:rPr>
                <w:color w:val="000000" w:themeColor="text1"/>
                <w:sz w:val="20"/>
              </w:rPr>
              <w:t>§ 5</w:t>
            </w:r>
          </w:p>
          <w:p w14:paraId="4FDD6752" w14:textId="77777777" w:rsidR="0000598B" w:rsidRPr="00093E8F" w:rsidRDefault="0000598B" w:rsidP="003D040E">
            <w:pPr>
              <w:jc w:val="center"/>
              <w:rPr>
                <w:color w:val="000000" w:themeColor="text1"/>
                <w:sz w:val="20"/>
              </w:rPr>
            </w:pPr>
            <w:r w:rsidRPr="00093E8F">
              <w:rPr>
                <w:color w:val="000000" w:themeColor="text1"/>
                <w:sz w:val="20"/>
              </w:rPr>
              <w:t>O:9</w:t>
            </w:r>
          </w:p>
          <w:p w14:paraId="7BD19152" w14:textId="77777777" w:rsidR="0000598B" w:rsidRPr="00093E8F" w:rsidRDefault="0000598B" w:rsidP="003D040E">
            <w:pPr>
              <w:jc w:val="center"/>
              <w:rPr>
                <w:color w:val="000000" w:themeColor="text1"/>
                <w:sz w:val="20"/>
              </w:rPr>
            </w:pPr>
          </w:p>
          <w:p w14:paraId="31C10381" w14:textId="77777777" w:rsidR="0000598B" w:rsidRPr="00093E8F" w:rsidRDefault="0000598B" w:rsidP="003D040E">
            <w:pPr>
              <w:jc w:val="center"/>
              <w:rPr>
                <w:color w:val="000000" w:themeColor="text1"/>
                <w:sz w:val="20"/>
              </w:rPr>
            </w:pPr>
          </w:p>
          <w:p w14:paraId="54B04A7F" w14:textId="77777777" w:rsidR="0000598B" w:rsidRPr="00093E8F" w:rsidRDefault="0000598B" w:rsidP="003D040E">
            <w:pPr>
              <w:jc w:val="center"/>
              <w:rPr>
                <w:color w:val="000000" w:themeColor="text1"/>
                <w:sz w:val="20"/>
              </w:rPr>
            </w:pPr>
          </w:p>
          <w:p w14:paraId="0A26D3CA" w14:textId="77777777" w:rsidR="0000598B" w:rsidRPr="00093E8F" w:rsidRDefault="0000598B" w:rsidP="003D040E">
            <w:pPr>
              <w:jc w:val="center"/>
              <w:rPr>
                <w:color w:val="000000" w:themeColor="text1"/>
                <w:sz w:val="20"/>
              </w:rPr>
            </w:pPr>
            <w:r w:rsidRPr="00093E8F">
              <w:rPr>
                <w:color w:val="000000" w:themeColor="text1"/>
                <w:sz w:val="20"/>
              </w:rPr>
              <w:t>§ 5</w:t>
            </w:r>
          </w:p>
          <w:p w14:paraId="0E97A435" w14:textId="77777777" w:rsidR="0000598B" w:rsidRPr="00093E8F" w:rsidRDefault="0000598B" w:rsidP="003D040E">
            <w:pPr>
              <w:jc w:val="center"/>
              <w:rPr>
                <w:color w:val="000000" w:themeColor="text1"/>
                <w:sz w:val="20"/>
              </w:rPr>
            </w:pPr>
            <w:r w:rsidRPr="00093E8F">
              <w:rPr>
                <w:color w:val="000000" w:themeColor="text1"/>
                <w:sz w:val="20"/>
              </w:rPr>
              <w:t>O:10</w:t>
            </w:r>
          </w:p>
          <w:p w14:paraId="6A834517" w14:textId="77777777" w:rsidR="0000598B" w:rsidRPr="00093E8F" w:rsidRDefault="0000598B" w:rsidP="003D040E">
            <w:pPr>
              <w:jc w:val="center"/>
              <w:rPr>
                <w:color w:val="000000" w:themeColor="text1"/>
                <w:sz w:val="20"/>
              </w:rPr>
            </w:pPr>
          </w:p>
          <w:p w14:paraId="48FE7A44" w14:textId="77777777" w:rsidR="0000598B" w:rsidRPr="00093E8F" w:rsidRDefault="0000598B" w:rsidP="003D040E">
            <w:pPr>
              <w:jc w:val="center"/>
              <w:rPr>
                <w:color w:val="000000" w:themeColor="text1"/>
                <w:sz w:val="20"/>
              </w:rPr>
            </w:pPr>
          </w:p>
          <w:p w14:paraId="65A566A8" w14:textId="77777777" w:rsidR="0000598B" w:rsidRPr="00093E8F" w:rsidRDefault="0000598B" w:rsidP="003D040E">
            <w:pPr>
              <w:jc w:val="center"/>
              <w:rPr>
                <w:color w:val="000000" w:themeColor="text1"/>
                <w:sz w:val="20"/>
              </w:rPr>
            </w:pPr>
          </w:p>
          <w:p w14:paraId="156020B6" w14:textId="77777777" w:rsidR="0000598B" w:rsidRPr="00093E8F" w:rsidRDefault="0000598B" w:rsidP="003D040E">
            <w:pPr>
              <w:jc w:val="center"/>
              <w:rPr>
                <w:color w:val="000000" w:themeColor="text1"/>
                <w:sz w:val="20"/>
              </w:rPr>
            </w:pPr>
          </w:p>
          <w:p w14:paraId="23D3AC41" w14:textId="77777777" w:rsidR="0000598B" w:rsidRPr="00093E8F" w:rsidRDefault="0000598B" w:rsidP="003D040E">
            <w:pPr>
              <w:jc w:val="center"/>
              <w:rPr>
                <w:color w:val="000000" w:themeColor="text1"/>
                <w:sz w:val="20"/>
              </w:rPr>
            </w:pPr>
          </w:p>
          <w:p w14:paraId="0A83EDB1" w14:textId="77777777" w:rsidR="0000598B" w:rsidRPr="00093E8F" w:rsidRDefault="0000598B" w:rsidP="003D040E">
            <w:pPr>
              <w:jc w:val="center"/>
              <w:rPr>
                <w:color w:val="000000" w:themeColor="text1"/>
                <w:sz w:val="20"/>
              </w:rPr>
            </w:pPr>
          </w:p>
          <w:p w14:paraId="02425BFF" w14:textId="77777777" w:rsidR="0000598B" w:rsidRPr="00093E8F" w:rsidRDefault="0000598B" w:rsidP="003D040E">
            <w:pPr>
              <w:jc w:val="center"/>
              <w:rPr>
                <w:color w:val="000000" w:themeColor="text1"/>
                <w:sz w:val="20"/>
              </w:rPr>
            </w:pPr>
          </w:p>
          <w:p w14:paraId="46CFFE0F" w14:textId="77777777" w:rsidR="0000598B" w:rsidRPr="00093E8F" w:rsidRDefault="0000598B" w:rsidP="003D040E">
            <w:pPr>
              <w:jc w:val="center"/>
              <w:rPr>
                <w:color w:val="000000" w:themeColor="text1"/>
                <w:sz w:val="20"/>
              </w:rPr>
            </w:pPr>
          </w:p>
          <w:p w14:paraId="345256AD" w14:textId="77777777" w:rsidR="0000598B" w:rsidRPr="00093E8F" w:rsidRDefault="0000598B" w:rsidP="003D040E">
            <w:pPr>
              <w:jc w:val="center"/>
              <w:rPr>
                <w:color w:val="000000" w:themeColor="text1"/>
                <w:sz w:val="20"/>
              </w:rPr>
            </w:pPr>
          </w:p>
          <w:p w14:paraId="55D3F16E" w14:textId="77777777" w:rsidR="0000598B" w:rsidRPr="00093E8F" w:rsidRDefault="0000598B" w:rsidP="003D040E">
            <w:pPr>
              <w:jc w:val="center"/>
              <w:rPr>
                <w:color w:val="000000" w:themeColor="text1"/>
                <w:sz w:val="20"/>
              </w:rPr>
            </w:pPr>
          </w:p>
          <w:p w14:paraId="3EE1E6D9" w14:textId="77777777" w:rsidR="0000598B" w:rsidRPr="00093E8F" w:rsidRDefault="0000598B" w:rsidP="003D040E">
            <w:pPr>
              <w:jc w:val="center"/>
              <w:rPr>
                <w:color w:val="000000" w:themeColor="text1"/>
                <w:sz w:val="20"/>
              </w:rPr>
            </w:pPr>
          </w:p>
          <w:p w14:paraId="7B61DD28" w14:textId="77777777" w:rsidR="0000598B" w:rsidRPr="00093E8F" w:rsidRDefault="0000598B" w:rsidP="003D040E">
            <w:pPr>
              <w:jc w:val="center"/>
              <w:rPr>
                <w:color w:val="000000" w:themeColor="text1"/>
                <w:sz w:val="20"/>
              </w:rPr>
            </w:pPr>
          </w:p>
          <w:p w14:paraId="746E4EEC" w14:textId="77777777" w:rsidR="0000598B" w:rsidRPr="00093E8F" w:rsidRDefault="0000598B" w:rsidP="003D040E">
            <w:pPr>
              <w:jc w:val="center"/>
              <w:rPr>
                <w:color w:val="000000" w:themeColor="text1"/>
                <w:sz w:val="20"/>
              </w:rPr>
            </w:pPr>
          </w:p>
          <w:p w14:paraId="46D6BCA1" w14:textId="77777777" w:rsidR="0000598B" w:rsidRPr="00093E8F" w:rsidRDefault="0000598B" w:rsidP="003D040E">
            <w:pPr>
              <w:jc w:val="center"/>
              <w:rPr>
                <w:color w:val="000000" w:themeColor="text1"/>
                <w:sz w:val="20"/>
              </w:rPr>
            </w:pPr>
          </w:p>
          <w:p w14:paraId="370F40EF" w14:textId="77777777" w:rsidR="0000598B" w:rsidRPr="00093E8F" w:rsidRDefault="0000598B" w:rsidP="003D040E">
            <w:pPr>
              <w:jc w:val="center"/>
              <w:rPr>
                <w:color w:val="000000" w:themeColor="text1"/>
                <w:sz w:val="20"/>
              </w:rPr>
            </w:pPr>
          </w:p>
          <w:p w14:paraId="5F3ADF7F" w14:textId="77777777" w:rsidR="0000598B" w:rsidRPr="00093E8F" w:rsidRDefault="0000598B" w:rsidP="003D040E">
            <w:pPr>
              <w:jc w:val="center"/>
              <w:rPr>
                <w:color w:val="000000" w:themeColor="text1"/>
                <w:sz w:val="20"/>
              </w:rPr>
            </w:pPr>
          </w:p>
          <w:p w14:paraId="709D00B2" w14:textId="77777777" w:rsidR="0000598B" w:rsidRPr="00093E8F" w:rsidRDefault="0000598B" w:rsidP="003D040E">
            <w:pPr>
              <w:jc w:val="center"/>
              <w:rPr>
                <w:color w:val="000000" w:themeColor="text1"/>
                <w:sz w:val="20"/>
              </w:rPr>
            </w:pPr>
          </w:p>
          <w:p w14:paraId="5230ACA4" w14:textId="77777777" w:rsidR="0000598B" w:rsidRPr="00093E8F" w:rsidRDefault="0000598B" w:rsidP="003D040E">
            <w:pPr>
              <w:jc w:val="center"/>
              <w:rPr>
                <w:color w:val="000000" w:themeColor="text1"/>
                <w:sz w:val="20"/>
              </w:rPr>
            </w:pPr>
          </w:p>
          <w:p w14:paraId="305BF2B6" w14:textId="77777777" w:rsidR="0000598B" w:rsidRPr="00093E8F" w:rsidRDefault="0000598B" w:rsidP="003D040E">
            <w:pPr>
              <w:jc w:val="center"/>
              <w:rPr>
                <w:color w:val="000000" w:themeColor="text1"/>
                <w:sz w:val="20"/>
              </w:rPr>
            </w:pPr>
          </w:p>
          <w:p w14:paraId="527AEF81" w14:textId="77777777" w:rsidR="00C95270" w:rsidRPr="00093E8F" w:rsidRDefault="00C95270" w:rsidP="003D040E">
            <w:pPr>
              <w:jc w:val="center"/>
              <w:rPr>
                <w:color w:val="000000" w:themeColor="text1"/>
                <w:sz w:val="20"/>
              </w:rPr>
            </w:pPr>
          </w:p>
          <w:p w14:paraId="51431B54" w14:textId="77777777" w:rsidR="0000598B" w:rsidRPr="00093E8F" w:rsidRDefault="0000598B" w:rsidP="003D040E">
            <w:pPr>
              <w:jc w:val="center"/>
              <w:rPr>
                <w:color w:val="000000" w:themeColor="text1"/>
                <w:sz w:val="20"/>
              </w:rPr>
            </w:pPr>
          </w:p>
          <w:p w14:paraId="167C3BD6" w14:textId="77777777" w:rsidR="0000598B" w:rsidRPr="00093E8F" w:rsidRDefault="0000598B" w:rsidP="003D040E">
            <w:pPr>
              <w:jc w:val="center"/>
              <w:rPr>
                <w:color w:val="000000" w:themeColor="text1"/>
                <w:sz w:val="20"/>
              </w:rPr>
            </w:pPr>
          </w:p>
          <w:p w14:paraId="37103DCF" w14:textId="77777777" w:rsidR="0000598B" w:rsidRPr="00093E8F" w:rsidRDefault="0000598B" w:rsidP="003D040E">
            <w:pPr>
              <w:jc w:val="center"/>
              <w:rPr>
                <w:color w:val="000000" w:themeColor="text1"/>
                <w:sz w:val="20"/>
              </w:rPr>
            </w:pPr>
            <w:r w:rsidRPr="00093E8F">
              <w:rPr>
                <w:color w:val="000000" w:themeColor="text1"/>
                <w:sz w:val="20"/>
              </w:rPr>
              <w:t>§ 5</w:t>
            </w:r>
          </w:p>
          <w:p w14:paraId="05200977" w14:textId="77777777" w:rsidR="0000598B" w:rsidRPr="00093E8F" w:rsidRDefault="0000598B" w:rsidP="003D040E">
            <w:pPr>
              <w:jc w:val="center"/>
              <w:rPr>
                <w:color w:val="000000" w:themeColor="text1"/>
                <w:sz w:val="20"/>
              </w:rPr>
            </w:pPr>
            <w:r w:rsidRPr="00093E8F">
              <w:rPr>
                <w:color w:val="000000" w:themeColor="text1"/>
                <w:sz w:val="20"/>
              </w:rPr>
              <w:t>O:11</w:t>
            </w:r>
          </w:p>
          <w:p w14:paraId="3917D6D9" w14:textId="77777777" w:rsidR="0000598B" w:rsidRPr="00093E8F" w:rsidRDefault="0000598B" w:rsidP="003D040E">
            <w:pPr>
              <w:jc w:val="center"/>
              <w:rPr>
                <w:color w:val="000000" w:themeColor="text1"/>
                <w:sz w:val="20"/>
              </w:rPr>
            </w:pPr>
          </w:p>
          <w:p w14:paraId="629A1AA5" w14:textId="77777777" w:rsidR="0000598B" w:rsidRPr="00093E8F" w:rsidRDefault="0000598B" w:rsidP="003D040E">
            <w:pPr>
              <w:jc w:val="center"/>
              <w:rPr>
                <w:color w:val="000000" w:themeColor="text1"/>
                <w:sz w:val="20"/>
              </w:rPr>
            </w:pPr>
          </w:p>
          <w:p w14:paraId="4CFD27A6" w14:textId="77777777" w:rsidR="0000598B" w:rsidRPr="00093E8F" w:rsidRDefault="0000598B" w:rsidP="003D040E">
            <w:pPr>
              <w:jc w:val="center"/>
              <w:rPr>
                <w:color w:val="000000" w:themeColor="text1"/>
                <w:sz w:val="20"/>
              </w:rPr>
            </w:pPr>
          </w:p>
          <w:p w14:paraId="26E6E0E0" w14:textId="77777777" w:rsidR="0000598B" w:rsidRPr="00093E8F" w:rsidRDefault="0000598B" w:rsidP="003D040E">
            <w:pPr>
              <w:jc w:val="center"/>
              <w:rPr>
                <w:color w:val="000000" w:themeColor="text1"/>
                <w:sz w:val="20"/>
              </w:rPr>
            </w:pPr>
          </w:p>
          <w:p w14:paraId="024DB57D" w14:textId="77777777" w:rsidR="0000598B" w:rsidRPr="00093E8F" w:rsidRDefault="0000598B" w:rsidP="003D040E">
            <w:pPr>
              <w:jc w:val="center"/>
              <w:rPr>
                <w:color w:val="000000" w:themeColor="text1"/>
                <w:sz w:val="20"/>
              </w:rPr>
            </w:pPr>
          </w:p>
          <w:p w14:paraId="7A383427" w14:textId="77777777" w:rsidR="0000598B" w:rsidRPr="00093E8F" w:rsidRDefault="0000598B" w:rsidP="003D040E">
            <w:pPr>
              <w:jc w:val="center"/>
              <w:rPr>
                <w:color w:val="000000" w:themeColor="text1"/>
                <w:sz w:val="20"/>
              </w:rPr>
            </w:pPr>
          </w:p>
          <w:p w14:paraId="5935C1C4" w14:textId="77777777" w:rsidR="0000598B" w:rsidRPr="00093E8F" w:rsidRDefault="0000598B" w:rsidP="003D040E">
            <w:pPr>
              <w:jc w:val="center"/>
              <w:rPr>
                <w:color w:val="000000" w:themeColor="text1"/>
                <w:sz w:val="20"/>
              </w:rPr>
            </w:pPr>
            <w:r w:rsidRPr="00093E8F">
              <w:rPr>
                <w:color w:val="000000" w:themeColor="text1"/>
                <w:sz w:val="20"/>
              </w:rPr>
              <w:t>§ 5</w:t>
            </w:r>
          </w:p>
          <w:p w14:paraId="7E5767DF" w14:textId="77777777" w:rsidR="0000598B" w:rsidRPr="00093E8F" w:rsidRDefault="0000598B" w:rsidP="003D040E">
            <w:pPr>
              <w:jc w:val="center"/>
              <w:rPr>
                <w:color w:val="000000" w:themeColor="text1"/>
                <w:sz w:val="20"/>
              </w:rPr>
            </w:pPr>
            <w:r w:rsidRPr="00093E8F">
              <w:rPr>
                <w:color w:val="000000" w:themeColor="text1"/>
                <w:sz w:val="20"/>
              </w:rPr>
              <w:t>O:12</w:t>
            </w:r>
          </w:p>
          <w:p w14:paraId="7A38D6E3" w14:textId="77777777" w:rsidR="0000598B" w:rsidRPr="00093E8F" w:rsidRDefault="0000598B" w:rsidP="003D040E">
            <w:pPr>
              <w:jc w:val="center"/>
              <w:rPr>
                <w:color w:val="000000" w:themeColor="text1"/>
                <w:sz w:val="20"/>
              </w:rPr>
            </w:pPr>
          </w:p>
          <w:p w14:paraId="7198AC7C" w14:textId="77777777" w:rsidR="0000598B" w:rsidRPr="00093E8F" w:rsidRDefault="0000598B" w:rsidP="003D040E">
            <w:pPr>
              <w:jc w:val="center"/>
              <w:rPr>
                <w:color w:val="000000" w:themeColor="text1"/>
                <w:sz w:val="20"/>
              </w:rPr>
            </w:pPr>
          </w:p>
          <w:p w14:paraId="091E1227" w14:textId="77777777" w:rsidR="0000598B" w:rsidRPr="00093E8F" w:rsidRDefault="0000598B" w:rsidP="003D040E">
            <w:pPr>
              <w:jc w:val="center"/>
              <w:rPr>
                <w:color w:val="000000" w:themeColor="text1"/>
                <w:sz w:val="20"/>
              </w:rPr>
            </w:pPr>
          </w:p>
          <w:p w14:paraId="61AB1471" w14:textId="77777777" w:rsidR="0000598B" w:rsidRPr="00093E8F" w:rsidRDefault="0000598B" w:rsidP="003D040E">
            <w:pPr>
              <w:jc w:val="center"/>
              <w:rPr>
                <w:color w:val="000000" w:themeColor="text1"/>
                <w:sz w:val="20"/>
              </w:rPr>
            </w:pPr>
            <w:r w:rsidRPr="00093E8F">
              <w:rPr>
                <w:color w:val="000000" w:themeColor="text1"/>
                <w:sz w:val="20"/>
              </w:rPr>
              <w:t>§ 7</w:t>
            </w:r>
          </w:p>
          <w:p w14:paraId="7B3C2EAE" w14:textId="77777777" w:rsidR="0000598B" w:rsidRPr="00093E8F" w:rsidRDefault="0000598B" w:rsidP="003D040E">
            <w:pPr>
              <w:jc w:val="center"/>
              <w:rPr>
                <w:color w:val="000000" w:themeColor="text1"/>
                <w:sz w:val="20"/>
              </w:rPr>
            </w:pPr>
            <w:r w:rsidRPr="00093E8F">
              <w:rPr>
                <w:color w:val="000000" w:themeColor="text1"/>
                <w:sz w:val="20"/>
              </w:rPr>
              <w:t>O:2</w:t>
            </w:r>
          </w:p>
          <w:p w14:paraId="4ED7BE2C" w14:textId="77777777" w:rsidR="0000598B" w:rsidRPr="00093E8F" w:rsidRDefault="0000598B" w:rsidP="003D040E">
            <w:pPr>
              <w:jc w:val="center"/>
              <w:rPr>
                <w:color w:val="000000" w:themeColor="text1"/>
                <w:sz w:val="20"/>
              </w:rPr>
            </w:pPr>
          </w:p>
          <w:p w14:paraId="45A78CA7" w14:textId="77777777" w:rsidR="0000598B" w:rsidRPr="00093E8F" w:rsidRDefault="0000598B" w:rsidP="003D040E">
            <w:pPr>
              <w:jc w:val="center"/>
              <w:rPr>
                <w:color w:val="000000" w:themeColor="text1"/>
                <w:sz w:val="20"/>
              </w:rPr>
            </w:pPr>
          </w:p>
          <w:p w14:paraId="47CBC75F" w14:textId="77777777" w:rsidR="0000598B" w:rsidRPr="00093E8F" w:rsidRDefault="0000598B" w:rsidP="003D040E">
            <w:pPr>
              <w:jc w:val="center"/>
              <w:rPr>
                <w:color w:val="000000" w:themeColor="text1"/>
                <w:sz w:val="20"/>
              </w:rPr>
            </w:pPr>
          </w:p>
          <w:p w14:paraId="6FAC6625" w14:textId="77777777" w:rsidR="0000598B" w:rsidRPr="00093E8F" w:rsidRDefault="0000598B" w:rsidP="003D040E">
            <w:pPr>
              <w:jc w:val="center"/>
              <w:rPr>
                <w:color w:val="000000" w:themeColor="text1"/>
                <w:sz w:val="20"/>
              </w:rPr>
            </w:pPr>
          </w:p>
          <w:p w14:paraId="43D78317" w14:textId="77777777" w:rsidR="0000598B" w:rsidRPr="00093E8F" w:rsidRDefault="0000598B" w:rsidP="003D040E">
            <w:pPr>
              <w:jc w:val="center"/>
              <w:rPr>
                <w:color w:val="000000" w:themeColor="text1"/>
                <w:sz w:val="20"/>
              </w:rPr>
            </w:pPr>
          </w:p>
          <w:p w14:paraId="3DCCE7B1" w14:textId="77777777" w:rsidR="0000598B" w:rsidRPr="00093E8F" w:rsidRDefault="0000598B" w:rsidP="003D040E">
            <w:pPr>
              <w:jc w:val="center"/>
              <w:rPr>
                <w:color w:val="000000" w:themeColor="text1"/>
                <w:sz w:val="20"/>
              </w:rPr>
            </w:pPr>
            <w:r w:rsidRPr="00093E8F">
              <w:rPr>
                <w:color w:val="000000" w:themeColor="text1"/>
                <w:sz w:val="20"/>
              </w:rPr>
              <w:t>§ 7</w:t>
            </w:r>
          </w:p>
          <w:p w14:paraId="78E13F13" w14:textId="77777777" w:rsidR="0000598B" w:rsidRPr="00093E8F" w:rsidRDefault="0000598B" w:rsidP="003D040E">
            <w:pPr>
              <w:jc w:val="center"/>
              <w:rPr>
                <w:color w:val="000000" w:themeColor="text1"/>
                <w:sz w:val="20"/>
              </w:rPr>
            </w:pPr>
            <w:r w:rsidRPr="00093E8F">
              <w:rPr>
                <w:color w:val="000000" w:themeColor="text1"/>
                <w:sz w:val="20"/>
              </w:rPr>
              <w:t>O:16</w:t>
            </w:r>
          </w:p>
          <w:p w14:paraId="743DAA92" w14:textId="77777777" w:rsidR="0000598B" w:rsidRPr="00093E8F" w:rsidRDefault="0000598B" w:rsidP="003D040E">
            <w:pPr>
              <w:jc w:val="center"/>
              <w:rPr>
                <w:color w:val="000000" w:themeColor="text1"/>
                <w:sz w:val="20"/>
              </w:rPr>
            </w:pPr>
          </w:p>
          <w:p w14:paraId="7CC587D0" w14:textId="77777777" w:rsidR="0000598B" w:rsidRPr="00093E8F" w:rsidRDefault="0000598B" w:rsidP="003D040E">
            <w:pPr>
              <w:jc w:val="center"/>
              <w:rPr>
                <w:color w:val="000000" w:themeColor="text1"/>
                <w:sz w:val="20"/>
              </w:rPr>
            </w:pPr>
          </w:p>
          <w:p w14:paraId="40F8429B" w14:textId="77777777" w:rsidR="0000598B" w:rsidRPr="00093E8F" w:rsidRDefault="0000598B" w:rsidP="003D040E">
            <w:pPr>
              <w:jc w:val="center"/>
              <w:rPr>
                <w:color w:val="000000" w:themeColor="text1"/>
                <w:sz w:val="20"/>
              </w:rPr>
            </w:pPr>
          </w:p>
          <w:p w14:paraId="0F1FFA85" w14:textId="77777777" w:rsidR="0000598B" w:rsidRPr="00093E8F" w:rsidRDefault="0000598B" w:rsidP="003D040E">
            <w:pPr>
              <w:jc w:val="center"/>
              <w:rPr>
                <w:color w:val="000000" w:themeColor="text1"/>
                <w:sz w:val="20"/>
              </w:rPr>
            </w:pPr>
            <w:r w:rsidRPr="00093E8F">
              <w:rPr>
                <w:color w:val="000000" w:themeColor="text1"/>
                <w:sz w:val="20"/>
              </w:rPr>
              <w:t>§ 7</w:t>
            </w:r>
          </w:p>
          <w:p w14:paraId="58DA7B5C" w14:textId="77777777" w:rsidR="0000598B" w:rsidRPr="00093E8F" w:rsidRDefault="0000598B" w:rsidP="003D040E">
            <w:pPr>
              <w:jc w:val="center"/>
              <w:rPr>
                <w:color w:val="000000" w:themeColor="text1"/>
                <w:sz w:val="20"/>
              </w:rPr>
            </w:pPr>
            <w:r w:rsidRPr="00093E8F">
              <w:rPr>
                <w:color w:val="000000" w:themeColor="text1"/>
                <w:sz w:val="20"/>
              </w:rPr>
              <w:t>O:17</w:t>
            </w:r>
          </w:p>
          <w:p w14:paraId="50BB575B" w14:textId="77777777" w:rsidR="0000598B" w:rsidRPr="00093E8F" w:rsidRDefault="0000598B" w:rsidP="003D040E">
            <w:pPr>
              <w:jc w:val="center"/>
              <w:rPr>
                <w:color w:val="000000" w:themeColor="text1"/>
                <w:sz w:val="20"/>
              </w:rPr>
            </w:pPr>
          </w:p>
          <w:p w14:paraId="3E131D38" w14:textId="77777777" w:rsidR="0000598B" w:rsidRPr="00093E8F" w:rsidRDefault="0000598B" w:rsidP="003D040E">
            <w:pPr>
              <w:jc w:val="center"/>
              <w:rPr>
                <w:color w:val="000000" w:themeColor="text1"/>
                <w:sz w:val="20"/>
              </w:rPr>
            </w:pPr>
          </w:p>
          <w:p w14:paraId="7E54BB0A" w14:textId="77777777" w:rsidR="0000598B" w:rsidRPr="00093E8F" w:rsidRDefault="0000598B" w:rsidP="003D040E">
            <w:pPr>
              <w:jc w:val="center"/>
              <w:rPr>
                <w:color w:val="000000" w:themeColor="text1"/>
                <w:sz w:val="20"/>
              </w:rPr>
            </w:pPr>
          </w:p>
          <w:p w14:paraId="13987CB3" w14:textId="77777777" w:rsidR="0000598B" w:rsidRPr="00093E8F" w:rsidRDefault="0000598B" w:rsidP="003D040E">
            <w:pPr>
              <w:jc w:val="center"/>
              <w:rPr>
                <w:color w:val="000000" w:themeColor="text1"/>
                <w:sz w:val="20"/>
              </w:rPr>
            </w:pPr>
            <w:r w:rsidRPr="00093E8F">
              <w:rPr>
                <w:color w:val="000000" w:themeColor="text1"/>
                <w:sz w:val="20"/>
              </w:rPr>
              <w:t>§ 7</w:t>
            </w:r>
          </w:p>
          <w:p w14:paraId="5BF4A17D" w14:textId="77777777" w:rsidR="0000598B" w:rsidRPr="00093E8F" w:rsidRDefault="0000598B" w:rsidP="003D040E">
            <w:pPr>
              <w:jc w:val="center"/>
              <w:rPr>
                <w:color w:val="000000" w:themeColor="text1"/>
                <w:sz w:val="20"/>
              </w:rPr>
            </w:pPr>
            <w:r w:rsidRPr="00093E8F">
              <w:rPr>
                <w:color w:val="000000" w:themeColor="text1"/>
                <w:sz w:val="20"/>
              </w:rPr>
              <w:t>O:18</w:t>
            </w:r>
          </w:p>
          <w:p w14:paraId="52E416AB" w14:textId="77777777" w:rsidR="0000598B" w:rsidRPr="00093E8F" w:rsidRDefault="0000598B" w:rsidP="003D040E">
            <w:pPr>
              <w:jc w:val="center"/>
              <w:rPr>
                <w:color w:val="000000" w:themeColor="text1"/>
                <w:sz w:val="20"/>
              </w:rPr>
            </w:pPr>
          </w:p>
          <w:p w14:paraId="13468B4B" w14:textId="77777777" w:rsidR="0000598B" w:rsidRPr="00093E8F" w:rsidRDefault="0000598B" w:rsidP="003D040E">
            <w:pPr>
              <w:jc w:val="center"/>
              <w:rPr>
                <w:color w:val="000000" w:themeColor="text1"/>
                <w:sz w:val="20"/>
              </w:rPr>
            </w:pPr>
          </w:p>
          <w:p w14:paraId="145A88AD" w14:textId="77777777" w:rsidR="0000598B" w:rsidRPr="00093E8F" w:rsidRDefault="0000598B" w:rsidP="003D040E">
            <w:pPr>
              <w:jc w:val="center"/>
              <w:rPr>
                <w:color w:val="000000" w:themeColor="text1"/>
                <w:sz w:val="20"/>
              </w:rPr>
            </w:pPr>
          </w:p>
          <w:p w14:paraId="703A12D0" w14:textId="77777777" w:rsidR="0000598B" w:rsidRPr="00093E8F" w:rsidRDefault="0000598B" w:rsidP="003D040E">
            <w:pPr>
              <w:jc w:val="center"/>
              <w:rPr>
                <w:color w:val="000000" w:themeColor="text1"/>
                <w:sz w:val="20"/>
              </w:rPr>
            </w:pPr>
          </w:p>
          <w:p w14:paraId="7EF097B7" w14:textId="77777777" w:rsidR="0000598B" w:rsidRPr="00093E8F" w:rsidRDefault="0000598B" w:rsidP="003D040E">
            <w:pPr>
              <w:jc w:val="center"/>
              <w:rPr>
                <w:color w:val="000000" w:themeColor="text1"/>
                <w:sz w:val="20"/>
              </w:rPr>
            </w:pPr>
          </w:p>
          <w:p w14:paraId="6EF945E2" w14:textId="77777777" w:rsidR="0000598B" w:rsidRPr="00093E8F" w:rsidRDefault="0000598B" w:rsidP="003D040E">
            <w:pPr>
              <w:jc w:val="center"/>
              <w:rPr>
                <w:color w:val="000000" w:themeColor="text1"/>
                <w:sz w:val="20"/>
              </w:rPr>
            </w:pPr>
          </w:p>
          <w:p w14:paraId="6BFAD96C" w14:textId="77777777" w:rsidR="0000598B" w:rsidRPr="00093E8F" w:rsidRDefault="0000598B" w:rsidP="003D040E">
            <w:pPr>
              <w:jc w:val="center"/>
              <w:rPr>
                <w:color w:val="000000" w:themeColor="text1"/>
                <w:sz w:val="20"/>
              </w:rPr>
            </w:pPr>
          </w:p>
          <w:p w14:paraId="1173FAD9" w14:textId="77777777" w:rsidR="0000598B" w:rsidRPr="00093E8F" w:rsidRDefault="0000598B" w:rsidP="003D040E">
            <w:pPr>
              <w:jc w:val="center"/>
              <w:rPr>
                <w:color w:val="000000" w:themeColor="text1"/>
                <w:sz w:val="20"/>
              </w:rPr>
            </w:pPr>
          </w:p>
          <w:p w14:paraId="296B1EFD" w14:textId="77777777" w:rsidR="0000598B" w:rsidRPr="00093E8F" w:rsidRDefault="0000598B" w:rsidP="003D040E">
            <w:pPr>
              <w:jc w:val="center"/>
              <w:rPr>
                <w:color w:val="000000" w:themeColor="text1"/>
                <w:sz w:val="20"/>
              </w:rPr>
            </w:pPr>
          </w:p>
          <w:p w14:paraId="0D90A6AE" w14:textId="77777777" w:rsidR="0000598B" w:rsidRPr="00093E8F" w:rsidRDefault="0000598B" w:rsidP="003D040E">
            <w:pPr>
              <w:jc w:val="center"/>
              <w:rPr>
                <w:color w:val="000000" w:themeColor="text1"/>
                <w:sz w:val="20"/>
              </w:rPr>
            </w:pPr>
          </w:p>
          <w:p w14:paraId="015721BA" w14:textId="77777777" w:rsidR="0000598B" w:rsidRPr="00093E8F" w:rsidRDefault="0000598B" w:rsidP="003D040E">
            <w:pPr>
              <w:jc w:val="center"/>
              <w:rPr>
                <w:color w:val="000000" w:themeColor="text1"/>
                <w:sz w:val="20"/>
              </w:rPr>
            </w:pPr>
          </w:p>
          <w:p w14:paraId="06B59F1C" w14:textId="77777777" w:rsidR="0000598B" w:rsidRPr="00093E8F" w:rsidRDefault="0000598B" w:rsidP="003D040E">
            <w:pPr>
              <w:jc w:val="center"/>
              <w:rPr>
                <w:color w:val="000000" w:themeColor="text1"/>
                <w:sz w:val="20"/>
              </w:rPr>
            </w:pPr>
          </w:p>
          <w:p w14:paraId="00A5B40B" w14:textId="77777777" w:rsidR="0000598B" w:rsidRPr="00093E8F" w:rsidRDefault="0000598B" w:rsidP="003D040E">
            <w:pPr>
              <w:jc w:val="center"/>
              <w:rPr>
                <w:color w:val="000000" w:themeColor="text1"/>
                <w:sz w:val="20"/>
              </w:rPr>
            </w:pPr>
          </w:p>
          <w:p w14:paraId="6FF8B1D1" w14:textId="77777777" w:rsidR="0000598B" w:rsidRPr="00093E8F" w:rsidRDefault="0000598B" w:rsidP="003D040E">
            <w:pPr>
              <w:jc w:val="center"/>
              <w:rPr>
                <w:color w:val="000000" w:themeColor="text1"/>
                <w:sz w:val="20"/>
              </w:rPr>
            </w:pPr>
          </w:p>
          <w:p w14:paraId="32CAA0BE" w14:textId="77777777" w:rsidR="0000598B" w:rsidRPr="00093E8F" w:rsidRDefault="0000598B" w:rsidP="003D040E">
            <w:pPr>
              <w:jc w:val="center"/>
              <w:rPr>
                <w:color w:val="000000" w:themeColor="text1"/>
                <w:sz w:val="20"/>
              </w:rPr>
            </w:pPr>
            <w:r w:rsidRPr="00093E8F">
              <w:rPr>
                <w:color w:val="000000" w:themeColor="text1"/>
                <w:sz w:val="20"/>
              </w:rPr>
              <w:t>§ 7</w:t>
            </w:r>
          </w:p>
          <w:p w14:paraId="22855F62" w14:textId="77777777" w:rsidR="0000598B" w:rsidRPr="00093E8F" w:rsidRDefault="0000598B" w:rsidP="003D040E">
            <w:pPr>
              <w:jc w:val="center"/>
              <w:rPr>
                <w:color w:val="000000" w:themeColor="text1"/>
                <w:sz w:val="20"/>
              </w:rPr>
            </w:pPr>
            <w:r w:rsidRPr="00093E8F">
              <w:rPr>
                <w:color w:val="000000" w:themeColor="text1"/>
                <w:sz w:val="20"/>
              </w:rPr>
              <w:t>O:19</w:t>
            </w:r>
          </w:p>
        </w:tc>
        <w:tc>
          <w:tcPr>
            <w:tcW w:w="4540" w:type="dxa"/>
            <w:tcBorders>
              <w:top w:val="single" w:sz="4" w:space="0" w:color="auto"/>
              <w:left w:val="single" w:sz="4" w:space="0" w:color="auto"/>
              <w:bottom w:val="single" w:sz="4" w:space="0" w:color="auto"/>
              <w:right w:val="single" w:sz="4" w:space="0" w:color="auto"/>
            </w:tcBorders>
          </w:tcPr>
          <w:p w14:paraId="71A8FB94" w14:textId="77777777" w:rsidR="0000598B" w:rsidRPr="00093E8F" w:rsidRDefault="0000598B" w:rsidP="003D040E">
            <w:pPr>
              <w:jc w:val="both"/>
              <w:rPr>
                <w:color w:val="000000" w:themeColor="text1"/>
                <w:sz w:val="20"/>
              </w:rPr>
            </w:pPr>
            <w:r w:rsidRPr="00093E8F">
              <w:rPr>
                <w:color w:val="000000" w:themeColor="text1"/>
                <w:sz w:val="20"/>
              </w:rPr>
              <w:t>(1) Na čele úradu je predseda, ktorého vymenúva a odvoláva vláda Slovenskej republiky (ďalej len "vláda"). Predsedovi úradu patrí plat vo výške odmeny predsedu rady. Úrad má dvoch podpredsedov. Podpredsedov úradu vymenúva a odvoláva vláda na návrh predsedu úradu. Každému podpredsedovi patrí plat vo výške odmeny podpredsedu rady.</w:t>
            </w:r>
          </w:p>
          <w:p w14:paraId="7AC859D1" w14:textId="77777777" w:rsidR="0000598B" w:rsidRPr="00093E8F" w:rsidRDefault="0000598B" w:rsidP="003D040E">
            <w:pPr>
              <w:jc w:val="both"/>
              <w:rPr>
                <w:color w:val="000000" w:themeColor="text1"/>
                <w:sz w:val="20"/>
              </w:rPr>
            </w:pPr>
          </w:p>
          <w:p w14:paraId="732AAD45" w14:textId="77777777" w:rsidR="0000598B" w:rsidRPr="00093E8F" w:rsidRDefault="0000598B" w:rsidP="003D040E">
            <w:pPr>
              <w:jc w:val="both"/>
              <w:rPr>
                <w:color w:val="000000" w:themeColor="text1"/>
                <w:sz w:val="20"/>
              </w:rPr>
            </w:pPr>
            <w:r w:rsidRPr="00093E8F">
              <w:rPr>
                <w:color w:val="000000" w:themeColor="text1"/>
                <w:sz w:val="20"/>
              </w:rPr>
              <w:t>(3) Funkčné obdobie predsedu úradu je šesť rokov. Tá istá osoba môže byť vymenovaná za predsedu úradu najviac na dve po sebe nasledujúce funkčné obdobia.</w:t>
            </w:r>
          </w:p>
          <w:p w14:paraId="47462421" w14:textId="77777777" w:rsidR="0000598B" w:rsidRPr="00093E8F" w:rsidRDefault="0000598B" w:rsidP="003D040E">
            <w:pPr>
              <w:jc w:val="both"/>
              <w:rPr>
                <w:color w:val="000000" w:themeColor="text1"/>
                <w:sz w:val="20"/>
              </w:rPr>
            </w:pPr>
          </w:p>
          <w:p w14:paraId="68E4EDC3" w14:textId="77777777" w:rsidR="0000598B" w:rsidRPr="00093E8F" w:rsidRDefault="0000598B" w:rsidP="003D040E">
            <w:pPr>
              <w:jc w:val="both"/>
              <w:rPr>
                <w:color w:val="000000" w:themeColor="text1"/>
                <w:sz w:val="20"/>
              </w:rPr>
            </w:pPr>
            <w:r w:rsidRPr="00093E8F">
              <w:rPr>
                <w:color w:val="000000" w:themeColor="text1"/>
                <w:sz w:val="20"/>
              </w:rPr>
              <w:t>(8) Výkon funkcie predsedu úradu sa skončí</w:t>
            </w:r>
          </w:p>
          <w:p w14:paraId="318241A2" w14:textId="77777777" w:rsidR="0000598B" w:rsidRPr="00093E8F" w:rsidRDefault="0000598B" w:rsidP="003D040E">
            <w:pPr>
              <w:jc w:val="both"/>
              <w:rPr>
                <w:color w:val="000000" w:themeColor="text1"/>
                <w:sz w:val="20"/>
              </w:rPr>
            </w:pPr>
            <w:r w:rsidRPr="00093E8F">
              <w:rPr>
                <w:color w:val="000000" w:themeColor="text1"/>
                <w:sz w:val="20"/>
              </w:rPr>
              <w:t>a) uplynutím funkčného obdobia,</w:t>
            </w:r>
          </w:p>
          <w:p w14:paraId="6D1CBDFD" w14:textId="77777777" w:rsidR="0000598B" w:rsidRPr="00093E8F" w:rsidRDefault="0000598B" w:rsidP="003D040E">
            <w:pPr>
              <w:jc w:val="both"/>
              <w:rPr>
                <w:color w:val="000000" w:themeColor="text1"/>
                <w:sz w:val="20"/>
              </w:rPr>
            </w:pPr>
            <w:r w:rsidRPr="00093E8F">
              <w:rPr>
                <w:color w:val="000000" w:themeColor="text1"/>
                <w:sz w:val="20"/>
              </w:rPr>
              <w:t>b) vzdaním sa funkcie,</w:t>
            </w:r>
          </w:p>
          <w:p w14:paraId="02B18076" w14:textId="77777777" w:rsidR="0000598B" w:rsidRPr="00093E8F" w:rsidRDefault="0000598B" w:rsidP="003D040E">
            <w:pPr>
              <w:jc w:val="both"/>
              <w:rPr>
                <w:color w:val="000000" w:themeColor="text1"/>
                <w:sz w:val="20"/>
              </w:rPr>
            </w:pPr>
            <w:r w:rsidRPr="00093E8F">
              <w:rPr>
                <w:color w:val="000000" w:themeColor="text1"/>
                <w:sz w:val="20"/>
              </w:rPr>
              <w:t>c) odvolaním z funkcie,</w:t>
            </w:r>
          </w:p>
          <w:p w14:paraId="6E99D18E" w14:textId="77777777" w:rsidR="0000598B" w:rsidRPr="00093E8F" w:rsidRDefault="0000598B" w:rsidP="003D040E">
            <w:pPr>
              <w:jc w:val="both"/>
              <w:rPr>
                <w:color w:val="000000" w:themeColor="text1"/>
                <w:sz w:val="20"/>
              </w:rPr>
            </w:pPr>
            <w:r w:rsidRPr="00093E8F">
              <w:rPr>
                <w:color w:val="000000" w:themeColor="text1"/>
                <w:sz w:val="20"/>
              </w:rPr>
              <w:t>d) smrťou alebo vyhlásením za mŕtveho.</w:t>
            </w:r>
          </w:p>
          <w:p w14:paraId="1E09389D" w14:textId="77777777" w:rsidR="0000598B" w:rsidRPr="00093E8F" w:rsidRDefault="0000598B" w:rsidP="003D040E">
            <w:pPr>
              <w:jc w:val="both"/>
              <w:rPr>
                <w:color w:val="000000" w:themeColor="text1"/>
                <w:sz w:val="20"/>
              </w:rPr>
            </w:pPr>
            <w:r w:rsidRPr="00093E8F">
              <w:rPr>
                <w:color w:val="000000" w:themeColor="text1"/>
                <w:sz w:val="20"/>
              </w:rPr>
              <w:t>(9) Predseda úradu sa môže vzdať funkcie písomným oznámením vláde. Výkon funkcie sa skončí dňom doručenia písomného oznámenia predsedu úradu o vzdaní sa funkcie vláde, ak v oznámení nie je uvedený neskorší deň vzdania sa funkcie.</w:t>
            </w:r>
          </w:p>
          <w:p w14:paraId="62CDAB89" w14:textId="77777777" w:rsidR="0000598B" w:rsidRPr="00093E8F" w:rsidRDefault="0000598B" w:rsidP="003D040E">
            <w:pPr>
              <w:jc w:val="both"/>
              <w:rPr>
                <w:color w:val="000000" w:themeColor="text1"/>
                <w:sz w:val="20"/>
              </w:rPr>
            </w:pPr>
            <w:r w:rsidRPr="00093E8F">
              <w:rPr>
                <w:color w:val="000000" w:themeColor="text1"/>
                <w:sz w:val="20"/>
              </w:rPr>
              <w:t>(10) Vláda odvolá predsedu úradu z funkcie, ak</w:t>
            </w:r>
          </w:p>
          <w:p w14:paraId="073A9212" w14:textId="77777777" w:rsidR="0000598B" w:rsidRPr="00093E8F" w:rsidRDefault="0000598B" w:rsidP="003D040E">
            <w:pPr>
              <w:jc w:val="both"/>
              <w:rPr>
                <w:color w:val="000000" w:themeColor="text1"/>
                <w:sz w:val="20"/>
              </w:rPr>
            </w:pPr>
            <w:r w:rsidRPr="00093E8F">
              <w:rPr>
                <w:color w:val="000000" w:themeColor="text1"/>
                <w:sz w:val="20"/>
              </w:rPr>
              <w:t>a) bol právoplatným rozhodnutím súdu odsúdený za úmyselný trestný čin alebo za trestný čin spáchaný z nedbanlivosti priamo súvisiaci s výkonom jeho funkcie,</w:t>
            </w:r>
          </w:p>
          <w:p w14:paraId="6D027435" w14:textId="77777777" w:rsidR="0000598B" w:rsidRPr="00093E8F" w:rsidRDefault="0000598B" w:rsidP="003D040E">
            <w:pPr>
              <w:jc w:val="both"/>
              <w:rPr>
                <w:color w:val="000000" w:themeColor="text1"/>
                <w:sz w:val="20"/>
              </w:rPr>
            </w:pPr>
            <w:r w:rsidRPr="00093E8F">
              <w:rPr>
                <w:color w:val="000000" w:themeColor="text1"/>
                <w:sz w:val="20"/>
              </w:rPr>
              <w:t>b) bol právoplatným rozhodnutím súdu pozbavený spôsobilosti na právne úkony alebo jeho spôsobilosť na právne úkony bola právoplatným rozhodnutím súdu obmedzená,</w:t>
            </w:r>
          </w:p>
          <w:p w14:paraId="123113E3" w14:textId="77777777" w:rsidR="0000598B" w:rsidRPr="00093E8F" w:rsidRDefault="0000598B" w:rsidP="003D040E">
            <w:pPr>
              <w:jc w:val="both"/>
              <w:rPr>
                <w:color w:val="000000" w:themeColor="text1"/>
                <w:sz w:val="20"/>
              </w:rPr>
            </w:pPr>
            <w:r w:rsidRPr="00093E8F">
              <w:rPr>
                <w:color w:val="000000" w:themeColor="text1"/>
                <w:sz w:val="20"/>
              </w:rPr>
              <w:t>c) predseda úradu</w:t>
            </w:r>
          </w:p>
          <w:p w14:paraId="7FD49E0A" w14:textId="77777777" w:rsidR="0000598B" w:rsidRPr="00093E8F" w:rsidRDefault="0000598B" w:rsidP="003D040E">
            <w:pPr>
              <w:jc w:val="both"/>
              <w:rPr>
                <w:color w:val="000000" w:themeColor="text1"/>
                <w:sz w:val="20"/>
              </w:rPr>
            </w:pPr>
            <w:r w:rsidRPr="00093E8F">
              <w:rPr>
                <w:color w:val="000000" w:themeColor="text1"/>
                <w:sz w:val="20"/>
              </w:rPr>
              <w:t>1. sa stal členom riadiacich, dozorných alebo kontrolných orgánov regulovaných subjektov,</w:t>
            </w:r>
          </w:p>
          <w:p w14:paraId="1ABFD6C7" w14:textId="77777777" w:rsidR="0000598B" w:rsidRPr="00093E8F" w:rsidRDefault="0000598B" w:rsidP="003D040E">
            <w:pPr>
              <w:jc w:val="both"/>
              <w:rPr>
                <w:color w:val="000000" w:themeColor="text1"/>
                <w:sz w:val="20"/>
              </w:rPr>
            </w:pPr>
            <w:r w:rsidRPr="00093E8F">
              <w:rPr>
                <w:color w:val="000000" w:themeColor="text1"/>
                <w:sz w:val="20"/>
              </w:rPr>
              <w:t>2. začal podnikať v sieťových odvetviach,</w:t>
            </w:r>
          </w:p>
          <w:p w14:paraId="4C9F4E8F" w14:textId="77777777" w:rsidR="0000598B" w:rsidRPr="00093E8F" w:rsidRDefault="0000598B" w:rsidP="003D040E">
            <w:pPr>
              <w:jc w:val="both"/>
              <w:rPr>
                <w:color w:val="000000" w:themeColor="text1"/>
                <w:sz w:val="20"/>
              </w:rPr>
            </w:pPr>
            <w:r w:rsidRPr="00093E8F">
              <w:rPr>
                <w:color w:val="000000" w:themeColor="text1"/>
                <w:sz w:val="20"/>
              </w:rPr>
              <w:t>3. začal vykonávať funkciu poslanca Národnej rady Slovenskej republiky, člena vlády, funkciu alebo členstvo v orgáne územnej samosprávy,</w:t>
            </w:r>
          </w:p>
          <w:p w14:paraId="16959B9E" w14:textId="77777777" w:rsidR="0000598B" w:rsidRPr="00093E8F" w:rsidRDefault="0000598B" w:rsidP="003D040E">
            <w:pPr>
              <w:jc w:val="both"/>
              <w:rPr>
                <w:color w:val="000000" w:themeColor="text1"/>
                <w:sz w:val="20"/>
              </w:rPr>
            </w:pPr>
            <w:r w:rsidRPr="00093E8F">
              <w:rPr>
                <w:color w:val="000000" w:themeColor="text1"/>
                <w:sz w:val="20"/>
              </w:rPr>
              <w:t>4. má majetkovú účasť na podnikaní regulovaných subjektov,</w:t>
            </w:r>
          </w:p>
          <w:p w14:paraId="047FC3CF" w14:textId="77777777" w:rsidR="0000598B" w:rsidRPr="00093E8F" w:rsidRDefault="0000598B" w:rsidP="003D040E">
            <w:pPr>
              <w:jc w:val="both"/>
              <w:rPr>
                <w:color w:val="000000" w:themeColor="text1"/>
                <w:sz w:val="20"/>
              </w:rPr>
            </w:pPr>
            <w:r w:rsidRPr="00093E8F">
              <w:rPr>
                <w:color w:val="000000" w:themeColor="text1"/>
                <w:sz w:val="20"/>
              </w:rPr>
              <w:t>d) nevykonáva svoju funkciu dlhšie ako dva po sebe nasledujúce kalendárne mesiace; to neplatí, ak je predseda úradu dočasne uznaný za práceneschopného pre chorobu alebo úraz,</w:t>
            </w:r>
          </w:p>
          <w:p w14:paraId="348793A6" w14:textId="77777777" w:rsidR="0000598B" w:rsidRPr="00093E8F" w:rsidRDefault="0000598B" w:rsidP="003D040E">
            <w:pPr>
              <w:jc w:val="both"/>
              <w:rPr>
                <w:color w:val="000000" w:themeColor="text1"/>
                <w:sz w:val="20"/>
              </w:rPr>
            </w:pPr>
            <w:r w:rsidRPr="00093E8F">
              <w:rPr>
                <w:color w:val="000000" w:themeColor="text1"/>
                <w:sz w:val="20"/>
              </w:rPr>
              <w:t>e) konal pri výkone svojej pôsobnosti v rozpore s odsekom 7.</w:t>
            </w:r>
          </w:p>
          <w:p w14:paraId="50380AAA" w14:textId="77777777" w:rsidR="0000598B" w:rsidRPr="00093E8F" w:rsidRDefault="0000598B" w:rsidP="003D040E">
            <w:pPr>
              <w:jc w:val="both"/>
              <w:rPr>
                <w:color w:val="000000" w:themeColor="text1"/>
                <w:sz w:val="20"/>
              </w:rPr>
            </w:pPr>
            <w:r w:rsidRPr="00093E8F">
              <w:rPr>
                <w:color w:val="000000" w:themeColor="text1"/>
                <w:sz w:val="20"/>
              </w:rPr>
              <w:t>(11) Vláda odvolá predsedu úradu aj vtedy, ak jemu blízka osoba podľa § 116 Občianskeho zákonníka je zamestnancom regulovaných subjektov, má majetkovú účasť na podnikaní regulovaných subjektov, podniká v regulovaných činnostiach vo vlastnom mene alebo v cudzom mene, alebo prostredníctvom združenia osôb alebo je členom riadiacich, dozorných alebo kontrolných orgánov regulovaných subjektov.</w:t>
            </w:r>
          </w:p>
          <w:p w14:paraId="10FE00EA" w14:textId="10B907EA" w:rsidR="0000598B" w:rsidRPr="00093E8F" w:rsidRDefault="0000598B" w:rsidP="003D040E">
            <w:pPr>
              <w:jc w:val="both"/>
              <w:rPr>
                <w:color w:val="000000" w:themeColor="text1"/>
                <w:sz w:val="20"/>
              </w:rPr>
            </w:pPr>
            <w:r w:rsidRPr="00093E8F">
              <w:rPr>
                <w:color w:val="000000" w:themeColor="text1"/>
                <w:sz w:val="20"/>
              </w:rPr>
              <w:t>(12) Vláda odvolá predsedu úradu aj vtedy, ak úrad poruší ustanovenia tohto zákona o zverejňovaní cenových rozhodnutí alebo návrhov cien a iných podaní podľa § 14 ods. 1</w:t>
            </w:r>
            <w:r w:rsidR="00B407A9" w:rsidRPr="00093E8F">
              <w:rPr>
                <w:color w:val="000000" w:themeColor="text1"/>
                <w:sz w:val="20"/>
              </w:rPr>
              <w:t>2</w:t>
            </w:r>
            <w:r w:rsidRPr="00093E8F">
              <w:rPr>
                <w:color w:val="000000" w:themeColor="text1"/>
                <w:sz w:val="20"/>
              </w:rPr>
              <w:t>.</w:t>
            </w:r>
          </w:p>
          <w:p w14:paraId="7B75CCB9" w14:textId="77777777" w:rsidR="0000598B" w:rsidRPr="00093E8F" w:rsidRDefault="0000598B" w:rsidP="003D040E">
            <w:pPr>
              <w:jc w:val="both"/>
              <w:rPr>
                <w:color w:val="000000" w:themeColor="text1"/>
                <w:sz w:val="20"/>
              </w:rPr>
            </w:pPr>
          </w:p>
          <w:p w14:paraId="713BCC7D" w14:textId="77777777" w:rsidR="0000598B" w:rsidRPr="00093E8F" w:rsidRDefault="0000598B" w:rsidP="003D040E">
            <w:pPr>
              <w:jc w:val="both"/>
              <w:rPr>
                <w:color w:val="000000" w:themeColor="text1"/>
                <w:sz w:val="20"/>
              </w:rPr>
            </w:pPr>
            <w:r w:rsidRPr="00093E8F">
              <w:rPr>
                <w:color w:val="000000" w:themeColor="text1"/>
                <w:sz w:val="20"/>
              </w:rPr>
              <w:t>(2) Funkčné obdobie člena rady je šesť rokov. Tá istá osoba môže byť vymenovaná za člena rady najviac na dve po sebe nasledujúce funkčné obdobia. Ak členstvo v rade zaniklo inak ako uplynutím funkčného obdobia, nový člen rady je vymenovaný na zvyšok funkčného obdobia.</w:t>
            </w:r>
          </w:p>
          <w:p w14:paraId="1E20DE35" w14:textId="77777777" w:rsidR="0000598B" w:rsidRPr="00093E8F" w:rsidRDefault="0000598B" w:rsidP="003D040E">
            <w:pPr>
              <w:jc w:val="both"/>
              <w:rPr>
                <w:color w:val="000000" w:themeColor="text1"/>
                <w:sz w:val="20"/>
              </w:rPr>
            </w:pPr>
          </w:p>
          <w:p w14:paraId="6DF96866" w14:textId="77777777" w:rsidR="0000598B" w:rsidRPr="00093E8F" w:rsidRDefault="0000598B" w:rsidP="003D040E">
            <w:pPr>
              <w:jc w:val="both"/>
              <w:rPr>
                <w:color w:val="000000" w:themeColor="text1"/>
                <w:sz w:val="20"/>
              </w:rPr>
            </w:pPr>
            <w:r w:rsidRPr="00093E8F">
              <w:rPr>
                <w:color w:val="000000" w:themeColor="text1"/>
                <w:sz w:val="20"/>
              </w:rPr>
              <w:t>(16) Členstvo v rade zaniká</w:t>
            </w:r>
          </w:p>
          <w:p w14:paraId="14270665" w14:textId="77777777" w:rsidR="0000598B" w:rsidRPr="00093E8F" w:rsidRDefault="0000598B" w:rsidP="003D040E">
            <w:pPr>
              <w:jc w:val="both"/>
              <w:rPr>
                <w:color w:val="000000" w:themeColor="text1"/>
                <w:sz w:val="20"/>
              </w:rPr>
            </w:pPr>
            <w:r w:rsidRPr="00093E8F">
              <w:rPr>
                <w:color w:val="000000" w:themeColor="text1"/>
                <w:sz w:val="20"/>
              </w:rPr>
              <w:t>a) uplynutím funkčného obdobia,</w:t>
            </w:r>
          </w:p>
          <w:p w14:paraId="382D158D" w14:textId="77777777" w:rsidR="0000598B" w:rsidRPr="00093E8F" w:rsidRDefault="0000598B" w:rsidP="003D040E">
            <w:pPr>
              <w:jc w:val="both"/>
              <w:rPr>
                <w:color w:val="000000" w:themeColor="text1"/>
                <w:sz w:val="20"/>
              </w:rPr>
            </w:pPr>
            <w:r w:rsidRPr="00093E8F">
              <w:rPr>
                <w:color w:val="000000" w:themeColor="text1"/>
                <w:sz w:val="20"/>
              </w:rPr>
              <w:t>b) vzdaním sa funkcie,</w:t>
            </w:r>
          </w:p>
          <w:p w14:paraId="34A0994A" w14:textId="77777777" w:rsidR="0000598B" w:rsidRPr="00093E8F" w:rsidRDefault="0000598B" w:rsidP="003D040E">
            <w:pPr>
              <w:jc w:val="both"/>
              <w:rPr>
                <w:color w:val="000000" w:themeColor="text1"/>
                <w:sz w:val="20"/>
              </w:rPr>
            </w:pPr>
            <w:r w:rsidRPr="00093E8F">
              <w:rPr>
                <w:color w:val="000000" w:themeColor="text1"/>
                <w:sz w:val="20"/>
              </w:rPr>
              <w:t>c) odvolaním z funkcie,</w:t>
            </w:r>
          </w:p>
          <w:p w14:paraId="10258846" w14:textId="77777777" w:rsidR="0000598B" w:rsidRPr="00093E8F" w:rsidRDefault="0000598B" w:rsidP="003D040E">
            <w:pPr>
              <w:jc w:val="both"/>
              <w:rPr>
                <w:color w:val="000000" w:themeColor="text1"/>
                <w:sz w:val="20"/>
              </w:rPr>
            </w:pPr>
            <w:r w:rsidRPr="00093E8F">
              <w:rPr>
                <w:color w:val="000000" w:themeColor="text1"/>
                <w:sz w:val="20"/>
              </w:rPr>
              <w:t>d) smrťou alebo vyhlásením za mŕtveho.</w:t>
            </w:r>
          </w:p>
          <w:p w14:paraId="0AE9977C" w14:textId="77777777" w:rsidR="0000598B" w:rsidRPr="00093E8F" w:rsidRDefault="0000598B" w:rsidP="003D040E">
            <w:pPr>
              <w:jc w:val="both"/>
              <w:rPr>
                <w:color w:val="000000" w:themeColor="text1"/>
                <w:sz w:val="20"/>
              </w:rPr>
            </w:pPr>
            <w:r w:rsidRPr="00093E8F">
              <w:rPr>
                <w:color w:val="000000" w:themeColor="text1"/>
                <w:sz w:val="20"/>
              </w:rPr>
              <w:t>(17) Vzdaním sa funkcie členstvo v rade zaniká dňom doručenia písomného oznámenia člena rady o vzdaní sa funkcie prezidentovi Slovenskej republiky, ak v oznámení nie je uvedený neskorší deň vzdania sa funkcie.</w:t>
            </w:r>
          </w:p>
          <w:p w14:paraId="3E653069" w14:textId="77777777" w:rsidR="0000598B" w:rsidRPr="00093E8F" w:rsidRDefault="0000598B" w:rsidP="003D040E">
            <w:pPr>
              <w:jc w:val="both"/>
              <w:rPr>
                <w:color w:val="000000" w:themeColor="text1"/>
                <w:sz w:val="20"/>
              </w:rPr>
            </w:pPr>
            <w:r w:rsidRPr="00093E8F">
              <w:rPr>
                <w:color w:val="000000" w:themeColor="text1"/>
                <w:sz w:val="20"/>
              </w:rPr>
              <w:t>(18) Prezident Slovenskej republiky člena rady odvolá, ak</w:t>
            </w:r>
          </w:p>
          <w:p w14:paraId="4AFF071B" w14:textId="77777777" w:rsidR="0000598B" w:rsidRPr="00093E8F" w:rsidRDefault="0000598B" w:rsidP="003D040E">
            <w:pPr>
              <w:jc w:val="both"/>
              <w:rPr>
                <w:color w:val="000000" w:themeColor="text1"/>
                <w:sz w:val="20"/>
              </w:rPr>
            </w:pPr>
            <w:r w:rsidRPr="00093E8F">
              <w:rPr>
                <w:color w:val="000000" w:themeColor="text1"/>
                <w:sz w:val="20"/>
              </w:rPr>
              <w:t>a) bol právoplatným rozhodnutím súdu odsúdený za úmyselný trestný čin alebo za trestný čin spáchaný z nedbanlivosti priamo súvisiaci s výkonom jeho funkcie,</w:t>
            </w:r>
          </w:p>
          <w:p w14:paraId="34C08448" w14:textId="77777777" w:rsidR="0000598B" w:rsidRPr="00093E8F" w:rsidRDefault="0000598B" w:rsidP="003D040E">
            <w:pPr>
              <w:jc w:val="both"/>
              <w:rPr>
                <w:color w:val="000000" w:themeColor="text1"/>
                <w:sz w:val="20"/>
              </w:rPr>
            </w:pPr>
            <w:r w:rsidRPr="00093E8F">
              <w:rPr>
                <w:color w:val="000000" w:themeColor="text1"/>
                <w:sz w:val="20"/>
              </w:rPr>
              <w:t>b) bol právoplatným rozhodnutím súdu pozbavený spôsobilosti na právne úkony alebo jeho spôsobilosť na právne úkony bola právoplatným rozhodnutím súdu obmedzená,</w:t>
            </w:r>
          </w:p>
          <w:p w14:paraId="589F8018" w14:textId="77777777" w:rsidR="0000598B" w:rsidRPr="00093E8F" w:rsidRDefault="0000598B" w:rsidP="003D040E">
            <w:pPr>
              <w:jc w:val="both"/>
              <w:rPr>
                <w:color w:val="000000" w:themeColor="text1"/>
                <w:sz w:val="20"/>
              </w:rPr>
            </w:pPr>
            <w:r w:rsidRPr="00093E8F">
              <w:rPr>
                <w:color w:val="000000" w:themeColor="text1"/>
                <w:sz w:val="20"/>
              </w:rPr>
              <w:t>c) prestal spĺňať podmienky podľa odsekov 5, 9 a 10,</w:t>
            </w:r>
          </w:p>
          <w:p w14:paraId="7A01EC8F" w14:textId="77777777" w:rsidR="0000598B" w:rsidRPr="00093E8F" w:rsidRDefault="0000598B" w:rsidP="003D040E">
            <w:pPr>
              <w:jc w:val="both"/>
              <w:rPr>
                <w:color w:val="000000" w:themeColor="text1"/>
                <w:sz w:val="20"/>
              </w:rPr>
            </w:pPr>
            <w:r w:rsidRPr="00093E8F">
              <w:rPr>
                <w:color w:val="000000" w:themeColor="text1"/>
                <w:sz w:val="20"/>
              </w:rPr>
              <w:t>d) nevykonáva svoju funkciu dlhšie ako dva po sebe nasledujúce kalendárne mesiace; to neplatí, ak je člen rady dočasne uznaný za práceneschopného pre chorobu alebo úraz,</w:t>
            </w:r>
          </w:p>
          <w:p w14:paraId="36DD33F8" w14:textId="77777777" w:rsidR="0000598B" w:rsidRPr="00093E8F" w:rsidRDefault="0000598B" w:rsidP="003D040E">
            <w:pPr>
              <w:jc w:val="both"/>
              <w:rPr>
                <w:color w:val="000000" w:themeColor="text1"/>
                <w:sz w:val="20"/>
              </w:rPr>
            </w:pPr>
            <w:r w:rsidRPr="00093E8F">
              <w:rPr>
                <w:color w:val="000000" w:themeColor="text1"/>
                <w:sz w:val="20"/>
              </w:rPr>
              <w:t>e) konal pri výkone svojej pôsobnosti v rozpore s odsekom 11.</w:t>
            </w:r>
          </w:p>
          <w:p w14:paraId="5F1F7B0C" w14:textId="77777777" w:rsidR="0000598B" w:rsidRPr="00093E8F" w:rsidRDefault="0000598B" w:rsidP="003D040E">
            <w:pPr>
              <w:jc w:val="both"/>
              <w:rPr>
                <w:color w:val="000000" w:themeColor="text1"/>
                <w:sz w:val="20"/>
              </w:rPr>
            </w:pPr>
            <w:r w:rsidRPr="00093E8F">
              <w:rPr>
                <w:color w:val="000000" w:themeColor="text1"/>
                <w:sz w:val="20"/>
              </w:rPr>
              <w:t>(19) Prezident Slovenskej republiky odvolá všetkých členov rady, ak rada v troch po sebe nasledujúcich voľbách neschváli návrh kandidáta na vymenovanie za predsedu rady. Po odvolaní rada vykonáva svoju pôsobnosť až do vymenovania novej rady.</w:t>
            </w:r>
          </w:p>
        </w:tc>
        <w:tc>
          <w:tcPr>
            <w:tcW w:w="849" w:type="dxa"/>
            <w:tcBorders>
              <w:top w:val="single" w:sz="4" w:space="0" w:color="auto"/>
              <w:left w:val="single" w:sz="4" w:space="0" w:color="auto"/>
              <w:bottom w:val="single" w:sz="4" w:space="0" w:color="auto"/>
              <w:right w:val="single" w:sz="4" w:space="0" w:color="auto"/>
            </w:tcBorders>
          </w:tcPr>
          <w:p w14:paraId="55C05FEA"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02C64B4" w14:textId="77777777" w:rsidR="0000598B" w:rsidRPr="00093E8F" w:rsidRDefault="0000598B" w:rsidP="003D040E">
            <w:pPr>
              <w:pStyle w:val="Nadpis1"/>
              <w:jc w:val="both"/>
              <w:rPr>
                <w:b w:val="0"/>
                <w:color w:val="000000" w:themeColor="text1"/>
                <w:sz w:val="20"/>
              </w:rPr>
            </w:pPr>
          </w:p>
        </w:tc>
      </w:tr>
      <w:tr w:rsidR="00093E8F" w:rsidRPr="00093E8F" w14:paraId="4B2C5F03" w14:textId="77777777" w:rsidTr="00C25920">
        <w:tc>
          <w:tcPr>
            <w:tcW w:w="1005" w:type="dxa"/>
            <w:tcBorders>
              <w:top w:val="single" w:sz="4" w:space="0" w:color="auto"/>
              <w:left w:val="single" w:sz="12" w:space="0" w:color="auto"/>
              <w:bottom w:val="single" w:sz="4" w:space="0" w:color="auto"/>
              <w:right w:val="single" w:sz="4" w:space="0" w:color="auto"/>
            </w:tcBorders>
          </w:tcPr>
          <w:p w14:paraId="3A288A98" w14:textId="77777777" w:rsidR="0000598B" w:rsidRPr="00093E8F" w:rsidRDefault="0000598B" w:rsidP="003D040E">
            <w:pPr>
              <w:jc w:val="center"/>
              <w:rPr>
                <w:color w:val="000000" w:themeColor="text1"/>
                <w:sz w:val="20"/>
              </w:rPr>
            </w:pPr>
            <w:r w:rsidRPr="00093E8F">
              <w:rPr>
                <w:color w:val="000000" w:themeColor="text1"/>
                <w:sz w:val="20"/>
              </w:rPr>
              <w:t>Č:57</w:t>
            </w:r>
          </w:p>
          <w:p w14:paraId="4059B01A" w14:textId="77777777" w:rsidR="0000598B" w:rsidRPr="00093E8F" w:rsidRDefault="0000598B" w:rsidP="003D040E">
            <w:pPr>
              <w:jc w:val="center"/>
              <w:rPr>
                <w:color w:val="000000" w:themeColor="text1"/>
                <w:sz w:val="20"/>
              </w:rPr>
            </w:pPr>
            <w:r w:rsidRPr="00093E8F">
              <w:rPr>
                <w:color w:val="000000" w:themeColor="text1"/>
                <w:sz w:val="20"/>
              </w:rPr>
              <w:t>O:5</w:t>
            </w:r>
          </w:p>
          <w:p w14:paraId="4BC5A8D7" w14:textId="77777777" w:rsidR="0000598B" w:rsidRPr="00093E8F" w:rsidRDefault="0000598B" w:rsidP="003D040E">
            <w:pPr>
              <w:jc w:val="center"/>
              <w:rPr>
                <w:color w:val="000000" w:themeColor="text1"/>
                <w:sz w:val="20"/>
              </w:rPr>
            </w:pPr>
            <w:r w:rsidRPr="00093E8F">
              <w:rPr>
                <w:color w:val="000000" w:themeColor="text1"/>
                <w:sz w:val="20"/>
              </w:rPr>
              <w:t>P:e</w:t>
            </w:r>
          </w:p>
        </w:tc>
        <w:tc>
          <w:tcPr>
            <w:tcW w:w="3421" w:type="dxa"/>
            <w:tcBorders>
              <w:top w:val="single" w:sz="4" w:space="0" w:color="auto"/>
              <w:left w:val="single" w:sz="4" w:space="0" w:color="auto"/>
              <w:bottom w:val="single" w:sz="4" w:space="0" w:color="auto"/>
              <w:right w:val="single" w:sz="4" w:space="0" w:color="auto"/>
            </w:tcBorders>
          </w:tcPr>
          <w:p w14:paraId="78EB204F" w14:textId="77777777" w:rsidR="0000598B" w:rsidRPr="00093E8F" w:rsidRDefault="0000598B" w:rsidP="003D040E">
            <w:pPr>
              <w:pStyle w:val="tl10ptPodaokraja"/>
              <w:autoSpaceDE/>
              <w:autoSpaceDN/>
              <w:ind w:right="63"/>
              <w:rPr>
                <w:color w:val="000000" w:themeColor="text1"/>
              </w:rPr>
            </w:pPr>
            <w:r w:rsidRPr="00093E8F">
              <w:rPr>
                <w:color w:val="000000" w:themeColor="text1"/>
              </w:rPr>
              <w:t>e) členovia predstavenstva regulačného orgánu, alebo ak takéto predstavenstvo neexistuje, najvyššieho vedenia regulačného orgánu boli vymenovaní na základe objektívnych, transparentných a zverejnených kritérií, a to nezávislým a nestranným postupom, ktorý zaručuje, že kandidáti majú potrebné zručnosti a skúsenosti na relevantnú pozíciu v regulačnom orgáne;</w:t>
            </w:r>
          </w:p>
        </w:tc>
        <w:tc>
          <w:tcPr>
            <w:tcW w:w="794" w:type="dxa"/>
            <w:tcBorders>
              <w:top w:val="single" w:sz="4" w:space="0" w:color="auto"/>
              <w:left w:val="single" w:sz="4" w:space="0" w:color="auto"/>
              <w:bottom w:val="single" w:sz="4" w:space="0" w:color="auto"/>
              <w:right w:val="single" w:sz="12" w:space="0" w:color="auto"/>
            </w:tcBorders>
          </w:tcPr>
          <w:p w14:paraId="6F437F97"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B82BEAB"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1D94E82" w14:textId="77777777" w:rsidR="0000598B" w:rsidRPr="00093E8F" w:rsidRDefault="0000598B" w:rsidP="003D040E">
            <w:pPr>
              <w:jc w:val="center"/>
              <w:rPr>
                <w:color w:val="000000" w:themeColor="text1"/>
                <w:sz w:val="20"/>
              </w:rPr>
            </w:pPr>
            <w:r w:rsidRPr="00093E8F">
              <w:rPr>
                <w:color w:val="000000" w:themeColor="text1"/>
                <w:sz w:val="20"/>
              </w:rPr>
              <w:t xml:space="preserve">§ 5 </w:t>
            </w:r>
          </w:p>
          <w:p w14:paraId="78A5A764" w14:textId="77777777" w:rsidR="0000598B" w:rsidRPr="00093E8F" w:rsidRDefault="0000598B" w:rsidP="003D040E">
            <w:pPr>
              <w:jc w:val="center"/>
              <w:rPr>
                <w:color w:val="000000" w:themeColor="text1"/>
                <w:sz w:val="20"/>
              </w:rPr>
            </w:pPr>
            <w:r w:rsidRPr="00093E8F">
              <w:rPr>
                <w:color w:val="000000" w:themeColor="text1"/>
                <w:sz w:val="20"/>
              </w:rPr>
              <w:t>O:1</w:t>
            </w:r>
          </w:p>
          <w:p w14:paraId="0613A330" w14:textId="77777777" w:rsidR="0000598B" w:rsidRPr="00093E8F" w:rsidRDefault="0000598B" w:rsidP="003D040E">
            <w:pPr>
              <w:jc w:val="center"/>
              <w:rPr>
                <w:color w:val="000000" w:themeColor="text1"/>
                <w:sz w:val="20"/>
              </w:rPr>
            </w:pPr>
          </w:p>
          <w:p w14:paraId="3A6825A8" w14:textId="77777777" w:rsidR="0000598B" w:rsidRPr="00093E8F" w:rsidRDefault="0000598B" w:rsidP="003D040E">
            <w:pPr>
              <w:jc w:val="center"/>
              <w:rPr>
                <w:color w:val="000000" w:themeColor="text1"/>
                <w:sz w:val="20"/>
              </w:rPr>
            </w:pPr>
          </w:p>
          <w:p w14:paraId="487960DE" w14:textId="77777777" w:rsidR="0000598B" w:rsidRPr="00093E8F" w:rsidRDefault="0000598B" w:rsidP="003D040E">
            <w:pPr>
              <w:jc w:val="center"/>
              <w:rPr>
                <w:color w:val="000000" w:themeColor="text1"/>
                <w:sz w:val="20"/>
              </w:rPr>
            </w:pPr>
          </w:p>
          <w:p w14:paraId="7385FF62" w14:textId="77777777" w:rsidR="0000598B" w:rsidRPr="00093E8F" w:rsidRDefault="0000598B" w:rsidP="003D040E">
            <w:pPr>
              <w:jc w:val="center"/>
              <w:rPr>
                <w:color w:val="000000" w:themeColor="text1"/>
                <w:sz w:val="20"/>
              </w:rPr>
            </w:pPr>
          </w:p>
          <w:p w14:paraId="76A35187" w14:textId="77777777" w:rsidR="0000598B" w:rsidRPr="00093E8F" w:rsidRDefault="0000598B" w:rsidP="003D040E">
            <w:pPr>
              <w:jc w:val="center"/>
              <w:rPr>
                <w:color w:val="000000" w:themeColor="text1"/>
                <w:sz w:val="20"/>
              </w:rPr>
            </w:pPr>
          </w:p>
          <w:p w14:paraId="727B9CDA" w14:textId="77777777" w:rsidR="0000598B" w:rsidRPr="00093E8F" w:rsidRDefault="0000598B" w:rsidP="003D040E">
            <w:pPr>
              <w:jc w:val="center"/>
              <w:rPr>
                <w:color w:val="000000" w:themeColor="text1"/>
                <w:sz w:val="20"/>
              </w:rPr>
            </w:pPr>
          </w:p>
          <w:p w14:paraId="0B3D5E4B" w14:textId="77777777" w:rsidR="0000598B" w:rsidRPr="00093E8F" w:rsidRDefault="0000598B" w:rsidP="003D040E">
            <w:pPr>
              <w:jc w:val="center"/>
              <w:rPr>
                <w:color w:val="000000" w:themeColor="text1"/>
                <w:sz w:val="20"/>
              </w:rPr>
            </w:pPr>
            <w:r w:rsidRPr="00093E8F">
              <w:rPr>
                <w:color w:val="000000" w:themeColor="text1"/>
                <w:sz w:val="20"/>
              </w:rPr>
              <w:t>§ 7</w:t>
            </w:r>
          </w:p>
          <w:p w14:paraId="4C5729E7" w14:textId="77777777" w:rsidR="0000598B" w:rsidRPr="00093E8F" w:rsidRDefault="0000598B" w:rsidP="003D040E">
            <w:pPr>
              <w:jc w:val="center"/>
              <w:rPr>
                <w:color w:val="000000" w:themeColor="text1"/>
                <w:sz w:val="20"/>
              </w:rPr>
            </w:pPr>
            <w:r w:rsidRPr="00093E8F">
              <w:rPr>
                <w:color w:val="000000" w:themeColor="text1"/>
                <w:sz w:val="20"/>
              </w:rPr>
              <w:t>O:1</w:t>
            </w:r>
          </w:p>
          <w:p w14:paraId="46EF67C5" w14:textId="77777777" w:rsidR="0000598B" w:rsidRPr="00093E8F" w:rsidRDefault="0000598B" w:rsidP="003D040E">
            <w:pPr>
              <w:jc w:val="center"/>
              <w:rPr>
                <w:color w:val="000000" w:themeColor="text1"/>
                <w:sz w:val="20"/>
              </w:rPr>
            </w:pPr>
          </w:p>
          <w:p w14:paraId="696CDD23" w14:textId="77777777" w:rsidR="0000598B" w:rsidRPr="00093E8F" w:rsidRDefault="0000598B" w:rsidP="003D040E">
            <w:pPr>
              <w:jc w:val="center"/>
              <w:rPr>
                <w:color w:val="000000" w:themeColor="text1"/>
                <w:sz w:val="20"/>
              </w:rPr>
            </w:pPr>
          </w:p>
          <w:p w14:paraId="106C6920" w14:textId="77777777" w:rsidR="0000598B" w:rsidRPr="00093E8F" w:rsidRDefault="0000598B" w:rsidP="003D040E">
            <w:pPr>
              <w:jc w:val="center"/>
              <w:rPr>
                <w:color w:val="000000" w:themeColor="text1"/>
                <w:sz w:val="20"/>
              </w:rPr>
            </w:pPr>
          </w:p>
          <w:p w14:paraId="2A09A933" w14:textId="77777777" w:rsidR="0000598B" w:rsidRPr="00093E8F" w:rsidRDefault="0000598B" w:rsidP="003D040E">
            <w:pPr>
              <w:jc w:val="center"/>
              <w:rPr>
                <w:color w:val="000000" w:themeColor="text1"/>
                <w:sz w:val="20"/>
              </w:rPr>
            </w:pPr>
          </w:p>
          <w:p w14:paraId="31A7B7DB" w14:textId="77777777" w:rsidR="003C6140" w:rsidRPr="00093E8F" w:rsidRDefault="003C6140" w:rsidP="003D040E">
            <w:pPr>
              <w:jc w:val="center"/>
              <w:rPr>
                <w:color w:val="000000" w:themeColor="text1"/>
                <w:sz w:val="20"/>
              </w:rPr>
            </w:pPr>
          </w:p>
          <w:p w14:paraId="0A450DE6" w14:textId="77777777" w:rsidR="0000598B" w:rsidRPr="00093E8F" w:rsidRDefault="0000598B" w:rsidP="003D040E">
            <w:pPr>
              <w:jc w:val="center"/>
              <w:rPr>
                <w:color w:val="000000" w:themeColor="text1"/>
                <w:sz w:val="20"/>
              </w:rPr>
            </w:pPr>
            <w:r w:rsidRPr="00093E8F">
              <w:rPr>
                <w:color w:val="000000" w:themeColor="text1"/>
                <w:sz w:val="20"/>
              </w:rPr>
              <w:t>§ 7</w:t>
            </w:r>
          </w:p>
          <w:p w14:paraId="1632F305" w14:textId="77777777" w:rsidR="0000598B" w:rsidRPr="00093E8F" w:rsidRDefault="0000598B" w:rsidP="003D040E">
            <w:pPr>
              <w:jc w:val="center"/>
              <w:rPr>
                <w:color w:val="000000" w:themeColor="text1"/>
                <w:sz w:val="20"/>
              </w:rPr>
            </w:pPr>
            <w:r w:rsidRPr="00093E8F">
              <w:rPr>
                <w:color w:val="000000" w:themeColor="text1"/>
                <w:sz w:val="20"/>
              </w:rPr>
              <w:t>O:3</w:t>
            </w:r>
          </w:p>
          <w:p w14:paraId="3BA1BEB7" w14:textId="77777777" w:rsidR="0000598B" w:rsidRPr="00093E8F" w:rsidRDefault="0000598B" w:rsidP="003D040E">
            <w:pPr>
              <w:jc w:val="center"/>
              <w:rPr>
                <w:color w:val="000000" w:themeColor="text1"/>
                <w:sz w:val="20"/>
              </w:rPr>
            </w:pPr>
          </w:p>
          <w:p w14:paraId="471E394A" w14:textId="77777777" w:rsidR="0000598B" w:rsidRPr="00093E8F" w:rsidRDefault="0000598B" w:rsidP="003D040E">
            <w:pPr>
              <w:jc w:val="center"/>
              <w:rPr>
                <w:color w:val="000000" w:themeColor="text1"/>
                <w:sz w:val="20"/>
              </w:rPr>
            </w:pPr>
          </w:p>
          <w:p w14:paraId="6D88984F" w14:textId="77777777" w:rsidR="0000598B" w:rsidRPr="00093E8F" w:rsidRDefault="0000598B" w:rsidP="003D040E">
            <w:pPr>
              <w:jc w:val="center"/>
              <w:rPr>
                <w:color w:val="000000" w:themeColor="text1"/>
                <w:sz w:val="20"/>
              </w:rPr>
            </w:pPr>
          </w:p>
          <w:p w14:paraId="2C47F308" w14:textId="77777777" w:rsidR="0000598B" w:rsidRPr="00093E8F" w:rsidRDefault="0000598B" w:rsidP="003D040E">
            <w:pPr>
              <w:jc w:val="center"/>
              <w:rPr>
                <w:color w:val="000000" w:themeColor="text1"/>
                <w:sz w:val="20"/>
              </w:rPr>
            </w:pPr>
            <w:r w:rsidRPr="00093E8F">
              <w:rPr>
                <w:color w:val="000000" w:themeColor="text1"/>
                <w:sz w:val="20"/>
              </w:rPr>
              <w:t>§ 7</w:t>
            </w:r>
          </w:p>
          <w:p w14:paraId="5F4335C6" w14:textId="77777777" w:rsidR="0000598B" w:rsidRPr="00093E8F" w:rsidRDefault="0000598B" w:rsidP="003D040E">
            <w:pPr>
              <w:jc w:val="center"/>
              <w:rPr>
                <w:color w:val="000000" w:themeColor="text1"/>
                <w:sz w:val="20"/>
              </w:rPr>
            </w:pPr>
            <w:r w:rsidRPr="00093E8F">
              <w:rPr>
                <w:color w:val="000000" w:themeColor="text1"/>
                <w:sz w:val="20"/>
              </w:rPr>
              <w:t>O:4</w:t>
            </w:r>
          </w:p>
          <w:p w14:paraId="3072CBCA" w14:textId="77777777" w:rsidR="0000598B" w:rsidRPr="00093E8F" w:rsidRDefault="0000598B" w:rsidP="003D040E">
            <w:pPr>
              <w:jc w:val="center"/>
              <w:rPr>
                <w:color w:val="000000" w:themeColor="text1"/>
                <w:sz w:val="20"/>
              </w:rPr>
            </w:pPr>
          </w:p>
          <w:p w14:paraId="3F00DC93" w14:textId="77777777" w:rsidR="0000598B" w:rsidRPr="00093E8F" w:rsidRDefault="0000598B" w:rsidP="003D040E">
            <w:pPr>
              <w:jc w:val="center"/>
              <w:rPr>
                <w:color w:val="000000" w:themeColor="text1"/>
                <w:sz w:val="20"/>
              </w:rPr>
            </w:pPr>
          </w:p>
          <w:p w14:paraId="1F1AC53A" w14:textId="77777777" w:rsidR="0000598B" w:rsidRPr="00093E8F" w:rsidRDefault="0000598B" w:rsidP="003D040E">
            <w:pPr>
              <w:jc w:val="center"/>
              <w:rPr>
                <w:color w:val="000000" w:themeColor="text1"/>
                <w:sz w:val="20"/>
              </w:rPr>
            </w:pPr>
          </w:p>
          <w:p w14:paraId="610D0308" w14:textId="24661162" w:rsidR="0000598B" w:rsidRPr="00093E8F" w:rsidRDefault="0000598B" w:rsidP="003D040E">
            <w:pPr>
              <w:jc w:val="center"/>
              <w:rPr>
                <w:color w:val="000000" w:themeColor="text1"/>
                <w:sz w:val="20"/>
              </w:rPr>
            </w:pPr>
          </w:p>
          <w:p w14:paraId="7AB5A0A2" w14:textId="77777777" w:rsidR="00A32F6B" w:rsidRPr="00093E8F" w:rsidRDefault="00A32F6B" w:rsidP="003D040E">
            <w:pPr>
              <w:jc w:val="center"/>
              <w:rPr>
                <w:color w:val="000000" w:themeColor="text1"/>
                <w:sz w:val="20"/>
              </w:rPr>
            </w:pPr>
          </w:p>
          <w:p w14:paraId="1340281E" w14:textId="77777777" w:rsidR="0000598B" w:rsidRPr="00093E8F" w:rsidRDefault="0000598B" w:rsidP="003D040E">
            <w:pPr>
              <w:jc w:val="center"/>
              <w:rPr>
                <w:color w:val="000000" w:themeColor="text1"/>
                <w:sz w:val="20"/>
              </w:rPr>
            </w:pPr>
          </w:p>
          <w:p w14:paraId="1F4FCBD6" w14:textId="77777777" w:rsidR="0000598B" w:rsidRPr="00093E8F" w:rsidRDefault="0000598B" w:rsidP="003D040E">
            <w:pPr>
              <w:jc w:val="center"/>
              <w:rPr>
                <w:color w:val="000000" w:themeColor="text1"/>
                <w:sz w:val="20"/>
              </w:rPr>
            </w:pPr>
            <w:r w:rsidRPr="00093E8F">
              <w:rPr>
                <w:color w:val="000000" w:themeColor="text1"/>
                <w:sz w:val="20"/>
              </w:rPr>
              <w:t>§ 7</w:t>
            </w:r>
          </w:p>
          <w:p w14:paraId="534B886A" w14:textId="77777777" w:rsidR="0000598B" w:rsidRPr="00093E8F" w:rsidRDefault="0000598B" w:rsidP="003D040E">
            <w:pPr>
              <w:jc w:val="center"/>
              <w:rPr>
                <w:color w:val="000000" w:themeColor="text1"/>
                <w:sz w:val="20"/>
              </w:rPr>
            </w:pPr>
            <w:r w:rsidRPr="00093E8F">
              <w:rPr>
                <w:color w:val="000000" w:themeColor="text1"/>
                <w:sz w:val="20"/>
              </w:rPr>
              <w:t>O:7</w:t>
            </w:r>
          </w:p>
          <w:p w14:paraId="13BD22C7" w14:textId="77777777" w:rsidR="0000598B" w:rsidRPr="00093E8F" w:rsidRDefault="0000598B" w:rsidP="003D040E">
            <w:pPr>
              <w:jc w:val="center"/>
              <w:rPr>
                <w:color w:val="000000" w:themeColor="text1"/>
                <w:sz w:val="20"/>
              </w:rPr>
            </w:pPr>
          </w:p>
          <w:p w14:paraId="59EBDEB8" w14:textId="77777777" w:rsidR="0000598B" w:rsidRPr="00093E8F" w:rsidRDefault="0000598B" w:rsidP="003D040E">
            <w:pPr>
              <w:jc w:val="center"/>
              <w:rPr>
                <w:color w:val="000000" w:themeColor="text1"/>
                <w:sz w:val="20"/>
              </w:rPr>
            </w:pPr>
          </w:p>
          <w:p w14:paraId="48CC1C0C" w14:textId="77777777" w:rsidR="0000598B" w:rsidRPr="00093E8F" w:rsidRDefault="0000598B" w:rsidP="003D040E">
            <w:pPr>
              <w:jc w:val="center"/>
              <w:rPr>
                <w:color w:val="000000" w:themeColor="text1"/>
                <w:sz w:val="20"/>
              </w:rPr>
            </w:pPr>
          </w:p>
          <w:p w14:paraId="595CE514" w14:textId="77777777" w:rsidR="0000598B" w:rsidRPr="00093E8F" w:rsidRDefault="0000598B" w:rsidP="003D040E">
            <w:pPr>
              <w:jc w:val="center"/>
              <w:rPr>
                <w:color w:val="000000" w:themeColor="text1"/>
                <w:sz w:val="20"/>
              </w:rPr>
            </w:pPr>
          </w:p>
          <w:p w14:paraId="5BCD1F9C" w14:textId="77777777" w:rsidR="0000598B" w:rsidRPr="00093E8F" w:rsidRDefault="0000598B" w:rsidP="003D040E">
            <w:pPr>
              <w:jc w:val="center"/>
              <w:rPr>
                <w:color w:val="000000" w:themeColor="text1"/>
                <w:sz w:val="20"/>
              </w:rPr>
            </w:pPr>
          </w:p>
          <w:p w14:paraId="67427A5D" w14:textId="77777777" w:rsidR="0000598B" w:rsidRPr="00093E8F" w:rsidRDefault="0000598B" w:rsidP="003D040E">
            <w:pPr>
              <w:jc w:val="center"/>
              <w:rPr>
                <w:color w:val="000000" w:themeColor="text1"/>
                <w:sz w:val="20"/>
              </w:rPr>
            </w:pPr>
          </w:p>
          <w:p w14:paraId="7C5D21B1" w14:textId="77777777" w:rsidR="0000598B" w:rsidRPr="00093E8F" w:rsidRDefault="0000598B" w:rsidP="003D040E">
            <w:pPr>
              <w:jc w:val="center"/>
              <w:rPr>
                <w:color w:val="000000" w:themeColor="text1"/>
                <w:sz w:val="20"/>
              </w:rPr>
            </w:pPr>
          </w:p>
          <w:p w14:paraId="1BE27053" w14:textId="77777777" w:rsidR="0000598B" w:rsidRPr="00093E8F" w:rsidRDefault="0000598B" w:rsidP="003D040E">
            <w:pPr>
              <w:jc w:val="center"/>
              <w:rPr>
                <w:color w:val="000000" w:themeColor="text1"/>
                <w:sz w:val="20"/>
              </w:rPr>
            </w:pPr>
          </w:p>
          <w:p w14:paraId="58FBDEB7" w14:textId="77777777" w:rsidR="0000598B" w:rsidRPr="00093E8F" w:rsidRDefault="0000598B" w:rsidP="003D040E">
            <w:pPr>
              <w:jc w:val="center"/>
              <w:rPr>
                <w:color w:val="000000" w:themeColor="text1"/>
                <w:sz w:val="20"/>
              </w:rPr>
            </w:pPr>
          </w:p>
          <w:p w14:paraId="519C0605" w14:textId="77777777" w:rsidR="0000598B" w:rsidRPr="00093E8F" w:rsidRDefault="0000598B" w:rsidP="003D040E">
            <w:pPr>
              <w:jc w:val="center"/>
              <w:rPr>
                <w:color w:val="000000" w:themeColor="text1"/>
                <w:sz w:val="20"/>
              </w:rPr>
            </w:pPr>
          </w:p>
          <w:p w14:paraId="699FCB1A" w14:textId="77777777" w:rsidR="0000598B" w:rsidRPr="00093E8F" w:rsidRDefault="0000598B" w:rsidP="003D040E">
            <w:pPr>
              <w:jc w:val="center"/>
              <w:rPr>
                <w:color w:val="000000" w:themeColor="text1"/>
                <w:sz w:val="20"/>
              </w:rPr>
            </w:pPr>
          </w:p>
          <w:p w14:paraId="323F83C1" w14:textId="77777777" w:rsidR="0000598B" w:rsidRPr="00093E8F" w:rsidRDefault="0000598B" w:rsidP="003D040E">
            <w:pPr>
              <w:jc w:val="center"/>
              <w:rPr>
                <w:color w:val="000000" w:themeColor="text1"/>
                <w:sz w:val="20"/>
              </w:rPr>
            </w:pPr>
          </w:p>
          <w:p w14:paraId="49AE5EC0" w14:textId="77777777" w:rsidR="0000598B" w:rsidRPr="00093E8F" w:rsidRDefault="0000598B" w:rsidP="003D040E">
            <w:pPr>
              <w:jc w:val="center"/>
              <w:rPr>
                <w:color w:val="000000" w:themeColor="text1"/>
                <w:sz w:val="20"/>
              </w:rPr>
            </w:pPr>
            <w:r w:rsidRPr="00093E8F">
              <w:rPr>
                <w:color w:val="000000" w:themeColor="text1"/>
                <w:sz w:val="20"/>
              </w:rPr>
              <w:t>§ 7</w:t>
            </w:r>
          </w:p>
          <w:p w14:paraId="4175CB35" w14:textId="77777777" w:rsidR="0000598B" w:rsidRPr="00093E8F" w:rsidRDefault="0000598B" w:rsidP="003D040E">
            <w:pPr>
              <w:jc w:val="center"/>
              <w:rPr>
                <w:color w:val="000000" w:themeColor="text1"/>
                <w:sz w:val="20"/>
              </w:rPr>
            </w:pPr>
            <w:r w:rsidRPr="00093E8F">
              <w:rPr>
                <w:color w:val="000000" w:themeColor="text1"/>
                <w:sz w:val="20"/>
              </w:rPr>
              <w:t>O:8</w:t>
            </w:r>
          </w:p>
          <w:p w14:paraId="5F0199D4" w14:textId="77777777" w:rsidR="0000598B" w:rsidRPr="00093E8F" w:rsidRDefault="0000598B" w:rsidP="003D040E">
            <w:pPr>
              <w:jc w:val="center"/>
              <w:rPr>
                <w:color w:val="000000" w:themeColor="text1"/>
                <w:sz w:val="20"/>
              </w:rPr>
            </w:pPr>
          </w:p>
          <w:p w14:paraId="5B77313B" w14:textId="77777777" w:rsidR="0000598B" w:rsidRPr="00093E8F" w:rsidRDefault="0000598B" w:rsidP="003D040E">
            <w:pPr>
              <w:jc w:val="center"/>
              <w:rPr>
                <w:color w:val="000000" w:themeColor="text1"/>
                <w:sz w:val="20"/>
              </w:rPr>
            </w:pPr>
          </w:p>
          <w:p w14:paraId="06A88EC3" w14:textId="77777777" w:rsidR="0000598B" w:rsidRPr="00093E8F" w:rsidRDefault="0000598B" w:rsidP="003D040E">
            <w:pPr>
              <w:jc w:val="center"/>
              <w:rPr>
                <w:color w:val="000000" w:themeColor="text1"/>
                <w:sz w:val="20"/>
              </w:rPr>
            </w:pPr>
          </w:p>
          <w:p w14:paraId="0B7978A7" w14:textId="77777777" w:rsidR="0000598B" w:rsidRPr="00093E8F" w:rsidRDefault="0000598B" w:rsidP="003D040E">
            <w:pPr>
              <w:jc w:val="center"/>
              <w:rPr>
                <w:color w:val="000000" w:themeColor="text1"/>
                <w:sz w:val="20"/>
              </w:rPr>
            </w:pPr>
          </w:p>
          <w:p w14:paraId="4E165FC8" w14:textId="77777777" w:rsidR="0000598B" w:rsidRPr="00093E8F" w:rsidRDefault="0000598B" w:rsidP="003D040E">
            <w:pPr>
              <w:jc w:val="center"/>
              <w:rPr>
                <w:color w:val="000000" w:themeColor="text1"/>
                <w:sz w:val="20"/>
              </w:rPr>
            </w:pPr>
          </w:p>
          <w:p w14:paraId="4B654F93" w14:textId="77777777" w:rsidR="0000598B" w:rsidRPr="00093E8F" w:rsidRDefault="0000598B" w:rsidP="003D040E">
            <w:pPr>
              <w:jc w:val="center"/>
              <w:rPr>
                <w:color w:val="000000" w:themeColor="text1"/>
                <w:sz w:val="20"/>
              </w:rPr>
            </w:pPr>
          </w:p>
          <w:p w14:paraId="08AAA507" w14:textId="77777777" w:rsidR="0000598B" w:rsidRPr="00093E8F" w:rsidRDefault="0000598B" w:rsidP="003D040E">
            <w:pPr>
              <w:jc w:val="center"/>
              <w:rPr>
                <w:color w:val="000000" w:themeColor="text1"/>
                <w:sz w:val="20"/>
              </w:rPr>
            </w:pPr>
          </w:p>
          <w:p w14:paraId="1589C33B" w14:textId="77777777" w:rsidR="0000598B" w:rsidRPr="00093E8F" w:rsidRDefault="0000598B" w:rsidP="003D040E">
            <w:pPr>
              <w:jc w:val="center"/>
              <w:rPr>
                <w:color w:val="000000" w:themeColor="text1"/>
                <w:sz w:val="20"/>
              </w:rPr>
            </w:pPr>
          </w:p>
          <w:p w14:paraId="61135F0F" w14:textId="77777777" w:rsidR="0000598B" w:rsidRPr="00093E8F" w:rsidRDefault="0000598B" w:rsidP="003D040E">
            <w:pPr>
              <w:jc w:val="center"/>
              <w:rPr>
                <w:color w:val="000000" w:themeColor="text1"/>
                <w:sz w:val="20"/>
              </w:rPr>
            </w:pPr>
          </w:p>
          <w:p w14:paraId="3F32BE3B" w14:textId="77777777" w:rsidR="0000598B" w:rsidRPr="00093E8F" w:rsidRDefault="0000598B" w:rsidP="003D040E">
            <w:pPr>
              <w:jc w:val="center"/>
              <w:rPr>
                <w:color w:val="000000" w:themeColor="text1"/>
                <w:sz w:val="20"/>
              </w:rPr>
            </w:pPr>
          </w:p>
          <w:p w14:paraId="18B8B9F9" w14:textId="77777777" w:rsidR="0000598B" w:rsidRPr="00093E8F" w:rsidRDefault="0000598B" w:rsidP="003D040E">
            <w:pPr>
              <w:jc w:val="center"/>
              <w:rPr>
                <w:color w:val="000000" w:themeColor="text1"/>
                <w:sz w:val="20"/>
              </w:rPr>
            </w:pPr>
            <w:r w:rsidRPr="00093E8F">
              <w:rPr>
                <w:color w:val="000000" w:themeColor="text1"/>
                <w:sz w:val="20"/>
              </w:rPr>
              <w:t>§ 7</w:t>
            </w:r>
          </w:p>
          <w:p w14:paraId="01C34573" w14:textId="77777777" w:rsidR="0000598B" w:rsidRPr="00093E8F" w:rsidRDefault="0000598B" w:rsidP="003D040E">
            <w:pPr>
              <w:jc w:val="center"/>
              <w:rPr>
                <w:color w:val="000000" w:themeColor="text1"/>
                <w:sz w:val="20"/>
              </w:rPr>
            </w:pPr>
            <w:r w:rsidRPr="00093E8F">
              <w:rPr>
                <w:color w:val="000000" w:themeColor="text1"/>
                <w:sz w:val="20"/>
              </w:rPr>
              <w:t xml:space="preserve">O:9   </w:t>
            </w:r>
          </w:p>
        </w:tc>
        <w:tc>
          <w:tcPr>
            <w:tcW w:w="4540" w:type="dxa"/>
            <w:tcBorders>
              <w:top w:val="single" w:sz="4" w:space="0" w:color="auto"/>
              <w:left w:val="single" w:sz="4" w:space="0" w:color="auto"/>
              <w:bottom w:val="single" w:sz="4" w:space="0" w:color="auto"/>
              <w:right w:val="single" w:sz="4" w:space="0" w:color="auto"/>
            </w:tcBorders>
          </w:tcPr>
          <w:p w14:paraId="3B4C04E6" w14:textId="77777777" w:rsidR="0000598B" w:rsidRPr="00093E8F" w:rsidRDefault="0000598B" w:rsidP="003D040E">
            <w:pPr>
              <w:jc w:val="both"/>
              <w:rPr>
                <w:color w:val="000000" w:themeColor="text1"/>
                <w:sz w:val="20"/>
              </w:rPr>
            </w:pPr>
            <w:r w:rsidRPr="00093E8F">
              <w:rPr>
                <w:color w:val="000000" w:themeColor="text1"/>
                <w:sz w:val="20"/>
              </w:rPr>
              <w:t>(1) Na čele úradu je predseda, ktorého vymenúva a odvoláva vláda Slovenskej republiky (ďalej len "vláda"). Predsedovi úradu patrí plat vo výške odmeny predsedu rady. Úrad má dvoch podpredsedov. Podpredsedov úradu vymenúva a odvoláva vláda na návrh predsedu úradu. Každému podpredsedovi patrí plat vo výške odmeny podpredsedu rady.</w:t>
            </w:r>
          </w:p>
          <w:p w14:paraId="6E64C744" w14:textId="77777777" w:rsidR="0000598B" w:rsidRPr="00093E8F" w:rsidRDefault="0000598B" w:rsidP="003D040E">
            <w:pPr>
              <w:jc w:val="both"/>
              <w:rPr>
                <w:color w:val="000000" w:themeColor="text1"/>
                <w:sz w:val="20"/>
              </w:rPr>
            </w:pPr>
          </w:p>
          <w:p w14:paraId="2B3D7922" w14:textId="77777777" w:rsidR="0000598B" w:rsidRPr="00093E8F" w:rsidRDefault="0000598B" w:rsidP="003D040E">
            <w:pPr>
              <w:jc w:val="both"/>
              <w:rPr>
                <w:color w:val="000000" w:themeColor="text1"/>
                <w:sz w:val="20"/>
              </w:rPr>
            </w:pPr>
            <w:r w:rsidRPr="00093E8F">
              <w:rPr>
                <w:color w:val="000000" w:themeColor="text1"/>
                <w:sz w:val="20"/>
              </w:rPr>
              <w:t>(1) Členov rady vymenuje a odvolá prezident Slovenskej republiky. Z členov rady prezident Slovenskej republiky na návrh rady vymenuje predsedu rady. Prezident Slovenskej republiky na návrh rady odvolá predsedu rady. Členstvo v rade je verejnou funkciou.</w:t>
            </w:r>
          </w:p>
          <w:p w14:paraId="705CE9E3" w14:textId="77777777" w:rsidR="0000598B" w:rsidRPr="00093E8F" w:rsidRDefault="0000598B" w:rsidP="003D040E">
            <w:pPr>
              <w:jc w:val="both"/>
              <w:rPr>
                <w:color w:val="000000" w:themeColor="text1"/>
                <w:sz w:val="20"/>
              </w:rPr>
            </w:pPr>
          </w:p>
          <w:p w14:paraId="37858FD1" w14:textId="77777777" w:rsidR="0000598B" w:rsidRPr="00093E8F" w:rsidRDefault="0000598B" w:rsidP="003D040E">
            <w:pPr>
              <w:jc w:val="both"/>
              <w:rPr>
                <w:color w:val="000000" w:themeColor="text1"/>
                <w:sz w:val="20"/>
              </w:rPr>
            </w:pPr>
            <w:r w:rsidRPr="00093E8F">
              <w:rPr>
                <w:color w:val="000000" w:themeColor="text1"/>
                <w:sz w:val="20"/>
              </w:rPr>
              <w:t>(3) Prezident Slovenskej republiky vymenuje členov rady na návrh Národnej rady Slovenskej republiky a vlády tak, aby traja členovia rady boli vymenovaní na návrh Národnej rady Slovenskej republiky a traja členovia rady na návrh vlády.</w:t>
            </w:r>
          </w:p>
          <w:p w14:paraId="19EB2390" w14:textId="77777777" w:rsidR="0000598B" w:rsidRPr="00093E8F" w:rsidRDefault="0000598B" w:rsidP="003D040E">
            <w:pPr>
              <w:jc w:val="both"/>
              <w:rPr>
                <w:color w:val="000000" w:themeColor="text1"/>
                <w:sz w:val="20"/>
              </w:rPr>
            </w:pPr>
            <w:r w:rsidRPr="00093E8F">
              <w:rPr>
                <w:color w:val="000000" w:themeColor="text1"/>
                <w:sz w:val="20"/>
              </w:rPr>
              <w:t>(4) Rada sa z jednej tretiny obnovuje každé dva roky tak, aby bol dodržaný odsek 3. Na uvoľnené miesto člena rady navrhuje nového kandidáta ten, kto navrhol člena rady, ktorého členstvo zaniklo. Návrh predloží prezidentovi Slovenskej republiky do 30 dní od zániku členstva podľa odseku 16. Na každé miesto člena rady sa navrhujú dvaja kandidáti.</w:t>
            </w:r>
          </w:p>
          <w:p w14:paraId="6CC00E98" w14:textId="77777777" w:rsidR="0000598B" w:rsidRPr="00093E8F" w:rsidRDefault="0000598B" w:rsidP="003D040E">
            <w:pPr>
              <w:jc w:val="both"/>
              <w:rPr>
                <w:color w:val="000000" w:themeColor="text1"/>
                <w:sz w:val="20"/>
              </w:rPr>
            </w:pPr>
          </w:p>
          <w:p w14:paraId="1EFCE1C5" w14:textId="77777777" w:rsidR="0000598B" w:rsidRPr="00093E8F" w:rsidRDefault="0000598B" w:rsidP="003D040E">
            <w:pPr>
              <w:jc w:val="both"/>
              <w:rPr>
                <w:color w:val="000000" w:themeColor="text1"/>
                <w:sz w:val="20"/>
              </w:rPr>
            </w:pPr>
            <w:r w:rsidRPr="00093E8F">
              <w:rPr>
                <w:color w:val="000000" w:themeColor="text1"/>
                <w:sz w:val="20"/>
              </w:rPr>
              <w:t>(7) Členom rady môže byť občan Slovenskej republiky, ktorý spĺňa tieto predpoklady:</w:t>
            </w:r>
          </w:p>
          <w:p w14:paraId="666E027A" w14:textId="77777777" w:rsidR="0000598B" w:rsidRPr="00093E8F" w:rsidRDefault="0000598B" w:rsidP="003D040E">
            <w:pPr>
              <w:jc w:val="both"/>
              <w:rPr>
                <w:color w:val="000000" w:themeColor="text1"/>
                <w:sz w:val="20"/>
              </w:rPr>
            </w:pPr>
            <w:r w:rsidRPr="00093E8F">
              <w:rPr>
                <w:color w:val="000000" w:themeColor="text1"/>
                <w:sz w:val="20"/>
              </w:rPr>
              <w:t>a) technické, ekonomické alebo právnické vysokoškolské vzdelanie druhého stupňa a najmenej desať rokov praxe v sieťových odvetviach alebo v cenotvorbe alebo v tvorbe koncepcií v energetike, z toho päť rokov v riadiacej funkcii, alebo technické, ekonomické alebo právnické vysokoškolské vzdelanie tretieho stupňa a najmenej sedem rokov praxe v sieťových odvetviach, v cenotvorbe alebo v tvorbe koncepcií v energetike, z toho päť rokov v riadiacej funkcii,</w:t>
            </w:r>
          </w:p>
          <w:p w14:paraId="25620034" w14:textId="77777777" w:rsidR="0000598B" w:rsidRPr="00093E8F" w:rsidRDefault="0000598B" w:rsidP="003D040E">
            <w:pPr>
              <w:jc w:val="both"/>
              <w:rPr>
                <w:color w:val="000000" w:themeColor="text1"/>
                <w:sz w:val="20"/>
              </w:rPr>
            </w:pPr>
            <w:r w:rsidRPr="00093E8F">
              <w:rPr>
                <w:color w:val="000000" w:themeColor="text1"/>
                <w:sz w:val="20"/>
              </w:rPr>
              <w:t>b) spôsobilosť na právne úkony v plnom rozsahu,</w:t>
            </w:r>
          </w:p>
          <w:p w14:paraId="3BAE845C" w14:textId="77777777" w:rsidR="0000598B" w:rsidRPr="00093E8F" w:rsidRDefault="0000598B" w:rsidP="003D040E">
            <w:pPr>
              <w:jc w:val="both"/>
              <w:rPr>
                <w:color w:val="000000" w:themeColor="text1"/>
                <w:sz w:val="20"/>
              </w:rPr>
            </w:pPr>
            <w:r w:rsidRPr="00093E8F">
              <w:rPr>
                <w:color w:val="000000" w:themeColor="text1"/>
                <w:sz w:val="20"/>
              </w:rPr>
              <w:t>c) bezúhonnosť.</w:t>
            </w:r>
          </w:p>
          <w:p w14:paraId="3118A37A" w14:textId="77777777" w:rsidR="0000598B" w:rsidRPr="00093E8F" w:rsidRDefault="0000598B" w:rsidP="003C6140">
            <w:pPr>
              <w:jc w:val="both"/>
              <w:rPr>
                <w:color w:val="000000" w:themeColor="text1"/>
                <w:sz w:val="20"/>
              </w:rPr>
            </w:pPr>
            <w:r w:rsidRPr="00093E8F">
              <w:rPr>
                <w:color w:val="000000" w:themeColor="text1"/>
                <w:sz w:val="20"/>
              </w:rPr>
              <w:t>(8) Člen rady sa považuje za bezúhonného, ak nebol právoplatne odsúdený za úmyselný trestný čin. Bezúhonnosť sa preukazuje výpisom z registra trestov. Na účel preukázania bezúhonnosti podľa odseku 7 písm. c) poskytne občan Slovenskej republiky údaje potrebné na vyžiadanie výpisu z registra trestov.</w:t>
            </w:r>
            <w:r w:rsidRPr="00093E8F">
              <w:rPr>
                <w:color w:val="000000" w:themeColor="text1"/>
                <w:sz w:val="20"/>
                <w:vertAlign w:val="superscript"/>
              </w:rPr>
              <w:t>10a)</w:t>
            </w:r>
            <w:r w:rsidRPr="00093E8F">
              <w:rPr>
                <w:color w:val="000000" w:themeColor="text1"/>
                <w:sz w:val="20"/>
              </w:rPr>
              <w:t xml:space="preserve"> Údaje podľa tretej vety Kancelária Národnej rady Slovenskej republiky a Úrad vlády Slovenskej republiky bezodkladne zašlú v elektronickej podobe prostredníctvom elektronickej komunikácie Generálnej prokuratúre Slovenskej republiky na vydanie výpisu z registra trestov.</w:t>
            </w:r>
          </w:p>
          <w:p w14:paraId="194441EF" w14:textId="77777777" w:rsidR="0000598B" w:rsidRPr="00093E8F" w:rsidRDefault="0000598B" w:rsidP="003D040E">
            <w:pPr>
              <w:jc w:val="both"/>
              <w:rPr>
                <w:color w:val="000000" w:themeColor="text1"/>
                <w:sz w:val="20"/>
              </w:rPr>
            </w:pPr>
            <w:r w:rsidRPr="00093E8F">
              <w:rPr>
                <w:color w:val="000000" w:themeColor="text1"/>
                <w:sz w:val="20"/>
              </w:rPr>
              <w:t>(9) Členstvo v rade je nezlučiteľné</w:t>
            </w:r>
          </w:p>
          <w:p w14:paraId="6AA233A8" w14:textId="77777777" w:rsidR="0000598B" w:rsidRPr="00093E8F" w:rsidRDefault="0000598B" w:rsidP="003D040E">
            <w:pPr>
              <w:jc w:val="both"/>
              <w:rPr>
                <w:color w:val="000000" w:themeColor="text1"/>
                <w:sz w:val="20"/>
              </w:rPr>
            </w:pPr>
            <w:r w:rsidRPr="00093E8F">
              <w:rPr>
                <w:color w:val="000000" w:themeColor="text1"/>
                <w:sz w:val="20"/>
              </w:rPr>
              <w:t>a) s funkciou poslanca Národnej rady Slovenskej republiky,</w:t>
            </w:r>
          </w:p>
          <w:p w14:paraId="6BA498F5" w14:textId="77777777" w:rsidR="0000598B" w:rsidRPr="00093E8F" w:rsidRDefault="0000598B" w:rsidP="003D040E">
            <w:pPr>
              <w:jc w:val="both"/>
              <w:rPr>
                <w:color w:val="000000" w:themeColor="text1"/>
                <w:sz w:val="20"/>
              </w:rPr>
            </w:pPr>
            <w:r w:rsidRPr="00093E8F">
              <w:rPr>
                <w:color w:val="000000" w:themeColor="text1"/>
                <w:sz w:val="20"/>
              </w:rPr>
              <w:t>b) s funkciou člena vlády,</w:t>
            </w:r>
          </w:p>
          <w:p w14:paraId="248CE28C" w14:textId="77777777" w:rsidR="0000598B" w:rsidRPr="00093E8F" w:rsidRDefault="0000598B" w:rsidP="003D040E">
            <w:pPr>
              <w:jc w:val="both"/>
              <w:rPr>
                <w:color w:val="000000" w:themeColor="text1"/>
                <w:sz w:val="20"/>
              </w:rPr>
            </w:pPr>
            <w:r w:rsidRPr="00093E8F">
              <w:rPr>
                <w:color w:val="000000" w:themeColor="text1"/>
                <w:sz w:val="20"/>
              </w:rPr>
              <w:t>c) s funkciou alebo so zamestnaním v orgáne štátnej správy,</w:t>
            </w:r>
          </w:p>
          <w:p w14:paraId="4BDBCBEE" w14:textId="77777777" w:rsidR="0000598B" w:rsidRPr="00093E8F" w:rsidRDefault="0000598B" w:rsidP="003D040E">
            <w:pPr>
              <w:jc w:val="both"/>
              <w:rPr>
                <w:color w:val="000000" w:themeColor="text1"/>
                <w:sz w:val="20"/>
              </w:rPr>
            </w:pPr>
            <w:r w:rsidRPr="00093E8F">
              <w:rPr>
                <w:color w:val="000000" w:themeColor="text1"/>
                <w:sz w:val="20"/>
              </w:rPr>
              <w:t>d) s funkciou alebo s členstvom v orgáne územnej samosprávy.</w:t>
            </w:r>
          </w:p>
        </w:tc>
        <w:tc>
          <w:tcPr>
            <w:tcW w:w="849" w:type="dxa"/>
            <w:tcBorders>
              <w:top w:val="single" w:sz="4" w:space="0" w:color="auto"/>
              <w:left w:val="single" w:sz="4" w:space="0" w:color="auto"/>
              <w:bottom w:val="single" w:sz="4" w:space="0" w:color="auto"/>
              <w:right w:val="single" w:sz="4" w:space="0" w:color="auto"/>
            </w:tcBorders>
          </w:tcPr>
          <w:p w14:paraId="4A2B56B5"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BAA3125" w14:textId="77777777" w:rsidR="0000598B" w:rsidRPr="00093E8F" w:rsidRDefault="0000598B" w:rsidP="003D040E">
            <w:pPr>
              <w:pStyle w:val="Nadpis1"/>
              <w:jc w:val="both"/>
              <w:rPr>
                <w:b w:val="0"/>
                <w:color w:val="000000" w:themeColor="text1"/>
                <w:sz w:val="20"/>
              </w:rPr>
            </w:pPr>
          </w:p>
        </w:tc>
      </w:tr>
      <w:tr w:rsidR="00093E8F" w:rsidRPr="00093E8F" w14:paraId="64768EF6" w14:textId="77777777" w:rsidTr="00C25920">
        <w:tc>
          <w:tcPr>
            <w:tcW w:w="1005" w:type="dxa"/>
            <w:tcBorders>
              <w:top w:val="single" w:sz="4" w:space="0" w:color="auto"/>
              <w:left w:val="single" w:sz="12" w:space="0" w:color="auto"/>
              <w:bottom w:val="single" w:sz="4" w:space="0" w:color="auto"/>
              <w:right w:val="single" w:sz="4" w:space="0" w:color="auto"/>
            </w:tcBorders>
          </w:tcPr>
          <w:p w14:paraId="0045D8A0" w14:textId="77777777" w:rsidR="0000598B" w:rsidRPr="00093E8F" w:rsidRDefault="0000598B" w:rsidP="003D040E">
            <w:pPr>
              <w:jc w:val="center"/>
              <w:rPr>
                <w:color w:val="000000" w:themeColor="text1"/>
                <w:sz w:val="20"/>
              </w:rPr>
            </w:pPr>
            <w:r w:rsidRPr="00093E8F">
              <w:rPr>
                <w:color w:val="000000" w:themeColor="text1"/>
                <w:sz w:val="20"/>
              </w:rPr>
              <w:t>Č:57</w:t>
            </w:r>
          </w:p>
          <w:p w14:paraId="12942022" w14:textId="77777777" w:rsidR="0000598B" w:rsidRPr="00093E8F" w:rsidRDefault="0000598B" w:rsidP="003D040E">
            <w:pPr>
              <w:jc w:val="center"/>
              <w:rPr>
                <w:color w:val="000000" w:themeColor="text1"/>
                <w:sz w:val="20"/>
              </w:rPr>
            </w:pPr>
            <w:r w:rsidRPr="00093E8F">
              <w:rPr>
                <w:color w:val="000000" w:themeColor="text1"/>
                <w:sz w:val="20"/>
              </w:rPr>
              <w:t>O:5</w:t>
            </w:r>
          </w:p>
          <w:p w14:paraId="57A1800F" w14:textId="77777777" w:rsidR="0000598B" w:rsidRPr="00093E8F" w:rsidRDefault="0000598B" w:rsidP="003D040E">
            <w:pPr>
              <w:jc w:val="center"/>
              <w:rPr>
                <w:color w:val="000000" w:themeColor="text1"/>
                <w:sz w:val="20"/>
              </w:rPr>
            </w:pPr>
            <w:r w:rsidRPr="00093E8F">
              <w:rPr>
                <w:color w:val="000000" w:themeColor="text1"/>
                <w:sz w:val="20"/>
              </w:rPr>
              <w:t>P:f</w:t>
            </w:r>
          </w:p>
        </w:tc>
        <w:tc>
          <w:tcPr>
            <w:tcW w:w="3421" w:type="dxa"/>
            <w:tcBorders>
              <w:top w:val="single" w:sz="4" w:space="0" w:color="auto"/>
              <w:left w:val="single" w:sz="4" w:space="0" w:color="auto"/>
              <w:bottom w:val="single" w:sz="4" w:space="0" w:color="auto"/>
              <w:right w:val="single" w:sz="4" w:space="0" w:color="auto"/>
            </w:tcBorders>
          </w:tcPr>
          <w:p w14:paraId="69BAA122" w14:textId="77777777" w:rsidR="0000598B" w:rsidRPr="00093E8F" w:rsidRDefault="0000598B" w:rsidP="003D040E">
            <w:pPr>
              <w:pStyle w:val="tl10ptPodaokraja"/>
              <w:autoSpaceDE/>
              <w:autoSpaceDN/>
              <w:ind w:right="63"/>
              <w:rPr>
                <w:color w:val="000000" w:themeColor="text1"/>
              </w:rPr>
            </w:pPr>
            <w:r w:rsidRPr="00093E8F">
              <w:rPr>
                <w:color w:val="000000" w:themeColor="text1"/>
              </w:rPr>
              <w:t>f) boli zavedené ustanovenia na zabránenie konfliktu záujmov a aby sa povinnosť zachovávať dôvernosť uplatňovala aj po skončení mandátu členov predstavenstva regulačného orgánu, alebo ak predstavenstvo neexistuje, najvyššieho vedenia regulačného orgánu;</w:t>
            </w:r>
          </w:p>
        </w:tc>
        <w:tc>
          <w:tcPr>
            <w:tcW w:w="794" w:type="dxa"/>
            <w:tcBorders>
              <w:top w:val="single" w:sz="4" w:space="0" w:color="auto"/>
              <w:left w:val="single" w:sz="4" w:space="0" w:color="auto"/>
              <w:bottom w:val="single" w:sz="4" w:space="0" w:color="auto"/>
              <w:right w:val="single" w:sz="12" w:space="0" w:color="auto"/>
            </w:tcBorders>
          </w:tcPr>
          <w:p w14:paraId="37C49807"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C0915FE" w14:textId="77777777" w:rsidR="0000598B" w:rsidRPr="00093E8F" w:rsidRDefault="0000598B" w:rsidP="003D040E">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539D75C2" w14:textId="77777777" w:rsidR="0000598B" w:rsidRPr="00093E8F" w:rsidRDefault="0000598B" w:rsidP="003D040E">
            <w:pPr>
              <w:jc w:val="center"/>
              <w:rPr>
                <w:color w:val="000000" w:themeColor="text1"/>
                <w:sz w:val="20"/>
              </w:rPr>
            </w:pPr>
            <w:r w:rsidRPr="00093E8F">
              <w:rPr>
                <w:color w:val="000000" w:themeColor="text1"/>
                <w:sz w:val="20"/>
              </w:rPr>
              <w:t>§ 5</w:t>
            </w:r>
          </w:p>
          <w:p w14:paraId="5ABB6E10" w14:textId="77777777" w:rsidR="0000598B" w:rsidRPr="00093E8F" w:rsidRDefault="0000598B" w:rsidP="003D040E">
            <w:pPr>
              <w:jc w:val="center"/>
              <w:rPr>
                <w:color w:val="000000" w:themeColor="text1"/>
                <w:sz w:val="20"/>
              </w:rPr>
            </w:pPr>
            <w:r w:rsidRPr="00093E8F">
              <w:rPr>
                <w:color w:val="000000" w:themeColor="text1"/>
                <w:sz w:val="20"/>
              </w:rPr>
              <w:t>O:13</w:t>
            </w:r>
          </w:p>
          <w:p w14:paraId="637A4CCD" w14:textId="77777777" w:rsidR="0000598B" w:rsidRPr="00093E8F" w:rsidRDefault="0000598B" w:rsidP="003D040E">
            <w:pPr>
              <w:jc w:val="center"/>
              <w:rPr>
                <w:color w:val="000000" w:themeColor="text1"/>
                <w:sz w:val="20"/>
              </w:rPr>
            </w:pPr>
          </w:p>
          <w:p w14:paraId="65E15160" w14:textId="77777777" w:rsidR="0000598B" w:rsidRPr="00093E8F" w:rsidRDefault="0000598B" w:rsidP="003D040E">
            <w:pPr>
              <w:jc w:val="center"/>
              <w:rPr>
                <w:color w:val="000000" w:themeColor="text1"/>
                <w:sz w:val="20"/>
              </w:rPr>
            </w:pPr>
          </w:p>
          <w:p w14:paraId="0FFBC837" w14:textId="77777777" w:rsidR="0000598B" w:rsidRPr="00093E8F" w:rsidRDefault="0000598B" w:rsidP="003D040E">
            <w:pPr>
              <w:jc w:val="center"/>
              <w:rPr>
                <w:color w:val="000000" w:themeColor="text1"/>
                <w:sz w:val="20"/>
              </w:rPr>
            </w:pPr>
          </w:p>
          <w:p w14:paraId="493C8E84" w14:textId="77777777" w:rsidR="0000598B" w:rsidRPr="00093E8F" w:rsidRDefault="0000598B" w:rsidP="003D040E">
            <w:pPr>
              <w:jc w:val="center"/>
              <w:rPr>
                <w:color w:val="000000" w:themeColor="text1"/>
                <w:sz w:val="20"/>
              </w:rPr>
            </w:pPr>
          </w:p>
          <w:p w14:paraId="3334420F" w14:textId="77777777" w:rsidR="0000598B" w:rsidRPr="00093E8F" w:rsidRDefault="0000598B" w:rsidP="003D040E">
            <w:pPr>
              <w:jc w:val="center"/>
              <w:rPr>
                <w:color w:val="000000" w:themeColor="text1"/>
                <w:sz w:val="20"/>
              </w:rPr>
            </w:pPr>
          </w:p>
          <w:p w14:paraId="76D706B3" w14:textId="77777777" w:rsidR="0000598B" w:rsidRPr="00093E8F" w:rsidRDefault="0000598B" w:rsidP="003D040E">
            <w:pPr>
              <w:jc w:val="center"/>
              <w:rPr>
                <w:color w:val="000000" w:themeColor="text1"/>
                <w:sz w:val="20"/>
              </w:rPr>
            </w:pPr>
          </w:p>
          <w:p w14:paraId="3228E548" w14:textId="77777777" w:rsidR="0000598B" w:rsidRPr="00093E8F" w:rsidRDefault="0000598B" w:rsidP="003D040E">
            <w:pPr>
              <w:jc w:val="center"/>
              <w:rPr>
                <w:color w:val="000000" w:themeColor="text1"/>
                <w:sz w:val="20"/>
              </w:rPr>
            </w:pPr>
          </w:p>
          <w:p w14:paraId="65F0D67E" w14:textId="77777777" w:rsidR="0000598B" w:rsidRPr="00093E8F" w:rsidRDefault="0000598B" w:rsidP="003D040E">
            <w:pPr>
              <w:jc w:val="center"/>
              <w:rPr>
                <w:color w:val="000000" w:themeColor="text1"/>
                <w:sz w:val="20"/>
              </w:rPr>
            </w:pPr>
          </w:p>
          <w:p w14:paraId="636189B8" w14:textId="77777777" w:rsidR="0000598B" w:rsidRPr="00093E8F" w:rsidRDefault="0000598B" w:rsidP="003D040E">
            <w:pPr>
              <w:jc w:val="center"/>
              <w:rPr>
                <w:color w:val="000000" w:themeColor="text1"/>
                <w:sz w:val="20"/>
              </w:rPr>
            </w:pPr>
          </w:p>
          <w:p w14:paraId="2FED51E7" w14:textId="77777777" w:rsidR="0000598B" w:rsidRPr="00093E8F" w:rsidRDefault="0000598B" w:rsidP="003D040E">
            <w:pPr>
              <w:jc w:val="center"/>
              <w:rPr>
                <w:color w:val="000000" w:themeColor="text1"/>
                <w:sz w:val="20"/>
              </w:rPr>
            </w:pPr>
          </w:p>
          <w:p w14:paraId="3E6BE0A3" w14:textId="77777777" w:rsidR="0000598B" w:rsidRPr="00093E8F" w:rsidRDefault="0000598B" w:rsidP="003D040E">
            <w:pPr>
              <w:jc w:val="center"/>
              <w:rPr>
                <w:color w:val="000000" w:themeColor="text1"/>
                <w:sz w:val="20"/>
              </w:rPr>
            </w:pPr>
          </w:p>
          <w:p w14:paraId="4B959F43" w14:textId="77777777" w:rsidR="0000598B" w:rsidRPr="00093E8F" w:rsidRDefault="0000598B" w:rsidP="003D040E">
            <w:pPr>
              <w:jc w:val="center"/>
              <w:rPr>
                <w:color w:val="000000" w:themeColor="text1"/>
                <w:sz w:val="20"/>
              </w:rPr>
            </w:pPr>
          </w:p>
          <w:p w14:paraId="460BA335" w14:textId="77777777" w:rsidR="0000598B" w:rsidRPr="00093E8F" w:rsidRDefault="0000598B" w:rsidP="003D040E">
            <w:pPr>
              <w:jc w:val="center"/>
              <w:rPr>
                <w:color w:val="000000" w:themeColor="text1"/>
                <w:sz w:val="20"/>
              </w:rPr>
            </w:pPr>
          </w:p>
          <w:p w14:paraId="4781083D" w14:textId="77777777" w:rsidR="0000598B" w:rsidRPr="00093E8F" w:rsidRDefault="0000598B" w:rsidP="003D040E">
            <w:pPr>
              <w:jc w:val="center"/>
              <w:rPr>
                <w:color w:val="000000" w:themeColor="text1"/>
                <w:sz w:val="20"/>
              </w:rPr>
            </w:pPr>
            <w:r w:rsidRPr="00093E8F">
              <w:rPr>
                <w:color w:val="000000" w:themeColor="text1"/>
                <w:sz w:val="20"/>
              </w:rPr>
              <w:t>§ 7</w:t>
            </w:r>
          </w:p>
          <w:p w14:paraId="3C25D9C9" w14:textId="77777777" w:rsidR="0000598B" w:rsidRPr="00093E8F" w:rsidRDefault="0000598B" w:rsidP="003D040E">
            <w:pPr>
              <w:jc w:val="center"/>
              <w:rPr>
                <w:color w:val="000000" w:themeColor="text1"/>
                <w:sz w:val="20"/>
              </w:rPr>
            </w:pPr>
            <w:r w:rsidRPr="00093E8F">
              <w:rPr>
                <w:color w:val="000000" w:themeColor="text1"/>
                <w:sz w:val="20"/>
              </w:rPr>
              <w:t>O:20</w:t>
            </w:r>
          </w:p>
        </w:tc>
        <w:tc>
          <w:tcPr>
            <w:tcW w:w="4540" w:type="dxa"/>
            <w:tcBorders>
              <w:top w:val="single" w:sz="4" w:space="0" w:color="auto"/>
              <w:left w:val="single" w:sz="4" w:space="0" w:color="auto"/>
              <w:bottom w:val="single" w:sz="4" w:space="0" w:color="auto"/>
              <w:right w:val="single" w:sz="4" w:space="0" w:color="auto"/>
            </w:tcBorders>
          </w:tcPr>
          <w:p w14:paraId="1320D4C1" w14:textId="77777777" w:rsidR="0000598B" w:rsidRPr="00093E8F" w:rsidRDefault="0000598B" w:rsidP="003D040E">
            <w:pPr>
              <w:jc w:val="both"/>
              <w:rPr>
                <w:color w:val="000000" w:themeColor="text1"/>
                <w:sz w:val="20"/>
              </w:rPr>
            </w:pPr>
            <w:r w:rsidRPr="00093E8F">
              <w:rPr>
                <w:color w:val="000000" w:themeColor="text1"/>
                <w:sz w:val="20"/>
              </w:rPr>
              <w:lastRenderedPageBreak/>
              <w:t>(13) Predseda úradu a podpredsedovia úradu sú povinní zachovávať mlčanlivosť o dôverných informáciách a skutočnostiach, o ktorých sa dozvedeli pri výkone svojej funkcie. Táto povinnosť trvá aj po skončení funkčného obdobia predsedu úradu a podpredsedov úradu. Povinnosť zachovávať mlčanlivosť sa nevzťahuje na poskytovanie súčinnosti orgánom činným v trestnom konaní alebo v konaní pred súdom. Za porušenie povinnosti zachovávať mlčanlivosť sa nepovažuje poskytnutie dôverných informácií Európskej komisii, agentúre, regulačným orgánom členských štátov, orgánom štátnej správy alebo organizátorovi krátkodobého trhu s elektrinou pre účely výkonu ich povinností a pre plnenie úloh úradu.</w:t>
            </w:r>
          </w:p>
          <w:p w14:paraId="6D8EB6B1" w14:textId="77777777" w:rsidR="0000598B" w:rsidRPr="00093E8F" w:rsidRDefault="0000598B" w:rsidP="003D040E">
            <w:pPr>
              <w:jc w:val="both"/>
              <w:rPr>
                <w:color w:val="000000" w:themeColor="text1"/>
                <w:sz w:val="20"/>
              </w:rPr>
            </w:pPr>
          </w:p>
          <w:p w14:paraId="1703A88D" w14:textId="77777777" w:rsidR="0000598B" w:rsidRPr="00093E8F" w:rsidRDefault="0000598B" w:rsidP="003D040E">
            <w:pPr>
              <w:jc w:val="both"/>
              <w:rPr>
                <w:color w:val="000000" w:themeColor="text1"/>
                <w:sz w:val="20"/>
              </w:rPr>
            </w:pPr>
            <w:r w:rsidRPr="00093E8F">
              <w:rPr>
                <w:color w:val="000000" w:themeColor="text1"/>
                <w:sz w:val="20"/>
              </w:rPr>
              <w:lastRenderedPageBreak/>
              <w:t>(20) Člen rady je povinný zachovávať mlčanlivosť o dôverných informáciách a skutočnostiach, o ktorých sa dozvedeli pri výkone svojej funkcie. Ustanovenia § 5 ods. 13 sa použijú primerane.</w:t>
            </w:r>
          </w:p>
        </w:tc>
        <w:tc>
          <w:tcPr>
            <w:tcW w:w="849" w:type="dxa"/>
            <w:tcBorders>
              <w:top w:val="single" w:sz="4" w:space="0" w:color="auto"/>
              <w:left w:val="single" w:sz="4" w:space="0" w:color="auto"/>
              <w:bottom w:val="single" w:sz="4" w:space="0" w:color="auto"/>
              <w:right w:val="single" w:sz="4" w:space="0" w:color="auto"/>
            </w:tcBorders>
          </w:tcPr>
          <w:p w14:paraId="0265F3A1" w14:textId="77777777" w:rsidR="0000598B" w:rsidRPr="00093E8F" w:rsidRDefault="0000598B"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1C402921" w14:textId="77777777" w:rsidR="0000598B" w:rsidRPr="00093E8F" w:rsidRDefault="0000598B" w:rsidP="003D040E">
            <w:pPr>
              <w:pStyle w:val="Nadpis1"/>
              <w:jc w:val="both"/>
              <w:rPr>
                <w:b w:val="0"/>
                <w:color w:val="000000" w:themeColor="text1"/>
                <w:sz w:val="20"/>
              </w:rPr>
            </w:pPr>
          </w:p>
        </w:tc>
      </w:tr>
      <w:tr w:rsidR="00093E8F" w:rsidRPr="00093E8F" w14:paraId="6245A929" w14:textId="77777777" w:rsidTr="00C25920">
        <w:tc>
          <w:tcPr>
            <w:tcW w:w="1005" w:type="dxa"/>
            <w:tcBorders>
              <w:top w:val="single" w:sz="4" w:space="0" w:color="auto"/>
              <w:left w:val="single" w:sz="12" w:space="0" w:color="auto"/>
              <w:bottom w:val="single" w:sz="4" w:space="0" w:color="auto"/>
              <w:right w:val="single" w:sz="4" w:space="0" w:color="auto"/>
            </w:tcBorders>
          </w:tcPr>
          <w:p w14:paraId="33575826" w14:textId="77777777" w:rsidR="0000598B" w:rsidRPr="00093E8F" w:rsidRDefault="0000598B" w:rsidP="003D040E">
            <w:pPr>
              <w:jc w:val="center"/>
              <w:rPr>
                <w:color w:val="000000" w:themeColor="text1"/>
                <w:sz w:val="20"/>
              </w:rPr>
            </w:pPr>
            <w:r w:rsidRPr="00093E8F">
              <w:rPr>
                <w:color w:val="000000" w:themeColor="text1"/>
                <w:sz w:val="20"/>
              </w:rPr>
              <w:t>Č:57</w:t>
            </w:r>
          </w:p>
          <w:p w14:paraId="38DD690C" w14:textId="77777777" w:rsidR="0000598B" w:rsidRPr="00093E8F" w:rsidRDefault="0000598B" w:rsidP="003D040E">
            <w:pPr>
              <w:jc w:val="center"/>
              <w:rPr>
                <w:color w:val="000000" w:themeColor="text1"/>
                <w:sz w:val="20"/>
              </w:rPr>
            </w:pPr>
            <w:r w:rsidRPr="00093E8F">
              <w:rPr>
                <w:color w:val="000000" w:themeColor="text1"/>
                <w:sz w:val="20"/>
              </w:rPr>
              <w:t>O:5</w:t>
            </w:r>
          </w:p>
          <w:p w14:paraId="2113B087" w14:textId="77777777" w:rsidR="0000598B" w:rsidRPr="00093E8F" w:rsidRDefault="0000598B" w:rsidP="003D040E">
            <w:pPr>
              <w:jc w:val="center"/>
              <w:rPr>
                <w:color w:val="000000" w:themeColor="text1"/>
                <w:sz w:val="20"/>
              </w:rPr>
            </w:pPr>
            <w:r w:rsidRPr="00093E8F">
              <w:rPr>
                <w:color w:val="000000" w:themeColor="text1"/>
                <w:sz w:val="20"/>
              </w:rPr>
              <w:t>P:g</w:t>
            </w:r>
          </w:p>
        </w:tc>
        <w:tc>
          <w:tcPr>
            <w:tcW w:w="3421" w:type="dxa"/>
            <w:tcBorders>
              <w:top w:val="single" w:sz="4" w:space="0" w:color="auto"/>
              <w:left w:val="single" w:sz="4" w:space="0" w:color="auto"/>
              <w:bottom w:val="single" w:sz="4" w:space="0" w:color="auto"/>
              <w:right w:val="single" w:sz="4" w:space="0" w:color="auto"/>
            </w:tcBorders>
          </w:tcPr>
          <w:p w14:paraId="0B67E33E" w14:textId="77777777" w:rsidR="0000598B" w:rsidRPr="00093E8F" w:rsidRDefault="0000598B" w:rsidP="003D040E">
            <w:pPr>
              <w:pStyle w:val="tl10ptPodaokraja"/>
              <w:autoSpaceDE/>
              <w:autoSpaceDN/>
              <w:ind w:right="63"/>
              <w:rPr>
                <w:color w:val="000000" w:themeColor="text1"/>
              </w:rPr>
            </w:pPr>
            <w:r w:rsidRPr="00093E8F">
              <w:rPr>
                <w:color w:val="000000" w:themeColor="text1"/>
              </w:rPr>
              <w:t>g) členovia predstavenstva regulačného orgánu alebo, ak takéto predstavenstvo neexistuje, najvyššieho vedenia regulačného orgánu mohli byť odvolaní iba na základe zavedených transparentných kritériách.</w:t>
            </w:r>
          </w:p>
          <w:p w14:paraId="2B857DD8" w14:textId="77777777" w:rsidR="0000598B" w:rsidRPr="00093E8F" w:rsidRDefault="0000598B" w:rsidP="003D040E">
            <w:pPr>
              <w:pStyle w:val="tl10ptPodaokraja"/>
              <w:autoSpaceDE/>
              <w:autoSpaceDN/>
              <w:ind w:right="63"/>
              <w:rPr>
                <w:color w:val="000000" w:themeColor="text1"/>
              </w:rPr>
            </w:pPr>
            <w:r w:rsidRPr="00093E8F">
              <w:rPr>
                <w:color w:val="000000" w:themeColor="text1"/>
              </w:rPr>
              <w:t>So zreteľom na prvý pododsek písm. d) členské štáty zabezpečia primeraný rotačný systém pre predstavenstvo alebo najvyššie vedenie. Členovia predstavenstva alebo, ak toto neexistuje, najvyššieho vedenia môžu byť odvolaní počas ich funkčného obdobia, len ak prestanú spĺňať podmienky stanovené v tomto článku alebo ak boli uznaní vinnými z protiprávneho konania podľa vnútroštátneho práva.</w:t>
            </w:r>
          </w:p>
        </w:tc>
        <w:tc>
          <w:tcPr>
            <w:tcW w:w="794" w:type="dxa"/>
            <w:tcBorders>
              <w:top w:val="single" w:sz="4" w:space="0" w:color="auto"/>
              <w:left w:val="single" w:sz="4" w:space="0" w:color="auto"/>
              <w:bottom w:val="single" w:sz="4" w:space="0" w:color="auto"/>
              <w:right w:val="single" w:sz="12" w:space="0" w:color="auto"/>
            </w:tcBorders>
          </w:tcPr>
          <w:p w14:paraId="3B398369"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87338F9" w14:textId="77777777" w:rsidR="003C6140" w:rsidRPr="00093E8F" w:rsidRDefault="003C6140" w:rsidP="003C6140">
            <w:pPr>
              <w:jc w:val="center"/>
              <w:rPr>
                <w:color w:val="000000" w:themeColor="text1"/>
                <w:sz w:val="20"/>
              </w:rPr>
            </w:pPr>
            <w:r w:rsidRPr="00093E8F">
              <w:rPr>
                <w:color w:val="000000" w:themeColor="text1"/>
                <w:sz w:val="20"/>
              </w:rPr>
              <w:t>Návrh</w:t>
            </w:r>
          </w:p>
          <w:p w14:paraId="675D7C86" w14:textId="77777777" w:rsidR="0000598B" w:rsidRPr="00093E8F" w:rsidRDefault="0000598B" w:rsidP="003C6140">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087F193E" w14:textId="77777777" w:rsidR="0000598B" w:rsidRPr="00093E8F" w:rsidRDefault="0000598B" w:rsidP="003D040E">
            <w:pPr>
              <w:jc w:val="center"/>
              <w:rPr>
                <w:color w:val="000000" w:themeColor="text1"/>
                <w:sz w:val="20"/>
              </w:rPr>
            </w:pPr>
            <w:r w:rsidRPr="00093E8F">
              <w:rPr>
                <w:color w:val="000000" w:themeColor="text1"/>
                <w:sz w:val="20"/>
              </w:rPr>
              <w:t>§ 5</w:t>
            </w:r>
          </w:p>
          <w:p w14:paraId="0EF81CF8" w14:textId="77777777" w:rsidR="0000598B" w:rsidRPr="00093E8F" w:rsidRDefault="0000598B" w:rsidP="003D040E">
            <w:pPr>
              <w:jc w:val="center"/>
              <w:rPr>
                <w:color w:val="000000" w:themeColor="text1"/>
                <w:sz w:val="20"/>
              </w:rPr>
            </w:pPr>
            <w:r w:rsidRPr="00093E8F">
              <w:rPr>
                <w:color w:val="000000" w:themeColor="text1"/>
                <w:sz w:val="20"/>
              </w:rPr>
              <w:t>O:8</w:t>
            </w:r>
          </w:p>
          <w:p w14:paraId="5F7C0778" w14:textId="77777777" w:rsidR="0000598B" w:rsidRPr="00093E8F" w:rsidRDefault="0000598B" w:rsidP="003D040E">
            <w:pPr>
              <w:jc w:val="center"/>
              <w:rPr>
                <w:color w:val="000000" w:themeColor="text1"/>
                <w:sz w:val="20"/>
              </w:rPr>
            </w:pPr>
          </w:p>
          <w:p w14:paraId="34377B55" w14:textId="77777777" w:rsidR="0000598B" w:rsidRPr="00093E8F" w:rsidRDefault="0000598B" w:rsidP="003D040E">
            <w:pPr>
              <w:jc w:val="center"/>
              <w:rPr>
                <w:color w:val="000000" w:themeColor="text1"/>
                <w:sz w:val="20"/>
              </w:rPr>
            </w:pPr>
          </w:p>
          <w:p w14:paraId="4F834591" w14:textId="77777777" w:rsidR="0000598B" w:rsidRPr="00093E8F" w:rsidRDefault="0000598B" w:rsidP="003D040E">
            <w:pPr>
              <w:jc w:val="center"/>
              <w:rPr>
                <w:color w:val="000000" w:themeColor="text1"/>
                <w:sz w:val="20"/>
              </w:rPr>
            </w:pPr>
          </w:p>
          <w:p w14:paraId="7A10B5C5" w14:textId="77777777" w:rsidR="0000598B" w:rsidRPr="00093E8F" w:rsidRDefault="0000598B" w:rsidP="003D040E">
            <w:pPr>
              <w:jc w:val="center"/>
              <w:rPr>
                <w:color w:val="000000" w:themeColor="text1"/>
                <w:sz w:val="20"/>
              </w:rPr>
            </w:pPr>
            <w:r w:rsidRPr="00093E8F">
              <w:rPr>
                <w:color w:val="000000" w:themeColor="text1"/>
                <w:sz w:val="20"/>
              </w:rPr>
              <w:t>§ 5</w:t>
            </w:r>
          </w:p>
          <w:p w14:paraId="6E1A4E8F" w14:textId="77777777" w:rsidR="0000598B" w:rsidRPr="00093E8F" w:rsidRDefault="0000598B" w:rsidP="003D040E">
            <w:pPr>
              <w:jc w:val="center"/>
              <w:rPr>
                <w:color w:val="000000" w:themeColor="text1"/>
                <w:sz w:val="20"/>
              </w:rPr>
            </w:pPr>
            <w:r w:rsidRPr="00093E8F">
              <w:rPr>
                <w:color w:val="000000" w:themeColor="text1"/>
                <w:sz w:val="20"/>
              </w:rPr>
              <w:t>O:9</w:t>
            </w:r>
          </w:p>
          <w:p w14:paraId="0244B7DE" w14:textId="77777777" w:rsidR="0000598B" w:rsidRPr="00093E8F" w:rsidRDefault="0000598B" w:rsidP="003D040E">
            <w:pPr>
              <w:jc w:val="center"/>
              <w:rPr>
                <w:color w:val="000000" w:themeColor="text1"/>
                <w:sz w:val="20"/>
              </w:rPr>
            </w:pPr>
          </w:p>
          <w:p w14:paraId="214E7320" w14:textId="77777777" w:rsidR="0000598B" w:rsidRPr="00093E8F" w:rsidRDefault="0000598B" w:rsidP="003D040E">
            <w:pPr>
              <w:jc w:val="center"/>
              <w:rPr>
                <w:color w:val="000000" w:themeColor="text1"/>
                <w:sz w:val="20"/>
              </w:rPr>
            </w:pPr>
          </w:p>
          <w:p w14:paraId="59A3644C" w14:textId="77777777" w:rsidR="0000598B" w:rsidRPr="00093E8F" w:rsidRDefault="0000598B" w:rsidP="003D040E">
            <w:pPr>
              <w:jc w:val="center"/>
              <w:rPr>
                <w:color w:val="000000" w:themeColor="text1"/>
                <w:sz w:val="20"/>
              </w:rPr>
            </w:pPr>
          </w:p>
          <w:p w14:paraId="2D78F386" w14:textId="77777777" w:rsidR="0000598B" w:rsidRPr="00093E8F" w:rsidRDefault="0000598B" w:rsidP="003D040E">
            <w:pPr>
              <w:jc w:val="center"/>
              <w:rPr>
                <w:color w:val="000000" w:themeColor="text1"/>
                <w:sz w:val="20"/>
              </w:rPr>
            </w:pPr>
            <w:r w:rsidRPr="00093E8F">
              <w:rPr>
                <w:color w:val="000000" w:themeColor="text1"/>
                <w:sz w:val="20"/>
              </w:rPr>
              <w:t>§ 5</w:t>
            </w:r>
          </w:p>
          <w:p w14:paraId="14232856" w14:textId="77777777" w:rsidR="0000598B" w:rsidRPr="00093E8F" w:rsidRDefault="0000598B" w:rsidP="003D040E">
            <w:pPr>
              <w:jc w:val="center"/>
              <w:rPr>
                <w:color w:val="000000" w:themeColor="text1"/>
                <w:sz w:val="20"/>
              </w:rPr>
            </w:pPr>
            <w:r w:rsidRPr="00093E8F">
              <w:rPr>
                <w:color w:val="000000" w:themeColor="text1"/>
                <w:sz w:val="20"/>
              </w:rPr>
              <w:t>O:10</w:t>
            </w:r>
          </w:p>
          <w:p w14:paraId="23CF17C0" w14:textId="77777777" w:rsidR="0000598B" w:rsidRPr="00093E8F" w:rsidRDefault="0000598B" w:rsidP="003D040E">
            <w:pPr>
              <w:jc w:val="center"/>
              <w:rPr>
                <w:color w:val="000000" w:themeColor="text1"/>
                <w:sz w:val="20"/>
              </w:rPr>
            </w:pPr>
          </w:p>
          <w:p w14:paraId="5ACEF68B" w14:textId="77777777" w:rsidR="0000598B" w:rsidRPr="00093E8F" w:rsidRDefault="0000598B" w:rsidP="003D040E">
            <w:pPr>
              <w:jc w:val="center"/>
              <w:rPr>
                <w:color w:val="000000" w:themeColor="text1"/>
                <w:sz w:val="20"/>
              </w:rPr>
            </w:pPr>
          </w:p>
          <w:p w14:paraId="50D50B83" w14:textId="77777777" w:rsidR="0000598B" w:rsidRPr="00093E8F" w:rsidRDefault="0000598B" w:rsidP="003D040E">
            <w:pPr>
              <w:jc w:val="center"/>
              <w:rPr>
                <w:color w:val="000000" w:themeColor="text1"/>
                <w:sz w:val="20"/>
              </w:rPr>
            </w:pPr>
          </w:p>
          <w:p w14:paraId="18277257" w14:textId="77777777" w:rsidR="0000598B" w:rsidRPr="00093E8F" w:rsidRDefault="0000598B" w:rsidP="003D040E">
            <w:pPr>
              <w:jc w:val="center"/>
              <w:rPr>
                <w:color w:val="000000" w:themeColor="text1"/>
                <w:sz w:val="20"/>
              </w:rPr>
            </w:pPr>
          </w:p>
          <w:p w14:paraId="3C5A2D9A" w14:textId="77777777" w:rsidR="0000598B" w:rsidRPr="00093E8F" w:rsidRDefault="0000598B" w:rsidP="003D040E">
            <w:pPr>
              <w:jc w:val="center"/>
              <w:rPr>
                <w:color w:val="000000" w:themeColor="text1"/>
                <w:sz w:val="20"/>
              </w:rPr>
            </w:pPr>
          </w:p>
          <w:p w14:paraId="6A94370C" w14:textId="77777777" w:rsidR="0000598B" w:rsidRPr="00093E8F" w:rsidRDefault="0000598B" w:rsidP="003D040E">
            <w:pPr>
              <w:jc w:val="center"/>
              <w:rPr>
                <w:color w:val="000000" w:themeColor="text1"/>
                <w:sz w:val="20"/>
              </w:rPr>
            </w:pPr>
          </w:p>
          <w:p w14:paraId="5310B9D9" w14:textId="77777777" w:rsidR="0000598B" w:rsidRPr="00093E8F" w:rsidRDefault="0000598B" w:rsidP="003D040E">
            <w:pPr>
              <w:jc w:val="center"/>
              <w:rPr>
                <w:color w:val="000000" w:themeColor="text1"/>
                <w:sz w:val="20"/>
              </w:rPr>
            </w:pPr>
          </w:p>
          <w:p w14:paraId="43B6A8A7" w14:textId="77777777" w:rsidR="0000598B" w:rsidRPr="00093E8F" w:rsidRDefault="0000598B" w:rsidP="003D040E">
            <w:pPr>
              <w:jc w:val="center"/>
              <w:rPr>
                <w:color w:val="000000" w:themeColor="text1"/>
                <w:sz w:val="20"/>
              </w:rPr>
            </w:pPr>
          </w:p>
          <w:p w14:paraId="5170DAF2" w14:textId="77777777" w:rsidR="0000598B" w:rsidRPr="00093E8F" w:rsidRDefault="0000598B" w:rsidP="003D040E">
            <w:pPr>
              <w:jc w:val="center"/>
              <w:rPr>
                <w:color w:val="000000" w:themeColor="text1"/>
                <w:sz w:val="20"/>
              </w:rPr>
            </w:pPr>
          </w:p>
          <w:p w14:paraId="718C4C4E" w14:textId="77777777" w:rsidR="0000598B" w:rsidRPr="00093E8F" w:rsidRDefault="0000598B" w:rsidP="003D040E">
            <w:pPr>
              <w:jc w:val="center"/>
              <w:rPr>
                <w:color w:val="000000" w:themeColor="text1"/>
                <w:sz w:val="20"/>
              </w:rPr>
            </w:pPr>
          </w:p>
          <w:p w14:paraId="2E5836BC" w14:textId="77777777" w:rsidR="0000598B" w:rsidRPr="00093E8F" w:rsidRDefault="0000598B" w:rsidP="003D040E">
            <w:pPr>
              <w:jc w:val="center"/>
              <w:rPr>
                <w:color w:val="000000" w:themeColor="text1"/>
                <w:sz w:val="20"/>
              </w:rPr>
            </w:pPr>
          </w:p>
          <w:p w14:paraId="0938A171" w14:textId="77777777" w:rsidR="0000598B" w:rsidRPr="00093E8F" w:rsidRDefault="0000598B" w:rsidP="003D040E">
            <w:pPr>
              <w:jc w:val="center"/>
              <w:rPr>
                <w:color w:val="000000" w:themeColor="text1"/>
                <w:sz w:val="20"/>
              </w:rPr>
            </w:pPr>
          </w:p>
          <w:p w14:paraId="5C96290A" w14:textId="77777777" w:rsidR="0000598B" w:rsidRPr="00093E8F" w:rsidRDefault="0000598B" w:rsidP="003D040E">
            <w:pPr>
              <w:jc w:val="center"/>
              <w:rPr>
                <w:color w:val="000000" w:themeColor="text1"/>
                <w:sz w:val="20"/>
              </w:rPr>
            </w:pPr>
          </w:p>
          <w:p w14:paraId="07B15F4B" w14:textId="77777777" w:rsidR="0000598B" w:rsidRPr="00093E8F" w:rsidRDefault="0000598B" w:rsidP="003D040E">
            <w:pPr>
              <w:jc w:val="center"/>
              <w:rPr>
                <w:color w:val="000000" w:themeColor="text1"/>
                <w:sz w:val="20"/>
              </w:rPr>
            </w:pPr>
          </w:p>
          <w:p w14:paraId="3AA180FC" w14:textId="77777777" w:rsidR="0000598B" w:rsidRPr="00093E8F" w:rsidRDefault="0000598B" w:rsidP="003D040E">
            <w:pPr>
              <w:jc w:val="center"/>
              <w:rPr>
                <w:color w:val="000000" w:themeColor="text1"/>
                <w:sz w:val="20"/>
              </w:rPr>
            </w:pPr>
          </w:p>
          <w:p w14:paraId="60DE1AFD" w14:textId="77777777" w:rsidR="0000598B" w:rsidRPr="00093E8F" w:rsidRDefault="0000598B" w:rsidP="003D040E">
            <w:pPr>
              <w:jc w:val="center"/>
              <w:rPr>
                <w:color w:val="000000" w:themeColor="text1"/>
                <w:sz w:val="20"/>
              </w:rPr>
            </w:pPr>
          </w:p>
          <w:p w14:paraId="43BE34C6" w14:textId="77777777" w:rsidR="0000598B" w:rsidRPr="00093E8F" w:rsidRDefault="0000598B" w:rsidP="003D040E">
            <w:pPr>
              <w:jc w:val="center"/>
              <w:rPr>
                <w:color w:val="000000" w:themeColor="text1"/>
                <w:sz w:val="20"/>
              </w:rPr>
            </w:pPr>
          </w:p>
          <w:p w14:paraId="72FB7A1A" w14:textId="77777777" w:rsidR="0000598B" w:rsidRPr="00093E8F" w:rsidRDefault="0000598B" w:rsidP="003D040E">
            <w:pPr>
              <w:jc w:val="center"/>
              <w:rPr>
                <w:color w:val="000000" w:themeColor="text1"/>
                <w:sz w:val="20"/>
              </w:rPr>
            </w:pPr>
          </w:p>
          <w:p w14:paraId="3488200C" w14:textId="77777777" w:rsidR="0000598B" w:rsidRPr="00093E8F" w:rsidRDefault="0000598B" w:rsidP="003D040E">
            <w:pPr>
              <w:jc w:val="center"/>
              <w:rPr>
                <w:color w:val="000000" w:themeColor="text1"/>
                <w:sz w:val="20"/>
              </w:rPr>
            </w:pPr>
          </w:p>
          <w:p w14:paraId="654235B6" w14:textId="77777777" w:rsidR="0000598B" w:rsidRPr="00093E8F" w:rsidRDefault="0000598B" w:rsidP="003D040E">
            <w:pPr>
              <w:jc w:val="center"/>
              <w:rPr>
                <w:color w:val="000000" w:themeColor="text1"/>
                <w:sz w:val="20"/>
              </w:rPr>
            </w:pPr>
          </w:p>
          <w:p w14:paraId="381380A7" w14:textId="77777777" w:rsidR="0000598B" w:rsidRPr="00093E8F" w:rsidRDefault="0000598B" w:rsidP="003D040E">
            <w:pPr>
              <w:jc w:val="center"/>
              <w:rPr>
                <w:color w:val="000000" w:themeColor="text1"/>
                <w:sz w:val="20"/>
              </w:rPr>
            </w:pPr>
          </w:p>
          <w:p w14:paraId="5F3B51F8" w14:textId="77777777" w:rsidR="0000598B" w:rsidRPr="00093E8F" w:rsidRDefault="0000598B" w:rsidP="003D040E">
            <w:pPr>
              <w:jc w:val="center"/>
              <w:rPr>
                <w:color w:val="000000" w:themeColor="text1"/>
                <w:sz w:val="20"/>
              </w:rPr>
            </w:pPr>
            <w:r w:rsidRPr="00093E8F">
              <w:rPr>
                <w:color w:val="000000" w:themeColor="text1"/>
                <w:sz w:val="20"/>
              </w:rPr>
              <w:t>§ 5</w:t>
            </w:r>
          </w:p>
          <w:p w14:paraId="01C485FE" w14:textId="77777777" w:rsidR="0000598B" w:rsidRPr="00093E8F" w:rsidRDefault="0000598B" w:rsidP="003D040E">
            <w:pPr>
              <w:jc w:val="center"/>
              <w:rPr>
                <w:color w:val="000000" w:themeColor="text1"/>
                <w:sz w:val="20"/>
              </w:rPr>
            </w:pPr>
            <w:r w:rsidRPr="00093E8F">
              <w:rPr>
                <w:color w:val="000000" w:themeColor="text1"/>
                <w:sz w:val="20"/>
              </w:rPr>
              <w:t>O:11</w:t>
            </w:r>
          </w:p>
          <w:p w14:paraId="6B550E27" w14:textId="77777777" w:rsidR="0000598B" w:rsidRPr="00093E8F" w:rsidRDefault="0000598B" w:rsidP="003D040E">
            <w:pPr>
              <w:jc w:val="center"/>
              <w:rPr>
                <w:color w:val="000000" w:themeColor="text1"/>
                <w:sz w:val="20"/>
              </w:rPr>
            </w:pPr>
          </w:p>
          <w:p w14:paraId="390CE6CE" w14:textId="77777777" w:rsidR="0000598B" w:rsidRPr="00093E8F" w:rsidRDefault="0000598B" w:rsidP="003D040E">
            <w:pPr>
              <w:jc w:val="center"/>
              <w:rPr>
                <w:color w:val="000000" w:themeColor="text1"/>
                <w:sz w:val="20"/>
              </w:rPr>
            </w:pPr>
          </w:p>
          <w:p w14:paraId="3EFF4853" w14:textId="77777777" w:rsidR="0000598B" w:rsidRPr="00093E8F" w:rsidRDefault="0000598B" w:rsidP="003D040E">
            <w:pPr>
              <w:jc w:val="center"/>
              <w:rPr>
                <w:color w:val="000000" w:themeColor="text1"/>
                <w:sz w:val="20"/>
              </w:rPr>
            </w:pPr>
          </w:p>
          <w:p w14:paraId="628669AC" w14:textId="77777777" w:rsidR="0000598B" w:rsidRPr="00093E8F" w:rsidRDefault="0000598B" w:rsidP="003D040E">
            <w:pPr>
              <w:jc w:val="center"/>
              <w:rPr>
                <w:color w:val="000000" w:themeColor="text1"/>
                <w:sz w:val="20"/>
              </w:rPr>
            </w:pPr>
          </w:p>
          <w:p w14:paraId="5990DD4D" w14:textId="77777777" w:rsidR="0000598B" w:rsidRPr="00093E8F" w:rsidRDefault="0000598B" w:rsidP="003D040E">
            <w:pPr>
              <w:jc w:val="center"/>
              <w:rPr>
                <w:color w:val="000000" w:themeColor="text1"/>
                <w:sz w:val="20"/>
              </w:rPr>
            </w:pPr>
          </w:p>
          <w:p w14:paraId="2586A971" w14:textId="77777777" w:rsidR="0000598B" w:rsidRPr="00093E8F" w:rsidRDefault="0000598B" w:rsidP="003D040E">
            <w:pPr>
              <w:jc w:val="center"/>
              <w:rPr>
                <w:color w:val="000000" w:themeColor="text1"/>
                <w:sz w:val="20"/>
              </w:rPr>
            </w:pPr>
          </w:p>
          <w:p w14:paraId="3A1F1F0E" w14:textId="77777777" w:rsidR="0000598B" w:rsidRPr="00093E8F" w:rsidRDefault="0000598B" w:rsidP="003D040E">
            <w:pPr>
              <w:jc w:val="center"/>
              <w:rPr>
                <w:color w:val="000000" w:themeColor="text1"/>
                <w:sz w:val="20"/>
              </w:rPr>
            </w:pPr>
            <w:r w:rsidRPr="00093E8F">
              <w:rPr>
                <w:color w:val="000000" w:themeColor="text1"/>
                <w:sz w:val="20"/>
              </w:rPr>
              <w:t>§ 5</w:t>
            </w:r>
          </w:p>
          <w:p w14:paraId="56F72F1B" w14:textId="77777777" w:rsidR="0000598B" w:rsidRPr="00093E8F" w:rsidRDefault="0000598B" w:rsidP="003D040E">
            <w:pPr>
              <w:jc w:val="center"/>
              <w:rPr>
                <w:color w:val="000000" w:themeColor="text1"/>
                <w:sz w:val="20"/>
              </w:rPr>
            </w:pPr>
            <w:r w:rsidRPr="00093E8F">
              <w:rPr>
                <w:color w:val="000000" w:themeColor="text1"/>
                <w:sz w:val="20"/>
              </w:rPr>
              <w:t>O:12</w:t>
            </w:r>
          </w:p>
          <w:p w14:paraId="63D70289" w14:textId="77777777" w:rsidR="0000598B" w:rsidRPr="00093E8F" w:rsidRDefault="0000598B" w:rsidP="003D040E">
            <w:pPr>
              <w:jc w:val="center"/>
              <w:rPr>
                <w:color w:val="000000" w:themeColor="text1"/>
                <w:sz w:val="20"/>
              </w:rPr>
            </w:pPr>
          </w:p>
          <w:p w14:paraId="4A8938E8" w14:textId="77777777" w:rsidR="0000598B" w:rsidRPr="00093E8F" w:rsidRDefault="0000598B" w:rsidP="003D040E">
            <w:pPr>
              <w:jc w:val="center"/>
              <w:rPr>
                <w:color w:val="000000" w:themeColor="text1"/>
                <w:sz w:val="20"/>
              </w:rPr>
            </w:pPr>
          </w:p>
          <w:p w14:paraId="0D58EEC8" w14:textId="77777777" w:rsidR="0000598B" w:rsidRPr="00093E8F" w:rsidRDefault="0000598B" w:rsidP="003D040E">
            <w:pPr>
              <w:jc w:val="center"/>
              <w:rPr>
                <w:color w:val="000000" w:themeColor="text1"/>
                <w:sz w:val="20"/>
              </w:rPr>
            </w:pPr>
          </w:p>
          <w:p w14:paraId="27CD219C" w14:textId="77777777" w:rsidR="0000598B" w:rsidRPr="00093E8F" w:rsidRDefault="0000598B" w:rsidP="003D040E">
            <w:pPr>
              <w:jc w:val="center"/>
              <w:rPr>
                <w:color w:val="000000" w:themeColor="text1"/>
                <w:sz w:val="20"/>
              </w:rPr>
            </w:pPr>
            <w:r w:rsidRPr="00093E8F">
              <w:rPr>
                <w:color w:val="000000" w:themeColor="text1"/>
                <w:sz w:val="20"/>
              </w:rPr>
              <w:t>§ 7</w:t>
            </w:r>
          </w:p>
          <w:p w14:paraId="038F24EF" w14:textId="77777777" w:rsidR="0000598B" w:rsidRPr="00093E8F" w:rsidRDefault="0000598B" w:rsidP="003D040E">
            <w:pPr>
              <w:jc w:val="center"/>
              <w:rPr>
                <w:color w:val="000000" w:themeColor="text1"/>
                <w:sz w:val="20"/>
              </w:rPr>
            </w:pPr>
            <w:r w:rsidRPr="00093E8F">
              <w:rPr>
                <w:color w:val="000000" w:themeColor="text1"/>
                <w:sz w:val="20"/>
              </w:rPr>
              <w:t>O:16</w:t>
            </w:r>
          </w:p>
          <w:p w14:paraId="25888E56" w14:textId="77777777" w:rsidR="0000598B" w:rsidRPr="00093E8F" w:rsidRDefault="0000598B" w:rsidP="003D040E">
            <w:pPr>
              <w:jc w:val="center"/>
              <w:rPr>
                <w:color w:val="000000" w:themeColor="text1"/>
                <w:sz w:val="20"/>
              </w:rPr>
            </w:pPr>
          </w:p>
          <w:p w14:paraId="02C944D9" w14:textId="77777777" w:rsidR="0000598B" w:rsidRPr="00093E8F" w:rsidRDefault="0000598B" w:rsidP="003D040E">
            <w:pPr>
              <w:jc w:val="center"/>
              <w:rPr>
                <w:color w:val="000000" w:themeColor="text1"/>
                <w:sz w:val="20"/>
              </w:rPr>
            </w:pPr>
          </w:p>
          <w:p w14:paraId="7E62F6DF" w14:textId="77777777" w:rsidR="0000598B" w:rsidRPr="00093E8F" w:rsidRDefault="0000598B" w:rsidP="003D040E">
            <w:pPr>
              <w:jc w:val="center"/>
              <w:rPr>
                <w:color w:val="000000" w:themeColor="text1"/>
                <w:sz w:val="20"/>
              </w:rPr>
            </w:pPr>
          </w:p>
          <w:p w14:paraId="35A5B224" w14:textId="77777777" w:rsidR="0000598B" w:rsidRPr="00093E8F" w:rsidRDefault="0000598B" w:rsidP="003D040E">
            <w:pPr>
              <w:jc w:val="center"/>
              <w:rPr>
                <w:color w:val="000000" w:themeColor="text1"/>
                <w:sz w:val="20"/>
              </w:rPr>
            </w:pPr>
          </w:p>
          <w:p w14:paraId="30AFD37D" w14:textId="77777777" w:rsidR="0000598B" w:rsidRPr="00093E8F" w:rsidRDefault="0000598B" w:rsidP="003D040E">
            <w:pPr>
              <w:jc w:val="center"/>
              <w:rPr>
                <w:color w:val="000000" w:themeColor="text1"/>
                <w:sz w:val="20"/>
              </w:rPr>
            </w:pPr>
            <w:r w:rsidRPr="00093E8F">
              <w:rPr>
                <w:color w:val="000000" w:themeColor="text1"/>
                <w:sz w:val="20"/>
              </w:rPr>
              <w:t>§ 7</w:t>
            </w:r>
          </w:p>
          <w:p w14:paraId="64513607" w14:textId="77777777" w:rsidR="0000598B" w:rsidRPr="00093E8F" w:rsidRDefault="0000598B" w:rsidP="003D040E">
            <w:pPr>
              <w:jc w:val="center"/>
              <w:rPr>
                <w:color w:val="000000" w:themeColor="text1"/>
                <w:sz w:val="20"/>
              </w:rPr>
            </w:pPr>
            <w:r w:rsidRPr="00093E8F">
              <w:rPr>
                <w:color w:val="000000" w:themeColor="text1"/>
                <w:sz w:val="20"/>
              </w:rPr>
              <w:t>O:18</w:t>
            </w:r>
          </w:p>
          <w:p w14:paraId="1A929FA9" w14:textId="77777777" w:rsidR="0000598B" w:rsidRPr="00093E8F" w:rsidRDefault="0000598B" w:rsidP="003D040E">
            <w:pPr>
              <w:jc w:val="center"/>
              <w:rPr>
                <w:color w:val="000000" w:themeColor="text1"/>
                <w:sz w:val="20"/>
              </w:rPr>
            </w:pPr>
          </w:p>
          <w:p w14:paraId="0603C634" w14:textId="77777777" w:rsidR="0000598B" w:rsidRPr="00093E8F" w:rsidRDefault="0000598B" w:rsidP="003D040E">
            <w:pPr>
              <w:jc w:val="center"/>
              <w:rPr>
                <w:color w:val="000000" w:themeColor="text1"/>
                <w:sz w:val="20"/>
              </w:rPr>
            </w:pPr>
          </w:p>
          <w:p w14:paraId="59D76805" w14:textId="77777777" w:rsidR="0000598B" w:rsidRPr="00093E8F" w:rsidRDefault="0000598B" w:rsidP="003D040E">
            <w:pPr>
              <w:jc w:val="center"/>
              <w:rPr>
                <w:color w:val="000000" w:themeColor="text1"/>
                <w:sz w:val="20"/>
              </w:rPr>
            </w:pPr>
          </w:p>
          <w:p w14:paraId="37BE6B52" w14:textId="77777777" w:rsidR="0000598B" w:rsidRPr="00093E8F" w:rsidRDefault="0000598B" w:rsidP="003D040E">
            <w:pPr>
              <w:jc w:val="center"/>
              <w:rPr>
                <w:color w:val="000000" w:themeColor="text1"/>
                <w:sz w:val="20"/>
              </w:rPr>
            </w:pPr>
          </w:p>
          <w:p w14:paraId="1F280B06" w14:textId="77777777" w:rsidR="0000598B" w:rsidRPr="00093E8F" w:rsidRDefault="0000598B" w:rsidP="003D040E">
            <w:pPr>
              <w:jc w:val="center"/>
              <w:rPr>
                <w:color w:val="000000" w:themeColor="text1"/>
                <w:sz w:val="20"/>
              </w:rPr>
            </w:pPr>
          </w:p>
          <w:p w14:paraId="5E3B9DAD" w14:textId="77777777" w:rsidR="0000598B" w:rsidRPr="00093E8F" w:rsidRDefault="0000598B" w:rsidP="003D040E">
            <w:pPr>
              <w:jc w:val="center"/>
              <w:rPr>
                <w:color w:val="000000" w:themeColor="text1"/>
                <w:sz w:val="20"/>
              </w:rPr>
            </w:pPr>
          </w:p>
          <w:p w14:paraId="301CCE0A" w14:textId="77777777" w:rsidR="0000598B" w:rsidRPr="00093E8F" w:rsidRDefault="0000598B" w:rsidP="003D040E">
            <w:pPr>
              <w:jc w:val="center"/>
              <w:rPr>
                <w:color w:val="000000" w:themeColor="text1"/>
                <w:sz w:val="20"/>
              </w:rPr>
            </w:pPr>
          </w:p>
          <w:p w14:paraId="5C192774" w14:textId="77777777" w:rsidR="0000598B" w:rsidRPr="00093E8F" w:rsidRDefault="0000598B" w:rsidP="003D040E">
            <w:pPr>
              <w:jc w:val="center"/>
              <w:rPr>
                <w:color w:val="000000" w:themeColor="text1"/>
                <w:sz w:val="20"/>
              </w:rPr>
            </w:pPr>
          </w:p>
          <w:p w14:paraId="4C0B7477" w14:textId="77777777" w:rsidR="0000598B" w:rsidRPr="00093E8F" w:rsidRDefault="0000598B" w:rsidP="003D040E">
            <w:pPr>
              <w:jc w:val="center"/>
              <w:rPr>
                <w:color w:val="000000" w:themeColor="text1"/>
                <w:sz w:val="20"/>
              </w:rPr>
            </w:pPr>
          </w:p>
          <w:p w14:paraId="6E7FE593" w14:textId="77777777" w:rsidR="0000598B" w:rsidRPr="00093E8F" w:rsidRDefault="0000598B" w:rsidP="003D040E">
            <w:pPr>
              <w:jc w:val="center"/>
              <w:rPr>
                <w:color w:val="000000" w:themeColor="text1"/>
                <w:sz w:val="20"/>
              </w:rPr>
            </w:pPr>
          </w:p>
          <w:p w14:paraId="3B972B45" w14:textId="77777777" w:rsidR="0000598B" w:rsidRPr="00093E8F" w:rsidRDefault="0000598B" w:rsidP="003D040E">
            <w:pPr>
              <w:jc w:val="center"/>
              <w:rPr>
                <w:color w:val="000000" w:themeColor="text1"/>
                <w:sz w:val="20"/>
              </w:rPr>
            </w:pPr>
          </w:p>
          <w:p w14:paraId="3163BB14" w14:textId="77777777" w:rsidR="0000598B" w:rsidRPr="00093E8F" w:rsidRDefault="0000598B" w:rsidP="003D040E">
            <w:pPr>
              <w:jc w:val="center"/>
              <w:rPr>
                <w:color w:val="000000" w:themeColor="text1"/>
                <w:sz w:val="20"/>
              </w:rPr>
            </w:pPr>
          </w:p>
          <w:p w14:paraId="5A0CACE8" w14:textId="77777777" w:rsidR="0000598B" w:rsidRPr="00093E8F" w:rsidRDefault="0000598B" w:rsidP="003D040E">
            <w:pPr>
              <w:jc w:val="center"/>
              <w:rPr>
                <w:color w:val="000000" w:themeColor="text1"/>
                <w:sz w:val="20"/>
              </w:rPr>
            </w:pPr>
          </w:p>
          <w:p w14:paraId="3352146D" w14:textId="77777777" w:rsidR="0000598B" w:rsidRPr="00093E8F" w:rsidRDefault="0000598B" w:rsidP="003D040E">
            <w:pPr>
              <w:jc w:val="center"/>
              <w:rPr>
                <w:color w:val="000000" w:themeColor="text1"/>
                <w:sz w:val="20"/>
              </w:rPr>
            </w:pPr>
          </w:p>
          <w:p w14:paraId="6EE672C3" w14:textId="77777777" w:rsidR="0000598B" w:rsidRPr="00093E8F" w:rsidRDefault="0000598B" w:rsidP="003D040E">
            <w:pPr>
              <w:jc w:val="center"/>
              <w:rPr>
                <w:color w:val="000000" w:themeColor="text1"/>
                <w:sz w:val="20"/>
              </w:rPr>
            </w:pPr>
            <w:r w:rsidRPr="00093E8F">
              <w:rPr>
                <w:color w:val="000000" w:themeColor="text1"/>
                <w:sz w:val="20"/>
              </w:rPr>
              <w:t>§ 7</w:t>
            </w:r>
          </w:p>
          <w:p w14:paraId="19CD8287" w14:textId="77777777" w:rsidR="0000598B" w:rsidRPr="00093E8F" w:rsidRDefault="0000598B" w:rsidP="003D040E">
            <w:pPr>
              <w:jc w:val="center"/>
              <w:rPr>
                <w:color w:val="000000" w:themeColor="text1"/>
                <w:sz w:val="20"/>
              </w:rPr>
            </w:pPr>
            <w:r w:rsidRPr="00093E8F">
              <w:rPr>
                <w:color w:val="000000" w:themeColor="text1"/>
                <w:sz w:val="20"/>
              </w:rPr>
              <w:t>O:19</w:t>
            </w:r>
          </w:p>
        </w:tc>
        <w:tc>
          <w:tcPr>
            <w:tcW w:w="4540" w:type="dxa"/>
            <w:tcBorders>
              <w:top w:val="single" w:sz="4" w:space="0" w:color="auto"/>
              <w:left w:val="single" w:sz="4" w:space="0" w:color="auto"/>
              <w:bottom w:val="single" w:sz="4" w:space="0" w:color="auto"/>
              <w:right w:val="single" w:sz="4" w:space="0" w:color="auto"/>
            </w:tcBorders>
          </w:tcPr>
          <w:p w14:paraId="7C1526DE" w14:textId="77777777" w:rsidR="0000598B" w:rsidRPr="00093E8F" w:rsidRDefault="0000598B" w:rsidP="003D040E">
            <w:pPr>
              <w:jc w:val="both"/>
              <w:rPr>
                <w:color w:val="000000" w:themeColor="text1"/>
                <w:sz w:val="20"/>
              </w:rPr>
            </w:pPr>
            <w:r w:rsidRPr="00093E8F">
              <w:rPr>
                <w:color w:val="000000" w:themeColor="text1"/>
                <w:sz w:val="20"/>
              </w:rPr>
              <w:t>(8) Výkon funkcie predsedu úradu sa skončí</w:t>
            </w:r>
          </w:p>
          <w:p w14:paraId="52810AD5" w14:textId="77777777" w:rsidR="0000598B" w:rsidRPr="00093E8F" w:rsidRDefault="0000598B" w:rsidP="003D040E">
            <w:pPr>
              <w:jc w:val="both"/>
              <w:rPr>
                <w:color w:val="000000" w:themeColor="text1"/>
                <w:sz w:val="20"/>
              </w:rPr>
            </w:pPr>
            <w:r w:rsidRPr="00093E8F">
              <w:rPr>
                <w:color w:val="000000" w:themeColor="text1"/>
                <w:sz w:val="20"/>
              </w:rPr>
              <w:t>a) uplynutím funkčného obdobia,</w:t>
            </w:r>
          </w:p>
          <w:p w14:paraId="3B8974B5" w14:textId="77777777" w:rsidR="0000598B" w:rsidRPr="00093E8F" w:rsidRDefault="0000598B" w:rsidP="003D040E">
            <w:pPr>
              <w:jc w:val="both"/>
              <w:rPr>
                <w:color w:val="000000" w:themeColor="text1"/>
                <w:sz w:val="20"/>
              </w:rPr>
            </w:pPr>
            <w:r w:rsidRPr="00093E8F">
              <w:rPr>
                <w:color w:val="000000" w:themeColor="text1"/>
                <w:sz w:val="20"/>
              </w:rPr>
              <w:t>b) vzdaním sa funkcie,</w:t>
            </w:r>
          </w:p>
          <w:p w14:paraId="234F09BD" w14:textId="77777777" w:rsidR="0000598B" w:rsidRPr="00093E8F" w:rsidRDefault="0000598B" w:rsidP="003D040E">
            <w:pPr>
              <w:jc w:val="both"/>
              <w:rPr>
                <w:color w:val="000000" w:themeColor="text1"/>
                <w:sz w:val="20"/>
              </w:rPr>
            </w:pPr>
            <w:r w:rsidRPr="00093E8F">
              <w:rPr>
                <w:color w:val="000000" w:themeColor="text1"/>
                <w:sz w:val="20"/>
              </w:rPr>
              <w:t>c) odvolaním z funkcie,</w:t>
            </w:r>
          </w:p>
          <w:p w14:paraId="2A35642A" w14:textId="77777777" w:rsidR="0000598B" w:rsidRPr="00093E8F" w:rsidRDefault="0000598B" w:rsidP="003D040E">
            <w:pPr>
              <w:jc w:val="both"/>
              <w:rPr>
                <w:color w:val="000000" w:themeColor="text1"/>
                <w:sz w:val="20"/>
              </w:rPr>
            </w:pPr>
            <w:r w:rsidRPr="00093E8F">
              <w:rPr>
                <w:color w:val="000000" w:themeColor="text1"/>
                <w:sz w:val="20"/>
              </w:rPr>
              <w:t>d) smrťou alebo vyhlásením za mŕtveho.</w:t>
            </w:r>
          </w:p>
          <w:p w14:paraId="5D506431" w14:textId="77777777" w:rsidR="0000598B" w:rsidRPr="00093E8F" w:rsidRDefault="0000598B" w:rsidP="003D040E">
            <w:pPr>
              <w:jc w:val="both"/>
              <w:rPr>
                <w:color w:val="000000" w:themeColor="text1"/>
                <w:sz w:val="20"/>
              </w:rPr>
            </w:pPr>
            <w:r w:rsidRPr="00093E8F">
              <w:rPr>
                <w:color w:val="000000" w:themeColor="text1"/>
                <w:sz w:val="20"/>
              </w:rPr>
              <w:t>(9) Predseda úradu sa môže vzdať funkcie písomným oznámením vláde. Výkon funkcie sa skončí dňom doručenia písomného oznámenia predsedu úradu o vzdaní sa funkcie vláde, ak v oznámení nie je uvedený neskorší deň vzdania sa funkcie.</w:t>
            </w:r>
          </w:p>
          <w:p w14:paraId="702089D5" w14:textId="77777777" w:rsidR="0000598B" w:rsidRPr="00093E8F" w:rsidRDefault="0000598B" w:rsidP="003D040E">
            <w:pPr>
              <w:jc w:val="both"/>
              <w:rPr>
                <w:color w:val="000000" w:themeColor="text1"/>
                <w:sz w:val="20"/>
              </w:rPr>
            </w:pPr>
            <w:r w:rsidRPr="00093E8F">
              <w:rPr>
                <w:color w:val="000000" w:themeColor="text1"/>
                <w:sz w:val="20"/>
              </w:rPr>
              <w:t>(10) Vláda odvolá predsedu úradu z funkcie, ak</w:t>
            </w:r>
          </w:p>
          <w:p w14:paraId="2B54AF02" w14:textId="77777777" w:rsidR="0000598B" w:rsidRPr="00093E8F" w:rsidRDefault="0000598B" w:rsidP="003D040E">
            <w:pPr>
              <w:jc w:val="both"/>
              <w:rPr>
                <w:color w:val="000000" w:themeColor="text1"/>
                <w:sz w:val="20"/>
              </w:rPr>
            </w:pPr>
            <w:r w:rsidRPr="00093E8F">
              <w:rPr>
                <w:color w:val="000000" w:themeColor="text1"/>
                <w:sz w:val="20"/>
              </w:rPr>
              <w:t>a) bol právoplatným rozhodnutím súdu odsúdený za úmyselný trestný čin alebo za trestný čin spáchaný z nedbanlivosti priamo súvisiaci s výkonom jeho funkcie,</w:t>
            </w:r>
          </w:p>
          <w:p w14:paraId="6ACAB8AA" w14:textId="77777777" w:rsidR="0000598B" w:rsidRPr="00093E8F" w:rsidRDefault="0000598B" w:rsidP="003D040E">
            <w:pPr>
              <w:jc w:val="both"/>
              <w:rPr>
                <w:color w:val="000000" w:themeColor="text1"/>
                <w:sz w:val="20"/>
              </w:rPr>
            </w:pPr>
            <w:r w:rsidRPr="00093E8F">
              <w:rPr>
                <w:color w:val="000000" w:themeColor="text1"/>
                <w:sz w:val="20"/>
              </w:rPr>
              <w:t>b) bol právoplatným rozhodnutím súdu pozbavený spôsobilosti na právne úkony alebo jeho spôsobilosť na právne úkony bola právoplatným rozhodnutím súdu obmedzená,</w:t>
            </w:r>
          </w:p>
          <w:p w14:paraId="7E1B42E5" w14:textId="77777777" w:rsidR="0000598B" w:rsidRPr="00093E8F" w:rsidRDefault="0000598B" w:rsidP="003D040E">
            <w:pPr>
              <w:jc w:val="both"/>
              <w:rPr>
                <w:color w:val="000000" w:themeColor="text1"/>
                <w:sz w:val="20"/>
              </w:rPr>
            </w:pPr>
            <w:r w:rsidRPr="00093E8F">
              <w:rPr>
                <w:color w:val="000000" w:themeColor="text1"/>
                <w:sz w:val="20"/>
              </w:rPr>
              <w:t>c) predseda úradu</w:t>
            </w:r>
          </w:p>
          <w:p w14:paraId="76E2562E" w14:textId="77777777" w:rsidR="0000598B" w:rsidRPr="00093E8F" w:rsidRDefault="0000598B" w:rsidP="003D040E">
            <w:pPr>
              <w:jc w:val="both"/>
              <w:rPr>
                <w:color w:val="000000" w:themeColor="text1"/>
                <w:sz w:val="20"/>
              </w:rPr>
            </w:pPr>
            <w:r w:rsidRPr="00093E8F">
              <w:rPr>
                <w:color w:val="000000" w:themeColor="text1"/>
                <w:sz w:val="20"/>
              </w:rPr>
              <w:t>1. sa stal členom riadiacich, dozorných alebo kontrolných orgánov regulovaných subjektov,</w:t>
            </w:r>
          </w:p>
          <w:p w14:paraId="641120D0" w14:textId="77777777" w:rsidR="0000598B" w:rsidRPr="00093E8F" w:rsidRDefault="0000598B" w:rsidP="003D040E">
            <w:pPr>
              <w:jc w:val="both"/>
              <w:rPr>
                <w:color w:val="000000" w:themeColor="text1"/>
                <w:sz w:val="20"/>
              </w:rPr>
            </w:pPr>
            <w:r w:rsidRPr="00093E8F">
              <w:rPr>
                <w:color w:val="000000" w:themeColor="text1"/>
                <w:sz w:val="20"/>
              </w:rPr>
              <w:t>2. začal podnikať v sieťových odvetviach,</w:t>
            </w:r>
          </w:p>
          <w:p w14:paraId="0024C061" w14:textId="77777777" w:rsidR="0000598B" w:rsidRPr="00093E8F" w:rsidRDefault="0000598B" w:rsidP="003D040E">
            <w:pPr>
              <w:jc w:val="both"/>
              <w:rPr>
                <w:color w:val="000000" w:themeColor="text1"/>
                <w:sz w:val="20"/>
              </w:rPr>
            </w:pPr>
            <w:r w:rsidRPr="00093E8F">
              <w:rPr>
                <w:color w:val="000000" w:themeColor="text1"/>
                <w:sz w:val="20"/>
              </w:rPr>
              <w:t>3. začal vykonávať funkciu poslanca Národnej rady Slovenskej republiky, člena vlády, funkciu alebo členstvo v orgáne územnej samosprávy,</w:t>
            </w:r>
          </w:p>
          <w:p w14:paraId="1CF50389" w14:textId="77777777" w:rsidR="0000598B" w:rsidRPr="00093E8F" w:rsidRDefault="0000598B" w:rsidP="003D040E">
            <w:pPr>
              <w:jc w:val="both"/>
              <w:rPr>
                <w:color w:val="000000" w:themeColor="text1"/>
                <w:sz w:val="20"/>
              </w:rPr>
            </w:pPr>
            <w:r w:rsidRPr="00093E8F">
              <w:rPr>
                <w:color w:val="000000" w:themeColor="text1"/>
                <w:sz w:val="20"/>
              </w:rPr>
              <w:t>4. má majetkovú účasť na podnikaní regulovaných subjektov,</w:t>
            </w:r>
          </w:p>
          <w:p w14:paraId="7E955E62" w14:textId="77777777" w:rsidR="0000598B" w:rsidRPr="00093E8F" w:rsidRDefault="0000598B" w:rsidP="003D040E">
            <w:pPr>
              <w:jc w:val="both"/>
              <w:rPr>
                <w:color w:val="000000" w:themeColor="text1"/>
                <w:sz w:val="20"/>
              </w:rPr>
            </w:pPr>
            <w:r w:rsidRPr="00093E8F">
              <w:rPr>
                <w:color w:val="000000" w:themeColor="text1"/>
                <w:sz w:val="20"/>
              </w:rPr>
              <w:t>d) nevykonáva svoju funkciu dlhšie ako dva po sebe nasledujúce kalendárne mesiace; to neplatí, ak je predseda úradu dočasne uznaný za práceneschopného pre chorobu alebo úraz,</w:t>
            </w:r>
          </w:p>
          <w:p w14:paraId="4352C5FE" w14:textId="77777777" w:rsidR="0000598B" w:rsidRPr="00093E8F" w:rsidRDefault="0000598B" w:rsidP="003D040E">
            <w:pPr>
              <w:jc w:val="both"/>
              <w:rPr>
                <w:color w:val="000000" w:themeColor="text1"/>
                <w:sz w:val="20"/>
              </w:rPr>
            </w:pPr>
            <w:r w:rsidRPr="00093E8F">
              <w:rPr>
                <w:color w:val="000000" w:themeColor="text1"/>
                <w:sz w:val="20"/>
              </w:rPr>
              <w:t>e) konal pri výkone svojej pôsobnosti v rozpore s odsekom 7.</w:t>
            </w:r>
          </w:p>
          <w:p w14:paraId="59828CCB" w14:textId="77777777" w:rsidR="0000598B" w:rsidRPr="00093E8F" w:rsidRDefault="0000598B" w:rsidP="003D040E">
            <w:pPr>
              <w:jc w:val="both"/>
              <w:rPr>
                <w:color w:val="000000" w:themeColor="text1"/>
                <w:sz w:val="20"/>
              </w:rPr>
            </w:pPr>
            <w:r w:rsidRPr="00093E8F">
              <w:rPr>
                <w:color w:val="000000" w:themeColor="text1"/>
                <w:sz w:val="20"/>
              </w:rPr>
              <w:t>(11) Vláda odvolá predsedu úradu aj vtedy, ak jemu blízka osoba podľa § 116 Občianskeho zákonníka je zamestnancom regulovaných subjektov, má majetkovú účasť na podnikaní regulovaných subjektov, podniká v regulovaných činnostiach vo vlastnom mene alebo v cudzom mene, alebo prostredníctvom združenia osôb alebo je členom riadiacich, dozorných alebo kontrolných orgánov regulovaných subjektov.</w:t>
            </w:r>
          </w:p>
          <w:p w14:paraId="00603AB1" w14:textId="29418FBA" w:rsidR="0000598B" w:rsidRPr="00093E8F" w:rsidRDefault="0000598B" w:rsidP="003D040E">
            <w:pPr>
              <w:jc w:val="both"/>
              <w:rPr>
                <w:color w:val="000000" w:themeColor="text1"/>
                <w:sz w:val="20"/>
              </w:rPr>
            </w:pPr>
            <w:r w:rsidRPr="00093E8F">
              <w:rPr>
                <w:color w:val="000000" w:themeColor="text1"/>
                <w:sz w:val="20"/>
              </w:rPr>
              <w:t>(12) Vláda odvolá predsedu úradu aj vtedy, ak úrad poruší ustanovenia tohto zákona o zverejňovaní cenových rozhodnutí alebo návrhov cien a iných podaní podľa § 14 ods. 1</w:t>
            </w:r>
            <w:r w:rsidR="00C27EF7" w:rsidRPr="00093E8F">
              <w:rPr>
                <w:color w:val="000000" w:themeColor="text1"/>
                <w:sz w:val="20"/>
              </w:rPr>
              <w:t>2</w:t>
            </w:r>
            <w:r w:rsidRPr="00093E8F">
              <w:rPr>
                <w:color w:val="000000" w:themeColor="text1"/>
                <w:sz w:val="20"/>
              </w:rPr>
              <w:t>.</w:t>
            </w:r>
          </w:p>
          <w:p w14:paraId="06B83DD8" w14:textId="77777777" w:rsidR="0000598B" w:rsidRPr="00093E8F" w:rsidRDefault="0000598B" w:rsidP="003D040E">
            <w:pPr>
              <w:jc w:val="both"/>
              <w:rPr>
                <w:color w:val="000000" w:themeColor="text1"/>
                <w:sz w:val="20"/>
              </w:rPr>
            </w:pPr>
          </w:p>
          <w:p w14:paraId="65293B05" w14:textId="77777777" w:rsidR="0000598B" w:rsidRPr="00093E8F" w:rsidRDefault="0000598B" w:rsidP="003D040E">
            <w:pPr>
              <w:jc w:val="both"/>
              <w:rPr>
                <w:color w:val="000000" w:themeColor="text1"/>
                <w:sz w:val="20"/>
              </w:rPr>
            </w:pPr>
            <w:r w:rsidRPr="00093E8F">
              <w:rPr>
                <w:color w:val="000000" w:themeColor="text1"/>
                <w:sz w:val="20"/>
              </w:rPr>
              <w:t>(16) Členstvo v rade zaniká</w:t>
            </w:r>
          </w:p>
          <w:p w14:paraId="79CA15D5" w14:textId="77777777" w:rsidR="0000598B" w:rsidRPr="00093E8F" w:rsidRDefault="0000598B" w:rsidP="003D040E">
            <w:pPr>
              <w:jc w:val="both"/>
              <w:rPr>
                <w:color w:val="000000" w:themeColor="text1"/>
                <w:sz w:val="20"/>
              </w:rPr>
            </w:pPr>
            <w:r w:rsidRPr="00093E8F">
              <w:rPr>
                <w:color w:val="000000" w:themeColor="text1"/>
                <w:sz w:val="20"/>
              </w:rPr>
              <w:t>a) uplynutím funkčného obdobia,</w:t>
            </w:r>
          </w:p>
          <w:p w14:paraId="58B473EE" w14:textId="77777777" w:rsidR="0000598B" w:rsidRPr="00093E8F" w:rsidRDefault="0000598B" w:rsidP="003D040E">
            <w:pPr>
              <w:jc w:val="both"/>
              <w:rPr>
                <w:color w:val="000000" w:themeColor="text1"/>
                <w:sz w:val="20"/>
              </w:rPr>
            </w:pPr>
            <w:r w:rsidRPr="00093E8F">
              <w:rPr>
                <w:color w:val="000000" w:themeColor="text1"/>
                <w:sz w:val="20"/>
              </w:rPr>
              <w:t>b) vzdaním sa funkcie,</w:t>
            </w:r>
          </w:p>
          <w:p w14:paraId="1DD04C80" w14:textId="77777777" w:rsidR="0000598B" w:rsidRPr="00093E8F" w:rsidRDefault="0000598B" w:rsidP="003D040E">
            <w:pPr>
              <w:jc w:val="both"/>
              <w:rPr>
                <w:color w:val="000000" w:themeColor="text1"/>
                <w:sz w:val="20"/>
              </w:rPr>
            </w:pPr>
            <w:r w:rsidRPr="00093E8F">
              <w:rPr>
                <w:color w:val="000000" w:themeColor="text1"/>
                <w:sz w:val="20"/>
              </w:rPr>
              <w:t>c) odvolaním z funkcie,</w:t>
            </w:r>
          </w:p>
          <w:p w14:paraId="5B139893" w14:textId="77777777" w:rsidR="0000598B" w:rsidRPr="00093E8F" w:rsidRDefault="0000598B" w:rsidP="003D040E">
            <w:pPr>
              <w:jc w:val="both"/>
              <w:rPr>
                <w:color w:val="000000" w:themeColor="text1"/>
                <w:sz w:val="20"/>
              </w:rPr>
            </w:pPr>
            <w:r w:rsidRPr="00093E8F">
              <w:rPr>
                <w:color w:val="000000" w:themeColor="text1"/>
                <w:sz w:val="20"/>
              </w:rPr>
              <w:t>d) smrťou alebo vyhlásením za mŕtveho.</w:t>
            </w:r>
          </w:p>
          <w:p w14:paraId="19D12396" w14:textId="77777777" w:rsidR="0000598B" w:rsidRPr="00093E8F" w:rsidRDefault="0000598B" w:rsidP="003D040E">
            <w:pPr>
              <w:jc w:val="both"/>
              <w:rPr>
                <w:color w:val="000000" w:themeColor="text1"/>
                <w:sz w:val="20"/>
              </w:rPr>
            </w:pPr>
          </w:p>
          <w:p w14:paraId="074EDF5A" w14:textId="77777777" w:rsidR="0000598B" w:rsidRPr="00093E8F" w:rsidRDefault="0000598B" w:rsidP="003D040E">
            <w:pPr>
              <w:jc w:val="both"/>
              <w:rPr>
                <w:color w:val="000000" w:themeColor="text1"/>
                <w:sz w:val="20"/>
              </w:rPr>
            </w:pPr>
            <w:r w:rsidRPr="00093E8F">
              <w:rPr>
                <w:color w:val="000000" w:themeColor="text1"/>
                <w:sz w:val="20"/>
              </w:rPr>
              <w:t>(18) Prezident Slovenskej republiky člena rady odvolá, ak</w:t>
            </w:r>
          </w:p>
          <w:p w14:paraId="77DB3976" w14:textId="77777777" w:rsidR="0000598B" w:rsidRPr="00093E8F" w:rsidRDefault="0000598B" w:rsidP="003D040E">
            <w:pPr>
              <w:jc w:val="both"/>
              <w:rPr>
                <w:color w:val="000000" w:themeColor="text1"/>
                <w:sz w:val="20"/>
              </w:rPr>
            </w:pPr>
            <w:r w:rsidRPr="00093E8F">
              <w:rPr>
                <w:color w:val="000000" w:themeColor="text1"/>
                <w:sz w:val="20"/>
              </w:rPr>
              <w:t>a) bol právoplatným rozhodnutím súdu odsúdený za úmyselný trestný čin alebo za trestný čin spáchaný z nedbanlivosti priamo súvisiaci s výkonom jeho funkcie,</w:t>
            </w:r>
          </w:p>
          <w:p w14:paraId="303865CB" w14:textId="77777777" w:rsidR="0000598B" w:rsidRPr="00093E8F" w:rsidRDefault="0000598B" w:rsidP="003D040E">
            <w:pPr>
              <w:jc w:val="both"/>
              <w:rPr>
                <w:color w:val="000000" w:themeColor="text1"/>
                <w:sz w:val="20"/>
              </w:rPr>
            </w:pPr>
            <w:r w:rsidRPr="00093E8F">
              <w:rPr>
                <w:color w:val="000000" w:themeColor="text1"/>
                <w:sz w:val="20"/>
              </w:rPr>
              <w:t>b) bol právoplatným rozhodnutím súdu pozbavený spôsobilosti na právne úkony alebo jeho spôsobilosť na právne úkony bola právoplatným rozhodnutím súdu obmedzená,</w:t>
            </w:r>
          </w:p>
          <w:p w14:paraId="7EA5F562" w14:textId="77777777" w:rsidR="0000598B" w:rsidRPr="00093E8F" w:rsidRDefault="0000598B" w:rsidP="003D040E">
            <w:pPr>
              <w:jc w:val="both"/>
              <w:rPr>
                <w:color w:val="000000" w:themeColor="text1"/>
                <w:sz w:val="20"/>
              </w:rPr>
            </w:pPr>
            <w:r w:rsidRPr="00093E8F">
              <w:rPr>
                <w:color w:val="000000" w:themeColor="text1"/>
                <w:sz w:val="20"/>
              </w:rPr>
              <w:t>c) prestal spĺňať podmienky podľa odsekov 5, 9 a 10,</w:t>
            </w:r>
          </w:p>
          <w:p w14:paraId="3FC3AC3C" w14:textId="77777777" w:rsidR="0000598B" w:rsidRPr="00093E8F" w:rsidRDefault="0000598B" w:rsidP="003D040E">
            <w:pPr>
              <w:jc w:val="both"/>
              <w:rPr>
                <w:color w:val="000000" w:themeColor="text1"/>
                <w:sz w:val="20"/>
              </w:rPr>
            </w:pPr>
            <w:r w:rsidRPr="00093E8F">
              <w:rPr>
                <w:color w:val="000000" w:themeColor="text1"/>
                <w:sz w:val="20"/>
              </w:rPr>
              <w:t>d) nevykonáva svoju funkciu dlhšie ako dva po sebe nasledujúce kalendárne mesiace; to neplatí, ak je člen rady dočasne uznaný za práceneschopného pre chorobu alebo úraz,</w:t>
            </w:r>
          </w:p>
          <w:p w14:paraId="50B3488C" w14:textId="77777777" w:rsidR="0000598B" w:rsidRPr="00093E8F" w:rsidRDefault="0000598B" w:rsidP="003D040E">
            <w:pPr>
              <w:jc w:val="both"/>
              <w:rPr>
                <w:color w:val="000000" w:themeColor="text1"/>
                <w:sz w:val="20"/>
              </w:rPr>
            </w:pPr>
            <w:r w:rsidRPr="00093E8F">
              <w:rPr>
                <w:color w:val="000000" w:themeColor="text1"/>
                <w:sz w:val="20"/>
              </w:rPr>
              <w:t>e) konal pri výkone svojej pôsobnosti v rozpore s odsekom 11.</w:t>
            </w:r>
          </w:p>
          <w:p w14:paraId="08F2F908" w14:textId="77777777" w:rsidR="0000598B" w:rsidRPr="00093E8F" w:rsidRDefault="0000598B" w:rsidP="003D040E">
            <w:pPr>
              <w:jc w:val="both"/>
              <w:rPr>
                <w:color w:val="000000" w:themeColor="text1"/>
                <w:sz w:val="20"/>
              </w:rPr>
            </w:pPr>
            <w:r w:rsidRPr="00093E8F">
              <w:rPr>
                <w:color w:val="000000" w:themeColor="text1"/>
                <w:sz w:val="20"/>
              </w:rPr>
              <w:t>(19) Prezident Slovenskej republiky odvolá všetkých členov rady, ak rada v troch po sebe nasledujúcich voľbách neschváli návrh kandidáta na vymenovanie za predsedu rady. Po odvolaní rada vykonáva svoju pôsobnosť až do vymenovania novej rady.</w:t>
            </w:r>
          </w:p>
        </w:tc>
        <w:tc>
          <w:tcPr>
            <w:tcW w:w="849" w:type="dxa"/>
            <w:tcBorders>
              <w:top w:val="single" w:sz="4" w:space="0" w:color="auto"/>
              <w:left w:val="single" w:sz="4" w:space="0" w:color="auto"/>
              <w:bottom w:val="single" w:sz="4" w:space="0" w:color="auto"/>
              <w:right w:val="single" w:sz="4" w:space="0" w:color="auto"/>
            </w:tcBorders>
          </w:tcPr>
          <w:p w14:paraId="6C485709"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E3FD7C7" w14:textId="77777777" w:rsidR="0000598B" w:rsidRPr="00093E8F" w:rsidRDefault="0000598B" w:rsidP="003D040E">
            <w:pPr>
              <w:pStyle w:val="Nadpis1"/>
              <w:jc w:val="left"/>
              <w:rPr>
                <w:b w:val="0"/>
                <w:color w:val="000000" w:themeColor="text1"/>
                <w:sz w:val="20"/>
              </w:rPr>
            </w:pPr>
          </w:p>
        </w:tc>
      </w:tr>
      <w:tr w:rsidR="00093E8F" w:rsidRPr="00093E8F" w14:paraId="34887B87" w14:textId="77777777" w:rsidTr="00C25920">
        <w:tc>
          <w:tcPr>
            <w:tcW w:w="1005" w:type="dxa"/>
            <w:tcBorders>
              <w:top w:val="single" w:sz="4" w:space="0" w:color="auto"/>
              <w:left w:val="single" w:sz="12" w:space="0" w:color="auto"/>
              <w:bottom w:val="single" w:sz="4" w:space="0" w:color="auto"/>
              <w:right w:val="single" w:sz="4" w:space="0" w:color="auto"/>
            </w:tcBorders>
          </w:tcPr>
          <w:p w14:paraId="257768C1" w14:textId="77777777" w:rsidR="0000598B" w:rsidRPr="00093E8F" w:rsidRDefault="0000598B" w:rsidP="003D040E">
            <w:pPr>
              <w:jc w:val="center"/>
              <w:rPr>
                <w:color w:val="000000" w:themeColor="text1"/>
                <w:sz w:val="20"/>
              </w:rPr>
            </w:pPr>
            <w:r w:rsidRPr="00093E8F">
              <w:rPr>
                <w:color w:val="000000" w:themeColor="text1"/>
                <w:sz w:val="20"/>
              </w:rPr>
              <w:t>Č:57</w:t>
            </w:r>
          </w:p>
          <w:p w14:paraId="70FA8C4D" w14:textId="77777777" w:rsidR="0000598B" w:rsidRPr="00093E8F" w:rsidRDefault="0000598B" w:rsidP="003D040E">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56E55E28" w14:textId="77777777" w:rsidR="0000598B" w:rsidRPr="00093E8F" w:rsidRDefault="0000598B" w:rsidP="003D040E">
            <w:pPr>
              <w:pStyle w:val="tl10ptPodaokraja"/>
              <w:autoSpaceDE/>
              <w:autoSpaceDN/>
              <w:ind w:right="63"/>
              <w:rPr>
                <w:color w:val="000000" w:themeColor="text1"/>
                <w:sz w:val="19"/>
              </w:rPr>
            </w:pPr>
            <w:r w:rsidRPr="00093E8F">
              <w:rPr>
                <w:color w:val="000000" w:themeColor="text1"/>
              </w:rPr>
              <w:t>6. Členské štáty môžu stanoviť ex post kontrolu ročnej účtovnej závierky regulačného orgánu nezávislým audítorom.</w:t>
            </w:r>
          </w:p>
        </w:tc>
        <w:tc>
          <w:tcPr>
            <w:tcW w:w="794" w:type="dxa"/>
            <w:tcBorders>
              <w:top w:val="single" w:sz="4" w:space="0" w:color="auto"/>
              <w:left w:val="single" w:sz="4" w:space="0" w:color="auto"/>
              <w:bottom w:val="single" w:sz="4" w:space="0" w:color="auto"/>
              <w:right w:val="single" w:sz="12" w:space="0" w:color="auto"/>
            </w:tcBorders>
          </w:tcPr>
          <w:p w14:paraId="385A0BDC" w14:textId="77777777" w:rsidR="0000598B" w:rsidRPr="00093E8F" w:rsidRDefault="0000598B" w:rsidP="003D040E">
            <w:pPr>
              <w:jc w:val="center"/>
              <w:rPr>
                <w:color w:val="000000" w:themeColor="text1"/>
                <w:sz w:val="20"/>
              </w:rPr>
            </w:pPr>
            <w:r w:rsidRPr="00093E8F">
              <w:rPr>
                <w:color w:val="000000" w:themeColor="text1"/>
                <w:sz w:val="20"/>
              </w:rPr>
              <w:t>D</w:t>
            </w:r>
          </w:p>
        </w:tc>
        <w:tc>
          <w:tcPr>
            <w:tcW w:w="1080" w:type="dxa"/>
            <w:tcBorders>
              <w:top w:val="single" w:sz="4" w:space="0" w:color="auto"/>
              <w:left w:val="nil"/>
              <w:bottom w:val="single" w:sz="4" w:space="0" w:color="auto"/>
              <w:right w:val="single" w:sz="4" w:space="0" w:color="auto"/>
            </w:tcBorders>
          </w:tcPr>
          <w:p w14:paraId="7185BCE7"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2ACDCC9"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C9ED008"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39F818B" w14:textId="77777777" w:rsidR="0000598B" w:rsidRPr="00093E8F" w:rsidRDefault="003C6140"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939AC00" w14:textId="77777777" w:rsidR="0000598B" w:rsidRPr="00093E8F" w:rsidRDefault="003C6140" w:rsidP="00A32F6B">
            <w:pPr>
              <w:pStyle w:val="Nadpis1"/>
              <w:jc w:val="both"/>
              <w:rPr>
                <w:b w:val="0"/>
                <w:color w:val="000000" w:themeColor="text1"/>
                <w:sz w:val="20"/>
              </w:rPr>
            </w:pPr>
            <w:r w:rsidRPr="00093E8F">
              <w:rPr>
                <w:b w:val="0"/>
                <w:color w:val="000000" w:themeColor="text1"/>
                <w:sz w:val="20"/>
              </w:rPr>
              <w:t>Transpozícia sa neuskutočňuje, keďže ide o možnosť ČŠ uplatniť predmetné ustanovenie, nie povinnosť.</w:t>
            </w:r>
          </w:p>
        </w:tc>
      </w:tr>
      <w:tr w:rsidR="00093E8F" w:rsidRPr="00093E8F" w14:paraId="4CB2D3CC" w14:textId="77777777" w:rsidTr="00C25920">
        <w:tc>
          <w:tcPr>
            <w:tcW w:w="1005" w:type="dxa"/>
            <w:tcBorders>
              <w:top w:val="single" w:sz="4" w:space="0" w:color="auto"/>
              <w:left w:val="single" w:sz="12" w:space="0" w:color="auto"/>
              <w:bottom w:val="single" w:sz="4" w:space="0" w:color="auto"/>
              <w:right w:val="single" w:sz="4" w:space="0" w:color="auto"/>
            </w:tcBorders>
          </w:tcPr>
          <w:p w14:paraId="72F7C9E0" w14:textId="77777777" w:rsidR="0000598B" w:rsidRPr="00093E8F" w:rsidRDefault="0000598B" w:rsidP="003D040E">
            <w:pPr>
              <w:jc w:val="center"/>
              <w:rPr>
                <w:color w:val="000000" w:themeColor="text1"/>
                <w:sz w:val="20"/>
              </w:rPr>
            </w:pPr>
            <w:r w:rsidRPr="00093E8F">
              <w:rPr>
                <w:color w:val="000000" w:themeColor="text1"/>
                <w:sz w:val="20"/>
              </w:rPr>
              <w:t>Č:57</w:t>
            </w:r>
          </w:p>
          <w:p w14:paraId="27087C6E" w14:textId="77777777" w:rsidR="0000598B" w:rsidRPr="00093E8F" w:rsidRDefault="0000598B" w:rsidP="003D040E">
            <w:pPr>
              <w:jc w:val="center"/>
              <w:rPr>
                <w:color w:val="000000" w:themeColor="text1"/>
                <w:sz w:val="20"/>
              </w:rPr>
            </w:pPr>
            <w:r w:rsidRPr="00093E8F">
              <w:rPr>
                <w:color w:val="000000" w:themeColor="text1"/>
                <w:sz w:val="20"/>
              </w:rPr>
              <w:t>O:7</w:t>
            </w:r>
          </w:p>
        </w:tc>
        <w:tc>
          <w:tcPr>
            <w:tcW w:w="3421" w:type="dxa"/>
            <w:tcBorders>
              <w:top w:val="single" w:sz="4" w:space="0" w:color="auto"/>
              <w:left w:val="single" w:sz="4" w:space="0" w:color="auto"/>
              <w:bottom w:val="single" w:sz="4" w:space="0" w:color="auto"/>
              <w:right w:val="single" w:sz="4" w:space="0" w:color="auto"/>
            </w:tcBorders>
          </w:tcPr>
          <w:p w14:paraId="0B9A4ABA" w14:textId="77777777" w:rsidR="0000598B" w:rsidRPr="00093E8F" w:rsidRDefault="0000598B" w:rsidP="003D040E">
            <w:pPr>
              <w:pStyle w:val="tl10ptPodaokraja"/>
              <w:autoSpaceDE/>
              <w:autoSpaceDN/>
              <w:ind w:right="63"/>
              <w:rPr>
                <w:color w:val="000000" w:themeColor="text1"/>
              </w:rPr>
            </w:pPr>
            <w:r w:rsidRPr="00093E8F">
              <w:rPr>
                <w:color w:val="000000" w:themeColor="text1"/>
              </w:rPr>
              <w:t>7. Do 5. júla 2022 a potom každé štyri roky predloží Komisia Európskemu parlamentu a Rade správu o dodržiavaní zásady nezávislosti vnútroštátnymi orgánmi v zmysle tohto článku.</w:t>
            </w:r>
          </w:p>
        </w:tc>
        <w:tc>
          <w:tcPr>
            <w:tcW w:w="794" w:type="dxa"/>
            <w:tcBorders>
              <w:top w:val="single" w:sz="4" w:space="0" w:color="auto"/>
              <w:left w:val="single" w:sz="4" w:space="0" w:color="auto"/>
              <w:bottom w:val="single" w:sz="4" w:space="0" w:color="auto"/>
              <w:right w:val="single" w:sz="12" w:space="0" w:color="auto"/>
            </w:tcBorders>
          </w:tcPr>
          <w:p w14:paraId="39316EFA"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87B4982" w14:textId="77777777" w:rsidR="0000598B" w:rsidRPr="00093E8F" w:rsidRDefault="0000598B" w:rsidP="003D040E">
            <w:pP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CBFCE26"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554846A"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6688CAE" w14:textId="77777777" w:rsidR="0000598B" w:rsidRPr="00093E8F" w:rsidRDefault="003C6140"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3E9D590" w14:textId="77777777" w:rsidR="0000598B" w:rsidRPr="00093E8F" w:rsidRDefault="0000598B" w:rsidP="003D040E">
            <w:pPr>
              <w:pStyle w:val="Nadpis1"/>
              <w:jc w:val="left"/>
              <w:rPr>
                <w:b w:val="0"/>
                <w:color w:val="000000" w:themeColor="text1"/>
                <w:sz w:val="20"/>
              </w:rPr>
            </w:pPr>
          </w:p>
        </w:tc>
      </w:tr>
      <w:tr w:rsidR="00093E8F" w:rsidRPr="00093E8F" w14:paraId="312B4F5C" w14:textId="77777777" w:rsidTr="00C25920">
        <w:tc>
          <w:tcPr>
            <w:tcW w:w="1005" w:type="dxa"/>
            <w:tcBorders>
              <w:top w:val="single" w:sz="4" w:space="0" w:color="auto"/>
              <w:left w:val="single" w:sz="12" w:space="0" w:color="auto"/>
              <w:bottom w:val="single" w:sz="4" w:space="0" w:color="auto"/>
              <w:right w:val="single" w:sz="4" w:space="0" w:color="auto"/>
            </w:tcBorders>
          </w:tcPr>
          <w:p w14:paraId="037414D3" w14:textId="77777777" w:rsidR="0000598B" w:rsidRPr="00093E8F" w:rsidRDefault="0000598B" w:rsidP="003D040E">
            <w:pPr>
              <w:jc w:val="center"/>
              <w:rPr>
                <w:color w:val="000000" w:themeColor="text1"/>
                <w:sz w:val="20"/>
              </w:rPr>
            </w:pPr>
            <w:r w:rsidRPr="00093E8F">
              <w:rPr>
                <w:color w:val="000000" w:themeColor="text1"/>
                <w:sz w:val="20"/>
              </w:rPr>
              <w:t>Č:58</w:t>
            </w:r>
          </w:p>
        </w:tc>
        <w:tc>
          <w:tcPr>
            <w:tcW w:w="3421" w:type="dxa"/>
            <w:tcBorders>
              <w:top w:val="single" w:sz="4" w:space="0" w:color="auto"/>
              <w:left w:val="single" w:sz="4" w:space="0" w:color="auto"/>
              <w:bottom w:val="single" w:sz="4" w:space="0" w:color="auto"/>
              <w:right w:val="single" w:sz="4" w:space="0" w:color="auto"/>
            </w:tcBorders>
          </w:tcPr>
          <w:p w14:paraId="174FA2B8" w14:textId="77777777" w:rsidR="0000598B" w:rsidRPr="00093E8F" w:rsidRDefault="0000598B" w:rsidP="003D040E">
            <w:pPr>
              <w:pStyle w:val="tl10ptPodaokraja"/>
              <w:autoSpaceDE/>
              <w:autoSpaceDN/>
              <w:ind w:right="63"/>
              <w:rPr>
                <w:b/>
                <w:color w:val="000000" w:themeColor="text1"/>
              </w:rPr>
            </w:pPr>
            <w:r w:rsidRPr="00093E8F">
              <w:rPr>
                <w:b/>
                <w:color w:val="000000" w:themeColor="text1"/>
              </w:rPr>
              <w:t>Všeobecné ciele regulačného orgánu</w:t>
            </w:r>
          </w:p>
          <w:p w14:paraId="65222BEE"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Regulačný orgán pri plnení regulačných úloh uvedených v tejto smernici prijíma v rámci svojich povinností a právomocí stanovených v článku 59, v prípade potreby v úzkej konzultácii s inými príslušnými vnútroštátnymi orgánmi vrátane orgánov na ochranu hospodárskej súťaže, ako aj orgánov, vrátane regulačných orgánov, zo susediacich členských štátov a susediacich tretích krajín, a bez toho, aby boli dotknuté ich právomoci, všetky primerané opatrenia na dosiahnutie týchto cieľov: </w:t>
            </w:r>
          </w:p>
          <w:p w14:paraId="6AFC476A"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podporovať v úzkej spolupráci s regulačnými orgánmi iných členských štátov, Komisiou a agentúrou ACER konkurencieschopný, flexibilný, bezpečný a environmentálne udržateľný vnútorný trh s elektrinou v rámci Únie, a efektívne otvorenie trhu pre všetkých odberateľov a dodávateľov v Únii a zabezpečovať primerané podmienky na efektívne a spoľahlivé fungovanie elektrizačných sústav s prihliadnutím na dlhodobé ciele;</w:t>
            </w:r>
          </w:p>
          <w:p w14:paraId="6B4C944F" w14:textId="77777777" w:rsidR="0000598B" w:rsidRPr="00093E8F" w:rsidRDefault="0000598B" w:rsidP="003D040E">
            <w:pPr>
              <w:pStyle w:val="tl10ptPodaokraja"/>
              <w:autoSpaceDE/>
              <w:autoSpaceDN/>
              <w:ind w:right="63"/>
              <w:rPr>
                <w:color w:val="000000" w:themeColor="text1"/>
              </w:rPr>
            </w:pPr>
            <w:r w:rsidRPr="00093E8F">
              <w:rPr>
                <w:color w:val="000000" w:themeColor="text1"/>
              </w:rPr>
              <w:t>b) rozvíjať konkurencieschopné a správne fungujúce regionálne cezhraničné trhy v rámci Únie z hľadiska dosiahnutia cieľov uvedených v písmene a);</w:t>
            </w:r>
          </w:p>
          <w:p w14:paraId="73E27CA1"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odstraňovať obmedzenia týkajúce sa obchodovania s elektrinou medzi členskými štátmi vrátane rozvoja vhodných cezhraničných prenosových kapacít na uspokojenie dopytu, a posilňovať integráciu národných trhov, čo môže uľahčiť toky elektriny v celej Únii;</w:t>
            </w:r>
          </w:p>
          <w:p w14:paraId="52D415E9"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odstraňovať obmedzenia týkajúce sa obchodovania s elektrinou medzi členskými štátmi vrátane rozvoja vhodných cezhraničných prenosových kapacít na uspokojenie dopytu, a posilňovať integráciu národných trhov, čo môže uľahčiť toky elektriny v celej Únii;</w:t>
            </w:r>
          </w:p>
          <w:p w14:paraId="2D597B5D" w14:textId="77777777" w:rsidR="0000598B" w:rsidRPr="00093E8F" w:rsidRDefault="0000598B" w:rsidP="003D040E">
            <w:pPr>
              <w:pStyle w:val="tl10ptPodaokraja"/>
              <w:autoSpaceDE/>
              <w:autoSpaceDN/>
              <w:ind w:right="63"/>
              <w:rPr>
                <w:color w:val="000000" w:themeColor="text1"/>
              </w:rPr>
            </w:pPr>
            <w:r w:rsidRPr="00093E8F">
              <w:rPr>
                <w:color w:val="000000" w:themeColor="text1"/>
              </w:rPr>
              <w:t>d) pomáhať pri dosahovaní rozvoja bezpečných, spoľahlivých a efektívnych nediskriminačných sústav orientovaných na spotrebiteľa nákladovo najefektívnejším spôsobom, a podporovať primeranosť sústav a v súlade so všeobecnými cieľmi energetickej politiky aj energetickú efektívnosť ako aj integráciu výroby elektriny z obnoviteľných zdrojov veľkého a malého rozsahu, a distribuovanú výrobu do prenosových a distribučných sústav, a podporovať ich prevádzku vo vzťahu k iným energetickým sieťam v plynárenskom a teplárenskom odvetví;</w:t>
            </w:r>
          </w:p>
          <w:p w14:paraId="5CDE71F4" w14:textId="77777777" w:rsidR="0000598B" w:rsidRPr="00093E8F" w:rsidRDefault="0000598B" w:rsidP="003D040E">
            <w:pPr>
              <w:pStyle w:val="tl10ptPodaokraja"/>
              <w:autoSpaceDE/>
              <w:autoSpaceDN/>
              <w:ind w:right="63"/>
              <w:rPr>
                <w:color w:val="000000" w:themeColor="text1"/>
              </w:rPr>
            </w:pPr>
            <w:r w:rsidRPr="00093E8F">
              <w:rPr>
                <w:color w:val="000000" w:themeColor="text1"/>
              </w:rPr>
              <w:t>e) uľahčovať prístup nových výrobných kapacít a zariadení na uskladňovanie energie do sústavy, a najmä odstraňovať prekážky, ktoré by mohli brániť prístupu nových subjektov trhu a elektriny z obnoviteľných zdrojov;</w:t>
            </w:r>
          </w:p>
          <w:p w14:paraId="5CC68F4E" w14:textId="77777777" w:rsidR="0000598B" w:rsidRPr="00093E8F" w:rsidRDefault="0000598B" w:rsidP="003D040E">
            <w:pPr>
              <w:pStyle w:val="tl10ptPodaokraja"/>
              <w:autoSpaceDE/>
              <w:autoSpaceDN/>
              <w:ind w:right="63"/>
              <w:rPr>
                <w:color w:val="000000" w:themeColor="text1"/>
              </w:rPr>
            </w:pPr>
            <w:r w:rsidRPr="00093E8F">
              <w:rPr>
                <w:color w:val="000000" w:themeColor="text1"/>
              </w:rPr>
              <w:t>f) zabezpečiť, aby sa prevádzkovateľom sústavy a užívateľom sústavy poskytli vhodné krátkodobé a dlhodobé stimuly na zvyšovanie efektívnosti výkonu sústavy (najmä energetickej efektívnosti) a podporu integrácie trhu;</w:t>
            </w:r>
          </w:p>
          <w:p w14:paraId="4874923B" w14:textId="77777777" w:rsidR="0000598B" w:rsidRPr="00093E8F" w:rsidRDefault="0000598B" w:rsidP="003D040E">
            <w:pPr>
              <w:pStyle w:val="tl10ptPodaokraja"/>
              <w:autoSpaceDE/>
              <w:autoSpaceDN/>
              <w:ind w:right="63"/>
              <w:rPr>
                <w:color w:val="000000" w:themeColor="text1"/>
              </w:rPr>
            </w:pPr>
            <w:r w:rsidRPr="00093E8F">
              <w:rPr>
                <w:color w:val="000000" w:themeColor="text1"/>
              </w:rPr>
              <w:t>g) zabezpečiť, aby odberatelia mali prospech z efektívneho fungovania ich vnútroštátnych trhov, podporovať efektívnu hospodársku súťaž a zabezpečiť vysokú úroveň ochrany spotrebiteľov v úzkej spolupráci s príslušnými orgánmi na ochranu spotrebiteľov;</w:t>
            </w:r>
          </w:p>
          <w:p w14:paraId="3B1AB4AE" w14:textId="77777777" w:rsidR="0000598B" w:rsidRPr="00093E8F" w:rsidRDefault="0000598B" w:rsidP="003D040E">
            <w:pPr>
              <w:pStyle w:val="tl10ptPodaokraja"/>
              <w:autoSpaceDE/>
              <w:autoSpaceDN/>
              <w:ind w:right="63"/>
              <w:rPr>
                <w:color w:val="000000" w:themeColor="text1"/>
              </w:rPr>
            </w:pPr>
            <w:r w:rsidRPr="00093E8F">
              <w:rPr>
                <w:color w:val="000000" w:themeColor="text1"/>
              </w:rPr>
              <w:t>h) pomáhať pri dosahovaní vysokého štandardu univerzálnej služby a služby vo verejnom záujme, pokiaľ ide o dodávky elektriny, prispievať k ochrane zraniteľných odberateľov a ku kompatibilite potrebných postupov pri výmene údajov pri zmene dodávateľa zo strany odberateľa.</w:t>
            </w:r>
          </w:p>
        </w:tc>
        <w:tc>
          <w:tcPr>
            <w:tcW w:w="794" w:type="dxa"/>
            <w:tcBorders>
              <w:top w:val="single" w:sz="4" w:space="0" w:color="auto"/>
              <w:left w:val="single" w:sz="4" w:space="0" w:color="auto"/>
              <w:bottom w:val="single" w:sz="4" w:space="0" w:color="auto"/>
              <w:right w:val="single" w:sz="12" w:space="0" w:color="auto"/>
            </w:tcBorders>
          </w:tcPr>
          <w:p w14:paraId="0A92497C"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919DE75" w14:textId="77777777" w:rsidR="0000598B" w:rsidRPr="00093E8F" w:rsidRDefault="0000598B" w:rsidP="003D040E">
            <w:pPr>
              <w:jc w:val="center"/>
              <w:rPr>
                <w:color w:val="000000" w:themeColor="text1"/>
                <w:sz w:val="20"/>
              </w:rPr>
            </w:pPr>
            <w:r w:rsidRPr="00093E8F">
              <w:rPr>
                <w:color w:val="000000" w:themeColor="text1"/>
                <w:sz w:val="20"/>
              </w:rPr>
              <w:t>Návrh</w:t>
            </w:r>
          </w:p>
          <w:p w14:paraId="6078021F" w14:textId="77777777" w:rsidR="0000598B" w:rsidRPr="00093E8F" w:rsidRDefault="0000598B" w:rsidP="00CB5940">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76F6545F" w14:textId="77777777" w:rsidR="0000598B" w:rsidRPr="00093E8F" w:rsidRDefault="0000598B" w:rsidP="003D040E">
            <w:pPr>
              <w:jc w:val="center"/>
              <w:rPr>
                <w:color w:val="000000" w:themeColor="text1"/>
                <w:sz w:val="20"/>
              </w:rPr>
            </w:pPr>
            <w:r w:rsidRPr="00093E8F">
              <w:rPr>
                <w:color w:val="000000" w:themeColor="text1"/>
                <w:sz w:val="20"/>
              </w:rPr>
              <w:t>§ 4</w:t>
            </w:r>
          </w:p>
          <w:p w14:paraId="630FBD0A" w14:textId="77777777" w:rsidR="0000598B" w:rsidRPr="00093E8F" w:rsidRDefault="0000598B" w:rsidP="003D040E">
            <w:pPr>
              <w:jc w:val="center"/>
              <w:rPr>
                <w:color w:val="000000" w:themeColor="text1"/>
                <w:sz w:val="20"/>
              </w:rPr>
            </w:pPr>
            <w:r w:rsidRPr="00093E8F">
              <w:rPr>
                <w:color w:val="000000" w:themeColor="text1"/>
                <w:sz w:val="20"/>
              </w:rPr>
              <w:t>O:6</w:t>
            </w:r>
          </w:p>
          <w:p w14:paraId="6DD424A3" w14:textId="77777777" w:rsidR="0000598B" w:rsidRPr="00093E8F" w:rsidRDefault="0000598B" w:rsidP="003D040E">
            <w:pPr>
              <w:jc w:val="center"/>
              <w:rPr>
                <w:color w:val="000000" w:themeColor="text1"/>
                <w:sz w:val="20"/>
              </w:rPr>
            </w:pPr>
          </w:p>
          <w:p w14:paraId="7E8E72A7" w14:textId="77777777" w:rsidR="0000598B" w:rsidRPr="00093E8F" w:rsidRDefault="0000598B" w:rsidP="003D040E">
            <w:pPr>
              <w:jc w:val="center"/>
              <w:rPr>
                <w:color w:val="000000" w:themeColor="text1"/>
                <w:sz w:val="20"/>
              </w:rPr>
            </w:pPr>
          </w:p>
          <w:p w14:paraId="39D1712C" w14:textId="77777777" w:rsidR="0000598B" w:rsidRPr="00093E8F" w:rsidRDefault="0000598B" w:rsidP="003D040E">
            <w:pPr>
              <w:jc w:val="center"/>
              <w:rPr>
                <w:color w:val="000000" w:themeColor="text1"/>
                <w:sz w:val="20"/>
              </w:rPr>
            </w:pPr>
          </w:p>
          <w:p w14:paraId="32EF6C3E" w14:textId="77777777" w:rsidR="0000598B" w:rsidRPr="00093E8F" w:rsidRDefault="0000598B" w:rsidP="003D040E">
            <w:pPr>
              <w:jc w:val="center"/>
              <w:rPr>
                <w:color w:val="000000" w:themeColor="text1"/>
                <w:sz w:val="20"/>
              </w:rPr>
            </w:pPr>
          </w:p>
          <w:p w14:paraId="26185666" w14:textId="77777777" w:rsidR="0000598B" w:rsidRPr="00093E8F" w:rsidRDefault="0000598B" w:rsidP="003D040E">
            <w:pPr>
              <w:jc w:val="center"/>
              <w:rPr>
                <w:color w:val="000000" w:themeColor="text1"/>
                <w:sz w:val="20"/>
              </w:rPr>
            </w:pPr>
          </w:p>
          <w:p w14:paraId="0EB752A9" w14:textId="77777777" w:rsidR="0000598B" w:rsidRPr="00093E8F" w:rsidRDefault="0000598B" w:rsidP="003D040E">
            <w:pPr>
              <w:jc w:val="center"/>
              <w:rPr>
                <w:color w:val="000000" w:themeColor="text1"/>
                <w:sz w:val="20"/>
              </w:rPr>
            </w:pPr>
          </w:p>
          <w:p w14:paraId="29EADB70" w14:textId="77777777" w:rsidR="0000598B" w:rsidRPr="00093E8F" w:rsidRDefault="0000598B" w:rsidP="003D040E">
            <w:pPr>
              <w:jc w:val="center"/>
              <w:rPr>
                <w:color w:val="000000" w:themeColor="text1"/>
                <w:sz w:val="20"/>
              </w:rPr>
            </w:pPr>
          </w:p>
          <w:p w14:paraId="31F11A73" w14:textId="77777777" w:rsidR="0000598B" w:rsidRPr="00093E8F" w:rsidRDefault="0000598B" w:rsidP="003D040E">
            <w:pPr>
              <w:jc w:val="center"/>
              <w:rPr>
                <w:color w:val="000000" w:themeColor="text1"/>
                <w:sz w:val="20"/>
              </w:rPr>
            </w:pPr>
          </w:p>
          <w:p w14:paraId="0990818D" w14:textId="77777777" w:rsidR="0000598B" w:rsidRPr="00093E8F" w:rsidRDefault="0000598B" w:rsidP="003D040E">
            <w:pPr>
              <w:jc w:val="center"/>
              <w:rPr>
                <w:color w:val="000000" w:themeColor="text1"/>
                <w:sz w:val="20"/>
              </w:rPr>
            </w:pPr>
          </w:p>
          <w:p w14:paraId="07C6B48D" w14:textId="77777777" w:rsidR="0000598B" w:rsidRPr="00093E8F" w:rsidRDefault="0000598B" w:rsidP="003D040E">
            <w:pPr>
              <w:jc w:val="center"/>
              <w:rPr>
                <w:color w:val="000000" w:themeColor="text1"/>
                <w:sz w:val="20"/>
              </w:rPr>
            </w:pPr>
          </w:p>
          <w:p w14:paraId="6D092CC8" w14:textId="77777777" w:rsidR="0000598B" w:rsidRPr="00093E8F" w:rsidRDefault="0000598B" w:rsidP="003D040E">
            <w:pPr>
              <w:jc w:val="center"/>
              <w:rPr>
                <w:color w:val="000000" w:themeColor="text1"/>
                <w:sz w:val="20"/>
              </w:rPr>
            </w:pPr>
          </w:p>
          <w:p w14:paraId="1407F144" w14:textId="77777777" w:rsidR="0000598B" w:rsidRPr="00093E8F" w:rsidRDefault="0000598B" w:rsidP="003D040E">
            <w:pPr>
              <w:jc w:val="center"/>
              <w:rPr>
                <w:color w:val="000000" w:themeColor="text1"/>
                <w:sz w:val="20"/>
              </w:rPr>
            </w:pPr>
          </w:p>
          <w:p w14:paraId="0FBF73E1" w14:textId="77777777" w:rsidR="0000598B" w:rsidRPr="00093E8F" w:rsidRDefault="0000598B" w:rsidP="003D040E">
            <w:pPr>
              <w:jc w:val="center"/>
              <w:rPr>
                <w:color w:val="000000" w:themeColor="text1"/>
                <w:sz w:val="20"/>
              </w:rPr>
            </w:pPr>
          </w:p>
          <w:p w14:paraId="3ECD3EBA" w14:textId="77777777" w:rsidR="0000598B" w:rsidRPr="00093E8F" w:rsidRDefault="0000598B" w:rsidP="003D040E">
            <w:pPr>
              <w:jc w:val="center"/>
              <w:rPr>
                <w:color w:val="000000" w:themeColor="text1"/>
                <w:sz w:val="20"/>
              </w:rPr>
            </w:pPr>
          </w:p>
          <w:p w14:paraId="62EC440E" w14:textId="77777777" w:rsidR="0000598B" w:rsidRPr="00093E8F" w:rsidRDefault="0000598B" w:rsidP="003D040E">
            <w:pPr>
              <w:jc w:val="center"/>
              <w:rPr>
                <w:color w:val="000000" w:themeColor="text1"/>
                <w:sz w:val="20"/>
              </w:rPr>
            </w:pPr>
          </w:p>
          <w:p w14:paraId="1CFBA8CD" w14:textId="77777777" w:rsidR="0000598B" w:rsidRPr="00093E8F" w:rsidRDefault="0000598B" w:rsidP="003D040E">
            <w:pPr>
              <w:jc w:val="center"/>
              <w:rPr>
                <w:color w:val="000000" w:themeColor="text1"/>
                <w:sz w:val="20"/>
              </w:rPr>
            </w:pPr>
          </w:p>
          <w:p w14:paraId="7D878088" w14:textId="77777777" w:rsidR="0000598B" w:rsidRPr="00093E8F" w:rsidRDefault="0000598B" w:rsidP="003D040E">
            <w:pPr>
              <w:jc w:val="center"/>
              <w:rPr>
                <w:color w:val="000000" w:themeColor="text1"/>
                <w:sz w:val="20"/>
              </w:rPr>
            </w:pPr>
          </w:p>
          <w:p w14:paraId="525AED39" w14:textId="77777777" w:rsidR="0000598B" w:rsidRPr="00093E8F" w:rsidRDefault="0000598B" w:rsidP="003D040E">
            <w:pPr>
              <w:jc w:val="center"/>
              <w:rPr>
                <w:color w:val="000000" w:themeColor="text1"/>
                <w:sz w:val="20"/>
              </w:rPr>
            </w:pPr>
          </w:p>
          <w:p w14:paraId="054B7B74" w14:textId="77777777" w:rsidR="0000598B" w:rsidRPr="00093E8F" w:rsidRDefault="0000598B" w:rsidP="003D040E">
            <w:pPr>
              <w:jc w:val="center"/>
              <w:rPr>
                <w:color w:val="000000" w:themeColor="text1"/>
                <w:sz w:val="20"/>
              </w:rPr>
            </w:pPr>
          </w:p>
          <w:p w14:paraId="3BCBB927" w14:textId="77777777" w:rsidR="0000598B" w:rsidRPr="00093E8F" w:rsidRDefault="0000598B" w:rsidP="003D040E">
            <w:pPr>
              <w:jc w:val="center"/>
              <w:rPr>
                <w:color w:val="000000" w:themeColor="text1"/>
                <w:sz w:val="20"/>
              </w:rPr>
            </w:pPr>
          </w:p>
          <w:p w14:paraId="118AE6DC" w14:textId="77777777" w:rsidR="0000598B" w:rsidRPr="00093E8F" w:rsidRDefault="0000598B" w:rsidP="003D040E">
            <w:pPr>
              <w:jc w:val="center"/>
              <w:rPr>
                <w:color w:val="000000" w:themeColor="text1"/>
                <w:sz w:val="20"/>
              </w:rPr>
            </w:pPr>
          </w:p>
          <w:p w14:paraId="18C749A9" w14:textId="77777777" w:rsidR="0000598B" w:rsidRPr="00093E8F" w:rsidRDefault="0000598B" w:rsidP="003D040E">
            <w:pPr>
              <w:jc w:val="center"/>
              <w:rPr>
                <w:color w:val="000000" w:themeColor="text1"/>
                <w:sz w:val="20"/>
              </w:rPr>
            </w:pPr>
          </w:p>
          <w:p w14:paraId="306193AA" w14:textId="77777777" w:rsidR="0000598B" w:rsidRPr="00093E8F" w:rsidRDefault="0000598B" w:rsidP="003D040E">
            <w:pPr>
              <w:jc w:val="center"/>
              <w:rPr>
                <w:color w:val="000000" w:themeColor="text1"/>
                <w:sz w:val="20"/>
              </w:rPr>
            </w:pPr>
          </w:p>
          <w:p w14:paraId="2A6AAE3C" w14:textId="77777777" w:rsidR="0000598B" w:rsidRPr="00093E8F" w:rsidRDefault="0000598B" w:rsidP="003D040E">
            <w:pPr>
              <w:jc w:val="center"/>
              <w:rPr>
                <w:color w:val="000000" w:themeColor="text1"/>
                <w:sz w:val="20"/>
              </w:rPr>
            </w:pPr>
          </w:p>
          <w:p w14:paraId="59AB0697" w14:textId="77777777" w:rsidR="0000598B" w:rsidRPr="00093E8F" w:rsidRDefault="0000598B" w:rsidP="003D040E">
            <w:pPr>
              <w:jc w:val="center"/>
              <w:rPr>
                <w:color w:val="000000" w:themeColor="text1"/>
                <w:sz w:val="20"/>
              </w:rPr>
            </w:pPr>
          </w:p>
          <w:p w14:paraId="1128C40C" w14:textId="77777777" w:rsidR="0000598B" w:rsidRPr="00093E8F" w:rsidRDefault="0000598B" w:rsidP="003D040E">
            <w:pPr>
              <w:jc w:val="center"/>
              <w:rPr>
                <w:color w:val="000000" w:themeColor="text1"/>
                <w:sz w:val="20"/>
              </w:rPr>
            </w:pPr>
          </w:p>
          <w:p w14:paraId="63F5B721" w14:textId="77777777" w:rsidR="0000598B" w:rsidRPr="00093E8F" w:rsidRDefault="0000598B" w:rsidP="003D040E">
            <w:pPr>
              <w:jc w:val="center"/>
              <w:rPr>
                <w:color w:val="000000" w:themeColor="text1"/>
                <w:sz w:val="20"/>
              </w:rPr>
            </w:pPr>
          </w:p>
          <w:p w14:paraId="647F64B9" w14:textId="77777777" w:rsidR="0000598B" w:rsidRPr="00093E8F" w:rsidRDefault="0000598B" w:rsidP="003D040E">
            <w:pPr>
              <w:jc w:val="center"/>
              <w:rPr>
                <w:color w:val="000000" w:themeColor="text1"/>
                <w:sz w:val="20"/>
              </w:rPr>
            </w:pPr>
          </w:p>
          <w:p w14:paraId="0647F117" w14:textId="77777777" w:rsidR="0000598B" w:rsidRPr="00093E8F" w:rsidRDefault="0000598B" w:rsidP="003D040E">
            <w:pPr>
              <w:jc w:val="center"/>
              <w:rPr>
                <w:color w:val="000000" w:themeColor="text1"/>
                <w:sz w:val="20"/>
              </w:rPr>
            </w:pPr>
          </w:p>
          <w:p w14:paraId="10F8B7B4" w14:textId="77777777" w:rsidR="0000598B" w:rsidRPr="00093E8F" w:rsidRDefault="0000598B" w:rsidP="003D040E">
            <w:pPr>
              <w:jc w:val="center"/>
              <w:rPr>
                <w:color w:val="000000" w:themeColor="text1"/>
                <w:sz w:val="20"/>
              </w:rPr>
            </w:pPr>
          </w:p>
          <w:p w14:paraId="30AC3EA5" w14:textId="77777777" w:rsidR="0000598B" w:rsidRPr="00093E8F" w:rsidRDefault="0000598B" w:rsidP="003D040E">
            <w:pPr>
              <w:jc w:val="center"/>
              <w:rPr>
                <w:color w:val="000000" w:themeColor="text1"/>
                <w:sz w:val="20"/>
              </w:rPr>
            </w:pPr>
          </w:p>
          <w:p w14:paraId="5AEC1A01" w14:textId="77777777" w:rsidR="0000598B" w:rsidRPr="00093E8F" w:rsidRDefault="0000598B" w:rsidP="003D040E">
            <w:pPr>
              <w:jc w:val="center"/>
              <w:rPr>
                <w:color w:val="000000" w:themeColor="text1"/>
                <w:sz w:val="20"/>
              </w:rPr>
            </w:pPr>
          </w:p>
          <w:p w14:paraId="2EAE7EF1" w14:textId="77777777" w:rsidR="0000598B" w:rsidRPr="00093E8F" w:rsidRDefault="0000598B" w:rsidP="003D040E">
            <w:pPr>
              <w:jc w:val="center"/>
              <w:rPr>
                <w:color w:val="000000" w:themeColor="text1"/>
                <w:sz w:val="20"/>
              </w:rPr>
            </w:pPr>
          </w:p>
          <w:p w14:paraId="7748B093" w14:textId="77777777" w:rsidR="0000598B" w:rsidRPr="00093E8F" w:rsidRDefault="0000598B" w:rsidP="003D040E">
            <w:pPr>
              <w:jc w:val="center"/>
              <w:rPr>
                <w:color w:val="000000" w:themeColor="text1"/>
                <w:sz w:val="20"/>
              </w:rPr>
            </w:pPr>
          </w:p>
          <w:p w14:paraId="3AAAED1E" w14:textId="77777777" w:rsidR="0000598B" w:rsidRPr="00093E8F" w:rsidRDefault="0000598B" w:rsidP="003D040E">
            <w:pPr>
              <w:jc w:val="center"/>
              <w:rPr>
                <w:color w:val="000000" w:themeColor="text1"/>
                <w:sz w:val="20"/>
              </w:rPr>
            </w:pPr>
          </w:p>
          <w:p w14:paraId="4A575929" w14:textId="77777777" w:rsidR="0000598B" w:rsidRPr="00093E8F" w:rsidRDefault="0000598B" w:rsidP="003D040E">
            <w:pPr>
              <w:jc w:val="center"/>
              <w:rPr>
                <w:color w:val="000000" w:themeColor="text1"/>
                <w:sz w:val="20"/>
              </w:rPr>
            </w:pPr>
          </w:p>
          <w:p w14:paraId="14045BC1" w14:textId="77777777" w:rsidR="0000598B" w:rsidRPr="00093E8F" w:rsidRDefault="0000598B" w:rsidP="003D040E">
            <w:pPr>
              <w:jc w:val="center"/>
              <w:rPr>
                <w:color w:val="000000" w:themeColor="text1"/>
                <w:sz w:val="20"/>
              </w:rPr>
            </w:pPr>
          </w:p>
          <w:p w14:paraId="0640B722" w14:textId="77777777" w:rsidR="0000598B" w:rsidRPr="00093E8F" w:rsidRDefault="0000598B" w:rsidP="003D040E">
            <w:pPr>
              <w:jc w:val="center"/>
              <w:rPr>
                <w:color w:val="000000" w:themeColor="text1"/>
                <w:sz w:val="20"/>
              </w:rPr>
            </w:pPr>
          </w:p>
          <w:p w14:paraId="7BBE59C8" w14:textId="77777777" w:rsidR="0000598B" w:rsidRPr="00093E8F" w:rsidRDefault="0000598B" w:rsidP="003D040E">
            <w:pPr>
              <w:jc w:val="center"/>
              <w:rPr>
                <w:color w:val="000000" w:themeColor="text1"/>
                <w:sz w:val="20"/>
              </w:rPr>
            </w:pPr>
          </w:p>
          <w:p w14:paraId="508743F8" w14:textId="77777777" w:rsidR="0000598B" w:rsidRPr="00093E8F" w:rsidRDefault="0000598B" w:rsidP="003D040E">
            <w:pPr>
              <w:jc w:val="center"/>
              <w:rPr>
                <w:color w:val="000000" w:themeColor="text1"/>
                <w:sz w:val="20"/>
              </w:rPr>
            </w:pPr>
          </w:p>
          <w:p w14:paraId="704753BD" w14:textId="77777777" w:rsidR="0000598B" w:rsidRPr="00093E8F" w:rsidRDefault="0000598B" w:rsidP="003D040E">
            <w:pPr>
              <w:jc w:val="center"/>
              <w:rPr>
                <w:color w:val="000000" w:themeColor="text1"/>
                <w:sz w:val="20"/>
              </w:rPr>
            </w:pPr>
          </w:p>
          <w:p w14:paraId="7B6460E8" w14:textId="77777777" w:rsidR="0000598B" w:rsidRPr="00093E8F" w:rsidRDefault="0000598B" w:rsidP="003D040E">
            <w:pPr>
              <w:jc w:val="center"/>
              <w:rPr>
                <w:color w:val="000000" w:themeColor="text1"/>
                <w:sz w:val="20"/>
              </w:rPr>
            </w:pPr>
          </w:p>
          <w:p w14:paraId="54E6B02C" w14:textId="77777777" w:rsidR="0000598B" w:rsidRPr="00093E8F" w:rsidRDefault="0000598B" w:rsidP="003D040E">
            <w:pPr>
              <w:jc w:val="center"/>
              <w:rPr>
                <w:color w:val="000000" w:themeColor="text1"/>
                <w:sz w:val="20"/>
              </w:rPr>
            </w:pPr>
          </w:p>
          <w:p w14:paraId="3101669F" w14:textId="77777777" w:rsidR="0000598B" w:rsidRPr="00093E8F" w:rsidRDefault="0000598B" w:rsidP="003D040E">
            <w:pPr>
              <w:jc w:val="center"/>
              <w:rPr>
                <w:color w:val="000000" w:themeColor="text1"/>
                <w:sz w:val="20"/>
              </w:rPr>
            </w:pPr>
          </w:p>
          <w:p w14:paraId="1DCAA50D" w14:textId="77777777" w:rsidR="0000598B" w:rsidRPr="00093E8F" w:rsidRDefault="0000598B" w:rsidP="00CB5940">
            <w:pPr>
              <w:jc w:val="center"/>
              <w:rPr>
                <w:color w:val="000000" w:themeColor="text1"/>
                <w:sz w:val="20"/>
              </w:rPr>
            </w:pPr>
          </w:p>
          <w:p w14:paraId="022A9B8C" w14:textId="77777777" w:rsidR="00CB5940" w:rsidRPr="00093E8F" w:rsidRDefault="00CB5940" w:rsidP="00CB5940">
            <w:pPr>
              <w:jc w:val="center"/>
              <w:rPr>
                <w:color w:val="000000" w:themeColor="text1"/>
                <w:sz w:val="20"/>
              </w:rPr>
            </w:pPr>
          </w:p>
          <w:p w14:paraId="379E09B3" w14:textId="77777777" w:rsidR="00CB5940" w:rsidRPr="00093E8F" w:rsidRDefault="00CB5940" w:rsidP="00CB5940">
            <w:pPr>
              <w:jc w:val="center"/>
              <w:rPr>
                <w:color w:val="000000" w:themeColor="text1"/>
                <w:sz w:val="20"/>
              </w:rPr>
            </w:pPr>
          </w:p>
          <w:p w14:paraId="44E6E894" w14:textId="77777777" w:rsidR="00CB5940" w:rsidRPr="00093E8F" w:rsidRDefault="00CB5940" w:rsidP="00CB5940">
            <w:pPr>
              <w:jc w:val="center"/>
              <w:rPr>
                <w:color w:val="000000" w:themeColor="text1"/>
                <w:sz w:val="20"/>
              </w:rPr>
            </w:pPr>
            <w:r w:rsidRPr="00093E8F">
              <w:rPr>
                <w:color w:val="000000" w:themeColor="text1"/>
                <w:sz w:val="20"/>
              </w:rPr>
              <w:t>§ 39</w:t>
            </w:r>
          </w:p>
          <w:p w14:paraId="69754A5C" w14:textId="77777777" w:rsidR="00CB5940" w:rsidRPr="00093E8F" w:rsidRDefault="00CB5940" w:rsidP="00CB5940">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53B28808" w14:textId="77777777" w:rsidR="00CB5940" w:rsidRPr="00093E8F" w:rsidRDefault="00CB5940" w:rsidP="00CB5940">
            <w:pPr>
              <w:shd w:val="clear" w:color="auto" w:fill="FFFFFF"/>
              <w:jc w:val="both"/>
              <w:rPr>
                <w:color w:val="000000" w:themeColor="text1"/>
                <w:sz w:val="20"/>
              </w:rPr>
            </w:pPr>
            <w:r w:rsidRPr="00093E8F">
              <w:rPr>
                <w:color w:val="000000" w:themeColor="text1"/>
                <w:sz w:val="20"/>
              </w:rPr>
              <w:t>(6) Úrad pri výkone právomocí v rámci pôsobnosti ustanovenej týmto zákonom alebo osobitným predpisom</w:t>
            </w:r>
            <w:r w:rsidRPr="00093E8F">
              <w:rPr>
                <w:color w:val="000000" w:themeColor="text1"/>
                <w:sz w:val="20"/>
                <w:vertAlign w:val="superscript"/>
              </w:rPr>
              <w:t>57)</w:t>
            </w:r>
            <w:r w:rsidRPr="00093E8F">
              <w:rPr>
                <w:color w:val="000000" w:themeColor="text1"/>
                <w:sz w:val="20"/>
              </w:rPr>
              <w:t xml:space="preserve">  </w:t>
            </w:r>
          </w:p>
          <w:p w14:paraId="0319883B" w14:textId="77777777" w:rsidR="00CB5940" w:rsidRPr="00093E8F" w:rsidRDefault="00CB5940" w:rsidP="00CB5940">
            <w:pPr>
              <w:shd w:val="clear" w:color="auto" w:fill="FFFFFF"/>
              <w:jc w:val="both"/>
              <w:rPr>
                <w:color w:val="000000" w:themeColor="text1"/>
                <w:sz w:val="20"/>
              </w:rPr>
            </w:pPr>
            <w:r w:rsidRPr="00093E8F">
              <w:rPr>
                <w:color w:val="000000" w:themeColor="text1"/>
                <w:sz w:val="20"/>
              </w:rPr>
              <w:t>a) podporuje dosiahnutie konkurencieschopného, flexibilného, bezpečného a z hľadiska ochrany životného prostredia udržateľného vnútorného trhu s elektrinou  a trhu s plynom v rámci Európskej únie a efektívneho otvorenia trhu s elektrinou a trhu s plynom pre odberateľov elektriny, odberateľov plynu, dodávateľov elektriny a dodávateľov plynu v Európskej únii a zabezpečuje primerané podmienky na efektívne a spoľahlivé fungovanie sústav a sietí s ohľadom na dlhodobé ciele,</w:t>
            </w:r>
          </w:p>
          <w:p w14:paraId="058BF370" w14:textId="77777777" w:rsidR="00CB5940" w:rsidRPr="00093E8F" w:rsidRDefault="00CB5940" w:rsidP="00CB5940">
            <w:pPr>
              <w:shd w:val="clear" w:color="auto" w:fill="FFFFFF"/>
              <w:jc w:val="both"/>
              <w:rPr>
                <w:color w:val="000000" w:themeColor="text1"/>
                <w:sz w:val="20"/>
              </w:rPr>
            </w:pPr>
            <w:r w:rsidRPr="00093E8F">
              <w:rPr>
                <w:color w:val="000000" w:themeColor="text1"/>
                <w:sz w:val="20"/>
              </w:rPr>
              <w:t>b) podporuje rozvoj konkurencieschopné a riadne fungujúce regionálne cezhraničné trhy v rámci Európskej únie,</w:t>
            </w:r>
          </w:p>
          <w:p w14:paraId="6506C569" w14:textId="77777777" w:rsidR="00CB5940" w:rsidRPr="00093E8F" w:rsidRDefault="00CB5940" w:rsidP="00CB5940">
            <w:pPr>
              <w:shd w:val="clear" w:color="auto" w:fill="FFFFFF"/>
              <w:jc w:val="both"/>
              <w:rPr>
                <w:color w:val="000000" w:themeColor="text1"/>
                <w:sz w:val="20"/>
              </w:rPr>
            </w:pPr>
            <w:r w:rsidRPr="00093E8F">
              <w:rPr>
                <w:color w:val="000000" w:themeColor="text1"/>
                <w:sz w:val="20"/>
              </w:rPr>
              <w:t>c) odstraňuje obmedzenia týkajúce sa obchodovania s elektrinou a plynom medzi členskými štátmi a podporuje posilňovanie integrácie trhov,</w:t>
            </w:r>
          </w:p>
          <w:p w14:paraId="4FD0470B" w14:textId="77777777" w:rsidR="00CB5940" w:rsidRPr="00093E8F" w:rsidRDefault="00CB5940" w:rsidP="00CB5940">
            <w:pPr>
              <w:shd w:val="clear" w:color="auto" w:fill="FFFFFF"/>
              <w:jc w:val="both"/>
              <w:rPr>
                <w:color w:val="000000" w:themeColor="text1"/>
                <w:sz w:val="20"/>
              </w:rPr>
            </w:pPr>
            <w:r w:rsidRPr="00093E8F">
              <w:rPr>
                <w:color w:val="000000" w:themeColor="text1"/>
                <w:sz w:val="20"/>
              </w:rPr>
              <w:t>d) napomáha nákladovo najefektívnejším spôsobom rozvíjať bezpečné, spoľahlivé a energeticky efektívne sústavy a siete orientované na spotrebiteľa, podporuje primeranosť sústav a sietí, integráciu výroby elektriny z obnoviteľných zdrojov energie do sústavy a výroby plynu z obnoviteľných zdrojov energie do siete a distribuovanú výrobu,</w:t>
            </w:r>
          </w:p>
          <w:p w14:paraId="04424FDC" w14:textId="77777777" w:rsidR="00CB5940" w:rsidRPr="00093E8F" w:rsidRDefault="00CB5940" w:rsidP="00CB5940">
            <w:pPr>
              <w:shd w:val="clear" w:color="auto" w:fill="FFFFFF"/>
              <w:jc w:val="both"/>
              <w:rPr>
                <w:color w:val="000000" w:themeColor="text1"/>
                <w:sz w:val="20"/>
              </w:rPr>
            </w:pPr>
            <w:r w:rsidRPr="00093E8F">
              <w:rPr>
                <w:color w:val="000000" w:themeColor="text1"/>
                <w:sz w:val="20"/>
              </w:rPr>
              <w:t>e) uľahčuje prístup nových zariadení na výrobu elektriny a zariadení na uskladňovanie elektriny do sústavy a nových zariadení na výrobu plynu do siete,</w:t>
            </w:r>
          </w:p>
          <w:p w14:paraId="7EFE5CBF" w14:textId="77777777" w:rsidR="00CB5940" w:rsidRPr="00093E8F" w:rsidRDefault="00CB5940" w:rsidP="00CB5940">
            <w:pPr>
              <w:shd w:val="clear" w:color="auto" w:fill="FFFFFF"/>
              <w:jc w:val="both"/>
              <w:rPr>
                <w:color w:val="000000" w:themeColor="text1"/>
                <w:sz w:val="20"/>
              </w:rPr>
            </w:pPr>
            <w:r w:rsidRPr="00093E8F">
              <w:rPr>
                <w:color w:val="000000" w:themeColor="text1"/>
                <w:sz w:val="20"/>
              </w:rPr>
              <w:t>f) zabezpečuje, aby sa prevádzkovateľom sústav a užívateľom sústavy poskytli stimuly na zvyšovanie efektívnosti sústavy a integrácie trhu,</w:t>
            </w:r>
          </w:p>
          <w:p w14:paraId="7F390391" w14:textId="77777777" w:rsidR="00CB5940" w:rsidRPr="00093E8F" w:rsidRDefault="00CB5940" w:rsidP="00CB5940">
            <w:pPr>
              <w:shd w:val="clear" w:color="auto" w:fill="FFFFFF"/>
              <w:jc w:val="both"/>
              <w:rPr>
                <w:color w:val="000000" w:themeColor="text1"/>
                <w:sz w:val="20"/>
              </w:rPr>
            </w:pPr>
            <w:r w:rsidRPr="00093E8F">
              <w:rPr>
                <w:color w:val="000000" w:themeColor="text1"/>
                <w:sz w:val="20"/>
              </w:rPr>
              <w:t>g) zabezpečuje, aby odberatelia elektriny mali prospech z efektívneho fungovania trhov, podporuje efektívnu hospodársku súťaž a zabezpečuje ochranu spotrebiteľov,</w:t>
            </w:r>
          </w:p>
          <w:p w14:paraId="494ADF5D" w14:textId="77777777" w:rsidR="00CB5940" w:rsidRPr="00093E8F" w:rsidRDefault="00CB5940" w:rsidP="00CB5940">
            <w:pPr>
              <w:shd w:val="clear" w:color="auto" w:fill="FFFFFF"/>
              <w:jc w:val="both"/>
              <w:rPr>
                <w:color w:val="000000" w:themeColor="text1"/>
                <w:sz w:val="20"/>
              </w:rPr>
            </w:pPr>
            <w:r w:rsidRPr="00093E8F">
              <w:rPr>
                <w:color w:val="000000" w:themeColor="text1"/>
                <w:sz w:val="20"/>
              </w:rPr>
              <w:t>h) napomáha pri dosahovaní cieľov univerzálnej služby a služby vo verejnom záujme, pokiaľ ide o dodávky elektriny a dodávky plynu, a prispieva k ochrane závislých odberateľov elektriny a závislých odberateľov plynu,</w:t>
            </w:r>
          </w:p>
          <w:p w14:paraId="5867DF35" w14:textId="77777777" w:rsidR="00CB5940" w:rsidRPr="00093E8F" w:rsidRDefault="00CB5940" w:rsidP="00CB5940">
            <w:pPr>
              <w:shd w:val="clear" w:color="auto" w:fill="FFFFFF"/>
              <w:jc w:val="both"/>
              <w:rPr>
                <w:color w:val="000000" w:themeColor="text1"/>
                <w:sz w:val="20"/>
              </w:rPr>
            </w:pPr>
            <w:r w:rsidRPr="00093E8F">
              <w:rPr>
                <w:color w:val="000000" w:themeColor="text1"/>
                <w:sz w:val="20"/>
              </w:rPr>
              <w:t>i) prispieva k zlučiteľnosti postupov výmeny údajov pri zmene dodávateľa elektriny a dodávateľa plynu zo strany odberateľa elektriny a odberateľa plynu a pri ďalších trhových postupoch aj na regionálnej úrovni,</w:t>
            </w:r>
          </w:p>
          <w:p w14:paraId="23EAC7BA" w14:textId="77777777" w:rsidR="0000598B" w:rsidRPr="00093E8F" w:rsidRDefault="00CB5940" w:rsidP="00CB5940">
            <w:pPr>
              <w:jc w:val="both"/>
              <w:rPr>
                <w:color w:val="000000" w:themeColor="text1"/>
                <w:sz w:val="20"/>
              </w:rPr>
            </w:pPr>
            <w:r w:rsidRPr="00093E8F">
              <w:rPr>
                <w:color w:val="000000" w:themeColor="text1"/>
                <w:sz w:val="20"/>
              </w:rPr>
              <w:t>j) zabezpečuje, aby elektroenergetické podniky dodržiavali povinnosti týkajúce sa transparentnosti.</w:t>
            </w:r>
          </w:p>
          <w:p w14:paraId="00FCEB63" w14:textId="77777777" w:rsidR="00CB5940" w:rsidRPr="00093E8F" w:rsidRDefault="00CB5940" w:rsidP="00CB5940">
            <w:pPr>
              <w:jc w:val="both"/>
              <w:rPr>
                <w:color w:val="000000" w:themeColor="text1"/>
                <w:sz w:val="20"/>
              </w:rPr>
            </w:pPr>
          </w:p>
          <w:p w14:paraId="01DEED04" w14:textId="77777777" w:rsidR="00CB5940" w:rsidRPr="00093E8F" w:rsidRDefault="00CB5940" w:rsidP="00CB5940">
            <w:pPr>
              <w:jc w:val="both"/>
              <w:rPr>
                <w:color w:val="000000" w:themeColor="text1"/>
                <w:sz w:val="20"/>
              </w:rPr>
            </w:pPr>
            <w:r w:rsidRPr="00093E8F">
              <w:rPr>
                <w:color w:val="000000" w:themeColor="text1"/>
                <w:sz w:val="20"/>
              </w:rPr>
              <w:t>(1) Ak je to potrebné na účely dosiahnutia cieľov úradu podľa tohto zákona, spolupracuje úrad s orgánmi štátnej správy, inými orgánmi verejnej moci, orgánmi členských štátov a tretích štátov.</w:t>
            </w:r>
          </w:p>
        </w:tc>
        <w:tc>
          <w:tcPr>
            <w:tcW w:w="849" w:type="dxa"/>
            <w:tcBorders>
              <w:top w:val="single" w:sz="4" w:space="0" w:color="auto"/>
              <w:left w:val="single" w:sz="4" w:space="0" w:color="auto"/>
              <w:bottom w:val="single" w:sz="4" w:space="0" w:color="auto"/>
              <w:right w:val="single" w:sz="4" w:space="0" w:color="auto"/>
            </w:tcBorders>
          </w:tcPr>
          <w:p w14:paraId="603760D5"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78AC16D" w14:textId="77777777" w:rsidR="0000598B" w:rsidRPr="00093E8F" w:rsidRDefault="0000598B" w:rsidP="003D040E">
            <w:pPr>
              <w:pStyle w:val="Nadpis1"/>
              <w:jc w:val="both"/>
              <w:rPr>
                <w:b w:val="0"/>
                <w:color w:val="000000" w:themeColor="text1"/>
                <w:sz w:val="20"/>
              </w:rPr>
            </w:pPr>
          </w:p>
        </w:tc>
      </w:tr>
      <w:tr w:rsidR="00093E8F" w:rsidRPr="00093E8F" w14:paraId="201C981E" w14:textId="77777777" w:rsidTr="00C25920">
        <w:tc>
          <w:tcPr>
            <w:tcW w:w="1005" w:type="dxa"/>
            <w:tcBorders>
              <w:top w:val="single" w:sz="4" w:space="0" w:color="auto"/>
              <w:left w:val="single" w:sz="12" w:space="0" w:color="auto"/>
              <w:bottom w:val="single" w:sz="4" w:space="0" w:color="auto"/>
              <w:right w:val="single" w:sz="4" w:space="0" w:color="auto"/>
            </w:tcBorders>
          </w:tcPr>
          <w:p w14:paraId="65905150" w14:textId="77777777" w:rsidR="0000598B" w:rsidRPr="00093E8F" w:rsidRDefault="0000598B" w:rsidP="003D040E">
            <w:pPr>
              <w:jc w:val="center"/>
              <w:rPr>
                <w:color w:val="000000" w:themeColor="text1"/>
                <w:sz w:val="20"/>
              </w:rPr>
            </w:pPr>
            <w:r w:rsidRPr="00093E8F">
              <w:rPr>
                <w:color w:val="000000" w:themeColor="text1"/>
                <w:sz w:val="20"/>
              </w:rPr>
              <w:t>Č:59</w:t>
            </w:r>
          </w:p>
          <w:p w14:paraId="6C8C628B" w14:textId="77777777" w:rsidR="0000598B" w:rsidRPr="00093E8F" w:rsidRDefault="0000598B" w:rsidP="003D040E">
            <w:pPr>
              <w:jc w:val="center"/>
              <w:rPr>
                <w:color w:val="000000" w:themeColor="text1"/>
                <w:sz w:val="20"/>
              </w:rPr>
            </w:pPr>
            <w:r w:rsidRPr="00093E8F">
              <w:rPr>
                <w:color w:val="000000" w:themeColor="text1"/>
                <w:sz w:val="20"/>
              </w:rPr>
              <w:t>O:1</w:t>
            </w:r>
          </w:p>
          <w:p w14:paraId="60AD71B2" w14:textId="77777777" w:rsidR="0000598B" w:rsidRPr="00093E8F" w:rsidRDefault="0000598B" w:rsidP="003D040E">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78EF9599" w14:textId="77777777" w:rsidR="0000598B" w:rsidRPr="00093E8F" w:rsidRDefault="0000598B" w:rsidP="003D040E">
            <w:pPr>
              <w:pStyle w:val="tl10ptPodaokraja"/>
              <w:autoSpaceDE/>
              <w:autoSpaceDN/>
              <w:ind w:right="63"/>
              <w:rPr>
                <w:b/>
                <w:color w:val="000000" w:themeColor="text1"/>
              </w:rPr>
            </w:pPr>
            <w:r w:rsidRPr="00093E8F">
              <w:rPr>
                <w:b/>
                <w:color w:val="000000" w:themeColor="text1"/>
              </w:rPr>
              <w:t>Povinnosti a právomoci regulačných orgánov</w:t>
            </w:r>
          </w:p>
          <w:p w14:paraId="1A4B09EB" w14:textId="77777777" w:rsidR="0000598B" w:rsidRPr="00093E8F" w:rsidRDefault="0000598B" w:rsidP="003D040E">
            <w:pPr>
              <w:pStyle w:val="tl10ptPodaokraja"/>
              <w:autoSpaceDE/>
              <w:autoSpaceDN/>
              <w:ind w:right="63"/>
              <w:rPr>
                <w:color w:val="000000" w:themeColor="text1"/>
              </w:rPr>
            </w:pPr>
            <w:r w:rsidRPr="00093E8F">
              <w:rPr>
                <w:color w:val="000000" w:themeColor="text1"/>
              </w:rPr>
              <w:t>1. Regulačný orgán má tieto povinnosti: a) v súlade s transparentnými kritériami stanovovať alebo schvaľovať prenosové alebo distribučné tarify alebo ich metodiky, alebo oboje;</w:t>
            </w:r>
          </w:p>
        </w:tc>
        <w:tc>
          <w:tcPr>
            <w:tcW w:w="794" w:type="dxa"/>
            <w:tcBorders>
              <w:top w:val="single" w:sz="4" w:space="0" w:color="auto"/>
              <w:left w:val="single" w:sz="4" w:space="0" w:color="auto"/>
              <w:bottom w:val="single" w:sz="4" w:space="0" w:color="auto"/>
              <w:right w:val="single" w:sz="12" w:space="0" w:color="auto"/>
            </w:tcBorders>
          </w:tcPr>
          <w:p w14:paraId="4BC82F3F"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9C96A8A" w14:textId="77777777" w:rsidR="0000598B" w:rsidRPr="00093E8F" w:rsidRDefault="0000598B" w:rsidP="003D040E">
            <w:pPr>
              <w:jc w:val="center"/>
              <w:rPr>
                <w:color w:val="000000" w:themeColor="text1"/>
                <w:sz w:val="20"/>
              </w:rPr>
            </w:pPr>
            <w:r w:rsidRPr="00093E8F">
              <w:rPr>
                <w:color w:val="000000" w:themeColor="text1"/>
                <w:sz w:val="20"/>
              </w:rPr>
              <w:t>Návrh</w:t>
            </w:r>
          </w:p>
          <w:p w14:paraId="1F090421" w14:textId="77777777" w:rsidR="0000598B" w:rsidRPr="00093E8F" w:rsidRDefault="0000598B" w:rsidP="00A32F6B">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7F03138" w14:textId="77777777" w:rsidR="0000598B" w:rsidRPr="00093E8F" w:rsidRDefault="0000598B" w:rsidP="003D040E">
            <w:pPr>
              <w:jc w:val="center"/>
              <w:rPr>
                <w:color w:val="000000" w:themeColor="text1"/>
                <w:sz w:val="20"/>
              </w:rPr>
            </w:pPr>
            <w:r w:rsidRPr="00093E8F">
              <w:rPr>
                <w:color w:val="000000" w:themeColor="text1"/>
                <w:sz w:val="20"/>
              </w:rPr>
              <w:t>§ 6</w:t>
            </w:r>
          </w:p>
          <w:p w14:paraId="149CF2E9" w14:textId="77777777" w:rsidR="0000598B" w:rsidRPr="00093E8F" w:rsidRDefault="0000598B" w:rsidP="003D040E">
            <w:pPr>
              <w:jc w:val="center"/>
              <w:rPr>
                <w:color w:val="000000" w:themeColor="text1"/>
                <w:sz w:val="20"/>
              </w:rPr>
            </w:pPr>
            <w:r w:rsidRPr="00093E8F">
              <w:rPr>
                <w:color w:val="000000" w:themeColor="text1"/>
                <w:sz w:val="20"/>
              </w:rPr>
              <w:t>O:3</w:t>
            </w:r>
          </w:p>
          <w:p w14:paraId="641F85A5" w14:textId="77777777" w:rsidR="0000598B" w:rsidRPr="00093E8F" w:rsidRDefault="0000598B" w:rsidP="003D040E">
            <w:pPr>
              <w:jc w:val="center"/>
              <w:rPr>
                <w:color w:val="000000" w:themeColor="text1"/>
                <w:sz w:val="20"/>
              </w:rPr>
            </w:pPr>
            <w:r w:rsidRPr="00093E8F">
              <w:rPr>
                <w:color w:val="000000" w:themeColor="text1"/>
                <w:sz w:val="20"/>
              </w:rPr>
              <w:t>P:a</w:t>
            </w:r>
          </w:p>
          <w:p w14:paraId="28570334" w14:textId="77777777" w:rsidR="0000598B" w:rsidRPr="00093E8F" w:rsidRDefault="0000598B" w:rsidP="003D040E">
            <w:pPr>
              <w:jc w:val="center"/>
              <w:rPr>
                <w:color w:val="000000" w:themeColor="text1"/>
                <w:sz w:val="20"/>
              </w:rPr>
            </w:pPr>
          </w:p>
          <w:p w14:paraId="2D22A9D3" w14:textId="77777777" w:rsidR="0000598B" w:rsidRPr="00093E8F" w:rsidRDefault="0000598B" w:rsidP="003D040E">
            <w:pPr>
              <w:jc w:val="center"/>
              <w:rPr>
                <w:color w:val="000000" w:themeColor="text1"/>
                <w:sz w:val="20"/>
              </w:rPr>
            </w:pPr>
            <w:r w:rsidRPr="00093E8F">
              <w:rPr>
                <w:color w:val="000000" w:themeColor="text1"/>
                <w:sz w:val="20"/>
              </w:rPr>
              <w:t>§ 8</w:t>
            </w:r>
          </w:p>
          <w:p w14:paraId="25D9C584" w14:textId="77777777" w:rsidR="0000598B" w:rsidRPr="00093E8F" w:rsidRDefault="0000598B" w:rsidP="003D040E">
            <w:pPr>
              <w:jc w:val="center"/>
              <w:rPr>
                <w:color w:val="000000" w:themeColor="text1"/>
                <w:sz w:val="20"/>
              </w:rPr>
            </w:pPr>
          </w:p>
          <w:p w14:paraId="2E7B25D5" w14:textId="77777777" w:rsidR="0000598B" w:rsidRPr="00093E8F" w:rsidRDefault="0000598B" w:rsidP="003D040E">
            <w:pPr>
              <w:jc w:val="center"/>
              <w:rPr>
                <w:color w:val="000000" w:themeColor="text1"/>
                <w:sz w:val="20"/>
              </w:rPr>
            </w:pPr>
          </w:p>
          <w:p w14:paraId="45671DCB" w14:textId="77777777" w:rsidR="0000598B" w:rsidRPr="00093E8F" w:rsidRDefault="0000598B" w:rsidP="003D040E">
            <w:pPr>
              <w:jc w:val="center"/>
              <w:rPr>
                <w:color w:val="000000" w:themeColor="text1"/>
                <w:sz w:val="20"/>
              </w:rPr>
            </w:pPr>
          </w:p>
          <w:p w14:paraId="1FEEBE2E" w14:textId="77777777" w:rsidR="0000598B" w:rsidRPr="00093E8F" w:rsidRDefault="0000598B" w:rsidP="003D040E">
            <w:pPr>
              <w:jc w:val="center"/>
              <w:rPr>
                <w:color w:val="000000" w:themeColor="text1"/>
                <w:sz w:val="20"/>
              </w:rPr>
            </w:pPr>
          </w:p>
          <w:p w14:paraId="25029E7D" w14:textId="77777777" w:rsidR="0000598B" w:rsidRPr="00093E8F" w:rsidRDefault="0000598B" w:rsidP="003D040E">
            <w:pPr>
              <w:jc w:val="center"/>
              <w:rPr>
                <w:color w:val="000000" w:themeColor="text1"/>
                <w:sz w:val="20"/>
              </w:rPr>
            </w:pPr>
          </w:p>
          <w:p w14:paraId="7086E897" w14:textId="77777777" w:rsidR="0000598B" w:rsidRPr="00093E8F" w:rsidRDefault="0000598B" w:rsidP="003D040E">
            <w:pPr>
              <w:jc w:val="center"/>
              <w:rPr>
                <w:color w:val="000000" w:themeColor="text1"/>
                <w:sz w:val="20"/>
              </w:rPr>
            </w:pPr>
          </w:p>
          <w:p w14:paraId="0295D821" w14:textId="77777777" w:rsidR="0000598B" w:rsidRPr="00093E8F" w:rsidRDefault="0000598B" w:rsidP="003D040E">
            <w:pPr>
              <w:jc w:val="center"/>
              <w:rPr>
                <w:color w:val="000000" w:themeColor="text1"/>
                <w:sz w:val="20"/>
              </w:rPr>
            </w:pPr>
          </w:p>
          <w:p w14:paraId="4991136C" w14:textId="77777777" w:rsidR="0000598B" w:rsidRPr="00093E8F" w:rsidRDefault="0000598B" w:rsidP="003D040E">
            <w:pPr>
              <w:jc w:val="center"/>
              <w:rPr>
                <w:color w:val="000000" w:themeColor="text1"/>
                <w:sz w:val="20"/>
              </w:rPr>
            </w:pPr>
          </w:p>
          <w:p w14:paraId="5DA3013C" w14:textId="77777777" w:rsidR="0000598B" w:rsidRPr="00093E8F" w:rsidRDefault="0000598B" w:rsidP="003D040E">
            <w:pPr>
              <w:jc w:val="center"/>
              <w:rPr>
                <w:color w:val="000000" w:themeColor="text1"/>
                <w:sz w:val="20"/>
              </w:rPr>
            </w:pPr>
          </w:p>
          <w:p w14:paraId="517333F6" w14:textId="77777777" w:rsidR="0000598B" w:rsidRPr="00093E8F" w:rsidRDefault="0000598B" w:rsidP="003D040E">
            <w:pPr>
              <w:jc w:val="center"/>
              <w:rPr>
                <w:color w:val="000000" w:themeColor="text1"/>
                <w:sz w:val="20"/>
              </w:rPr>
            </w:pPr>
          </w:p>
          <w:p w14:paraId="4B9D440D" w14:textId="77777777" w:rsidR="0000598B" w:rsidRPr="00093E8F" w:rsidRDefault="0000598B" w:rsidP="003D040E">
            <w:pPr>
              <w:jc w:val="center"/>
              <w:rPr>
                <w:color w:val="000000" w:themeColor="text1"/>
                <w:sz w:val="20"/>
              </w:rPr>
            </w:pPr>
          </w:p>
          <w:p w14:paraId="6B487ED6" w14:textId="77777777" w:rsidR="0000598B" w:rsidRPr="00093E8F" w:rsidRDefault="0000598B" w:rsidP="003D040E">
            <w:pPr>
              <w:jc w:val="center"/>
              <w:rPr>
                <w:color w:val="000000" w:themeColor="text1"/>
                <w:sz w:val="20"/>
              </w:rPr>
            </w:pPr>
          </w:p>
          <w:p w14:paraId="5736C8F5" w14:textId="77777777" w:rsidR="0000598B" w:rsidRPr="00093E8F" w:rsidRDefault="0000598B" w:rsidP="003D040E">
            <w:pPr>
              <w:jc w:val="center"/>
              <w:rPr>
                <w:color w:val="000000" w:themeColor="text1"/>
                <w:sz w:val="20"/>
              </w:rPr>
            </w:pPr>
          </w:p>
          <w:p w14:paraId="6BC84A86" w14:textId="77777777" w:rsidR="0000598B" w:rsidRPr="00093E8F" w:rsidRDefault="0000598B" w:rsidP="003D040E">
            <w:pPr>
              <w:jc w:val="center"/>
              <w:rPr>
                <w:color w:val="000000" w:themeColor="text1"/>
                <w:sz w:val="20"/>
              </w:rPr>
            </w:pPr>
          </w:p>
          <w:p w14:paraId="7DDFE99E" w14:textId="77777777" w:rsidR="0000598B" w:rsidRPr="00093E8F" w:rsidRDefault="0000598B" w:rsidP="003D040E">
            <w:pPr>
              <w:jc w:val="center"/>
              <w:rPr>
                <w:color w:val="000000" w:themeColor="text1"/>
                <w:sz w:val="20"/>
              </w:rPr>
            </w:pPr>
          </w:p>
          <w:p w14:paraId="121244D1" w14:textId="77777777" w:rsidR="0000598B" w:rsidRPr="00093E8F" w:rsidRDefault="0000598B" w:rsidP="003D040E">
            <w:pPr>
              <w:jc w:val="center"/>
              <w:rPr>
                <w:color w:val="000000" w:themeColor="text1"/>
                <w:sz w:val="20"/>
              </w:rPr>
            </w:pPr>
          </w:p>
          <w:p w14:paraId="61E6C77C" w14:textId="77777777" w:rsidR="0000598B" w:rsidRPr="00093E8F" w:rsidRDefault="0000598B" w:rsidP="003D040E">
            <w:pPr>
              <w:jc w:val="center"/>
              <w:rPr>
                <w:color w:val="000000" w:themeColor="text1"/>
                <w:sz w:val="20"/>
              </w:rPr>
            </w:pPr>
          </w:p>
          <w:p w14:paraId="6D7FDDC6" w14:textId="77777777" w:rsidR="0000598B" w:rsidRPr="00093E8F" w:rsidRDefault="0000598B" w:rsidP="003D040E">
            <w:pPr>
              <w:jc w:val="center"/>
              <w:rPr>
                <w:color w:val="000000" w:themeColor="text1"/>
                <w:sz w:val="20"/>
              </w:rPr>
            </w:pPr>
          </w:p>
          <w:p w14:paraId="5D6BED30" w14:textId="77777777" w:rsidR="0000598B" w:rsidRPr="00093E8F" w:rsidRDefault="0000598B" w:rsidP="003D040E">
            <w:pPr>
              <w:jc w:val="center"/>
              <w:rPr>
                <w:color w:val="000000" w:themeColor="text1"/>
                <w:sz w:val="20"/>
              </w:rPr>
            </w:pPr>
          </w:p>
          <w:p w14:paraId="107738CF" w14:textId="77777777" w:rsidR="0000598B" w:rsidRPr="00093E8F" w:rsidRDefault="0000598B" w:rsidP="003D040E">
            <w:pPr>
              <w:jc w:val="center"/>
              <w:rPr>
                <w:color w:val="000000" w:themeColor="text1"/>
                <w:sz w:val="20"/>
              </w:rPr>
            </w:pPr>
          </w:p>
          <w:p w14:paraId="48CB2608" w14:textId="77777777" w:rsidR="0000598B" w:rsidRPr="00093E8F" w:rsidRDefault="0000598B" w:rsidP="003D040E">
            <w:pPr>
              <w:jc w:val="center"/>
              <w:rPr>
                <w:color w:val="000000" w:themeColor="text1"/>
                <w:sz w:val="20"/>
              </w:rPr>
            </w:pPr>
          </w:p>
          <w:p w14:paraId="347EC9AA" w14:textId="77777777" w:rsidR="0000598B" w:rsidRPr="00093E8F" w:rsidRDefault="0000598B" w:rsidP="003D040E">
            <w:pPr>
              <w:jc w:val="center"/>
              <w:rPr>
                <w:color w:val="000000" w:themeColor="text1"/>
                <w:sz w:val="20"/>
              </w:rPr>
            </w:pPr>
          </w:p>
          <w:p w14:paraId="7F0B408B" w14:textId="77777777" w:rsidR="0000598B" w:rsidRPr="00093E8F" w:rsidRDefault="0000598B" w:rsidP="003D040E">
            <w:pPr>
              <w:jc w:val="center"/>
              <w:rPr>
                <w:color w:val="000000" w:themeColor="text1"/>
                <w:sz w:val="20"/>
              </w:rPr>
            </w:pPr>
          </w:p>
          <w:p w14:paraId="6DB800C4" w14:textId="77777777" w:rsidR="0000598B" w:rsidRPr="00093E8F" w:rsidRDefault="0000598B" w:rsidP="003D040E">
            <w:pPr>
              <w:jc w:val="center"/>
              <w:rPr>
                <w:color w:val="000000" w:themeColor="text1"/>
                <w:sz w:val="20"/>
              </w:rPr>
            </w:pPr>
          </w:p>
          <w:p w14:paraId="47024B2D" w14:textId="77777777" w:rsidR="0000598B" w:rsidRPr="00093E8F" w:rsidRDefault="0000598B" w:rsidP="003D040E">
            <w:pPr>
              <w:jc w:val="center"/>
              <w:rPr>
                <w:color w:val="000000" w:themeColor="text1"/>
                <w:sz w:val="20"/>
              </w:rPr>
            </w:pPr>
          </w:p>
          <w:p w14:paraId="3E0ACD72" w14:textId="77777777" w:rsidR="0000598B" w:rsidRPr="00093E8F" w:rsidRDefault="0000598B" w:rsidP="003D040E">
            <w:pPr>
              <w:jc w:val="center"/>
              <w:rPr>
                <w:color w:val="000000" w:themeColor="text1"/>
                <w:sz w:val="20"/>
              </w:rPr>
            </w:pPr>
          </w:p>
          <w:p w14:paraId="3F786EEC" w14:textId="77777777" w:rsidR="0000598B" w:rsidRPr="00093E8F" w:rsidRDefault="0000598B" w:rsidP="003D040E">
            <w:pPr>
              <w:jc w:val="center"/>
              <w:rPr>
                <w:color w:val="000000" w:themeColor="text1"/>
                <w:sz w:val="20"/>
              </w:rPr>
            </w:pPr>
          </w:p>
          <w:p w14:paraId="0A442BC7" w14:textId="77777777" w:rsidR="0000598B" w:rsidRPr="00093E8F" w:rsidRDefault="0000598B" w:rsidP="003D040E">
            <w:pPr>
              <w:jc w:val="center"/>
              <w:rPr>
                <w:color w:val="000000" w:themeColor="text1"/>
                <w:sz w:val="20"/>
              </w:rPr>
            </w:pPr>
          </w:p>
          <w:p w14:paraId="7450352D" w14:textId="77777777" w:rsidR="0000598B" w:rsidRPr="00093E8F" w:rsidRDefault="0000598B" w:rsidP="003D040E">
            <w:pPr>
              <w:jc w:val="center"/>
              <w:rPr>
                <w:color w:val="000000" w:themeColor="text1"/>
                <w:sz w:val="20"/>
              </w:rPr>
            </w:pPr>
          </w:p>
          <w:p w14:paraId="4414EEEA" w14:textId="77777777" w:rsidR="0000598B" w:rsidRPr="00093E8F" w:rsidRDefault="0000598B" w:rsidP="003D040E">
            <w:pPr>
              <w:jc w:val="center"/>
              <w:rPr>
                <w:color w:val="000000" w:themeColor="text1"/>
                <w:sz w:val="20"/>
              </w:rPr>
            </w:pPr>
          </w:p>
          <w:p w14:paraId="721E72AD" w14:textId="77777777" w:rsidR="0000598B" w:rsidRPr="00093E8F" w:rsidRDefault="0000598B" w:rsidP="003D040E">
            <w:pPr>
              <w:jc w:val="center"/>
              <w:rPr>
                <w:color w:val="000000" w:themeColor="text1"/>
                <w:sz w:val="20"/>
              </w:rPr>
            </w:pPr>
          </w:p>
          <w:p w14:paraId="152257BA" w14:textId="77777777" w:rsidR="0000598B" w:rsidRPr="00093E8F" w:rsidRDefault="0000598B" w:rsidP="003D040E">
            <w:pPr>
              <w:jc w:val="center"/>
              <w:rPr>
                <w:color w:val="000000" w:themeColor="text1"/>
                <w:sz w:val="20"/>
              </w:rPr>
            </w:pPr>
          </w:p>
          <w:p w14:paraId="618C3E3B" w14:textId="77777777" w:rsidR="0000598B" w:rsidRPr="00093E8F" w:rsidRDefault="0000598B" w:rsidP="003D040E">
            <w:pPr>
              <w:jc w:val="center"/>
              <w:rPr>
                <w:color w:val="000000" w:themeColor="text1"/>
                <w:sz w:val="20"/>
              </w:rPr>
            </w:pPr>
          </w:p>
          <w:p w14:paraId="5C3C3818" w14:textId="77777777" w:rsidR="0000598B" w:rsidRPr="00093E8F" w:rsidRDefault="0000598B" w:rsidP="003D040E">
            <w:pPr>
              <w:jc w:val="center"/>
              <w:rPr>
                <w:color w:val="000000" w:themeColor="text1"/>
                <w:sz w:val="20"/>
              </w:rPr>
            </w:pPr>
          </w:p>
          <w:p w14:paraId="0D40E8AF" w14:textId="77777777" w:rsidR="0000598B" w:rsidRPr="00093E8F" w:rsidRDefault="0000598B" w:rsidP="003D040E">
            <w:pPr>
              <w:jc w:val="center"/>
              <w:rPr>
                <w:color w:val="000000" w:themeColor="text1"/>
                <w:sz w:val="20"/>
              </w:rPr>
            </w:pPr>
          </w:p>
          <w:p w14:paraId="0E2B2DA3" w14:textId="77777777" w:rsidR="0000598B" w:rsidRPr="00093E8F" w:rsidRDefault="0000598B" w:rsidP="003D040E">
            <w:pPr>
              <w:jc w:val="center"/>
              <w:rPr>
                <w:color w:val="000000" w:themeColor="text1"/>
                <w:sz w:val="20"/>
              </w:rPr>
            </w:pPr>
          </w:p>
          <w:p w14:paraId="29827233" w14:textId="77777777" w:rsidR="0000598B" w:rsidRPr="00093E8F" w:rsidRDefault="0000598B" w:rsidP="003D040E">
            <w:pPr>
              <w:jc w:val="center"/>
              <w:rPr>
                <w:color w:val="000000" w:themeColor="text1"/>
                <w:sz w:val="20"/>
              </w:rPr>
            </w:pPr>
          </w:p>
          <w:p w14:paraId="0C63D9E9" w14:textId="77777777" w:rsidR="0000598B" w:rsidRPr="00093E8F" w:rsidRDefault="0000598B" w:rsidP="003D040E">
            <w:pPr>
              <w:jc w:val="center"/>
              <w:rPr>
                <w:color w:val="000000" w:themeColor="text1"/>
                <w:sz w:val="20"/>
              </w:rPr>
            </w:pPr>
          </w:p>
          <w:p w14:paraId="6DAB68C7" w14:textId="77777777" w:rsidR="0000598B" w:rsidRPr="00093E8F" w:rsidRDefault="0000598B" w:rsidP="003D040E">
            <w:pPr>
              <w:jc w:val="center"/>
              <w:rPr>
                <w:color w:val="000000" w:themeColor="text1"/>
                <w:sz w:val="20"/>
              </w:rPr>
            </w:pPr>
          </w:p>
          <w:p w14:paraId="63DF8FC7" w14:textId="77777777" w:rsidR="0000598B" w:rsidRPr="00093E8F" w:rsidRDefault="0000598B" w:rsidP="003D040E">
            <w:pPr>
              <w:jc w:val="center"/>
              <w:rPr>
                <w:color w:val="000000" w:themeColor="text1"/>
                <w:sz w:val="20"/>
              </w:rPr>
            </w:pPr>
          </w:p>
          <w:p w14:paraId="129BBE4E" w14:textId="77777777" w:rsidR="0000598B" w:rsidRPr="00093E8F" w:rsidRDefault="0000598B" w:rsidP="003D040E">
            <w:pPr>
              <w:jc w:val="center"/>
              <w:rPr>
                <w:color w:val="000000" w:themeColor="text1"/>
                <w:sz w:val="20"/>
              </w:rPr>
            </w:pPr>
          </w:p>
          <w:p w14:paraId="7BE07738" w14:textId="77777777" w:rsidR="0000598B" w:rsidRPr="00093E8F" w:rsidRDefault="0000598B" w:rsidP="003D040E">
            <w:pPr>
              <w:jc w:val="center"/>
              <w:rPr>
                <w:color w:val="000000" w:themeColor="text1"/>
                <w:sz w:val="20"/>
              </w:rPr>
            </w:pPr>
          </w:p>
          <w:p w14:paraId="6D4AAB15" w14:textId="77777777" w:rsidR="0000598B" w:rsidRPr="00093E8F" w:rsidRDefault="0000598B" w:rsidP="003D040E">
            <w:pPr>
              <w:jc w:val="center"/>
              <w:rPr>
                <w:color w:val="000000" w:themeColor="text1"/>
                <w:sz w:val="20"/>
              </w:rPr>
            </w:pPr>
          </w:p>
          <w:p w14:paraId="64923BB0" w14:textId="77777777" w:rsidR="0000598B" w:rsidRPr="00093E8F" w:rsidRDefault="0000598B" w:rsidP="003D040E">
            <w:pPr>
              <w:jc w:val="center"/>
              <w:rPr>
                <w:color w:val="000000" w:themeColor="text1"/>
                <w:sz w:val="20"/>
              </w:rPr>
            </w:pPr>
          </w:p>
          <w:p w14:paraId="5908C0E7" w14:textId="77777777" w:rsidR="0000598B" w:rsidRPr="00093E8F" w:rsidRDefault="0000598B" w:rsidP="003D040E">
            <w:pPr>
              <w:jc w:val="center"/>
              <w:rPr>
                <w:color w:val="000000" w:themeColor="text1"/>
                <w:sz w:val="20"/>
              </w:rPr>
            </w:pPr>
          </w:p>
          <w:p w14:paraId="3FDD4252" w14:textId="77777777" w:rsidR="0000598B" w:rsidRPr="00093E8F" w:rsidRDefault="0000598B" w:rsidP="003D040E">
            <w:pPr>
              <w:jc w:val="center"/>
              <w:rPr>
                <w:color w:val="000000" w:themeColor="text1"/>
                <w:sz w:val="20"/>
              </w:rPr>
            </w:pPr>
          </w:p>
          <w:p w14:paraId="26462CEA" w14:textId="77777777" w:rsidR="0000598B" w:rsidRPr="00093E8F" w:rsidRDefault="0000598B" w:rsidP="003D040E">
            <w:pPr>
              <w:jc w:val="center"/>
              <w:rPr>
                <w:color w:val="000000" w:themeColor="text1"/>
                <w:sz w:val="20"/>
              </w:rPr>
            </w:pPr>
          </w:p>
          <w:p w14:paraId="6D35E0C6" w14:textId="77777777" w:rsidR="0000598B" w:rsidRPr="00093E8F" w:rsidRDefault="0000598B" w:rsidP="003D040E">
            <w:pPr>
              <w:jc w:val="center"/>
              <w:rPr>
                <w:color w:val="000000" w:themeColor="text1"/>
                <w:sz w:val="20"/>
              </w:rPr>
            </w:pPr>
          </w:p>
          <w:p w14:paraId="46FD0EFB" w14:textId="77777777" w:rsidR="0000598B" w:rsidRPr="00093E8F" w:rsidRDefault="0000598B" w:rsidP="003D040E">
            <w:pPr>
              <w:jc w:val="center"/>
              <w:rPr>
                <w:color w:val="000000" w:themeColor="text1"/>
                <w:sz w:val="20"/>
              </w:rPr>
            </w:pPr>
          </w:p>
          <w:p w14:paraId="7534812E" w14:textId="77777777" w:rsidR="0000598B" w:rsidRPr="00093E8F" w:rsidRDefault="0000598B" w:rsidP="003D040E">
            <w:pPr>
              <w:jc w:val="center"/>
              <w:rPr>
                <w:color w:val="000000" w:themeColor="text1"/>
                <w:sz w:val="20"/>
              </w:rPr>
            </w:pPr>
          </w:p>
          <w:p w14:paraId="7A4CC548" w14:textId="77777777" w:rsidR="0000598B" w:rsidRPr="00093E8F" w:rsidRDefault="0000598B" w:rsidP="003D040E">
            <w:pPr>
              <w:jc w:val="center"/>
              <w:rPr>
                <w:color w:val="000000" w:themeColor="text1"/>
                <w:sz w:val="20"/>
              </w:rPr>
            </w:pPr>
          </w:p>
          <w:p w14:paraId="6E3959DC" w14:textId="77777777" w:rsidR="0000598B" w:rsidRPr="00093E8F" w:rsidRDefault="0000598B" w:rsidP="003D040E">
            <w:pPr>
              <w:jc w:val="center"/>
              <w:rPr>
                <w:color w:val="000000" w:themeColor="text1"/>
                <w:sz w:val="20"/>
              </w:rPr>
            </w:pPr>
          </w:p>
          <w:p w14:paraId="29392CC2" w14:textId="77777777" w:rsidR="0000598B" w:rsidRPr="00093E8F" w:rsidRDefault="0000598B" w:rsidP="003D040E">
            <w:pPr>
              <w:jc w:val="center"/>
              <w:rPr>
                <w:color w:val="000000" w:themeColor="text1"/>
                <w:sz w:val="20"/>
              </w:rPr>
            </w:pPr>
          </w:p>
          <w:p w14:paraId="1176CE3E" w14:textId="77777777" w:rsidR="0000598B" w:rsidRPr="00093E8F" w:rsidRDefault="0000598B" w:rsidP="003D040E">
            <w:pPr>
              <w:jc w:val="center"/>
              <w:rPr>
                <w:color w:val="000000" w:themeColor="text1"/>
                <w:sz w:val="20"/>
              </w:rPr>
            </w:pPr>
          </w:p>
          <w:p w14:paraId="15D2EA1B" w14:textId="77777777" w:rsidR="0000598B" w:rsidRPr="00093E8F" w:rsidRDefault="0000598B" w:rsidP="003D040E">
            <w:pPr>
              <w:jc w:val="center"/>
              <w:rPr>
                <w:color w:val="000000" w:themeColor="text1"/>
                <w:sz w:val="20"/>
              </w:rPr>
            </w:pPr>
          </w:p>
          <w:p w14:paraId="576BCF85" w14:textId="77777777" w:rsidR="0000598B" w:rsidRPr="00093E8F" w:rsidRDefault="0000598B" w:rsidP="003D040E">
            <w:pPr>
              <w:jc w:val="center"/>
              <w:rPr>
                <w:color w:val="000000" w:themeColor="text1"/>
                <w:sz w:val="20"/>
              </w:rPr>
            </w:pPr>
          </w:p>
          <w:p w14:paraId="5E05069E" w14:textId="77777777" w:rsidR="0000598B" w:rsidRPr="00093E8F" w:rsidRDefault="0000598B" w:rsidP="003D040E">
            <w:pPr>
              <w:jc w:val="center"/>
              <w:rPr>
                <w:color w:val="000000" w:themeColor="text1"/>
                <w:sz w:val="20"/>
              </w:rPr>
            </w:pPr>
          </w:p>
          <w:p w14:paraId="01DBCB6C" w14:textId="77777777" w:rsidR="0000598B" w:rsidRPr="00093E8F" w:rsidRDefault="0000598B" w:rsidP="003D040E">
            <w:pPr>
              <w:jc w:val="center"/>
              <w:rPr>
                <w:color w:val="000000" w:themeColor="text1"/>
                <w:sz w:val="20"/>
              </w:rPr>
            </w:pPr>
          </w:p>
          <w:p w14:paraId="6817908D" w14:textId="77777777" w:rsidR="0000598B" w:rsidRPr="00093E8F" w:rsidRDefault="0000598B" w:rsidP="003D040E">
            <w:pPr>
              <w:jc w:val="center"/>
              <w:rPr>
                <w:color w:val="000000" w:themeColor="text1"/>
                <w:sz w:val="20"/>
              </w:rPr>
            </w:pPr>
          </w:p>
          <w:p w14:paraId="6B115268" w14:textId="77777777" w:rsidR="0000598B" w:rsidRPr="00093E8F" w:rsidRDefault="0000598B" w:rsidP="003D040E">
            <w:pPr>
              <w:jc w:val="center"/>
              <w:rPr>
                <w:color w:val="000000" w:themeColor="text1"/>
                <w:sz w:val="20"/>
              </w:rPr>
            </w:pPr>
          </w:p>
          <w:p w14:paraId="129340D1" w14:textId="77777777" w:rsidR="0000598B" w:rsidRPr="00093E8F" w:rsidRDefault="0000598B" w:rsidP="003D040E">
            <w:pPr>
              <w:jc w:val="center"/>
              <w:rPr>
                <w:color w:val="000000" w:themeColor="text1"/>
                <w:sz w:val="20"/>
              </w:rPr>
            </w:pPr>
          </w:p>
          <w:p w14:paraId="362A4E18" w14:textId="77777777" w:rsidR="0000598B" w:rsidRPr="00093E8F" w:rsidRDefault="0000598B" w:rsidP="003D040E">
            <w:pPr>
              <w:jc w:val="center"/>
              <w:rPr>
                <w:color w:val="000000" w:themeColor="text1"/>
                <w:sz w:val="20"/>
              </w:rPr>
            </w:pPr>
          </w:p>
          <w:p w14:paraId="1002C317" w14:textId="77777777" w:rsidR="0000598B" w:rsidRPr="00093E8F" w:rsidRDefault="0000598B" w:rsidP="003D040E">
            <w:pPr>
              <w:jc w:val="center"/>
              <w:rPr>
                <w:color w:val="000000" w:themeColor="text1"/>
                <w:sz w:val="20"/>
              </w:rPr>
            </w:pPr>
          </w:p>
          <w:p w14:paraId="55031110" w14:textId="77777777" w:rsidR="0000598B" w:rsidRPr="00093E8F" w:rsidRDefault="0000598B" w:rsidP="003D040E">
            <w:pPr>
              <w:jc w:val="center"/>
              <w:rPr>
                <w:color w:val="000000" w:themeColor="text1"/>
                <w:sz w:val="20"/>
              </w:rPr>
            </w:pPr>
          </w:p>
          <w:p w14:paraId="71B26621" w14:textId="77777777" w:rsidR="0000598B" w:rsidRPr="00093E8F" w:rsidRDefault="0000598B" w:rsidP="003D040E">
            <w:pPr>
              <w:jc w:val="center"/>
              <w:rPr>
                <w:color w:val="000000" w:themeColor="text1"/>
                <w:sz w:val="20"/>
              </w:rPr>
            </w:pPr>
          </w:p>
          <w:p w14:paraId="6404FF97" w14:textId="77777777" w:rsidR="0000598B" w:rsidRPr="00093E8F" w:rsidRDefault="0000598B" w:rsidP="003D040E">
            <w:pPr>
              <w:jc w:val="center"/>
              <w:rPr>
                <w:color w:val="000000" w:themeColor="text1"/>
                <w:sz w:val="20"/>
              </w:rPr>
            </w:pPr>
          </w:p>
          <w:p w14:paraId="2ECE2A95" w14:textId="77777777" w:rsidR="0000598B" w:rsidRPr="00093E8F" w:rsidRDefault="0000598B" w:rsidP="003D040E">
            <w:pPr>
              <w:jc w:val="center"/>
              <w:rPr>
                <w:color w:val="000000" w:themeColor="text1"/>
                <w:sz w:val="20"/>
              </w:rPr>
            </w:pPr>
          </w:p>
          <w:p w14:paraId="36447118" w14:textId="77777777" w:rsidR="0000598B" w:rsidRPr="00093E8F" w:rsidRDefault="0000598B" w:rsidP="003D040E">
            <w:pPr>
              <w:jc w:val="center"/>
              <w:rPr>
                <w:color w:val="000000" w:themeColor="text1"/>
                <w:sz w:val="20"/>
              </w:rPr>
            </w:pPr>
          </w:p>
          <w:p w14:paraId="7AB36CD3" w14:textId="77777777" w:rsidR="0000598B" w:rsidRPr="00093E8F" w:rsidRDefault="0000598B" w:rsidP="003D040E">
            <w:pPr>
              <w:jc w:val="center"/>
              <w:rPr>
                <w:color w:val="000000" w:themeColor="text1"/>
                <w:sz w:val="20"/>
              </w:rPr>
            </w:pPr>
          </w:p>
          <w:p w14:paraId="5062C2F4" w14:textId="77777777" w:rsidR="0000598B" w:rsidRPr="00093E8F" w:rsidRDefault="0000598B" w:rsidP="003D040E">
            <w:pPr>
              <w:jc w:val="center"/>
              <w:rPr>
                <w:color w:val="000000" w:themeColor="text1"/>
                <w:sz w:val="20"/>
              </w:rPr>
            </w:pPr>
          </w:p>
          <w:p w14:paraId="77DDDE7B" w14:textId="77777777" w:rsidR="003024F6" w:rsidRPr="00093E8F" w:rsidRDefault="003024F6" w:rsidP="003D040E">
            <w:pPr>
              <w:jc w:val="center"/>
              <w:rPr>
                <w:color w:val="000000" w:themeColor="text1"/>
                <w:sz w:val="20"/>
              </w:rPr>
            </w:pPr>
          </w:p>
          <w:p w14:paraId="15AD1EB4" w14:textId="77777777" w:rsidR="003024F6" w:rsidRPr="00093E8F" w:rsidRDefault="003024F6" w:rsidP="003D040E">
            <w:pPr>
              <w:jc w:val="center"/>
              <w:rPr>
                <w:color w:val="000000" w:themeColor="text1"/>
                <w:sz w:val="20"/>
              </w:rPr>
            </w:pPr>
          </w:p>
          <w:p w14:paraId="2D7FA959" w14:textId="77777777" w:rsidR="003024F6" w:rsidRPr="00093E8F" w:rsidRDefault="003024F6" w:rsidP="003D040E">
            <w:pPr>
              <w:jc w:val="center"/>
              <w:rPr>
                <w:color w:val="000000" w:themeColor="text1"/>
                <w:sz w:val="20"/>
              </w:rPr>
            </w:pPr>
          </w:p>
          <w:p w14:paraId="15907987" w14:textId="77777777" w:rsidR="003024F6" w:rsidRPr="00093E8F" w:rsidRDefault="003024F6" w:rsidP="003D040E">
            <w:pPr>
              <w:jc w:val="center"/>
              <w:rPr>
                <w:color w:val="000000" w:themeColor="text1"/>
                <w:sz w:val="20"/>
              </w:rPr>
            </w:pPr>
          </w:p>
          <w:p w14:paraId="6292DA60" w14:textId="77777777" w:rsidR="003024F6" w:rsidRPr="00093E8F" w:rsidRDefault="003024F6" w:rsidP="003D040E">
            <w:pPr>
              <w:jc w:val="center"/>
              <w:rPr>
                <w:color w:val="000000" w:themeColor="text1"/>
                <w:sz w:val="20"/>
              </w:rPr>
            </w:pPr>
          </w:p>
          <w:p w14:paraId="36D086C4" w14:textId="77777777" w:rsidR="003024F6" w:rsidRPr="00093E8F" w:rsidRDefault="003024F6" w:rsidP="003D040E">
            <w:pPr>
              <w:jc w:val="center"/>
              <w:rPr>
                <w:color w:val="000000" w:themeColor="text1"/>
                <w:sz w:val="20"/>
              </w:rPr>
            </w:pPr>
          </w:p>
          <w:p w14:paraId="78CEEAA3" w14:textId="77777777" w:rsidR="003024F6" w:rsidRPr="00093E8F" w:rsidRDefault="003024F6" w:rsidP="003D040E">
            <w:pPr>
              <w:jc w:val="center"/>
              <w:rPr>
                <w:color w:val="000000" w:themeColor="text1"/>
                <w:sz w:val="20"/>
              </w:rPr>
            </w:pPr>
          </w:p>
          <w:p w14:paraId="350C5C76" w14:textId="77777777" w:rsidR="003024F6" w:rsidRPr="00093E8F" w:rsidRDefault="003024F6" w:rsidP="003D040E">
            <w:pPr>
              <w:jc w:val="center"/>
              <w:rPr>
                <w:color w:val="000000" w:themeColor="text1"/>
                <w:sz w:val="20"/>
              </w:rPr>
            </w:pPr>
          </w:p>
          <w:p w14:paraId="3643EE6A" w14:textId="77777777" w:rsidR="003024F6" w:rsidRPr="00093E8F" w:rsidRDefault="003024F6" w:rsidP="003D040E">
            <w:pPr>
              <w:jc w:val="center"/>
              <w:rPr>
                <w:color w:val="000000" w:themeColor="text1"/>
                <w:sz w:val="20"/>
              </w:rPr>
            </w:pPr>
          </w:p>
          <w:p w14:paraId="671E2049" w14:textId="77777777" w:rsidR="003024F6" w:rsidRPr="00093E8F" w:rsidRDefault="003024F6" w:rsidP="003D040E">
            <w:pPr>
              <w:jc w:val="center"/>
              <w:rPr>
                <w:color w:val="000000" w:themeColor="text1"/>
                <w:sz w:val="20"/>
              </w:rPr>
            </w:pPr>
          </w:p>
          <w:p w14:paraId="666B3763" w14:textId="77777777" w:rsidR="0000598B" w:rsidRPr="00093E8F" w:rsidRDefault="0000598B" w:rsidP="003D040E">
            <w:pPr>
              <w:jc w:val="center"/>
              <w:rPr>
                <w:color w:val="000000" w:themeColor="text1"/>
                <w:sz w:val="20"/>
              </w:rPr>
            </w:pPr>
          </w:p>
          <w:p w14:paraId="3A38AF73" w14:textId="77777777" w:rsidR="0000598B" w:rsidRPr="00093E8F" w:rsidRDefault="0000598B" w:rsidP="003D040E">
            <w:pPr>
              <w:jc w:val="center"/>
              <w:rPr>
                <w:color w:val="000000" w:themeColor="text1"/>
                <w:sz w:val="20"/>
              </w:rPr>
            </w:pPr>
            <w:r w:rsidRPr="00093E8F">
              <w:rPr>
                <w:color w:val="000000" w:themeColor="text1"/>
                <w:sz w:val="20"/>
              </w:rPr>
              <w:t>§ 9</w:t>
            </w:r>
          </w:p>
          <w:p w14:paraId="2BAFAA7E" w14:textId="77777777" w:rsidR="0000598B" w:rsidRPr="00093E8F" w:rsidRDefault="0000598B" w:rsidP="003D040E">
            <w:pPr>
              <w:jc w:val="center"/>
              <w:rPr>
                <w:color w:val="000000" w:themeColor="text1"/>
                <w:sz w:val="20"/>
              </w:rPr>
            </w:pPr>
            <w:r w:rsidRPr="00093E8F">
              <w:rPr>
                <w:color w:val="000000" w:themeColor="text1"/>
                <w:sz w:val="20"/>
              </w:rPr>
              <w:t>O:1</w:t>
            </w:r>
          </w:p>
          <w:p w14:paraId="0D2C63D7" w14:textId="77777777" w:rsidR="0000598B" w:rsidRPr="00093E8F" w:rsidRDefault="0000598B" w:rsidP="003D040E">
            <w:pPr>
              <w:jc w:val="center"/>
              <w:rPr>
                <w:color w:val="000000" w:themeColor="text1"/>
                <w:sz w:val="20"/>
              </w:rPr>
            </w:pPr>
            <w:r w:rsidRPr="00093E8F">
              <w:rPr>
                <w:color w:val="000000" w:themeColor="text1"/>
                <w:sz w:val="20"/>
              </w:rPr>
              <w:t>P:b</w:t>
            </w:r>
          </w:p>
          <w:p w14:paraId="7AFEEE31" w14:textId="77777777" w:rsidR="0000598B" w:rsidRPr="00093E8F" w:rsidRDefault="0000598B" w:rsidP="003D040E">
            <w:pPr>
              <w:jc w:val="center"/>
              <w:rPr>
                <w:color w:val="000000" w:themeColor="text1"/>
                <w:sz w:val="20"/>
              </w:rPr>
            </w:pPr>
            <w:r w:rsidRPr="00093E8F">
              <w:rPr>
                <w:color w:val="000000" w:themeColor="text1"/>
                <w:sz w:val="20"/>
              </w:rPr>
              <w:t>V:1</w:t>
            </w:r>
          </w:p>
          <w:p w14:paraId="2104CBC2" w14:textId="77777777" w:rsidR="0000598B" w:rsidRPr="00093E8F" w:rsidRDefault="0000598B" w:rsidP="003D040E">
            <w:pPr>
              <w:jc w:val="center"/>
              <w:rPr>
                <w:color w:val="000000" w:themeColor="text1"/>
                <w:sz w:val="20"/>
              </w:rPr>
            </w:pPr>
          </w:p>
          <w:p w14:paraId="500991FD" w14:textId="77777777" w:rsidR="0000598B" w:rsidRPr="00093E8F" w:rsidRDefault="0000598B" w:rsidP="003D040E">
            <w:pPr>
              <w:jc w:val="center"/>
              <w:rPr>
                <w:color w:val="000000" w:themeColor="text1"/>
                <w:sz w:val="20"/>
              </w:rPr>
            </w:pPr>
            <w:r w:rsidRPr="00093E8F">
              <w:rPr>
                <w:color w:val="000000" w:themeColor="text1"/>
                <w:sz w:val="20"/>
              </w:rPr>
              <w:t>§ 10</w:t>
            </w:r>
          </w:p>
          <w:p w14:paraId="1A327FD0" w14:textId="77777777" w:rsidR="0000598B" w:rsidRPr="00093E8F" w:rsidRDefault="0000598B" w:rsidP="003D040E">
            <w:pPr>
              <w:jc w:val="center"/>
              <w:rPr>
                <w:color w:val="000000" w:themeColor="text1"/>
                <w:sz w:val="20"/>
              </w:rPr>
            </w:pPr>
            <w:r w:rsidRPr="00093E8F">
              <w:rPr>
                <w:color w:val="000000" w:themeColor="text1"/>
                <w:sz w:val="20"/>
              </w:rPr>
              <w:t>P:f</w:t>
            </w:r>
          </w:p>
          <w:p w14:paraId="1E5E0D6E" w14:textId="77777777" w:rsidR="0000598B" w:rsidRPr="00093E8F" w:rsidRDefault="0000598B" w:rsidP="003D040E">
            <w:pPr>
              <w:jc w:val="center"/>
              <w:rPr>
                <w:color w:val="000000" w:themeColor="text1"/>
                <w:sz w:val="20"/>
              </w:rPr>
            </w:pPr>
            <w:r w:rsidRPr="00093E8F">
              <w:rPr>
                <w:color w:val="000000" w:themeColor="text1"/>
                <w:sz w:val="20"/>
              </w:rPr>
              <w:t>V:1</w:t>
            </w:r>
          </w:p>
          <w:p w14:paraId="1935F7A6" w14:textId="77777777" w:rsidR="0000598B" w:rsidRPr="00093E8F" w:rsidRDefault="0000598B" w:rsidP="003D040E">
            <w:pPr>
              <w:jc w:val="center"/>
              <w:rPr>
                <w:color w:val="000000" w:themeColor="text1"/>
                <w:sz w:val="20"/>
              </w:rPr>
            </w:pPr>
          </w:p>
          <w:p w14:paraId="466A681B" w14:textId="77777777" w:rsidR="0000598B" w:rsidRPr="00093E8F" w:rsidRDefault="0000598B" w:rsidP="003D040E">
            <w:pPr>
              <w:jc w:val="center"/>
              <w:rPr>
                <w:color w:val="000000" w:themeColor="text1"/>
                <w:sz w:val="20"/>
              </w:rPr>
            </w:pPr>
            <w:r w:rsidRPr="00093E8F">
              <w:rPr>
                <w:color w:val="000000" w:themeColor="text1"/>
                <w:sz w:val="20"/>
              </w:rPr>
              <w:t>§ 11</w:t>
            </w:r>
          </w:p>
          <w:p w14:paraId="7B28B49D" w14:textId="77777777" w:rsidR="0000598B" w:rsidRPr="00093E8F" w:rsidRDefault="0000598B" w:rsidP="003D040E">
            <w:pPr>
              <w:jc w:val="center"/>
              <w:rPr>
                <w:color w:val="000000" w:themeColor="text1"/>
                <w:sz w:val="20"/>
              </w:rPr>
            </w:pPr>
            <w:r w:rsidRPr="00093E8F">
              <w:rPr>
                <w:color w:val="000000" w:themeColor="text1"/>
                <w:sz w:val="20"/>
              </w:rPr>
              <w:t>O:1</w:t>
            </w:r>
          </w:p>
          <w:p w14:paraId="63A5DEF3" w14:textId="77777777" w:rsidR="0000598B" w:rsidRPr="00093E8F" w:rsidRDefault="0000598B" w:rsidP="003D040E">
            <w:pPr>
              <w:jc w:val="center"/>
              <w:rPr>
                <w:color w:val="000000" w:themeColor="text1"/>
                <w:sz w:val="20"/>
              </w:rPr>
            </w:pPr>
            <w:r w:rsidRPr="00093E8F">
              <w:rPr>
                <w:color w:val="000000" w:themeColor="text1"/>
                <w:sz w:val="20"/>
              </w:rPr>
              <w:t>P:c,d</w:t>
            </w:r>
            <w:r w:rsidR="00636D5F" w:rsidRPr="00093E8F">
              <w:rPr>
                <w:color w:val="000000" w:themeColor="text1"/>
                <w:sz w:val="20"/>
              </w:rPr>
              <w:t>,e</w:t>
            </w:r>
          </w:p>
          <w:p w14:paraId="6D66EA1D" w14:textId="77777777" w:rsidR="0000598B" w:rsidRPr="00093E8F" w:rsidRDefault="0000598B" w:rsidP="003D040E">
            <w:pPr>
              <w:jc w:val="center"/>
              <w:rPr>
                <w:color w:val="000000" w:themeColor="text1"/>
                <w:sz w:val="20"/>
              </w:rPr>
            </w:pPr>
          </w:p>
          <w:p w14:paraId="20305293" w14:textId="77777777" w:rsidR="0000598B" w:rsidRPr="00093E8F" w:rsidRDefault="0000598B" w:rsidP="003D040E">
            <w:pPr>
              <w:jc w:val="center"/>
              <w:rPr>
                <w:color w:val="000000" w:themeColor="text1"/>
                <w:sz w:val="20"/>
              </w:rPr>
            </w:pPr>
          </w:p>
          <w:p w14:paraId="78DC8493" w14:textId="77777777" w:rsidR="0000598B" w:rsidRPr="00093E8F" w:rsidRDefault="0000598B" w:rsidP="003D040E">
            <w:pPr>
              <w:jc w:val="center"/>
              <w:rPr>
                <w:color w:val="000000" w:themeColor="text1"/>
                <w:sz w:val="20"/>
              </w:rPr>
            </w:pPr>
            <w:r w:rsidRPr="00093E8F">
              <w:rPr>
                <w:color w:val="000000" w:themeColor="text1"/>
                <w:sz w:val="20"/>
              </w:rPr>
              <w:t>§ 40</w:t>
            </w:r>
          </w:p>
          <w:p w14:paraId="3ED6FDEE" w14:textId="77777777" w:rsidR="0000598B" w:rsidRPr="00093E8F" w:rsidRDefault="0000598B" w:rsidP="003D040E">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58D8571F" w14:textId="77777777" w:rsidR="0000598B" w:rsidRPr="00093E8F" w:rsidRDefault="0000598B" w:rsidP="003D040E">
            <w:pPr>
              <w:jc w:val="both"/>
              <w:rPr>
                <w:color w:val="000000" w:themeColor="text1"/>
                <w:sz w:val="20"/>
              </w:rPr>
            </w:pPr>
            <w:r w:rsidRPr="00093E8F">
              <w:rPr>
                <w:color w:val="000000" w:themeColor="text1"/>
                <w:sz w:val="20"/>
              </w:rPr>
              <w:lastRenderedPageBreak/>
              <w:t>(3) Rada</w:t>
            </w:r>
          </w:p>
          <w:p w14:paraId="7E931AEC" w14:textId="77777777" w:rsidR="0000598B" w:rsidRPr="00093E8F" w:rsidRDefault="0000598B" w:rsidP="003D040E">
            <w:pPr>
              <w:jc w:val="both"/>
              <w:rPr>
                <w:color w:val="000000" w:themeColor="text1"/>
                <w:sz w:val="20"/>
              </w:rPr>
            </w:pPr>
            <w:r w:rsidRPr="00093E8F">
              <w:rPr>
                <w:color w:val="000000" w:themeColor="text1"/>
                <w:sz w:val="20"/>
              </w:rPr>
              <w:t>a) prijíma regulačnú politiku,</w:t>
            </w:r>
          </w:p>
          <w:p w14:paraId="6C7CC7B1" w14:textId="77777777" w:rsidR="0000598B" w:rsidRPr="00093E8F" w:rsidRDefault="0000598B" w:rsidP="003D040E">
            <w:pPr>
              <w:jc w:val="both"/>
              <w:rPr>
                <w:color w:val="000000" w:themeColor="text1"/>
                <w:sz w:val="20"/>
              </w:rPr>
            </w:pPr>
          </w:p>
          <w:p w14:paraId="0A05CA2A" w14:textId="77777777" w:rsidR="0000598B" w:rsidRPr="00093E8F" w:rsidRDefault="0000598B" w:rsidP="003D040E">
            <w:pPr>
              <w:jc w:val="both"/>
              <w:rPr>
                <w:color w:val="000000" w:themeColor="text1"/>
                <w:sz w:val="20"/>
              </w:rPr>
            </w:pPr>
          </w:p>
          <w:p w14:paraId="1B296049" w14:textId="77777777" w:rsidR="0000598B" w:rsidRPr="00093E8F" w:rsidRDefault="0000598B" w:rsidP="003D040E">
            <w:pPr>
              <w:jc w:val="both"/>
              <w:rPr>
                <w:color w:val="000000" w:themeColor="text1"/>
                <w:sz w:val="20"/>
              </w:rPr>
            </w:pPr>
            <w:r w:rsidRPr="00093E8F">
              <w:rPr>
                <w:color w:val="000000" w:themeColor="text1"/>
                <w:sz w:val="20"/>
              </w:rPr>
              <w:t>(1) Regulačná politika je stratégia, ktorá upravuje vykonávanie regulácie počas určeného regulačného obdobia.</w:t>
            </w:r>
          </w:p>
          <w:p w14:paraId="1D5F9EBF" w14:textId="77777777" w:rsidR="0000598B" w:rsidRPr="00093E8F" w:rsidRDefault="0000598B" w:rsidP="003D040E">
            <w:pPr>
              <w:jc w:val="both"/>
              <w:rPr>
                <w:color w:val="000000" w:themeColor="text1"/>
                <w:sz w:val="20"/>
              </w:rPr>
            </w:pPr>
            <w:r w:rsidRPr="00093E8F">
              <w:rPr>
                <w:color w:val="000000" w:themeColor="text1"/>
                <w:sz w:val="20"/>
              </w:rPr>
              <w:t>(2) Regulačná politika obsahuje najmä</w:t>
            </w:r>
          </w:p>
          <w:p w14:paraId="7859D123" w14:textId="77777777" w:rsidR="0000598B" w:rsidRPr="00093E8F" w:rsidRDefault="0000598B" w:rsidP="003D040E">
            <w:pPr>
              <w:jc w:val="both"/>
              <w:rPr>
                <w:color w:val="000000" w:themeColor="text1"/>
                <w:sz w:val="20"/>
              </w:rPr>
            </w:pPr>
            <w:r w:rsidRPr="00093E8F">
              <w:rPr>
                <w:color w:val="000000" w:themeColor="text1"/>
                <w:sz w:val="20"/>
              </w:rPr>
              <w:t>a) určenie dĺžky nadchádzajúceho regulačného obdobia,</w:t>
            </w:r>
          </w:p>
          <w:p w14:paraId="28B91E0F" w14:textId="77777777" w:rsidR="0000598B" w:rsidRPr="00093E8F" w:rsidRDefault="0000598B" w:rsidP="003D040E">
            <w:pPr>
              <w:jc w:val="both"/>
              <w:rPr>
                <w:color w:val="000000" w:themeColor="text1"/>
                <w:sz w:val="20"/>
              </w:rPr>
            </w:pPr>
            <w:r w:rsidRPr="00093E8F">
              <w:rPr>
                <w:color w:val="000000" w:themeColor="text1"/>
                <w:sz w:val="20"/>
              </w:rPr>
              <w:t>b) zhodnotenie potreby ďalšej regulácie na nadchádzajúce regulačné obdobie vrátane odôvodnenia navrhovaného rozsahu cenovej regulácie a spôsobu vykonávania cenovej regulácie,</w:t>
            </w:r>
          </w:p>
          <w:p w14:paraId="60C2E01E" w14:textId="77777777" w:rsidR="0000598B" w:rsidRPr="00093E8F" w:rsidRDefault="0000598B" w:rsidP="003D040E">
            <w:pPr>
              <w:jc w:val="both"/>
              <w:rPr>
                <w:color w:val="000000" w:themeColor="text1"/>
                <w:sz w:val="20"/>
              </w:rPr>
            </w:pPr>
            <w:r w:rsidRPr="00093E8F">
              <w:rPr>
                <w:color w:val="000000" w:themeColor="text1"/>
                <w:sz w:val="20"/>
              </w:rPr>
              <w:t>c) rozsah cenovej regulácie a spôsob vykonávania cenovej regulácie v nadchádzajúcom regulačnom období,</w:t>
            </w:r>
          </w:p>
          <w:p w14:paraId="2F1CC15B" w14:textId="77777777" w:rsidR="0000598B" w:rsidRPr="00093E8F" w:rsidRDefault="0000598B" w:rsidP="003D040E">
            <w:pPr>
              <w:jc w:val="both"/>
              <w:rPr>
                <w:color w:val="000000" w:themeColor="text1"/>
                <w:sz w:val="20"/>
              </w:rPr>
            </w:pPr>
            <w:r w:rsidRPr="00093E8F">
              <w:rPr>
                <w:color w:val="000000" w:themeColor="text1"/>
                <w:sz w:val="20"/>
              </w:rPr>
              <w:lastRenderedPageBreak/>
              <w:t>d) zhodnotenie vplyvov navrhovaného rozsahu cenovej regulácie a spôsobu vykonávania cenovej regulácie v nadchádzajúcom regulačnom období na trh s tovarmi a službami vrátane cien tovarov a služieb; pri navrhovanej zmene rozsahu cenovej regulácie alebo zmene spôsobu vykonávania cenovej regulácie aj zhodnotenie vplyvov navrhovaných zmien rozsahu a spôsobu vykonávania cenovej regulácie oproti rozsahu a spôsobu vykonávania cenovej regulácie v prebiehajúcom regulačnom období.</w:t>
            </w:r>
          </w:p>
          <w:p w14:paraId="7D328D75" w14:textId="77777777" w:rsidR="0000598B" w:rsidRPr="00093E8F" w:rsidRDefault="0000598B" w:rsidP="003D040E">
            <w:pPr>
              <w:jc w:val="both"/>
              <w:rPr>
                <w:color w:val="000000" w:themeColor="text1"/>
                <w:sz w:val="20"/>
              </w:rPr>
            </w:pPr>
            <w:r w:rsidRPr="00093E8F">
              <w:rPr>
                <w:color w:val="000000" w:themeColor="text1"/>
                <w:sz w:val="20"/>
              </w:rPr>
              <w:t>(3) Úrad zverejní návrh regulačnej politiky na svojom webovom sídle do 30. novembra predposledného kalendárneho roka regulačného obdobia a umožní regulovaným subjektom, užívateľom sústavy a užívateľom siete uplatniť k zverejnenému návrhu pripomienky do 15. januára posledného kalendárneho roka regulačného obdobia. Úrad vyhodnotí pripomienky k návrhu regulačnej politiky a vyhodnotenie pripomienok zverejní na svojom webovom sídle do 28. februára posledného kalendárneho roka regulačného obdobia.</w:t>
            </w:r>
          </w:p>
          <w:p w14:paraId="1769B3B3" w14:textId="77777777" w:rsidR="0000598B" w:rsidRPr="00093E8F" w:rsidRDefault="0000598B" w:rsidP="003D040E">
            <w:pPr>
              <w:jc w:val="both"/>
              <w:rPr>
                <w:color w:val="000000" w:themeColor="text1"/>
                <w:sz w:val="20"/>
              </w:rPr>
            </w:pPr>
            <w:r w:rsidRPr="00093E8F">
              <w:rPr>
                <w:color w:val="000000" w:themeColor="text1"/>
                <w:sz w:val="20"/>
              </w:rPr>
              <w:t>(4) Rada predloží návrh regulačnej politiky do 28. februára posledného kalendárneho roka regulačného obdobia Ministerstvu hospodárstva Slovenskej republiky (ďalej len "ministerstvo") a Ministerstvu životného prostredia Slovenskej republiky. Ministerstvo posúdi súlad tohto návrhu so zámermi energetickej politiky a svoje vyjadrenie zašle rade do 15. marca. Ministerstvo životného prostredia Slovenskej republiky posúdi súlad tohto návrhu so zámermi vodohospodárskej politiky a svoje vyjadrenie zašle rade do 15. marca. Rada môže prijať regulačnú politiku, aj keď ministerstvo alebo Ministerstvo životného prostredia Slovenskej republiky nezašle svoje vyjadrenie k návrhu regulačnej politiky v určenej lehote.</w:t>
            </w:r>
          </w:p>
          <w:p w14:paraId="4D1F869C" w14:textId="77777777" w:rsidR="0000598B" w:rsidRPr="00093E8F" w:rsidRDefault="0000598B" w:rsidP="003D040E">
            <w:pPr>
              <w:jc w:val="both"/>
              <w:rPr>
                <w:color w:val="000000" w:themeColor="text1"/>
                <w:sz w:val="20"/>
              </w:rPr>
            </w:pPr>
            <w:r w:rsidRPr="00093E8F">
              <w:rPr>
                <w:color w:val="000000" w:themeColor="text1"/>
                <w:sz w:val="20"/>
              </w:rPr>
              <w:t>(5) Regulačnú politiku prijme rada do 31. marca posledného kalendárneho roka regulačného obdobia.</w:t>
            </w:r>
          </w:p>
          <w:p w14:paraId="4D7BEB6F" w14:textId="77777777" w:rsidR="0000598B" w:rsidRPr="00093E8F" w:rsidRDefault="0000598B" w:rsidP="003D040E">
            <w:pPr>
              <w:jc w:val="both"/>
              <w:rPr>
                <w:color w:val="000000" w:themeColor="text1"/>
                <w:sz w:val="20"/>
              </w:rPr>
            </w:pPr>
            <w:r w:rsidRPr="00093E8F">
              <w:rPr>
                <w:color w:val="000000" w:themeColor="text1"/>
                <w:sz w:val="20"/>
              </w:rPr>
              <w:t>(6) Regulačnú politiku úrad zverejní na svojom webovom sídle do 15 dní odo dňa jej prijatia. Ak je súčasťou vyjadrenia ministerstva alebo Ministerstva životného prostredia Slovenskej republiky podľa odseku 4 pripomienka, ktorú rada neakceptuje, a rada regulačnú politiku prijme, úrad zverejní spolu s regulačnou politikou aj vyjadrenie ministerstva alebo Ministerstva životného prostredia Slovenskej republiky s odôvodnením neakceptovania pripomienky.</w:t>
            </w:r>
          </w:p>
          <w:p w14:paraId="2603D638" w14:textId="77777777" w:rsidR="0000598B" w:rsidRPr="00093E8F" w:rsidRDefault="0000598B" w:rsidP="003D040E">
            <w:pPr>
              <w:jc w:val="both"/>
              <w:rPr>
                <w:color w:val="000000" w:themeColor="text1"/>
                <w:sz w:val="20"/>
              </w:rPr>
            </w:pPr>
            <w:r w:rsidRPr="00093E8F">
              <w:rPr>
                <w:color w:val="000000" w:themeColor="text1"/>
                <w:sz w:val="20"/>
              </w:rPr>
              <w:t>(7) Regulačná politika je záväzná počas určeného regulačného obdobia pre všetkých účastníkov trhu v sieťových odvetviach.</w:t>
            </w:r>
          </w:p>
          <w:p w14:paraId="7C3DF476" w14:textId="77777777" w:rsidR="0000598B" w:rsidRPr="00093E8F" w:rsidRDefault="0000598B" w:rsidP="003D040E">
            <w:pPr>
              <w:jc w:val="both"/>
              <w:rPr>
                <w:color w:val="000000" w:themeColor="text1"/>
                <w:sz w:val="20"/>
              </w:rPr>
            </w:pPr>
            <w:r w:rsidRPr="00093E8F">
              <w:rPr>
                <w:color w:val="000000" w:themeColor="text1"/>
                <w:sz w:val="20"/>
              </w:rPr>
              <w:t>(8) Rada vypracuje do 31. marca kalendárneho roka po skončení regulačného obdobia zhodnotenie predchádzajúceho regulačného obdobia z pohľadu dosiahnutej transparentnosti trhu a vplyvu cenovej regulácie na trh.</w:t>
            </w:r>
          </w:p>
          <w:p w14:paraId="6FD85610" w14:textId="77777777" w:rsidR="0000598B" w:rsidRPr="00093E8F" w:rsidRDefault="0000598B" w:rsidP="003D040E">
            <w:pPr>
              <w:jc w:val="both"/>
              <w:rPr>
                <w:color w:val="000000" w:themeColor="text1"/>
                <w:sz w:val="20"/>
              </w:rPr>
            </w:pPr>
            <w:r w:rsidRPr="00093E8F">
              <w:rPr>
                <w:color w:val="000000" w:themeColor="text1"/>
                <w:sz w:val="20"/>
              </w:rPr>
              <w:t>(9) Ak je to potrebné na dosiahnutie účelu regulácie podľa § 3 ods. 1, rada uznesením prijme zmenu alebo doplnenie regulačnej politiky formou dodatku k regulačnej politike. Odseky 3 a 4 sa použijú primerane. Dodatok k regulačnej politike úrad zverejní na svojom webovom sídle do 15 dní odo dňa jeho prijatia radou.</w:t>
            </w:r>
          </w:p>
          <w:p w14:paraId="596AA61D" w14:textId="36B36AE3" w:rsidR="003024F6" w:rsidRPr="00093E8F" w:rsidRDefault="003024F6" w:rsidP="003024F6">
            <w:pPr>
              <w:jc w:val="both"/>
              <w:rPr>
                <w:color w:val="000000" w:themeColor="text1"/>
                <w:sz w:val="20"/>
              </w:rPr>
            </w:pPr>
            <w:r w:rsidRPr="00093E8F">
              <w:rPr>
                <w:color w:val="000000" w:themeColor="text1"/>
                <w:sz w:val="20"/>
              </w:rPr>
              <w:t xml:space="preserve">(10) Podľa odseku 9 sa postupuje aj pri obmedzení rozsahu alebo nevykonávaní cenovej regulácie dodávok elektriny alebo dodávok plynu zraniteľným odberateľom podľa § 11 ods. </w:t>
            </w:r>
            <w:r w:rsidR="003C74F2" w:rsidRPr="00093E8F">
              <w:rPr>
                <w:color w:val="000000" w:themeColor="text1"/>
                <w:sz w:val="20"/>
              </w:rPr>
              <w:t>6</w:t>
            </w:r>
            <w:r w:rsidRPr="00093E8F">
              <w:rPr>
                <w:color w:val="000000" w:themeColor="text1"/>
                <w:sz w:val="20"/>
              </w:rPr>
              <w:t xml:space="preserve"> v priebehu regulačného obdobia. Pred uverejnením návrhu dodatku k regulačnej politike uverejní regulačná rada analýzu dôvodov obmedzenia cenovej regulácie a analýzu dopadov na účastníkov trhu s elektrinou a účastníkov trhu s plynom, najmä dotknutých zraniteľných odberateľov, na rozpočet verejnej správy a na podnikateľské prostredie.</w:t>
            </w:r>
          </w:p>
          <w:p w14:paraId="4858BCD3" w14:textId="77777777" w:rsidR="0000598B" w:rsidRPr="00093E8F" w:rsidRDefault="0000598B" w:rsidP="003D040E">
            <w:pPr>
              <w:jc w:val="both"/>
              <w:rPr>
                <w:color w:val="000000" w:themeColor="text1"/>
                <w:sz w:val="20"/>
              </w:rPr>
            </w:pPr>
          </w:p>
          <w:p w14:paraId="0F50BF66" w14:textId="77777777" w:rsidR="0000598B" w:rsidRPr="00093E8F" w:rsidRDefault="0000598B" w:rsidP="003D040E">
            <w:pPr>
              <w:jc w:val="both"/>
              <w:rPr>
                <w:color w:val="000000" w:themeColor="text1"/>
                <w:sz w:val="20"/>
              </w:rPr>
            </w:pPr>
            <w:r w:rsidRPr="00093E8F">
              <w:rPr>
                <w:color w:val="000000" w:themeColor="text1"/>
                <w:sz w:val="20"/>
              </w:rPr>
              <w:t>(1) Úrad</w:t>
            </w:r>
          </w:p>
          <w:p w14:paraId="27CB703E" w14:textId="77777777" w:rsidR="003024F6" w:rsidRPr="00093E8F" w:rsidRDefault="003024F6" w:rsidP="003D040E">
            <w:pPr>
              <w:jc w:val="both"/>
              <w:rPr>
                <w:color w:val="000000" w:themeColor="text1"/>
                <w:sz w:val="20"/>
              </w:rPr>
            </w:pPr>
            <w:r w:rsidRPr="00093E8F">
              <w:rPr>
                <w:color w:val="000000" w:themeColor="text1"/>
                <w:sz w:val="20"/>
              </w:rPr>
              <w:t>b) vykonáva</w:t>
            </w:r>
          </w:p>
          <w:p w14:paraId="429DB93D" w14:textId="77777777" w:rsidR="0000598B" w:rsidRPr="00093E8F" w:rsidRDefault="0000598B" w:rsidP="003D040E">
            <w:pPr>
              <w:jc w:val="both"/>
              <w:rPr>
                <w:color w:val="000000" w:themeColor="text1"/>
                <w:sz w:val="20"/>
              </w:rPr>
            </w:pPr>
            <w:r w:rsidRPr="00093E8F">
              <w:rPr>
                <w:color w:val="000000" w:themeColor="text1"/>
                <w:sz w:val="20"/>
              </w:rPr>
              <w:t>1. cenovú reguláciu podľa § 11, 12 a 14 vrátane osobitných predpisov,</w:t>
            </w:r>
            <w:r w:rsidRPr="00093E8F">
              <w:rPr>
                <w:color w:val="000000" w:themeColor="text1"/>
                <w:sz w:val="20"/>
                <w:vertAlign w:val="superscript"/>
              </w:rPr>
              <w:t>11a)</w:t>
            </w:r>
          </w:p>
          <w:p w14:paraId="37D83446" w14:textId="77777777" w:rsidR="0000598B" w:rsidRPr="00093E8F" w:rsidRDefault="0000598B" w:rsidP="003D040E">
            <w:pPr>
              <w:jc w:val="both"/>
              <w:rPr>
                <w:color w:val="000000" w:themeColor="text1"/>
                <w:sz w:val="20"/>
              </w:rPr>
            </w:pPr>
          </w:p>
          <w:p w14:paraId="7C5A3678" w14:textId="77777777" w:rsidR="0000598B" w:rsidRPr="00093E8F" w:rsidRDefault="0000598B" w:rsidP="003D040E">
            <w:pPr>
              <w:jc w:val="both"/>
              <w:rPr>
                <w:color w:val="000000" w:themeColor="text1"/>
                <w:sz w:val="20"/>
              </w:rPr>
            </w:pPr>
            <w:r w:rsidRPr="00093E8F">
              <w:rPr>
                <w:color w:val="000000" w:themeColor="text1"/>
                <w:sz w:val="20"/>
              </w:rPr>
              <w:t>f) uverejňuje na svojom webovom sídle</w:t>
            </w:r>
          </w:p>
          <w:p w14:paraId="2BE8A004" w14:textId="77777777" w:rsidR="0000598B" w:rsidRPr="00093E8F" w:rsidRDefault="0000598B" w:rsidP="003D040E">
            <w:pPr>
              <w:jc w:val="both"/>
              <w:rPr>
                <w:color w:val="000000" w:themeColor="text1"/>
                <w:sz w:val="20"/>
              </w:rPr>
            </w:pPr>
            <w:r w:rsidRPr="00093E8F">
              <w:rPr>
                <w:color w:val="000000" w:themeColor="text1"/>
                <w:sz w:val="20"/>
              </w:rPr>
              <w:t>1. regulačnú politiku, metodiky a usmernenia úradu v oblasti regulácie cien,</w:t>
            </w:r>
          </w:p>
          <w:p w14:paraId="164F8E33" w14:textId="77777777" w:rsidR="0000598B" w:rsidRPr="00093E8F" w:rsidRDefault="0000598B" w:rsidP="003D040E">
            <w:pPr>
              <w:jc w:val="both"/>
              <w:rPr>
                <w:color w:val="000000" w:themeColor="text1"/>
                <w:sz w:val="20"/>
              </w:rPr>
            </w:pPr>
          </w:p>
          <w:p w14:paraId="050EFEB7" w14:textId="77777777" w:rsidR="0000598B" w:rsidRPr="00093E8F" w:rsidRDefault="0000598B" w:rsidP="003D040E">
            <w:pPr>
              <w:jc w:val="both"/>
              <w:rPr>
                <w:color w:val="000000" w:themeColor="text1"/>
                <w:sz w:val="20"/>
              </w:rPr>
            </w:pPr>
            <w:r w:rsidRPr="00093E8F">
              <w:rPr>
                <w:color w:val="000000" w:themeColor="text1"/>
                <w:sz w:val="20"/>
              </w:rPr>
              <w:t>(1) Cenovej regulácii v elektroenergetike podlieha</w:t>
            </w:r>
          </w:p>
          <w:p w14:paraId="2B4E7132" w14:textId="77777777" w:rsidR="0000598B" w:rsidRPr="00093E8F" w:rsidRDefault="0000598B" w:rsidP="003D040E">
            <w:pPr>
              <w:jc w:val="both"/>
              <w:rPr>
                <w:color w:val="000000" w:themeColor="text1"/>
                <w:sz w:val="20"/>
              </w:rPr>
            </w:pPr>
            <w:r w:rsidRPr="00093E8F">
              <w:rPr>
                <w:color w:val="000000" w:themeColor="text1"/>
                <w:sz w:val="20"/>
              </w:rPr>
              <w:t>c) pripojenie do sústavy,</w:t>
            </w:r>
          </w:p>
          <w:p w14:paraId="7B596646" w14:textId="77777777" w:rsidR="0000598B" w:rsidRPr="00093E8F" w:rsidRDefault="0000598B" w:rsidP="003D040E">
            <w:pPr>
              <w:jc w:val="both"/>
              <w:rPr>
                <w:color w:val="000000" w:themeColor="text1"/>
                <w:sz w:val="20"/>
              </w:rPr>
            </w:pPr>
            <w:r w:rsidRPr="00093E8F">
              <w:rPr>
                <w:color w:val="000000" w:themeColor="text1"/>
                <w:sz w:val="20"/>
              </w:rPr>
              <w:t>d) prístup do prenosovej sústavy a prenos elektriny,</w:t>
            </w:r>
          </w:p>
          <w:p w14:paraId="2FB586D7" w14:textId="77777777" w:rsidR="0000598B" w:rsidRPr="00093E8F" w:rsidRDefault="0000598B" w:rsidP="003D040E">
            <w:pPr>
              <w:jc w:val="both"/>
              <w:rPr>
                <w:color w:val="000000" w:themeColor="text1"/>
                <w:sz w:val="20"/>
              </w:rPr>
            </w:pPr>
            <w:r w:rsidRPr="00093E8F">
              <w:rPr>
                <w:color w:val="000000" w:themeColor="text1"/>
                <w:sz w:val="20"/>
              </w:rPr>
              <w:t>e) prístup do distribučnej sústavy a distribúcia elektriny,</w:t>
            </w:r>
          </w:p>
          <w:p w14:paraId="62029FE0" w14:textId="77777777" w:rsidR="0000598B" w:rsidRPr="00093E8F" w:rsidRDefault="0000598B" w:rsidP="003D040E">
            <w:pPr>
              <w:jc w:val="both"/>
              <w:rPr>
                <w:color w:val="000000" w:themeColor="text1"/>
                <w:sz w:val="20"/>
              </w:rPr>
            </w:pPr>
          </w:p>
          <w:p w14:paraId="19BC2FF1" w14:textId="77777777" w:rsidR="0000598B" w:rsidRPr="00093E8F" w:rsidRDefault="0000598B" w:rsidP="003D040E">
            <w:pPr>
              <w:jc w:val="both"/>
              <w:rPr>
                <w:color w:val="000000" w:themeColor="text1"/>
                <w:sz w:val="20"/>
              </w:rPr>
            </w:pPr>
            <w:r w:rsidRPr="00093E8F">
              <w:rPr>
                <w:color w:val="000000" w:themeColor="text1"/>
                <w:sz w:val="20"/>
              </w:rPr>
              <w:t>(1) Úrad vydá všeobecne záväzný právny predpis, ktorý ustanoví</w:t>
            </w:r>
          </w:p>
          <w:p w14:paraId="6387E2AD" w14:textId="77777777" w:rsidR="0000598B" w:rsidRPr="00093E8F" w:rsidRDefault="0000598B" w:rsidP="003D040E">
            <w:pPr>
              <w:jc w:val="both"/>
              <w:rPr>
                <w:color w:val="000000" w:themeColor="text1"/>
                <w:sz w:val="20"/>
              </w:rPr>
            </w:pPr>
            <w:r w:rsidRPr="00093E8F">
              <w:rPr>
                <w:color w:val="000000" w:themeColor="text1"/>
                <w:sz w:val="20"/>
              </w:rPr>
              <w:t>a) rozsah cenovej regulácie,</w:t>
            </w:r>
          </w:p>
          <w:p w14:paraId="6F0FF48A" w14:textId="77777777" w:rsidR="0000598B" w:rsidRPr="00093E8F" w:rsidRDefault="0000598B" w:rsidP="003D040E">
            <w:pPr>
              <w:jc w:val="both"/>
              <w:rPr>
                <w:color w:val="000000" w:themeColor="text1"/>
                <w:sz w:val="20"/>
              </w:rPr>
            </w:pPr>
            <w:r w:rsidRPr="00093E8F">
              <w:rPr>
                <w:color w:val="000000" w:themeColor="text1"/>
                <w:sz w:val="20"/>
              </w:rPr>
              <w:t>b) spôsob vykonávania cenovej regulácie,</w:t>
            </w:r>
          </w:p>
          <w:p w14:paraId="52254F56" w14:textId="77777777" w:rsidR="0000598B" w:rsidRPr="00093E8F" w:rsidRDefault="0000598B" w:rsidP="003D040E">
            <w:pPr>
              <w:jc w:val="both"/>
              <w:rPr>
                <w:color w:val="000000" w:themeColor="text1"/>
                <w:sz w:val="20"/>
              </w:rPr>
            </w:pPr>
            <w:r w:rsidRPr="00093E8F">
              <w:rPr>
                <w:color w:val="000000" w:themeColor="text1"/>
                <w:sz w:val="20"/>
              </w:rPr>
              <w:t>c) postup a podmienky uplatňovania cien,</w:t>
            </w:r>
          </w:p>
          <w:p w14:paraId="7C618429" w14:textId="77777777" w:rsidR="0000598B" w:rsidRPr="00093E8F" w:rsidRDefault="0000598B" w:rsidP="003D040E">
            <w:pPr>
              <w:jc w:val="both"/>
              <w:rPr>
                <w:color w:val="000000" w:themeColor="text1"/>
                <w:sz w:val="20"/>
              </w:rPr>
            </w:pPr>
            <w:r w:rsidRPr="00093E8F">
              <w:rPr>
                <w:color w:val="000000" w:themeColor="text1"/>
                <w:sz w:val="20"/>
              </w:rPr>
              <w:t>d) podmienky vykonávania regulovaných činností,</w:t>
            </w:r>
          </w:p>
          <w:p w14:paraId="441804A4" w14:textId="77777777" w:rsidR="0000598B" w:rsidRPr="00093E8F" w:rsidRDefault="0000598B" w:rsidP="003D040E">
            <w:pPr>
              <w:jc w:val="both"/>
              <w:rPr>
                <w:color w:val="000000" w:themeColor="text1"/>
                <w:sz w:val="20"/>
              </w:rPr>
            </w:pPr>
            <w:r w:rsidRPr="00093E8F">
              <w:rPr>
                <w:color w:val="000000" w:themeColor="text1"/>
                <w:sz w:val="20"/>
              </w:rPr>
              <w:t>e) rozsah, štruktúru a výšku ekonomicky oprávnených nákladov a spôsob ich úhrady,</w:t>
            </w:r>
          </w:p>
          <w:p w14:paraId="6876E935" w14:textId="77777777" w:rsidR="0000598B" w:rsidRPr="00093E8F" w:rsidRDefault="0000598B" w:rsidP="003D040E">
            <w:pPr>
              <w:jc w:val="both"/>
              <w:rPr>
                <w:color w:val="000000" w:themeColor="text1"/>
                <w:sz w:val="20"/>
              </w:rPr>
            </w:pPr>
            <w:r w:rsidRPr="00093E8F">
              <w:rPr>
                <w:color w:val="000000" w:themeColor="text1"/>
                <w:sz w:val="20"/>
              </w:rPr>
              <w:t>f) termín a spôsob zúčtovania plánovaných a skutočných ekonomicky oprávnených nákladov započítaných do ceny poskytnutých regulovaných tovarov a s nimi súvisiacich regulovaných činností,</w:t>
            </w:r>
          </w:p>
          <w:p w14:paraId="34DD8A18" w14:textId="77777777" w:rsidR="0000598B" w:rsidRPr="00093E8F" w:rsidRDefault="0000598B" w:rsidP="003D040E">
            <w:pPr>
              <w:jc w:val="both"/>
              <w:rPr>
                <w:color w:val="000000" w:themeColor="text1"/>
                <w:sz w:val="20"/>
              </w:rPr>
            </w:pPr>
            <w:r w:rsidRPr="00093E8F">
              <w:rPr>
                <w:color w:val="000000" w:themeColor="text1"/>
                <w:sz w:val="20"/>
              </w:rPr>
              <w:t>g) rozsah investícií súvisiacich s regulovanou činnosťou,</w:t>
            </w:r>
          </w:p>
          <w:p w14:paraId="32078D84" w14:textId="77777777" w:rsidR="0000598B" w:rsidRPr="00093E8F" w:rsidRDefault="0000598B" w:rsidP="003D040E">
            <w:pPr>
              <w:jc w:val="both"/>
              <w:rPr>
                <w:color w:val="000000" w:themeColor="text1"/>
                <w:sz w:val="20"/>
              </w:rPr>
            </w:pPr>
            <w:r w:rsidRPr="00093E8F">
              <w:rPr>
                <w:color w:val="000000" w:themeColor="text1"/>
                <w:sz w:val="20"/>
              </w:rPr>
              <w:t>h) spôsob určenia výšky primeraného zisku; úrad môže v záujme predchádzania stavu núdze a odstránenia stavu núdze a vo všeobecnom hospodárskom záujme ustanoviť aj najvyššiu mieru primeraného zisku,</w:t>
            </w:r>
          </w:p>
          <w:p w14:paraId="66CCCFC7" w14:textId="77777777" w:rsidR="0000598B" w:rsidRPr="00093E8F" w:rsidRDefault="0000598B" w:rsidP="003D040E">
            <w:pPr>
              <w:jc w:val="both"/>
              <w:rPr>
                <w:color w:val="000000" w:themeColor="text1"/>
                <w:sz w:val="20"/>
              </w:rPr>
            </w:pPr>
            <w:r w:rsidRPr="00093E8F">
              <w:rPr>
                <w:color w:val="000000" w:themeColor="text1"/>
                <w:sz w:val="20"/>
              </w:rPr>
              <w:t>i) podklady návrhu ceny a spôsob predkladania návrhu ceny,</w:t>
            </w:r>
          </w:p>
          <w:p w14:paraId="5A4BE26D" w14:textId="77777777" w:rsidR="0000598B" w:rsidRPr="00093E8F" w:rsidRDefault="0000598B" w:rsidP="003D040E">
            <w:pPr>
              <w:jc w:val="both"/>
              <w:rPr>
                <w:color w:val="000000" w:themeColor="text1"/>
                <w:sz w:val="20"/>
              </w:rPr>
            </w:pPr>
            <w:r w:rsidRPr="00093E8F">
              <w:rPr>
                <w:color w:val="000000" w:themeColor="text1"/>
                <w:sz w:val="20"/>
              </w:rPr>
              <w:t>j) spôsob sledovania ekonomicky oprávnených nákladov za regulovanú činnosť podľa § 11 ods. 4 písm. a) až f),</w:t>
            </w:r>
          </w:p>
          <w:p w14:paraId="2C3A6756" w14:textId="77777777" w:rsidR="0000598B" w:rsidRPr="00093E8F" w:rsidRDefault="0000598B" w:rsidP="003D040E">
            <w:pPr>
              <w:jc w:val="both"/>
              <w:rPr>
                <w:color w:val="000000" w:themeColor="text1"/>
                <w:sz w:val="20"/>
              </w:rPr>
            </w:pPr>
            <w:r w:rsidRPr="00093E8F">
              <w:rPr>
                <w:color w:val="000000" w:themeColor="text1"/>
                <w:sz w:val="20"/>
              </w:rPr>
              <w:t>k) spôsob určenia ceny a obsah oznámenia obce o cene, ktorá je vlastníkom verejného vodovodu alebo verejnej kanalizácie III. kategórie,</w:t>
            </w:r>
          </w:p>
          <w:p w14:paraId="579B0BC2" w14:textId="77777777" w:rsidR="0000598B" w:rsidRPr="00093E8F" w:rsidRDefault="0000598B" w:rsidP="003D040E">
            <w:pPr>
              <w:jc w:val="both"/>
              <w:rPr>
                <w:color w:val="000000" w:themeColor="text1"/>
                <w:sz w:val="20"/>
              </w:rPr>
            </w:pPr>
            <w:r w:rsidRPr="00093E8F">
              <w:rPr>
                <w:color w:val="000000" w:themeColor="text1"/>
                <w:sz w:val="20"/>
              </w:rPr>
              <w:t>l) rozsah, spôsob a termíny predkladania skutočných údajov o tovaroch a s nimi súvisiacich regulovaných činnostiach,</w:t>
            </w:r>
          </w:p>
          <w:p w14:paraId="721EF02F" w14:textId="77777777" w:rsidR="0000598B" w:rsidRPr="00093E8F" w:rsidRDefault="0000598B" w:rsidP="003D040E">
            <w:pPr>
              <w:jc w:val="both"/>
              <w:rPr>
                <w:color w:val="000000" w:themeColor="text1"/>
                <w:sz w:val="20"/>
              </w:rPr>
            </w:pPr>
            <w:r w:rsidRPr="00093E8F">
              <w:rPr>
                <w:color w:val="000000" w:themeColor="text1"/>
                <w:sz w:val="20"/>
              </w:rPr>
              <w:t>m) spôsob a termín zúčtovania nákladov, ktoré sa nepovažujú za ekonomicky oprávnené náklady,</w:t>
            </w:r>
          </w:p>
          <w:p w14:paraId="27F12BB1" w14:textId="77777777" w:rsidR="0000598B" w:rsidRPr="00093E8F" w:rsidRDefault="0000598B" w:rsidP="003D040E">
            <w:pPr>
              <w:jc w:val="both"/>
              <w:rPr>
                <w:color w:val="000000" w:themeColor="text1"/>
                <w:sz w:val="20"/>
              </w:rPr>
            </w:pPr>
            <w:r w:rsidRPr="00093E8F">
              <w:rPr>
                <w:color w:val="000000" w:themeColor="text1"/>
                <w:sz w:val="20"/>
              </w:rPr>
              <w:t>n) podrobnosti o uplatňovaní tarify za prevádzkovanie systému a o individuálnych sadzbách tarify za systémové služby a tarify za prevádzkovanie systému,</w:t>
            </w:r>
          </w:p>
          <w:p w14:paraId="6A25FF70" w14:textId="77777777" w:rsidR="0000598B" w:rsidRPr="00093E8F" w:rsidRDefault="0000598B" w:rsidP="003D040E">
            <w:pPr>
              <w:jc w:val="both"/>
              <w:rPr>
                <w:color w:val="000000" w:themeColor="text1"/>
                <w:sz w:val="20"/>
              </w:rPr>
            </w:pPr>
            <w:r w:rsidRPr="00093E8F">
              <w:rPr>
                <w:color w:val="000000" w:themeColor="text1"/>
                <w:sz w:val="20"/>
              </w:rPr>
              <w:t>o) zoznam oprávnených priemyselných odvetví podľa § 12 ods. 7 písm. b), výšku elektroenergetickej náročnosti podniku podľa § 12 ods. 7 písm. c) a rozsah a štruktúru správy podľa § 12 ods. 8.</w:t>
            </w:r>
          </w:p>
        </w:tc>
        <w:tc>
          <w:tcPr>
            <w:tcW w:w="849" w:type="dxa"/>
            <w:tcBorders>
              <w:top w:val="single" w:sz="4" w:space="0" w:color="auto"/>
              <w:left w:val="single" w:sz="4" w:space="0" w:color="auto"/>
              <w:bottom w:val="single" w:sz="4" w:space="0" w:color="auto"/>
              <w:right w:val="single" w:sz="4" w:space="0" w:color="auto"/>
            </w:tcBorders>
          </w:tcPr>
          <w:p w14:paraId="4EC5593B" w14:textId="77777777" w:rsidR="0000598B" w:rsidRPr="00093E8F" w:rsidRDefault="0000598B"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03FD1BB5" w14:textId="77777777" w:rsidR="0000598B" w:rsidRPr="00093E8F" w:rsidRDefault="0000598B" w:rsidP="003D040E">
            <w:pPr>
              <w:pStyle w:val="Nadpis1"/>
              <w:jc w:val="both"/>
              <w:rPr>
                <w:b w:val="0"/>
                <w:color w:val="000000" w:themeColor="text1"/>
                <w:sz w:val="20"/>
              </w:rPr>
            </w:pPr>
          </w:p>
        </w:tc>
      </w:tr>
      <w:tr w:rsidR="00093E8F" w:rsidRPr="00093E8F" w14:paraId="7363ED10" w14:textId="77777777" w:rsidTr="00C25920">
        <w:tc>
          <w:tcPr>
            <w:tcW w:w="1005" w:type="dxa"/>
            <w:tcBorders>
              <w:top w:val="single" w:sz="4" w:space="0" w:color="auto"/>
              <w:left w:val="single" w:sz="12" w:space="0" w:color="auto"/>
              <w:bottom w:val="single" w:sz="4" w:space="0" w:color="auto"/>
              <w:right w:val="single" w:sz="4" w:space="0" w:color="auto"/>
            </w:tcBorders>
          </w:tcPr>
          <w:p w14:paraId="04047492" w14:textId="77777777" w:rsidR="0000598B" w:rsidRPr="00093E8F" w:rsidRDefault="0000598B" w:rsidP="003D040E">
            <w:pPr>
              <w:jc w:val="center"/>
              <w:rPr>
                <w:color w:val="000000" w:themeColor="text1"/>
                <w:sz w:val="20"/>
              </w:rPr>
            </w:pPr>
            <w:r w:rsidRPr="00093E8F">
              <w:rPr>
                <w:color w:val="000000" w:themeColor="text1"/>
                <w:sz w:val="20"/>
              </w:rPr>
              <w:t>Č:59</w:t>
            </w:r>
          </w:p>
          <w:p w14:paraId="39F8A4F6" w14:textId="77777777" w:rsidR="0000598B" w:rsidRPr="00093E8F" w:rsidRDefault="0000598B" w:rsidP="003D040E">
            <w:pPr>
              <w:jc w:val="center"/>
              <w:rPr>
                <w:color w:val="000000" w:themeColor="text1"/>
                <w:sz w:val="20"/>
              </w:rPr>
            </w:pPr>
            <w:r w:rsidRPr="00093E8F">
              <w:rPr>
                <w:color w:val="000000" w:themeColor="text1"/>
                <w:sz w:val="20"/>
              </w:rPr>
              <w:t>O:1</w:t>
            </w:r>
          </w:p>
          <w:p w14:paraId="12DD3362" w14:textId="77777777" w:rsidR="0000598B" w:rsidRPr="00093E8F" w:rsidRDefault="0000598B" w:rsidP="003D040E">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4B08EB0D" w14:textId="77777777" w:rsidR="0000598B" w:rsidRPr="00093E8F" w:rsidRDefault="0000598B" w:rsidP="003D040E">
            <w:pPr>
              <w:pStyle w:val="tl10ptPodaokraja"/>
              <w:autoSpaceDE/>
              <w:autoSpaceDN/>
              <w:ind w:right="63"/>
              <w:rPr>
                <w:color w:val="000000" w:themeColor="text1"/>
              </w:rPr>
            </w:pPr>
            <w:r w:rsidRPr="00093E8F">
              <w:rPr>
                <w:color w:val="000000" w:themeColor="text1"/>
              </w:rPr>
              <w:t>b) zabezpečovať, aby prevádzkovatelia prenosových sústav a prevádzkovatelia distribučných sústav, a prípadne aj vlastníci sústav, ako aj všetky elektroenergetické podniky a ďalší účastníci trhu, dodržiavali svoje povinnosti vyplývajúce z tejto smernice, nariadenia (EÚ) 2019/943, sieťových predpisov a usmernení prijatých podľa článkov 59, 60 a 61 nariadenia (EÚ) 2019/943, a iného príslušného práva Únie vrátane práva týkajúceho sa cezhraničných záležitostí, a rozhodnutí agentúry ACER;</w:t>
            </w:r>
          </w:p>
          <w:p w14:paraId="302E3142" w14:textId="77777777" w:rsidR="0000598B" w:rsidRPr="00093E8F" w:rsidRDefault="0000598B" w:rsidP="003D040E">
            <w:pPr>
              <w:pStyle w:val="tl10ptPodaokraja"/>
              <w:autoSpaceDE/>
              <w:autoSpaceDN/>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77247B27"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D9580A0" w14:textId="77777777" w:rsidR="0000598B" w:rsidRPr="00093E8F" w:rsidRDefault="0000598B" w:rsidP="003D040E">
            <w:pPr>
              <w:jc w:val="center"/>
              <w:rPr>
                <w:color w:val="000000" w:themeColor="text1"/>
                <w:sz w:val="20"/>
              </w:rPr>
            </w:pPr>
            <w:r w:rsidRPr="00093E8F">
              <w:rPr>
                <w:color w:val="000000" w:themeColor="text1"/>
                <w:sz w:val="20"/>
              </w:rPr>
              <w:t>Návrh</w:t>
            </w:r>
          </w:p>
          <w:p w14:paraId="7B7464E5"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B4F9F2D" w14:textId="77777777" w:rsidR="0000598B" w:rsidRPr="00093E8F" w:rsidRDefault="0000598B" w:rsidP="003D040E">
            <w:pPr>
              <w:jc w:val="center"/>
              <w:rPr>
                <w:color w:val="000000" w:themeColor="text1"/>
                <w:sz w:val="20"/>
              </w:rPr>
            </w:pPr>
            <w:r w:rsidRPr="00093E8F">
              <w:rPr>
                <w:color w:val="000000" w:themeColor="text1"/>
                <w:sz w:val="20"/>
              </w:rPr>
              <w:t>§ 9</w:t>
            </w:r>
          </w:p>
          <w:p w14:paraId="789A5018" w14:textId="77777777" w:rsidR="0000598B" w:rsidRPr="00093E8F" w:rsidRDefault="0000598B" w:rsidP="003D040E">
            <w:pPr>
              <w:jc w:val="center"/>
              <w:rPr>
                <w:color w:val="000000" w:themeColor="text1"/>
                <w:sz w:val="20"/>
              </w:rPr>
            </w:pPr>
            <w:r w:rsidRPr="00093E8F">
              <w:rPr>
                <w:color w:val="000000" w:themeColor="text1"/>
                <w:sz w:val="20"/>
              </w:rPr>
              <w:t>O:1</w:t>
            </w:r>
          </w:p>
          <w:p w14:paraId="52FFA540" w14:textId="77777777" w:rsidR="0000598B" w:rsidRPr="00093E8F" w:rsidRDefault="0000598B" w:rsidP="003D040E">
            <w:pPr>
              <w:jc w:val="center"/>
              <w:rPr>
                <w:color w:val="000000" w:themeColor="text1"/>
                <w:sz w:val="20"/>
              </w:rPr>
            </w:pPr>
            <w:r w:rsidRPr="00093E8F">
              <w:rPr>
                <w:color w:val="000000" w:themeColor="text1"/>
                <w:sz w:val="20"/>
              </w:rPr>
              <w:t>P:b</w:t>
            </w:r>
          </w:p>
          <w:p w14:paraId="34735DE5" w14:textId="77777777" w:rsidR="0000598B" w:rsidRPr="00093E8F" w:rsidRDefault="0000598B" w:rsidP="003D040E">
            <w:pPr>
              <w:jc w:val="center"/>
              <w:rPr>
                <w:color w:val="000000" w:themeColor="text1"/>
                <w:sz w:val="20"/>
              </w:rPr>
            </w:pPr>
            <w:r w:rsidRPr="00093E8F">
              <w:rPr>
                <w:color w:val="000000" w:themeColor="text1"/>
                <w:sz w:val="20"/>
              </w:rPr>
              <w:t>V:5</w:t>
            </w:r>
          </w:p>
          <w:p w14:paraId="48E5E545" w14:textId="77777777" w:rsidR="0000598B" w:rsidRPr="00093E8F" w:rsidRDefault="0000598B" w:rsidP="003D040E">
            <w:pPr>
              <w:jc w:val="center"/>
              <w:rPr>
                <w:color w:val="000000" w:themeColor="text1"/>
                <w:sz w:val="20"/>
              </w:rPr>
            </w:pPr>
          </w:p>
          <w:p w14:paraId="3699620E" w14:textId="77777777" w:rsidR="0000598B" w:rsidRPr="00093E8F" w:rsidRDefault="0000598B" w:rsidP="003D040E">
            <w:pPr>
              <w:jc w:val="center"/>
              <w:rPr>
                <w:color w:val="000000" w:themeColor="text1"/>
                <w:sz w:val="20"/>
              </w:rPr>
            </w:pPr>
          </w:p>
          <w:p w14:paraId="355392B2" w14:textId="77777777" w:rsidR="0000598B" w:rsidRPr="00093E8F" w:rsidRDefault="0000598B" w:rsidP="003D040E">
            <w:pPr>
              <w:jc w:val="center"/>
              <w:rPr>
                <w:color w:val="000000" w:themeColor="text1"/>
                <w:sz w:val="20"/>
              </w:rPr>
            </w:pPr>
          </w:p>
          <w:p w14:paraId="622F87CF" w14:textId="77777777" w:rsidR="0000598B" w:rsidRPr="00093E8F" w:rsidRDefault="0000598B" w:rsidP="003D040E">
            <w:pPr>
              <w:jc w:val="center"/>
              <w:rPr>
                <w:color w:val="000000" w:themeColor="text1"/>
                <w:sz w:val="20"/>
              </w:rPr>
            </w:pPr>
          </w:p>
          <w:p w14:paraId="547A0589" w14:textId="77777777" w:rsidR="0000598B" w:rsidRPr="00093E8F" w:rsidRDefault="0000598B" w:rsidP="003D040E">
            <w:pPr>
              <w:jc w:val="center"/>
              <w:rPr>
                <w:color w:val="000000" w:themeColor="text1"/>
                <w:sz w:val="20"/>
              </w:rPr>
            </w:pPr>
          </w:p>
          <w:p w14:paraId="683343D7" w14:textId="77777777" w:rsidR="0000598B" w:rsidRPr="00093E8F" w:rsidRDefault="0000598B" w:rsidP="003D040E">
            <w:pPr>
              <w:jc w:val="center"/>
              <w:rPr>
                <w:color w:val="000000" w:themeColor="text1"/>
                <w:sz w:val="20"/>
              </w:rPr>
            </w:pPr>
          </w:p>
          <w:p w14:paraId="11BE7E9A" w14:textId="77777777" w:rsidR="0000598B" w:rsidRPr="00093E8F" w:rsidRDefault="0000598B" w:rsidP="003D040E">
            <w:pPr>
              <w:jc w:val="center"/>
              <w:rPr>
                <w:color w:val="000000" w:themeColor="text1"/>
                <w:sz w:val="20"/>
              </w:rPr>
            </w:pPr>
          </w:p>
          <w:p w14:paraId="540B9836" w14:textId="77777777" w:rsidR="0000598B" w:rsidRPr="00093E8F" w:rsidRDefault="0000598B" w:rsidP="003D040E">
            <w:pPr>
              <w:jc w:val="center"/>
              <w:rPr>
                <w:color w:val="000000" w:themeColor="text1"/>
                <w:sz w:val="20"/>
              </w:rPr>
            </w:pPr>
            <w:r w:rsidRPr="00093E8F">
              <w:rPr>
                <w:color w:val="000000" w:themeColor="text1"/>
                <w:sz w:val="20"/>
              </w:rPr>
              <w:t>§ 9</w:t>
            </w:r>
          </w:p>
          <w:p w14:paraId="5BDB2748" w14:textId="77777777" w:rsidR="0000598B" w:rsidRPr="00093E8F" w:rsidRDefault="0000598B" w:rsidP="003D040E">
            <w:pPr>
              <w:jc w:val="center"/>
              <w:rPr>
                <w:color w:val="000000" w:themeColor="text1"/>
                <w:sz w:val="20"/>
              </w:rPr>
            </w:pPr>
            <w:r w:rsidRPr="00093E8F">
              <w:rPr>
                <w:color w:val="000000" w:themeColor="text1"/>
                <w:sz w:val="20"/>
              </w:rPr>
              <w:t>O:7</w:t>
            </w:r>
          </w:p>
        </w:tc>
        <w:tc>
          <w:tcPr>
            <w:tcW w:w="4540" w:type="dxa"/>
            <w:tcBorders>
              <w:top w:val="single" w:sz="4" w:space="0" w:color="auto"/>
              <w:left w:val="single" w:sz="4" w:space="0" w:color="auto"/>
              <w:bottom w:val="single" w:sz="4" w:space="0" w:color="auto"/>
              <w:right w:val="single" w:sz="4" w:space="0" w:color="auto"/>
            </w:tcBorders>
          </w:tcPr>
          <w:p w14:paraId="017EE2EE" w14:textId="77777777" w:rsidR="0000598B" w:rsidRPr="00093E8F" w:rsidRDefault="0000598B" w:rsidP="003D040E">
            <w:pPr>
              <w:jc w:val="both"/>
              <w:rPr>
                <w:color w:val="000000" w:themeColor="text1"/>
                <w:sz w:val="20"/>
              </w:rPr>
            </w:pPr>
            <w:r w:rsidRPr="00093E8F">
              <w:rPr>
                <w:color w:val="000000" w:themeColor="text1"/>
                <w:sz w:val="20"/>
              </w:rPr>
              <w:t>(1) Úrad</w:t>
            </w:r>
          </w:p>
          <w:p w14:paraId="7BD47BE8" w14:textId="77777777" w:rsidR="00636D5F" w:rsidRPr="00093E8F" w:rsidRDefault="00636D5F" w:rsidP="003D040E">
            <w:pPr>
              <w:jc w:val="both"/>
              <w:rPr>
                <w:color w:val="000000" w:themeColor="text1"/>
                <w:sz w:val="20"/>
              </w:rPr>
            </w:pPr>
            <w:r w:rsidRPr="00093E8F">
              <w:rPr>
                <w:color w:val="000000" w:themeColor="text1"/>
                <w:sz w:val="20"/>
              </w:rPr>
              <w:t>b) vykonáva</w:t>
            </w:r>
          </w:p>
          <w:p w14:paraId="21A25D02" w14:textId="77777777" w:rsidR="0000598B" w:rsidRPr="00093E8F" w:rsidRDefault="0000598B" w:rsidP="003D040E">
            <w:pPr>
              <w:jc w:val="both"/>
              <w:rPr>
                <w:color w:val="000000" w:themeColor="text1"/>
                <w:sz w:val="20"/>
              </w:rPr>
            </w:pPr>
            <w:r w:rsidRPr="00093E8F">
              <w:rPr>
                <w:color w:val="000000" w:themeColor="text1"/>
                <w:sz w:val="20"/>
              </w:rPr>
              <w:t>5. kontrolu dodržiavania tohto zákona, všeobecne záväzných právnych predpisov vydaných na jeho vykonanie podľa § 40, osobitných predpisov,</w:t>
            </w:r>
            <w:r w:rsidRPr="00093E8F">
              <w:rPr>
                <w:color w:val="000000" w:themeColor="text1"/>
                <w:sz w:val="20"/>
                <w:vertAlign w:val="superscript"/>
              </w:rPr>
              <w:t>12)</w:t>
            </w:r>
            <w:r w:rsidRPr="00093E8F">
              <w:rPr>
                <w:color w:val="000000" w:themeColor="text1"/>
                <w:sz w:val="20"/>
              </w:rPr>
              <w:t xml:space="preserve"> všeobecne záväzných právnych predpisov vydaných na vykonanie osobitných predpisov</w:t>
            </w:r>
            <w:r w:rsidRPr="00093E8F">
              <w:rPr>
                <w:color w:val="000000" w:themeColor="text1"/>
                <w:sz w:val="20"/>
                <w:vertAlign w:val="superscript"/>
              </w:rPr>
              <w:t xml:space="preserve">13) </w:t>
            </w:r>
            <w:r w:rsidRPr="00093E8F">
              <w:rPr>
                <w:color w:val="000000" w:themeColor="text1"/>
                <w:sz w:val="20"/>
              </w:rPr>
              <w:t>a právoplatných rozhodnutí úradu a agentúry osobami, ktoré vykonávajú regulované činnosti, a ostatnými účastníkmi trhu s elektrinou, podľa § 31 až 35,</w:t>
            </w:r>
          </w:p>
          <w:p w14:paraId="6CD6E021" w14:textId="77777777" w:rsidR="0000598B" w:rsidRPr="00093E8F" w:rsidRDefault="0000598B" w:rsidP="003D040E">
            <w:pPr>
              <w:jc w:val="both"/>
              <w:rPr>
                <w:color w:val="000000" w:themeColor="text1"/>
                <w:sz w:val="20"/>
              </w:rPr>
            </w:pPr>
          </w:p>
          <w:p w14:paraId="0A6139FE" w14:textId="77777777" w:rsidR="0000598B" w:rsidRPr="00093E8F" w:rsidRDefault="0000598B" w:rsidP="003D040E">
            <w:pPr>
              <w:jc w:val="both"/>
              <w:rPr>
                <w:color w:val="000000" w:themeColor="text1"/>
                <w:sz w:val="20"/>
              </w:rPr>
            </w:pPr>
            <w:r w:rsidRPr="00093E8F">
              <w:rPr>
                <w:color w:val="000000" w:themeColor="text1"/>
                <w:sz w:val="20"/>
              </w:rPr>
              <w:t>(7) Úrad je orgánom dozoru nad dodržiavaním zákazu používania nekalých obchodných praktík a neprijateľných podmienok v spotrebiteľských zmluvách, zákazu konať v rozpore s dobrými mravmi a zákazu diskriminácie spotrebiteľa a nad dodržiavaním povinnosti informovať spotrebiteľa o cene v oblasti podnikania v elektroenergetike a plynárenstve podľa osobitného predpisu</w:t>
            </w:r>
            <w:r w:rsidRPr="00093E8F">
              <w:rPr>
                <w:color w:val="000000" w:themeColor="text1"/>
                <w:sz w:val="20"/>
                <w:vertAlign w:val="superscript"/>
              </w:rPr>
              <w:t>20a)</w:t>
            </w:r>
            <w:r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4EFA7D3F"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AA3A7A9" w14:textId="77777777" w:rsidR="0000598B" w:rsidRPr="00093E8F" w:rsidRDefault="0000598B" w:rsidP="003D040E">
            <w:pPr>
              <w:pStyle w:val="Nadpis1"/>
              <w:jc w:val="left"/>
              <w:rPr>
                <w:b w:val="0"/>
                <w:color w:val="000000" w:themeColor="text1"/>
                <w:sz w:val="20"/>
              </w:rPr>
            </w:pPr>
          </w:p>
        </w:tc>
      </w:tr>
      <w:tr w:rsidR="00093E8F" w:rsidRPr="00093E8F" w14:paraId="08298AE1" w14:textId="77777777" w:rsidTr="00C25920">
        <w:tc>
          <w:tcPr>
            <w:tcW w:w="1005" w:type="dxa"/>
            <w:tcBorders>
              <w:top w:val="single" w:sz="4" w:space="0" w:color="auto"/>
              <w:left w:val="single" w:sz="12" w:space="0" w:color="auto"/>
              <w:bottom w:val="single" w:sz="4" w:space="0" w:color="auto"/>
              <w:right w:val="single" w:sz="4" w:space="0" w:color="auto"/>
            </w:tcBorders>
          </w:tcPr>
          <w:p w14:paraId="5B8A6397" w14:textId="77777777" w:rsidR="0000598B" w:rsidRPr="00093E8F" w:rsidRDefault="0000598B" w:rsidP="003D040E">
            <w:pPr>
              <w:jc w:val="center"/>
              <w:rPr>
                <w:color w:val="000000" w:themeColor="text1"/>
                <w:sz w:val="20"/>
              </w:rPr>
            </w:pPr>
            <w:r w:rsidRPr="00093E8F">
              <w:rPr>
                <w:color w:val="000000" w:themeColor="text1"/>
                <w:sz w:val="20"/>
              </w:rPr>
              <w:t>Č:59</w:t>
            </w:r>
          </w:p>
          <w:p w14:paraId="671B7D88" w14:textId="77777777" w:rsidR="0000598B" w:rsidRPr="00093E8F" w:rsidRDefault="0000598B" w:rsidP="003D040E">
            <w:pPr>
              <w:jc w:val="center"/>
              <w:rPr>
                <w:color w:val="000000" w:themeColor="text1"/>
                <w:sz w:val="20"/>
              </w:rPr>
            </w:pPr>
            <w:r w:rsidRPr="00093E8F">
              <w:rPr>
                <w:color w:val="000000" w:themeColor="text1"/>
                <w:sz w:val="20"/>
              </w:rPr>
              <w:t>O:1</w:t>
            </w:r>
          </w:p>
          <w:p w14:paraId="24ABB6E8" w14:textId="77777777" w:rsidR="0000598B" w:rsidRPr="00093E8F" w:rsidRDefault="0000598B" w:rsidP="003D040E">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6A94965B"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v úzkej spolupráci s ostatnými regulačnými orgánmi zabezpečovať plnenie povinností ENTSO pre elektrinu a subjektu PDS EÚ podľa tejto smernice, nariadenia (EÚ) 2019/943, sieťových predpisov a usmernení prijatých podľa článkov 59, 60 a 61 nariadenia (EÚ) 2019/943 a iného príslušného práva Únie vrátane práva týkajúceho sa cezhraničných záležitostí, ako aj rozhodnutí agentúry ACER a spoločne identifikovať situácie, keď si ENTSO pre elektrinu a subjektu PDS EÚ neplnia svoje príslušné povinnosti; ak regulačné orgány nie sú schopné dosiahnuť dohodu v lehote štyroch mesiacov od začatia konzultácií na účely spoločnej identifikácie neplnenia si povinností, vec sa postúpi agentúre ACER na rozhodnutie, a to podľa článku 6 ods. 10 nariadenia (EÚ) 2019/942;</w:t>
            </w:r>
          </w:p>
        </w:tc>
        <w:tc>
          <w:tcPr>
            <w:tcW w:w="794" w:type="dxa"/>
            <w:tcBorders>
              <w:top w:val="single" w:sz="4" w:space="0" w:color="auto"/>
              <w:left w:val="single" w:sz="4" w:space="0" w:color="auto"/>
              <w:bottom w:val="single" w:sz="4" w:space="0" w:color="auto"/>
              <w:right w:val="single" w:sz="12" w:space="0" w:color="auto"/>
            </w:tcBorders>
          </w:tcPr>
          <w:p w14:paraId="6159041D"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EFFAB52" w14:textId="77777777" w:rsidR="0000598B" w:rsidRPr="00093E8F" w:rsidRDefault="0000598B" w:rsidP="003D040E">
            <w:pPr>
              <w:jc w:val="center"/>
              <w:rPr>
                <w:color w:val="000000" w:themeColor="text1"/>
                <w:sz w:val="20"/>
              </w:rPr>
            </w:pPr>
            <w:r w:rsidRPr="00093E8F">
              <w:rPr>
                <w:color w:val="000000" w:themeColor="text1"/>
                <w:sz w:val="20"/>
              </w:rPr>
              <w:t>Návrh</w:t>
            </w:r>
          </w:p>
          <w:p w14:paraId="215C3A03"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6A2A5B08" w14:textId="77777777" w:rsidR="0000598B" w:rsidRPr="00093E8F" w:rsidRDefault="0000598B" w:rsidP="003D040E">
            <w:pPr>
              <w:jc w:val="center"/>
              <w:rPr>
                <w:color w:val="000000" w:themeColor="text1"/>
                <w:sz w:val="20"/>
              </w:rPr>
            </w:pPr>
            <w:r w:rsidRPr="00093E8F">
              <w:rPr>
                <w:color w:val="000000" w:themeColor="text1"/>
                <w:sz w:val="20"/>
              </w:rPr>
              <w:t>§ 9</w:t>
            </w:r>
          </w:p>
          <w:p w14:paraId="75F328DB" w14:textId="77777777" w:rsidR="0000598B" w:rsidRPr="00093E8F" w:rsidRDefault="0000598B" w:rsidP="003D040E">
            <w:pPr>
              <w:jc w:val="center"/>
              <w:rPr>
                <w:color w:val="000000" w:themeColor="text1"/>
                <w:sz w:val="20"/>
              </w:rPr>
            </w:pPr>
            <w:r w:rsidRPr="00093E8F">
              <w:rPr>
                <w:color w:val="000000" w:themeColor="text1"/>
                <w:sz w:val="20"/>
              </w:rPr>
              <w:t>O:1</w:t>
            </w:r>
          </w:p>
          <w:p w14:paraId="0C73496E" w14:textId="77777777" w:rsidR="0000598B" w:rsidRPr="00093E8F" w:rsidRDefault="0000598B" w:rsidP="003D040E">
            <w:pPr>
              <w:jc w:val="center"/>
              <w:rPr>
                <w:color w:val="000000" w:themeColor="text1"/>
                <w:sz w:val="20"/>
              </w:rPr>
            </w:pPr>
            <w:r w:rsidRPr="00093E8F">
              <w:rPr>
                <w:color w:val="000000" w:themeColor="text1"/>
                <w:sz w:val="20"/>
              </w:rPr>
              <w:t>P:b</w:t>
            </w:r>
          </w:p>
          <w:p w14:paraId="3DD4BBC8" w14:textId="77777777" w:rsidR="0000598B" w:rsidRPr="00093E8F" w:rsidRDefault="0000598B" w:rsidP="003D040E">
            <w:pPr>
              <w:jc w:val="center"/>
              <w:rPr>
                <w:color w:val="000000" w:themeColor="text1"/>
                <w:sz w:val="20"/>
              </w:rPr>
            </w:pPr>
            <w:r w:rsidRPr="00093E8F">
              <w:rPr>
                <w:color w:val="000000" w:themeColor="text1"/>
                <w:sz w:val="20"/>
              </w:rPr>
              <w:t>V:6</w:t>
            </w:r>
          </w:p>
          <w:p w14:paraId="2534B1B0" w14:textId="77777777" w:rsidR="0000598B" w:rsidRPr="00093E8F" w:rsidRDefault="0000598B" w:rsidP="003D040E">
            <w:pPr>
              <w:jc w:val="center"/>
              <w:rPr>
                <w:color w:val="000000" w:themeColor="text1"/>
                <w:sz w:val="20"/>
              </w:rPr>
            </w:pPr>
          </w:p>
          <w:p w14:paraId="71917218" w14:textId="77777777" w:rsidR="0000598B" w:rsidRPr="00093E8F" w:rsidRDefault="0000598B" w:rsidP="003D040E">
            <w:pPr>
              <w:jc w:val="center"/>
              <w:rPr>
                <w:color w:val="000000" w:themeColor="text1"/>
                <w:sz w:val="20"/>
              </w:rPr>
            </w:pPr>
          </w:p>
          <w:p w14:paraId="73D2F5A8" w14:textId="77777777" w:rsidR="0000598B" w:rsidRPr="00093E8F" w:rsidRDefault="0000598B" w:rsidP="003D040E">
            <w:pPr>
              <w:jc w:val="center"/>
              <w:rPr>
                <w:color w:val="000000" w:themeColor="text1"/>
                <w:sz w:val="20"/>
              </w:rPr>
            </w:pPr>
          </w:p>
          <w:p w14:paraId="7F272071" w14:textId="77777777" w:rsidR="00636D5F" w:rsidRPr="00093E8F" w:rsidRDefault="00636D5F" w:rsidP="003D040E">
            <w:pPr>
              <w:jc w:val="center"/>
              <w:rPr>
                <w:color w:val="000000" w:themeColor="text1"/>
                <w:sz w:val="20"/>
              </w:rPr>
            </w:pPr>
          </w:p>
          <w:p w14:paraId="1B149D58" w14:textId="77777777" w:rsidR="0000598B" w:rsidRPr="00093E8F" w:rsidRDefault="0000598B" w:rsidP="003D040E">
            <w:pPr>
              <w:jc w:val="center"/>
              <w:rPr>
                <w:color w:val="000000" w:themeColor="text1"/>
                <w:sz w:val="20"/>
              </w:rPr>
            </w:pPr>
            <w:r w:rsidRPr="00093E8F">
              <w:rPr>
                <w:color w:val="000000" w:themeColor="text1"/>
                <w:sz w:val="20"/>
              </w:rPr>
              <w:t>§ 9</w:t>
            </w:r>
          </w:p>
          <w:p w14:paraId="00E4EA0D" w14:textId="77777777" w:rsidR="0000598B" w:rsidRPr="00093E8F" w:rsidRDefault="0000598B" w:rsidP="003D040E">
            <w:pPr>
              <w:jc w:val="center"/>
              <w:rPr>
                <w:color w:val="000000" w:themeColor="text1"/>
                <w:sz w:val="20"/>
              </w:rPr>
            </w:pPr>
            <w:r w:rsidRPr="00093E8F">
              <w:rPr>
                <w:color w:val="000000" w:themeColor="text1"/>
                <w:sz w:val="20"/>
              </w:rPr>
              <w:t>O:1</w:t>
            </w:r>
          </w:p>
          <w:p w14:paraId="68F3A739" w14:textId="77777777" w:rsidR="0000598B" w:rsidRPr="00093E8F" w:rsidRDefault="0000598B" w:rsidP="003D040E">
            <w:pPr>
              <w:jc w:val="center"/>
              <w:rPr>
                <w:color w:val="000000" w:themeColor="text1"/>
                <w:sz w:val="20"/>
              </w:rPr>
            </w:pPr>
            <w:r w:rsidRPr="00093E8F">
              <w:rPr>
                <w:color w:val="000000" w:themeColor="text1"/>
                <w:sz w:val="20"/>
              </w:rPr>
              <w:t>P:e</w:t>
            </w:r>
          </w:p>
          <w:p w14:paraId="66631FE1" w14:textId="77777777" w:rsidR="0000598B" w:rsidRPr="00093E8F" w:rsidRDefault="0000598B" w:rsidP="003D040E">
            <w:pPr>
              <w:jc w:val="center"/>
              <w:rPr>
                <w:color w:val="000000" w:themeColor="text1"/>
                <w:sz w:val="20"/>
              </w:rPr>
            </w:pPr>
          </w:p>
          <w:p w14:paraId="03CAEECE" w14:textId="77777777" w:rsidR="0000598B" w:rsidRPr="00093E8F" w:rsidRDefault="0000598B" w:rsidP="003D040E">
            <w:pPr>
              <w:jc w:val="center"/>
              <w:rPr>
                <w:color w:val="000000" w:themeColor="text1"/>
                <w:sz w:val="20"/>
              </w:rPr>
            </w:pPr>
          </w:p>
          <w:p w14:paraId="1B38162D" w14:textId="77777777" w:rsidR="0000598B" w:rsidRPr="00093E8F" w:rsidRDefault="0000598B" w:rsidP="003D040E">
            <w:pPr>
              <w:jc w:val="center"/>
              <w:rPr>
                <w:color w:val="000000" w:themeColor="text1"/>
                <w:sz w:val="20"/>
              </w:rPr>
            </w:pPr>
          </w:p>
          <w:p w14:paraId="51B77ECF" w14:textId="77777777" w:rsidR="0000598B" w:rsidRPr="00093E8F" w:rsidRDefault="0000598B" w:rsidP="003D040E">
            <w:pPr>
              <w:jc w:val="center"/>
              <w:rPr>
                <w:color w:val="000000" w:themeColor="text1"/>
                <w:sz w:val="20"/>
              </w:rPr>
            </w:pPr>
          </w:p>
          <w:p w14:paraId="0788A976" w14:textId="77777777" w:rsidR="0000598B" w:rsidRPr="00093E8F" w:rsidRDefault="0000598B" w:rsidP="003D040E">
            <w:pPr>
              <w:jc w:val="center"/>
              <w:rPr>
                <w:color w:val="000000" w:themeColor="text1"/>
                <w:sz w:val="20"/>
              </w:rPr>
            </w:pPr>
          </w:p>
          <w:p w14:paraId="20D9DAAD" w14:textId="77777777" w:rsidR="0000598B" w:rsidRPr="00093E8F" w:rsidRDefault="0000598B" w:rsidP="003D040E">
            <w:pPr>
              <w:jc w:val="center"/>
              <w:rPr>
                <w:color w:val="000000" w:themeColor="text1"/>
                <w:sz w:val="20"/>
              </w:rPr>
            </w:pPr>
            <w:r w:rsidRPr="00093E8F">
              <w:rPr>
                <w:color w:val="000000" w:themeColor="text1"/>
                <w:sz w:val="20"/>
              </w:rPr>
              <w:t xml:space="preserve">§ 21b </w:t>
            </w:r>
          </w:p>
        </w:tc>
        <w:tc>
          <w:tcPr>
            <w:tcW w:w="4540" w:type="dxa"/>
            <w:tcBorders>
              <w:top w:val="single" w:sz="4" w:space="0" w:color="auto"/>
              <w:left w:val="single" w:sz="4" w:space="0" w:color="auto"/>
              <w:bottom w:val="single" w:sz="4" w:space="0" w:color="auto"/>
              <w:right w:val="single" w:sz="4" w:space="0" w:color="auto"/>
            </w:tcBorders>
          </w:tcPr>
          <w:p w14:paraId="60A6EB46" w14:textId="77777777" w:rsidR="0000598B" w:rsidRPr="00093E8F" w:rsidRDefault="0000598B" w:rsidP="003D040E">
            <w:pPr>
              <w:jc w:val="both"/>
              <w:rPr>
                <w:color w:val="000000" w:themeColor="text1"/>
                <w:sz w:val="20"/>
              </w:rPr>
            </w:pPr>
            <w:r w:rsidRPr="00093E8F">
              <w:rPr>
                <w:color w:val="000000" w:themeColor="text1"/>
                <w:sz w:val="20"/>
              </w:rPr>
              <w:t>(1) Úrad</w:t>
            </w:r>
          </w:p>
          <w:p w14:paraId="7E9CC0C1" w14:textId="77777777" w:rsidR="00636D5F" w:rsidRPr="00093E8F" w:rsidRDefault="00636D5F" w:rsidP="003D040E">
            <w:pPr>
              <w:jc w:val="both"/>
              <w:rPr>
                <w:color w:val="000000" w:themeColor="text1"/>
                <w:sz w:val="20"/>
              </w:rPr>
            </w:pPr>
            <w:r w:rsidRPr="00093E8F">
              <w:rPr>
                <w:color w:val="000000" w:themeColor="text1"/>
                <w:sz w:val="20"/>
              </w:rPr>
              <w:t>b) vykonáva</w:t>
            </w:r>
          </w:p>
          <w:p w14:paraId="5E9BB4A2" w14:textId="77777777" w:rsidR="0000598B" w:rsidRPr="00093E8F" w:rsidRDefault="0000598B" w:rsidP="003D040E">
            <w:pPr>
              <w:jc w:val="both"/>
              <w:rPr>
                <w:color w:val="000000" w:themeColor="text1"/>
                <w:sz w:val="20"/>
              </w:rPr>
            </w:pPr>
            <w:r w:rsidRPr="00093E8F">
              <w:rPr>
                <w:color w:val="000000" w:themeColor="text1"/>
                <w:sz w:val="20"/>
              </w:rPr>
              <w:t>6. dohľad nad dodržiavaním povinností podľa osobitného predpisu</w:t>
            </w:r>
            <w:r w:rsidRPr="00093E8F">
              <w:rPr>
                <w:color w:val="000000" w:themeColor="text1"/>
                <w:sz w:val="20"/>
                <w:vertAlign w:val="superscript"/>
              </w:rPr>
              <w:t xml:space="preserve">13aa) </w:t>
            </w:r>
            <w:r w:rsidRPr="00093E8F">
              <w:rPr>
                <w:color w:val="000000" w:themeColor="text1"/>
                <w:sz w:val="20"/>
              </w:rPr>
              <w:t>Európskou sieťou prevádzkovateľov prenosových sústav pre elektrinu a subjektom prevádzkovateľov distribučných sústav Európskej únie,</w:t>
            </w:r>
          </w:p>
          <w:p w14:paraId="166D82E5" w14:textId="77777777" w:rsidR="0000598B" w:rsidRPr="00093E8F" w:rsidRDefault="0000598B" w:rsidP="003D040E">
            <w:pPr>
              <w:jc w:val="both"/>
              <w:rPr>
                <w:color w:val="000000" w:themeColor="text1"/>
                <w:sz w:val="20"/>
              </w:rPr>
            </w:pPr>
          </w:p>
          <w:p w14:paraId="02434F15" w14:textId="77777777" w:rsidR="0000598B" w:rsidRPr="00093E8F" w:rsidRDefault="0000598B" w:rsidP="003D040E">
            <w:pPr>
              <w:jc w:val="both"/>
              <w:rPr>
                <w:color w:val="000000" w:themeColor="text1"/>
                <w:sz w:val="20"/>
              </w:rPr>
            </w:pPr>
            <w:r w:rsidRPr="00093E8F">
              <w:rPr>
                <w:color w:val="000000" w:themeColor="text1"/>
                <w:sz w:val="20"/>
              </w:rPr>
              <w:t>e) ukladá opatrenia na odstránenie a nápravu nedostatkov zistených pri vykonávaní kontroly alebo nedostatkov zistených pri výkone dohľadu nad dodržiavaním povinností podľa osobitných predpisov</w:t>
            </w:r>
            <w:r w:rsidRPr="00093E8F">
              <w:rPr>
                <w:color w:val="000000" w:themeColor="text1"/>
                <w:sz w:val="20"/>
                <w:vertAlign w:val="superscript"/>
              </w:rPr>
              <w:t xml:space="preserve">12) </w:t>
            </w:r>
            <w:r w:rsidRPr="00093E8F">
              <w:rPr>
                <w:color w:val="000000" w:themeColor="text1"/>
                <w:sz w:val="20"/>
              </w:rPr>
              <w:t>Európskou sieťou prevádzkovateľov prenosových sústav pre elektrinu a subjektom prevádzkovateľov distribučných sústav Európskej únie,</w:t>
            </w:r>
          </w:p>
          <w:p w14:paraId="6B3D7B78" w14:textId="77777777" w:rsidR="0000598B" w:rsidRPr="00093E8F" w:rsidRDefault="0000598B" w:rsidP="003D040E">
            <w:pPr>
              <w:jc w:val="both"/>
              <w:rPr>
                <w:color w:val="000000" w:themeColor="text1"/>
                <w:sz w:val="20"/>
              </w:rPr>
            </w:pPr>
          </w:p>
          <w:p w14:paraId="30B69632" w14:textId="77777777" w:rsidR="0000598B" w:rsidRPr="00093E8F" w:rsidRDefault="0000598B" w:rsidP="003D040E">
            <w:pPr>
              <w:jc w:val="both"/>
              <w:rPr>
                <w:color w:val="000000" w:themeColor="text1"/>
                <w:sz w:val="20"/>
              </w:rPr>
            </w:pPr>
            <w:r w:rsidRPr="00093E8F">
              <w:rPr>
                <w:color w:val="000000" w:themeColor="text1"/>
                <w:sz w:val="20"/>
              </w:rPr>
              <w:t xml:space="preserve">Koordinované rozhodnutia </w:t>
            </w:r>
          </w:p>
          <w:p w14:paraId="67ACC06C" w14:textId="77777777" w:rsidR="0000598B" w:rsidRPr="00093E8F" w:rsidRDefault="0000598B" w:rsidP="003D040E">
            <w:pPr>
              <w:jc w:val="both"/>
              <w:rPr>
                <w:color w:val="000000" w:themeColor="text1"/>
                <w:sz w:val="20"/>
              </w:rPr>
            </w:pPr>
            <w:r w:rsidRPr="00093E8F">
              <w:rPr>
                <w:color w:val="000000" w:themeColor="text1"/>
                <w:sz w:val="20"/>
              </w:rPr>
              <w:t>(1) Ak úrad vedie konanie vo veci, v ktorej sa podľa osobitného predpisu</w:t>
            </w:r>
            <w:r w:rsidRPr="00093E8F">
              <w:rPr>
                <w:color w:val="000000" w:themeColor="text1"/>
                <w:sz w:val="20"/>
                <w:vertAlign w:val="superscript"/>
              </w:rPr>
              <w:t xml:space="preserve">35b) </w:t>
            </w:r>
            <w:r w:rsidRPr="00093E8F">
              <w:rPr>
                <w:color w:val="000000" w:themeColor="text1"/>
                <w:sz w:val="20"/>
              </w:rPr>
              <w:t xml:space="preserve">vyžaduje koordinácia pri vydaní rozhodnutia s regulačnými orgánmi iných členských štátov, úrad pred vydaním rozhodnutia oboznámi s konceptom výrokovej časti rozhodnutia a jeho dôvodmi ostatné príslušné regulačné orgány iných členských štátov. O vydaní rozhodnutia úrad bezodkladne informuje ostatné príslušné regulačné orgány iných členských štátov a zašle im rovnopis vydaného rozhodnutia. </w:t>
            </w:r>
          </w:p>
          <w:p w14:paraId="695EDB47" w14:textId="77777777" w:rsidR="0000598B" w:rsidRPr="00093E8F" w:rsidRDefault="0000598B" w:rsidP="003D040E">
            <w:pPr>
              <w:jc w:val="both"/>
              <w:rPr>
                <w:color w:val="000000" w:themeColor="text1"/>
                <w:sz w:val="20"/>
              </w:rPr>
            </w:pPr>
            <w:r w:rsidRPr="00093E8F">
              <w:rPr>
                <w:color w:val="000000" w:themeColor="text1"/>
                <w:sz w:val="20"/>
              </w:rPr>
              <w:t>(2) Ak v priebehu konania podľa odseku 1 nastane skutočnosť podľa osobitného predpisu</w:t>
            </w:r>
            <w:r w:rsidRPr="00093E8F">
              <w:rPr>
                <w:color w:val="000000" w:themeColor="text1"/>
                <w:sz w:val="20"/>
                <w:vertAlign w:val="superscript"/>
              </w:rPr>
              <w:t>35b)</w:t>
            </w:r>
            <w:r w:rsidRPr="00093E8F">
              <w:rPr>
                <w:color w:val="000000" w:themeColor="text1"/>
                <w:sz w:val="20"/>
              </w:rPr>
              <w:t xml:space="preserve">, v dôsledku ktorej vznikne právomoc agentúre rozhodnúť vo veci, úrad konanie zastaví. Proti rozhodnutiu o zastavení konania sa nemožno odvolať.  </w:t>
            </w:r>
          </w:p>
          <w:p w14:paraId="770F3025" w14:textId="77777777" w:rsidR="0000598B" w:rsidRPr="00093E8F" w:rsidRDefault="0000598B" w:rsidP="003D040E">
            <w:pPr>
              <w:jc w:val="both"/>
              <w:rPr>
                <w:color w:val="000000" w:themeColor="text1"/>
                <w:sz w:val="20"/>
              </w:rPr>
            </w:pPr>
            <w:r w:rsidRPr="00093E8F">
              <w:rPr>
                <w:color w:val="000000" w:themeColor="text1"/>
                <w:sz w:val="20"/>
              </w:rPr>
              <w:t>(3) Ak úrad vo veci podľa odseku 1 vydal rozhodnutie, ktorým uložil povinnosť alebo priznal právo, a v lehote určenej osobitným predpisom</w:t>
            </w:r>
            <w:r w:rsidRPr="00093E8F">
              <w:rPr>
                <w:color w:val="000000" w:themeColor="text1"/>
                <w:sz w:val="20"/>
                <w:vertAlign w:val="superscript"/>
              </w:rPr>
              <w:t xml:space="preserve">35b) </w:t>
            </w:r>
            <w:r w:rsidRPr="00093E8F">
              <w:rPr>
                <w:color w:val="000000" w:themeColor="text1"/>
                <w:sz w:val="20"/>
              </w:rPr>
              <w:t>nedôjde k vydaniu rozhodnutia regulačného orgánu iného členského štátu, ktorý je vo veci koordinovaného rozhodnutia príslušný, alebo tento iný regulačný orgán vydá rozhodnutie, ktoré je v rozpore s rozhodnutím úradu, úrad vydané rozhodnutie zruší. Rovnako postupuje úrad, ak vo veci, v ktorej úrad vydal rozhodnutie, dôjde k zrušeniu rozhodnutia vydaného regulačným orgánom iného členského štátu.</w:t>
            </w:r>
          </w:p>
        </w:tc>
        <w:tc>
          <w:tcPr>
            <w:tcW w:w="849" w:type="dxa"/>
            <w:tcBorders>
              <w:top w:val="single" w:sz="4" w:space="0" w:color="auto"/>
              <w:left w:val="single" w:sz="4" w:space="0" w:color="auto"/>
              <w:bottom w:val="single" w:sz="4" w:space="0" w:color="auto"/>
              <w:right w:val="single" w:sz="4" w:space="0" w:color="auto"/>
            </w:tcBorders>
          </w:tcPr>
          <w:p w14:paraId="1CB6F73A"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237223F" w14:textId="77777777" w:rsidR="0000598B" w:rsidRPr="00093E8F" w:rsidRDefault="0000598B" w:rsidP="003D040E">
            <w:pPr>
              <w:pStyle w:val="Nadpis1"/>
              <w:jc w:val="left"/>
              <w:rPr>
                <w:b w:val="0"/>
                <w:color w:val="000000" w:themeColor="text1"/>
                <w:sz w:val="20"/>
              </w:rPr>
            </w:pPr>
          </w:p>
        </w:tc>
      </w:tr>
      <w:tr w:rsidR="00093E8F" w:rsidRPr="00093E8F" w14:paraId="25B621AD" w14:textId="77777777" w:rsidTr="00C25920">
        <w:tc>
          <w:tcPr>
            <w:tcW w:w="1005" w:type="dxa"/>
            <w:tcBorders>
              <w:top w:val="single" w:sz="4" w:space="0" w:color="auto"/>
              <w:left w:val="single" w:sz="12" w:space="0" w:color="auto"/>
              <w:bottom w:val="single" w:sz="4" w:space="0" w:color="auto"/>
              <w:right w:val="single" w:sz="4" w:space="0" w:color="auto"/>
            </w:tcBorders>
          </w:tcPr>
          <w:p w14:paraId="3CC191DC" w14:textId="77777777" w:rsidR="0000598B" w:rsidRPr="00093E8F" w:rsidRDefault="0000598B" w:rsidP="003D040E">
            <w:pPr>
              <w:jc w:val="center"/>
              <w:rPr>
                <w:color w:val="000000" w:themeColor="text1"/>
                <w:sz w:val="20"/>
              </w:rPr>
            </w:pPr>
            <w:r w:rsidRPr="00093E8F">
              <w:rPr>
                <w:color w:val="000000" w:themeColor="text1"/>
                <w:sz w:val="20"/>
              </w:rPr>
              <w:t>Č:59</w:t>
            </w:r>
          </w:p>
          <w:p w14:paraId="690580A2" w14:textId="77777777" w:rsidR="0000598B" w:rsidRPr="00093E8F" w:rsidRDefault="0000598B" w:rsidP="003D040E">
            <w:pPr>
              <w:jc w:val="center"/>
              <w:rPr>
                <w:color w:val="000000" w:themeColor="text1"/>
                <w:sz w:val="20"/>
              </w:rPr>
            </w:pPr>
            <w:r w:rsidRPr="00093E8F">
              <w:rPr>
                <w:color w:val="000000" w:themeColor="text1"/>
                <w:sz w:val="20"/>
              </w:rPr>
              <w:t>O:1</w:t>
            </w:r>
          </w:p>
          <w:p w14:paraId="1324AD48" w14:textId="77777777" w:rsidR="0000598B" w:rsidRPr="00093E8F" w:rsidRDefault="0000598B" w:rsidP="003D040E">
            <w:pPr>
              <w:jc w:val="center"/>
              <w:rPr>
                <w:color w:val="000000" w:themeColor="text1"/>
                <w:sz w:val="20"/>
              </w:rPr>
            </w:pPr>
            <w:r w:rsidRPr="00093E8F">
              <w:rPr>
                <w:color w:val="000000" w:themeColor="text1"/>
                <w:sz w:val="20"/>
              </w:rPr>
              <w:t>P:d</w:t>
            </w:r>
          </w:p>
        </w:tc>
        <w:tc>
          <w:tcPr>
            <w:tcW w:w="3421" w:type="dxa"/>
            <w:tcBorders>
              <w:top w:val="single" w:sz="4" w:space="0" w:color="auto"/>
              <w:left w:val="single" w:sz="4" w:space="0" w:color="auto"/>
              <w:bottom w:val="single" w:sz="4" w:space="0" w:color="auto"/>
              <w:right w:val="single" w:sz="4" w:space="0" w:color="auto"/>
            </w:tcBorders>
          </w:tcPr>
          <w:p w14:paraId="0118624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d) schvaľovať produkty a proces obstarávania nefrekvenčných podporných služieb;</w:t>
            </w:r>
          </w:p>
        </w:tc>
        <w:tc>
          <w:tcPr>
            <w:tcW w:w="794" w:type="dxa"/>
            <w:tcBorders>
              <w:top w:val="single" w:sz="4" w:space="0" w:color="auto"/>
              <w:left w:val="single" w:sz="4" w:space="0" w:color="auto"/>
              <w:bottom w:val="single" w:sz="4" w:space="0" w:color="auto"/>
              <w:right w:val="single" w:sz="12" w:space="0" w:color="auto"/>
            </w:tcBorders>
          </w:tcPr>
          <w:p w14:paraId="1F7DE27B"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B664920" w14:textId="77777777" w:rsidR="0000598B" w:rsidRPr="00093E8F" w:rsidRDefault="0000598B" w:rsidP="003D040E">
            <w:pPr>
              <w:jc w:val="center"/>
              <w:rPr>
                <w:color w:val="000000" w:themeColor="text1"/>
                <w:sz w:val="20"/>
              </w:rPr>
            </w:pPr>
            <w:r w:rsidRPr="00093E8F">
              <w:rPr>
                <w:color w:val="000000" w:themeColor="text1"/>
                <w:sz w:val="20"/>
              </w:rPr>
              <w:t>Návrh</w:t>
            </w:r>
          </w:p>
          <w:p w14:paraId="5E1017B1"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2A69D956" w14:textId="77777777" w:rsidR="0000598B" w:rsidRPr="00093E8F" w:rsidRDefault="0000598B" w:rsidP="003D040E">
            <w:pPr>
              <w:jc w:val="center"/>
              <w:rPr>
                <w:color w:val="000000" w:themeColor="text1"/>
                <w:sz w:val="20"/>
              </w:rPr>
            </w:pPr>
            <w:r w:rsidRPr="00093E8F">
              <w:rPr>
                <w:color w:val="000000" w:themeColor="text1"/>
                <w:sz w:val="20"/>
              </w:rPr>
              <w:t>§ 13</w:t>
            </w:r>
          </w:p>
          <w:p w14:paraId="39C391A2" w14:textId="77777777" w:rsidR="0000598B" w:rsidRPr="00093E8F" w:rsidRDefault="0000598B" w:rsidP="003D040E">
            <w:pPr>
              <w:jc w:val="center"/>
              <w:rPr>
                <w:color w:val="000000" w:themeColor="text1"/>
                <w:sz w:val="20"/>
              </w:rPr>
            </w:pPr>
            <w:r w:rsidRPr="00093E8F">
              <w:rPr>
                <w:color w:val="000000" w:themeColor="text1"/>
                <w:sz w:val="20"/>
              </w:rPr>
              <w:t>O:1</w:t>
            </w:r>
          </w:p>
          <w:p w14:paraId="1EB6C214" w14:textId="77777777" w:rsidR="0000598B" w:rsidRPr="00093E8F" w:rsidRDefault="0000598B" w:rsidP="003D040E">
            <w:pPr>
              <w:jc w:val="center"/>
              <w:rPr>
                <w:color w:val="000000" w:themeColor="text1"/>
                <w:sz w:val="20"/>
              </w:rPr>
            </w:pPr>
            <w:r w:rsidRPr="00093E8F">
              <w:rPr>
                <w:color w:val="000000" w:themeColor="text1"/>
                <w:sz w:val="20"/>
              </w:rPr>
              <w:t>P:p</w:t>
            </w:r>
          </w:p>
          <w:p w14:paraId="64404504" w14:textId="77777777" w:rsidR="0000598B" w:rsidRPr="00093E8F" w:rsidRDefault="0000598B" w:rsidP="003D040E">
            <w:pPr>
              <w:jc w:val="center"/>
              <w:rPr>
                <w:color w:val="000000" w:themeColor="text1"/>
                <w:sz w:val="20"/>
              </w:rPr>
            </w:pPr>
          </w:p>
          <w:p w14:paraId="10A49CCC" w14:textId="77777777" w:rsidR="00636D5F" w:rsidRPr="00093E8F" w:rsidRDefault="00636D5F" w:rsidP="003D040E">
            <w:pPr>
              <w:jc w:val="center"/>
              <w:rPr>
                <w:color w:val="000000" w:themeColor="text1"/>
                <w:sz w:val="20"/>
              </w:rPr>
            </w:pPr>
          </w:p>
          <w:p w14:paraId="161FF8A2" w14:textId="77777777" w:rsidR="0000598B" w:rsidRPr="00093E8F" w:rsidRDefault="0000598B" w:rsidP="003D040E">
            <w:pPr>
              <w:jc w:val="center"/>
              <w:rPr>
                <w:color w:val="000000" w:themeColor="text1"/>
                <w:sz w:val="20"/>
              </w:rPr>
            </w:pPr>
            <w:r w:rsidRPr="00093E8F">
              <w:rPr>
                <w:color w:val="000000" w:themeColor="text1"/>
                <w:sz w:val="20"/>
              </w:rPr>
              <w:t>§ 13</w:t>
            </w:r>
          </w:p>
          <w:p w14:paraId="63920D01" w14:textId="77777777" w:rsidR="0000598B" w:rsidRPr="00093E8F" w:rsidRDefault="0000598B" w:rsidP="003D040E">
            <w:pPr>
              <w:jc w:val="center"/>
              <w:rPr>
                <w:color w:val="000000" w:themeColor="text1"/>
                <w:sz w:val="20"/>
              </w:rPr>
            </w:pPr>
            <w:r w:rsidRPr="00093E8F">
              <w:rPr>
                <w:color w:val="000000" w:themeColor="text1"/>
                <w:sz w:val="20"/>
              </w:rPr>
              <w:t>O:1</w:t>
            </w:r>
          </w:p>
          <w:p w14:paraId="7509DB5E" w14:textId="132FF35D" w:rsidR="0000598B" w:rsidRPr="00093E8F" w:rsidRDefault="0000598B" w:rsidP="003D040E">
            <w:pPr>
              <w:jc w:val="center"/>
              <w:rPr>
                <w:color w:val="000000" w:themeColor="text1"/>
                <w:sz w:val="20"/>
              </w:rPr>
            </w:pPr>
            <w:r w:rsidRPr="00093E8F">
              <w:rPr>
                <w:color w:val="000000" w:themeColor="text1"/>
                <w:sz w:val="20"/>
              </w:rPr>
              <w:t>P:</w:t>
            </w:r>
            <w:r w:rsidR="00DC1CFD" w:rsidRPr="00093E8F">
              <w:rPr>
                <w:color w:val="000000" w:themeColor="text1"/>
                <w:sz w:val="20"/>
              </w:rPr>
              <w:t>q</w:t>
            </w:r>
          </w:p>
          <w:p w14:paraId="16319698" w14:textId="77777777" w:rsidR="0000598B" w:rsidRPr="00093E8F" w:rsidRDefault="0000598B" w:rsidP="003D040E">
            <w:pPr>
              <w:jc w:val="center"/>
              <w:rPr>
                <w:color w:val="000000" w:themeColor="text1"/>
                <w:sz w:val="20"/>
              </w:rPr>
            </w:pPr>
          </w:p>
          <w:p w14:paraId="076AF8FF" w14:textId="77777777" w:rsidR="00D87649" w:rsidRPr="00093E8F" w:rsidRDefault="00D87649" w:rsidP="003D040E">
            <w:pPr>
              <w:jc w:val="center"/>
              <w:rPr>
                <w:color w:val="000000" w:themeColor="text1"/>
                <w:sz w:val="20"/>
              </w:rPr>
            </w:pPr>
          </w:p>
          <w:p w14:paraId="2DDF15D2" w14:textId="77777777" w:rsidR="0000598B" w:rsidRPr="00093E8F" w:rsidRDefault="0000598B" w:rsidP="003D040E">
            <w:pPr>
              <w:jc w:val="center"/>
              <w:rPr>
                <w:color w:val="000000" w:themeColor="text1"/>
                <w:sz w:val="20"/>
              </w:rPr>
            </w:pPr>
            <w:r w:rsidRPr="00093E8F">
              <w:rPr>
                <w:color w:val="000000" w:themeColor="text1"/>
                <w:sz w:val="20"/>
              </w:rPr>
              <w:lastRenderedPageBreak/>
              <w:t>§ 13</w:t>
            </w:r>
          </w:p>
          <w:p w14:paraId="6254E231" w14:textId="77777777" w:rsidR="0000598B" w:rsidRPr="00093E8F" w:rsidRDefault="0000598B" w:rsidP="003D040E">
            <w:pPr>
              <w:jc w:val="center"/>
              <w:rPr>
                <w:color w:val="000000" w:themeColor="text1"/>
                <w:sz w:val="20"/>
              </w:rPr>
            </w:pPr>
            <w:r w:rsidRPr="00093E8F">
              <w:rPr>
                <w:color w:val="000000" w:themeColor="text1"/>
                <w:sz w:val="20"/>
              </w:rPr>
              <w:t>O:2</w:t>
            </w:r>
          </w:p>
          <w:p w14:paraId="6D7667E3" w14:textId="77777777" w:rsidR="0000598B" w:rsidRPr="00093E8F" w:rsidRDefault="0000598B" w:rsidP="003D040E">
            <w:pPr>
              <w:jc w:val="center"/>
              <w:rPr>
                <w:color w:val="000000" w:themeColor="text1"/>
                <w:sz w:val="20"/>
              </w:rPr>
            </w:pPr>
            <w:r w:rsidRPr="00093E8F">
              <w:rPr>
                <w:color w:val="000000" w:themeColor="text1"/>
                <w:sz w:val="20"/>
              </w:rPr>
              <w:t>P:</w:t>
            </w:r>
            <w:r w:rsidR="00D87649" w:rsidRPr="00093E8F">
              <w:rPr>
                <w:color w:val="000000" w:themeColor="text1"/>
                <w:sz w:val="20"/>
              </w:rPr>
              <w:t>p</w:t>
            </w:r>
          </w:p>
          <w:p w14:paraId="727C537E" w14:textId="77777777" w:rsidR="0000598B" w:rsidRPr="00093E8F" w:rsidRDefault="0000598B" w:rsidP="003D040E">
            <w:pPr>
              <w:jc w:val="center"/>
              <w:rPr>
                <w:color w:val="000000" w:themeColor="text1"/>
                <w:sz w:val="20"/>
              </w:rPr>
            </w:pPr>
          </w:p>
          <w:p w14:paraId="269BF57F" w14:textId="77777777" w:rsidR="0000598B" w:rsidRPr="00093E8F" w:rsidRDefault="0000598B" w:rsidP="003D040E">
            <w:pPr>
              <w:jc w:val="center"/>
              <w:rPr>
                <w:color w:val="000000" w:themeColor="text1"/>
                <w:sz w:val="20"/>
              </w:rPr>
            </w:pPr>
          </w:p>
          <w:p w14:paraId="4825D231" w14:textId="77777777" w:rsidR="0000598B" w:rsidRPr="00093E8F" w:rsidRDefault="0000598B" w:rsidP="003D040E">
            <w:pPr>
              <w:jc w:val="center"/>
              <w:rPr>
                <w:color w:val="000000" w:themeColor="text1"/>
                <w:sz w:val="20"/>
              </w:rPr>
            </w:pPr>
          </w:p>
          <w:p w14:paraId="6DFD7F75" w14:textId="77777777" w:rsidR="0000598B" w:rsidRPr="00093E8F" w:rsidRDefault="0000598B" w:rsidP="003D040E">
            <w:pPr>
              <w:jc w:val="center"/>
              <w:rPr>
                <w:color w:val="000000" w:themeColor="text1"/>
                <w:sz w:val="20"/>
              </w:rPr>
            </w:pPr>
            <w:r w:rsidRPr="00093E8F">
              <w:rPr>
                <w:color w:val="000000" w:themeColor="text1"/>
                <w:sz w:val="20"/>
              </w:rPr>
              <w:t>§ 13</w:t>
            </w:r>
          </w:p>
          <w:p w14:paraId="310FADA8" w14:textId="77777777" w:rsidR="0000598B" w:rsidRPr="00093E8F" w:rsidRDefault="0000598B" w:rsidP="003D040E">
            <w:pPr>
              <w:jc w:val="center"/>
              <w:rPr>
                <w:color w:val="000000" w:themeColor="text1"/>
                <w:sz w:val="20"/>
              </w:rPr>
            </w:pPr>
            <w:r w:rsidRPr="00093E8F">
              <w:rPr>
                <w:color w:val="000000" w:themeColor="text1"/>
                <w:sz w:val="20"/>
              </w:rPr>
              <w:t>O:2</w:t>
            </w:r>
          </w:p>
          <w:p w14:paraId="4185CD23" w14:textId="77777777" w:rsidR="0000598B" w:rsidRPr="00093E8F" w:rsidRDefault="0000598B" w:rsidP="003D040E">
            <w:pPr>
              <w:jc w:val="center"/>
              <w:rPr>
                <w:color w:val="000000" w:themeColor="text1"/>
                <w:sz w:val="20"/>
              </w:rPr>
            </w:pPr>
            <w:r w:rsidRPr="00093E8F">
              <w:rPr>
                <w:color w:val="000000" w:themeColor="text1"/>
                <w:sz w:val="20"/>
              </w:rPr>
              <w:t>P:</w:t>
            </w:r>
            <w:r w:rsidR="009E27E9" w:rsidRPr="00093E8F">
              <w:rPr>
                <w:color w:val="000000" w:themeColor="text1"/>
                <w:sz w:val="20"/>
              </w:rPr>
              <w:t>q</w:t>
            </w:r>
          </w:p>
        </w:tc>
        <w:tc>
          <w:tcPr>
            <w:tcW w:w="4540" w:type="dxa"/>
            <w:tcBorders>
              <w:top w:val="single" w:sz="4" w:space="0" w:color="auto"/>
              <w:left w:val="single" w:sz="4" w:space="0" w:color="auto"/>
              <w:bottom w:val="single" w:sz="4" w:space="0" w:color="auto"/>
              <w:right w:val="single" w:sz="4" w:space="0" w:color="auto"/>
            </w:tcBorders>
          </w:tcPr>
          <w:p w14:paraId="451BA004" w14:textId="77777777" w:rsidR="0000598B" w:rsidRPr="00093E8F" w:rsidRDefault="0000598B" w:rsidP="003D040E">
            <w:pPr>
              <w:jc w:val="both"/>
              <w:rPr>
                <w:color w:val="000000" w:themeColor="text1"/>
                <w:sz w:val="20"/>
              </w:rPr>
            </w:pPr>
            <w:r w:rsidRPr="00093E8F">
              <w:rPr>
                <w:color w:val="000000" w:themeColor="text1"/>
                <w:sz w:val="20"/>
              </w:rPr>
              <w:lastRenderedPageBreak/>
              <w:t>(1) Vecnou reguláciou je rozhodovanie o</w:t>
            </w:r>
          </w:p>
          <w:p w14:paraId="4FD68D4C" w14:textId="10DE491E" w:rsidR="0000598B" w:rsidRPr="00093E8F" w:rsidRDefault="0000598B" w:rsidP="003D040E">
            <w:pPr>
              <w:jc w:val="both"/>
              <w:rPr>
                <w:color w:val="000000" w:themeColor="text1"/>
                <w:sz w:val="20"/>
              </w:rPr>
            </w:pPr>
            <w:r w:rsidRPr="00093E8F">
              <w:rPr>
                <w:color w:val="000000" w:themeColor="text1"/>
                <w:sz w:val="20"/>
              </w:rPr>
              <w:t xml:space="preserve">p) </w:t>
            </w:r>
            <w:r w:rsidR="00C27EF7" w:rsidRPr="00093E8F">
              <w:rPr>
                <w:color w:val="000000" w:themeColor="text1"/>
                <w:sz w:val="20"/>
              </w:rPr>
              <w:t>uložení povinnosti dodávateľovi elektriny alebo dodávateľovi plynu ponúknuť elektrinu alebo plyn dodávateľovi poslednej inštancie podľa osobitného predpisu,</w:t>
            </w:r>
            <w:r w:rsidR="00C27EF7" w:rsidRPr="00093E8F">
              <w:rPr>
                <w:color w:val="000000" w:themeColor="text1"/>
                <w:sz w:val="20"/>
                <w:vertAlign w:val="superscript"/>
              </w:rPr>
              <w:t>26a</w:t>
            </w:r>
            <w:r w:rsidR="00C27EF7" w:rsidRPr="00093E8F">
              <w:rPr>
                <w:color w:val="000000" w:themeColor="text1"/>
                <w:sz w:val="20"/>
              </w:rPr>
              <w:t>)</w:t>
            </w:r>
          </w:p>
          <w:p w14:paraId="74F78043" w14:textId="63225301" w:rsidR="0000598B" w:rsidRPr="00093E8F" w:rsidRDefault="00DC1CFD" w:rsidP="003D040E">
            <w:pPr>
              <w:jc w:val="both"/>
              <w:rPr>
                <w:color w:val="000000" w:themeColor="text1"/>
                <w:sz w:val="20"/>
              </w:rPr>
            </w:pPr>
            <w:r w:rsidRPr="00093E8F">
              <w:rPr>
                <w:color w:val="000000" w:themeColor="text1"/>
                <w:sz w:val="20"/>
              </w:rPr>
              <w:t>q</w:t>
            </w:r>
            <w:r w:rsidR="0000598B" w:rsidRPr="00093E8F">
              <w:rPr>
                <w:color w:val="000000" w:themeColor="text1"/>
                <w:sz w:val="20"/>
              </w:rPr>
              <w:t>) obstaraní nefrekvenčných podporných služieb alebo flexibility prevádzkovateľom distribučnej sústavy inak než na základe</w:t>
            </w:r>
            <w:r w:rsidR="00636D5F" w:rsidRPr="00093E8F">
              <w:rPr>
                <w:color w:val="000000" w:themeColor="text1"/>
                <w:sz w:val="20"/>
              </w:rPr>
              <w:t xml:space="preserve"> transparentných, nediskriminačných a </w:t>
            </w:r>
            <w:r w:rsidR="0000598B" w:rsidRPr="00093E8F">
              <w:rPr>
                <w:color w:val="000000" w:themeColor="text1"/>
                <w:sz w:val="20"/>
              </w:rPr>
              <w:t xml:space="preserve"> trhových postupov,</w:t>
            </w:r>
          </w:p>
          <w:p w14:paraId="56007A82" w14:textId="77777777" w:rsidR="0000598B" w:rsidRPr="00093E8F" w:rsidRDefault="0000598B" w:rsidP="003D040E">
            <w:pPr>
              <w:jc w:val="both"/>
              <w:rPr>
                <w:color w:val="000000" w:themeColor="text1"/>
                <w:sz w:val="20"/>
              </w:rPr>
            </w:pPr>
          </w:p>
          <w:p w14:paraId="6B68A3EB" w14:textId="77777777" w:rsidR="0000598B" w:rsidRPr="00093E8F" w:rsidRDefault="0000598B" w:rsidP="003D040E">
            <w:pPr>
              <w:jc w:val="both"/>
              <w:rPr>
                <w:color w:val="000000" w:themeColor="text1"/>
                <w:sz w:val="20"/>
              </w:rPr>
            </w:pPr>
            <w:r w:rsidRPr="00093E8F">
              <w:rPr>
                <w:color w:val="000000" w:themeColor="text1"/>
                <w:sz w:val="20"/>
              </w:rPr>
              <w:t>(2) Vecnou reguláciou je aj rozhodovanie o schválení</w:t>
            </w:r>
          </w:p>
          <w:p w14:paraId="28654E48" w14:textId="77777777" w:rsidR="0000598B" w:rsidRPr="00093E8F" w:rsidRDefault="00D87649" w:rsidP="003D040E">
            <w:pPr>
              <w:jc w:val="both"/>
              <w:rPr>
                <w:color w:val="000000" w:themeColor="text1"/>
                <w:sz w:val="20"/>
              </w:rPr>
            </w:pPr>
            <w:r w:rsidRPr="00093E8F">
              <w:rPr>
                <w:color w:val="000000" w:themeColor="text1"/>
                <w:sz w:val="20"/>
              </w:rPr>
              <w:lastRenderedPageBreak/>
              <w:t>p</w:t>
            </w:r>
            <w:r w:rsidR="0000598B" w:rsidRPr="00093E8F">
              <w:rPr>
                <w:color w:val="000000" w:themeColor="text1"/>
                <w:sz w:val="20"/>
              </w:rPr>
              <w:t>) technických požiadaviek na obstarávané nefrekvenčné podporné služby a podmienok obstarania nefrekvenčných podporných služieb na základe trhových postupov prevádzkovateľom prenosovej sústavy,</w:t>
            </w:r>
          </w:p>
          <w:p w14:paraId="5178E6D0" w14:textId="77777777" w:rsidR="0000598B" w:rsidRPr="00093E8F" w:rsidRDefault="009E27E9" w:rsidP="003D040E">
            <w:pPr>
              <w:jc w:val="both"/>
              <w:rPr>
                <w:color w:val="000000" w:themeColor="text1"/>
                <w:sz w:val="20"/>
              </w:rPr>
            </w:pPr>
            <w:r w:rsidRPr="00093E8F">
              <w:rPr>
                <w:color w:val="000000" w:themeColor="text1"/>
                <w:sz w:val="20"/>
              </w:rPr>
              <w:t>q</w:t>
            </w:r>
            <w:r w:rsidR="0000598B" w:rsidRPr="00093E8F">
              <w:rPr>
                <w:color w:val="000000" w:themeColor="text1"/>
                <w:sz w:val="20"/>
              </w:rPr>
              <w:t>) technických požiadaviek na obstarávané nefrekvenčné podporné služby alebo flexibilitu a podmienok obstarania nefrekvenčných podporných služieb alebo flexibility na základe trhových postupov prevádzkovateľom distribučnej sústavy.</w:t>
            </w:r>
          </w:p>
        </w:tc>
        <w:tc>
          <w:tcPr>
            <w:tcW w:w="849" w:type="dxa"/>
            <w:tcBorders>
              <w:top w:val="single" w:sz="4" w:space="0" w:color="auto"/>
              <w:left w:val="single" w:sz="4" w:space="0" w:color="auto"/>
              <w:bottom w:val="single" w:sz="4" w:space="0" w:color="auto"/>
              <w:right w:val="single" w:sz="4" w:space="0" w:color="auto"/>
            </w:tcBorders>
          </w:tcPr>
          <w:p w14:paraId="263B9E6B" w14:textId="77777777" w:rsidR="0000598B" w:rsidRPr="00093E8F" w:rsidRDefault="0000598B"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58393514" w14:textId="77777777" w:rsidR="0000598B" w:rsidRPr="00093E8F" w:rsidRDefault="0000598B" w:rsidP="003D040E">
            <w:pPr>
              <w:pStyle w:val="Nadpis1"/>
              <w:jc w:val="left"/>
              <w:rPr>
                <w:b w:val="0"/>
                <w:color w:val="000000" w:themeColor="text1"/>
                <w:sz w:val="20"/>
              </w:rPr>
            </w:pPr>
          </w:p>
        </w:tc>
      </w:tr>
      <w:tr w:rsidR="00093E8F" w:rsidRPr="00093E8F" w14:paraId="641EB975" w14:textId="77777777" w:rsidTr="00C25920">
        <w:tc>
          <w:tcPr>
            <w:tcW w:w="1005" w:type="dxa"/>
            <w:tcBorders>
              <w:top w:val="single" w:sz="4" w:space="0" w:color="auto"/>
              <w:left w:val="single" w:sz="12" w:space="0" w:color="auto"/>
              <w:bottom w:val="single" w:sz="4" w:space="0" w:color="auto"/>
              <w:right w:val="single" w:sz="4" w:space="0" w:color="auto"/>
            </w:tcBorders>
          </w:tcPr>
          <w:p w14:paraId="5736A26B" w14:textId="77777777" w:rsidR="0000598B" w:rsidRPr="00093E8F" w:rsidRDefault="0000598B" w:rsidP="003D040E">
            <w:pPr>
              <w:jc w:val="center"/>
              <w:rPr>
                <w:color w:val="000000" w:themeColor="text1"/>
                <w:sz w:val="20"/>
              </w:rPr>
            </w:pPr>
            <w:r w:rsidRPr="00093E8F">
              <w:rPr>
                <w:color w:val="000000" w:themeColor="text1"/>
                <w:sz w:val="20"/>
              </w:rPr>
              <w:t>Č:59</w:t>
            </w:r>
          </w:p>
          <w:p w14:paraId="6601C207" w14:textId="77777777" w:rsidR="0000598B" w:rsidRPr="00093E8F" w:rsidRDefault="0000598B" w:rsidP="003D040E">
            <w:pPr>
              <w:jc w:val="center"/>
              <w:rPr>
                <w:color w:val="000000" w:themeColor="text1"/>
                <w:sz w:val="20"/>
              </w:rPr>
            </w:pPr>
            <w:r w:rsidRPr="00093E8F">
              <w:rPr>
                <w:color w:val="000000" w:themeColor="text1"/>
                <w:sz w:val="20"/>
              </w:rPr>
              <w:t>O:1</w:t>
            </w:r>
          </w:p>
          <w:p w14:paraId="6C7D7A9B" w14:textId="77777777" w:rsidR="0000598B" w:rsidRPr="00093E8F" w:rsidRDefault="0000598B" w:rsidP="003D040E">
            <w:pPr>
              <w:jc w:val="center"/>
              <w:rPr>
                <w:color w:val="000000" w:themeColor="text1"/>
                <w:sz w:val="20"/>
              </w:rPr>
            </w:pPr>
            <w:r w:rsidRPr="00093E8F">
              <w:rPr>
                <w:color w:val="000000" w:themeColor="text1"/>
                <w:sz w:val="20"/>
              </w:rPr>
              <w:t>P:e</w:t>
            </w:r>
          </w:p>
        </w:tc>
        <w:tc>
          <w:tcPr>
            <w:tcW w:w="3421" w:type="dxa"/>
            <w:tcBorders>
              <w:top w:val="single" w:sz="4" w:space="0" w:color="auto"/>
              <w:left w:val="single" w:sz="4" w:space="0" w:color="auto"/>
              <w:bottom w:val="single" w:sz="4" w:space="0" w:color="auto"/>
              <w:right w:val="single" w:sz="4" w:space="0" w:color="auto"/>
            </w:tcBorders>
          </w:tcPr>
          <w:p w14:paraId="24D57403" w14:textId="77777777" w:rsidR="0000598B" w:rsidRPr="00093E8F" w:rsidRDefault="0000598B" w:rsidP="003D040E">
            <w:pPr>
              <w:pStyle w:val="tl10ptPodaokraja"/>
              <w:autoSpaceDE/>
              <w:autoSpaceDN/>
              <w:ind w:right="63"/>
              <w:rPr>
                <w:color w:val="000000" w:themeColor="text1"/>
              </w:rPr>
            </w:pPr>
            <w:r w:rsidRPr="00093E8F">
              <w:rPr>
                <w:color w:val="000000" w:themeColor="text1"/>
              </w:rPr>
              <w:t>e) vykonávať sieťové predpisy a usmernenia prijaté podľa článkov 59, 60 a 61 nariadenia (EÚ) 2019/943, a to vnútroštátnymi opatreniami alebo podľa potreby koordinovanými regionálnymi alebo celoúnijnými opatreniami;</w:t>
            </w:r>
          </w:p>
        </w:tc>
        <w:tc>
          <w:tcPr>
            <w:tcW w:w="794" w:type="dxa"/>
            <w:tcBorders>
              <w:top w:val="single" w:sz="4" w:space="0" w:color="auto"/>
              <w:left w:val="single" w:sz="4" w:space="0" w:color="auto"/>
              <w:bottom w:val="single" w:sz="4" w:space="0" w:color="auto"/>
              <w:right w:val="single" w:sz="12" w:space="0" w:color="auto"/>
            </w:tcBorders>
          </w:tcPr>
          <w:p w14:paraId="2BD0598E"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308547B" w14:textId="77777777" w:rsidR="0000598B" w:rsidRPr="00093E8F" w:rsidRDefault="0000598B" w:rsidP="003D040E">
            <w:pPr>
              <w:jc w:val="center"/>
              <w:rPr>
                <w:color w:val="000000" w:themeColor="text1"/>
                <w:sz w:val="20"/>
              </w:rPr>
            </w:pPr>
            <w:r w:rsidRPr="00093E8F">
              <w:rPr>
                <w:color w:val="000000" w:themeColor="text1"/>
                <w:sz w:val="20"/>
              </w:rPr>
              <w:t>Návrh</w:t>
            </w:r>
          </w:p>
          <w:p w14:paraId="219DDFDB"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0A1A110" w14:textId="77777777" w:rsidR="0000598B" w:rsidRPr="00093E8F" w:rsidRDefault="0000598B" w:rsidP="003D040E">
            <w:pPr>
              <w:jc w:val="center"/>
              <w:rPr>
                <w:color w:val="000000" w:themeColor="text1"/>
                <w:sz w:val="20"/>
              </w:rPr>
            </w:pPr>
            <w:r w:rsidRPr="00093E8F">
              <w:rPr>
                <w:color w:val="000000" w:themeColor="text1"/>
                <w:sz w:val="20"/>
              </w:rPr>
              <w:t>§ 9</w:t>
            </w:r>
          </w:p>
          <w:p w14:paraId="13ACA7C0" w14:textId="77777777" w:rsidR="0000598B" w:rsidRPr="00093E8F" w:rsidRDefault="0000598B" w:rsidP="003D040E">
            <w:pPr>
              <w:jc w:val="center"/>
              <w:rPr>
                <w:color w:val="000000" w:themeColor="text1"/>
                <w:sz w:val="20"/>
              </w:rPr>
            </w:pPr>
            <w:r w:rsidRPr="00093E8F">
              <w:rPr>
                <w:color w:val="000000" w:themeColor="text1"/>
                <w:sz w:val="20"/>
              </w:rPr>
              <w:t>O:1</w:t>
            </w:r>
          </w:p>
          <w:p w14:paraId="61AC286C" w14:textId="77777777" w:rsidR="0000598B" w:rsidRPr="00093E8F" w:rsidRDefault="0000598B" w:rsidP="003D040E">
            <w:pPr>
              <w:jc w:val="center"/>
              <w:rPr>
                <w:color w:val="000000" w:themeColor="text1"/>
                <w:sz w:val="20"/>
              </w:rPr>
            </w:pPr>
            <w:r w:rsidRPr="00093E8F">
              <w:rPr>
                <w:color w:val="000000" w:themeColor="text1"/>
                <w:sz w:val="20"/>
              </w:rPr>
              <w:t>P:n</w:t>
            </w:r>
          </w:p>
        </w:tc>
        <w:tc>
          <w:tcPr>
            <w:tcW w:w="4540" w:type="dxa"/>
            <w:tcBorders>
              <w:top w:val="single" w:sz="4" w:space="0" w:color="auto"/>
              <w:left w:val="single" w:sz="4" w:space="0" w:color="auto"/>
              <w:bottom w:val="single" w:sz="4" w:space="0" w:color="auto"/>
              <w:right w:val="single" w:sz="4" w:space="0" w:color="auto"/>
            </w:tcBorders>
          </w:tcPr>
          <w:p w14:paraId="24978F80" w14:textId="77777777" w:rsidR="0000598B" w:rsidRPr="00093E8F" w:rsidRDefault="0000598B" w:rsidP="003D040E">
            <w:pPr>
              <w:jc w:val="both"/>
              <w:rPr>
                <w:color w:val="000000" w:themeColor="text1"/>
                <w:sz w:val="20"/>
              </w:rPr>
            </w:pPr>
            <w:r w:rsidRPr="00093E8F">
              <w:rPr>
                <w:color w:val="000000" w:themeColor="text1"/>
                <w:sz w:val="20"/>
              </w:rPr>
              <w:t>(1) Úrad</w:t>
            </w:r>
          </w:p>
          <w:p w14:paraId="6568FA4A" w14:textId="77777777" w:rsidR="0000598B" w:rsidRPr="00093E8F" w:rsidRDefault="0000598B" w:rsidP="003D040E">
            <w:pPr>
              <w:jc w:val="both"/>
              <w:rPr>
                <w:color w:val="000000" w:themeColor="text1"/>
                <w:sz w:val="20"/>
              </w:rPr>
            </w:pPr>
            <w:r w:rsidRPr="00093E8F">
              <w:rPr>
                <w:color w:val="000000" w:themeColor="text1"/>
                <w:sz w:val="20"/>
              </w:rPr>
              <w:t>n) pri výkone právomocí ustanovených týmto zákonom alebo osobitným predpisom</w:t>
            </w:r>
            <w:r w:rsidRPr="00093E8F">
              <w:rPr>
                <w:color w:val="000000" w:themeColor="text1"/>
                <w:sz w:val="20"/>
                <w:vertAlign w:val="superscript"/>
              </w:rPr>
              <w:t xml:space="preserve">57) </w:t>
            </w:r>
            <w:r w:rsidRPr="00093E8F">
              <w:rPr>
                <w:color w:val="000000" w:themeColor="text1"/>
                <w:sz w:val="20"/>
              </w:rPr>
              <w:t>postupuje v súlade so sieťovými predpismi a usmerneniami Európskej komisie</w:t>
            </w:r>
            <w:r w:rsidRPr="00093E8F">
              <w:rPr>
                <w:color w:val="000000" w:themeColor="text1"/>
                <w:sz w:val="20"/>
                <w:vertAlign w:val="superscript"/>
              </w:rPr>
              <w:t xml:space="preserve">17d) </w:t>
            </w:r>
            <w:r w:rsidRPr="00093E8F">
              <w:rPr>
                <w:color w:val="000000" w:themeColor="text1"/>
                <w:sz w:val="20"/>
              </w:rPr>
              <w:t>a rozhodnutiami Európskej komisie a agentúry.</w:t>
            </w:r>
          </w:p>
        </w:tc>
        <w:tc>
          <w:tcPr>
            <w:tcW w:w="849" w:type="dxa"/>
            <w:tcBorders>
              <w:top w:val="single" w:sz="4" w:space="0" w:color="auto"/>
              <w:left w:val="single" w:sz="4" w:space="0" w:color="auto"/>
              <w:bottom w:val="single" w:sz="4" w:space="0" w:color="auto"/>
              <w:right w:val="single" w:sz="4" w:space="0" w:color="auto"/>
            </w:tcBorders>
          </w:tcPr>
          <w:p w14:paraId="0756CC17"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7E054B7" w14:textId="77777777" w:rsidR="0000598B" w:rsidRPr="00093E8F" w:rsidRDefault="0000598B" w:rsidP="003D040E">
            <w:pPr>
              <w:pStyle w:val="Nadpis1"/>
              <w:jc w:val="left"/>
              <w:rPr>
                <w:b w:val="0"/>
                <w:color w:val="000000" w:themeColor="text1"/>
                <w:sz w:val="20"/>
              </w:rPr>
            </w:pPr>
          </w:p>
        </w:tc>
      </w:tr>
      <w:tr w:rsidR="00093E8F" w:rsidRPr="00093E8F" w14:paraId="2B4B861E" w14:textId="77777777" w:rsidTr="00C25920">
        <w:tc>
          <w:tcPr>
            <w:tcW w:w="1005" w:type="dxa"/>
            <w:tcBorders>
              <w:top w:val="single" w:sz="4" w:space="0" w:color="auto"/>
              <w:left w:val="single" w:sz="12" w:space="0" w:color="auto"/>
              <w:bottom w:val="single" w:sz="4" w:space="0" w:color="auto"/>
              <w:right w:val="single" w:sz="4" w:space="0" w:color="auto"/>
            </w:tcBorders>
          </w:tcPr>
          <w:p w14:paraId="09BDBA90" w14:textId="77777777" w:rsidR="0000598B" w:rsidRPr="00093E8F" w:rsidRDefault="0000598B" w:rsidP="003D040E">
            <w:pPr>
              <w:jc w:val="center"/>
              <w:rPr>
                <w:color w:val="000000" w:themeColor="text1"/>
                <w:sz w:val="20"/>
              </w:rPr>
            </w:pPr>
            <w:r w:rsidRPr="00093E8F">
              <w:rPr>
                <w:color w:val="000000" w:themeColor="text1"/>
                <w:sz w:val="20"/>
              </w:rPr>
              <w:t>Č:59</w:t>
            </w:r>
          </w:p>
          <w:p w14:paraId="4EAADFDB" w14:textId="77777777" w:rsidR="0000598B" w:rsidRPr="00093E8F" w:rsidRDefault="0000598B" w:rsidP="003D040E">
            <w:pPr>
              <w:jc w:val="center"/>
              <w:rPr>
                <w:color w:val="000000" w:themeColor="text1"/>
                <w:sz w:val="20"/>
              </w:rPr>
            </w:pPr>
            <w:r w:rsidRPr="00093E8F">
              <w:rPr>
                <w:color w:val="000000" w:themeColor="text1"/>
                <w:sz w:val="20"/>
              </w:rPr>
              <w:t>O:1</w:t>
            </w:r>
          </w:p>
          <w:p w14:paraId="0C5AC195" w14:textId="77777777" w:rsidR="0000598B" w:rsidRPr="00093E8F" w:rsidRDefault="0000598B" w:rsidP="003D040E">
            <w:pPr>
              <w:jc w:val="center"/>
              <w:rPr>
                <w:color w:val="000000" w:themeColor="text1"/>
                <w:sz w:val="20"/>
              </w:rPr>
            </w:pPr>
            <w:r w:rsidRPr="00093E8F">
              <w:rPr>
                <w:color w:val="000000" w:themeColor="text1"/>
                <w:sz w:val="20"/>
              </w:rPr>
              <w:t>P:f</w:t>
            </w:r>
          </w:p>
        </w:tc>
        <w:tc>
          <w:tcPr>
            <w:tcW w:w="3421" w:type="dxa"/>
            <w:tcBorders>
              <w:top w:val="single" w:sz="4" w:space="0" w:color="auto"/>
              <w:left w:val="single" w:sz="4" w:space="0" w:color="auto"/>
              <w:bottom w:val="single" w:sz="4" w:space="0" w:color="auto"/>
              <w:right w:val="single" w:sz="4" w:space="0" w:color="auto"/>
            </w:tcBorders>
          </w:tcPr>
          <w:p w14:paraId="10C12F9F" w14:textId="77777777" w:rsidR="0000598B" w:rsidRPr="00093E8F" w:rsidRDefault="0000598B" w:rsidP="003D040E">
            <w:pPr>
              <w:pStyle w:val="tl10ptPodaokraja"/>
              <w:autoSpaceDE/>
              <w:autoSpaceDN/>
              <w:ind w:right="63"/>
              <w:rPr>
                <w:color w:val="000000" w:themeColor="text1"/>
              </w:rPr>
            </w:pPr>
            <w:r w:rsidRPr="00093E8F">
              <w:rPr>
                <w:color w:val="000000" w:themeColor="text1"/>
              </w:rPr>
              <w:t>f) spolupracovať v oblasti cezhraničných záležitostí s regulačným orgánom alebo orgánmi dotknutých členských štátov a s agentúrou ACER, a to najmä účasťou na práci rady regulačných orgánov agentúry ACER v zmysle článku 21nariadenia (EÚ) 2019/942;</w:t>
            </w:r>
          </w:p>
        </w:tc>
        <w:tc>
          <w:tcPr>
            <w:tcW w:w="794" w:type="dxa"/>
            <w:tcBorders>
              <w:top w:val="single" w:sz="4" w:space="0" w:color="auto"/>
              <w:left w:val="single" w:sz="4" w:space="0" w:color="auto"/>
              <w:bottom w:val="single" w:sz="4" w:space="0" w:color="auto"/>
              <w:right w:val="single" w:sz="12" w:space="0" w:color="auto"/>
            </w:tcBorders>
          </w:tcPr>
          <w:p w14:paraId="5E4CACF8"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E948780" w14:textId="77777777" w:rsidR="0000598B" w:rsidRPr="00093E8F" w:rsidRDefault="0000598B" w:rsidP="003D040E">
            <w:pPr>
              <w:jc w:val="center"/>
              <w:rPr>
                <w:color w:val="000000" w:themeColor="text1"/>
                <w:sz w:val="20"/>
              </w:rPr>
            </w:pPr>
            <w:r w:rsidRPr="00093E8F">
              <w:rPr>
                <w:color w:val="000000" w:themeColor="text1"/>
                <w:sz w:val="20"/>
              </w:rPr>
              <w:t>Návrh</w:t>
            </w:r>
          </w:p>
          <w:p w14:paraId="631F186F"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AF9397C" w14:textId="77777777" w:rsidR="0000598B" w:rsidRPr="00093E8F" w:rsidRDefault="0000598B" w:rsidP="003D040E">
            <w:pPr>
              <w:jc w:val="center"/>
              <w:rPr>
                <w:color w:val="000000" w:themeColor="text1"/>
                <w:sz w:val="20"/>
              </w:rPr>
            </w:pPr>
            <w:r w:rsidRPr="00093E8F">
              <w:rPr>
                <w:color w:val="000000" w:themeColor="text1"/>
                <w:sz w:val="20"/>
              </w:rPr>
              <w:t>§ 9a</w:t>
            </w:r>
          </w:p>
          <w:p w14:paraId="061F17C0" w14:textId="77777777" w:rsidR="0000598B" w:rsidRPr="00093E8F" w:rsidRDefault="0000598B" w:rsidP="003D040E">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71DEE216" w14:textId="77777777" w:rsidR="0000598B" w:rsidRPr="00093E8F" w:rsidRDefault="0000598B" w:rsidP="003D040E">
            <w:pPr>
              <w:jc w:val="both"/>
              <w:rPr>
                <w:color w:val="000000" w:themeColor="text1"/>
                <w:sz w:val="20"/>
              </w:rPr>
            </w:pPr>
            <w:r w:rsidRPr="00093E8F">
              <w:rPr>
                <w:color w:val="000000" w:themeColor="text1"/>
                <w:sz w:val="20"/>
              </w:rPr>
              <w:t>(1) Úrad spolupracuje s agentúrou a regulačnými orgánmi členských štátov a poskytuje im informácie a podklady potrebné na plnenie ich právomocí.</w:t>
            </w:r>
          </w:p>
        </w:tc>
        <w:tc>
          <w:tcPr>
            <w:tcW w:w="849" w:type="dxa"/>
            <w:tcBorders>
              <w:top w:val="single" w:sz="4" w:space="0" w:color="auto"/>
              <w:left w:val="single" w:sz="4" w:space="0" w:color="auto"/>
              <w:bottom w:val="single" w:sz="4" w:space="0" w:color="auto"/>
              <w:right w:val="single" w:sz="4" w:space="0" w:color="auto"/>
            </w:tcBorders>
          </w:tcPr>
          <w:p w14:paraId="0E944ED2"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AA08642" w14:textId="77777777" w:rsidR="0000598B" w:rsidRPr="00093E8F" w:rsidRDefault="0000598B" w:rsidP="003D040E">
            <w:pPr>
              <w:pStyle w:val="Nadpis1"/>
              <w:jc w:val="left"/>
              <w:rPr>
                <w:b w:val="0"/>
                <w:color w:val="000000" w:themeColor="text1"/>
                <w:sz w:val="20"/>
              </w:rPr>
            </w:pPr>
          </w:p>
        </w:tc>
      </w:tr>
      <w:tr w:rsidR="00093E8F" w:rsidRPr="00093E8F" w14:paraId="29FB6395" w14:textId="77777777" w:rsidTr="00C25920">
        <w:tc>
          <w:tcPr>
            <w:tcW w:w="1005" w:type="dxa"/>
            <w:tcBorders>
              <w:top w:val="single" w:sz="4" w:space="0" w:color="auto"/>
              <w:left w:val="single" w:sz="12" w:space="0" w:color="auto"/>
              <w:bottom w:val="single" w:sz="4" w:space="0" w:color="auto"/>
              <w:right w:val="single" w:sz="4" w:space="0" w:color="auto"/>
            </w:tcBorders>
          </w:tcPr>
          <w:p w14:paraId="0B64F535" w14:textId="77777777" w:rsidR="0000598B" w:rsidRPr="00093E8F" w:rsidRDefault="0000598B" w:rsidP="003D040E">
            <w:pPr>
              <w:jc w:val="center"/>
              <w:rPr>
                <w:color w:val="000000" w:themeColor="text1"/>
                <w:sz w:val="20"/>
              </w:rPr>
            </w:pPr>
            <w:r w:rsidRPr="00093E8F">
              <w:rPr>
                <w:color w:val="000000" w:themeColor="text1"/>
                <w:sz w:val="20"/>
              </w:rPr>
              <w:t>Č:59</w:t>
            </w:r>
          </w:p>
          <w:p w14:paraId="3B1FB098" w14:textId="77777777" w:rsidR="0000598B" w:rsidRPr="00093E8F" w:rsidRDefault="0000598B" w:rsidP="003D040E">
            <w:pPr>
              <w:jc w:val="center"/>
              <w:rPr>
                <w:color w:val="000000" w:themeColor="text1"/>
                <w:sz w:val="20"/>
              </w:rPr>
            </w:pPr>
            <w:r w:rsidRPr="00093E8F">
              <w:rPr>
                <w:color w:val="000000" w:themeColor="text1"/>
                <w:sz w:val="20"/>
              </w:rPr>
              <w:t>O:1</w:t>
            </w:r>
          </w:p>
          <w:p w14:paraId="49C695DA" w14:textId="77777777" w:rsidR="0000598B" w:rsidRPr="00093E8F" w:rsidRDefault="0000598B" w:rsidP="003D040E">
            <w:pPr>
              <w:jc w:val="center"/>
              <w:rPr>
                <w:color w:val="000000" w:themeColor="text1"/>
                <w:sz w:val="20"/>
              </w:rPr>
            </w:pPr>
            <w:r w:rsidRPr="00093E8F">
              <w:rPr>
                <w:color w:val="000000" w:themeColor="text1"/>
                <w:sz w:val="20"/>
              </w:rPr>
              <w:t>P:g</w:t>
            </w:r>
          </w:p>
        </w:tc>
        <w:tc>
          <w:tcPr>
            <w:tcW w:w="3421" w:type="dxa"/>
            <w:tcBorders>
              <w:top w:val="single" w:sz="4" w:space="0" w:color="auto"/>
              <w:left w:val="single" w:sz="4" w:space="0" w:color="auto"/>
              <w:bottom w:val="single" w:sz="4" w:space="0" w:color="auto"/>
              <w:right w:val="single" w:sz="4" w:space="0" w:color="auto"/>
            </w:tcBorders>
          </w:tcPr>
          <w:p w14:paraId="626FB5D8" w14:textId="77777777" w:rsidR="0000598B" w:rsidRPr="00093E8F" w:rsidRDefault="0000598B" w:rsidP="003D040E">
            <w:pPr>
              <w:pStyle w:val="tl10ptPodaokraja"/>
              <w:autoSpaceDE/>
              <w:autoSpaceDN/>
              <w:ind w:right="63"/>
              <w:rPr>
                <w:color w:val="000000" w:themeColor="text1"/>
              </w:rPr>
            </w:pPr>
            <w:r w:rsidRPr="00093E8F">
              <w:rPr>
                <w:color w:val="000000" w:themeColor="text1"/>
              </w:rPr>
              <w:t>g) dodržiavať a vykonávať všetky príslušné právne záväzné rozhodnutia Komisie a agentúry ACER;</w:t>
            </w:r>
          </w:p>
          <w:p w14:paraId="729FFDA7" w14:textId="77777777" w:rsidR="0000598B" w:rsidRPr="00093E8F" w:rsidRDefault="0000598B" w:rsidP="003D040E">
            <w:pPr>
              <w:pStyle w:val="tl10ptPodaokraja"/>
              <w:autoSpaceDE/>
              <w:autoSpaceDN/>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7ED2D5DE"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9639C8E" w14:textId="77777777" w:rsidR="0000598B" w:rsidRPr="00093E8F" w:rsidRDefault="0000598B" w:rsidP="003D040E">
            <w:pPr>
              <w:jc w:val="center"/>
              <w:rPr>
                <w:color w:val="000000" w:themeColor="text1"/>
                <w:sz w:val="20"/>
              </w:rPr>
            </w:pPr>
            <w:r w:rsidRPr="00093E8F">
              <w:rPr>
                <w:color w:val="000000" w:themeColor="text1"/>
                <w:sz w:val="20"/>
              </w:rPr>
              <w:t>Návrh</w:t>
            </w:r>
          </w:p>
          <w:p w14:paraId="7D79FDFA"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C114C8A" w14:textId="77777777" w:rsidR="0000598B" w:rsidRPr="00093E8F" w:rsidRDefault="0000598B" w:rsidP="003D040E">
            <w:pPr>
              <w:jc w:val="center"/>
              <w:rPr>
                <w:color w:val="000000" w:themeColor="text1"/>
                <w:sz w:val="20"/>
              </w:rPr>
            </w:pPr>
            <w:r w:rsidRPr="00093E8F">
              <w:rPr>
                <w:color w:val="000000" w:themeColor="text1"/>
                <w:sz w:val="20"/>
              </w:rPr>
              <w:t>§ 9</w:t>
            </w:r>
          </w:p>
          <w:p w14:paraId="4EB2398D" w14:textId="77777777" w:rsidR="0000598B" w:rsidRPr="00093E8F" w:rsidRDefault="0000598B" w:rsidP="003D040E">
            <w:pPr>
              <w:jc w:val="center"/>
              <w:rPr>
                <w:color w:val="000000" w:themeColor="text1"/>
                <w:sz w:val="20"/>
              </w:rPr>
            </w:pPr>
            <w:r w:rsidRPr="00093E8F">
              <w:rPr>
                <w:color w:val="000000" w:themeColor="text1"/>
                <w:sz w:val="20"/>
              </w:rPr>
              <w:t>O:1</w:t>
            </w:r>
          </w:p>
          <w:p w14:paraId="2656B3E3" w14:textId="77777777" w:rsidR="0000598B" w:rsidRPr="00093E8F" w:rsidRDefault="0000598B" w:rsidP="003D040E">
            <w:pPr>
              <w:jc w:val="center"/>
              <w:rPr>
                <w:color w:val="000000" w:themeColor="text1"/>
                <w:sz w:val="20"/>
              </w:rPr>
            </w:pPr>
            <w:r w:rsidRPr="00093E8F">
              <w:rPr>
                <w:color w:val="000000" w:themeColor="text1"/>
                <w:sz w:val="20"/>
              </w:rPr>
              <w:t>P:n</w:t>
            </w:r>
          </w:p>
        </w:tc>
        <w:tc>
          <w:tcPr>
            <w:tcW w:w="4540" w:type="dxa"/>
            <w:tcBorders>
              <w:top w:val="single" w:sz="4" w:space="0" w:color="auto"/>
              <w:left w:val="single" w:sz="4" w:space="0" w:color="auto"/>
              <w:bottom w:val="single" w:sz="4" w:space="0" w:color="auto"/>
              <w:right w:val="single" w:sz="4" w:space="0" w:color="auto"/>
            </w:tcBorders>
          </w:tcPr>
          <w:p w14:paraId="673FC0E3" w14:textId="77777777" w:rsidR="0000598B" w:rsidRPr="00093E8F" w:rsidRDefault="0000598B" w:rsidP="003D040E">
            <w:pPr>
              <w:jc w:val="both"/>
              <w:rPr>
                <w:color w:val="000000" w:themeColor="text1"/>
                <w:sz w:val="20"/>
              </w:rPr>
            </w:pPr>
            <w:r w:rsidRPr="00093E8F">
              <w:rPr>
                <w:color w:val="000000" w:themeColor="text1"/>
                <w:sz w:val="20"/>
              </w:rPr>
              <w:t>n) pri výkone právomocí ustanovených týmto zákonom alebo osobitným predpisom</w:t>
            </w:r>
            <w:r w:rsidRPr="00093E8F">
              <w:rPr>
                <w:color w:val="000000" w:themeColor="text1"/>
                <w:sz w:val="20"/>
                <w:vertAlign w:val="superscript"/>
              </w:rPr>
              <w:t xml:space="preserve">57) </w:t>
            </w:r>
            <w:r w:rsidRPr="00093E8F">
              <w:rPr>
                <w:color w:val="000000" w:themeColor="text1"/>
                <w:sz w:val="20"/>
              </w:rPr>
              <w:t>postupuje v súlade so sieťovými predpismi a usmerneniami Európskej komisie</w:t>
            </w:r>
            <w:r w:rsidRPr="00093E8F">
              <w:rPr>
                <w:color w:val="000000" w:themeColor="text1"/>
                <w:sz w:val="20"/>
                <w:vertAlign w:val="superscript"/>
              </w:rPr>
              <w:t xml:space="preserve">17d) </w:t>
            </w:r>
            <w:r w:rsidRPr="00093E8F">
              <w:rPr>
                <w:color w:val="000000" w:themeColor="text1"/>
                <w:sz w:val="20"/>
              </w:rPr>
              <w:t>a rozhodnutiami Európskej komisie a agentúry.</w:t>
            </w:r>
          </w:p>
        </w:tc>
        <w:tc>
          <w:tcPr>
            <w:tcW w:w="849" w:type="dxa"/>
            <w:tcBorders>
              <w:top w:val="single" w:sz="4" w:space="0" w:color="auto"/>
              <w:left w:val="single" w:sz="4" w:space="0" w:color="auto"/>
              <w:bottom w:val="single" w:sz="4" w:space="0" w:color="auto"/>
              <w:right w:val="single" w:sz="4" w:space="0" w:color="auto"/>
            </w:tcBorders>
          </w:tcPr>
          <w:p w14:paraId="13D7B1DD"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4CF2641" w14:textId="77777777" w:rsidR="0000598B" w:rsidRPr="00093E8F" w:rsidRDefault="0000598B" w:rsidP="003D040E">
            <w:pPr>
              <w:pStyle w:val="Nadpis1"/>
              <w:jc w:val="left"/>
              <w:rPr>
                <w:b w:val="0"/>
                <w:color w:val="000000" w:themeColor="text1"/>
                <w:sz w:val="20"/>
              </w:rPr>
            </w:pPr>
          </w:p>
        </w:tc>
      </w:tr>
      <w:tr w:rsidR="00093E8F" w:rsidRPr="00093E8F" w14:paraId="7C88B6BB" w14:textId="77777777" w:rsidTr="00C25920">
        <w:tc>
          <w:tcPr>
            <w:tcW w:w="1005" w:type="dxa"/>
            <w:tcBorders>
              <w:top w:val="single" w:sz="4" w:space="0" w:color="auto"/>
              <w:left w:val="single" w:sz="12" w:space="0" w:color="auto"/>
              <w:bottom w:val="single" w:sz="4" w:space="0" w:color="auto"/>
              <w:right w:val="single" w:sz="4" w:space="0" w:color="auto"/>
            </w:tcBorders>
          </w:tcPr>
          <w:p w14:paraId="2C28080C" w14:textId="77777777" w:rsidR="0000598B" w:rsidRPr="00093E8F" w:rsidRDefault="0000598B" w:rsidP="003D040E">
            <w:pPr>
              <w:jc w:val="center"/>
              <w:rPr>
                <w:color w:val="000000" w:themeColor="text1"/>
                <w:sz w:val="20"/>
              </w:rPr>
            </w:pPr>
            <w:r w:rsidRPr="00093E8F">
              <w:rPr>
                <w:color w:val="000000" w:themeColor="text1"/>
                <w:sz w:val="20"/>
              </w:rPr>
              <w:t>Č:59</w:t>
            </w:r>
          </w:p>
          <w:p w14:paraId="16C981B0" w14:textId="77777777" w:rsidR="0000598B" w:rsidRPr="00093E8F" w:rsidRDefault="0000598B" w:rsidP="003D040E">
            <w:pPr>
              <w:jc w:val="center"/>
              <w:rPr>
                <w:color w:val="000000" w:themeColor="text1"/>
                <w:sz w:val="20"/>
              </w:rPr>
            </w:pPr>
            <w:r w:rsidRPr="00093E8F">
              <w:rPr>
                <w:color w:val="000000" w:themeColor="text1"/>
                <w:sz w:val="20"/>
              </w:rPr>
              <w:t>O:1</w:t>
            </w:r>
          </w:p>
          <w:p w14:paraId="4B8101CC" w14:textId="77777777" w:rsidR="0000598B" w:rsidRPr="00093E8F" w:rsidRDefault="0000598B" w:rsidP="003D040E">
            <w:pPr>
              <w:jc w:val="center"/>
              <w:rPr>
                <w:color w:val="000000" w:themeColor="text1"/>
                <w:sz w:val="20"/>
              </w:rPr>
            </w:pPr>
            <w:r w:rsidRPr="00093E8F">
              <w:rPr>
                <w:color w:val="000000" w:themeColor="text1"/>
                <w:sz w:val="20"/>
              </w:rPr>
              <w:t>P:h</w:t>
            </w:r>
          </w:p>
        </w:tc>
        <w:tc>
          <w:tcPr>
            <w:tcW w:w="3421" w:type="dxa"/>
            <w:tcBorders>
              <w:top w:val="single" w:sz="4" w:space="0" w:color="auto"/>
              <w:left w:val="single" w:sz="4" w:space="0" w:color="auto"/>
              <w:bottom w:val="single" w:sz="4" w:space="0" w:color="auto"/>
              <w:right w:val="single" w:sz="4" w:space="0" w:color="auto"/>
            </w:tcBorders>
          </w:tcPr>
          <w:p w14:paraId="2F2EC62D" w14:textId="77777777" w:rsidR="0000598B" w:rsidRPr="00093E8F" w:rsidRDefault="0000598B" w:rsidP="003D040E">
            <w:pPr>
              <w:pStyle w:val="tl10ptPodaokraja"/>
              <w:autoSpaceDE/>
              <w:autoSpaceDN/>
              <w:ind w:right="63"/>
              <w:rPr>
                <w:color w:val="000000" w:themeColor="text1"/>
              </w:rPr>
            </w:pPr>
            <w:r w:rsidRPr="00093E8F">
              <w:rPr>
                <w:color w:val="000000" w:themeColor="text1"/>
              </w:rPr>
              <w:t>h) zabezpečovať, aby prevádzkovatelia prenosových sústav v maximálnej miere sprístupňovali kapacity spojovacích vedení v zmysle článku 16 nariadenia (EÚ) 2019/943;</w:t>
            </w:r>
          </w:p>
        </w:tc>
        <w:tc>
          <w:tcPr>
            <w:tcW w:w="794" w:type="dxa"/>
            <w:tcBorders>
              <w:top w:val="single" w:sz="4" w:space="0" w:color="auto"/>
              <w:left w:val="single" w:sz="4" w:space="0" w:color="auto"/>
              <w:bottom w:val="single" w:sz="4" w:space="0" w:color="auto"/>
              <w:right w:val="single" w:sz="12" w:space="0" w:color="auto"/>
            </w:tcBorders>
          </w:tcPr>
          <w:p w14:paraId="307588BC"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80B6CB7" w14:textId="77777777" w:rsidR="0000598B" w:rsidRPr="00093E8F" w:rsidRDefault="0000598B" w:rsidP="003D040E">
            <w:pPr>
              <w:jc w:val="center"/>
              <w:rPr>
                <w:color w:val="000000" w:themeColor="text1"/>
                <w:sz w:val="20"/>
              </w:rPr>
            </w:pPr>
            <w:r w:rsidRPr="00093E8F">
              <w:rPr>
                <w:color w:val="000000" w:themeColor="text1"/>
                <w:sz w:val="20"/>
              </w:rPr>
              <w:t>Návrh</w:t>
            </w:r>
          </w:p>
          <w:p w14:paraId="595668D8"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6301016E" w14:textId="77777777" w:rsidR="0000598B" w:rsidRPr="00093E8F" w:rsidRDefault="0000598B" w:rsidP="003D040E">
            <w:pPr>
              <w:jc w:val="center"/>
              <w:rPr>
                <w:color w:val="000000" w:themeColor="text1"/>
                <w:sz w:val="20"/>
              </w:rPr>
            </w:pPr>
            <w:r w:rsidRPr="00093E8F">
              <w:rPr>
                <w:color w:val="000000" w:themeColor="text1"/>
                <w:sz w:val="20"/>
              </w:rPr>
              <w:t>§ 9</w:t>
            </w:r>
          </w:p>
          <w:p w14:paraId="38A0C66F" w14:textId="77777777" w:rsidR="0000598B" w:rsidRPr="00093E8F" w:rsidRDefault="0000598B" w:rsidP="003D040E">
            <w:pPr>
              <w:jc w:val="center"/>
              <w:rPr>
                <w:color w:val="000000" w:themeColor="text1"/>
                <w:sz w:val="20"/>
              </w:rPr>
            </w:pPr>
            <w:r w:rsidRPr="00093E8F">
              <w:rPr>
                <w:color w:val="000000" w:themeColor="text1"/>
                <w:sz w:val="20"/>
              </w:rPr>
              <w:t>O:1</w:t>
            </w:r>
          </w:p>
          <w:p w14:paraId="0AE95244" w14:textId="77777777" w:rsidR="0000598B" w:rsidRPr="00093E8F" w:rsidRDefault="0000598B" w:rsidP="003D040E">
            <w:pPr>
              <w:jc w:val="center"/>
              <w:rPr>
                <w:color w:val="000000" w:themeColor="text1"/>
                <w:sz w:val="20"/>
              </w:rPr>
            </w:pPr>
            <w:r w:rsidRPr="00093E8F">
              <w:rPr>
                <w:color w:val="000000" w:themeColor="text1"/>
                <w:sz w:val="20"/>
              </w:rPr>
              <w:t>P:b</w:t>
            </w:r>
          </w:p>
          <w:p w14:paraId="3405A830" w14:textId="77777777" w:rsidR="0000598B" w:rsidRPr="00093E8F" w:rsidRDefault="0000598B" w:rsidP="003D040E">
            <w:pPr>
              <w:jc w:val="center"/>
              <w:rPr>
                <w:color w:val="000000" w:themeColor="text1"/>
                <w:sz w:val="20"/>
              </w:rPr>
            </w:pPr>
            <w:r w:rsidRPr="00093E8F">
              <w:rPr>
                <w:color w:val="000000" w:themeColor="text1"/>
                <w:sz w:val="20"/>
              </w:rPr>
              <w:t>V:5</w:t>
            </w:r>
          </w:p>
        </w:tc>
        <w:tc>
          <w:tcPr>
            <w:tcW w:w="4540" w:type="dxa"/>
            <w:tcBorders>
              <w:top w:val="single" w:sz="4" w:space="0" w:color="auto"/>
              <w:left w:val="single" w:sz="4" w:space="0" w:color="auto"/>
              <w:bottom w:val="single" w:sz="4" w:space="0" w:color="auto"/>
              <w:right w:val="single" w:sz="4" w:space="0" w:color="auto"/>
            </w:tcBorders>
          </w:tcPr>
          <w:p w14:paraId="5811F6BA" w14:textId="77777777" w:rsidR="0000598B" w:rsidRPr="00093E8F" w:rsidRDefault="0000598B" w:rsidP="00A7506E">
            <w:pPr>
              <w:jc w:val="both"/>
              <w:rPr>
                <w:color w:val="000000" w:themeColor="text1"/>
                <w:sz w:val="20"/>
              </w:rPr>
            </w:pPr>
            <w:r w:rsidRPr="00093E8F">
              <w:rPr>
                <w:color w:val="000000" w:themeColor="text1"/>
                <w:sz w:val="20"/>
              </w:rPr>
              <w:t xml:space="preserve">5. </w:t>
            </w:r>
            <w:r w:rsidR="00A7506E" w:rsidRPr="00093E8F">
              <w:rPr>
                <w:color w:val="000000" w:themeColor="text1"/>
                <w:sz w:val="20"/>
              </w:rPr>
              <w:t>kontrolu dodržiavania tohto zákona, všeobecne záväzných právnych predpisov vydaných na jeho vykonanie podľa § 40, osobitných predpisov,</w:t>
            </w:r>
            <w:r w:rsidR="00A7506E" w:rsidRPr="00093E8F">
              <w:rPr>
                <w:color w:val="000000" w:themeColor="text1"/>
                <w:sz w:val="20"/>
                <w:vertAlign w:val="superscript"/>
              </w:rPr>
              <w:t>12)</w:t>
            </w:r>
            <w:r w:rsidR="00A7506E" w:rsidRPr="00093E8F">
              <w:rPr>
                <w:color w:val="000000" w:themeColor="text1"/>
                <w:sz w:val="20"/>
              </w:rPr>
              <w:t> všeobecne záväzných právnych predpisov vydaných na vykonanie osobitných predpisov</w:t>
            </w:r>
            <w:r w:rsidR="00A7506E" w:rsidRPr="00093E8F">
              <w:rPr>
                <w:color w:val="000000" w:themeColor="text1"/>
                <w:sz w:val="20"/>
                <w:vertAlign w:val="superscript"/>
              </w:rPr>
              <w:t>13)</w:t>
            </w:r>
            <w:r w:rsidR="00A7506E" w:rsidRPr="00093E8F">
              <w:rPr>
                <w:color w:val="000000" w:themeColor="text1"/>
                <w:sz w:val="20"/>
              </w:rPr>
              <w:t> a právoplatných rozhodnutí úradu a agentúry osobami, ktoré vykonávajú regulované činnosti, a ostatnými účastníkmi trhu s elektrinou, podľa § 31 až 35,</w:t>
            </w:r>
          </w:p>
        </w:tc>
        <w:tc>
          <w:tcPr>
            <w:tcW w:w="849" w:type="dxa"/>
            <w:tcBorders>
              <w:top w:val="single" w:sz="4" w:space="0" w:color="auto"/>
              <w:left w:val="single" w:sz="4" w:space="0" w:color="auto"/>
              <w:bottom w:val="single" w:sz="4" w:space="0" w:color="auto"/>
              <w:right w:val="single" w:sz="4" w:space="0" w:color="auto"/>
            </w:tcBorders>
          </w:tcPr>
          <w:p w14:paraId="44332DBD"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A6E8246" w14:textId="77777777" w:rsidR="0000598B" w:rsidRPr="00093E8F" w:rsidRDefault="0000598B" w:rsidP="003D040E">
            <w:pPr>
              <w:pStyle w:val="Nadpis1"/>
              <w:jc w:val="left"/>
              <w:rPr>
                <w:b w:val="0"/>
                <w:color w:val="000000" w:themeColor="text1"/>
                <w:sz w:val="20"/>
              </w:rPr>
            </w:pPr>
          </w:p>
        </w:tc>
      </w:tr>
      <w:tr w:rsidR="00093E8F" w:rsidRPr="00093E8F" w14:paraId="5EF7C2B6" w14:textId="77777777" w:rsidTr="00C25920">
        <w:tc>
          <w:tcPr>
            <w:tcW w:w="1005" w:type="dxa"/>
            <w:tcBorders>
              <w:top w:val="single" w:sz="4" w:space="0" w:color="auto"/>
              <w:left w:val="single" w:sz="12" w:space="0" w:color="auto"/>
              <w:bottom w:val="single" w:sz="4" w:space="0" w:color="auto"/>
              <w:right w:val="single" w:sz="4" w:space="0" w:color="auto"/>
            </w:tcBorders>
          </w:tcPr>
          <w:p w14:paraId="23D71527" w14:textId="77777777" w:rsidR="0000598B" w:rsidRPr="00093E8F" w:rsidRDefault="0000598B" w:rsidP="003D040E">
            <w:pPr>
              <w:jc w:val="center"/>
              <w:rPr>
                <w:color w:val="000000" w:themeColor="text1"/>
                <w:sz w:val="20"/>
              </w:rPr>
            </w:pPr>
            <w:r w:rsidRPr="00093E8F">
              <w:rPr>
                <w:color w:val="000000" w:themeColor="text1"/>
                <w:sz w:val="20"/>
              </w:rPr>
              <w:t>Č:59</w:t>
            </w:r>
          </w:p>
          <w:p w14:paraId="0D533E55" w14:textId="77777777" w:rsidR="0000598B" w:rsidRPr="00093E8F" w:rsidRDefault="0000598B" w:rsidP="003D040E">
            <w:pPr>
              <w:jc w:val="center"/>
              <w:rPr>
                <w:color w:val="000000" w:themeColor="text1"/>
                <w:sz w:val="20"/>
              </w:rPr>
            </w:pPr>
            <w:r w:rsidRPr="00093E8F">
              <w:rPr>
                <w:color w:val="000000" w:themeColor="text1"/>
                <w:sz w:val="20"/>
              </w:rPr>
              <w:t>O:1</w:t>
            </w:r>
          </w:p>
          <w:p w14:paraId="4D8AE918" w14:textId="77777777" w:rsidR="0000598B" w:rsidRPr="00093E8F" w:rsidRDefault="0000598B" w:rsidP="003D040E">
            <w:pPr>
              <w:jc w:val="center"/>
              <w:rPr>
                <w:color w:val="000000" w:themeColor="text1"/>
                <w:sz w:val="20"/>
              </w:rPr>
            </w:pPr>
            <w:r w:rsidRPr="00093E8F">
              <w:rPr>
                <w:color w:val="000000" w:themeColor="text1"/>
                <w:sz w:val="20"/>
              </w:rPr>
              <w:t>P:i</w:t>
            </w:r>
          </w:p>
        </w:tc>
        <w:tc>
          <w:tcPr>
            <w:tcW w:w="3421" w:type="dxa"/>
            <w:tcBorders>
              <w:top w:val="single" w:sz="4" w:space="0" w:color="auto"/>
              <w:left w:val="single" w:sz="4" w:space="0" w:color="auto"/>
              <w:bottom w:val="single" w:sz="4" w:space="0" w:color="auto"/>
              <w:right w:val="single" w:sz="4" w:space="0" w:color="auto"/>
            </w:tcBorders>
          </w:tcPr>
          <w:p w14:paraId="651D099F" w14:textId="77777777" w:rsidR="0000598B" w:rsidRPr="00093E8F" w:rsidRDefault="0000598B" w:rsidP="003D040E">
            <w:pPr>
              <w:pStyle w:val="tl10ptPodaokraja"/>
              <w:autoSpaceDE/>
              <w:autoSpaceDN/>
              <w:ind w:right="63"/>
              <w:rPr>
                <w:color w:val="000000" w:themeColor="text1"/>
              </w:rPr>
            </w:pPr>
            <w:r w:rsidRPr="00093E8F">
              <w:rPr>
                <w:color w:val="000000" w:themeColor="text1"/>
              </w:rPr>
              <w:t>i) každoročne predkladať správu o svojej činnosti a plnení svojich povinností príslušným orgánom členských štátov, Komisii a agentúre ACER vrátane prijatých opatrení a dosiahnutých výsledkov, pokiaľ ide o každú úlohu uvedenú v tomto článku;</w:t>
            </w:r>
          </w:p>
        </w:tc>
        <w:tc>
          <w:tcPr>
            <w:tcW w:w="794" w:type="dxa"/>
            <w:tcBorders>
              <w:top w:val="single" w:sz="4" w:space="0" w:color="auto"/>
              <w:left w:val="single" w:sz="4" w:space="0" w:color="auto"/>
              <w:bottom w:val="single" w:sz="4" w:space="0" w:color="auto"/>
              <w:right w:val="single" w:sz="12" w:space="0" w:color="auto"/>
            </w:tcBorders>
          </w:tcPr>
          <w:p w14:paraId="2606F2AD"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398AF7C" w14:textId="77777777" w:rsidR="0000598B" w:rsidRPr="00093E8F" w:rsidRDefault="0000598B" w:rsidP="003D040E">
            <w:pPr>
              <w:jc w:val="center"/>
              <w:rPr>
                <w:color w:val="000000" w:themeColor="text1"/>
                <w:sz w:val="20"/>
              </w:rPr>
            </w:pPr>
            <w:r w:rsidRPr="00093E8F">
              <w:rPr>
                <w:color w:val="000000" w:themeColor="text1"/>
                <w:sz w:val="20"/>
              </w:rPr>
              <w:t>Návrh</w:t>
            </w:r>
          </w:p>
          <w:p w14:paraId="439123AE"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21298F6" w14:textId="77777777" w:rsidR="0000598B" w:rsidRPr="00093E8F" w:rsidRDefault="0000598B" w:rsidP="003D040E">
            <w:pPr>
              <w:jc w:val="center"/>
              <w:rPr>
                <w:color w:val="000000" w:themeColor="text1"/>
                <w:sz w:val="20"/>
              </w:rPr>
            </w:pPr>
            <w:r w:rsidRPr="00093E8F">
              <w:rPr>
                <w:color w:val="000000" w:themeColor="text1"/>
                <w:sz w:val="20"/>
              </w:rPr>
              <w:t>§ 9</w:t>
            </w:r>
          </w:p>
          <w:p w14:paraId="0E82EB8A" w14:textId="77777777" w:rsidR="0000598B" w:rsidRPr="00093E8F" w:rsidRDefault="0000598B" w:rsidP="003D040E">
            <w:pPr>
              <w:jc w:val="center"/>
              <w:rPr>
                <w:color w:val="000000" w:themeColor="text1"/>
                <w:sz w:val="20"/>
              </w:rPr>
            </w:pPr>
            <w:r w:rsidRPr="00093E8F">
              <w:rPr>
                <w:color w:val="000000" w:themeColor="text1"/>
                <w:sz w:val="20"/>
              </w:rPr>
              <w:t>O:1</w:t>
            </w:r>
          </w:p>
          <w:p w14:paraId="4F92BC43" w14:textId="77777777" w:rsidR="0000598B" w:rsidRPr="00093E8F" w:rsidRDefault="0000598B" w:rsidP="003D040E">
            <w:pPr>
              <w:jc w:val="center"/>
              <w:rPr>
                <w:color w:val="000000" w:themeColor="text1"/>
                <w:sz w:val="20"/>
              </w:rPr>
            </w:pPr>
            <w:r w:rsidRPr="00093E8F">
              <w:rPr>
                <w:color w:val="000000" w:themeColor="text1"/>
                <w:sz w:val="20"/>
              </w:rPr>
              <w:t>P:g</w:t>
            </w:r>
          </w:p>
          <w:p w14:paraId="4B4D39D8" w14:textId="77777777" w:rsidR="0000598B" w:rsidRPr="00093E8F" w:rsidRDefault="0000598B" w:rsidP="003D040E">
            <w:pPr>
              <w:jc w:val="center"/>
              <w:rPr>
                <w:color w:val="000000" w:themeColor="text1"/>
                <w:sz w:val="20"/>
              </w:rPr>
            </w:pPr>
          </w:p>
          <w:p w14:paraId="6CB0F5B3" w14:textId="77777777" w:rsidR="0000598B" w:rsidRPr="00093E8F" w:rsidRDefault="0000598B" w:rsidP="003D040E">
            <w:pPr>
              <w:jc w:val="center"/>
              <w:rPr>
                <w:color w:val="000000" w:themeColor="text1"/>
                <w:sz w:val="20"/>
              </w:rPr>
            </w:pPr>
          </w:p>
          <w:p w14:paraId="5BCEB2E3" w14:textId="77777777" w:rsidR="0000598B" w:rsidRPr="00093E8F" w:rsidRDefault="0000598B" w:rsidP="003D040E">
            <w:pPr>
              <w:jc w:val="center"/>
              <w:rPr>
                <w:color w:val="000000" w:themeColor="text1"/>
                <w:sz w:val="20"/>
              </w:rPr>
            </w:pPr>
            <w:r w:rsidRPr="00093E8F">
              <w:rPr>
                <w:color w:val="000000" w:themeColor="text1"/>
                <w:sz w:val="20"/>
              </w:rPr>
              <w:t>§ 10</w:t>
            </w:r>
          </w:p>
          <w:p w14:paraId="23B186CF" w14:textId="77777777" w:rsidR="0000598B" w:rsidRPr="00093E8F" w:rsidRDefault="0000598B" w:rsidP="003D040E">
            <w:pPr>
              <w:jc w:val="center"/>
              <w:rPr>
                <w:color w:val="000000" w:themeColor="text1"/>
                <w:sz w:val="20"/>
              </w:rPr>
            </w:pPr>
            <w:r w:rsidRPr="00093E8F">
              <w:rPr>
                <w:color w:val="000000" w:themeColor="text1"/>
                <w:sz w:val="20"/>
              </w:rPr>
              <w:t>P:d</w:t>
            </w:r>
          </w:p>
        </w:tc>
        <w:tc>
          <w:tcPr>
            <w:tcW w:w="4540" w:type="dxa"/>
            <w:tcBorders>
              <w:top w:val="single" w:sz="4" w:space="0" w:color="auto"/>
              <w:left w:val="single" w:sz="4" w:space="0" w:color="auto"/>
              <w:bottom w:val="single" w:sz="4" w:space="0" w:color="auto"/>
              <w:right w:val="single" w:sz="4" w:space="0" w:color="auto"/>
            </w:tcBorders>
          </w:tcPr>
          <w:p w14:paraId="6C8D6C98" w14:textId="77777777" w:rsidR="0000598B" w:rsidRPr="00093E8F" w:rsidRDefault="0000598B" w:rsidP="003D040E">
            <w:pPr>
              <w:jc w:val="both"/>
              <w:rPr>
                <w:color w:val="000000" w:themeColor="text1"/>
                <w:sz w:val="20"/>
              </w:rPr>
            </w:pPr>
            <w:r w:rsidRPr="00093E8F">
              <w:rPr>
                <w:color w:val="000000" w:themeColor="text1"/>
                <w:sz w:val="20"/>
              </w:rPr>
              <w:t>g) vydáva ročnú správu o činnosti úradu; správa o činnosti úradu zahŕňa aj zhodnotenie plnenia úloh úradu a zhodnotenie plnenia desaťročného plánu rozvoja sústavy alebo desaťročného plánu rozvoja siete,</w:t>
            </w:r>
          </w:p>
          <w:p w14:paraId="088BE24E" w14:textId="77777777" w:rsidR="0000598B" w:rsidRPr="00093E8F" w:rsidRDefault="0000598B" w:rsidP="003D040E">
            <w:pPr>
              <w:jc w:val="both"/>
              <w:rPr>
                <w:color w:val="000000" w:themeColor="text1"/>
                <w:sz w:val="20"/>
              </w:rPr>
            </w:pPr>
          </w:p>
          <w:p w14:paraId="79759124" w14:textId="77777777" w:rsidR="0000598B" w:rsidRPr="00093E8F" w:rsidRDefault="0000598B" w:rsidP="003D040E">
            <w:pPr>
              <w:jc w:val="both"/>
              <w:rPr>
                <w:color w:val="000000" w:themeColor="text1"/>
                <w:sz w:val="20"/>
              </w:rPr>
            </w:pPr>
            <w:r w:rsidRPr="00093E8F">
              <w:rPr>
                <w:color w:val="000000" w:themeColor="text1"/>
                <w:sz w:val="20"/>
              </w:rPr>
              <w:t>Úrad ďalej</w:t>
            </w:r>
          </w:p>
          <w:p w14:paraId="2E4E04DF" w14:textId="77777777" w:rsidR="0000598B" w:rsidRPr="00093E8F" w:rsidRDefault="0000598B" w:rsidP="003D040E">
            <w:pPr>
              <w:jc w:val="both"/>
              <w:rPr>
                <w:color w:val="000000" w:themeColor="text1"/>
                <w:sz w:val="20"/>
              </w:rPr>
            </w:pPr>
            <w:r w:rsidRPr="00093E8F">
              <w:rPr>
                <w:color w:val="000000" w:themeColor="text1"/>
                <w:sz w:val="20"/>
              </w:rPr>
              <w:t>d) predkladá každoročne do 30. júna Národnej rade Slovenskej republiky, Európskej komisii a agentúre správu o činnosti úradu,</w:t>
            </w:r>
          </w:p>
        </w:tc>
        <w:tc>
          <w:tcPr>
            <w:tcW w:w="849" w:type="dxa"/>
            <w:tcBorders>
              <w:top w:val="single" w:sz="4" w:space="0" w:color="auto"/>
              <w:left w:val="single" w:sz="4" w:space="0" w:color="auto"/>
              <w:bottom w:val="single" w:sz="4" w:space="0" w:color="auto"/>
              <w:right w:val="single" w:sz="4" w:space="0" w:color="auto"/>
            </w:tcBorders>
          </w:tcPr>
          <w:p w14:paraId="021D9CFB"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51C04FA" w14:textId="77777777" w:rsidR="0000598B" w:rsidRPr="00093E8F" w:rsidRDefault="0000598B" w:rsidP="003D040E">
            <w:pPr>
              <w:pStyle w:val="Nadpis1"/>
              <w:jc w:val="left"/>
              <w:rPr>
                <w:b w:val="0"/>
                <w:color w:val="000000" w:themeColor="text1"/>
                <w:sz w:val="20"/>
              </w:rPr>
            </w:pPr>
          </w:p>
        </w:tc>
      </w:tr>
      <w:tr w:rsidR="00093E8F" w:rsidRPr="00093E8F" w14:paraId="3552AB2C" w14:textId="77777777" w:rsidTr="00C25920">
        <w:tc>
          <w:tcPr>
            <w:tcW w:w="1005" w:type="dxa"/>
            <w:tcBorders>
              <w:top w:val="single" w:sz="4" w:space="0" w:color="auto"/>
              <w:left w:val="single" w:sz="12" w:space="0" w:color="auto"/>
              <w:bottom w:val="single" w:sz="4" w:space="0" w:color="auto"/>
              <w:right w:val="single" w:sz="4" w:space="0" w:color="auto"/>
            </w:tcBorders>
          </w:tcPr>
          <w:p w14:paraId="61F5B36E" w14:textId="77777777" w:rsidR="0000598B" w:rsidRPr="00093E8F" w:rsidRDefault="0000598B" w:rsidP="003D040E">
            <w:pPr>
              <w:jc w:val="center"/>
              <w:rPr>
                <w:color w:val="000000" w:themeColor="text1"/>
                <w:sz w:val="20"/>
              </w:rPr>
            </w:pPr>
            <w:r w:rsidRPr="00093E8F">
              <w:rPr>
                <w:color w:val="000000" w:themeColor="text1"/>
                <w:sz w:val="20"/>
              </w:rPr>
              <w:t>Č:59</w:t>
            </w:r>
          </w:p>
          <w:p w14:paraId="29F171B5" w14:textId="77777777" w:rsidR="0000598B" w:rsidRPr="00093E8F" w:rsidRDefault="0000598B" w:rsidP="003D040E">
            <w:pPr>
              <w:jc w:val="center"/>
              <w:rPr>
                <w:color w:val="000000" w:themeColor="text1"/>
                <w:sz w:val="20"/>
              </w:rPr>
            </w:pPr>
            <w:r w:rsidRPr="00093E8F">
              <w:rPr>
                <w:color w:val="000000" w:themeColor="text1"/>
                <w:sz w:val="20"/>
              </w:rPr>
              <w:t>O:1</w:t>
            </w:r>
          </w:p>
          <w:p w14:paraId="2EA3F210" w14:textId="77777777" w:rsidR="0000598B" w:rsidRPr="00093E8F" w:rsidRDefault="0000598B" w:rsidP="003D040E">
            <w:pPr>
              <w:jc w:val="center"/>
              <w:rPr>
                <w:color w:val="000000" w:themeColor="text1"/>
                <w:sz w:val="20"/>
              </w:rPr>
            </w:pPr>
            <w:r w:rsidRPr="00093E8F">
              <w:rPr>
                <w:color w:val="000000" w:themeColor="text1"/>
                <w:sz w:val="20"/>
              </w:rPr>
              <w:t>P:j</w:t>
            </w:r>
          </w:p>
        </w:tc>
        <w:tc>
          <w:tcPr>
            <w:tcW w:w="3421" w:type="dxa"/>
            <w:tcBorders>
              <w:top w:val="single" w:sz="4" w:space="0" w:color="auto"/>
              <w:left w:val="single" w:sz="4" w:space="0" w:color="auto"/>
              <w:bottom w:val="single" w:sz="4" w:space="0" w:color="auto"/>
              <w:right w:val="single" w:sz="4" w:space="0" w:color="auto"/>
            </w:tcBorders>
          </w:tcPr>
          <w:p w14:paraId="628A2A53" w14:textId="77777777" w:rsidR="0000598B" w:rsidRPr="00093E8F" w:rsidRDefault="0000598B" w:rsidP="003D040E">
            <w:pPr>
              <w:pStyle w:val="tl10ptPodaokraja"/>
              <w:autoSpaceDE/>
              <w:autoSpaceDN/>
              <w:ind w:right="63"/>
              <w:rPr>
                <w:color w:val="000000" w:themeColor="text1"/>
              </w:rPr>
            </w:pPr>
            <w:r w:rsidRPr="00093E8F">
              <w:rPr>
                <w:color w:val="000000" w:themeColor="text1"/>
              </w:rPr>
              <w:t>j) zabezpečovať, aby medzi činnosťami spojenými s prenosom, distribúciou a dodávkou alebo inými činnosťami bez ohľadu na to, či sa týkajú elektriny, neexistovali krížové dotácie;</w:t>
            </w:r>
          </w:p>
        </w:tc>
        <w:tc>
          <w:tcPr>
            <w:tcW w:w="794" w:type="dxa"/>
            <w:tcBorders>
              <w:top w:val="single" w:sz="4" w:space="0" w:color="auto"/>
              <w:left w:val="single" w:sz="4" w:space="0" w:color="auto"/>
              <w:bottom w:val="single" w:sz="4" w:space="0" w:color="auto"/>
              <w:right w:val="single" w:sz="12" w:space="0" w:color="auto"/>
            </w:tcBorders>
          </w:tcPr>
          <w:p w14:paraId="69869C2C"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C224502" w14:textId="77777777" w:rsidR="0000598B" w:rsidRPr="00093E8F" w:rsidRDefault="0000598B" w:rsidP="003D040E">
            <w:pPr>
              <w:jc w:val="center"/>
              <w:rPr>
                <w:color w:val="000000" w:themeColor="text1"/>
                <w:sz w:val="20"/>
              </w:rPr>
            </w:pPr>
            <w:r w:rsidRPr="00093E8F">
              <w:rPr>
                <w:color w:val="000000" w:themeColor="text1"/>
                <w:sz w:val="20"/>
              </w:rPr>
              <w:t>Návrh</w:t>
            </w:r>
          </w:p>
          <w:p w14:paraId="79BE55AF"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15EA1370" w14:textId="77777777" w:rsidR="0000598B" w:rsidRPr="00093E8F" w:rsidRDefault="0000598B" w:rsidP="003D040E">
            <w:pPr>
              <w:jc w:val="center"/>
              <w:rPr>
                <w:color w:val="000000" w:themeColor="text1"/>
                <w:sz w:val="20"/>
              </w:rPr>
            </w:pPr>
            <w:r w:rsidRPr="00093E8F">
              <w:rPr>
                <w:color w:val="000000" w:themeColor="text1"/>
                <w:sz w:val="20"/>
              </w:rPr>
              <w:t>§ 12</w:t>
            </w:r>
          </w:p>
          <w:p w14:paraId="4FF862B7" w14:textId="77777777" w:rsidR="0000598B" w:rsidRPr="00093E8F" w:rsidRDefault="0000598B" w:rsidP="003D040E">
            <w:pPr>
              <w:jc w:val="center"/>
              <w:rPr>
                <w:color w:val="000000" w:themeColor="text1"/>
                <w:sz w:val="20"/>
              </w:rPr>
            </w:pPr>
            <w:r w:rsidRPr="00093E8F">
              <w:rPr>
                <w:color w:val="000000" w:themeColor="text1"/>
                <w:sz w:val="20"/>
              </w:rPr>
              <w:t>O:3</w:t>
            </w:r>
          </w:p>
          <w:p w14:paraId="06EFD4B6" w14:textId="77777777" w:rsidR="0000598B" w:rsidRPr="00093E8F" w:rsidRDefault="0000598B" w:rsidP="003D040E">
            <w:pPr>
              <w:jc w:val="center"/>
              <w:rPr>
                <w:color w:val="000000" w:themeColor="text1"/>
                <w:sz w:val="20"/>
              </w:rPr>
            </w:pPr>
          </w:p>
          <w:p w14:paraId="39BFEF82" w14:textId="77777777" w:rsidR="0000598B" w:rsidRPr="00093E8F" w:rsidRDefault="0000598B" w:rsidP="003D040E">
            <w:pPr>
              <w:jc w:val="center"/>
              <w:rPr>
                <w:color w:val="000000" w:themeColor="text1"/>
                <w:sz w:val="20"/>
              </w:rPr>
            </w:pPr>
          </w:p>
          <w:p w14:paraId="13541A35" w14:textId="77777777" w:rsidR="0000598B" w:rsidRPr="00093E8F" w:rsidRDefault="0000598B" w:rsidP="003D040E">
            <w:pPr>
              <w:jc w:val="center"/>
              <w:rPr>
                <w:color w:val="000000" w:themeColor="text1"/>
                <w:sz w:val="20"/>
              </w:rPr>
            </w:pPr>
          </w:p>
          <w:p w14:paraId="1C7E1DC7" w14:textId="77777777" w:rsidR="0000598B" w:rsidRPr="00093E8F" w:rsidRDefault="0000598B" w:rsidP="003D040E">
            <w:pPr>
              <w:jc w:val="center"/>
              <w:rPr>
                <w:color w:val="000000" w:themeColor="text1"/>
                <w:sz w:val="20"/>
              </w:rPr>
            </w:pPr>
          </w:p>
          <w:p w14:paraId="2D490973" w14:textId="77777777" w:rsidR="0000598B" w:rsidRPr="00093E8F" w:rsidRDefault="0000598B" w:rsidP="003D040E">
            <w:pPr>
              <w:jc w:val="center"/>
              <w:rPr>
                <w:color w:val="000000" w:themeColor="text1"/>
                <w:sz w:val="20"/>
              </w:rPr>
            </w:pPr>
          </w:p>
          <w:p w14:paraId="65FC566B" w14:textId="77777777" w:rsidR="0000598B" w:rsidRPr="00093E8F" w:rsidRDefault="0000598B" w:rsidP="003D040E">
            <w:pPr>
              <w:jc w:val="center"/>
              <w:rPr>
                <w:color w:val="000000" w:themeColor="text1"/>
                <w:sz w:val="20"/>
              </w:rPr>
            </w:pPr>
          </w:p>
          <w:p w14:paraId="1C8C3851" w14:textId="77777777" w:rsidR="0000598B" w:rsidRPr="00093E8F" w:rsidRDefault="0000598B" w:rsidP="003D040E">
            <w:pPr>
              <w:jc w:val="center"/>
              <w:rPr>
                <w:color w:val="000000" w:themeColor="text1"/>
                <w:sz w:val="20"/>
              </w:rPr>
            </w:pPr>
          </w:p>
          <w:p w14:paraId="4A592F0D" w14:textId="77777777" w:rsidR="0000598B" w:rsidRPr="00093E8F" w:rsidRDefault="0000598B" w:rsidP="003D040E">
            <w:pPr>
              <w:jc w:val="center"/>
              <w:rPr>
                <w:color w:val="000000" w:themeColor="text1"/>
                <w:sz w:val="20"/>
              </w:rPr>
            </w:pPr>
          </w:p>
          <w:p w14:paraId="5A6EE554" w14:textId="77777777" w:rsidR="0000598B" w:rsidRPr="00093E8F" w:rsidRDefault="0000598B" w:rsidP="003D040E">
            <w:pPr>
              <w:jc w:val="center"/>
              <w:rPr>
                <w:color w:val="000000" w:themeColor="text1"/>
                <w:sz w:val="20"/>
              </w:rPr>
            </w:pPr>
          </w:p>
          <w:p w14:paraId="6B60BF06" w14:textId="77777777" w:rsidR="0000598B" w:rsidRPr="00093E8F" w:rsidRDefault="0000598B" w:rsidP="003D040E">
            <w:pPr>
              <w:jc w:val="center"/>
              <w:rPr>
                <w:color w:val="000000" w:themeColor="text1"/>
                <w:sz w:val="20"/>
              </w:rPr>
            </w:pPr>
          </w:p>
          <w:p w14:paraId="798D3E84" w14:textId="77777777" w:rsidR="0000598B" w:rsidRPr="00093E8F" w:rsidRDefault="0000598B" w:rsidP="003D040E">
            <w:pPr>
              <w:jc w:val="center"/>
              <w:rPr>
                <w:color w:val="000000" w:themeColor="text1"/>
                <w:sz w:val="20"/>
              </w:rPr>
            </w:pPr>
          </w:p>
          <w:p w14:paraId="3AA4392D" w14:textId="77777777" w:rsidR="0000598B" w:rsidRPr="00093E8F" w:rsidRDefault="0000598B" w:rsidP="003D040E">
            <w:pPr>
              <w:jc w:val="center"/>
              <w:rPr>
                <w:color w:val="000000" w:themeColor="text1"/>
                <w:sz w:val="20"/>
              </w:rPr>
            </w:pPr>
          </w:p>
          <w:p w14:paraId="49324A7D" w14:textId="77777777" w:rsidR="0000598B" w:rsidRPr="00093E8F" w:rsidRDefault="0000598B" w:rsidP="003D040E">
            <w:pPr>
              <w:jc w:val="center"/>
              <w:rPr>
                <w:color w:val="000000" w:themeColor="text1"/>
                <w:sz w:val="20"/>
              </w:rPr>
            </w:pPr>
          </w:p>
          <w:p w14:paraId="296080C4" w14:textId="177D64D6" w:rsidR="0000598B" w:rsidRPr="00093E8F" w:rsidRDefault="0000598B" w:rsidP="003D040E">
            <w:pPr>
              <w:jc w:val="center"/>
              <w:rPr>
                <w:color w:val="000000" w:themeColor="text1"/>
                <w:sz w:val="20"/>
              </w:rPr>
            </w:pPr>
          </w:p>
          <w:p w14:paraId="40921F83" w14:textId="77777777" w:rsidR="008A1476" w:rsidRPr="00093E8F" w:rsidRDefault="008A1476" w:rsidP="003D040E">
            <w:pPr>
              <w:jc w:val="center"/>
              <w:rPr>
                <w:color w:val="000000" w:themeColor="text1"/>
                <w:sz w:val="20"/>
              </w:rPr>
            </w:pPr>
          </w:p>
          <w:p w14:paraId="7638B37F" w14:textId="77777777" w:rsidR="0000598B" w:rsidRPr="00093E8F" w:rsidRDefault="0000598B" w:rsidP="003D040E">
            <w:pPr>
              <w:jc w:val="center"/>
              <w:rPr>
                <w:color w:val="000000" w:themeColor="text1"/>
                <w:sz w:val="20"/>
              </w:rPr>
            </w:pPr>
          </w:p>
          <w:p w14:paraId="784AF63C" w14:textId="77777777" w:rsidR="0000598B" w:rsidRPr="00093E8F" w:rsidRDefault="0000598B" w:rsidP="003D040E">
            <w:pPr>
              <w:jc w:val="center"/>
              <w:rPr>
                <w:color w:val="000000" w:themeColor="text1"/>
                <w:sz w:val="20"/>
              </w:rPr>
            </w:pPr>
            <w:r w:rsidRPr="00093E8F">
              <w:rPr>
                <w:color w:val="000000" w:themeColor="text1"/>
                <w:sz w:val="20"/>
              </w:rPr>
              <w:t>§ 40</w:t>
            </w:r>
          </w:p>
          <w:p w14:paraId="6ED55999" w14:textId="77777777" w:rsidR="0000598B" w:rsidRPr="00093E8F" w:rsidRDefault="0000598B" w:rsidP="003D040E">
            <w:pPr>
              <w:jc w:val="center"/>
              <w:rPr>
                <w:color w:val="000000" w:themeColor="text1"/>
                <w:sz w:val="20"/>
              </w:rPr>
            </w:pPr>
            <w:r w:rsidRPr="00093E8F">
              <w:rPr>
                <w:color w:val="000000" w:themeColor="text1"/>
                <w:sz w:val="20"/>
              </w:rPr>
              <w:t>O:1</w:t>
            </w:r>
          </w:p>
        </w:tc>
        <w:tc>
          <w:tcPr>
            <w:tcW w:w="4540" w:type="dxa"/>
            <w:tcBorders>
              <w:top w:val="single" w:sz="4" w:space="0" w:color="auto"/>
              <w:left w:val="single" w:sz="4" w:space="0" w:color="auto"/>
              <w:bottom w:val="single" w:sz="4" w:space="0" w:color="auto"/>
              <w:right w:val="single" w:sz="4" w:space="0" w:color="auto"/>
            </w:tcBorders>
          </w:tcPr>
          <w:p w14:paraId="09DB41E4" w14:textId="77777777" w:rsidR="0000598B" w:rsidRPr="00093E8F" w:rsidRDefault="0000598B" w:rsidP="003D040E">
            <w:pPr>
              <w:jc w:val="both"/>
              <w:rPr>
                <w:color w:val="000000" w:themeColor="text1"/>
                <w:sz w:val="20"/>
              </w:rPr>
            </w:pPr>
            <w:r w:rsidRPr="00093E8F">
              <w:rPr>
                <w:color w:val="000000" w:themeColor="text1"/>
                <w:sz w:val="20"/>
              </w:rPr>
              <w:t xml:space="preserve">(3) </w:t>
            </w:r>
            <w:r w:rsidR="00A7506E" w:rsidRPr="00093E8F">
              <w:rPr>
                <w:color w:val="000000" w:themeColor="text1"/>
                <w:sz w:val="20"/>
              </w:rPr>
              <w:t>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 Cena za dodávku elektriny podľa § 11 ods. 5 písm. a) alebo cena za dodávku plynu podľa § 11 ods. 5 písm. b) musí zahŕňať predpokladané náklady na nákup elektriny alebo plynu na veľkoobchodnom trhu s  elektrinou alebo plynom, ostatné ekonomicky oprávnené náklady a primeraný zisk dodávateľa elektriny alebo dodávateľa plynu vo výške určenej podľa § 40 ods. 1.</w:t>
            </w:r>
          </w:p>
          <w:p w14:paraId="3B7B6C52" w14:textId="77777777" w:rsidR="0000598B" w:rsidRPr="00093E8F" w:rsidRDefault="0000598B" w:rsidP="003D040E">
            <w:pPr>
              <w:jc w:val="both"/>
              <w:rPr>
                <w:color w:val="000000" w:themeColor="text1"/>
                <w:sz w:val="20"/>
              </w:rPr>
            </w:pPr>
          </w:p>
          <w:p w14:paraId="08F74AE0" w14:textId="77777777" w:rsidR="0000598B" w:rsidRPr="00093E8F" w:rsidRDefault="0000598B" w:rsidP="003D040E">
            <w:pPr>
              <w:jc w:val="both"/>
              <w:rPr>
                <w:color w:val="000000" w:themeColor="text1"/>
                <w:sz w:val="20"/>
              </w:rPr>
            </w:pPr>
            <w:r w:rsidRPr="00093E8F">
              <w:rPr>
                <w:color w:val="000000" w:themeColor="text1"/>
                <w:sz w:val="20"/>
              </w:rPr>
              <w:t>(1) Úrad vydá všeobecne záväzný právny predpis, ktorý ustanoví</w:t>
            </w:r>
          </w:p>
          <w:p w14:paraId="120038FD" w14:textId="77777777" w:rsidR="0000598B" w:rsidRPr="00093E8F" w:rsidRDefault="0000598B" w:rsidP="003D040E">
            <w:pPr>
              <w:jc w:val="both"/>
              <w:rPr>
                <w:color w:val="000000" w:themeColor="text1"/>
                <w:sz w:val="20"/>
              </w:rPr>
            </w:pPr>
            <w:r w:rsidRPr="00093E8F">
              <w:rPr>
                <w:color w:val="000000" w:themeColor="text1"/>
                <w:sz w:val="20"/>
              </w:rPr>
              <w:t>a) rozsah cenovej regulácie,</w:t>
            </w:r>
          </w:p>
          <w:p w14:paraId="2D96EB92" w14:textId="77777777" w:rsidR="0000598B" w:rsidRPr="00093E8F" w:rsidRDefault="0000598B" w:rsidP="003D040E">
            <w:pPr>
              <w:jc w:val="both"/>
              <w:rPr>
                <w:color w:val="000000" w:themeColor="text1"/>
                <w:sz w:val="20"/>
              </w:rPr>
            </w:pPr>
            <w:r w:rsidRPr="00093E8F">
              <w:rPr>
                <w:color w:val="000000" w:themeColor="text1"/>
                <w:sz w:val="20"/>
              </w:rPr>
              <w:t>b) spôsob vykonávania cenovej regulácie,</w:t>
            </w:r>
          </w:p>
          <w:p w14:paraId="11D81995" w14:textId="77777777" w:rsidR="0000598B" w:rsidRPr="00093E8F" w:rsidRDefault="0000598B" w:rsidP="003D040E">
            <w:pPr>
              <w:jc w:val="both"/>
              <w:rPr>
                <w:color w:val="000000" w:themeColor="text1"/>
                <w:sz w:val="20"/>
              </w:rPr>
            </w:pPr>
            <w:r w:rsidRPr="00093E8F">
              <w:rPr>
                <w:color w:val="000000" w:themeColor="text1"/>
                <w:sz w:val="20"/>
              </w:rPr>
              <w:t>c) postup a podmienky uplatňovania cien,</w:t>
            </w:r>
          </w:p>
          <w:p w14:paraId="2A5A1EEE" w14:textId="77777777" w:rsidR="0000598B" w:rsidRPr="00093E8F" w:rsidRDefault="0000598B" w:rsidP="003D040E">
            <w:pPr>
              <w:jc w:val="both"/>
              <w:rPr>
                <w:color w:val="000000" w:themeColor="text1"/>
                <w:sz w:val="20"/>
              </w:rPr>
            </w:pPr>
            <w:r w:rsidRPr="00093E8F">
              <w:rPr>
                <w:color w:val="000000" w:themeColor="text1"/>
                <w:sz w:val="20"/>
              </w:rPr>
              <w:t>d) podmienky vykonávania regulovaných činností,</w:t>
            </w:r>
          </w:p>
          <w:p w14:paraId="5E6153F8" w14:textId="77777777" w:rsidR="0000598B" w:rsidRPr="00093E8F" w:rsidRDefault="0000598B" w:rsidP="003D040E">
            <w:pPr>
              <w:jc w:val="both"/>
              <w:rPr>
                <w:color w:val="000000" w:themeColor="text1"/>
                <w:sz w:val="20"/>
              </w:rPr>
            </w:pPr>
            <w:r w:rsidRPr="00093E8F">
              <w:rPr>
                <w:color w:val="000000" w:themeColor="text1"/>
                <w:sz w:val="20"/>
              </w:rPr>
              <w:t>e) rozsah, štruktúru a výšku ekonomicky oprávnených nákladov a spôsob ich úhrady,</w:t>
            </w:r>
          </w:p>
          <w:p w14:paraId="56DF442F" w14:textId="77777777" w:rsidR="0000598B" w:rsidRPr="00093E8F" w:rsidRDefault="0000598B" w:rsidP="003D040E">
            <w:pPr>
              <w:jc w:val="both"/>
              <w:rPr>
                <w:color w:val="000000" w:themeColor="text1"/>
                <w:sz w:val="20"/>
              </w:rPr>
            </w:pPr>
            <w:r w:rsidRPr="00093E8F">
              <w:rPr>
                <w:color w:val="000000" w:themeColor="text1"/>
                <w:sz w:val="20"/>
              </w:rPr>
              <w:t>f) termín a spôsob zúčtovania plánovaných a skutočných ekonomicky oprávnených nákladov započítaných do ceny poskytnutých regulovaných tovarov a s nimi súvisiacich regulovaných činností,</w:t>
            </w:r>
          </w:p>
          <w:p w14:paraId="4E4798EA" w14:textId="77777777" w:rsidR="0000598B" w:rsidRPr="00093E8F" w:rsidRDefault="0000598B" w:rsidP="003D040E">
            <w:pPr>
              <w:jc w:val="both"/>
              <w:rPr>
                <w:color w:val="000000" w:themeColor="text1"/>
                <w:sz w:val="20"/>
              </w:rPr>
            </w:pPr>
            <w:r w:rsidRPr="00093E8F">
              <w:rPr>
                <w:color w:val="000000" w:themeColor="text1"/>
                <w:sz w:val="20"/>
              </w:rPr>
              <w:t>g) rozsah investícií súvisiacich s regulovanou činnosťou,</w:t>
            </w:r>
          </w:p>
          <w:p w14:paraId="2BC21AAE" w14:textId="77777777" w:rsidR="0000598B" w:rsidRPr="00093E8F" w:rsidRDefault="0000598B" w:rsidP="003D040E">
            <w:pPr>
              <w:jc w:val="both"/>
              <w:rPr>
                <w:color w:val="000000" w:themeColor="text1"/>
                <w:sz w:val="20"/>
              </w:rPr>
            </w:pPr>
            <w:r w:rsidRPr="00093E8F">
              <w:rPr>
                <w:color w:val="000000" w:themeColor="text1"/>
                <w:sz w:val="20"/>
              </w:rPr>
              <w:t>h) spôsob určenia výšky primeraného zisku; úrad môže v záujme predchádzania stavu núdze a odstránenia stavu núdze a vo všeobecnom hospodárskom záujme ustanoviť aj najvyššiu mieru primeraného zisku,</w:t>
            </w:r>
          </w:p>
          <w:p w14:paraId="50865E9A" w14:textId="77777777" w:rsidR="0000598B" w:rsidRPr="00093E8F" w:rsidRDefault="0000598B" w:rsidP="003D040E">
            <w:pPr>
              <w:jc w:val="both"/>
              <w:rPr>
                <w:color w:val="000000" w:themeColor="text1"/>
                <w:sz w:val="20"/>
              </w:rPr>
            </w:pPr>
            <w:r w:rsidRPr="00093E8F">
              <w:rPr>
                <w:color w:val="000000" w:themeColor="text1"/>
                <w:sz w:val="20"/>
              </w:rPr>
              <w:t>i) podklady návrhu ceny a spôsob predkladania návrhu ceny,</w:t>
            </w:r>
          </w:p>
          <w:p w14:paraId="4DE8082C" w14:textId="77777777" w:rsidR="0000598B" w:rsidRPr="00093E8F" w:rsidRDefault="0000598B" w:rsidP="003D040E">
            <w:pPr>
              <w:jc w:val="both"/>
              <w:rPr>
                <w:color w:val="000000" w:themeColor="text1"/>
                <w:sz w:val="20"/>
              </w:rPr>
            </w:pPr>
            <w:r w:rsidRPr="00093E8F">
              <w:rPr>
                <w:color w:val="000000" w:themeColor="text1"/>
                <w:sz w:val="20"/>
              </w:rPr>
              <w:t>j) spôsob sledovania ekonomicky oprávnených nákladov za regulovanú činnosť podľa § 11 ods. 4 písm. a) až f),</w:t>
            </w:r>
          </w:p>
          <w:p w14:paraId="598E4BBC" w14:textId="77777777" w:rsidR="0000598B" w:rsidRPr="00093E8F" w:rsidRDefault="0000598B" w:rsidP="003D040E">
            <w:pPr>
              <w:jc w:val="both"/>
              <w:rPr>
                <w:color w:val="000000" w:themeColor="text1"/>
                <w:sz w:val="20"/>
              </w:rPr>
            </w:pPr>
            <w:r w:rsidRPr="00093E8F">
              <w:rPr>
                <w:color w:val="000000" w:themeColor="text1"/>
                <w:sz w:val="20"/>
              </w:rPr>
              <w:t>k) spôsob určenia ceny a obsah oznámenia obce o cene, ktorá je vlastníkom verejného vodovodu alebo verejnej kanalizácie III. kategórie,</w:t>
            </w:r>
          </w:p>
          <w:p w14:paraId="42FC5DA3" w14:textId="77777777" w:rsidR="0000598B" w:rsidRPr="00093E8F" w:rsidRDefault="0000598B" w:rsidP="003D040E">
            <w:pPr>
              <w:jc w:val="both"/>
              <w:rPr>
                <w:color w:val="000000" w:themeColor="text1"/>
                <w:sz w:val="20"/>
              </w:rPr>
            </w:pPr>
            <w:r w:rsidRPr="00093E8F">
              <w:rPr>
                <w:color w:val="000000" w:themeColor="text1"/>
                <w:sz w:val="20"/>
              </w:rPr>
              <w:t>l) rozsah, spôsob a termíny predkladania skutočných údajov o tovaroch a s nimi súvisiacich regulovaných činnostiach,</w:t>
            </w:r>
          </w:p>
          <w:p w14:paraId="66A11718" w14:textId="77777777" w:rsidR="0000598B" w:rsidRPr="00093E8F" w:rsidRDefault="0000598B" w:rsidP="003D040E">
            <w:pPr>
              <w:jc w:val="both"/>
              <w:rPr>
                <w:color w:val="000000" w:themeColor="text1"/>
                <w:sz w:val="20"/>
              </w:rPr>
            </w:pPr>
            <w:r w:rsidRPr="00093E8F">
              <w:rPr>
                <w:color w:val="000000" w:themeColor="text1"/>
                <w:sz w:val="20"/>
              </w:rPr>
              <w:t>m) spôsob a termín zúčtovania nákladov, ktoré sa nepovažujú za ekonomicky oprávnené náklady,</w:t>
            </w:r>
          </w:p>
          <w:p w14:paraId="4CFFEE9A" w14:textId="77777777" w:rsidR="0000598B" w:rsidRPr="00093E8F" w:rsidRDefault="0000598B" w:rsidP="003D040E">
            <w:pPr>
              <w:jc w:val="both"/>
              <w:rPr>
                <w:color w:val="000000" w:themeColor="text1"/>
                <w:sz w:val="20"/>
              </w:rPr>
            </w:pPr>
            <w:r w:rsidRPr="00093E8F">
              <w:rPr>
                <w:color w:val="000000" w:themeColor="text1"/>
                <w:sz w:val="20"/>
              </w:rPr>
              <w:t>n) podrobnosti o uplatňovaní tarify za prevádzkovanie systému a o individuálnych sadzbách tarify za systémové služby a tarify za prevádzkovanie systému,</w:t>
            </w:r>
          </w:p>
          <w:p w14:paraId="11715F97" w14:textId="77777777" w:rsidR="0000598B" w:rsidRPr="00093E8F" w:rsidRDefault="0000598B" w:rsidP="003D040E">
            <w:pPr>
              <w:jc w:val="both"/>
              <w:rPr>
                <w:color w:val="000000" w:themeColor="text1"/>
                <w:sz w:val="20"/>
              </w:rPr>
            </w:pPr>
            <w:r w:rsidRPr="00093E8F">
              <w:rPr>
                <w:color w:val="000000" w:themeColor="text1"/>
                <w:sz w:val="20"/>
              </w:rPr>
              <w:t>o) zoznam oprávnených priemyselných odvetví podľa § 12 ods. 7 písm. b), výšku elektroenergetickej náročnosti podniku podľa § 12 ods. 7 písm. c) a rozsah a štruktúru správy podľa § 12 ods. 8.</w:t>
            </w:r>
          </w:p>
        </w:tc>
        <w:tc>
          <w:tcPr>
            <w:tcW w:w="849" w:type="dxa"/>
            <w:tcBorders>
              <w:top w:val="single" w:sz="4" w:space="0" w:color="auto"/>
              <w:left w:val="single" w:sz="4" w:space="0" w:color="auto"/>
              <w:bottom w:val="single" w:sz="4" w:space="0" w:color="auto"/>
              <w:right w:val="single" w:sz="4" w:space="0" w:color="auto"/>
            </w:tcBorders>
          </w:tcPr>
          <w:p w14:paraId="456CEEEF"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F1720CF" w14:textId="77777777" w:rsidR="0000598B" w:rsidRPr="00093E8F" w:rsidRDefault="0000598B" w:rsidP="003D040E">
            <w:pPr>
              <w:pStyle w:val="Nadpis1"/>
              <w:jc w:val="left"/>
              <w:rPr>
                <w:b w:val="0"/>
                <w:color w:val="000000" w:themeColor="text1"/>
                <w:sz w:val="20"/>
              </w:rPr>
            </w:pPr>
          </w:p>
        </w:tc>
      </w:tr>
      <w:tr w:rsidR="00093E8F" w:rsidRPr="00093E8F" w14:paraId="3DA283EB" w14:textId="77777777" w:rsidTr="00C25920">
        <w:tc>
          <w:tcPr>
            <w:tcW w:w="1005" w:type="dxa"/>
            <w:tcBorders>
              <w:top w:val="single" w:sz="4" w:space="0" w:color="auto"/>
              <w:left w:val="single" w:sz="12" w:space="0" w:color="auto"/>
              <w:bottom w:val="single" w:sz="4" w:space="0" w:color="auto"/>
              <w:right w:val="single" w:sz="4" w:space="0" w:color="auto"/>
            </w:tcBorders>
          </w:tcPr>
          <w:p w14:paraId="3F7D8822" w14:textId="77777777" w:rsidR="0000598B" w:rsidRPr="00093E8F" w:rsidRDefault="0000598B" w:rsidP="003D040E">
            <w:pPr>
              <w:jc w:val="center"/>
              <w:rPr>
                <w:color w:val="000000" w:themeColor="text1"/>
                <w:sz w:val="20"/>
              </w:rPr>
            </w:pPr>
            <w:r w:rsidRPr="00093E8F">
              <w:rPr>
                <w:color w:val="000000" w:themeColor="text1"/>
                <w:sz w:val="20"/>
              </w:rPr>
              <w:t>Č:59</w:t>
            </w:r>
          </w:p>
          <w:p w14:paraId="4DDC4F53" w14:textId="77777777" w:rsidR="0000598B" w:rsidRPr="00093E8F" w:rsidRDefault="0000598B" w:rsidP="003D040E">
            <w:pPr>
              <w:jc w:val="center"/>
              <w:rPr>
                <w:color w:val="000000" w:themeColor="text1"/>
                <w:sz w:val="20"/>
              </w:rPr>
            </w:pPr>
            <w:r w:rsidRPr="00093E8F">
              <w:rPr>
                <w:color w:val="000000" w:themeColor="text1"/>
                <w:sz w:val="20"/>
              </w:rPr>
              <w:t>O:1</w:t>
            </w:r>
          </w:p>
          <w:p w14:paraId="17DC0E3A" w14:textId="77777777" w:rsidR="0000598B" w:rsidRPr="00093E8F" w:rsidRDefault="0000598B" w:rsidP="003D040E">
            <w:pPr>
              <w:jc w:val="center"/>
              <w:rPr>
                <w:color w:val="000000" w:themeColor="text1"/>
                <w:sz w:val="20"/>
              </w:rPr>
            </w:pPr>
            <w:r w:rsidRPr="00093E8F">
              <w:rPr>
                <w:color w:val="000000" w:themeColor="text1"/>
                <w:sz w:val="20"/>
              </w:rPr>
              <w:t>P:k</w:t>
            </w:r>
          </w:p>
        </w:tc>
        <w:tc>
          <w:tcPr>
            <w:tcW w:w="3421" w:type="dxa"/>
            <w:tcBorders>
              <w:top w:val="single" w:sz="4" w:space="0" w:color="auto"/>
              <w:left w:val="single" w:sz="4" w:space="0" w:color="auto"/>
              <w:bottom w:val="single" w:sz="4" w:space="0" w:color="auto"/>
              <w:right w:val="single" w:sz="4" w:space="0" w:color="auto"/>
            </w:tcBorders>
          </w:tcPr>
          <w:p w14:paraId="701A9033" w14:textId="77777777" w:rsidR="0000598B" w:rsidRPr="00093E8F" w:rsidRDefault="0000598B" w:rsidP="003D040E">
            <w:pPr>
              <w:pStyle w:val="tl10ptPodaokraja"/>
              <w:autoSpaceDE/>
              <w:autoSpaceDN/>
              <w:ind w:right="63"/>
              <w:rPr>
                <w:color w:val="000000" w:themeColor="text1"/>
              </w:rPr>
            </w:pPr>
            <w:r w:rsidRPr="00093E8F">
              <w:rPr>
                <w:color w:val="000000" w:themeColor="text1"/>
              </w:rPr>
              <w:t>k) monitorovať investičné plány prevádzkovateľov prenosových sústav a vo svojej výročnej správe poskytovať hodnotenie investičných plánov prevádzkovateľov prenosových sústav, pokiaľ ide o ich súlad s plánom rozvoja siete pre celú Úniu takéto hodnotenie môže obsahovať odporúčania na zmenu týchto investičných plánov;</w:t>
            </w:r>
          </w:p>
        </w:tc>
        <w:tc>
          <w:tcPr>
            <w:tcW w:w="794" w:type="dxa"/>
            <w:tcBorders>
              <w:top w:val="single" w:sz="4" w:space="0" w:color="auto"/>
              <w:left w:val="single" w:sz="4" w:space="0" w:color="auto"/>
              <w:bottom w:val="single" w:sz="4" w:space="0" w:color="auto"/>
              <w:right w:val="single" w:sz="12" w:space="0" w:color="auto"/>
            </w:tcBorders>
          </w:tcPr>
          <w:p w14:paraId="461AD928"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F09AB47" w14:textId="77777777" w:rsidR="0000598B" w:rsidRPr="00093E8F" w:rsidRDefault="0000598B" w:rsidP="003D040E">
            <w:pPr>
              <w:jc w:val="center"/>
              <w:rPr>
                <w:color w:val="000000" w:themeColor="text1"/>
                <w:sz w:val="20"/>
              </w:rPr>
            </w:pPr>
            <w:r w:rsidRPr="00093E8F">
              <w:rPr>
                <w:color w:val="000000" w:themeColor="text1"/>
                <w:sz w:val="20"/>
              </w:rPr>
              <w:t>Návrh</w:t>
            </w:r>
          </w:p>
          <w:p w14:paraId="00FC6ACF"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6E9A3A86" w14:textId="77777777" w:rsidR="0000598B" w:rsidRPr="00093E8F" w:rsidRDefault="0000598B" w:rsidP="003D040E">
            <w:pPr>
              <w:jc w:val="center"/>
              <w:rPr>
                <w:color w:val="000000" w:themeColor="text1"/>
                <w:sz w:val="20"/>
              </w:rPr>
            </w:pPr>
            <w:r w:rsidRPr="00093E8F">
              <w:rPr>
                <w:color w:val="000000" w:themeColor="text1"/>
                <w:sz w:val="20"/>
              </w:rPr>
              <w:t>§ 9</w:t>
            </w:r>
          </w:p>
          <w:p w14:paraId="2DC410C8" w14:textId="77777777" w:rsidR="0000598B" w:rsidRPr="00093E8F" w:rsidRDefault="0000598B" w:rsidP="003D040E">
            <w:pPr>
              <w:jc w:val="center"/>
              <w:rPr>
                <w:color w:val="000000" w:themeColor="text1"/>
                <w:sz w:val="20"/>
              </w:rPr>
            </w:pPr>
            <w:r w:rsidRPr="00093E8F">
              <w:rPr>
                <w:color w:val="000000" w:themeColor="text1"/>
                <w:sz w:val="20"/>
              </w:rPr>
              <w:t>O:1</w:t>
            </w:r>
          </w:p>
          <w:p w14:paraId="55C48F76" w14:textId="77777777" w:rsidR="0000598B" w:rsidRPr="00093E8F" w:rsidRDefault="0000598B" w:rsidP="003D040E">
            <w:pPr>
              <w:jc w:val="center"/>
              <w:rPr>
                <w:color w:val="000000" w:themeColor="text1"/>
                <w:sz w:val="20"/>
              </w:rPr>
            </w:pPr>
            <w:r w:rsidRPr="00093E8F">
              <w:rPr>
                <w:color w:val="000000" w:themeColor="text1"/>
                <w:sz w:val="20"/>
              </w:rPr>
              <w:t>P:g</w:t>
            </w:r>
          </w:p>
          <w:p w14:paraId="70C094A8" w14:textId="77777777" w:rsidR="0000598B" w:rsidRPr="00093E8F" w:rsidRDefault="0000598B" w:rsidP="003D040E">
            <w:pPr>
              <w:jc w:val="center"/>
              <w:rPr>
                <w:color w:val="000000" w:themeColor="text1"/>
                <w:sz w:val="20"/>
              </w:rPr>
            </w:pPr>
          </w:p>
          <w:p w14:paraId="2713D55D" w14:textId="77777777" w:rsidR="0000598B" w:rsidRPr="00093E8F" w:rsidRDefault="0000598B" w:rsidP="003D040E">
            <w:pPr>
              <w:jc w:val="center"/>
              <w:rPr>
                <w:color w:val="000000" w:themeColor="text1"/>
                <w:sz w:val="20"/>
              </w:rPr>
            </w:pPr>
          </w:p>
          <w:p w14:paraId="3EED0CA7" w14:textId="77777777" w:rsidR="0000598B" w:rsidRPr="00093E8F" w:rsidRDefault="0000598B" w:rsidP="003D040E">
            <w:pPr>
              <w:jc w:val="center"/>
              <w:rPr>
                <w:color w:val="000000" w:themeColor="text1"/>
                <w:sz w:val="20"/>
              </w:rPr>
            </w:pPr>
            <w:r w:rsidRPr="00093E8F">
              <w:rPr>
                <w:color w:val="000000" w:themeColor="text1"/>
                <w:sz w:val="20"/>
              </w:rPr>
              <w:t>§ 10</w:t>
            </w:r>
          </w:p>
          <w:p w14:paraId="270B4187" w14:textId="77777777" w:rsidR="0000598B" w:rsidRPr="00093E8F" w:rsidRDefault="0000598B" w:rsidP="003D040E">
            <w:pPr>
              <w:jc w:val="center"/>
              <w:rPr>
                <w:color w:val="000000" w:themeColor="text1"/>
                <w:sz w:val="20"/>
              </w:rPr>
            </w:pPr>
            <w:r w:rsidRPr="00093E8F">
              <w:rPr>
                <w:color w:val="000000" w:themeColor="text1"/>
                <w:sz w:val="20"/>
              </w:rPr>
              <w:t>P:c</w:t>
            </w:r>
          </w:p>
          <w:p w14:paraId="75DDB03B" w14:textId="77777777" w:rsidR="0000598B" w:rsidRPr="00093E8F" w:rsidRDefault="0000598B" w:rsidP="003D040E">
            <w:pPr>
              <w:jc w:val="center"/>
              <w:rPr>
                <w:color w:val="000000" w:themeColor="text1"/>
                <w:sz w:val="20"/>
              </w:rPr>
            </w:pPr>
            <w:r w:rsidRPr="00093E8F">
              <w:rPr>
                <w:color w:val="000000" w:themeColor="text1"/>
                <w:sz w:val="20"/>
              </w:rPr>
              <w:t>V:2</w:t>
            </w:r>
          </w:p>
        </w:tc>
        <w:tc>
          <w:tcPr>
            <w:tcW w:w="4540" w:type="dxa"/>
            <w:tcBorders>
              <w:top w:val="single" w:sz="4" w:space="0" w:color="auto"/>
              <w:left w:val="single" w:sz="4" w:space="0" w:color="auto"/>
              <w:bottom w:val="single" w:sz="4" w:space="0" w:color="auto"/>
              <w:right w:val="single" w:sz="4" w:space="0" w:color="auto"/>
            </w:tcBorders>
          </w:tcPr>
          <w:p w14:paraId="54BEBF9E" w14:textId="77777777" w:rsidR="0000598B" w:rsidRPr="00093E8F" w:rsidRDefault="0000598B" w:rsidP="003D040E">
            <w:pPr>
              <w:jc w:val="both"/>
              <w:rPr>
                <w:color w:val="000000" w:themeColor="text1"/>
                <w:sz w:val="20"/>
              </w:rPr>
            </w:pPr>
            <w:r w:rsidRPr="00093E8F">
              <w:rPr>
                <w:color w:val="000000" w:themeColor="text1"/>
                <w:sz w:val="20"/>
              </w:rPr>
              <w:t>g) vydáva ročnú správu o činnosti úradu; správa o činnosti úradu zahŕňa aj zhodnotenie plnenia úloh úradu a zhodnotenie plnenia desaťročného plánu rozvoja sústavy alebo desaťročného plánu rozvoja siete,</w:t>
            </w:r>
          </w:p>
          <w:p w14:paraId="34C9F7BA" w14:textId="77777777" w:rsidR="0000598B" w:rsidRPr="00093E8F" w:rsidRDefault="0000598B" w:rsidP="003D040E">
            <w:pPr>
              <w:jc w:val="both"/>
              <w:rPr>
                <w:color w:val="000000" w:themeColor="text1"/>
                <w:sz w:val="20"/>
              </w:rPr>
            </w:pPr>
          </w:p>
          <w:p w14:paraId="4331608E" w14:textId="77777777" w:rsidR="0000598B" w:rsidRPr="00093E8F" w:rsidRDefault="0000598B" w:rsidP="003D040E">
            <w:pPr>
              <w:jc w:val="both"/>
              <w:rPr>
                <w:color w:val="000000" w:themeColor="text1"/>
                <w:sz w:val="20"/>
              </w:rPr>
            </w:pPr>
            <w:r w:rsidRPr="00093E8F">
              <w:rPr>
                <w:color w:val="000000" w:themeColor="text1"/>
                <w:sz w:val="20"/>
              </w:rPr>
              <w:t>2. vykonávanie desaťročného plánu rozvoja sústavy alebo desaťročného plánu rozvoja siete,</w:t>
            </w:r>
          </w:p>
        </w:tc>
        <w:tc>
          <w:tcPr>
            <w:tcW w:w="849" w:type="dxa"/>
            <w:tcBorders>
              <w:top w:val="single" w:sz="4" w:space="0" w:color="auto"/>
              <w:left w:val="single" w:sz="4" w:space="0" w:color="auto"/>
              <w:bottom w:val="single" w:sz="4" w:space="0" w:color="auto"/>
              <w:right w:val="single" w:sz="4" w:space="0" w:color="auto"/>
            </w:tcBorders>
          </w:tcPr>
          <w:p w14:paraId="5851F416"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B0DDB4A" w14:textId="77777777" w:rsidR="0000598B" w:rsidRPr="00093E8F" w:rsidRDefault="0000598B" w:rsidP="003D040E">
            <w:pPr>
              <w:pStyle w:val="Nadpis1"/>
              <w:jc w:val="left"/>
              <w:rPr>
                <w:b w:val="0"/>
                <w:color w:val="000000" w:themeColor="text1"/>
                <w:sz w:val="20"/>
              </w:rPr>
            </w:pPr>
          </w:p>
        </w:tc>
      </w:tr>
      <w:tr w:rsidR="00093E8F" w:rsidRPr="00093E8F" w14:paraId="3628D0E8" w14:textId="77777777" w:rsidTr="00C25920">
        <w:tc>
          <w:tcPr>
            <w:tcW w:w="1005" w:type="dxa"/>
            <w:tcBorders>
              <w:top w:val="single" w:sz="4" w:space="0" w:color="auto"/>
              <w:left w:val="single" w:sz="12" w:space="0" w:color="auto"/>
              <w:bottom w:val="single" w:sz="4" w:space="0" w:color="auto"/>
              <w:right w:val="single" w:sz="4" w:space="0" w:color="auto"/>
            </w:tcBorders>
          </w:tcPr>
          <w:p w14:paraId="1EABA6A4" w14:textId="77777777" w:rsidR="0000598B" w:rsidRPr="00093E8F" w:rsidRDefault="0000598B" w:rsidP="003D040E">
            <w:pPr>
              <w:jc w:val="center"/>
              <w:rPr>
                <w:color w:val="000000" w:themeColor="text1"/>
                <w:sz w:val="20"/>
              </w:rPr>
            </w:pPr>
            <w:r w:rsidRPr="00093E8F">
              <w:rPr>
                <w:color w:val="000000" w:themeColor="text1"/>
                <w:sz w:val="20"/>
              </w:rPr>
              <w:t>Č:59</w:t>
            </w:r>
          </w:p>
          <w:p w14:paraId="3A249401" w14:textId="77777777" w:rsidR="0000598B" w:rsidRPr="00093E8F" w:rsidRDefault="0000598B" w:rsidP="003D040E">
            <w:pPr>
              <w:jc w:val="center"/>
              <w:rPr>
                <w:color w:val="000000" w:themeColor="text1"/>
                <w:sz w:val="20"/>
              </w:rPr>
            </w:pPr>
            <w:r w:rsidRPr="00093E8F">
              <w:rPr>
                <w:color w:val="000000" w:themeColor="text1"/>
                <w:sz w:val="20"/>
              </w:rPr>
              <w:t>O:1</w:t>
            </w:r>
          </w:p>
          <w:p w14:paraId="284ECD92" w14:textId="77777777" w:rsidR="0000598B" w:rsidRPr="00093E8F" w:rsidRDefault="0000598B" w:rsidP="003D040E">
            <w:pPr>
              <w:jc w:val="center"/>
              <w:rPr>
                <w:color w:val="000000" w:themeColor="text1"/>
                <w:sz w:val="20"/>
              </w:rPr>
            </w:pPr>
            <w:r w:rsidRPr="00093E8F">
              <w:rPr>
                <w:color w:val="000000" w:themeColor="text1"/>
                <w:sz w:val="20"/>
              </w:rPr>
              <w:t>P:l</w:t>
            </w:r>
          </w:p>
        </w:tc>
        <w:tc>
          <w:tcPr>
            <w:tcW w:w="3421" w:type="dxa"/>
            <w:tcBorders>
              <w:top w:val="single" w:sz="4" w:space="0" w:color="auto"/>
              <w:left w:val="single" w:sz="4" w:space="0" w:color="auto"/>
              <w:bottom w:val="single" w:sz="4" w:space="0" w:color="auto"/>
              <w:right w:val="single" w:sz="4" w:space="0" w:color="auto"/>
            </w:tcBorders>
          </w:tcPr>
          <w:p w14:paraId="7231206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l) monitorovať a hodnotiť výsledky prevádzkovateľov prenosových sústav a prevádzkovateľov distribučných sústav v súvislosti s rozvojom inteligentnej siete, ktorá podporuje energetickú efektívnosť a integráciu energie z obnoviteľných zdrojov na základe obmedzeného súboru ukazovateľov, a každé dva roky zverejňovať národnú správu vrátane odporúčaní;</w:t>
            </w:r>
          </w:p>
        </w:tc>
        <w:tc>
          <w:tcPr>
            <w:tcW w:w="794" w:type="dxa"/>
            <w:tcBorders>
              <w:top w:val="single" w:sz="4" w:space="0" w:color="auto"/>
              <w:left w:val="single" w:sz="4" w:space="0" w:color="auto"/>
              <w:bottom w:val="single" w:sz="4" w:space="0" w:color="auto"/>
              <w:right w:val="single" w:sz="12" w:space="0" w:color="auto"/>
            </w:tcBorders>
          </w:tcPr>
          <w:p w14:paraId="61B4B208"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C1EDA1C" w14:textId="77777777" w:rsidR="0000598B" w:rsidRPr="00093E8F" w:rsidRDefault="0000598B" w:rsidP="003D040E">
            <w:pPr>
              <w:jc w:val="center"/>
              <w:rPr>
                <w:color w:val="000000" w:themeColor="text1"/>
                <w:sz w:val="20"/>
              </w:rPr>
            </w:pPr>
            <w:r w:rsidRPr="00093E8F">
              <w:rPr>
                <w:color w:val="000000" w:themeColor="text1"/>
                <w:sz w:val="20"/>
              </w:rPr>
              <w:t>Návrh</w:t>
            </w:r>
          </w:p>
          <w:p w14:paraId="76A25204"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C314862" w14:textId="77777777" w:rsidR="0000598B" w:rsidRPr="00093E8F" w:rsidRDefault="0000598B" w:rsidP="003D040E">
            <w:pPr>
              <w:jc w:val="center"/>
              <w:rPr>
                <w:color w:val="000000" w:themeColor="text1"/>
                <w:sz w:val="20"/>
              </w:rPr>
            </w:pPr>
            <w:r w:rsidRPr="00093E8F">
              <w:rPr>
                <w:color w:val="000000" w:themeColor="text1"/>
                <w:sz w:val="20"/>
              </w:rPr>
              <w:t>§ 10</w:t>
            </w:r>
          </w:p>
          <w:p w14:paraId="19B2A4DB" w14:textId="77777777" w:rsidR="0000598B" w:rsidRPr="00093E8F" w:rsidRDefault="0000598B" w:rsidP="003D040E">
            <w:pPr>
              <w:jc w:val="center"/>
              <w:rPr>
                <w:color w:val="000000" w:themeColor="text1"/>
                <w:sz w:val="20"/>
              </w:rPr>
            </w:pPr>
            <w:r w:rsidRPr="00093E8F">
              <w:rPr>
                <w:color w:val="000000" w:themeColor="text1"/>
                <w:sz w:val="20"/>
              </w:rPr>
              <w:t>P:c</w:t>
            </w:r>
          </w:p>
          <w:p w14:paraId="756B2372" w14:textId="77777777" w:rsidR="0000598B" w:rsidRPr="00093E8F" w:rsidRDefault="0000598B" w:rsidP="003D040E">
            <w:pPr>
              <w:jc w:val="center"/>
              <w:rPr>
                <w:color w:val="000000" w:themeColor="text1"/>
                <w:sz w:val="20"/>
              </w:rPr>
            </w:pPr>
            <w:r w:rsidRPr="00093E8F">
              <w:rPr>
                <w:color w:val="000000" w:themeColor="text1"/>
                <w:sz w:val="20"/>
              </w:rPr>
              <w:t>V:10</w:t>
            </w:r>
          </w:p>
          <w:p w14:paraId="2A3BCDF7" w14:textId="77777777" w:rsidR="0000598B" w:rsidRPr="00093E8F" w:rsidRDefault="0000598B" w:rsidP="003D040E">
            <w:pPr>
              <w:jc w:val="center"/>
              <w:rPr>
                <w:color w:val="000000" w:themeColor="text1"/>
                <w:sz w:val="20"/>
              </w:rPr>
            </w:pPr>
          </w:p>
          <w:p w14:paraId="535958D1" w14:textId="77777777" w:rsidR="0000598B" w:rsidRPr="00093E8F" w:rsidRDefault="0000598B" w:rsidP="003D040E">
            <w:pPr>
              <w:jc w:val="center"/>
              <w:rPr>
                <w:color w:val="000000" w:themeColor="text1"/>
                <w:sz w:val="20"/>
              </w:rPr>
            </w:pPr>
          </w:p>
          <w:p w14:paraId="25B12CD5" w14:textId="77777777" w:rsidR="0000598B" w:rsidRPr="00093E8F" w:rsidRDefault="0000598B" w:rsidP="003D040E">
            <w:pPr>
              <w:jc w:val="center"/>
              <w:rPr>
                <w:color w:val="000000" w:themeColor="text1"/>
                <w:sz w:val="20"/>
              </w:rPr>
            </w:pPr>
          </w:p>
          <w:p w14:paraId="1911B83B" w14:textId="77777777" w:rsidR="0000598B" w:rsidRPr="00093E8F" w:rsidRDefault="0000598B" w:rsidP="003D040E">
            <w:pPr>
              <w:jc w:val="center"/>
              <w:rPr>
                <w:color w:val="000000" w:themeColor="text1"/>
                <w:sz w:val="20"/>
              </w:rPr>
            </w:pPr>
            <w:r w:rsidRPr="00093E8F">
              <w:rPr>
                <w:color w:val="000000" w:themeColor="text1"/>
                <w:sz w:val="20"/>
              </w:rPr>
              <w:t>§ 10</w:t>
            </w:r>
          </w:p>
          <w:p w14:paraId="57D56289" w14:textId="77777777" w:rsidR="0000598B" w:rsidRPr="00093E8F" w:rsidRDefault="0000598B" w:rsidP="003D040E">
            <w:pPr>
              <w:jc w:val="center"/>
              <w:rPr>
                <w:color w:val="000000" w:themeColor="text1"/>
                <w:sz w:val="20"/>
              </w:rPr>
            </w:pPr>
            <w:r w:rsidRPr="00093E8F">
              <w:rPr>
                <w:color w:val="000000" w:themeColor="text1"/>
                <w:sz w:val="20"/>
              </w:rPr>
              <w:t>P:f</w:t>
            </w:r>
          </w:p>
          <w:p w14:paraId="3031F6F7" w14:textId="77777777" w:rsidR="0000598B" w:rsidRPr="00093E8F" w:rsidRDefault="0000598B" w:rsidP="003D040E">
            <w:pPr>
              <w:jc w:val="center"/>
              <w:rPr>
                <w:color w:val="000000" w:themeColor="text1"/>
                <w:sz w:val="20"/>
              </w:rPr>
            </w:pPr>
            <w:r w:rsidRPr="00093E8F">
              <w:rPr>
                <w:color w:val="000000" w:themeColor="text1"/>
                <w:sz w:val="20"/>
              </w:rPr>
              <w:t>V:7</w:t>
            </w:r>
          </w:p>
        </w:tc>
        <w:tc>
          <w:tcPr>
            <w:tcW w:w="4540" w:type="dxa"/>
            <w:tcBorders>
              <w:top w:val="single" w:sz="4" w:space="0" w:color="auto"/>
              <w:left w:val="single" w:sz="4" w:space="0" w:color="auto"/>
              <w:bottom w:val="single" w:sz="4" w:space="0" w:color="auto"/>
              <w:right w:val="single" w:sz="4" w:space="0" w:color="auto"/>
            </w:tcBorders>
          </w:tcPr>
          <w:p w14:paraId="07DC295E" w14:textId="77777777" w:rsidR="0000598B" w:rsidRPr="00093E8F" w:rsidRDefault="0000598B" w:rsidP="003D040E">
            <w:pPr>
              <w:jc w:val="both"/>
              <w:rPr>
                <w:color w:val="000000" w:themeColor="text1"/>
                <w:sz w:val="20"/>
              </w:rPr>
            </w:pPr>
            <w:r w:rsidRPr="00093E8F">
              <w:rPr>
                <w:color w:val="000000" w:themeColor="text1"/>
                <w:sz w:val="20"/>
              </w:rPr>
              <w:t>10. opatrenia prijímané prevádzkovateľom prenosovej sústavy a prevádzkovateľmi distribučných sústav pri zavádzaní a rozvoji inteligentných sietí a aspoň každé dva roky vypracúva správu o hodnotení dosiahnutej úrovne zavádzania inteligentných sietí,</w:t>
            </w:r>
          </w:p>
          <w:p w14:paraId="242BA124" w14:textId="77777777" w:rsidR="0000598B" w:rsidRPr="00093E8F" w:rsidRDefault="0000598B" w:rsidP="003D040E">
            <w:pPr>
              <w:jc w:val="both"/>
              <w:rPr>
                <w:color w:val="000000" w:themeColor="text1"/>
                <w:sz w:val="20"/>
              </w:rPr>
            </w:pPr>
          </w:p>
          <w:p w14:paraId="38D19914" w14:textId="77777777" w:rsidR="0000598B" w:rsidRPr="00093E8F" w:rsidRDefault="0000598B" w:rsidP="003D040E">
            <w:pPr>
              <w:jc w:val="both"/>
              <w:rPr>
                <w:color w:val="000000" w:themeColor="text1"/>
                <w:sz w:val="20"/>
              </w:rPr>
            </w:pPr>
            <w:r w:rsidRPr="00093E8F">
              <w:rPr>
                <w:color w:val="000000" w:themeColor="text1"/>
                <w:sz w:val="20"/>
              </w:rPr>
              <w:t xml:space="preserve">7. </w:t>
            </w:r>
            <w:r w:rsidR="00A7506E" w:rsidRPr="00093E8F">
              <w:rPr>
                <w:color w:val="000000" w:themeColor="text1"/>
                <w:sz w:val="20"/>
              </w:rPr>
              <w:t>výsledky sledovaní a preverenia primeranosti uplatňovaných nákladov súvisiacich s inštaláciou inteligentných meracích systémov podľa písmena c) siedmeho bodu,</w:t>
            </w:r>
          </w:p>
        </w:tc>
        <w:tc>
          <w:tcPr>
            <w:tcW w:w="849" w:type="dxa"/>
            <w:tcBorders>
              <w:top w:val="single" w:sz="4" w:space="0" w:color="auto"/>
              <w:left w:val="single" w:sz="4" w:space="0" w:color="auto"/>
              <w:bottom w:val="single" w:sz="4" w:space="0" w:color="auto"/>
              <w:right w:val="single" w:sz="4" w:space="0" w:color="auto"/>
            </w:tcBorders>
          </w:tcPr>
          <w:p w14:paraId="5BEA542E"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7AC403A" w14:textId="77777777" w:rsidR="0000598B" w:rsidRPr="00093E8F" w:rsidRDefault="0000598B" w:rsidP="003D040E">
            <w:pPr>
              <w:pStyle w:val="Nadpis1"/>
              <w:jc w:val="left"/>
              <w:rPr>
                <w:b w:val="0"/>
                <w:color w:val="000000" w:themeColor="text1"/>
                <w:sz w:val="20"/>
              </w:rPr>
            </w:pPr>
          </w:p>
        </w:tc>
      </w:tr>
      <w:tr w:rsidR="00093E8F" w:rsidRPr="00093E8F" w14:paraId="418B293A" w14:textId="77777777" w:rsidTr="00C25920">
        <w:tc>
          <w:tcPr>
            <w:tcW w:w="1005" w:type="dxa"/>
            <w:tcBorders>
              <w:top w:val="single" w:sz="4" w:space="0" w:color="auto"/>
              <w:left w:val="single" w:sz="12" w:space="0" w:color="auto"/>
              <w:bottom w:val="single" w:sz="4" w:space="0" w:color="auto"/>
              <w:right w:val="single" w:sz="4" w:space="0" w:color="auto"/>
            </w:tcBorders>
          </w:tcPr>
          <w:p w14:paraId="56E313F8" w14:textId="77777777" w:rsidR="0000598B" w:rsidRPr="00093E8F" w:rsidRDefault="0000598B" w:rsidP="003D040E">
            <w:pPr>
              <w:jc w:val="center"/>
              <w:rPr>
                <w:color w:val="000000" w:themeColor="text1"/>
                <w:sz w:val="20"/>
              </w:rPr>
            </w:pPr>
            <w:r w:rsidRPr="00093E8F">
              <w:rPr>
                <w:color w:val="000000" w:themeColor="text1"/>
                <w:sz w:val="20"/>
              </w:rPr>
              <w:t>Č:59</w:t>
            </w:r>
          </w:p>
          <w:p w14:paraId="6081FA11" w14:textId="77777777" w:rsidR="0000598B" w:rsidRPr="00093E8F" w:rsidRDefault="0000598B" w:rsidP="003D040E">
            <w:pPr>
              <w:jc w:val="center"/>
              <w:rPr>
                <w:color w:val="000000" w:themeColor="text1"/>
                <w:sz w:val="20"/>
              </w:rPr>
            </w:pPr>
            <w:r w:rsidRPr="00093E8F">
              <w:rPr>
                <w:color w:val="000000" w:themeColor="text1"/>
                <w:sz w:val="20"/>
              </w:rPr>
              <w:t>O:1</w:t>
            </w:r>
          </w:p>
          <w:p w14:paraId="75634A5F" w14:textId="77777777" w:rsidR="0000598B" w:rsidRPr="00093E8F" w:rsidRDefault="0000598B" w:rsidP="003D040E">
            <w:pPr>
              <w:jc w:val="center"/>
              <w:rPr>
                <w:color w:val="000000" w:themeColor="text1"/>
                <w:sz w:val="20"/>
              </w:rPr>
            </w:pPr>
            <w:r w:rsidRPr="00093E8F">
              <w:rPr>
                <w:color w:val="000000" w:themeColor="text1"/>
                <w:sz w:val="20"/>
              </w:rPr>
              <w:t>P:m</w:t>
            </w:r>
          </w:p>
        </w:tc>
        <w:tc>
          <w:tcPr>
            <w:tcW w:w="3421" w:type="dxa"/>
            <w:tcBorders>
              <w:top w:val="single" w:sz="4" w:space="0" w:color="auto"/>
              <w:left w:val="single" w:sz="4" w:space="0" w:color="auto"/>
              <w:bottom w:val="single" w:sz="4" w:space="0" w:color="auto"/>
              <w:right w:val="single" w:sz="4" w:space="0" w:color="auto"/>
            </w:tcBorders>
          </w:tcPr>
          <w:p w14:paraId="7D29037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m) stanovovať alebo schvaľovať normy a požiadavky na kvalitu služby a dodávok, prípadne prispievať k tomu spoločne s ostatnými príslušnými orgánmi a monitorovať dodržiavanie pravidiel bezpečnosti a spoľahlivosti sústavy a preverovať ich fungovanie v minulosti;</w:t>
            </w:r>
          </w:p>
        </w:tc>
        <w:tc>
          <w:tcPr>
            <w:tcW w:w="794" w:type="dxa"/>
            <w:tcBorders>
              <w:top w:val="single" w:sz="4" w:space="0" w:color="auto"/>
              <w:left w:val="single" w:sz="4" w:space="0" w:color="auto"/>
              <w:bottom w:val="single" w:sz="4" w:space="0" w:color="auto"/>
              <w:right w:val="single" w:sz="12" w:space="0" w:color="auto"/>
            </w:tcBorders>
          </w:tcPr>
          <w:p w14:paraId="2975D34E"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838154E" w14:textId="77777777" w:rsidR="0000598B" w:rsidRPr="00093E8F" w:rsidRDefault="0000598B" w:rsidP="003D040E">
            <w:pPr>
              <w:jc w:val="center"/>
              <w:rPr>
                <w:color w:val="000000" w:themeColor="text1"/>
                <w:sz w:val="20"/>
              </w:rPr>
            </w:pPr>
            <w:r w:rsidRPr="00093E8F">
              <w:rPr>
                <w:color w:val="000000" w:themeColor="text1"/>
                <w:sz w:val="20"/>
              </w:rPr>
              <w:t>Návrh</w:t>
            </w:r>
          </w:p>
          <w:p w14:paraId="0A960D22"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98282E1" w14:textId="77777777" w:rsidR="0000598B" w:rsidRPr="00093E8F" w:rsidRDefault="0000598B" w:rsidP="003D040E">
            <w:pPr>
              <w:jc w:val="center"/>
              <w:rPr>
                <w:color w:val="000000" w:themeColor="text1"/>
                <w:sz w:val="20"/>
              </w:rPr>
            </w:pPr>
            <w:r w:rsidRPr="00093E8F">
              <w:rPr>
                <w:color w:val="000000" w:themeColor="text1"/>
                <w:sz w:val="20"/>
              </w:rPr>
              <w:t>§ 10</w:t>
            </w:r>
          </w:p>
          <w:p w14:paraId="5EE3CE0C" w14:textId="77777777" w:rsidR="0000598B" w:rsidRPr="00093E8F" w:rsidRDefault="0000598B" w:rsidP="003D040E">
            <w:pPr>
              <w:jc w:val="center"/>
              <w:rPr>
                <w:color w:val="000000" w:themeColor="text1"/>
                <w:sz w:val="20"/>
              </w:rPr>
            </w:pPr>
            <w:r w:rsidRPr="00093E8F">
              <w:rPr>
                <w:color w:val="000000" w:themeColor="text1"/>
                <w:sz w:val="20"/>
              </w:rPr>
              <w:t>P:c</w:t>
            </w:r>
          </w:p>
          <w:p w14:paraId="64649A2B" w14:textId="77777777" w:rsidR="0000598B" w:rsidRPr="00093E8F" w:rsidRDefault="0000598B" w:rsidP="003D040E">
            <w:pPr>
              <w:jc w:val="center"/>
              <w:rPr>
                <w:color w:val="000000" w:themeColor="text1"/>
                <w:sz w:val="20"/>
              </w:rPr>
            </w:pPr>
            <w:r w:rsidRPr="00093E8F">
              <w:rPr>
                <w:color w:val="000000" w:themeColor="text1"/>
                <w:sz w:val="20"/>
              </w:rPr>
              <w:t>V:11</w:t>
            </w:r>
          </w:p>
          <w:p w14:paraId="027B4E79" w14:textId="77777777" w:rsidR="0000598B" w:rsidRPr="00093E8F" w:rsidRDefault="0000598B" w:rsidP="003D040E">
            <w:pPr>
              <w:jc w:val="center"/>
              <w:rPr>
                <w:color w:val="000000" w:themeColor="text1"/>
                <w:sz w:val="20"/>
              </w:rPr>
            </w:pPr>
          </w:p>
          <w:p w14:paraId="4F7E2C2E" w14:textId="77777777" w:rsidR="0000598B" w:rsidRPr="00093E8F" w:rsidRDefault="0000598B" w:rsidP="003D040E">
            <w:pPr>
              <w:jc w:val="center"/>
              <w:rPr>
                <w:color w:val="000000" w:themeColor="text1"/>
                <w:sz w:val="20"/>
              </w:rPr>
            </w:pPr>
            <w:r w:rsidRPr="00093E8F">
              <w:rPr>
                <w:color w:val="000000" w:themeColor="text1"/>
                <w:sz w:val="20"/>
              </w:rPr>
              <w:t>§ 22</w:t>
            </w:r>
          </w:p>
        </w:tc>
        <w:tc>
          <w:tcPr>
            <w:tcW w:w="4540" w:type="dxa"/>
            <w:tcBorders>
              <w:top w:val="single" w:sz="4" w:space="0" w:color="auto"/>
              <w:left w:val="single" w:sz="4" w:space="0" w:color="auto"/>
              <w:bottom w:val="single" w:sz="4" w:space="0" w:color="auto"/>
              <w:right w:val="single" w:sz="4" w:space="0" w:color="auto"/>
            </w:tcBorders>
          </w:tcPr>
          <w:p w14:paraId="3671D1B5" w14:textId="77777777" w:rsidR="0000598B" w:rsidRPr="00093E8F" w:rsidRDefault="0000598B" w:rsidP="003D040E">
            <w:pPr>
              <w:jc w:val="both"/>
              <w:rPr>
                <w:color w:val="000000" w:themeColor="text1"/>
                <w:sz w:val="20"/>
              </w:rPr>
            </w:pPr>
            <w:r w:rsidRPr="00093E8F">
              <w:rPr>
                <w:color w:val="000000" w:themeColor="text1"/>
                <w:sz w:val="20"/>
              </w:rPr>
              <w:t>11. dodržiavanie požiadaviek na bezpečnosť a spoľahlivosť sústavy a preveruje ich fungovanie,</w:t>
            </w:r>
          </w:p>
          <w:p w14:paraId="4786D3F0" w14:textId="77777777" w:rsidR="0000598B" w:rsidRPr="00093E8F" w:rsidRDefault="0000598B" w:rsidP="003D040E">
            <w:pPr>
              <w:jc w:val="both"/>
              <w:rPr>
                <w:color w:val="000000" w:themeColor="text1"/>
                <w:sz w:val="20"/>
              </w:rPr>
            </w:pPr>
          </w:p>
          <w:p w14:paraId="1A7D6718" w14:textId="77777777" w:rsidR="0000598B" w:rsidRPr="00093E8F" w:rsidRDefault="0000598B" w:rsidP="003D040E">
            <w:pPr>
              <w:jc w:val="both"/>
              <w:rPr>
                <w:color w:val="000000" w:themeColor="text1"/>
                <w:sz w:val="20"/>
              </w:rPr>
            </w:pPr>
          </w:p>
          <w:p w14:paraId="57E8D371" w14:textId="77777777" w:rsidR="0000598B" w:rsidRPr="00093E8F" w:rsidRDefault="0000598B" w:rsidP="003D040E">
            <w:pPr>
              <w:jc w:val="both"/>
              <w:rPr>
                <w:color w:val="000000" w:themeColor="text1"/>
                <w:sz w:val="20"/>
              </w:rPr>
            </w:pPr>
            <w:r w:rsidRPr="00093E8F">
              <w:rPr>
                <w:color w:val="000000" w:themeColor="text1"/>
                <w:sz w:val="20"/>
              </w:rPr>
              <w:t>Regulácia kvality</w:t>
            </w:r>
          </w:p>
          <w:p w14:paraId="1A047A15" w14:textId="77777777" w:rsidR="0000598B" w:rsidRPr="00093E8F" w:rsidRDefault="0000598B" w:rsidP="003D040E">
            <w:pPr>
              <w:jc w:val="both"/>
              <w:rPr>
                <w:color w:val="000000" w:themeColor="text1"/>
                <w:sz w:val="20"/>
              </w:rPr>
            </w:pPr>
            <w:r w:rsidRPr="00093E8F">
              <w:rPr>
                <w:color w:val="000000" w:themeColor="text1"/>
                <w:sz w:val="20"/>
              </w:rPr>
              <w:t>(1) Regulácii kvality podlieha</w:t>
            </w:r>
          </w:p>
          <w:p w14:paraId="38CC3DEA" w14:textId="77777777" w:rsidR="0000598B" w:rsidRPr="00093E8F" w:rsidRDefault="0000598B" w:rsidP="003D040E">
            <w:pPr>
              <w:jc w:val="both"/>
              <w:rPr>
                <w:color w:val="000000" w:themeColor="text1"/>
                <w:sz w:val="20"/>
              </w:rPr>
            </w:pPr>
            <w:r w:rsidRPr="00093E8F">
              <w:rPr>
                <w:color w:val="000000" w:themeColor="text1"/>
                <w:sz w:val="20"/>
              </w:rPr>
              <w:t>a) prenos elektriny, distribúcia elektriny, dodávka elektriny,</w:t>
            </w:r>
          </w:p>
          <w:p w14:paraId="0E6FFC06" w14:textId="77777777" w:rsidR="0000598B" w:rsidRPr="00093E8F" w:rsidRDefault="0000598B" w:rsidP="003D040E">
            <w:pPr>
              <w:jc w:val="both"/>
              <w:rPr>
                <w:color w:val="000000" w:themeColor="text1"/>
                <w:sz w:val="20"/>
              </w:rPr>
            </w:pPr>
            <w:r w:rsidRPr="00093E8F">
              <w:rPr>
                <w:color w:val="000000" w:themeColor="text1"/>
                <w:sz w:val="20"/>
              </w:rPr>
              <w:t>b) preprava plynu, distribúcia plynu, dodávka plynu a uskladňovanie plynu,</w:t>
            </w:r>
          </w:p>
          <w:p w14:paraId="792426A0" w14:textId="77777777" w:rsidR="0000598B" w:rsidRPr="00093E8F" w:rsidRDefault="0000598B" w:rsidP="003D040E">
            <w:pPr>
              <w:jc w:val="both"/>
              <w:rPr>
                <w:color w:val="000000" w:themeColor="text1"/>
                <w:sz w:val="20"/>
              </w:rPr>
            </w:pPr>
            <w:r w:rsidRPr="00093E8F">
              <w:rPr>
                <w:color w:val="000000" w:themeColor="text1"/>
                <w:sz w:val="20"/>
              </w:rPr>
              <w:t>c) dodávka tepla,</w:t>
            </w:r>
          </w:p>
          <w:p w14:paraId="7AEACE05" w14:textId="77777777" w:rsidR="0000598B" w:rsidRPr="00093E8F" w:rsidRDefault="0000598B" w:rsidP="003D040E">
            <w:pPr>
              <w:jc w:val="both"/>
              <w:rPr>
                <w:color w:val="000000" w:themeColor="text1"/>
                <w:sz w:val="20"/>
              </w:rPr>
            </w:pPr>
            <w:r w:rsidRPr="00093E8F">
              <w:rPr>
                <w:color w:val="000000" w:themeColor="text1"/>
                <w:sz w:val="20"/>
              </w:rPr>
              <w:t>d) dodávka pitnej vody verejným vodovodom,</w:t>
            </w:r>
          </w:p>
          <w:p w14:paraId="1CEE8670" w14:textId="77777777" w:rsidR="0000598B" w:rsidRPr="00093E8F" w:rsidRDefault="0000598B" w:rsidP="003D040E">
            <w:pPr>
              <w:jc w:val="both"/>
              <w:rPr>
                <w:color w:val="000000" w:themeColor="text1"/>
                <w:sz w:val="20"/>
              </w:rPr>
            </w:pPr>
            <w:r w:rsidRPr="00093E8F">
              <w:rPr>
                <w:color w:val="000000" w:themeColor="text1"/>
                <w:sz w:val="20"/>
              </w:rPr>
              <w:t>e) odvádzanie odpadovej vody verejnou kanalizáciou.</w:t>
            </w:r>
          </w:p>
          <w:p w14:paraId="05A82A78" w14:textId="77777777" w:rsidR="0000598B" w:rsidRPr="00093E8F" w:rsidRDefault="0000598B" w:rsidP="003D040E">
            <w:pPr>
              <w:jc w:val="both"/>
              <w:rPr>
                <w:color w:val="000000" w:themeColor="text1"/>
                <w:sz w:val="20"/>
              </w:rPr>
            </w:pPr>
            <w:r w:rsidRPr="00093E8F">
              <w:rPr>
                <w:color w:val="000000" w:themeColor="text1"/>
                <w:sz w:val="20"/>
              </w:rPr>
              <w:t>(2) Regulácia kvality sa vykonáva určením</w:t>
            </w:r>
          </w:p>
          <w:p w14:paraId="1F71DE6A" w14:textId="77777777" w:rsidR="0000598B" w:rsidRPr="00093E8F" w:rsidRDefault="0000598B" w:rsidP="003D040E">
            <w:pPr>
              <w:jc w:val="both"/>
              <w:rPr>
                <w:color w:val="000000" w:themeColor="text1"/>
                <w:sz w:val="20"/>
              </w:rPr>
            </w:pPr>
            <w:r w:rsidRPr="00093E8F">
              <w:rPr>
                <w:color w:val="000000" w:themeColor="text1"/>
                <w:sz w:val="20"/>
              </w:rPr>
              <w:t>a) štandardov kvality,</w:t>
            </w:r>
          </w:p>
          <w:p w14:paraId="6E6E5169" w14:textId="77777777" w:rsidR="0000598B" w:rsidRPr="00093E8F" w:rsidRDefault="0000598B" w:rsidP="003D040E">
            <w:pPr>
              <w:jc w:val="both"/>
              <w:rPr>
                <w:color w:val="000000" w:themeColor="text1"/>
                <w:sz w:val="20"/>
              </w:rPr>
            </w:pPr>
            <w:r w:rsidRPr="00093E8F">
              <w:rPr>
                <w:color w:val="000000" w:themeColor="text1"/>
                <w:sz w:val="20"/>
              </w:rPr>
              <w:t>b) požadovanej úrovne dodržiavania štandardov kvality,</w:t>
            </w:r>
          </w:p>
          <w:p w14:paraId="19361F3C" w14:textId="77777777" w:rsidR="0000598B" w:rsidRPr="00093E8F" w:rsidRDefault="0000598B" w:rsidP="003D040E">
            <w:pPr>
              <w:jc w:val="both"/>
              <w:rPr>
                <w:color w:val="000000" w:themeColor="text1"/>
                <w:sz w:val="20"/>
              </w:rPr>
            </w:pPr>
            <w:r w:rsidRPr="00093E8F">
              <w:rPr>
                <w:color w:val="000000" w:themeColor="text1"/>
                <w:sz w:val="20"/>
              </w:rPr>
              <w:t>c) výšky kompenzačnej platby,</w:t>
            </w:r>
          </w:p>
          <w:p w14:paraId="4C58FE76" w14:textId="77777777" w:rsidR="0000598B" w:rsidRPr="00093E8F" w:rsidRDefault="0000598B" w:rsidP="003D040E">
            <w:pPr>
              <w:jc w:val="both"/>
              <w:rPr>
                <w:color w:val="000000" w:themeColor="text1"/>
                <w:sz w:val="20"/>
              </w:rPr>
            </w:pPr>
            <w:r w:rsidRPr="00093E8F">
              <w:rPr>
                <w:color w:val="000000" w:themeColor="text1"/>
                <w:sz w:val="20"/>
              </w:rPr>
              <w:t>d) spôsobu výpočtu kompenzačnej platby,</w:t>
            </w:r>
          </w:p>
          <w:p w14:paraId="0D26E184" w14:textId="77777777" w:rsidR="0000598B" w:rsidRPr="00093E8F" w:rsidRDefault="0000598B" w:rsidP="003D040E">
            <w:pPr>
              <w:jc w:val="both"/>
              <w:rPr>
                <w:color w:val="000000" w:themeColor="text1"/>
                <w:sz w:val="20"/>
              </w:rPr>
            </w:pPr>
            <w:r w:rsidRPr="00093E8F">
              <w:rPr>
                <w:color w:val="000000" w:themeColor="text1"/>
                <w:sz w:val="20"/>
              </w:rPr>
              <w:t>e) spôsobu a podmienok vyplatenia kompenzačnej platby.</w:t>
            </w:r>
          </w:p>
          <w:p w14:paraId="27A646F7" w14:textId="77777777" w:rsidR="0000598B" w:rsidRPr="00093E8F" w:rsidRDefault="0000598B" w:rsidP="003D040E">
            <w:pPr>
              <w:jc w:val="both"/>
              <w:rPr>
                <w:color w:val="000000" w:themeColor="text1"/>
                <w:sz w:val="20"/>
              </w:rPr>
            </w:pPr>
            <w:r w:rsidRPr="00093E8F">
              <w:rPr>
                <w:color w:val="000000" w:themeColor="text1"/>
                <w:sz w:val="20"/>
              </w:rPr>
              <w:t>(3) Účastník trhu s elektrinou, účastník trhu s plynom, odberateľ,</w:t>
            </w:r>
            <w:r w:rsidRPr="00093E8F">
              <w:rPr>
                <w:color w:val="000000" w:themeColor="text1"/>
                <w:sz w:val="20"/>
                <w:vertAlign w:val="superscript"/>
              </w:rPr>
              <w:t xml:space="preserve">36) </w:t>
            </w:r>
            <w:r w:rsidRPr="00093E8F">
              <w:rPr>
                <w:color w:val="000000" w:themeColor="text1"/>
                <w:sz w:val="20"/>
              </w:rPr>
              <w:t>odberateľ vody</w:t>
            </w:r>
            <w:r w:rsidRPr="00093E8F">
              <w:rPr>
                <w:color w:val="000000" w:themeColor="text1"/>
                <w:sz w:val="20"/>
                <w:vertAlign w:val="superscript"/>
              </w:rPr>
              <w:t xml:space="preserve">37) </w:t>
            </w:r>
            <w:r w:rsidRPr="00093E8F">
              <w:rPr>
                <w:color w:val="000000" w:themeColor="text1"/>
                <w:sz w:val="20"/>
              </w:rPr>
              <w:t>a producent odpadových vôd</w:t>
            </w:r>
            <w:r w:rsidRPr="00093E8F">
              <w:rPr>
                <w:color w:val="000000" w:themeColor="text1"/>
                <w:sz w:val="20"/>
                <w:vertAlign w:val="superscript"/>
              </w:rPr>
              <w:t xml:space="preserve">38) </w:t>
            </w:r>
            <w:r w:rsidRPr="00093E8F">
              <w:rPr>
                <w:color w:val="000000" w:themeColor="text1"/>
                <w:sz w:val="20"/>
              </w:rPr>
              <w:t>(ďalej len "odberateľ") má právo na dodanie tovarov a s nimi súvisiacich regulovaných činností v kvalite určenej štandardmi kvality.</w:t>
            </w:r>
          </w:p>
          <w:p w14:paraId="30FD4C8B" w14:textId="77777777" w:rsidR="0000598B" w:rsidRPr="00093E8F" w:rsidRDefault="0000598B" w:rsidP="003D040E">
            <w:pPr>
              <w:jc w:val="both"/>
              <w:rPr>
                <w:color w:val="000000" w:themeColor="text1"/>
                <w:sz w:val="20"/>
              </w:rPr>
            </w:pPr>
            <w:r w:rsidRPr="00093E8F">
              <w:rPr>
                <w:color w:val="000000" w:themeColor="text1"/>
                <w:sz w:val="20"/>
              </w:rPr>
              <w:t>(4) Regulovaný subjekt je povinný</w:t>
            </w:r>
          </w:p>
          <w:p w14:paraId="006E5009" w14:textId="77777777" w:rsidR="0000598B" w:rsidRPr="00093E8F" w:rsidRDefault="0000598B" w:rsidP="003D040E">
            <w:pPr>
              <w:jc w:val="both"/>
              <w:rPr>
                <w:color w:val="000000" w:themeColor="text1"/>
                <w:sz w:val="20"/>
              </w:rPr>
            </w:pPr>
            <w:r w:rsidRPr="00093E8F">
              <w:rPr>
                <w:color w:val="000000" w:themeColor="text1"/>
                <w:sz w:val="20"/>
              </w:rPr>
              <w:t>a) dodržiavať štandardy kvality,</w:t>
            </w:r>
          </w:p>
          <w:p w14:paraId="23010D16" w14:textId="77777777" w:rsidR="0000598B" w:rsidRPr="00093E8F" w:rsidRDefault="0000598B" w:rsidP="003D040E">
            <w:pPr>
              <w:jc w:val="both"/>
              <w:rPr>
                <w:color w:val="000000" w:themeColor="text1"/>
                <w:sz w:val="20"/>
              </w:rPr>
            </w:pPr>
            <w:r w:rsidRPr="00093E8F">
              <w:rPr>
                <w:color w:val="000000" w:themeColor="text1"/>
                <w:sz w:val="20"/>
              </w:rPr>
              <w:t>b) evidovať, vyhodnocovať, zverejňovať údaje o štandardoch kvality a na požiadanie ich predložiť úradu,</w:t>
            </w:r>
          </w:p>
          <w:p w14:paraId="7A5FD816" w14:textId="77777777" w:rsidR="0000598B" w:rsidRPr="00093E8F" w:rsidRDefault="0000598B" w:rsidP="003D040E">
            <w:pPr>
              <w:jc w:val="both"/>
              <w:rPr>
                <w:color w:val="000000" w:themeColor="text1"/>
                <w:sz w:val="20"/>
              </w:rPr>
            </w:pPr>
            <w:r w:rsidRPr="00093E8F">
              <w:rPr>
                <w:color w:val="000000" w:themeColor="text1"/>
                <w:sz w:val="20"/>
              </w:rPr>
              <w:t>c) zverejňovať na svojom webovom sídle úplné a pravdivé informácie o právach a povinnostiach svojich odberateľov,</w:t>
            </w:r>
          </w:p>
          <w:p w14:paraId="49F1BA31" w14:textId="77777777" w:rsidR="0000598B" w:rsidRPr="00093E8F" w:rsidRDefault="0000598B" w:rsidP="003D040E">
            <w:pPr>
              <w:jc w:val="both"/>
              <w:rPr>
                <w:color w:val="000000" w:themeColor="text1"/>
                <w:sz w:val="20"/>
              </w:rPr>
            </w:pPr>
            <w:r w:rsidRPr="00093E8F">
              <w:rPr>
                <w:color w:val="000000" w:themeColor="text1"/>
                <w:sz w:val="20"/>
              </w:rPr>
              <w:t>d) evidovať podania súvisiace s nedodržaním štandardov kvality,</w:t>
            </w:r>
          </w:p>
          <w:p w14:paraId="5980C523" w14:textId="77777777" w:rsidR="0000598B" w:rsidRPr="00093E8F" w:rsidRDefault="0000598B" w:rsidP="003D040E">
            <w:pPr>
              <w:jc w:val="both"/>
              <w:rPr>
                <w:color w:val="000000" w:themeColor="text1"/>
                <w:sz w:val="20"/>
              </w:rPr>
            </w:pPr>
            <w:r w:rsidRPr="00093E8F">
              <w:rPr>
                <w:color w:val="000000" w:themeColor="text1"/>
                <w:sz w:val="20"/>
              </w:rPr>
              <w:t>e) archivovať údaje o štandardoch kvality po dobu piatich rokov,</w:t>
            </w:r>
          </w:p>
          <w:p w14:paraId="3C17B9AA" w14:textId="77777777" w:rsidR="0000598B" w:rsidRPr="00093E8F" w:rsidRDefault="0000598B" w:rsidP="003D040E">
            <w:pPr>
              <w:jc w:val="both"/>
              <w:rPr>
                <w:color w:val="000000" w:themeColor="text1"/>
                <w:sz w:val="20"/>
              </w:rPr>
            </w:pPr>
            <w:r w:rsidRPr="00093E8F">
              <w:rPr>
                <w:color w:val="000000" w:themeColor="text1"/>
                <w:sz w:val="20"/>
              </w:rPr>
              <w:t>f) každoročne do konca februára úradu zasielať prehľad o vyplatených kompenzačných platbách za predchádzajúci kalendárny rok,</w:t>
            </w:r>
          </w:p>
          <w:p w14:paraId="753A8273" w14:textId="77777777" w:rsidR="0000598B" w:rsidRPr="00093E8F" w:rsidRDefault="0000598B" w:rsidP="003D040E">
            <w:pPr>
              <w:jc w:val="both"/>
              <w:rPr>
                <w:color w:val="000000" w:themeColor="text1"/>
                <w:sz w:val="20"/>
              </w:rPr>
            </w:pPr>
            <w:r w:rsidRPr="00093E8F">
              <w:rPr>
                <w:color w:val="000000" w:themeColor="text1"/>
                <w:sz w:val="20"/>
              </w:rPr>
              <w:t>g) spĺňať požadovanú úroveň štandardov kvality,</w:t>
            </w:r>
          </w:p>
          <w:p w14:paraId="60AB71DB" w14:textId="77777777" w:rsidR="0000598B" w:rsidRPr="00093E8F" w:rsidRDefault="0000598B" w:rsidP="003D040E">
            <w:pPr>
              <w:jc w:val="both"/>
              <w:rPr>
                <w:color w:val="000000" w:themeColor="text1"/>
                <w:sz w:val="20"/>
              </w:rPr>
            </w:pPr>
            <w:r w:rsidRPr="00093E8F">
              <w:rPr>
                <w:color w:val="000000" w:themeColor="text1"/>
                <w:sz w:val="20"/>
              </w:rPr>
              <w:t>h) do konca februára kalendárneho roka zaslať úradu vyhodnotenie štandardov kvality za predchádzajúci rok a toto vyhodnotenie zverejniť na svojom webovom sídle alebo iným obvyklým spôsobom, ak regulovaný subjekt nemá zriadené webové sídlo.</w:t>
            </w:r>
          </w:p>
          <w:p w14:paraId="2C3BD6F8" w14:textId="77777777" w:rsidR="0000598B" w:rsidRPr="00093E8F" w:rsidRDefault="0000598B" w:rsidP="003D040E">
            <w:pPr>
              <w:jc w:val="both"/>
              <w:rPr>
                <w:color w:val="000000" w:themeColor="text1"/>
                <w:sz w:val="20"/>
              </w:rPr>
            </w:pPr>
            <w:r w:rsidRPr="00093E8F">
              <w:rPr>
                <w:color w:val="000000" w:themeColor="text1"/>
                <w:sz w:val="20"/>
              </w:rPr>
              <w:t>(5) Ak regulovaný subjekt nedodrží štandardy kvality a toto nedodržanie preukázateľne nastalo, je regulovaný subjekt povinný uhradiť svojmu odberateľovi kompenzačnú platbu vo výške a spôsobom určeným podľa § 40 ods. 2.</w:t>
            </w:r>
          </w:p>
          <w:p w14:paraId="0EB2BDF7" w14:textId="77777777" w:rsidR="0000598B" w:rsidRPr="00093E8F" w:rsidRDefault="0000598B" w:rsidP="003D040E">
            <w:pPr>
              <w:jc w:val="both"/>
              <w:rPr>
                <w:color w:val="000000" w:themeColor="text1"/>
                <w:sz w:val="20"/>
              </w:rPr>
            </w:pPr>
            <w:r w:rsidRPr="00093E8F">
              <w:rPr>
                <w:color w:val="000000" w:themeColor="text1"/>
                <w:sz w:val="20"/>
              </w:rPr>
              <w:t>(6) Odsek 5 sa nepoužije, ak boli štandardy kvality nedodržané z dôvodu vzniku mimoriadnej udalosti,</w:t>
            </w:r>
            <w:r w:rsidRPr="00093E8F">
              <w:rPr>
                <w:color w:val="000000" w:themeColor="text1"/>
                <w:sz w:val="20"/>
                <w:vertAlign w:val="superscript"/>
              </w:rPr>
              <w:t>39)</w:t>
            </w:r>
            <w:r w:rsidRPr="00093E8F">
              <w:rPr>
                <w:color w:val="000000" w:themeColor="text1"/>
                <w:sz w:val="20"/>
              </w:rPr>
              <w:t xml:space="preserve"> stavu núdze v elektroenergetike alebo krízovej situácie v plynárenstve, havárie spôsobenej treťou osobou a rozhodnutia odberateľa neodobrať alebo neodviesť dohodnuté alebo určené množstvo vody.</w:t>
            </w:r>
          </w:p>
          <w:p w14:paraId="7A2E6659" w14:textId="77777777" w:rsidR="0000598B" w:rsidRPr="00093E8F" w:rsidRDefault="0000598B" w:rsidP="003D040E">
            <w:pPr>
              <w:jc w:val="both"/>
              <w:rPr>
                <w:color w:val="000000" w:themeColor="text1"/>
                <w:sz w:val="20"/>
              </w:rPr>
            </w:pPr>
            <w:r w:rsidRPr="00093E8F">
              <w:rPr>
                <w:color w:val="000000" w:themeColor="text1"/>
                <w:sz w:val="20"/>
              </w:rPr>
              <w:t>(7) Odberateľ nie je povinný preukazovať nedodržanie štandardov kvality.</w:t>
            </w:r>
          </w:p>
          <w:p w14:paraId="61195852" w14:textId="77777777" w:rsidR="0000598B" w:rsidRPr="00093E8F" w:rsidRDefault="0000598B" w:rsidP="003D040E">
            <w:pPr>
              <w:jc w:val="both"/>
              <w:rPr>
                <w:color w:val="000000" w:themeColor="text1"/>
                <w:sz w:val="20"/>
              </w:rPr>
            </w:pPr>
            <w:r w:rsidRPr="00093E8F">
              <w:rPr>
                <w:color w:val="000000" w:themeColor="text1"/>
                <w:sz w:val="20"/>
              </w:rPr>
              <w:t>(8) Uhradením kompenzačnej platby nie je dotknutý nárok na náhradu škody.</w:t>
            </w:r>
          </w:p>
        </w:tc>
        <w:tc>
          <w:tcPr>
            <w:tcW w:w="849" w:type="dxa"/>
            <w:tcBorders>
              <w:top w:val="single" w:sz="4" w:space="0" w:color="auto"/>
              <w:left w:val="single" w:sz="4" w:space="0" w:color="auto"/>
              <w:bottom w:val="single" w:sz="4" w:space="0" w:color="auto"/>
              <w:right w:val="single" w:sz="4" w:space="0" w:color="auto"/>
            </w:tcBorders>
          </w:tcPr>
          <w:p w14:paraId="245E2286"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A5F3543" w14:textId="77777777" w:rsidR="0000598B" w:rsidRPr="00093E8F" w:rsidRDefault="0000598B" w:rsidP="003D040E">
            <w:pPr>
              <w:pStyle w:val="Nadpis1"/>
              <w:jc w:val="left"/>
              <w:rPr>
                <w:b w:val="0"/>
                <w:color w:val="000000" w:themeColor="text1"/>
                <w:sz w:val="20"/>
              </w:rPr>
            </w:pPr>
          </w:p>
        </w:tc>
      </w:tr>
      <w:tr w:rsidR="00093E8F" w:rsidRPr="00093E8F" w14:paraId="2DB03CA3" w14:textId="77777777" w:rsidTr="00C25920">
        <w:tc>
          <w:tcPr>
            <w:tcW w:w="1005" w:type="dxa"/>
            <w:tcBorders>
              <w:top w:val="single" w:sz="4" w:space="0" w:color="auto"/>
              <w:left w:val="single" w:sz="12" w:space="0" w:color="auto"/>
              <w:bottom w:val="single" w:sz="4" w:space="0" w:color="auto"/>
              <w:right w:val="single" w:sz="4" w:space="0" w:color="auto"/>
            </w:tcBorders>
          </w:tcPr>
          <w:p w14:paraId="12B96067" w14:textId="77777777" w:rsidR="0000598B" w:rsidRPr="00093E8F" w:rsidRDefault="0000598B" w:rsidP="003D040E">
            <w:pPr>
              <w:jc w:val="center"/>
              <w:rPr>
                <w:color w:val="000000" w:themeColor="text1"/>
                <w:sz w:val="20"/>
              </w:rPr>
            </w:pPr>
            <w:r w:rsidRPr="00093E8F">
              <w:rPr>
                <w:color w:val="000000" w:themeColor="text1"/>
                <w:sz w:val="20"/>
              </w:rPr>
              <w:t>Č:59</w:t>
            </w:r>
          </w:p>
          <w:p w14:paraId="6CB40A16" w14:textId="77777777" w:rsidR="0000598B" w:rsidRPr="00093E8F" w:rsidRDefault="0000598B" w:rsidP="003D040E">
            <w:pPr>
              <w:jc w:val="center"/>
              <w:rPr>
                <w:color w:val="000000" w:themeColor="text1"/>
                <w:sz w:val="20"/>
              </w:rPr>
            </w:pPr>
            <w:r w:rsidRPr="00093E8F">
              <w:rPr>
                <w:color w:val="000000" w:themeColor="text1"/>
                <w:sz w:val="20"/>
              </w:rPr>
              <w:t>O:1</w:t>
            </w:r>
          </w:p>
          <w:p w14:paraId="51F3D072" w14:textId="77777777" w:rsidR="0000598B" w:rsidRPr="00093E8F" w:rsidRDefault="0000598B" w:rsidP="003D040E">
            <w:pPr>
              <w:jc w:val="center"/>
              <w:rPr>
                <w:color w:val="000000" w:themeColor="text1"/>
                <w:sz w:val="20"/>
              </w:rPr>
            </w:pPr>
            <w:r w:rsidRPr="00093E8F">
              <w:rPr>
                <w:color w:val="000000" w:themeColor="text1"/>
                <w:sz w:val="20"/>
              </w:rPr>
              <w:t>P:n</w:t>
            </w:r>
          </w:p>
        </w:tc>
        <w:tc>
          <w:tcPr>
            <w:tcW w:w="3421" w:type="dxa"/>
            <w:tcBorders>
              <w:top w:val="single" w:sz="4" w:space="0" w:color="auto"/>
              <w:left w:val="single" w:sz="4" w:space="0" w:color="auto"/>
              <w:bottom w:val="single" w:sz="4" w:space="0" w:color="auto"/>
              <w:right w:val="single" w:sz="4" w:space="0" w:color="auto"/>
            </w:tcBorders>
          </w:tcPr>
          <w:p w14:paraId="1190995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n) monitorovať úroveň transparentnosti vrátane veľkoobchodných cien a zabezpečovať, aby elektroenergetické podniky dodržiavali povinnosti týkajúce sa transparentnosti;</w:t>
            </w:r>
          </w:p>
        </w:tc>
        <w:tc>
          <w:tcPr>
            <w:tcW w:w="794" w:type="dxa"/>
            <w:tcBorders>
              <w:top w:val="single" w:sz="4" w:space="0" w:color="auto"/>
              <w:left w:val="single" w:sz="4" w:space="0" w:color="auto"/>
              <w:bottom w:val="single" w:sz="4" w:space="0" w:color="auto"/>
              <w:right w:val="single" w:sz="12" w:space="0" w:color="auto"/>
            </w:tcBorders>
          </w:tcPr>
          <w:p w14:paraId="73570547"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C7265DB" w14:textId="77777777" w:rsidR="0000598B" w:rsidRPr="00093E8F" w:rsidRDefault="0000598B" w:rsidP="003D040E">
            <w:pPr>
              <w:jc w:val="center"/>
              <w:rPr>
                <w:color w:val="000000" w:themeColor="text1"/>
                <w:sz w:val="20"/>
              </w:rPr>
            </w:pPr>
            <w:r w:rsidRPr="00093E8F">
              <w:rPr>
                <w:color w:val="000000" w:themeColor="text1"/>
                <w:sz w:val="20"/>
              </w:rPr>
              <w:t>Návrh</w:t>
            </w:r>
          </w:p>
          <w:p w14:paraId="7BBA8681"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DC6FE1F" w14:textId="77777777" w:rsidR="0000598B" w:rsidRPr="00093E8F" w:rsidRDefault="0000598B" w:rsidP="003D040E">
            <w:pPr>
              <w:jc w:val="center"/>
              <w:rPr>
                <w:color w:val="000000" w:themeColor="text1"/>
                <w:sz w:val="20"/>
              </w:rPr>
            </w:pPr>
            <w:r w:rsidRPr="00093E8F">
              <w:rPr>
                <w:color w:val="000000" w:themeColor="text1"/>
                <w:sz w:val="20"/>
              </w:rPr>
              <w:t>§ 10</w:t>
            </w:r>
          </w:p>
          <w:p w14:paraId="160FBD76" w14:textId="77777777" w:rsidR="0000598B" w:rsidRPr="00093E8F" w:rsidRDefault="0000598B" w:rsidP="003D040E">
            <w:pPr>
              <w:jc w:val="center"/>
              <w:rPr>
                <w:color w:val="000000" w:themeColor="text1"/>
                <w:sz w:val="20"/>
              </w:rPr>
            </w:pPr>
            <w:r w:rsidRPr="00093E8F">
              <w:rPr>
                <w:color w:val="000000" w:themeColor="text1"/>
                <w:sz w:val="20"/>
              </w:rPr>
              <w:t>P:c</w:t>
            </w:r>
          </w:p>
          <w:p w14:paraId="74E4154E" w14:textId="77777777" w:rsidR="0000598B" w:rsidRPr="00093E8F" w:rsidRDefault="0000598B" w:rsidP="003D040E">
            <w:pPr>
              <w:jc w:val="center"/>
              <w:rPr>
                <w:color w:val="000000" w:themeColor="text1"/>
                <w:sz w:val="20"/>
              </w:rPr>
            </w:pPr>
            <w:r w:rsidRPr="00093E8F">
              <w:rPr>
                <w:color w:val="000000" w:themeColor="text1"/>
                <w:sz w:val="20"/>
              </w:rPr>
              <w:t>V:3</w:t>
            </w:r>
          </w:p>
          <w:p w14:paraId="6D124F70" w14:textId="77777777" w:rsidR="0000598B" w:rsidRPr="00093E8F" w:rsidRDefault="0000598B" w:rsidP="003D040E">
            <w:pPr>
              <w:jc w:val="center"/>
              <w:rPr>
                <w:color w:val="000000" w:themeColor="text1"/>
                <w:sz w:val="20"/>
              </w:rPr>
            </w:pPr>
          </w:p>
          <w:p w14:paraId="727E707F" w14:textId="77777777" w:rsidR="0000598B" w:rsidRPr="00093E8F" w:rsidRDefault="0000598B" w:rsidP="003D040E">
            <w:pPr>
              <w:jc w:val="center"/>
              <w:rPr>
                <w:color w:val="000000" w:themeColor="text1"/>
                <w:sz w:val="20"/>
              </w:rPr>
            </w:pPr>
          </w:p>
          <w:p w14:paraId="77AEBF3B" w14:textId="77777777" w:rsidR="0000598B" w:rsidRPr="00093E8F" w:rsidRDefault="0000598B" w:rsidP="003D040E">
            <w:pPr>
              <w:jc w:val="center"/>
              <w:rPr>
                <w:color w:val="000000" w:themeColor="text1"/>
                <w:sz w:val="20"/>
              </w:rPr>
            </w:pPr>
          </w:p>
          <w:p w14:paraId="05EB2775" w14:textId="77777777" w:rsidR="0000598B" w:rsidRPr="00093E8F" w:rsidRDefault="0000598B" w:rsidP="003D040E">
            <w:pPr>
              <w:jc w:val="center"/>
              <w:rPr>
                <w:color w:val="000000" w:themeColor="text1"/>
                <w:sz w:val="20"/>
              </w:rPr>
            </w:pPr>
          </w:p>
          <w:p w14:paraId="29557212" w14:textId="77777777" w:rsidR="0000598B" w:rsidRPr="00093E8F" w:rsidRDefault="0000598B" w:rsidP="003D040E">
            <w:pPr>
              <w:jc w:val="center"/>
              <w:rPr>
                <w:color w:val="000000" w:themeColor="text1"/>
                <w:sz w:val="20"/>
              </w:rPr>
            </w:pPr>
          </w:p>
          <w:p w14:paraId="4E05E9B7" w14:textId="77777777" w:rsidR="0000598B" w:rsidRPr="00093E8F" w:rsidRDefault="0000598B" w:rsidP="003D040E">
            <w:pPr>
              <w:jc w:val="center"/>
              <w:rPr>
                <w:color w:val="000000" w:themeColor="text1"/>
                <w:sz w:val="20"/>
              </w:rPr>
            </w:pPr>
          </w:p>
          <w:p w14:paraId="53E3EEC4" w14:textId="77777777" w:rsidR="0000598B" w:rsidRPr="00093E8F" w:rsidRDefault="0000598B" w:rsidP="003D040E">
            <w:pPr>
              <w:jc w:val="center"/>
              <w:rPr>
                <w:color w:val="000000" w:themeColor="text1"/>
                <w:sz w:val="20"/>
              </w:rPr>
            </w:pPr>
            <w:r w:rsidRPr="00093E8F">
              <w:rPr>
                <w:color w:val="000000" w:themeColor="text1"/>
                <w:sz w:val="20"/>
              </w:rPr>
              <w:t>§ 4</w:t>
            </w:r>
          </w:p>
          <w:p w14:paraId="6A4BB482" w14:textId="77777777" w:rsidR="0000598B" w:rsidRPr="00093E8F" w:rsidRDefault="0000598B" w:rsidP="003D040E">
            <w:pPr>
              <w:jc w:val="center"/>
              <w:rPr>
                <w:color w:val="000000" w:themeColor="text1"/>
                <w:sz w:val="20"/>
              </w:rPr>
            </w:pPr>
            <w:r w:rsidRPr="00093E8F">
              <w:rPr>
                <w:color w:val="000000" w:themeColor="text1"/>
                <w:sz w:val="20"/>
              </w:rPr>
              <w:t>O:6</w:t>
            </w:r>
          </w:p>
          <w:p w14:paraId="7558E139" w14:textId="77777777" w:rsidR="0000598B" w:rsidRPr="00093E8F" w:rsidRDefault="0000598B" w:rsidP="003D040E">
            <w:pPr>
              <w:jc w:val="center"/>
              <w:rPr>
                <w:color w:val="000000" w:themeColor="text1"/>
                <w:sz w:val="20"/>
              </w:rPr>
            </w:pPr>
            <w:r w:rsidRPr="00093E8F">
              <w:rPr>
                <w:color w:val="000000" w:themeColor="text1"/>
                <w:sz w:val="20"/>
              </w:rPr>
              <w:t>P:j</w:t>
            </w:r>
          </w:p>
        </w:tc>
        <w:tc>
          <w:tcPr>
            <w:tcW w:w="4540" w:type="dxa"/>
            <w:tcBorders>
              <w:top w:val="single" w:sz="4" w:space="0" w:color="auto"/>
              <w:left w:val="single" w:sz="4" w:space="0" w:color="auto"/>
              <w:bottom w:val="single" w:sz="4" w:space="0" w:color="auto"/>
              <w:right w:val="single" w:sz="4" w:space="0" w:color="auto"/>
            </w:tcBorders>
          </w:tcPr>
          <w:p w14:paraId="6DC54D87" w14:textId="77777777" w:rsidR="0000598B" w:rsidRPr="00093E8F" w:rsidRDefault="0000598B" w:rsidP="003D040E">
            <w:pPr>
              <w:jc w:val="both"/>
              <w:rPr>
                <w:color w:val="000000" w:themeColor="text1"/>
                <w:sz w:val="20"/>
              </w:rPr>
            </w:pPr>
            <w:r w:rsidRPr="00093E8F">
              <w:rPr>
                <w:color w:val="000000" w:themeColor="text1"/>
                <w:sz w:val="20"/>
              </w:rPr>
              <w:t>3. trh s elektrinou a trh s plynom, mieru otvorenosti trhu s elektrinou a trhu s plynom a úroveň transparentnosti trhu s elektrinou a trhu s plynom, vyhodnocuje dosiahnutú úroveň hospodárskej súťaže na trhu s elektrinou a na trhu s plynom a predpoklady pre mimoriadnu reguláciu a vypracúva odporúčanie k zlepšeniu súťažných podmienok na trhu s elektrinou a na trhu s plynom,</w:t>
            </w:r>
          </w:p>
          <w:p w14:paraId="453C1DC4" w14:textId="77777777" w:rsidR="0000598B" w:rsidRPr="00093E8F" w:rsidRDefault="0000598B" w:rsidP="003D040E">
            <w:pPr>
              <w:jc w:val="both"/>
              <w:rPr>
                <w:color w:val="000000" w:themeColor="text1"/>
                <w:sz w:val="20"/>
              </w:rPr>
            </w:pPr>
          </w:p>
          <w:p w14:paraId="2E4ECD6F" w14:textId="77777777" w:rsidR="0000598B" w:rsidRPr="00093E8F" w:rsidRDefault="0000598B" w:rsidP="003D040E">
            <w:pPr>
              <w:jc w:val="both"/>
              <w:rPr>
                <w:color w:val="000000" w:themeColor="text1"/>
                <w:sz w:val="20"/>
              </w:rPr>
            </w:pPr>
            <w:r w:rsidRPr="00093E8F">
              <w:rPr>
                <w:color w:val="000000" w:themeColor="text1"/>
                <w:sz w:val="20"/>
              </w:rPr>
              <w:t>j) zabezpečuje, aby elektroenergetické podniky dodržiavali povinnosti týkajúce sa transparentnosti.</w:t>
            </w:r>
          </w:p>
        </w:tc>
        <w:tc>
          <w:tcPr>
            <w:tcW w:w="849" w:type="dxa"/>
            <w:tcBorders>
              <w:top w:val="single" w:sz="4" w:space="0" w:color="auto"/>
              <w:left w:val="single" w:sz="4" w:space="0" w:color="auto"/>
              <w:bottom w:val="single" w:sz="4" w:space="0" w:color="auto"/>
              <w:right w:val="single" w:sz="4" w:space="0" w:color="auto"/>
            </w:tcBorders>
          </w:tcPr>
          <w:p w14:paraId="202BDE03"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DF0E5E4" w14:textId="77777777" w:rsidR="0000598B" w:rsidRPr="00093E8F" w:rsidRDefault="0000598B" w:rsidP="003D040E">
            <w:pPr>
              <w:pStyle w:val="Nadpis1"/>
              <w:jc w:val="left"/>
              <w:rPr>
                <w:b w:val="0"/>
                <w:color w:val="000000" w:themeColor="text1"/>
                <w:sz w:val="20"/>
              </w:rPr>
            </w:pPr>
          </w:p>
        </w:tc>
      </w:tr>
      <w:tr w:rsidR="00093E8F" w:rsidRPr="00093E8F" w14:paraId="528C8324" w14:textId="77777777" w:rsidTr="00C25920">
        <w:tc>
          <w:tcPr>
            <w:tcW w:w="1005" w:type="dxa"/>
            <w:tcBorders>
              <w:top w:val="single" w:sz="4" w:space="0" w:color="auto"/>
              <w:left w:val="single" w:sz="12" w:space="0" w:color="auto"/>
              <w:bottom w:val="single" w:sz="4" w:space="0" w:color="auto"/>
              <w:right w:val="single" w:sz="4" w:space="0" w:color="auto"/>
            </w:tcBorders>
          </w:tcPr>
          <w:p w14:paraId="5D1306C4" w14:textId="77777777" w:rsidR="0000598B" w:rsidRPr="00093E8F" w:rsidRDefault="0000598B" w:rsidP="003D040E">
            <w:pPr>
              <w:jc w:val="center"/>
              <w:rPr>
                <w:color w:val="000000" w:themeColor="text1"/>
                <w:sz w:val="20"/>
              </w:rPr>
            </w:pPr>
            <w:r w:rsidRPr="00093E8F">
              <w:rPr>
                <w:color w:val="000000" w:themeColor="text1"/>
                <w:sz w:val="20"/>
              </w:rPr>
              <w:t>Č:59</w:t>
            </w:r>
          </w:p>
          <w:p w14:paraId="3DF766F8" w14:textId="77777777" w:rsidR="0000598B" w:rsidRPr="00093E8F" w:rsidRDefault="0000598B" w:rsidP="003D040E">
            <w:pPr>
              <w:jc w:val="center"/>
              <w:rPr>
                <w:color w:val="000000" w:themeColor="text1"/>
                <w:sz w:val="20"/>
              </w:rPr>
            </w:pPr>
            <w:r w:rsidRPr="00093E8F">
              <w:rPr>
                <w:color w:val="000000" w:themeColor="text1"/>
                <w:sz w:val="20"/>
              </w:rPr>
              <w:t>O:1</w:t>
            </w:r>
          </w:p>
          <w:p w14:paraId="573602CC" w14:textId="77777777" w:rsidR="0000598B" w:rsidRPr="00093E8F" w:rsidRDefault="0000598B" w:rsidP="003D040E">
            <w:pPr>
              <w:jc w:val="center"/>
              <w:rPr>
                <w:color w:val="000000" w:themeColor="text1"/>
                <w:sz w:val="20"/>
              </w:rPr>
            </w:pPr>
            <w:r w:rsidRPr="00093E8F">
              <w:rPr>
                <w:color w:val="000000" w:themeColor="text1"/>
                <w:sz w:val="20"/>
              </w:rPr>
              <w:t>P:o</w:t>
            </w:r>
          </w:p>
        </w:tc>
        <w:tc>
          <w:tcPr>
            <w:tcW w:w="3421" w:type="dxa"/>
            <w:tcBorders>
              <w:top w:val="single" w:sz="4" w:space="0" w:color="auto"/>
              <w:left w:val="single" w:sz="4" w:space="0" w:color="auto"/>
              <w:bottom w:val="single" w:sz="4" w:space="0" w:color="auto"/>
              <w:right w:val="single" w:sz="4" w:space="0" w:color="auto"/>
            </w:tcBorders>
          </w:tcPr>
          <w:p w14:paraId="4E16299F"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o) monitorovať úroveň a efektívnosť otvorenosti trhu a hospodárskej súťaže na veľkoobchodnej a maloobchodnej úrovni vrátane búrz elektriny, </w:t>
            </w:r>
            <w:r w:rsidRPr="00093E8F">
              <w:rPr>
                <w:color w:val="000000" w:themeColor="text1"/>
              </w:rPr>
              <w:lastRenderedPageBreak/>
              <w:t>cien pre odberateľov elektriny v domácnosti vrátane zálohových foriem platby, vplyvu zmlúv s dynamickou cenou elektriny a vplyvu prínosov z používania inteligentných meracích systémov, podielu zmenených dodávateľov, podielu odpojených odberateľov, služieb realizovaných v oblasti údržby a poplatkov za ne, vzťahu medzi cenami pre odberateľov v domácnosti a veľkoobchodnými cenami, vývoja sieťových taríf a odvodov a sťažností odberateľov elektriny v domácnostiach, ako aj akéhokoľvek narušovania alebo obmedzovania hospodárskej súťaže vrátane poskytovania akýchkoľvek relevantných informácií a nahlasovania akýchkoľvek relevantných prípadov príslušným orgánom na ochranu hospodárskej súťaže;</w:t>
            </w:r>
          </w:p>
        </w:tc>
        <w:tc>
          <w:tcPr>
            <w:tcW w:w="794" w:type="dxa"/>
            <w:tcBorders>
              <w:top w:val="single" w:sz="4" w:space="0" w:color="auto"/>
              <w:left w:val="single" w:sz="4" w:space="0" w:color="auto"/>
              <w:bottom w:val="single" w:sz="4" w:space="0" w:color="auto"/>
              <w:right w:val="single" w:sz="12" w:space="0" w:color="auto"/>
            </w:tcBorders>
          </w:tcPr>
          <w:p w14:paraId="4347869D" w14:textId="77777777" w:rsidR="0000598B" w:rsidRPr="00093E8F" w:rsidRDefault="0000598B" w:rsidP="003D040E">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2A040450" w14:textId="77777777" w:rsidR="0000598B" w:rsidRPr="00093E8F" w:rsidRDefault="0000598B" w:rsidP="003D040E">
            <w:pPr>
              <w:jc w:val="center"/>
              <w:rPr>
                <w:color w:val="000000" w:themeColor="text1"/>
                <w:sz w:val="20"/>
              </w:rPr>
            </w:pPr>
            <w:r w:rsidRPr="00093E8F">
              <w:rPr>
                <w:color w:val="000000" w:themeColor="text1"/>
                <w:sz w:val="20"/>
              </w:rPr>
              <w:t>Návrh</w:t>
            </w:r>
          </w:p>
          <w:p w14:paraId="77262B47"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0E57482B" w14:textId="77777777" w:rsidR="0000598B" w:rsidRPr="00093E8F" w:rsidRDefault="0000598B" w:rsidP="003D040E">
            <w:pPr>
              <w:jc w:val="center"/>
              <w:rPr>
                <w:color w:val="000000" w:themeColor="text1"/>
                <w:sz w:val="20"/>
              </w:rPr>
            </w:pPr>
            <w:r w:rsidRPr="00093E8F">
              <w:rPr>
                <w:color w:val="000000" w:themeColor="text1"/>
                <w:sz w:val="20"/>
              </w:rPr>
              <w:t>§ 10</w:t>
            </w:r>
          </w:p>
          <w:p w14:paraId="45785963" w14:textId="77777777" w:rsidR="0000598B" w:rsidRPr="00093E8F" w:rsidRDefault="0000598B" w:rsidP="003D040E">
            <w:pPr>
              <w:jc w:val="center"/>
              <w:rPr>
                <w:color w:val="000000" w:themeColor="text1"/>
                <w:sz w:val="20"/>
              </w:rPr>
            </w:pPr>
            <w:r w:rsidRPr="00093E8F">
              <w:rPr>
                <w:color w:val="000000" w:themeColor="text1"/>
                <w:sz w:val="20"/>
              </w:rPr>
              <w:t>P:c</w:t>
            </w:r>
          </w:p>
          <w:p w14:paraId="3509F48C" w14:textId="77777777" w:rsidR="0000598B" w:rsidRPr="00093E8F" w:rsidRDefault="0000598B" w:rsidP="003D040E">
            <w:pPr>
              <w:jc w:val="center"/>
              <w:rPr>
                <w:color w:val="000000" w:themeColor="text1"/>
                <w:sz w:val="20"/>
              </w:rPr>
            </w:pPr>
            <w:r w:rsidRPr="00093E8F">
              <w:rPr>
                <w:color w:val="000000" w:themeColor="text1"/>
                <w:sz w:val="20"/>
              </w:rPr>
              <w:t>V:3</w:t>
            </w:r>
          </w:p>
          <w:p w14:paraId="59F76092" w14:textId="77777777" w:rsidR="0000598B" w:rsidRPr="00093E8F" w:rsidRDefault="0000598B" w:rsidP="003D040E">
            <w:pPr>
              <w:jc w:val="center"/>
              <w:rPr>
                <w:color w:val="000000" w:themeColor="text1"/>
                <w:sz w:val="20"/>
              </w:rPr>
            </w:pPr>
          </w:p>
          <w:p w14:paraId="0240A659" w14:textId="77777777" w:rsidR="0000598B" w:rsidRPr="00093E8F" w:rsidRDefault="0000598B" w:rsidP="003D040E">
            <w:pPr>
              <w:jc w:val="center"/>
              <w:rPr>
                <w:color w:val="000000" w:themeColor="text1"/>
                <w:sz w:val="20"/>
              </w:rPr>
            </w:pPr>
          </w:p>
          <w:p w14:paraId="053A47A1" w14:textId="77777777" w:rsidR="0000598B" w:rsidRPr="00093E8F" w:rsidRDefault="0000598B" w:rsidP="003D040E">
            <w:pPr>
              <w:jc w:val="center"/>
              <w:rPr>
                <w:color w:val="000000" w:themeColor="text1"/>
                <w:sz w:val="20"/>
              </w:rPr>
            </w:pPr>
          </w:p>
          <w:p w14:paraId="27DA8DCF" w14:textId="77777777" w:rsidR="0000598B" w:rsidRPr="00093E8F" w:rsidRDefault="0000598B" w:rsidP="003D040E">
            <w:pPr>
              <w:jc w:val="center"/>
              <w:rPr>
                <w:color w:val="000000" w:themeColor="text1"/>
                <w:sz w:val="20"/>
              </w:rPr>
            </w:pPr>
          </w:p>
          <w:p w14:paraId="067F1004" w14:textId="77777777" w:rsidR="0000598B" w:rsidRPr="00093E8F" w:rsidRDefault="0000598B" w:rsidP="003D040E">
            <w:pPr>
              <w:jc w:val="center"/>
              <w:rPr>
                <w:color w:val="000000" w:themeColor="text1"/>
                <w:sz w:val="20"/>
              </w:rPr>
            </w:pPr>
          </w:p>
          <w:p w14:paraId="53961B2B" w14:textId="77777777" w:rsidR="0000598B" w:rsidRPr="00093E8F" w:rsidRDefault="0000598B" w:rsidP="003D040E">
            <w:pPr>
              <w:jc w:val="center"/>
              <w:rPr>
                <w:color w:val="000000" w:themeColor="text1"/>
                <w:sz w:val="20"/>
              </w:rPr>
            </w:pPr>
          </w:p>
          <w:p w14:paraId="409D1B2C" w14:textId="77777777" w:rsidR="0000598B" w:rsidRPr="00093E8F" w:rsidRDefault="0000598B" w:rsidP="003D040E">
            <w:pPr>
              <w:jc w:val="center"/>
              <w:rPr>
                <w:color w:val="000000" w:themeColor="text1"/>
                <w:sz w:val="20"/>
              </w:rPr>
            </w:pPr>
            <w:r w:rsidRPr="00093E8F">
              <w:rPr>
                <w:color w:val="000000" w:themeColor="text1"/>
                <w:sz w:val="20"/>
              </w:rPr>
              <w:t>§ 10</w:t>
            </w:r>
          </w:p>
          <w:p w14:paraId="66284159" w14:textId="77777777" w:rsidR="0000598B" w:rsidRPr="00093E8F" w:rsidRDefault="0000598B" w:rsidP="003D040E">
            <w:pPr>
              <w:jc w:val="center"/>
              <w:rPr>
                <w:color w:val="000000" w:themeColor="text1"/>
                <w:sz w:val="20"/>
              </w:rPr>
            </w:pPr>
            <w:r w:rsidRPr="00093E8F">
              <w:rPr>
                <w:color w:val="000000" w:themeColor="text1"/>
                <w:sz w:val="20"/>
              </w:rPr>
              <w:t>P:c</w:t>
            </w:r>
          </w:p>
          <w:p w14:paraId="315FCF6C" w14:textId="77777777" w:rsidR="0000598B" w:rsidRPr="00093E8F" w:rsidRDefault="0000598B" w:rsidP="003D040E">
            <w:pPr>
              <w:jc w:val="center"/>
              <w:rPr>
                <w:color w:val="000000" w:themeColor="text1"/>
                <w:sz w:val="20"/>
              </w:rPr>
            </w:pPr>
            <w:r w:rsidRPr="00093E8F">
              <w:rPr>
                <w:color w:val="000000" w:themeColor="text1"/>
                <w:sz w:val="20"/>
              </w:rPr>
              <w:t>V:6</w:t>
            </w:r>
          </w:p>
          <w:p w14:paraId="43A51EC7" w14:textId="77777777" w:rsidR="0000598B" w:rsidRPr="00093E8F" w:rsidRDefault="0000598B" w:rsidP="003D040E">
            <w:pPr>
              <w:jc w:val="center"/>
              <w:rPr>
                <w:color w:val="000000" w:themeColor="text1"/>
                <w:sz w:val="20"/>
              </w:rPr>
            </w:pPr>
          </w:p>
          <w:p w14:paraId="309A8924" w14:textId="77777777" w:rsidR="0000598B" w:rsidRPr="00093E8F" w:rsidRDefault="0000598B" w:rsidP="003D040E">
            <w:pPr>
              <w:jc w:val="center"/>
              <w:rPr>
                <w:color w:val="000000" w:themeColor="text1"/>
                <w:sz w:val="20"/>
              </w:rPr>
            </w:pPr>
          </w:p>
          <w:p w14:paraId="338C038B" w14:textId="77777777" w:rsidR="0000598B" w:rsidRPr="00093E8F" w:rsidRDefault="0000598B" w:rsidP="003D040E">
            <w:pPr>
              <w:jc w:val="center"/>
              <w:rPr>
                <w:color w:val="000000" w:themeColor="text1"/>
                <w:sz w:val="20"/>
              </w:rPr>
            </w:pPr>
          </w:p>
          <w:p w14:paraId="1D70C0B1" w14:textId="77777777" w:rsidR="0000598B" w:rsidRPr="00093E8F" w:rsidRDefault="0000598B" w:rsidP="003D040E">
            <w:pPr>
              <w:jc w:val="center"/>
              <w:rPr>
                <w:color w:val="000000" w:themeColor="text1"/>
                <w:sz w:val="20"/>
              </w:rPr>
            </w:pPr>
          </w:p>
          <w:p w14:paraId="099D0DF0" w14:textId="77777777" w:rsidR="0000598B" w:rsidRPr="00093E8F" w:rsidRDefault="0000598B" w:rsidP="003D040E">
            <w:pPr>
              <w:jc w:val="center"/>
              <w:rPr>
                <w:color w:val="000000" w:themeColor="text1"/>
                <w:sz w:val="20"/>
              </w:rPr>
            </w:pPr>
          </w:p>
          <w:p w14:paraId="692C562D" w14:textId="77777777" w:rsidR="0000598B" w:rsidRPr="00093E8F" w:rsidRDefault="0000598B" w:rsidP="003D040E">
            <w:pPr>
              <w:jc w:val="center"/>
              <w:rPr>
                <w:color w:val="000000" w:themeColor="text1"/>
                <w:sz w:val="20"/>
              </w:rPr>
            </w:pPr>
          </w:p>
          <w:p w14:paraId="64F2D9B5" w14:textId="77777777" w:rsidR="0000598B" w:rsidRPr="00093E8F" w:rsidRDefault="0000598B" w:rsidP="003D040E">
            <w:pPr>
              <w:jc w:val="center"/>
              <w:rPr>
                <w:color w:val="000000" w:themeColor="text1"/>
                <w:sz w:val="20"/>
              </w:rPr>
            </w:pPr>
            <w:r w:rsidRPr="00093E8F">
              <w:rPr>
                <w:color w:val="000000" w:themeColor="text1"/>
                <w:sz w:val="20"/>
              </w:rPr>
              <w:t>§ 10</w:t>
            </w:r>
          </w:p>
          <w:p w14:paraId="5396DB08" w14:textId="77777777" w:rsidR="0000598B" w:rsidRPr="00093E8F" w:rsidRDefault="0000598B" w:rsidP="003D040E">
            <w:pPr>
              <w:jc w:val="center"/>
              <w:rPr>
                <w:color w:val="000000" w:themeColor="text1"/>
                <w:sz w:val="20"/>
              </w:rPr>
            </w:pPr>
            <w:r w:rsidRPr="00093E8F">
              <w:rPr>
                <w:color w:val="000000" w:themeColor="text1"/>
                <w:sz w:val="20"/>
              </w:rPr>
              <w:t>P:i</w:t>
            </w:r>
          </w:p>
        </w:tc>
        <w:tc>
          <w:tcPr>
            <w:tcW w:w="4540" w:type="dxa"/>
            <w:tcBorders>
              <w:top w:val="single" w:sz="4" w:space="0" w:color="auto"/>
              <w:left w:val="single" w:sz="4" w:space="0" w:color="auto"/>
              <w:bottom w:val="single" w:sz="4" w:space="0" w:color="auto"/>
              <w:right w:val="single" w:sz="4" w:space="0" w:color="auto"/>
            </w:tcBorders>
          </w:tcPr>
          <w:p w14:paraId="5D5D996C" w14:textId="77777777" w:rsidR="0000598B" w:rsidRPr="00093E8F" w:rsidRDefault="0000598B" w:rsidP="003D040E">
            <w:pPr>
              <w:jc w:val="both"/>
              <w:rPr>
                <w:color w:val="000000" w:themeColor="text1"/>
                <w:sz w:val="20"/>
              </w:rPr>
            </w:pPr>
            <w:r w:rsidRPr="00093E8F">
              <w:rPr>
                <w:color w:val="000000" w:themeColor="text1"/>
                <w:sz w:val="20"/>
              </w:rPr>
              <w:lastRenderedPageBreak/>
              <w:t xml:space="preserve">3. trh s elektrinou a trh s plynom, mieru otvorenosti trhu s elektrinou a trhu s plynom a úroveň transparentnosti trhu s elektrinou a trhu s plynom, vyhodnocuje dosiahnutú úroveň </w:t>
            </w:r>
            <w:r w:rsidRPr="00093E8F">
              <w:rPr>
                <w:color w:val="000000" w:themeColor="text1"/>
                <w:sz w:val="20"/>
              </w:rPr>
              <w:lastRenderedPageBreak/>
              <w:t>hospodárskej súťaže na trhu s elektrinou a na trhu s plynom a predpoklady pre mimoriadnu reguláciu a vypracúva odporúčanie k zlepšeniu súťažných podmienok na trhu s elektrinou a na trhu s plynom,</w:t>
            </w:r>
          </w:p>
          <w:p w14:paraId="6AD3A411" w14:textId="77777777" w:rsidR="0000598B" w:rsidRPr="00093E8F" w:rsidRDefault="0000598B" w:rsidP="003D040E">
            <w:pPr>
              <w:jc w:val="both"/>
              <w:rPr>
                <w:color w:val="000000" w:themeColor="text1"/>
                <w:sz w:val="20"/>
              </w:rPr>
            </w:pPr>
          </w:p>
          <w:p w14:paraId="544A063A" w14:textId="77777777" w:rsidR="0000598B" w:rsidRPr="00093E8F" w:rsidRDefault="0000598B" w:rsidP="003D040E">
            <w:pPr>
              <w:jc w:val="both"/>
              <w:rPr>
                <w:color w:val="000000" w:themeColor="text1"/>
                <w:sz w:val="20"/>
              </w:rPr>
            </w:pPr>
            <w:r w:rsidRPr="00093E8F">
              <w:rPr>
                <w:color w:val="000000" w:themeColor="text1"/>
                <w:sz w:val="20"/>
              </w:rPr>
              <w:t>6. uplatňovanie zmlúv o dodávke elektriny a zmlúv o združenej dodávke elektriny s dynamickou cenou elektriny na trhu s elektrinou a riziká spojené s dohodnutím takých zmlúv pre koncových odberateľov elektriny a vypracúva a každoročne aktualizuje správu o výsledku sledovania vývoja trhu so zmluvami o dodávke elektriny a zmluvami o združenej dodávke elektriny s dynamickou cenou elektriny,</w:t>
            </w:r>
          </w:p>
          <w:p w14:paraId="36DDC832" w14:textId="77777777" w:rsidR="0000598B" w:rsidRPr="00093E8F" w:rsidRDefault="0000598B" w:rsidP="003D040E">
            <w:pPr>
              <w:jc w:val="both"/>
              <w:rPr>
                <w:color w:val="000000" w:themeColor="text1"/>
                <w:sz w:val="20"/>
              </w:rPr>
            </w:pPr>
          </w:p>
          <w:p w14:paraId="7555F9EE" w14:textId="77777777" w:rsidR="0000598B" w:rsidRPr="00093E8F" w:rsidRDefault="00A7506E" w:rsidP="003D040E">
            <w:pPr>
              <w:jc w:val="both"/>
              <w:rPr>
                <w:color w:val="000000" w:themeColor="text1"/>
                <w:sz w:val="20"/>
              </w:rPr>
            </w:pPr>
            <w:r w:rsidRPr="00093E8F">
              <w:rPr>
                <w:color w:val="000000" w:themeColor="text1"/>
                <w:sz w:val="20"/>
              </w:rPr>
              <w:t xml:space="preserve">i) </w:t>
            </w:r>
            <w:r w:rsidR="0000598B" w:rsidRPr="00093E8F">
              <w:rPr>
                <w:color w:val="000000" w:themeColor="text1"/>
                <w:sz w:val="20"/>
              </w:rPr>
              <w:t>informuje Národnú banku Slovenska, Protimonopolný úrad Slovenskej republiky, Európsku komisiu a agentúru o porušení osobitného predpisu</w:t>
            </w:r>
            <w:r w:rsidR="0000598B" w:rsidRPr="00093E8F">
              <w:rPr>
                <w:color w:val="000000" w:themeColor="text1"/>
                <w:sz w:val="20"/>
                <w:vertAlign w:val="superscript"/>
              </w:rPr>
              <w:t>7)</w:t>
            </w:r>
            <w:r w:rsidR="0000598B" w:rsidRPr="00093E8F">
              <w:rPr>
                <w:color w:val="000000" w:themeColor="text1"/>
                <w:sz w:val="20"/>
              </w:rPr>
              <w:t xml:space="preserve"> pri obchodovaní na veľkoobchodnom trhu s elektrinou a veľkoobchodnom trhu s plynom a Protimonopolný úrad Slovenskej republiky o možných porušeniach pravidiel hospodárskej súťaže zistených pri sledovaní trhu s elektrinou a trhu s plynom alebo pri výkone inej činnosti,</w:t>
            </w:r>
          </w:p>
        </w:tc>
        <w:tc>
          <w:tcPr>
            <w:tcW w:w="849" w:type="dxa"/>
            <w:tcBorders>
              <w:top w:val="single" w:sz="4" w:space="0" w:color="auto"/>
              <w:left w:val="single" w:sz="4" w:space="0" w:color="auto"/>
              <w:bottom w:val="single" w:sz="4" w:space="0" w:color="auto"/>
              <w:right w:val="single" w:sz="4" w:space="0" w:color="auto"/>
            </w:tcBorders>
          </w:tcPr>
          <w:p w14:paraId="7E622282" w14:textId="77777777" w:rsidR="0000598B" w:rsidRPr="00093E8F" w:rsidRDefault="0000598B"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15D2C998" w14:textId="77777777" w:rsidR="0000598B" w:rsidRPr="00093E8F" w:rsidRDefault="0000598B" w:rsidP="003D040E">
            <w:pPr>
              <w:pStyle w:val="Nadpis1"/>
              <w:jc w:val="left"/>
              <w:rPr>
                <w:b w:val="0"/>
                <w:color w:val="000000" w:themeColor="text1"/>
                <w:sz w:val="20"/>
              </w:rPr>
            </w:pPr>
          </w:p>
        </w:tc>
      </w:tr>
      <w:tr w:rsidR="00093E8F" w:rsidRPr="00093E8F" w14:paraId="183898F2" w14:textId="77777777" w:rsidTr="00C25920">
        <w:tc>
          <w:tcPr>
            <w:tcW w:w="1005" w:type="dxa"/>
            <w:tcBorders>
              <w:top w:val="single" w:sz="4" w:space="0" w:color="auto"/>
              <w:left w:val="single" w:sz="12" w:space="0" w:color="auto"/>
              <w:bottom w:val="single" w:sz="4" w:space="0" w:color="auto"/>
              <w:right w:val="single" w:sz="4" w:space="0" w:color="auto"/>
            </w:tcBorders>
          </w:tcPr>
          <w:p w14:paraId="738FDB62" w14:textId="77777777" w:rsidR="0000598B" w:rsidRPr="00093E8F" w:rsidRDefault="0000598B" w:rsidP="003D040E">
            <w:pPr>
              <w:jc w:val="center"/>
              <w:rPr>
                <w:color w:val="000000" w:themeColor="text1"/>
                <w:sz w:val="20"/>
              </w:rPr>
            </w:pPr>
            <w:r w:rsidRPr="00093E8F">
              <w:rPr>
                <w:color w:val="000000" w:themeColor="text1"/>
                <w:sz w:val="20"/>
              </w:rPr>
              <w:t>Č:59</w:t>
            </w:r>
          </w:p>
          <w:p w14:paraId="70E04099" w14:textId="77777777" w:rsidR="0000598B" w:rsidRPr="00093E8F" w:rsidRDefault="0000598B" w:rsidP="003D040E">
            <w:pPr>
              <w:jc w:val="center"/>
              <w:rPr>
                <w:color w:val="000000" w:themeColor="text1"/>
                <w:sz w:val="20"/>
              </w:rPr>
            </w:pPr>
            <w:r w:rsidRPr="00093E8F">
              <w:rPr>
                <w:color w:val="000000" w:themeColor="text1"/>
                <w:sz w:val="20"/>
              </w:rPr>
              <w:t>O:1</w:t>
            </w:r>
          </w:p>
          <w:p w14:paraId="661B337A" w14:textId="77777777" w:rsidR="0000598B" w:rsidRPr="00093E8F" w:rsidRDefault="0000598B" w:rsidP="003D040E">
            <w:pPr>
              <w:jc w:val="center"/>
              <w:rPr>
                <w:color w:val="000000" w:themeColor="text1"/>
                <w:sz w:val="20"/>
              </w:rPr>
            </w:pPr>
            <w:r w:rsidRPr="00093E8F">
              <w:rPr>
                <w:color w:val="000000" w:themeColor="text1"/>
                <w:sz w:val="20"/>
              </w:rPr>
              <w:t>P:p</w:t>
            </w:r>
          </w:p>
        </w:tc>
        <w:tc>
          <w:tcPr>
            <w:tcW w:w="3421" w:type="dxa"/>
            <w:tcBorders>
              <w:top w:val="single" w:sz="4" w:space="0" w:color="auto"/>
              <w:left w:val="single" w:sz="4" w:space="0" w:color="auto"/>
              <w:bottom w:val="single" w:sz="4" w:space="0" w:color="auto"/>
              <w:right w:val="single" w:sz="4" w:space="0" w:color="auto"/>
            </w:tcBorders>
          </w:tcPr>
          <w:p w14:paraId="3C92BFF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p) monitorovať výskyt reštriktívnych zmluvných praktík vrátane ustanovení o exkluzivite, ktoré môžu brániť odberateľom uzatvárať zmluvy s viacerými dodávateľmi súčasne alebo obmedzovať ich možnosť zvoliť si takýto postup, a v prípade potreby informovať vnútroštátne orgány na ochranu hospodárskej súťaže o takýchto praktikách;</w:t>
            </w:r>
          </w:p>
        </w:tc>
        <w:tc>
          <w:tcPr>
            <w:tcW w:w="794" w:type="dxa"/>
            <w:tcBorders>
              <w:top w:val="single" w:sz="4" w:space="0" w:color="auto"/>
              <w:left w:val="single" w:sz="4" w:space="0" w:color="auto"/>
              <w:bottom w:val="single" w:sz="4" w:space="0" w:color="auto"/>
              <w:right w:val="single" w:sz="12" w:space="0" w:color="auto"/>
            </w:tcBorders>
          </w:tcPr>
          <w:p w14:paraId="64DA3440"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21361D4" w14:textId="77777777" w:rsidR="0000598B" w:rsidRPr="00093E8F" w:rsidRDefault="0000598B" w:rsidP="003D040E">
            <w:pPr>
              <w:jc w:val="center"/>
              <w:rPr>
                <w:color w:val="000000" w:themeColor="text1"/>
                <w:sz w:val="20"/>
              </w:rPr>
            </w:pPr>
            <w:r w:rsidRPr="00093E8F">
              <w:rPr>
                <w:color w:val="000000" w:themeColor="text1"/>
                <w:sz w:val="20"/>
              </w:rPr>
              <w:t>Návrh</w:t>
            </w:r>
          </w:p>
          <w:p w14:paraId="5C9CCF0A"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06BFA859" w14:textId="77777777" w:rsidR="0000598B" w:rsidRPr="00093E8F" w:rsidRDefault="0000598B" w:rsidP="003D040E">
            <w:pPr>
              <w:jc w:val="center"/>
              <w:rPr>
                <w:color w:val="000000" w:themeColor="text1"/>
                <w:sz w:val="20"/>
              </w:rPr>
            </w:pPr>
            <w:r w:rsidRPr="00093E8F">
              <w:rPr>
                <w:color w:val="000000" w:themeColor="text1"/>
                <w:sz w:val="20"/>
              </w:rPr>
              <w:t>§ 10</w:t>
            </w:r>
          </w:p>
          <w:p w14:paraId="01AA1F86" w14:textId="77777777" w:rsidR="0000598B" w:rsidRPr="00093E8F" w:rsidRDefault="0000598B" w:rsidP="003D040E">
            <w:pPr>
              <w:jc w:val="center"/>
              <w:rPr>
                <w:color w:val="000000" w:themeColor="text1"/>
                <w:sz w:val="20"/>
              </w:rPr>
            </w:pPr>
            <w:r w:rsidRPr="00093E8F">
              <w:rPr>
                <w:color w:val="000000" w:themeColor="text1"/>
                <w:sz w:val="20"/>
              </w:rPr>
              <w:t>P:c</w:t>
            </w:r>
          </w:p>
          <w:p w14:paraId="76880C34" w14:textId="77777777" w:rsidR="0000598B" w:rsidRPr="00093E8F" w:rsidRDefault="0000598B" w:rsidP="003D040E">
            <w:pPr>
              <w:jc w:val="center"/>
              <w:rPr>
                <w:color w:val="000000" w:themeColor="text1"/>
                <w:sz w:val="20"/>
              </w:rPr>
            </w:pPr>
            <w:r w:rsidRPr="00093E8F">
              <w:rPr>
                <w:color w:val="000000" w:themeColor="text1"/>
                <w:sz w:val="20"/>
              </w:rPr>
              <w:t>V:12</w:t>
            </w:r>
          </w:p>
          <w:p w14:paraId="5C490D64" w14:textId="77777777" w:rsidR="0000598B" w:rsidRPr="00093E8F" w:rsidRDefault="0000598B" w:rsidP="003D040E">
            <w:pPr>
              <w:jc w:val="center"/>
              <w:rPr>
                <w:color w:val="000000" w:themeColor="text1"/>
                <w:sz w:val="20"/>
              </w:rPr>
            </w:pPr>
          </w:p>
          <w:p w14:paraId="7993AD49" w14:textId="77777777" w:rsidR="0000598B" w:rsidRPr="00093E8F" w:rsidRDefault="0000598B" w:rsidP="003D040E">
            <w:pPr>
              <w:jc w:val="center"/>
              <w:rPr>
                <w:color w:val="000000" w:themeColor="text1"/>
                <w:sz w:val="20"/>
              </w:rPr>
            </w:pPr>
          </w:p>
          <w:p w14:paraId="316BC24E" w14:textId="77777777" w:rsidR="0000598B" w:rsidRPr="00093E8F" w:rsidRDefault="0000598B" w:rsidP="003D040E">
            <w:pPr>
              <w:jc w:val="center"/>
              <w:rPr>
                <w:color w:val="000000" w:themeColor="text1"/>
                <w:sz w:val="20"/>
              </w:rPr>
            </w:pPr>
          </w:p>
          <w:p w14:paraId="0E09FCAF" w14:textId="77777777" w:rsidR="0000598B" w:rsidRPr="00093E8F" w:rsidRDefault="0000598B" w:rsidP="003D040E">
            <w:pPr>
              <w:jc w:val="center"/>
              <w:rPr>
                <w:color w:val="000000" w:themeColor="text1"/>
                <w:sz w:val="20"/>
              </w:rPr>
            </w:pPr>
          </w:p>
          <w:p w14:paraId="302F90F4" w14:textId="77777777" w:rsidR="0000598B" w:rsidRPr="00093E8F" w:rsidRDefault="0000598B" w:rsidP="003D040E">
            <w:pPr>
              <w:jc w:val="center"/>
              <w:rPr>
                <w:color w:val="000000" w:themeColor="text1"/>
                <w:sz w:val="20"/>
              </w:rPr>
            </w:pPr>
            <w:r w:rsidRPr="00093E8F">
              <w:rPr>
                <w:color w:val="000000" w:themeColor="text1"/>
                <w:sz w:val="20"/>
              </w:rPr>
              <w:t>§ 10</w:t>
            </w:r>
          </w:p>
          <w:p w14:paraId="2BD8B024" w14:textId="77777777" w:rsidR="0000598B" w:rsidRPr="00093E8F" w:rsidRDefault="0000598B" w:rsidP="003D040E">
            <w:pPr>
              <w:jc w:val="center"/>
              <w:rPr>
                <w:color w:val="000000" w:themeColor="text1"/>
                <w:sz w:val="20"/>
              </w:rPr>
            </w:pPr>
            <w:r w:rsidRPr="00093E8F">
              <w:rPr>
                <w:color w:val="000000" w:themeColor="text1"/>
                <w:sz w:val="20"/>
              </w:rPr>
              <w:t>P:i</w:t>
            </w:r>
          </w:p>
        </w:tc>
        <w:tc>
          <w:tcPr>
            <w:tcW w:w="4540" w:type="dxa"/>
            <w:tcBorders>
              <w:top w:val="single" w:sz="4" w:space="0" w:color="auto"/>
              <w:left w:val="single" w:sz="4" w:space="0" w:color="auto"/>
              <w:bottom w:val="single" w:sz="4" w:space="0" w:color="auto"/>
              <w:right w:val="single" w:sz="4" w:space="0" w:color="auto"/>
            </w:tcBorders>
          </w:tcPr>
          <w:p w14:paraId="32EA2434" w14:textId="77777777" w:rsidR="0000598B" w:rsidRPr="00093E8F" w:rsidRDefault="0000598B" w:rsidP="003D040E">
            <w:pPr>
              <w:jc w:val="both"/>
              <w:rPr>
                <w:color w:val="000000" w:themeColor="text1"/>
                <w:sz w:val="20"/>
              </w:rPr>
            </w:pPr>
            <w:r w:rsidRPr="00093E8F">
              <w:rPr>
                <w:color w:val="000000" w:themeColor="text1"/>
                <w:sz w:val="20"/>
              </w:rPr>
              <w:t>12. uplatňovanie podmienok v zmluvách na trhu s elektrinou alebo na trhu s plynom dohodnutých dodávateľmi elektriny alebo dodávateľmi plynu s koncovými odberateľmi elektriny alebo koncovými odberateľmi plynu obmedzujúcich alebo vylučujúcich ich práva,</w:t>
            </w:r>
          </w:p>
          <w:p w14:paraId="5B7BB189" w14:textId="77777777" w:rsidR="0000598B" w:rsidRPr="00093E8F" w:rsidRDefault="0000598B" w:rsidP="003D040E">
            <w:pPr>
              <w:jc w:val="both"/>
              <w:rPr>
                <w:color w:val="000000" w:themeColor="text1"/>
                <w:sz w:val="20"/>
              </w:rPr>
            </w:pPr>
          </w:p>
          <w:p w14:paraId="3356BC06" w14:textId="77777777" w:rsidR="0000598B" w:rsidRPr="00093E8F" w:rsidRDefault="0000598B" w:rsidP="003D040E">
            <w:pPr>
              <w:jc w:val="both"/>
              <w:rPr>
                <w:color w:val="000000" w:themeColor="text1"/>
                <w:sz w:val="20"/>
              </w:rPr>
            </w:pPr>
            <w:r w:rsidRPr="00093E8F">
              <w:rPr>
                <w:color w:val="000000" w:themeColor="text1"/>
                <w:sz w:val="20"/>
              </w:rPr>
              <w:t>i) informuje Národnú banku Slovenska, Protimonopolný úrad Slovenskej republiky, Európsku komisiu a agentúru o porušení osobitného predpisu</w:t>
            </w:r>
            <w:r w:rsidRPr="00093E8F">
              <w:rPr>
                <w:color w:val="000000" w:themeColor="text1"/>
                <w:sz w:val="20"/>
                <w:vertAlign w:val="superscript"/>
              </w:rPr>
              <w:t>7)</w:t>
            </w:r>
            <w:r w:rsidRPr="00093E8F">
              <w:rPr>
                <w:color w:val="000000" w:themeColor="text1"/>
                <w:sz w:val="20"/>
              </w:rPr>
              <w:t xml:space="preserve"> pri obchodovaní na veľkoobchodnom trhu s elektrinou a veľkoobchodnom trhu s plynom a Protimonopolný úrad Slovenskej republiky o možných porušeniach pravidiel hospodárskej súťaže zistených pri sledovaní trhu s elektrinou a trhu s plynom alebo pri výkone inej činnosti,</w:t>
            </w:r>
          </w:p>
        </w:tc>
        <w:tc>
          <w:tcPr>
            <w:tcW w:w="849" w:type="dxa"/>
            <w:tcBorders>
              <w:top w:val="single" w:sz="4" w:space="0" w:color="auto"/>
              <w:left w:val="single" w:sz="4" w:space="0" w:color="auto"/>
              <w:bottom w:val="single" w:sz="4" w:space="0" w:color="auto"/>
              <w:right w:val="single" w:sz="4" w:space="0" w:color="auto"/>
            </w:tcBorders>
          </w:tcPr>
          <w:p w14:paraId="2177F132"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16CDBCA" w14:textId="77777777" w:rsidR="0000598B" w:rsidRPr="00093E8F" w:rsidRDefault="0000598B" w:rsidP="003D040E">
            <w:pPr>
              <w:pStyle w:val="Nadpis1"/>
              <w:jc w:val="left"/>
              <w:rPr>
                <w:b w:val="0"/>
                <w:color w:val="000000" w:themeColor="text1"/>
                <w:sz w:val="20"/>
              </w:rPr>
            </w:pPr>
          </w:p>
        </w:tc>
      </w:tr>
      <w:tr w:rsidR="00093E8F" w:rsidRPr="00093E8F" w14:paraId="6529276D" w14:textId="77777777" w:rsidTr="00C25920">
        <w:tc>
          <w:tcPr>
            <w:tcW w:w="1005" w:type="dxa"/>
            <w:tcBorders>
              <w:top w:val="single" w:sz="4" w:space="0" w:color="auto"/>
              <w:left w:val="single" w:sz="12" w:space="0" w:color="auto"/>
              <w:bottom w:val="single" w:sz="4" w:space="0" w:color="auto"/>
              <w:right w:val="single" w:sz="4" w:space="0" w:color="auto"/>
            </w:tcBorders>
          </w:tcPr>
          <w:p w14:paraId="4E50371B" w14:textId="77777777" w:rsidR="0000598B" w:rsidRPr="00093E8F" w:rsidRDefault="0000598B" w:rsidP="003D040E">
            <w:pPr>
              <w:jc w:val="center"/>
              <w:rPr>
                <w:color w:val="000000" w:themeColor="text1"/>
                <w:sz w:val="20"/>
              </w:rPr>
            </w:pPr>
            <w:r w:rsidRPr="00093E8F">
              <w:rPr>
                <w:color w:val="000000" w:themeColor="text1"/>
                <w:sz w:val="20"/>
              </w:rPr>
              <w:t>Č:59</w:t>
            </w:r>
          </w:p>
          <w:p w14:paraId="765EF3AD" w14:textId="77777777" w:rsidR="0000598B" w:rsidRPr="00093E8F" w:rsidRDefault="0000598B" w:rsidP="003D040E">
            <w:pPr>
              <w:jc w:val="center"/>
              <w:rPr>
                <w:color w:val="000000" w:themeColor="text1"/>
                <w:sz w:val="20"/>
              </w:rPr>
            </w:pPr>
            <w:r w:rsidRPr="00093E8F">
              <w:rPr>
                <w:color w:val="000000" w:themeColor="text1"/>
                <w:sz w:val="20"/>
              </w:rPr>
              <w:t>O:1</w:t>
            </w:r>
          </w:p>
          <w:p w14:paraId="33B73121" w14:textId="77777777" w:rsidR="0000598B" w:rsidRPr="00093E8F" w:rsidRDefault="0000598B" w:rsidP="003D040E">
            <w:pPr>
              <w:jc w:val="center"/>
              <w:rPr>
                <w:color w:val="000000" w:themeColor="text1"/>
                <w:sz w:val="20"/>
              </w:rPr>
            </w:pPr>
            <w:r w:rsidRPr="00093E8F">
              <w:rPr>
                <w:color w:val="000000" w:themeColor="text1"/>
                <w:sz w:val="20"/>
              </w:rPr>
              <w:t>P:q</w:t>
            </w:r>
          </w:p>
        </w:tc>
        <w:tc>
          <w:tcPr>
            <w:tcW w:w="3421" w:type="dxa"/>
            <w:tcBorders>
              <w:top w:val="single" w:sz="4" w:space="0" w:color="auto"/>
              <w:left w:val="single" w:sz="4" w:space="0" w:color="auto"/>
              <w:bottom w:val="single" w:sz="4" w:space="0" w:color="auto"/>
              <w:right w:val="single" w:sz="4" w:space="0" w:color="auto"/>
            </w:tcBorders>
          </w:tcPr>
          <w:p w14:paraId="15E48D71" w14:textId="77777777" w:rsidR="0000598B" w:rsidRPr="00093E8F" w:rsidRDefault="0000598B" w:rsidP="003D040E">
            <w:pPr>
              <w:pStyle w:val="tl10ptPodaokraja"/>
              <w:autoSpaceDE/>
              <w:autoSpaceDN/>
              <w:ind w:right="63"/>
              <w:rPr>
                <w:color w:val="000000" w:themeColor="text1"/>
              </w:rPr>
            </w:pPr>
            <w:r w:rsidRPr="00093E8F">
              <w:rPr>
                <w:color w:val="000000" w:themeColor="text1"/>
              </w:rPr>
              <w:t>q) monitorovať čas, za ktorý prevádzkovatelia prenosových a distribučných sústav zabezpečili pripojenie a opravu;</w:t>
            </w:r>
          </w:p>
        </w:tc>
        <w:tc>
          <w:tcPr>
            <w:tcW w:w="794" w:type="dxa"/>
            <w:tcBorders>
              <w:top w:val="single" w:sz="4" w:space="0" w:color="auto"/>
              <w:left w:val="single" w:sz="4" w:space="0" w:color="auto"/>
              <w:bottom w:val="single" w:sz="4" w:space="0" w:color="auto"/>
              <w:right w:val="single" w:sz="12" w:space="0" w:color="auto"/>
            </w:tcBorders>
          </w:tcPr>
          <w:p w14:paraId="7C12E257"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B822FF1" w14:textId="77777777" w:rsidR="0000598B" w:rsidRPr="00093E8F" w:rsidRDefault="0000598B" w:rsidP="003D040E">
            <w:pPr>
              <w:jc w:val="center"/>
              <w:rPr>
                <w:color w:val="000000" w:themeColor="text1"/>
                <w:sz w:val="20"/>
              </w:rPr>
            </w:pPr>
            <w:r w:rsidRPr="00093E8F">
              <w:rPr>
                <w:color w:val="000000" w:themeColor="text1"/>
                <w:sz w:val="20"/>
              </w:rPr>
              <w:t>Návrh</w:t>
            </w:r>
          </w:p>
          <w:p w14:paraId="4C7638FF"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6E755FA2" w14:textId="77777777" w:rsidR="0000598B" w:rsidRPr="00093E8F" w:rsidRDefault="0000598B" w:rsidP="003D040E">
            <w:pPr>
              <w:jc w:val="center"/>
              <w:rPr>
                <w:color w:val="000000" w:themeColor="text1"/>
                <w:sz w:val="20"/>
              </w:rPr>
            </w:pPr>
            <w:r w:rsidRPr="00093E8F">
              <w:rPr>
                <w:color w:val="000000" w:themeColor="text1"/>
                <w:sz w:val="20"/>
              </w:rPr>
              <w:t>§ 10</w:t>
            </w:r>
          </w:p>
          <w:p w14:paraId="27E2B141" w14:textId="77777777" w:rsidR="0000598B" w:rsidRPr="00093E8F" w:rsidRDefault="0000598B" w:rsidP="003D040E">
            <w:pPr>
              <w:jc w:val="center"/>
              <w:rPr>
                <w:color w:val="000000" w:themeColor="text1"/>
                <w:sz w:val="20"/>
              </w:rPr>
            </w:pPr>
            <w:r w:rsidRPr="00093E8F">
              <w:rPr>
                <w:color w:val="000000" w:themeColor="text1"/>
                <w:sz w:val="20"/>
              </w:rPr>
              <w:t>P:b</w:t>
            </w:r>
          </w:p>
          <w:p w14:paraId="3EB6D791" w14:textId="77777777" w:rsidR="0000598B" w:rsidRPr="00093E8F" w:rsidRDefault="0000598B" w:rsidP="003D040E">
            <w:pPr>
              <w:jc w:val="center"/>
              <w:rPr>
                <w:color w:val="000000" w:themeColor="text1"/>
                <w:sz w:val="20"/>
              </w:rPr>
            </w:pPr>
            <w:r w:rsidRPr="00093E8F">
              <w:rPr>
                <w:color w:val="000000" w:themeColor="text1"/>
                <w:sz w:val="20"/>
              </w:rPr>
              <w:t>V:2</w:t>
            </w:r>
          </w:p>
          <w:p w14:paraId="07789E0F" w14:textId="77777777" w:rsidR="0000598B" w:rsidRPr="00093E8F" w:rsidRDefault="0000598B" w:rsidP="003D040E">
            <w:pPr>
              <w:jc w:val="center"/>
              <w:rPr>
                <w:color w:val="000000" w:themeColor="text1"/>
                <w:sz w:val="20"/>
              </w:rPr>
            </w:pPr>
          </w:p>
          <w:p w14:paraId="39546AC2" w14:textId="77777777" w:rsidR="0000598B" w:rsidRPr="00093E8F" w:rsidRDefault="0000598B" w:rsidP="003D040E">
            <w:pPr>
              <w:jc w:val="center"/>
              <w:rPr>
                <w:color w:val="000000" w:themeColor="text1"/>
                <w:sz w:val="20"/>
              </w:rPr>
            </w:pPr>
            <w:r w:rsidRPr="00093E8F">
              <w:rPr>
                <w:color w:val="000000" w:themeColor="text1"/>
                <w:sz w:val="20"/>
              </w:rPr>
              <w:t>§ 10</w:t>
            </w:r>
          </w:p>
          <w:p w14:paraId="76906EFD" w14:textId="77777777" w:rsidR="0000598B" w:rsidRPr="00093E8F" w:rsidRDefault="0000598B" w:rsidP="003D040E">
            <w:pPr>
              <w:jc w:val="center"/>
              <w:rPr>
                <w:color w:val="000000" w:themeColor="text1"/>
                <w:sz w:val="20"/>
              </w:rPr>
            </w:pPr>
            <w:r w:rsidRPr="00093E8F">
              <w:rPr>
                <w:color w:val="000000" w:themeColor="text1"/>
                <w:sz w:val="20"/>
              </w:rPr>
              <w:t>P:c</w:t>
            </w:r>
          </w:p>
          <w:p w14:paraId="1DFEC9F0" w14:textId="77777777" w:rsidR="0000598B" w:rsidRPr="00093E8F" w:rsidRDefault="0000598B" w:rsidP="003D040E">
            <w:pPr>
              <w:jc w:val="center"/>
              <w:rPr>
                <w:color w:val="000000" w:themeColor="text1"/>
                <w:sz w:val="20"/>
              </w:rPr>
            </w:pPr>
            <w:r w:rsidRPr="00093E8F">
              <w:rPr>
                <w:color w:val="000000" w:themeColor="text1"/>
                <w:sz w:val="20"/>
              </w:rPr>
              <w:t>V:13</w:t>
            </w:r>
          </w:p>
        </w:tc>
        <w:tc>
          <w:tcPr>
            <w:tcW w:w="4540" w:type="dxa"/>
            <w:tcBorders>
              <w:top w:val="single" w:sz="4" w:space="0" w:color="auto"/>
              <w:left w:val="single" w:sz="4" w:space="0" w:color="auto"/>
              <w:bottom w:val="single" w:sz="4" w:space="0" w:color="auto"/>
              <w:right w:val="single" w:sz="4" w:space="0" w:color="auto"/>
            </w:tcBorders>
          </w:tcPr>
          <w:p w14:paraId="5295B090" w14:textId="77777777" w:rsidR="0000598B" w:rsidRPr="00093E8F" w:rsidRDefault="0000598B" w:rsidP="003D040E">
            <w:pPr>
              <w:jc w:val="both"/>
              <w:rPr>
                <w:color w:val="000000" w:themeColor="text1"/>
                <w:sz w:val="20"/>
              </w:rPr>
            </w:pPr>
            <w:r w:rsidRPr="00093E8F">
              <w:rPr>
                <w:color w:val="000000" w:themeColor="text1"/>
                <w:sz w:val="20"/>
              </w:rPr>
              <w:t>b) vyhodnocuje</w:t>
            </w:r>
          </w:p>
          <w:p w14:paraId="53A35CE0" w14:textId="77777777" w:rsidR="0000598B" w:rsidRPr="00093E8F" w:rsidRDefault="0000598B" w:rsidP="003D040E">
            <w:pPr>
              <w:jc w:val="both"/>
              <w:rPr>
                <w:color w:val="000000" w:themeColor="text1"/>
                <w:sz w:val="20"/>
              </w:rPr>
            </w:pPr>
            <w:r w:rsidRPr="00093E8F">
              <w:rPr>
                <w:color w:val="000000" w:themeColor="text1"/>
                <w:sz w:val="20"/>
              </w:rPr>
              <w:t>2. štandardy kvality,</w:t>
            </w:r>
          </w:p>
          <w:p w14:paraId="3D2EF20A" w14:textId="77777777" w:rsidR="0000598B" w:rsidRPr="00093E8F" w:rsidRDefault="0000598B" w:rsidP="003D040E">
            <w:pPr>
              <w:jc w:val="both"/>
              <w:rPr>
                <w:color w:val="000000" w:themeColor="text1"/>
                <w:sz w:val="20"/>
              </w:rPr>
            </w:pPr>
          </w:p>
          <w:p w14:paraId="4D083C5A" w14:textId="77777777" w:rsidR="0000598B" w:rsidRPr="00093E8F" w:rsidRDefault="0000598B" w:rsidP="003D040E">
            <w:pPr>
              <w:jc w:val="both"/>
              <w:rPr>
                <w:color w:val="000000" w:themeColor="text1"/>
                <w:sz w:val="20"/>
              </w:rPr>
            </w:pPr>
          </w:p>
          <w:p w14:paraId="500036EA" w14:textId="77777777" w:rsidR="0000598B" w:rsidRPr="00093E8F" w:rsidRDefault="0000598B" w:rsidP="003D040E">
            <w:pPr>
              <w:jc w:val="both"/>
              <w:rPr>
                <w:color w:val="000000" w:themeColor="text1"/>
                <w:sz w:val="20"/>
              </w:rPr>
            </w:pPr>
            <w:r w:rsidRPr="00093E8F">
              <w:rPr>
                <w:color w:val="000000" w:themeColor="text1"/>
                <w:sz w:val="20"/>
              </w:rPr>
              <w:t>13. časové obdobie, za ktoré prevádzkovateľ prenosovej sústavy alebo prevádzkovatelia distribučných sústav zabezpečujú pripojenie zariadenia užívateľov ich sústavy a opravu,</w:t>
            </w:r>
          </w:p>
        </w:tc>
        <w:tc>
          <w:tcPr>
            <w:tcW w:w="849" w:type="dxa"/>
            <w:tcBorders>
              <w:top w:val="single" w:sz="4" w:space="0" w:color="auto"/>
              <w:left w:val="single" w:sz="4" w:space="0" w:color="auto"/>
              <w:bottom w:val="single" w:sz="4" w:space="0" w:color="auto"/>
              <w:right w:val="single" w:sz="4" w:space="0" w:color="auto"/>
            </w:tcBorders>
          </w:tcPr>
          <w:p w14:paraId="33479044"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B7651B3" w14:textId="77777777" w:rsidR="0000598B" w:rsidRPr="00093E8F" w:rsidRDefault="0000598B" w:rsidP="003D040E">
            <w:pPr>
              <w:pStyle w:val="Nadpis1"/>
              <w:jc w:val="left"/>
              <w:rPr>
                <w:b w:val="0"/>
                <w:color w:val="000000" w:themeColor="text1"/>
                <w:sz w:val="20"/>
              </w:rPr>
            </w:pPr>
          </w:p>
        </w:tc>
      </w:tr>
      <w:tr w:rsidR="00093E8F" w:rsidRPr="00093E8F" w14:paraId="129EDF95" w14:textId="77777777" w:rsidTr="00C25920">
        <w:tc>
          <w:tcPr>
            <w:tcW w:w="1005" w:type="dxa"/>
            <w:tcBorders>
              <w:top w:val="single" w:sz="4" w:space="0" w:color="auto"/>
              <w:left w:val="single" w:sz="12" w:space="0" w:color="auto"/>
              <w:bottom w:val="single" w:sz="4" w:space="0" w:color="auto"/>
              <w:right w:val="single" w:sz="4" w:space="0" w:color="auto"/>
            </w:tcBorders>
          </w:tcPr>
          <w:p w14:paraId="76DA73E9" w14:textId="77777777" w:rsidR="0000598B" w:rsidRPr="00093E8F" w:rsidRDefault="0000598B" w:rsidP="003D040E">
            <w:pPr>
              <w:jc w:val="center"/>
              <w:rPr>
                <w:color w:val="000000" w:themeColor="text1"/>
                <w:sz w:val="20"/>
              </w:rPr>
            </w:pPr>
            <w:r w:rsidRPr="00093E8F">
              <w:rPr>
                <w:color w:val="000000" w:themeColor="text1"/>
                <w:sz w:val="20"/>
              </w:rPr>
              <w:t>Č:59</w:t>
            </w:r>
          </w:p>
          <w:p w14:paraId="359DA064" w14:textId="77777777" w:rsidR="0000598B" w:rsidRPr="00093E8F" w:rsidRDefault="0000598B" w:rsidP="003D040E">
            <w:pPr>
              <w:jc w:val="center"/>
              <w:rPr>
                <w:color w:val="000000" w:themeColor="text1"/>
                <w:sz w:val="20"/>
              </w:rPr>
            </w:pPr>
            <w:r w:rsidRPr="00093E8F">
              <w:rPr>
                <w:color w:val="000000" w:themeColor="text1"/>
                <w:sz w:val="20"/>
              </w:rPr>
              <w:t>O:1</w:t>
            </w:r>
          </w:p>
          <w:p w14:paraId="7B1EE1C9" w14:textId="77777777" w:rsidR="0000598B" w:rsidRPr="00093E8F" w:rsidRDefault="0000598B" w:rsidP="003D040E">
            <w:pPr>
              <w:jc w:val="center"/>
              <w:rPr>
                <w:color w:val="000000" w:themeColor="text1"/>
                <w:sz w:val="20"/>
              </w:rPr>
            </w:pPr>
            <w:r w:rsidRPr="00093E8F">
              <w:rPr>
                <w:color w:val="000000" w:themeColor="text1"/>
                <w:sz w:val="20"/>
              </w:rPr>
              <w:t>P:r</w:t>
            </w:r>
          </w:p>
        </w:tc>
        <w:tc>
          <w:tcPr>
            <w:tcW w:w="3421" w:type="dxa"/>
            <w:tcBorders>
              <w:top w:val="single" w:sz="4" w:space="0" w:color="auto"/>
              <w:left w:val="single" w:sz="4" w:space="0" w:color="auto"/>
              <w:bottom w:val="single" w:sz="4" w:space="0" w:color="auto"/>
              <w:right w:val="single" w:sz="4" w:space="0" w:color="auto"/>
            </w:tcBorders>
          </w:tcPr>
          <w:p w14:paraId="6AC8C478" w14:textId="77777777" w:rsidR="0000598B" w:rsidRPr="00093E8F" w:rsidRDefault="0000598B" w:rsidP="003D040E">
            <w:pPr>
              <w:pStyle w:val="tl10ptPodaokraja"/>
              <w:autoSpaceDE/>
              <w:autoSpaceDN/>
              <w:ind w:right="63"/>
              <w:rPr>
                <w:color w:val="000000" w:themeColor="text1"/>
              </w:rPr>
            </w:pPr>
            <w:r w:rsidRPr="00093E8F">
              <w:rPr>
                <w:color w:val="000000" w:themeColor="text1"/>
              </w:rPr>
              <w:t>r) spolu s ostatnými príslušnými orgánmi pomáhať pri zabezpečovaní toho, aby opatrenia na ochranu spotrebiteľa boli efektívne a aby sa presadzovali;</w:t>
            </w:r>
          </w:p>
        </w:tc>
        <w:tc>
          <w:tcPr>
            <w:tcW w:w="794" w:type="dxa"/>
            <w:tcBorders>
              <w:top w:val="single" w:sz="4" w:space="0" w:color="auto"/>
              <w:left w:val="single" w:sz="4" w:space="0" w:color="auto"/>
              <w:bottom w:val="single" w:sz="4" w:space="0" w:color="auto"/>
              <w:right w:val="single" w:sz="12" w:space="0" w:color="auto"/>
            </w:tcBorders>
          </w:tcPr>
          <w:p w14:paraId="33261187"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67B2B1A" w14:textId="77777777" w:rsidR="0000598B" w:rsidRPr="00093E8F" w:rsidRDefault="0000598B" w:rsidP="003D040E">
            <w:pPr>
              <w:jc w:val="center"/>
              <w:rPr>
                <w:color w:val="000000" w:themeColor="text1"/>
                <w:sz w:val="20"/>
              </w:rPr>
            </w:pPr>
            <w:r w:rsidRPr="00093E8F">
              <w:rPr>
                <w:color w:val="000000" w:themeColor="text1"/>
                <w:sz w:val="20"/>
              </w:rPr>
              <w:t>Návrh</w:t>
            </w:r>
          </w:p>
          <w:p w14:paraId="4E317417"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5A3F628E" w14:textId="77777777" w:rsidR="0000598B" w:rsidRPr="00093E8F" w:rsidRDefault="0000598B" w:rsidP="003D040E">
            <w:pPr>
              <w:jc w:val="center"/>
              <w:rPr>
                <w:color w:val="000000" w:themeColor="text1"/>
                <w:sz w:val="20"/>
              </w:rPr>
            </w:pPr>
            <w:r w:rsidRPr="00093E8F">
              <w:rPr>
                <w:color w:val="000000" w:themeColor="text1"/>
                <w:sz w:val="20"/>
              </w:rPr>
              <w:t>§ 4</w:t>
            </w:r>
          </w:p>
          <w:p w14:paraId="4CB4D75F" w14:textId="77777777" w:rsidR="0000598B" w:rsidRPr="00093E8F" w:rsidRDefault="0000598B" w:rsidP="003D040E">
            <w:pPr>
              <w:jc w:val="center"/>
              <w:rPr>
                <w:color w:val="000000" w:themeColor="text1"/>
                <w:sz w:val="20"/>
              </w:rPr>
            </w:pPr>
            <w:r w:rsidRPr="00093E8F">
              <w:rPr>
                <w:color w:val="000000" w:themeColor="text1"/>
                <w:sz w:val="20"/>
              </w:rPr>
              <w:t>O:6</w:t>
            </w:r>
          </w:p>
          <w:p w14:paraId="50B74608" w14:textId="77777777" w:rsidR="0000598B" w:rsidRPr="00093E8F" w:rsidRDefault="0000598B" w:rsidP="003D040E">
            <w:pPr>
              <w:jc w:val="center"/>
              <w:rPr>
                <w:color w:val="000000" w:themeColor="text1"/>
                <w:sz w:val="20"/>
              </w:rPr>
            </w:pPr>
            <w:r w:rsidRPr="00093E8F">
              <w:rPr>
                <w:color w:val="000000" w:themeColor="text1"/>
                <w:sz w:val="20"/>
              </w:rPr>
              <w:t>P:g</w:t>
            </w:r>
          </w:p>
        </w:tc>
        <w:tc>
          <w:tcPr>
            <w:tcW w:w="4540" w:type="dxa"/>
            <w:tcBorders>
              <w:top w:val="single" w:sz="4" w:space="0" w:color="auto"/>
              <w:left w:val="single" w:sz="4" w:space="0" w:color="auto"/>
              <w:bottom w:val="single" w:sz="4" w:space="0" w:color="auto"/>
              <w:right w:val="single" w:sz="4" w:space="0" w:color="auto"/>
            </w:tcBorders>
          </w:tcPr>
          <w:p w14:paraId="220677AD" w14:textId="77777777" w:rsidR="0000598B" w:rsidRPr="00093E8F" w:rsidRDefault="0000598B" w:rsidP="003D040E">
            <w:pPr>
              <w:jc w:val="both"/>
              <w:rPr>
                <w:color w:val="000000" w:themeColor="text1"/>
                <w:sz w:val="20"/>
              </w:rPr>
            </w:pPr>
            <w:r w:rsidRPr="00093E8F">
              <w:rPr>
                <w:color w:val="000000" w:themeColor="text1"/>
                <w:sz w:val="20"/>
              </w:rPr>
              <w:t>(6) Úrad pri výkone právomocí v rámci pôsobnosti stanovenej týmto zákonom alebo osobitným predpisom</w:t>
            </w:r>
            <w:r w:rsidRPr="00093E8F">
              <w:rPr>
                <w:color w:val="000000" w:themeColor="text1"/>
                <w:sz w:val="20"/>
                <w:vertAlign w:val="superscript"/>
              </w:rPr>
              <w:t>57)</w:t>
            </w:r>
          </w:p>
          <w:p w14:paraId="6D29E85C" w14:textId="77777777" w:rsidR="0000598B" w:rsidRPr="00093E8F" w:rsidRDefault="0000598B" w:rsidP="003D040E">
            <w:pPr>
              <w:jc w:val="both"/>
              <w:rPr>
                <w:color w:val="000000" w:themeColor="text1"/>
                <w:sz w:val="20"/>
              </w:rPr>
            </w:pPr>
            <w:r w:rsidRPr="00093E8F">
              <w:rPr>
                <w:color w:val="000000" w:themeColor="text1"/>
                <w:sz w:val="20"/>
              </w:rPr>
              <w:t>g) zabezpečuje, aby odberatelia elektriny mali prospech z efektívneho fungovania trhov, podporuje efektívnu hospodársku súťaž a zabezpečuje ochranu spotrebiteľov,</w:t>
            </w:r>
          </w:p>
        </w:tc>
        <w:tc>
          <w:tcPr>
            <w:tcW w:w="849" w:type="dxa"/>
            <w:tcBorders>
              <w:top w:val="single" w:sz="4" w:space="0" w:color="auto"/>
              <w:left w:val="single" w:sz="4" w:space="0" w:color="auto"/>
              <w:bottom w:val="single" w:sz="4" w:space="0" w:color="auto"/>
              <w:right w:val="single" w:sz="4" w:space="0" w:color="auto"/>
            </w:tcBorders>
          </w:tcPr>
          <w:p w14:paraId="7BC3FA51"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8670105" w14:textId="77777777" w:rsidR="0000598B" w:rsidRPr="00093E8F" w:rsidRDefault="0000598B" w:rsidP="003D040E">
            <w:pPr>
              <w:pStyle w:val="Nadpis1"/>
              <w:jc w:val="left"/>
              <w:rPr>
                <w:b w:val="0"/>
                <w:color w:val="000000" w:themeColor="text1"/>
                <w:sz w:val="20"/>
              </w:rPr>
            </w:pPr>
          </w:p>
        </w:tc>
      </w:tr>
      <w:tr w:rsidR="00093E8F" w:rsidRPr="00093E8F" w14:paraId="021904C1" w14:textId="77777777" w:rsidTr="00C25920">
        <w:tc>
          <w:tcPr>
            <w:tcW w:w="1005" w:type="dxa"/>
            <w:tcBorders>
              <w:top w:val="single" w:sz="4" w:space="0" w:color="auto"/>
              <w:left w:val="single" w:sz="12" w:space="0" w:color="auto"/>
              <w:bottom w:val="single" w:sz="4" w:space="0" w:color="auto"/>
              <w:right w:val="single" w:sz="4" w:space="0" w:color="auto"/>
            </w:tcBorders>
          </w:tcPr>
          <w:p w14:paraId="73F40488" w14:textId="77777777" w:rsidR="0000598B" w:rsidRPr="00093E8F" w:rsidRDefault="0000598B" w:rsidP="003D040E">
            <w:pPr>
              <w:jc w:val="center"/>
              <w:rPr>
                <w:color w:val="000000" w:themeColor="text1"/>
                <w:sz w:val="20"/>
              </w:rPr>
            </w:pPr>
            <w:r w:rsidRPr="00093E8F">
              <w:rPr>
                <w:color w:val="000000" w:themeColor="text1"/>
                <w:sz w:val="20"/>
              </w:rPr>
              <w:t>Č:59</w:t>
            </w:r>
          </w:p>
          <w:p w14:paraId="735ED874" w14:textId="77777777" w:rsidR="0000598B" w:rsidRPr="00093E8F" w:rsidRDefault="0000598B" w:rsidP="003D040E">
            <w:pPr>
              <w:jc w:val="center"/>
              <w:rPr>
                <w:color w:val="000000" w:themeColor="text1"/>
                <w:sz w:val="20"/>
              </w:rPr>
            </w:pPr>
            <w:r w:rsidRPr="00093E8F">
              <w:rPr>
                <w:color w:val="000000" w:themeColor="text1"/>
                <w:sz w:val="20"/>
              </w:rPr>
              <w:t>O:1</w:t>
            </w:r>
          </w:p>
          <w:p w14:paraId="18A2CE82" w14:textId="77777777" w:rsidR="0000598B" w:rsidRPr="00093E8F" w:rsidRDefault="0000598B" w:rsidP="003D040E">
            <w:pPr>
              <w:jc w:val="center"/>
              <w:rPr>
                <w:color w:val="000000" w:themeColor="text1"/>
                <w:sz w:val="20"/>
              </w:rPr>
            </w:pPr>
            <w:r w:rsidRPr="00093E8F">
              <w:rPr>
                <w:color w:val="000000" w:themeColor="text1"/>
                <w:sz w:val="20"/>
              </w:rPr>
              <w:t>P:s</w:t>
            </w:r>
          </w:p>
        </w:tc>
        <w:tc>
          <w:tcPr>
            <w:tcW w:w="3421" w:type="dxa"/>
            <w:tcBorders>
              <w:top w:val="single" w:sz="4" w:space="0" w:color="auto"/>
              <w:left w:val="single" w:sz="4" w:space="0" w:color="auto"/>
              <w:bottom w:val="single" w:sz="4" w:space="0" w:color="auto"/>
              <w:right w:val="single" w:sz="4" w:space="0" w:color="auto"/>
            </w:tcBorders>
          </w:tcPr>
          <w:p w14:paraId="38D90826" w14:textId="77777777" w:rsidR="0000598B" w:rsidRPr="00093E8F" w:rsidRDefault="0000598B" w:rsidP="003D040E">
            <w:pPr>
              <w:pStyle w:val="tl10ptPodaokraja"/>
              <w:autoSpaceDE/>
              <w:autoSpaceDN/>
              <w:ind w:right="63"/>
              <w:rPr>
                <w:color w:val="000000" w:themeColor="text1"/>
              </w:rPr>
            </w:pPr>
            <w:r w:rsidRPr="00093E8F">
              <w:rPr>
                <w:color w:val="000000" w:themeColor="text1"/>
              </w:rPr>
              <w:t>s) aspoň raz ročne uverejňovať odporúčania o súlade dodávateľských cien s článkom 5 a v prípade potreby poskytovať tieto odporúčania orgánom na ochranu hospodárskej súťaže;</w:t>
            </w:r>
          </w:p>
        </w:tc>
        <w:tc>
          <w:tcPr>
            <w:tcW w:w="794" w:type="dxa"/>
            <w:tcBorders>
              <w:top w:val="single" w:sz="4" w:space="0" w:color="auto"/>
              <w:left w:val="single" w:sz="4" w:space="0" w:color="auto"/>
              <w:bottom w:val="single" w:sz="4" w:space="0" w:color="auto"/>
              <w:right w:val="single" w:sz="12" w:space="0" w:color="auto"/>
            </w:tcBorders>
          </w:tcPr>
          <w:p w14:paraId="791A791C"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7A5292D" w14:textId="77777777" w:rsidR="0000598B" w:rsidRPr="00093E8F" w:rsidRDefault="0000598B" w:rsidP="003D040E">
            <w:pPr>
              <w:jc w:val="center"/>
              <w:rPr>
                <w:color w:val="000000" w:themeColor="text1"/>
                <w:sz w:val="20"/>
              </w:rPr>
            </w:pPr>
            <w:r w:rsidRPr="00093E8F">
              <w:rPr>
                <w:color w:val="000000" w:themeColor="text1"/>
                <w:sz w:val="20"/>
              </w:rPr>
              <w:t>Návrh</w:t>
            </w:r>
          </w:p>
          <w:p w14:paraId="66295C84"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5BCF247E" w14:textId="77777777" w:rsidR="0000598B" w:rsidRPr="00093E8F" w:rsidRDefault="0000598B" w:rsidP="003D040E">
            <w:pPr>
              <w:jc w:val="center"/>
              <w:rPr>
                <w:color w:val="000000" w:themeColor="text1"/>
                <w:sz w:val="20"/>
              </w:rPr>
            </w:pPr>
            <w:r w:rsidRPr="00093E8F">
              <w:rPr>
                <w:color w:val="000000" w:themeColor="text1"/>
                <w:sz w:val="20"/>
              </w:rPr>
              <w:t>§ 9</w:t>
            </w:r>
          </w:p>
          <w:p w14:paraId="34B7EF3C" w14:textId="77777777" w:rsidR="0000598B" w:rsidRPr="00093E8F" w:rsidRDefault="0000598B" w:rsidP="003D040E">
            <w:pPr>
              <w:jc w:val="center"/>
              <w:rPr>
                <w:color w:val="000000" w:themeColor="text1"/>
                <w:sz w:val="20"/>
              </w:rPr>
            </w:pPr>
            <w:r w:rsidRPr="00093E8F">
              <w:rPr>
                <w:color w:val="000000" w:themeColor="text1"/>
                <w:sz w:val="20"/>
              </w:rPr>
              <w:t>O:1</w:t>
            </w:r>
          </w:p>
          <w:p w14:paraId="0F619523" w14:textId="77777777" w:rsidR="0000598B" w:rsidRPr="00093E8F" w:rsidRDefault="0000598B" w:rsidP="003D040E">
            <w:pPr>
              <w:jc w:val="center"/>
              <w:rPr>
                <w:color w:val="000000" w:themeColor="text1"/>
                <w:sz w:val="20"/>
              </w:rPr>
            </w:pPr>
            <w:r w:rsidRPr="00093E8F">
              <w:rPr>
                <w:color w:val="000000" w:themeColor="text1"/>
                <w:sz w:val="20"/>
              </w:rPr>
              <w:t>P:f</w:t>
            </w:r>
          </w:p>
          <w:p w14:paraId="2DA30601" w14:textId="77777777" w:rsidR="0000598B" w:rsidRPr="00093E8F" w:rsidRDefault="0000598B" w:rsidP="003D040E">
            <w:pPr>
              <w:jc w:val="center"/>
              <w:rPr>
                <w:color w:val="000000" w:themeColor="text1"/>
                <w:sz w:val="20"/>
              </w:rPr>
            </w:pPr>
          </w:p>
          <w:p w14:paraId="622A273B" w14:textId="56B7002F" w:rsidR="0000598B" w:rsidRPr="00093E8F" w:rsidRDefault="0000598B" w:rsidP="003D040E">
            <w:pPr>
              <w:jc w:val="center"/>
              <w:rPr>
                <w:color w:val="000000" w:themeColor="text1"/>
                <w:sz w:val="20"/>
              </w:rPr>
            </w:pPr>
          </w:p>
          <w:p w14:paraId="458EEF41" w14:textId="77777777" w:rsidR="008A1476" w:rsidRPr="00093E8F" w:rsidRDefault="008A1476" w:rsidP="003D040E">
            <w:pPr>
              <w:jc w:val="center"/>
              <w:rPr>
                <w:color w:val="000000" w:themeColor="text1"/>
                <w:sz w:val="20"/>
              </w:rPr>
            </w:pPr>
          </w:p>
          <w:p w14:paraId="062FFE98" w14:textId="77777777" w:rsidR="0000598B" w:rsidRPr="00093E8F" w:rsidRDefault="0000598B" w:rsidP="003D040E">
            <w:pPr>
              <w:jc w:val="center"/>
              <w:rPr>
                <w:color w:val="000000" w:themeColor="text1"/>
                <w:sz w:val="20"/>
              </w:rPr>
            </w:pPr>
          </w:p>
          <w:p w14:paraId="7A46BFDE" w14:textId="77777777" w:rsidR="0000598B" w:rsidRPr="00093E8F" w:rsidRDefault="0000598B" w:rsidP="003D040E">
            <w:pPr>
              <w:jc w:val="center"/>
              <w:rPr>
                <w:color w:val="000000" w:themeColor="text1"/>
                <w:sz w:val="20"/>
              </w:rPr>
            </w:pPr>
            <w:r w:rsidRPr="00093E8F">
              <w:rPr>
                <w:color w:val="000000" w:themeColor="text1"/>
                <w:sz w:val="20"/>
              </w:rPr>
              <w:t>§ 10</w:t>
            </w:r>
          </w:p>
          <w:p w14:paraId="073B9FC3" w14:textId="77777777" w:rsidR="0000598B" w:rsidRPr="00093E8F" w:rsidRDefault="0000598B" w:rsidP="003D040E">
            <w:pPr>
              <w:jc w:val="center"/>
              <w:rPr>
                <w:color w:val="000000" w:themeColor="text1"/>
                <w:sz w:val="20"/>
              </w:rPr>
            </w:pPr>
            <w:r w:rsidRPr="00093E8F">
              <w:rPr>
                <w:color w:val="000000" w:themeColor="text1"/>
                <w:sz w:val="20"/>
              </w:rPr>
              <w:t>P:f</w:t>
            </w:r>
          </w:p>
          <w:p w14:paraId="156CB5EA" w14:textId="77777777" w:rsidR="0000598B" w:rsidRPr="00093E8F" w:rsidRDefault="0000598B" w:rsidP="003D040E">
            <w:pPr>
              <w:jc w:val="center"/>
              <w:rPr>
                <w:color w:val="000000" w:themeColor="text1"/>
                <w:sz w:val="20"/>
              </w:rPr>
            </w:pPr>
            <w:r w:rsidRPr="00093E8F">
              <w:rPr>
                <w:color w:val="000000" w:themeColor="text1"/>
                <w:sz w:val="20"/>
              </w:rPr>
              <w:t>V:16</w:t>
            </w:r>
          </w:p>
        </w:tc>
        <w:tc>
          <w:tcPr>
            <w:tcW w:w="4540" w:type="dxa"/>
            <w:tcBorders>
              <w:top w:val="single" w:sz="4" w:space="0" w:color="auto"/>
              <w:left w:val="single" w:sz="4" w:space="0" w:color="auto"/>
              <w:bottom w:val="single" w:sz="4" w:space="0" w:color="auto"/>
              <w:right w:val="single" w:sz="4" w:space="0" w:color="auto"/>
            </w:tcBorders>
          </w:tcPr>
          <w:p w14:paraId="068B7CB9" w14:textId="77777777" w:rsidR="0000598B" w:rsidRPr="00093E8F" w:rsidRDefault="0000598B" w:rsidP="003D040E">
            <w:pPr>
              <w:jc w:val="both"/>
              <w:rPr>
                <w:color w:val="000000" w:themeColor="text1"/>
                <w:sz w:val="20"/>
              </w:rPr>
            </w:pPr>
            <w:r w:rsidRPr="00093E8F">
              <w:rPr>
                <w:color w:val="000000" w:themeColor="text1"/>
                <w:sz w:val="20"/>
              </w:rPr>
              <w:t>f) spolupracuje s ministerstvami, ostatnými orgánmi štátnej správy, orgánmi územnej samosprávy a inými orgánmi verejnej moci, a ak je to pri výkone právomoci úradu potrebné, aj s prevádzkovateľom prenosovej sústavy a prevádzkovateľom prepravnej siete,</w:t>
            </w:r>
          </w:p>
          <w:p w14:paraId="303C66DA" w14:textId="77777777" w:rsidR="0000598B" w:rsidRPr="00093E8F" w:rsidRDefault="0000598B" w:rsidP="003D040E">
            <w:pPr>
              <w:jc w:val="both"/>
              <w:rPr>
                <w:color w:val="000000" w:themeColor="text1"/>
                <w:sz w:val="20"/>
              </w:rPr>
            </w:pPr>
          </w:p>
          <w:p w14:paraId="18428207" w14:textId="77777777" w:rsidR="0000598B" w:rsidRPr="00093E8F" w:rsidRDefault="0000598B" w:rsidP="003D040E">
            <w:pPr>
              <w:jc w:val="both"/>
              <w:rPr>
                <w:color w:val="000000" w:themeColor="text1"/>
                <w:sz w:val="20"/>
              </w:rPr>
            </w:pPr>
            <w:r w:rsidRPr="00093E8F">
              <w:rPr>
                <w:color w:val="000000" w:themeColor="text1"/>
                <w:sz w:val="20"/>
              </w:rPr>
              <w:t>16. aspoň raz ročne odporúčanie k zaisteniu súladu dodávateľských cien elektriny alebo plynu s cenami na veľkoobchodnom trhu s elektrinou a veľkoobchodnom trhu s plynom,</w:t>
            </w:r>
          </w:p>
        </w:tc>
        <w:tc>
          <w:tcPr>
            <w:tcW w:w="849" w:type="dxa"/>
            <w:tcBorders>
              <w:top w:val="single" w:sz="4" w:space="0" w:color="auto"/>
              <w:left w:val="single" w:sz="4" w:space="0" w:color="auto"/>
              <w:bottom w:val="single" w:sz="4" w:space="0" w:color="auto"/>
              <w:right w:val="single" w:sz="4" w:space="0" w:color="auto"/>
            </w:tcBorders>
          </w:tcPr>
          <w:p w14:paraId="4A830F4C"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0EEBEC3" w14:textId="77777777" w:rsidR="0000598B" w:rsidRPr="00093E8F" w:rsidRDefault="0000598B" w:rsidP="003D040E">
            <w:pPr>
              <w:pStyle w:val="Nadpis1"/>
              <w:jc w:val="left"/>
              <w:rPr>
                <w:b w:val="0"/>
                <w:color w:val="000000" w:themeColor="text1"/>
                <w:sz w:val="20"/>
              </w:rPr>
            </w:pPr>
          </w:p>
        </w:tc>
      </w:tr>
      <w:tr w:rsidR="00093E8F" w:rsidRPr="00093E8F" w14:paraId="30F498CA" w14:textId="77777777" w:rsidTr="00C25920">
        <w:tc>
          <w:tcPr>
            <w:tcW w:w="1005" w:type="dxa"/>
            <w:tcBorders>
              <w:top w:val="single" w:sz="4" w:space="0" w:color="auto"/>
              <w:left w:val="single" w:sz="12" w:space="0" w:color="auto"/>
              <w:bottom w:val="single" w:sz="4" w:space="0" w:color="auto"/>
              <w:right w:val="single" w:sz="4" w:space="0" w:color="auto"/>
            </w:tcBorders>
          </w:tcPr>
          <w:p w14:paraId="14D7FF49" w14:textId="77777777" w:rsidR="0000598B" w:rsidRPr="00093E8F" w:rsidRDefault="0000598B" w:rsidP="003D040E">
            <w:pPr>
              <w:jc w:val="center"/>
              <w:rPr>
                <w:color w:val="000000" w:themeColor="text1"/>
                <w:sz w:val="20"/>
              </w:rPr>
            </w:pPr>
            <w:r w:rsidRPr="00093E8F">
              <w:rPr>
                <w:color w:val="000000" w:themeColor="text1"/>
                <w:sz w:val="20"/>
              </w:rPr>
              <w:t>Č:59</w:t>
            </w:r>
          </w:p>
          <w:p w14:paraId="3D695C94" w14:textId="77777777" w:rsidR="0000598B" w:rsidRPr="00093E8F" w:rsidRDefault="0000598B" w:rsidP="003D040E">
            <w:pPr>
              <w:jc w:val="center"/>
              <w:rPr>
                <w:color w:val="000000" w:themeColor="text1"/>
                <w:sz w:val="20"/>
              </w:rPr>
            </w:pPr>
            <w:r w:rsidRPr="00093E8F">
              <w:rPr>
                <w:color w:val="000000" w:themeColor="text1"/>
                <w:sz w:val="20"/>
              </w:rPr>
              <w:t>O:1</w:t>
            </w:r>
          </w:p>
          <w:p w14:paraId="0E116812" w14:textId="77777777" w:rsidR="0000598B" w:rsidRPr="00093E8F" w:rsidRDefault="0000598B" w:rsidP="003D040E">
            <w:pPr>
              <w:jc w:val="center"/>
              <w:rPr>
                <w:color w:val="000000" w:themeColor="text1"/>
                <w:sz w:val="20"/>
              </w:rPr>
            </w:pPr>
            <w:r w:rsidRPr="00093E8F">
              <w:rPr>
                <w:color w:val="000000" w:themeColor="text1"/>
                <w:sz w:val="20"/>
              </w:rPr>
              <w:t>P:t</w:t>
            </w:r>
          </w:p>
        </w:tc>
        <w:tc>
          <w:tcPr>
            <w:tcW w:w="3421" w:type="dxa"/>
            <w:tcBorders>
              <w:top w:val="single" w:sz="4" w:space="0" w:color="auto"/>
              <w:left w:val="single" w:sz="4" w:space="0" w:color="auto"/>
              <w:bottom w:val="single" w:sz="4" w:space="0" w:color="auto"/>
              <w:right w:val="single" w:sz="4" w:space="0" w:color="auto"/>
            </w:tcBorders>
          </w:tcPr>
          <w:p w14:paraId="4CD226E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t) zabezpečiť nediskriminačný prístup k údajom o spotrebe odberateľov, poskytovať údaje o spotrebe v harmonizovanom a zrozumiteľnom formáte na vnútroštátnej úrovni na nepovinné použitie a rýchly prístup k takýmto údajom podľa článkov 23 a 24 všetkým odberateľom;</w:t>
            </w:r>
          </w:p>
        </w:tc>
        <w:tc>
          <w:tcPr>
            <w:tcW w:w="794" w:type="dxa"/>
            <w:tcBorders>
              <w:top w:val="single" w:sz="4" w:space="0" w:color="auto"/>
              <w:left w:val="single" w:sz="4" w:space="0" w:color="auto"/>
              <w:bottom w:val="single" w:sz="4" w:space="0" w:color="auto"/>
              <w:right w:val="single" w:sz="12" w:space="0" w:color="auto"/>
            </w:tcBorders>
          </w:tcPr>
          <w:p w14:paraId="352B0D69"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FAE5667" w14:textId="77777777" w:rsidR="0000598B" w:rsidRPr="00093E8F" w:rsidRDefault="0000598B" w:rsidP="003D040E">
            <w:pPr>
              <w:jc w:val="center"/>
              <w:rPr>
                <w:color w:val="000000" w:themeColor="text1"/>
                <w:sz w:val="20"/>
              </w:rPr>
            </w:pPr>
            <w:r w:rsidRPr="00093E8F">
              <w:rPr>
                <w:color w:val="000000" w:themeColor="text1"/>
                <w:sz w:val="20"/>
              </w:rPr>
              <w:t>Návrh</w:t>
            </w:r>
          </w:p>
          <w:p w14:paraId="6E357E6A"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153F8FE9" w14:textId="77777777" w:rsidR="0000598B" w:rsidRPr="00093E8F" w:rsidRDefault="0000598B" w:rsidP="003D040E">
            <w:pPr>
              <w:jc w:val="center"/>
              <w:rPr>
                <w:color w:val="000000" w:themeColor="text1"/>
                <w:sz w:val="20"/>
              </w:rPr>
            </w:pPr>
            <w:r w:rsidRPr="00093E8F">
              <w:rPr>
                <w:color w:val="000000" w:themeColor="text1"/>
                <w:sz w:val="20"/>
              </w:rPr>
              <w:t>§ 40</w:t>
            </w:r>
          </w:p>
          <w:p w14:paraId="4280AA99" w14:textId="77777777" w:rsidR="0000598B" w:rsidRPr="00093E8F" w:rsidRDefault="0000598B" w:rsidP="003D040E">
            <w:pPr>
              <w:jc w:val="center"/>
              <w:rPr>
                <w:color w:val="000000" w:themeColor="text1"/>
                <w:sz w:val="20"/>
              </w:rPr>
            </w:pPr>
            <w:r w:rsidRPr="00093E8F">
              <w:rPr>
                <w:color w:val="000000" w:themeColor="text1"/>
                <w:sz w:val="20"/>
              </w:rPr>
              <w:t>O:4</w:t>
            </w:r>
          </w:p>
          <w:p w14:paraId="5D1D77F6" w14:textId="77777777" w:rsidR="0000598B" w:rsidRPr="00093E8F" w:rsidRDefault="0000598B" w:rsidP="003D040E">
            <w:pPr>
              <w:jc w:val="center"/>
              <w:rPr>
                <w:color w:val="000000" w:themeColor="text1"/>
                <w:sz w:val="20"/>
              </w:rPr>
            </w:pPr>
            <w:r w:rsidRPr="00093E8F">
              <w:rPr>
                <w:color w:val="000000" w:themeColor="text1"/>
                <w:sz w:val="20"/>
              </w:rPr>
              <w:t>P:ag</w:t>
            </w:r>
          </w:p>
        </w:tc>
        <w:tc>
          <w:tcPr>
            <w:tcW w:w="4540" w:type="dxa"/>
            <w:tcBorders>
              <w:top w:val="single" w:sz="4" w:space="0" w:color="auto"/>
              <w:left w:val="single" w:sz="4" w:space="0" w:color="auto"/>
              <w:bottom w:val="single" w:sz="4" w:space="0" w:color="auto"/>
              <w:right w:val="single" w:sz="4" w:space="0" w:color="auto"/>
            </w:tcBorders>
          </w:tcPr>
          <w:p w14:paraId="4E90040A" w14:textId="77777777" w:rsidR="0000598B" w:rsidRPr="00093E8F" w:rsidRDefault="0000598B" w:rsidP="003D040E">
            <w:pPr>
              <w:jc w:val="both"/>
              <w:rPr>
                <w:color w:val="000000" w:themeColor="text1"/>
                <w:sz w:val="20"/>
              </w:rPr>
            </w:pPr>
            <w:r w:rsidRPr="00093E8F">
              <w:rPr>
                <w:color w:val="000000" w:themeColor="text1"/>
                <w:sz w:val="20"/>
              </w:rPr>
              <w:t>(4) Úrad vydá všeobecne záväzný právny predpis podľa § 24, ktorý ustanoví pravidlá trhu, a to podmienky</w:t>
            </w:r>
          </w:p>
          <w:p w14:paraId="05F7CE26" w14:textId="77777777" w:rsidR="0000598B" w:rsidRPr="00093E8F" w:rsidRDefault="0000598B" w:rsidP="003D040E">
            <w:pPr>
              <w:jc w:val="both"/>
              <w:rPr>
                <w:color w:val="000000" w:themeColor="text1"/>
                <w:sz w:val="20"/>
              </w:rPr>
            </w:pPr>
            <w:r w:rsidRPr="00093E8F">
              <w:rPr>
                <w:color w:val="000000" w:themeColor="text1"/>
                <w:sz w:val="20"/>
              </w:rPr>
              <w:t>ag) prístupu k dátovému a funkčnému rozhraniu elektronického systému prevádzkovaného organizátorom krátkodobého trhu s elektrinou, pravidlá prevádzky a používania elektronického systému prevádzkovaného organizátorom krátkodobého trhu s elektrinou a rozsah činností vykonávaných prostredníctvom elektronického systému prevádzkovaného organizátorom krátkodobého trhu s elektrinou,</w:t>
            </w:r>
          </w:p>
        </w:tc>
        <w:tc>
          <w:tcPr>
            <w:tcW w:w="849" w:type="dxa"/>
            <w:tcBorders>
              <w:top w:val="single" w:sz="4" w:space="0" w:color="auto"/>
              <w:left w:val="single" w:sz="4" w:space="0" w:color="auto"/>
              <w:bottom w:val="single" w:sz="4" w:space="0" w:color="auto"/>
              <w:right w:val="single" w:sz="4" w:space="0" w:color="auto"/>
            </w:tcBorders>
          </w:tcPr>
          <w:p w14:paraId="0EAC4B78"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2D7EEE6" w14:textId="77777777" w:rsidR="0000598B" w:rsidRPr="00093E8F" w:rsidRDefault="0000598B" w:rsidP="003D040E">
            <w:pPr>
              <w:pStyle w:val="Nadpis1"/>
              <w:jc w:val="left"/>
              <w:rPr>
                <w:b w:val="0"/>
                <w:color w:val="000000" w:themeColor="text1"/>
                <w:sz w:val="20"/>
              </w:rPr>
            </w:pPr>
          </w:p>
        </w:tc>
      </w:tr>
      <w:tr w:rsidR="00093E8F" w:rsidRPr="00093E8F" w14:paraId="131E13E3" w14:textId="77777777" w:rsidTr="00C25920">
        <w:tc>
          <w:tcPr>
            <w:tcW w:w="1005" w:type="dxa"/>
            <w:tcBorders>
              <w:top w:val="single" w:sz="4" w:space="0" w:color="auto"/>
              <w:left w:val="single" w:sz="12" w:space="0" w:color="auto"/>
              <w:bottom w:val="single" w:sz="4" w:space="0" w:color="auto"/>
              <w:right w:val="single" w:sz="4" w:space="0" w:color="auto"/>
            </w:tcBorders>
          </w:tcPr>
          <w:p w14:paraId="32964FCF" w14:textId="77777777" w:rsidR="0000598B" w:rsidRPr="00093E8F" w:rsidRDefault="0000598B" w:rsidP="003D040E">
            <w:pPr>
              <w:jc w:val="center"/>
              <w:rPr>
                <w:color w:val="000000" w:themeColor="text1"/>
                <w:sz w:val="20"/>
              </w:rPr>
            </w:pPr>
            <w:r w:rsidRPr="00093E8F">
              <w:rPr>
                <w:color w:val="000000" w:themeColor="text1"/>
                <w:sz w:val="20"/>
              </w:rPr>
              <w:t>Č:59</w:t>
            </w:r>
          </w:p>
          <w:p w14:paraId="4B807B2F" w14:textId="77777777" w:rsidR="0000598B" w:rsidRPr="00093E8F" w:rsidRDefault="0000598B" w:rsidP="003D040E">
            <w:pPr>
              <w:jc w:val="center"/>
              <w:rPr>
                <w:color w:val="000000" w:themeColor="text1"/>
                <w:sz w:val="20"/>
              </w:rPr>
            </w:pPr>
            <w:r w:rsidRPr="00093E8F">
              <w:rPr>
                <w:color w:val="000000" w:themeColor="text1"/>
                <w:sz w:val="20"/>
              </w:rPr>
              <w:t>O:1</w:t>
            </w:r>
          </w:p>
          <w:p w14:paraId="1B02A2C0" w14:textId="77777777" w:rsidR="0000598B" w:rsidRPr="00093E8F" w:rsidRDefault="0000598B" w:rsidP="003D040E">
            <w:pPr>
              <w:jc w:val="center"/>
              <w:rPr>
                <w:color w:val="000000" w:themeColor="text1"/>
                <w:sz w:val="20"/>
              </w:rPr>
            </w:pPr>
            <w:r w:rsidRPr="00093E8F">
              <w:rPr>
                <w:color w:val="000000" w:themeColor="text1"/>
                <w:sz w:val="20"/>
              </w:rPr>
              <w:t>P:u</w:t>
            </w:r>
          </w:p>
        </w:tc>
        <w:tc>
          <w:tcPr>
            <w:tcW w:w="3421" w:type="dxa"/>
            <w:tcBorders>
              <w:top w:val="single" w:sz="4" w:space="0" w:color="auto"/>
              <w:left w:val="single" w:sz="4" w:space="0" w:color="auto"/>
              <w:bottom w:val="single" w:sz="4" w:space="0" w:color="auto"/>
              <w:right w:val="single" w:sz="4" w:space="0" w:color="auto"/>
            </w:tcBorders>
          </w:tcPr>
          <w:p w14:paraId="4F2A7013" w14:textId="77777777" w:rsidR="0000598B" w:rsidRPr="00093E8F" w:rsidRDefault="0000598B" w:rsidP="003D040E">
            <w:pPr>
              <w:pStyle w:val="tl10ptPodaokraja"/>
              <w:autoSpaceDE/>
              <w:autoSpaceDN/>
              <w:ind w:right="63"/>
              <w:rPr>
                <w:color w:val="000000" w:themeColor="text1"/>
              </w:rPr>
            </w:pPr>
            <w:r w:rsidRPr="00093E8F">
              <w:rPr>
                <w:color w:val="000000" w:themeColor="text1"/>
              </w:rPr>
              <w:t>u) monitorovať vykonávanie pravidiel vzťahujúcich sa na úlohy a povinnosti prevádzkovateľov prenosových sústav, prevádzkovateľov distribučných sústav, dodávateľov a odberateľov a ďalších účastníkov trhu podľa nariadenia (EÚ) 2019/943;</w:t>
            </w:r>
          </w:p>
        </w:tc>
        <w:tc>
          <w:tcPr>
            <w:tcW w:w="794" w:type="dxa"/>
            <w:tcBorders>
              <w:top w:val="single" w:sz="4" w:space="0" w:color="auto"/>
              <w:left w:val="single" w:sz="4" w:space="0" w:color="auto"/>
              <w:bottom w:val="single" w:sz="4" w:space="0" w:color="auto"/>
              <w:right w:val="single" w:sz="12" w:space="0" w:color="auto"/>
            </w:tcBorders>
          </w:tcPr>
          <w:p w14:paraId="2A1A57F4"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FACF751" w14:textId="77777777" w:rsidR="0000598B" w:rsidRPr="00093E8F" w:rsidRDefault="0000598B" w:rsidP="003D040E">
            <w:pPr>
              <w:jc w:val="center"/>
              <w:rPr>
                <w:color w:val="000000" w:themeColor="text1"/>
                <w:sz w:val="20"/>
              </w:rPr>
            </w:pPr>
            <w:r w:rsidRPr="00093E8F">
              <w:rPr>
                <w:color w:val="000000" w:themeColor="text1"/>
                <w:sz w:val="20"/>
              </w:rPr>
              <w:t>Návrh</w:t>
            </w:r>
          </w:p>
          <w:p w14:paraId="3998C9CC"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5827C1D" w14:textId="77777777" w:rsidR="0000598B" w:rsidRPr="00093E8F" w:rsidRDefault="0000598B" w:rsidP="003D040E">
            <w:pPr>
              <w:jc w:val="center"/>
              <w:rPr>
                <w:color w:val="000000" w:themeColor="text1"/>
                <w:sz w:val="20"/>
              </w:rPr>
            </w:pPr>
            <w:r w:rsidRPr="00093E8F">
              <w:rPr>
                <w:color w:val="000000" w:themeColor="text1"/>
                <w:sz w:val="20"/>
              </w:rPr>
              <w:t>§ 9</w:t>
            </w:r>
          </w:p>
          <w:p w14:paraId="69E038AD" w14:textId="77777777" w:rsidR="0000598B" w:rsidRPr="00093E8F" w:rsidRDefault="0000598B" w:rsidP="003D040E">
            <w:pPr>
              <w:jc w:val="center"/>
              <w:rPr>
                <w:color w:val="000000" w:themeColor="text1"/>
                <w:sz w:val="20"/>
              </w:rPr>
            </w:pPr>
            <w:r w:rsidRPr="00093E8F">
              <w:rPr>
                <w:color w:val="000000" w:themeColor="text1"/>
                <w:sz w:val="20"/>
              </w:rPr>
              <w:t>O:1</w:t>
            </w:r>
          </w:p>
          <w:p w14:paraId="59EB4460" w14:textId="77777777" w:rsidR="0000598B" w:rsidRPr="00093E8F" w:rsidRDefault="0000598B" w:rsidP="003D040E">
            <w:pPr>
              <w:jc w:val="center"/>
              <w:rPr>
                <w:color w:val="000000" w:themeColor="text1"/>
                <w:sz w:val="20"/>
              </w:rPr>
            </w:pPr>
            <w:r w:rsidRPr="00093E8F">
              <w:rPr>
                <w:color w:val="000000" w:themeColor="text1"/>
                <w:sz w:val="20"/>
              </w:rPr>
              <w:t>P:b</w:t>
            </w:r>
          </w:p>
          <w:p w14:paraId="31AAF68F" w14:textId="77777777" w:rsidR="0000598B" w:rsidRPr="00093E8F" w:rsidRDefault="0000598B" w:rsidP="003D040E">
            <w:pPr>
              <w:jc w:val="center"/>
              <w:rPr>
                <w:color w:val="000000" w:themeColor="text1"/>
                <w:sz w:val="20"/>
              </w:rPr>
            </w:pPr>
            <w:r w:rsidRPr="00093E8F">
              <w:rPr>
                <w:color w:val="000000" w:themeColor="text1"/>
                <w:sz w:val="20"/>
              </w:rPr>
              <w:t>V:5</w:t>
            </w:r>
          </w:p>
        </w:tc>
        <w:tc>
          <w:tcPr>
            <w:tcW w:w="4540" w:type="dxa"/>
            <w:tcBorders>
              <w:top w:val="single" w:sz="4" w:space="0" w:color="auto"/>
              <w:left w:val="single" w:sz="4" w:space="0" w:color="auto"/>
              <w:bottom w:val="single" w:sz="4" w:space="0" w:color="auto"/>
              <w:right w:val="single" w:sz="4" w:space="0" w:color="auto"/>
            </w:tcBorders>
          </w:tcPr>
          <w:p w14:paraId="06C1A412" w14:textId="77777777" w:rsidR="0000598B" w:rsidRPr="00093E8F" w:rsidRDefault="0000598B" w:rsidP="003D040E">
            <w:pPr>
              <w:jc w:val="both"/>
              <w:rPr>
                <w:color w:val="000000" w:themeColor="text1"/>
                <w:sz w:val="20"/>
              </w:rPr>
            </w:pPr>
            <w:r w:rsidRPr="00093E8F">
              <w:rPr>
                <w:color w:val="000000" w:themeColor="text1"/>
                <w:sz w:val="20"/>
              </w:rPr>
              <w:t>5. kontrolu dodržiavania tohto zákona, všeobecne záväzných právnych predpisov vydaných na jeho vykonanie podľa § 40, osobitných predpisov,</w:t>
            </w:r>
            <w:r w:rsidRPr="00093E8F">
              <w:rPr>
                <w:color w:val="000000" w:themeColor="text1"/>
                <w:sz w:val="20"/>
                <w:vertAlign w:val="superscript"/>
              </w:rPr>
              <w:t>12)</w:t>
            </w:r>
            <w:r w:rsidRPr="00093E8F">
              <w:rPr>
                <w:color w:val="000000" w:themeColor="text1"/>
                <w:sz w:val="20"/>
              </w:rPr>
              <w:t xml:space="preserve"> všeobecne záväzných právnych predpisov vydaných na vykonanie osobitných predpisov</w:t>
            </w:r>
            <w:r w:rsidRPr="00093E8F">
              <w:rPr>
                <w:color w:val="000000" w:themeColor="text1"/>
                <w:sz w:val="20"/>
                <w:vertAlign w:val="superscript"/>
              </w:rPr>
              <w:t xml:space="preserve">13) </w:t>
            </w:r>
            <w:r w:rsidRPr="00093E8F">
              <w:rPr>
                <w:color w:val="000000" w:themeColor="text1"/>
                <w:sz w:val="20"/>
              </w:rPr>
              <w:t>a právoplatných rozhodnutí úradu a agentúry osobami, ktoré vykonávajú regulované činnosti, a ostatnými účastníkmi trhu s elektrinou, podľa § 31 až 35,</w:t>
            </w:r>
          </w:p>
        </w:tc>
        <w:tc>
          <w:tcPr>
            <w:tcW w:w="849" w:type="dxa"/>
            <w:tcBorders>
              <w:top w:val="single" w:sz="4" w:space="0" w:color="auto"/>
              <w:left w:val="single" w:sz="4" w:space="0" w:color="auto"/>
              <w:bottom w:val="single" w:sz="4" w:space="0" w:color="auto"/>
              <w:right w:val="single" w:sz="4" w:space="0" w:color="auto"/>
            </w:tcBorders>
          </w:tcPr>
          <w:p w14:paraId="4DBFEB07"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6A856FD" w14:textId="77777777" w:rsidR="0000598B" w:rsidRPr="00093E8F" w:rsidRDefault="0000598B" w:rsidP="003D040E">
            <w:pPr>
              <w:pStyle w:val="Nadpis1"/>
              <w:jc w:val="left"/>
              <w:rPr>
                <w:b w:val="0"/>
                <w:color w:val="000000" w:themeColor="text1"/>
                <w:sz w:val="20"/>
              </w:rPr>
            </w:pPr>
          </w:p>
        </w:tc>
      </w:tr>
      <w:tr w:rsidR="00093E8F" w:rsidRPr="00093E8F" w14:paraId="373626B9" w14:textId="77777777" w:rsidTr="00C25920">
        <w:tc>
          <w:tcPr>
            <w:tcW w:w="1005" w:type="dxa"/>
            <w:tcBorders>
              <w:top w:val="single" w:sz="4" w:space="0" w:color="auto"/>
              <w:left w:val="single" w:sz="12" w:space="0" w:color="auto"/>
              <w:bottom w:val="single" w:sz="4" w:space="0" w:color="auto"/>
              <w:right w:val="single" w:sz="4" w:space="0" w:color="auto"/>
            </w:tcBorders>
          </w:tcPr>
          <w:p w14:paraId="03ED9521" w14:textId="77777777" w:rsidR="0000598B" w:rsidRPr="00093E8F" w:rsidRDefault="0000598B" w:rsidP="003D040E">
            <w:pPr>
              <w:jc w:val="center"/>
              <w:rPr>
                <w:color w:val="000000" w:themeColor="text1"/>
                <w:sz w:val="20"/>
              </w:rPr>
            </w:pPr>
            <w:r w:rsidRPr="00093E8F">
              <w:rPr>
                <w:color w:val="000000" w:themeColor="text1"/>
                <w:sz w:val="20"/>
              </w:rPr>
              <w:t>Č:59</w:t>
            </w:r>
          </w:p>
          <w:p w14:paraId="4C7EC62A" w14:textId="77777777" w:rsidR="0000598B" w:rsidRPr="00093E8F" w:rsidRDefault="0000598B" w:rsidP="003D040E">
            <w:pPr>
              <w:jc w:val="center"/>
              <w:rPr>
                <w:color w:val="000000" w:themeColor="text1"/>
                <w:sz w:val="20"/>
              </w:rPr>
            </w:pPr>
            <w:r w:rsidRPr="00093E8F">
              <w:rPr>
                <w:color w:val="000000" w:themeColor="text1"/>
                <w:sz w:val="20"/>
              </w:rPr>
              <w:t>O:1</w:t>
            </w:r>
          </w:p>
          <w:p w14:paraId="3685156C" w14:textId="77777777" w:rsidR="0000598B" w:rsidRPr="00093E8F" w:rsidRDefault="0000598B" w:rsidP="003D040E">
            <w:pPr>
              <w:jc w:val="center"/>
              <w:rPr>
                <w:color w:val="000000" w:themeColor="text1"/>
                <w:sz w:val="20"/>
              </w:rPr>
            </w:pPr>
            <w:r w:rsidRPr="00093E8F">
              <w:rPr>
                <w:color w:val="000000" w:themeColor="text1"/>
                <w:sz w:val="20"/>
              </w:rPr>
              <w:t>P:v</w:t>
            </w:r>
          </w:p>
        </w:tc>
        <w:tc>
          <w:tcPr>
            <w:tcW w:w="3421" w:type="dxa"/>
            <w:tcBorders>
              <w:top w:val="single" w:sz="4" w:space="0" w:color="auto"/>
              <w:left w:val="single" w:sz="4" w:space="0" w:color="auto"/>
              <w:bottom w:val="single" w:sz="4" w:space="0" w:color="auto"/>
              <w:right w:val="single" w:sz="4" w:space="0" w:color="auto"/>
            </w:tcBorders>
          </w:tcPr>
          <w:p w14:paraId="2A9393BF" w14:textId="77777777" w:rsidR="0000598B" w:rsidRPr="00093E8F" w:rsidRDefault="0000598B" w:rsidP="003D040E">
            <w:pPr>
              <w:pStyle w:val="tl10ptPodaokraja"/>
              <w:autoSpaceDE/>
              <w:autoSpaceDN/>
              <w:ind w:right="63"/>
              <w:rPr>
                <w:color w:val="000000" w:themeColor="text1"/>
              </w:rPr>
            </w:pPr>
            <w:r w:rsidRPr="00093E8F">
              <w:rPr>
                <w:color w:val="000000" w:themeColor="text1"/>
              </w:rPr>
              <w:t>v) monitorovať investície do výrobných a uskladňovacích kapacít vzhľadom na bezpečnosť dodávok;</w:t>
            </w:r>
          </w:p>
        </w:tc>
        <w:tc>
          <w:tcPr>
            <w:tcW w:w="794" w:type="dxa"/>
            <w:tcBorders>
              <w:top w:val="single" w:sz="4" w:space="0" w:color="auto"/>
              <w:left w:val="single" w:sz="4" w:space="0" w:color="auto"/>
              <w:bottom w:val="single" w:sz="4" w:space="0" w:color="auto"/>
              <w:right w:val="single" w:sz="12" w:space="0" w:color="auto"/>
            </w:tcBorders>
          </w:tcPr>
          <w:p w14:paraId="7A97D31C"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D8AD960" w14:textId="77777777" w:rsidR="0000598B" w:rsidRPr="00093E8F" w:rsidRDefault="0000598B" w:rsidP="003D040E">
            <w:pPr>
              <w:jc w:val="center"/>
              <w:rPr>
                <w:color w:val="000000" w:themeColor="text1"/>
                <w:sz w:val="20"/>
              </w:rPr>
            </w:pPr>
            <w:r w:rsidRPr="00093E8F">
              <w:rPr>
                <w:color w:val="000000" w:themeColor="text1"/>
                <w:sz w:val="20"/>
              </w:rPr>
              <w:t>Návrh</w:t>
            </w:r>
          </w:p>
          <w:p w14:paraId="42C2099F"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28F7F91F" w14:textId="77777777" w:rsidR="0000598B" w:rsidRPr="00093E8F" w:rsidRDefault="0000598B" w:rsidP="003D040E">
            <w:pPr>
              <w:jc w:val="center"/>
              <w:rPr>
                <w:color w:val="000000" w:themeColor="text1"/>
                <w:sz w:val="20"/>
              </w:rPr>
            </w:pPr>
            <w:r w:rsidRPr="00093E8F">
              <w:rPr>
                <w:color w:val="000000" w:themeColor="text1"/>
                <w:sz w:val="20"/>
              </w:rPr>
              <w:t>§ 10</w:t>
            </w:r>
          </w:p>
          <w:p w14:paraId="4C1CE45E" w14:textId="77777777" w:rsidR="0000598B" w:rsidRPr="00093E8F" w:rsidRDefault="0000598B" w:rsidP="003D040E">
            <w:pPr>
              <w:jc w:val="center"/>
              <w:rPr>
                <w:color w:val="000000" w:themeColor="text1"/>
                <w:sz w:val="20"/>
              </w:rPr>
            </w:pPr>
            <w:r w:rsidRPr="00093E8F">
              <w:rPr>
                <w:color w:val="000000" w:themeColor="text1"/>
                <w:sz w:val="20"/>
              </w:rPr>
              <w:t>P:c</w:t>
            </w:r>
          </w:p>
          <w:p w14:paraId="0B71B647" w14:textId="77777777" w:rsidR="0000598B" w:rsidRPr="00093E8F" w:rsidRDefault="0000598B" w:rsidP="003D040E">
            <w:pPr>
              <w:jc w:val="center"/>
              <w:rPr>
                <w:color w:val="000000" w:themeColor="text1"/>
                <w:sz w:val="20"/>
              </w:rPr>
            </w:pPr>
            <w:r w:rsidRPr="00093E8F">
              <w:rPr>
                <w:color w:val="000000" w:themeColor="text1"/>
                <w:sz w:val="20"/>
              </w:rPr>
              <w:t>V:14</w:t>
            </w:r>
          </w:p>
        </w:tc>
        <w:tc>
          <w:tcPr>
            <w:tcW w:w="4540" w:type="dxa"/>
            <w:tcBorders>
              <w:top w:val="single" w:sz="4" w:space="0" w:color="auto"/>
              <w:left w:val="single" w:sz="4" w:space="0" w:color="auto"/>
              <w:bottom w:val="single" w:sz="4" w:space="0" w:color="auto"/>
              <w:right w:val="single" w:sz="4" w:space="0" w:color="auto"/>
            </w:tcBorders>
          </w:tcPr>
          <w:p w14:paraId="246A8A40" w14:textId="77777777" w:rsidR="0000598B" w:rsidRPr="00093E8F" w:rsidRDefault="0000598B" w:rsidP="003D040E">
            <w:pPr>
              <w:jc w:val="both"/>
              <w:rPr>
                <w:color w:val="000000" w:themeColor="text1"/>
                <w:sz w:val="20"/>
              </w:rPr>
            </w:pPr>
            <w:r w:rsidRPr="00093E8F">
              <w:rPr>
                <w:color w:val="000000" w:themeColor="text1"/>
                <w:sz w:val="20"/>
              </w:rPr>
              <w:t>14. investície do zariadení na výrobu elektriny a zariadení na uskladňovanie elektriny,</w:t>
            </w:r>
          </w:p>
        </w:tc>
        <w:tc>
          <w:tcPr>
            <w:tcW w:w="849" w:type="dxa"/>
            <w:tcBorders>
              <w:top w:val="single" w:sz="4" w:space="0" w:color="auto"/>
              <w:left w:val="single" w:sz="4" w:space="0" w:color="auto"/>
              <w:bottom w:val="single" w:sz="4" w:space="0" w:color="auto"/>
              <w:right w:val="single" w:sz="4" w:space="0" w:color="auto"/>
            </w:tcBorders>
          </w:tcPr>
          <w:p w14:paraId="26468587"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A7D626F" w14:textId="77777777" w:rsidR="0000598B" w:rsidRPr="00093E8F" w:rsidRDefault="0000598B" w:rsidP="003D040E">
            <w:pPr>
              <w:pStyle w:val="Nadpis1"/>
              <w:jc w:val="left"/>
              <w:rPr>
                <w:b w:val="0"/>
                <w:color w:val="000000" w:themeColor="text1"/>
                <w:sz w:val="20"/>
              </w:rPr>
            </w:pPr>
          </w:p>
        </w:tc>
      </w:tr>
      <w:tr w:rsidR="00093E8F" w:rsidRPr="00093E8F" w14:paraId="2122025C" w14:textId="77777777" w:rsidTr="00C25920">
        <w:tc>
          <w:tcPr>
            <w:tcW w:w="1005" w:type="dxa"/>
            <w:tcBorders>
              <w:top w:val="single" w:sz="4" w:space="0" w:color="auto"/>
              <w:left w:val="single" w:sz="12" w:space="0" w:color="auto"/>
              <w:bottom w:val="single" w:sz="4" w:space="0" w:color="auto"/>
              <w:right w:val="single" w:sz="4" w:space="0" w:color="auto"/>
            </w:tcBorders>
          </w:tcPr>
          <w:p w14:paraId="33785E5A" w14:textId="77777777" w:rsidR="0000598B" w:rsidRPr="00093E8F" w:rsidRDefault="0000598B" w:rsidP="003D040E">
            <w:pPr>
              <w:jc w:val="center"/>
              <w:rPr>
                <w:color w:val="000000" w:themeColor="text1"/>
                <w:sz w:val="20"/>
              </w:rPr>
            </w:pPr>
            <w:r w:rsidRPr="00093E8F">
              <w:rPr>
                <w:color w:val="000000" w:themeColor="text1"/>
                <w:sz w:val="20"/>
              </w:rPr>
              <w:t>Č:59</w:t>
            </w:r>
          </w:p>
          <w:p w14:paraId="2BC85FB0" w14:textId="77777777" w:rsidR="0000598B" w:rsidRPr="00093E8F" w:rsidRDefault="0000598B" w:rsidP="003D040E">
            <w:pPr>
              <w:jc w:val="center"/>
              <w:rPr>
                <w:color w:val="000000" w:themeColor="text1"/>
                <w:sz w:val="20"/>
              </w:rPr>
            </w:pPr>
            <w:r w:rsidRPr="00093E8F">
              <w:rPr>
                <w:color w:val="000000" w:themeColor="text1"/>
                <w:sz w:val="20"/>
              </w:rPr>
              <w:t>O:1</w:t>
            </w:r>
          </w:p>
          <w:p w14:paraId="410BB73B" w14:textId="77777777" w:rsidR="0000598B" w:rsidRPr="00093E8F" w:rsidRDefault="0000598B" w:rsidP="003D040E">
            <w:pPr>
              <w:jc w:val="center"/>
              <w:rPr>
                <w:color w:val="000000" w:themeColor="text1"/>
                <w:sz w:val="20"/>
              </w:rPr>
            </w:pPr>
            <w:r w:rsidRPr="00093E8F">
              <w:rPr>
                <w:color w:val="000000" w:themeColor="text1"/>
                <w:sz w:val="20"/>
              </w:rPr>
              <w:t>P:w</w:t>
            </w:r>
          </w:p>
        </w:tc>
        <w:tc>
          <w:tcPr>
            <w:tcW w:w="3421" w:type="dxa"/>
            <w:tcBorders>
              <w:top w:val="single" w:sz="4" w:space="0" w:color="auto"/>
              <w:left w:val="single" w:sz="4" w:space="0" w:color="auto"/>
              <w:bottom w:val="single" w:sz="4" w:space="0" w:color="auto"/>
              <w:right w:val="single" w:sz="4" w:space="0" w:color="auto"/>
            </w:tcBorders>
          </w:tcPr>
          <w:p w14:paraId="79813988" w14:textId="77777777" w:rsidR="0000598B" w:rsidRPr="00093E8F" w:rsidRDefault="0000598B" w:rsidP="003D040E">
            <w:pPr>
              <w:pStyle w:val="tl10ptPodaokraja"/>
              <w:autoSpaceDE/>
              <w:autoSpaceDN/>
              <w:ind w:right="63"/>
              <w:rPr>
                <w:color w:val="000000" w:themeColor="text1"/>
              </w:rPr>
            </w:pPr>
            <w:r w:rsidRPr="00093E8F">
              <w:rPr>
                <w:color w:val="000000" w:themeColor="text1"/>
              </w:rPr>
              <w:t>w) monitorovať technickú spoluprácu medzi prevádzkovateľmi prenosových sústav z Únie a z tretích krajín;</w:t>
            </w:r>
          </w:p>
        </w:tc>
        <w:tc>
          <w:tcPr>
            <w:tcW w:w="794" w:type="dxa"/>
            <w:tcBorders>
              <w:top w:val="single" w:sz="4" w:space="0" w:color="auto"/>
              <w:left w:val="single" w:sz="4" w:space="0" w:color="auto"/>
              <w:bottom w:val="single" w:sz="4" w:space="0" w:color="auto"/>
              <w:right w:val="single" w:sz="12" w:space="0" w:color="auto"/>
            </w:tcBorders>
          </w:tcPr>
          <w:p w14:paraId="6D891435"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ED9348F" w14:textId="77777777" w:rsidR="0000598B" w:rsidRPr="00093E8F" w:rsidRDefault="0000598B" w:rsidP="003D040E">
            <w:pPr>
              <w:jc w:val="center"/>
              <w:rPr>
                <w:color w:val="000000" w:themeColor="text1"/>
                <w:sz w:val="20"/>
              </w:rPr>
            </w:pPr>
            <w:r w:rsidRPr="00093E8F">
              <w:rPr>
                <w:color w:val="000000" w:themeColor="text1"/>
                <w:sz w:val="20"/>
              </w:rPr>
              <w:t>Návrh</w:t>
            </w:r>
          </w:p>
          <w:p w14:paraId="2DC21CCE"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0AD7CFEC" w14:textId="77777777" w:rsidR="0000598B" w:rsidRPr="00093E8F" w:rsidRDefault="0000598B" w:rsidP="003D040E">
            <w:pPr>
              <w:jc w:val="center"/>
              <w:rPr>
                <w:color w:val="000000" w:themeColor="text1"/>
                <w:sz w:val="20"/>
              </w:rPr>
            </w:pPr>
            <w:r w:rsidRPr="00093E8F">
              <w:rPr>
                <w:color w:val="000000" w:themeColor="text1"/>
                <w:sz w:val="20"/>
              </w:rPr>
              <w:t>§ 10</w:t>
            </w:r>
          </w:p>
          <w:p w14:paraId="14505659" w14:textId="77777777" w:rsidR="0000598B" w:rsidRPr="00093E8F" w:rsidRDefault="0000598B" w:rsidP="003D040E">
            <w:pPr>
              <w:jc w:val="center"/>
              <w:rPr>
                <w:color w:val="000000" w:themeColor="text1"/>
                <w:sz w:val="20"/>
              </w:rPr>
            </w:pPr>
            <w:r w:rsidRPr="00093E8F">
              <w:rPr>
                <w:color w:val="000000" w:themeColor="text1"/>
                <w:sz w:val="20"/>
              </w:rPr>
              <w:t>P:c</w:t>
            </w:r>
          </w:p>
          <w:p w14:paraId="690D3DFD" w14:textId="77777777" w:rsidR="0000598B" w:rsidRPr="00093E8F" w:rsidRDefault="0000598B" w:rsidP="003D040E">
            <w:pPr>
              <w:jc w:val="center"/>
              <w:rPr>
                <w:color w:val="000000" w:themeColor="text1"/>
                <w:sz w:val="20"/>
              </w:rPr>
            </w:pPr>
            <w:r w:rsidRPr="00093E8F">
              <w:rPr>
                <w:color w:val="000000" w:themeColor="text1"/>
                <w:sz w:val="20"/>
              </w:rPr>
              <w:t>V:1</w:t>
            </w:r>
          </w:p>
        </w:tc>
        <w:tc>
          <w:tcPr>
            <w:tcW w:w="4540" w:type="dxa"/>
            <w:tcBorders>
              <w:top w:val="single" w:sz="4" w:space="0" w:color="auto"/>
              <w:left w:val="single" w:sz="4" w:space="0" w:color="auto"/>
              <w:bottom w:val="single" w:sz="4" w:space="0" w:color="auto"/>
              <w:right w:val="single" w:sz="4" w:space="0" w:color="auto"/>
            </w:tcBorders>
          </w:tcPr>
          <w:p w14:paraId="3C1012D0" w14:textId="77777777" w:rsidR="0000598B" w:rsidRPr="00093E8F" w:rsidRDefault="0000598B" w:rsidP="003D040E">
            <w:pPr>
              <w:jc w:val="both"/>
              <w:rPr>
                <w:color w:val="000000" w:themeColor="text1"/>
                <w:sz w:val="20"/>
              </w:rPr>
            </w:pPr>
            <w:r w:rsidRPr="00093E8F">
              <w:rPr>
                <w:color w:val="000000" w:themeColor="text1"/>
                <w:sz w:val="20"/>
              </w:rPr>
              <w:t>1. technickú spoluprácu medzi prevádzkovateľmi prenosových sústav z územia Európskej únie a z územia tretích štátov,</w:t>
            </w:r>
          </w:p>
        </w:tc>
        <w:tc>
          <w:tcPr>
            <w:tcW w:w="849" w:type="dxa"/>
            <w:tcBorders>
              <w:top w:val="single" w:sz="4" w:space="0" w:color="auto"/>
              <w:left w:val="single" w:sz="4" w:space="0" w:color="auto"/>
              <w:bottom w:val="single" w:sz="4" w:space="0" w:color="auto"/>
              <w:right w:val="single" w:sz="4" w:space="0" w:color="auto"/>
            </w:tcBorders>
          </w:tcPr>
          <w:p w14:paraId="4FAE91B9"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7195014" w14:textId="77777777" w:rsidR="0000598B" w:rsidRPr="00093E8F" w:rsidRDefault="0000598B" w:rsidP="003D040E">
            <w:pPr>
              <w:pStyle w:val="Nadpis1"/>
              <w:jc w:val="left"/>
              <w:rPr>
                <w:b w:val="0"/>
                <w:color w:val="000000" w:themeColor="text1"/>
                <w:sz w:val="20"/>
              </w:rPr>
            </w:pPr>
          </w:p>
        </w:tc>
      </w:tr>
      <w:tr w:rsidR="00093E8F" w:rsidRPr="00093E8F" w14:paraId="24EF8F0F" w14:textId="77777777" w:rsidTr="00C25920">
        <w:tc>
          <w:tcPr>
            <w:tcW w:w="1005" w:type="dxa"/>
            <w:tcBorders>
              <w:top w:val="single" w:sz="4" w:space="0" w:color="auto"/>
              <w:left w:val="single" w:sz="12" w:space="0" w:color="auto"/>
              <w:bottom w:val="single" w:sz="4" w:space="0" w:color="auto"/>
              <w:right w:val="single" w:sz="4" w:space="0" w:color="auto"/>
            </w:tcBorders>
          </w:tcPr>
          <w:p w14:paraId="30C136E6" w14:textId="77777777" w:rsidR="0000598B" w:rsidRPr="00093E8F" w:rsidRDefault="0000598B" w:rsidP="003D040E">
            <w:pPr>
              <w:jc w:val="center"/>
              <w:rPr>
                <w:color w:val="000000" w:themeColor="text1"/>
                <w:sz w:val="20"/>
              </w:rPr>
            </w:pPr>
            <w:r w:rsidRPr="00093E8F">
              <w:rPr>
                <w:color w:val="000000" w:themeColor="text1"/>
                <w:sz w:val="20"/>
              </w:rPr>
              <w:t>Č:59</w:t>
            </w:r>
          </w:p>
          <w:p w14:paraId="7F63E739" w14:textId="77777777" w:rsidR="0000598B" w:rsidRPr="00093E8F" w:rsidRDefault="0000598B" w:rsidP="003D040E">
            <w:pPr>
              <w:jc w:val="center"/>
              <w:rPr>
                <w:color w:val="000000" w:themeColor="text1"/>
                <w:sz w:val="20"/>
              </w:rPr>
            </w:pPr>
            <w:r w:rsidRPr="00093E8F">
              <w:rPr>
                <w:color w:val="000000" w:themeColor="text1"/>
                <w:sz w:val="20"/>
              </w:rPr>
              <w:t>O:1</w:t>
            </w:r>
          </w:p>
          <w:p w14:paraId="36AA7576" w14:textId="77777777" w:rsidR="0000598B" w:rsidRPr="00093E8F" w:rsidRDefault="0000598B" w:rsidP="003D040E">
            <w:pPr>
              <w:jc w:val="center"/>
              <w:rPr>
                <w:color w:val="000000" w:themeColor="text1"/>
                <w:sz w:val="20"/>
              </w:rPr>
            </w:pPr>
            <w:r w:rsidRPr="00093E8F">
              <w:rPr>
                <w:color w:val="000000" w:themeColor="text1"/>
                <w:sz w:val="20"/>
              </w:rPr>
              <w:t>P:x</w:t>
            </w:r>
          </w:p>
        </w:tc>
        <w:tc>
          <w:tcPr>
            <w:tcW w:w="3421" w:type="dxa"/>
            <w:tcBorders>
              <w:top w:val="single" w:sz="4" w:space="0" w:color="auto"/>
              <w:left w:val="single" w:sz="4" w:space="0" w:color="auto"/>
              <w:bottom w:val="single" w:sz="4" w:space="0" w:color="auto"/>
              <w:right w:val="single" w:sz="4" w:space="0" w:color="auto"/>
            </w:tcBorders>
          </w:tcPr>
          <w:p w14:paraId="4468FE2B" w14:textId="77777777" w:rsidR="0000598B" w:rsidRPr="00093E8F" w:rsidRDefault="0000598B" w:rsidP="003D040E">
            <w:pPr>
              <w:pStyle w:val="tl10ptPodaokraja"/>
              <w:autoSpaceDE/>
              <w:autoSpaceDN/>
              <w:ind w:right="63"/>
              <w:rPr>
                <w:color w:val="000000" w:themeColor="text1"/>
              </w:rPr>
            </w:pPr>
            <w:r w:rsidRPr="00093E8F">
              <w:rPr>
                <w:color w:val="000000" w:themeColor="text1"/>
              </w:rPr>
              <w:t>x) prispievať ku kompatibilite postupov výmeny údajov pre najdôležitejšie trhové postupy na regionálnej úrovni;</w:t>
            </w:r>
          </w:p>
        </w:tc>
        <w:tc>
          <w:tcPr>
            <w:tcW w:w="794" w:type="dxa"/>
            <w:tcBorders>
              <w:top w:val="single" w:sz="4" w:space="0" w:color="auto"/>
              <w:left w:val="single" w:sz="4" w:space="0" w:color="auto"/>
              <w:bottom w:val="single" w:sz="4" w:space="0" w:color="auto"/>
              <w:right w:val="single" w:sz="12" w:space="0" w:color="auto"/>
            </w:tcBorders>
          </w:tcPr>
          <w:p w14:paraId="0AEB8A58"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92719D4" w14:textId="77777777" w:rsidR="0000598B" w:rsidRPr="00093E8F" w:rsidRDefault="0000598B" w:rsidP="003D040E">
            <w:pPr>
              <w:jc w:val="center"/>
              <w:rPr>
                <w:color w:val="000000" w:themeColor="text1"/>
                <w:sz w:val="20"/>
              </w:rPr>
            </w:pPr>
            <w:r w:rsidRPr="00093E8F">
              <w:rPr>
                <w:color w:val="000000" w:themeColor="text1"/>
                <w:sz w:val="20"/>
              </w:rPr>
              <w:t>Návrh</w:t>
            </w:r>
          </w:p>
          <w:p w14:paraId="3C1694E9"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95B7FA4" w14:textId="77777777" w:rsidR="0000598B" w:rsidRPr="00093E8F" w:rsidRDefault="0000598B" w:rsidP="003D040E">
            <w:pPr>
              <w:jc w:val="center"/>
              <w:rPr>
                <w:color w:val="000000" w:themeColor="text1"/>
                <w:sz w:val="20"/>
              </w:rPr>
            </w:pPr>
            <w:r w:rsidRPr="00093E8F">
              <w:rPr>
                <w:color w:val="000000" w:themeColor="text1"/>
                <w:sz w:val="20"/>
              </w:rPr>
              <w:t>§ 4</w:t>
            </w:r>
          </w:p>
          <w:p w14:paraId="563C9DFA" w14:textId="77777777" w:rsidR="0000598B" w:rsidRPr="00093E8F" w:rsidRDefault="0000598B" w:rsidP="003D040E">
            <w:pPr>
              <w:jc w:val="center"/>
              <w:rPr>
                <w:color w:val="000000" w:themeColor="text1"/>
                <w:sz w:val="20"/>
              </w:rPr>
            </w:pPr>
            <w:r w:rsidRPr="00093E8F">
              <w:rPr>
                <w:color w:val="000000" w:themeColor="text1"/>
                <w:sz w:val="20"/>
              </w:rPr>
              <w:t>O:6</w:t>
            </w:r>
          </w:p>
          <w:p w14:paraId="6E857322" w14:textId="77777777" w:rsidR="0000598B" w:rsidRPr="00093E8F" w:rsidRDefault="0000598B" w:rsidP="003D040E">
            <w:pPr>
              <w:jc w:val="center"/>
              <w:rPr>
                <w:color w:val="000000" w:themeColor="text1"/>
                <w:sz w:val="20"/>
              </w:rPr>
            </w:pPr>
            <w:r w:rsidRPr="00093E8F">
              <w:rPr>
                <w:color w:val="000000" w:themeColor="text1"/>
                <w:sz w:val="20"/>
              </w:rPr>
              <w:t>P:i</w:t>
            </w:r>
          </w:p>
        </w:tc>
        <w:tc>
          <w:tcPr>
            <w:tcW w:w="4540" w:type="dxa"/>
            <w:tcBorders>
              <w:top w:val="single" w:sz="4" w:space="0" w:color="auto"/>
              <w:left w:val="single" w:sz="4" w:space="0" w:color="auto"/>
              <w:bottom w:val="single" w:sz="4" w:space="0" w:color="auto"/>
              <w:right w:val="single" w:sz="4" w:space="0" w:color="auto"/>
            </w:tcBorders>
          </w:tcPr>
          <w:p w14:paraId="109ECE19" w14:textId="77777777" w:rsidR="0000598B" w:rsidRPr="00093E8F" w:rsidRDefault="0000598B" w:rsidP="003D040E">
            <w:pPr>
              <w:jc w:val="both"/>
              <w:rPr>
                <w:color w:val="000000" w:themeColor="text1"/>
                <w:sz w:val="20"/>
              </w:rPr>
            </w:pPr>
            <w:r w:rsidRPr="00093E8F">
              <w:rPr>
                <w:color w:val="000000" w:themeColor="text1"/>
                <w:sz w:val="20"/>
              </w:rPr>
              <w:t>(6) Úrad pri výkone právomocí v rámci pôsobnosti stanovenej týmto zákonom alebo osobitným predpisom</w:t>
            </w:r>
            <w:r w:rsidRPr="00093E8F">
              <w:rPr>
                <w:color w:val="000000" w:themeColor="text1"/>
                <w:sz w:val="20"/>
                <w:vertAlign w:val="superscript"/>
              </w:rPr>
              <w:t>57)</w:t>
            </w:r>
          </w:p>
          <w:p w14:paraId="37555A8B" w14:textId="77777777" w:rsidR="0000598B" w:rsidRPr="00093E8F" w:rsidRDefault="0000598B" w:rsidP="003D040E">
            <w:pPr>
              <w:jc w:val="both"/>
              <w:rPr>
                <w:color w:val="000000" w:themeColor="text1"/>
                <w:sz w:val="20"/>
              </w:rPr>
            </w:pPr>
            <w:r w:rsidRPr="00093E8F">
              <w:rPr>
                <w:color w:val="000000" w:themeColor="text1"/>
                <w:sz w:val="20"/>
              </w:rPr>
              <w:t>i) prispieva k zlučiteľnosti postupov výmeny údajov pri zmene dodávateľa elektriny a dodávateľa plynu zo strany odberateľa elektriny a odberateľa plynu a pri ďalších trhových postupoch aj na regionálnej úrovni,</w:t>
            </w:r>
          </w:p>
        </w:tc>
        <w:tc>
          <w:tcPr>
            <w:tcW w:w="849" w:type="dxa"/>
            <w:tcBorders>
              <w:top w:val="single" w:sz="4" w:space="0" w:color="auto"/>
              <w:left w:val="single" w:sz="4" w:space="0" w:color="auto"/>
              <w:bottom w:val="single" w:sz="4" w:space="0" w:color="auto"/>
              <w:right w:val="single" w:sz="4" w:space="0" w:color="auto"/>
            </w:tcBorders>
          </w:tcPr>
          <w:p w14:paraId="607F4895"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E105DEA" w14:textId="77777777" w:rsidR="0000598B" w:rsidRPr="00093E8F" w:rsidRDefault="0000598B" w:rsidP="003D040E">
            <w:pPr>
              <w:pStyle w:val="Nadpis1"/>
              <w:jc w:val="left"/>
              <w:rPr>
                <w:b w:val="0"/>
                <w:color w:val="000000" w:themeColor="text1"/>
                <w:sz w:val="20"/>
              </w:rPr>
            </w:pPr>
          </w:p>
        </w:tc>
      </w:tr>
      <w:tr w:rsidR="00093E8F" w:rsidRPr="00093E8F" w14:paraId="0B2A85CF" w14:textId="77777777" w:rsidTr="00C25920">
        <w:tc>
          <w:tcPr>
            <w:tcW w:w="1005" w:type="dxa"/>
            <w:tcBorders>
              <w:top w:val="single" w:sz="4" w:space="0" w:color="auto"/>
              <w:left w:val="single" w:sz="12" w:space="0" w:color="auto"/>
              <w:bottom w:val="single" w:sz="4" w:space="0" w:color="auto"/>
              <w:right w:val="single" w:sz="4" w:space="0" w:color="auto"/>
            </w:tcBorders>
          </w:tcPr>
          <w:p w14:paraId="154FFD01" w14:textId="77777777" w:rsidR="0000598B" w:rsidRPr="00093E8F" w:rsidRDefault="0000598B" w:rsidP="003D040E">
            <w:pPr>
              <w:jc w:val="center"/>
              <w:rPr>
                <w:color w:val="000000" w:themeColor="text1"/>
                <w:sz w:val="20"/>
              </w:rPr>
            </w:pPr>
            <w:r w:rsidRPr="00093E8F">
              <w:rPr>
                <w:color w:val="000000" w:themeColor="text1"/>
                <w:sz w:val="20"/>
              </w:rPr>
              <w:t>Č:59</w:t>
            </w:r>
          </w:p>
          <w:p w14:paraId="38A9DEF0" w14:textId="77777777" w:rsidR="0000598B" w:rsidRPr="00093E8F" w:rsidRDefault="0000598B" w:rsidP="003D040E">
            <w:pPr>
              <w:jc w:val="center"/>
              <w:rPr>
                <w:color w:val="000000" w:themeColor="text1"/>
                <w:sz w:val="20"/>
              </w:rPr>
            </w:pPr>
            <w:r w:rsidRPr="00093E8F">
              <w:rPr>
                <w:color w:val="000000" w:themeColor="text1"/>
                <w:sz w:val="20"/>
              </w:rPr>
              <w:t>O:1</w:t>
            </w:r>
          </w:p>
          <w:p w14:paraId="67DA7347" w14:textId="77777777" w:rsidR="0000598B" w:rsidRPr="00093E8F" w:rsidRDefault="0000598B" w:rsidP="003D040E">
            <w:pPr>
              <w:jc w:val="center"/>
              <w:rPr>
                <w:color w:val="000000" w:themeColor="text1"/>
                <w:sz w:val="20"/>
              </w:rPr>
            </w:pPr>
            <w:r w:rsidRPr="00093E8F">
              <w:rPr>
                <w:color w:val="000000" w:themeColor="text1"/>
                <w:sz w:val="20"/>
              </w:rPr>
              <w:t>P:y</w:t>
            </w:r>
          </w:p>
        </w:tc>
        <w:tc>
          <w:tcPr>
            <w:tcW w:w="3421" w:type="dxa"/>
            <w:tcBorders>
              <w:top w:val="single" w:sz="4" w:space="0" w:color="auto"/>
              <w:left w:val="single" w:sz="4" w:space="0" w:color="auto"/>
              <w:bottom w:val="single" w:sz="4" w:space="0" w:color="auto"/>
              <w:right w:val="single" w:sz="4" w:space="0" w:color="auto"/>
            </w:tcBorders>
          </w:tcPr>
          <w:p w14:paraId="42855FAE" w14:textId="77777777" w:rsidR="0000598B" w:rsidRPr="00093E8F" w:rsidRDefault="0000598B" w:rsidP="003D040E">
            <w:pPr>
              <w:pStyle w:val="tl10ptPodaokraja"/>
              <w:autoSpaceDE/>
              <w:autoSpaceDN/>
              <w:ind w:right="63"/>
              <w:rPr>
                <w:color w:val="000000" w:themeColor="text1"/>
              </w:rPr>
            </w:pPr>
            <w:r w:rsidRPr="00093E8F">
              <w:rPr>
                <w:color w:val="000000" w:themeColor="text1"/>
              </w:rPr>
              <w:t>y) monitorovať dostupnosť nástrojov na porovnávanie spĺňajúce požiadavky stanovené v článku 14;</w:t>
            </w:r>
          </w:p>
        </w:tc>
        <w:tc>
          <w:tcPr>
            <w:tcW w:w="794" w:type="dxa"/>
            <w:tcBorders>
              <w:top w:val="single" w:sz="4" w:space="0" w:color="auto"/>
              <w:left w:val="single" w:sz="4" w:space="0" w:color="auto"/>
              <w:bottom w:val="single" w:sz="4" w:space="0" w:color="auto"/>
              <w:right w:val="single" w:sz="12" w:space="0" w:color="auto"/>
            </w:tcBorders>
          </w:tcPr>
          <w:p w14:paraId="11B47DD7" w14:textId="77777777" w:rsidR="0000598B" w:rsidRPr="00093E8F" w:rsidRDefault="00124C89"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44C5C99"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0893BF7"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BCE3929"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173D035" w14:textId="77777777" w:rsidR="0000598B" w:rsidRPr="00093E8F" w:rsidRDefault="004F04DF"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30753E6" w14:textId="77777777" w:rsidR="0000598B" w:rsidRPr="00093E8F" w:rsidRDefault="0000598B" w:rsidP="00E12C21">
            <w:pPr>
              <w:pStyle w:val="Nadpis1"/>
              <w:jc w:val="both"/>
              <w:rPr>
                <w:b w:val="0"/>
                <w:color w:val="000000" w:themeColor="text1"/>
                <w:sz w:val="20"/>
              </w:rPr>
            </w:pPr>
            <w:r w:rsidRPr="00093E8F">
              <w:rPr>
                <w:b w:val="0"/>
                <w:color w:val="000000" w:themeColor="text1"/>
                <w:sz w:val="20"/>
              </w:rPr>
              <w:t xml:space="preserve">Podľa čl. 14 smernice je transpozícia dobrovoľná, SR </w:t>
            </w:r>
            <w:r w:rsidR="004F04DF" w:rsidRPr="00093E8F">
              <w:rPr>
                <w:b w:val="0"/>
                <w:color w:val="000000" w:themeColor="text1"/>
                <w:sz w:val="20"/>
              </w:rPr>
              <w:t xml:space="preserve">preto </w:t>
            </w:r>
            <w:r w:rsidRPr="00093E8F">
              <w:rPr>
                <w:b w:val="0"/>
                <w:color w:val="000000" w:themeColor="text1"/>
                <w:sz w:val="20"/>
              </w:rPr>
              <w:t>neaplikuje</w:t>
            </w:r>
            <w:r w:rsidR="004F04DF" w:rsidRPr="00093E8F">
              <w:rPr>
                <w:b w:val="0"/>
                <w:color w:val="000000" w:themeColor="text1"/>
                <w:sz w:val="20"/>
              </w:rPr>
              <w:t xml:space="preserve"> toto</w:t>
            </w:r>
            <w:r w:rsidRPr="00093E8F">
              <w:rPr>
                <w:b w:val="0"/>
                <w:color w:val="000000" w:themeColor="text1"/>
                <w:sz w:val="20"/>
              </w:rPr>
              <w:t xml:space="preserve"> ustanovenie</w:t>
            </w:r>
            <w:r w:rsidR="004F04DF" w:rsidRPr="00093E8F">
              <w:rPr>
                <w:b w:val="0"/>
                <w:color w:val="000000" w:themeColor="text1"/>
                <w:sz w:val="20"/>
              </w:rPr>
              <w:t>.</w:t>
            </w:r>
          </w:p>
        </w:tc>
      </w:tr>
      <w:tr w:rsidR="00093E8F" w:rsidRPr="00093E8F" w14:paraId="19557899" w14:textId="77777777" w:rsidTr="00C25920">
        <w:tc>
          <w:tcPr>
            <w:tcW w:w="1005" w:type="dxa"/>
            <w:tcBorders>
              <w:top w:val="single" w:sz="4" w:space="0" w:color="auto"/>
              <w:left w:val="single" w:sz="12" w:space="0" w:color="auto"/>
              <w:bottom w:val="single" w:sz="4" w:space="0" w:color="auto"/>
              <w:right w:val="single" w:sz="4" w:space="0" w:color="auto"/>
            </w:tcBorders>
          </w:tcPr>
          <w:p w14:paraId="795C1536" w14:textId="77777777" w:rsidR="0000598B" w:rsidRPr="00093E8F" w:rsidRDefault="0000598B" w:rsidP="003D040E">
            <w:pPr>
              <w:jc w:val="center"/>
              <w:rPr>
                <w:color w:val="000000" w:themeColor="text1"/>
                <w:sz w:val="20"/>
              </w:rPr>
            </w:pPr>
            <w:r w:rsidRPr="00093E8F">
              <w:rPr>
                <w:color w:val="000000" w:themeColor="text1"/>
                <w:sz w:val="20"/>
              </w:rPr>
              <w:t>Č:59</w:t>
            </w:r>
          </w:p>
          <w:p w14:paraId="5CA6AF9A" w14:textId="77777777" w:rsidR="0000598B" w:rsidRPr="00093E8F" w:rsidRDefault="0000598B" w:rsidP="003D040E">
            <w:pPr>
              <w:jc w:val="center"/>
              <w:rPr>
                <w:color w:val="000000" w:themeColor="text1"/>
                <w:sz w:val="20"/>
              </w:rPr>
            </w:pPr>
            <w:r w:rsidRPr="00093E8F">
              <w:rPr>
                <w:color w:val="000000" w:themeColor="text1"/>
                <w:sz w:val="20"/>
              </w:rPr>
              <w:t>O:1</w:t>
            </w:r>
          </w:p>
          <w:p w14:paraId="01AB91DF" w14:textId="77777777" w:rsidR="0000598B" w:rsidRPr="00093E8F" w:rsidRDefault="0000598B" w:rsidP="003D040E">
            <w:pPr>
              <w:jc w:val="center"/>
              <w:rPr>
                <w:color w:val="000000" w:themeColor="text1"/>
                <w:sz w:val="20"/>
              </w:rPr>
            </w:pPr>
            <w:r w:rsidRPr="00093E8F">
              <w:rPr>
                <w:color w:val="000000" w:themeColor="text1"/>
                <w:sz w:val="20"/>
              </w:rPr>
              <w:t>P:z</w:t>
            </w:r>
          </w:p>
        </w:tc>
        <w:tc>
          <w:tcPr>
            <w:tcW w:w="3421" w:type="dxa"/>
            <w:tcBorders>
              <w:top w:val="single" w:sz="4" w:space="0" w:color="auto"/>
              <w:left w:val="single" w:sz="4" w:space="0" w:color="auto"/>
              <w:bottom w:val="single" w:sz="4" w:space="0" w:color="auto"/>
              <w:right w:val="single" w:sz="4" w:space="0" w:color="auto"/>
            </w:tcBorders>
          </w:tcPr>
          <w:p w14:paraId="2E07D33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z) monitorovať elimináciu neoprávnených prekážok a obmedzení rozvoja spotreby vlastnej vyrobenej elektriny a občianskych energetických spoločenstiev.</w:t>
            </w:r>
          </w:p>
        </w:tc>
        <w:tc>
          <w:tcPr>
            <w:tcW w:w="794" w:type="dxa"/>
            <w:tcBorders>
              <w:top w:val="single" w:sz="4" w:space="0" w:color="auto"/>
              <w:left w:val="single" w:sz="4" w:space="0" w:color="auto"/>
              <w:bottom w:val="single" w:sz="4" w:space="0" w:color="auto"/>
              <w:right w:val="single" w:sz="12" w:space="0" w:color="auto"/>
            </w:tcBorders>
          </w:tcPr>
          <w:p w14:paraId="7D3E5EC3"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CC64CC2" w14:textId="77777777" w:rsidR="0000598B" w:rsidRPr="00093E8F" w:rsidRDefault="0000598B" w:rsidP="003D040E">
            <w:pPr>
              <w:jc w:val="center"/>
              <w:rPr>
                <w:color w:val="000000" w:themeColor="text1"/>
                <w:sz w:val="20"/>
              </w:rPr>
            </w:pPr>
            <w:r w:rsidRPr="00093E8F">
              <w:rPr>
                <w:color w:val="000000" w:themeColor="text1"/>
                <w:sz w:val="20"/>
              </w:rPr>
              <w:t>Návrh</w:t>
            </w:r>
          </w:p>
          <w:p w14:paraId="3E7B9A4C"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26DB3E10" w14:textId="77777777" w:rsidR="0000598B" w:rsidRPr="00093E8F" w:rsidRDefault="0000598B" w:rsidP="003D040E">
            <w:pPr>
              <w:jc w:val="center"/>
              <w:rPr>
                <w:color w:val="000000" w:themeColor="text1"/>
                <w:sz w:val="20"/>
              </w:rPr>
            </w:pPr>
            <w:r w:rsidRPr="00093E8F">
              <w:rPr>
                <w:color w:val="000000" w:themeColor="text1"/>
                <w:sz w:val="20"/>
              </w:rPr>
              <w:t>§ 10</w:t>
            </w:r>
          </w:p>
          <w:p w14:paraId="43E8A73B" w14:textId="77777777" w:rsidR="0000598B" w:rsidRPr="00093E8F" w:rsidRDefault="0000598B" w:rsidP="003D040E">
            <w:pPr>
              <w:jc w:val="center"/>
              <w:rPr>
                <w:color w:val="000000" w:themeColor="text1"/>
                <w:sz w:val="20"/>
              </w:rPr>
            </w:pPr>
            <w:r w:rsidRPr="00093E8F">
              <w:rPr>
                <w:color w:val="000000" w:themeColor="text1"/>
                <w:sz w:val="20"/>
              </w:rPr>
              <w:t>P:c</w:t>
            </w:r>
          </w:p>
          <w:p w14:paraId="4F645DD8" w14:textId="77777777" w:rsidR="0000598B" w:rsidRPr="00093E8F" w:rsidRDefault="0000598B" w:rsidP="003D040E">
            <w:pPr>
              <w:jc w:val="center"/>
              <w:rPr>
                <w:color w:val="000000" w:themeColor="text1"/>
                <w:sz w:val="20"/>
              </w:rPr>
            </w:pPr>
            <w:r w:rsidRPr="00093E8F">
              <w:rPr>
                <w:color w:val="000000" w:themeColor="text1"/>
                <w:sz w:val="20"/>
              </w:rPr>
              <w:t>V:15</w:t>
            </w:r>
          </w:p>
        </w:tc>
        <w:tc>
          <w:tcPr>
            <w:tcW w:w="4540" w:type="dxa"/>
            <w:tcBorders>
              <w:top w:val="single" w:sz="4" w:space="0" w:color="auto"/>
              <w:left w:val="single" w:sz="4" w:space="0" w:color="auto"/>
              <w:bottom w:val="single" w:sz="4" w:space="0" w:color="auto"/>
              <w:right w:val="single" w:sz="4" w:space="0" w:color="auto"/>
            </w:tcBorders>
          </w:tcPr>
          <w:p w14:paraId="58711862" w14:textId="77777777" w:rsidR="0000598B" w:rsidRPr="00093E8F" w:rsidRDefault="0000598B" w:rsidP="003D040E">
            <w:pPr>
              <w:jc w:val="both"/>
              <w:rPr>
                <w:color w:val="000000" w:themeColor="text1"/>
                <w:sz w:val="20"/>
              </w:rPr>
            </w:pPr>
            <w:r w:rsidRPr="00093E8F">
              <w:rPr>
                <w:color w:val="000000" w:themeColor="text1"/>
                <w:sz w:val="20"/>
              </w:rPr>
              <w:t>15. uplatňovanie právnych alebo faktických prekážok obmedzujúcich možnosti výroby a spotreby elektriny vyrobenej vo vlastnom zariadení na výrobu elektriny alebo v rámci energetických spoločenstiev a komunít vyrábajúcich energiu z obnoviteľných zdrojov,</w:t>
            </w:r>
          </w:p>
        </w:tc>
        <w:tc>
          <w:tcPr>
            <w:tcW w:w="849" w:type="dxa"/>
            <w:tcBorders>
              <w:top w:val="single" w:sz="4" w:space="0" w:color="auto"/>
              <w:left w:val="single" w:sz="4" w:space="0" w:color="auto"/>
              <w:bottom w:val="single" w:sz="4" w:space="0" w:color="auto"/>
              <w:right w:val="single" w:sz="4" w:space="0" w:color="auto"/>
            </w:tcBorders>
          </w:tcPr>
          <w:p w14:paraId="05C15D8B"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62E4D39" w14:textId="77777777" w:rsidR="0000598B" w:rsidRPr="00093E8F" w:rsidRDefault="0000598B" w:rsidP="003D040E">
            <w:pPr>
              <w:pStyle w:val="Nadpis1"/>
              <w:jc w:val="left"/>
              <w:rPr>
                <w:b w:val="0"/>
                <w:color w:val="000000" w:themeColor="text1"/>
                <w:sz w:val="20"/>
              </w:rPr>
            </w:pPr>
          </w:p>
        </w:tc>
      </w:tr>
      <w:tr w:rsidR="00093E8F" w:rsidRPr="00093E8F" w14:paraId="12665977" w14:textId="77777777" w:rsidTr="00C25920">
        <w:tc>
          <w:tcPr>
            <w:tcW w:w="1005" w:type="dxa"/>
            <w:tcBorders>
              <w:top w:val="single" w:sz="4" w:space="0" w:color="auto"/>
              <w:left w:val="single" w:sz="12" w:space="0" w:color="auto"/>
              <w:bottom w:val="single" w:sz="4" w:space="0" w:color="auto"/>
              <w:right w:val="single" w:sz="4" w:space="0" w:color="auto"/>
            </w:tcBorders>
          </w:tcPr>
          <w:p w14:paraId="7F0046D7" w14:textId="77777777" w:rsidR="0000598B" w:rsidRPr="00093E8F" w:rsidRDefault="0000598B" w:rsidP="003D040E">
            <w:pPr>
              <w:jc w:val="center"/>
              <w:rPr>
                <w:color w:val="000000" w:themeColor="text1"/>
                <w:sz w:val="20"/>
              </w:rPr>
            </w:pPr>
            <w:r w:rsidRPr="00093E8F">
              <w:rPr>
                <w:color w:val="000000" w:themeColor="text1"/>
                <w:sz w:val="20"/>
              </w:rPr>
              <w:t>Č:59</w:t>
            </w:r>
          </w:p>
          <w:p w14:paraId="48AAAE53" w14:textId="77777777" w:rsidR="0000598B" w:rsidRPr="00093E8F" w:rsidRDefault="0000598B" w:rsidP="003D040E">
            <w:pPr>
              <w:jc w:val="center"/>
              <w:rPr>
                <w:color w:val="000000" w:themeColor="text1"/>
                <w:sz w:val="20"/>
              </w:rPr>
            </w:pPr>
            <w:r w:rsidRPr="00093E8F">
              <w:rPr>
                <w:color w:val="000000" w:themeColor="text1"/>
                <w:sz w:val="20"/>
              </w:rPr>
              <w:t>O:2</w:t>
            </w:r>
          </w:p>
          <w:p w14:paraId="56EE88AF" w14:textId="77777777" w:rsidR="0000598B" w:rsidRPr="00093E8F" w:rsidRDefault="0000598B" w:rsidP="003D040E">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17FE75F2" w14:textId="77777777" w:rsidR="0000598B" w:rsidRPr="00093E8F" w:rsidRDefault="0000598B" w:rsidP="003D040E">
            <w:pPr>
              <w:pStyle w:val="tl10ptPodaokraja"/>
              <w:autoSpaceDE/>
              <w:autoSpaceDN/>
              <w:ind w:right="63"/>
              <w:rPr>
                <w:color w:val="000000" w:themeColor="text1"/>
              </w:rPr>
            </w:pPr>
            <w:r w:rsidRPr="00093E8F">
              <w:rPr>
                <w:color w:val="000000" w:themeColor="text1"/>
              </w:rPr>
              <w:t>2. Pokiaľ tak členský štát ustanovil, monitorovacie povinnosti podľa odseku 1 môžu vykonávať aj iné orgány ako regulačný orgán. Informácie zistené v rámci takéhoto monitorovania sa v takom prípade čo najskôr poskytnú regulačnému orgánu.</w:t>
            </w:r>
          </w:p>
          <w:p w14:paraId="17FF8CA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Regulačný orgán bez toho, aby boli dotknuté jeho vlastné osobitné právomoci pri plnení povinností uvedených v odseku 1, v prípade potreby konzultuje s prevádzkovateľmi prenosových sústav a prípadne aj úzko spolupracuje s inými príslušnými vnútroštátnymi orgánmi, pričom si zachováva nezávislosť a dodržiava zásady lepšej regulácie.</w:t>
            </w:r>
          </w:p>
          <w:p w14:paraId="41C2831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Žiadnym schválením zo strany regulačného orgánu alebo agentúry ACER podľa tejto smernice nie je dotknutý oprávnený výkon právomocí regulačného orgánu podľa tohto článku v budúcnosti, ani žiadne sankcie uložené inými príslušnými orgánmi alebo Komisiou.</w:t>
            </w:r>
          </w:p>
        </w:tc>
        <w:tc>
          <w:tcPr>
            <w:tcW w:w="794" w:type="dxa"/>
            <w:tcBorders>
              <w:top w:val="single" w:sz="4" w:space="0" w:color="auto"/>
              <w:left w:val="single" w:sz="4" w:space="0" w:color="auto"/>
              <w:bottom w:val="single" w:sz="4" w:space="0" w:color="auto"/>
              <w:right w:val="single" w:sz="12" w:space="0" w:color="auto"/>
            </w:tcBorders>
          </w:tcPr>
          <w:p w14:paraId="5E2B95DE"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9214C4D" w14:textId="77777777" w:rsidR="0000598B" w:rsidRPr="00093E8F" w:rsidRDefault="0000598B" w:rsidP="003D040E">
            <w:pPr>
              <w:jc w:val="center"/>
              <w:rPr>
                <w:color w:val="000000" w:themeColor="text1"/>
                <w:sz w:val="20"/>
              </w:rPr>
            </w:pPr>
            <w:r w:rsidRPr="00093E8F">
              <w:rPr>
                <w:color w:val="000000" w:themeColor="text1"/>
                <w:sz w:val="20"/>
              </w:rPr>
              <w:t>Návrh</w:t>
            </w:r>
          </w:p>
          <w:p w14:paraId="1D78F9F8" w14:textId="77777777" w:rsidR="0000598B" w:rsidRPr="00093E8F" w:rsidRDefault="0000598B" w:rsidP="003D040E">
            <w:pPr>
              <w:jc w:val="center"/>
              <w:rPr>
                <w:color w:val="000000" w:themeColor="text1"/>
                <w:sz w:val="20"/>
              </w:rPr>
            </w:pPr>
            <w:r w:rsidRPr="00093E8F">
              <w:rPr>
                <w:color w:val="000000" w:themeColor="text1"/>
                <w:sz w:val="20"/>
              </w:rPr>
              <w:t>251/2012</w:t>
            </w:r>
          </w:p>
          <w:p w14:paraId="451A6A52" w14:textId="77777777" w:rsidR="0000598B" w:rsidRPr="00093E8F" w:rsidRDefault="0000598B" w:rsidP="003D040E">
            <w:pPr>
              <w:jc w:val="center"/>
              <w:rPr>
                <w:color w:val="000000" w:themeColor="text1"/>
                <w:sz w:val="20"/>
              </w:rPr>
            </w:pPr>
          </w:p>
          <w:p w14:paraId="216DB3B7" w14:textId="77777777" w:rsidR="0000598B" w:rsidRPr="00093E8F" w:rsidRDefault="0000598B" w:rsidP="003D040E">
            <w:pPr>
              <w:jc w:val="center"/>
              <w:rPr>
                <w:color w:val="000000" w:themeColor="text1"/>
                <w:sz w:val="20"/>
              </w:rPr>
            </w:pPr>
          </w:p>
          <w:p w14:paraId="08944ADA" w14:textId="77777777" w:rsidR="0000598B" w:rsidRPr="00093E8F" w:rsidRDefault="0000598B" w:rsidP="003D040E">
            <w:pPr>
              <w:jc w:val="center"/>
              <w:rPr>
                <w:color w:val="000000" w:themeColor="text1"/>
                <w:sz w:val="20"/>
              </w:rPr>
            </w:pPr>
          </w:p>
          <w:p w14:paraId="3C0838BB" w14:textId="77777777" w:rsidR="0000598B" w:rsidRPr="00093E8F" w:rsidRDefault="0000598B" w:rsidP="003D040E">
            <w:pPr>
              <w:jc w:val="center"/>
              <w:rPr>
                <w:color w:val="000000" w:themeColor="text1"/>
                <w:sz w:val="20"/>
              </w:rPr>
            </w:pPr>
          </w:p>
          <w:p w14:paraId="227525DE" w14:textId="77777777" w:rsidR="0000598B" w:rsidRPr="00093E8F" w:rsidRDefault="0000598B" w:rsidP="003D040E">
            <w:pPr>
              <w:jc w:val="center"/>
              <w:rPr>
                <w:color w:val="000000" w:themeColor="text1"/>
                <w:sz w:val="20"/>
              </w:rPr>
            </w:pPr>
          </w:p>
          <w:p w14:paraId="033A7784" w14:textId="77777777" w:rsidR="0000598B" w:rsidRPr="00093E8F" w:rsidRDefault="0000598B" w:rsidP="003D040E">
            <w:pPr>
              <w:jc w:val="center"/>
              <w:rPr>
                <w:color w:val="000000" w:themeColor="text1"/>
                <w:sz w:val="20"/>
              </w:rPr>
            </w:pPr>
            <w:r w:rsidRPr="00093E8F">
              <w:rPr>
                <w:color w:val="000000" w:themeColor="text1"/>
                <w:sz w:val="20"/>
              </w:rPr>
              <w:t>Návrh</w:t>
            </w:r>
          </w:p>
          <w:p w14:paraId="7507A977"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1FD2202" w14:textId="77777777" w:rsidR="0000598B" w:rsidRPr="00093E8F" w:rsidRDefault="0000598B" w:rsidP="003D040E">
            <w:pPr>
              <w:jc w:val="center"/>
              <w:rPr>
                <w:color w:val="000000" w:themeColor="text1"/>
                <w:sz w:val="20"/>
              </w:rPr>
            </w:pPr>
            <w:r w:rsidRPr="00093E8F">
              <w:rPr>
                <w:color w:val="000000" w:themeColor="text1"/>
                <w:sz w:val="20"/>
              </w:rPr>
              <w:t>§ 89</w:t>
            </w:r>
          </w:p>
          <w:p w14:paraId="270E8729" w14:textId="77777777" w:rsidR="0000598B" w:rsidRPr="00093E8F" w:rsidRDefault="0000598B" w:rsidP="003D040E">
            <w:pPr>
              <w:jc w:val="center"/>
              <w:rPr>
                <w:color w:val="000000" w:themeColor="text1"/>
                <w:sz w:val="20"/>
              </w:rPr>
            </w:pPr>
            <w:r w:rsidRPr="00093E8F">
              <w:rPr>
                <w:color w:val="000000" w:themeColor="text1"/>
                <w:sz w:val="20"/>
              </w:rPr>
              <w:t>O:10</w:t>
            </w:r>
          </w:p>
          <w:p w14:paraId="736400F7" w14:textId="77777777" w:rsidR="0000598B" w:rsidRPr="00093E8F" w:rsidRDefault="0000598B" w:rsidP="003D040E">
            <w:pPr>
              <w:jc w:val="center"/>
              <w:rPr>
                <w:color w:val="000000" w:themeColor="text1"/>
                <w:sz w:val="20"/>
              </w:rPr>
            </w:pPr>
          </w:p>
          <w:p w14:paraId="5E85F219" w14:textId="77777777" w:rsidR="0000598B" w:rsidRPr="00093E8F" w:rsidRDefault="0000598B" w:rsidP="003D040E">
            <w:pPr>
              <w:jc w:val="center"/>
              <w:rPr>
                <w:color w:val="000000" w:themeColor="text1"/>
                <w:sz w:val="20"/>
              </w:rPr>
            </w:pPr>
          </w:p>
          <w:p w14:paraId="53A5985A" w14:textId="77777777" w:rsidR="0000598B" w:rsidRPr="00093E8F" w:rsidRDefault="0000598B" w:rsidP="003D040E">
            <w:pPr>
              <w:jc w:val="center"/>
              <w:rPr>
                <w:color w:val="000000" w:themeColor="text1"/>
                <w:sz w:val="20"/>
              </w:rPr>
            </w:pPr>
          </w:p>
          <w:p w14:paraId="12D2846C" w14:textId="77777777" w:rsidR="0000598B" w:rsidRPr="00093E8F" w:rsidRDefault="0000598B" w:rsidP="003D040E">
            <w:pPr>
              <w:jc w:val="center"/>
              <w:rPr>
                <w:color w:val="000000" w:themeColor="text1"/>
                <w:sz w:val="20"/>
              </w:rPr>
            </w:pPr>
          </w:p>
          <w:p w14:paraId="312EE0E7" w14:textId="77777777" w:rsidR="0000598B" w:rsidRPr="00093E8F" w:rsidRDefault="0000598B" w:rsidP="003D040E">
            <w:pPr>
              <w:jc w:val="center"/>
              <w:rPr>
                <w:color w:val="000000" w:themeColor="text1"/>
                <w:sz w:val="20"/>
              </w:rPr>
            </w:pPr>
          </w:p>
          <w:p w14:paraId="6E76C433" w14:textId="77777777" w:rsidR="0000598B" w:rsidRPr="00093E8F" w:rsidRDefault="0000598B" w:rsidP="003D040E">
            <w:pPr>
              <w:jc w:val="center"/>
              <w:rPr>
                <w:color w:val="000000" w:themeColor="text1"/>
                <w:sz w:val="20"/>
              </w:rPr>
            </w:pPr>
            <w:r w:rsidRPr="00093E8F">
              <w:rPr>
                <w:color w:val="000000" w:themeColor="text1"/>
                <w:sz w:val="20"/>
              </w:rPr>
              <w:t>§ 9</w:t>
            </w:r>
          </w:p>
          <w:p w14:paraId="5D51C0E7" w14:textId="77777777" w:rsidR="0000598B" w:rsidRPr="00093E8F" w:rsidRDefault="0000598B" w:rsidP="003D040E">
            <w:pPr>
              <w:jc w:val="center"/>
              <w:rPr>
                <w:color w:val="000000" w:themeColor="text1"/>
                <w:sz w:val="20"/>
              </w:rPr>
            </w:pPr>
            <w:r w:rsidRPr="00093E8F">
              <w:rPr>
                <w:color w:val="000000" w:themeColor="text1"/>
                <w:sz w:val="20"/>
              </w:rPr>
              <w:t>O:1</w:t>
            </w:r>
          </w:p>
          <w:p w14:paraId="246238CF" w14:textId="77777777" w:rsidR="0000598B" w:rsidRPr="00093E8F" w:rsidRDefault="0000598B" w:rsidP="003D040E">
            <w:pPr>
              <w:jc w:val="center"/>
              <w:rPr>
                <w:color w:val="000000" w:themeColor="text1"/>
                <w:sz w:val="20"/>
              </w:rPr>
            </w:pPr>
            <w:r w:rsidRPr="00093E8F">
              <w:rPr>
                <w:color w:val="000000" w:themeColor="text1"/>
                <w:sz w:val="20"/>
              </w:rPr>
              <w:t>V:f</w:t>
            </w:r>
          </w:p>
          <w:p w14:paraId="672A1D56" w14:textId="77777777" w:rsidR="0000598B" w:rsidRPr="00093E8F" w:rsidRDefault="0000598B" w:rsidP="003D040E">
            <w:pPr>
              <w:jc w:val="center"/>
              <w:rPr>
                <w:color w:val="000000" w:themeColor="text1"/>
                <w:sz w:val="20"/>
              </w:rPr>
            </w:pPr>
          </w:p>
          <w:p w14:paraId="55B458AA" w14:textId="77777777" w:rsidR="0000598B" w:rsidRPr="00093E8F" w:rsidRDefault="0000598B" w:rsidP="003D040E">
            <w:pPr>
              <w:jc w:val="center"/>
              <w:rPr>
                <w:color w:val="000000" w:themeColor="text1"/>
                <w:sz w:val="20"/>
              </w:rPr>
            </w:pPr>
          </w:p>
          <w:p w14:paraId="02BA453B" w14:textId="77777777" w:rsidR="0000598B" w:rsidRPr="00093E8F" w:rsidRDefault="0000598B" w:rsidP="003D040E">
            <w:pPr>
              <w:jc w:val="center"/>
              <w:rPr>
                <w:color w:val="000000" w:themeColor="text1"/>
                <w:sz w:val="20"/>
              </w:rPr>
            </w:pPr>
          </w:p>
          <w:p w14:paraId="3EFEA93F" w14:textId="77777777" w:rsidR="0000598B" w:rsidRPr="00093E8F" w:rsidRDefault="0000598B" w:rsidP="003D040E">
            <w:pPr>
              <w:jc w:val="center"/>
              <w:rPr>
                <w:color w:val="000000" w:themeColor="text1"/>
                <w:sz w:val="20"/>
              </w:rPr>
            </w:pPr>
            <w:r w:rsidRPr="00093E8F">
              <w:rPr>
                <w:color w:val="000000" w:themeColor="text1"/>
                <w:sz w:val="20"/>
              </w:rPr>
              <w:t>§ 39</w:t>
            </w:r>
          </w:p>
        </w:tc>
        <w:tc>
          <w:tcPr>
            <w:tcW w:w="4540" w:type="dxa"/>
            <w:tcBorders>
              <w:top w:val="single" w:sz="4" w:space="0" w:color="auto"/>
              <w:left w:val="single" w:sz="4" w:space="0" w:color="auto"/>
              <w:bottom w:val="single" w:sz="4" w:space="0" w:color="auto"/>
              <w:right w:val="single" w:sz="4" w:space="0" w:color="auto"/>
            </w:tcBorders>
          </w:tcPr>
          <w:p w14:paraId="4AAFB44C" w14:textId="77777777" w:rsidR="0000598B" w:rsidRPr="00093E8F" w:rsidRDefault="0000598B" w:rsidP="003D040E">
            <w:pPr>
              <w:jc w:val="both"/>
              <w:rPr>
                <w:color w:val="000000" w:themeColor="text1"/>
                <w:sz w:val="20"/>
              </w:rPr>
            </w:pPr>
            <w:r w:rsidRPr="00093E8F">
              <w:rPr>
                <w:color w:val="000000" w:themeColor="text1"/>
                <w:sz w:val="20"/>
              </w:rPr>
              <w:t>(10) Inšpekcia spolupracuje pri výkone dozoru podľa tohto zákona s úradom. Inšpekcia je v rámci spolupráce pri výkone dozoru povinná poskytnúť úradu bezodkladne informácie o všetkých skutočnostiach, ktoré zistí pri výkone dozoru podľa odseku 1 písm. a) druhého bodu.</w:t>
            </w:r>
          </w:p>
          <w:p w14:paraId="51A4B35B" w14:textId="77777777" w:rsidR="0000598B" w:rsidRPr="00093E8F" w:rsidRDefault="0000598B" w:rsidP="003D040E">
            <w:pPr>
              <w:jc w:val="both"/>
              <w:rPr>
                <w:color w:val="000000" w:themeColor="text1"/>
                <w:sz w:val="20"/>
              </w:rPr>
            </w:pPr>
          </w:p>
          <w:p w14:paraId="36818B8B" w14:textId="77777777" w:rsidR="0000598B" w:rsidRPr="00093E8F" w:rsidRDefault="0000598B" w:rsidP="003D040E">
            <w:pPr>
              <w:jc w:val="both"/>
              <w:rPr>
                <w:color w:val="000000" w:themeColor="text1"/>
                <w:sz w:val="20"/>
              </w:rPr>
            </w:pPr>
            <w:r w:rsidRPr="00093E8F">
              <w:rPr>
                <w:color w:val="000000" w:themeColor="text1"/>
                <w:sz w:val="20"/>
              </w:rPr>
              <w:t>f) spolupracuje s ministerstvami, ostatnými orgánmi štátnej správy, orgánmi územnej samosprávy a inými orgánmi verejnej moci, a ak je to pri výkone právomoci úradu potrebné, aj s prevádzkovateľom prenosovej sústavy a prevádzkovateľom prepravnej siete,</w:t>
            </w:r>
          </w:p>
          <w:p w14:paraId="22D3130A" w14:textId="77777777" w:rsidR="0000598B" w:rsidRPr="00093E8F" w:rsidRDefault="0000598B" w:rsidP="003D040E">
            <w:pPr>
              <w:jc w:val="both"/>
              <w:rPr>
                <w:color w:val="000000" w:themeColor="text1"/>
                <w:sz w:val="20"/>
              </w:rPr>
            </w:pPr>
          </w:p>
          <w:p w14:paraId="168E1B4F" w14:textId="77777777" w:rsidR="001F1A15" w:rsidRPr="00093E8F" w:rsidRDefault="001F1A15" w:rsidP="001F1A15">
            <w:pPr>
              <w:jc w:val="both"/>
              <w:rPr>
                <w:color w:val="000000" w:themeColor="text1"/>
                <w:sz w:val="20"/>
              </w:rPr>
            </w:pPr>
            <w:r w:rsidRPr="00093E8F">
              <w:rPr>
                <w:color w:val="000000" w:themeColor="text1"/>
                <w:sz w:val="20"/>
              </w:rPr>
              <w:t>(1) Ak je to potrebné na účely dosiahnutia cieľov úradu podľa tohto zákona, spolupracuje úrad s orgánmi štátnej správy, inými orgánmi verejnej moci, orgánmi členských štátov a tretích štátov.</w:t>
            </w:r>
          </w:p>
          <w:p w14:paraId="64BA73C6" w14:textId="77777777" w:rsidR="0000598B" w:rsidRPr="00093E8F" w:rsidRDefault="001F1A15" w:rsidP="001F1A15">
            <w:pPr>
              <w:jc w:val="both"/>
              <w:rPr>
                <w:color w:val="000000" w:themeColor="text1"/>
                <w:sz w:val="20"/>
              </w:rPr>
            </w:pPr>
            <w:r w:rsidRPr="00093E8F">
              <w:rPr>
                <w:color w:val="000000" w:themeColor="text1"/>
                <w:sz w:val="20"/>
              </w:rPr>
              <w:t>(2) Štátne orgány, orgány územnej samosprávy, orgány záujmovej samosprávy, iné orgány verejnej moci a iné osoby spolupracujú s úradom a na jeho požiadanie mu predkladajú informácie a údaje potrebné na vykonávanie jeho činnosti, ktorými disponujú.</w:t>
            </w:r>
          </w:p>
        </w:tc>
        <w:tc>
          <w:tcPr>
            <w:tcW w:w="849" w:type="dxa"/>
            <w:tcBorders>
              <w:top w:val="single" w:sz="4" w:space="0" w:color="auto"/>
              <w:left w:val="single" w:sz="4" w:space="0" w:color="auto"/>
              <w:bottom w:val="single" w:sz="4" w:space="0" w:color="auto"/>
              <w:right w:val="single" w:sz="4" w:space="0" w:color="auto"/>
            </w:tcBorders>
          </w:tcPr>
          <w:p w14:paraId="5FF8571B"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532A164" w14:textId="77777777" w:rsidR="0000598B" w:rsidRPr="00093E8F" w:rsidRDefault="0000598B" w:rsidP="003D040E">
            <w:pPr>
              <w:pStyle w:val="Nadpis1"/>
              <w:jc w:val="both"/>
              <w:rPr>
                <w:b w:val="0"/>
                <w:color w:val="000000" w:themeColor="text1"/>
                <w:sz w:val="20"/>
              </w:rPr>
            </w:pPr>
          </w:p>
        </w:tc>
      </w:tr>
      <w:tr w:rsidR="00093E8F" w:rsidRPr="00093E8F" w14:paraId="5CCDFA46" w14:textId="77777777" w:rsidTr="00C25920">
        <w:tc>
          <w:tcPr>
            <w:tcW w:w="1005" w:type="dxa"/>
            <w:tcBorders>
              <w:top w:val="single" w:sz="4" w:space="0" w:color="auto"/>
              <w:left w:val="single" w:sz="12" w:space="0" w:color="auto"/>
              <w:bottom w:val="single" w:sz="4" w:space="0" w:color="auto"/>
              <w:right w:val="single" w:sz="4" w:space="0" w:color="auto"/>
            </w:tcBorders>
          </w:tcPr>
          <w:p w14:paraId="7B82DF6D" w14:textId="77777777" w:rsidR="0000598B" w:rsidRPr="00093E8F" w:rsidRDefault="0000598B" w:rsidP="003D040E">
            <w:pPr>
              <w:jc w:val="center"/>
              <w:rPr>
                <w:color w:val="000000" w:themeColor="text1"/>
                <w:sz w:val="20"/>
              </w:rPr>
            </w:pPr>
            <w:r w:rsidRPr="00093E8F">
              <w:rPr>
                <w:color w:val="000000" w:themeColor="text1"/>
                <w:sz w:val="20"/>
              </w:rPr>
              <w:t>Č:59</w:t>
            </w:r>
          </w:p>
          <w:p w14:paraId="66C25773" w14:textId="77777777" w:rsidR="0000598B" w:rsidRPr="00093E8F" w:rsidRDefault="0000598B" w:rsidP="003D040E">
            <w:pPr>
              <w:jc w:val="center"/>
              <w:rPr>
                <w:color w:val="000000" w:themeColor="text1"/>
                <w:sz w:val="20"/>
              </w:rPr>
            </w:pPr>
            <w:r w:rsidRPr="00093E8F">
              <w:rPr>
                <w:color w:val="000000" w:themeColor="text1"/>
                <w:sz w:val="20"/>
              </w:rPr>
              <w:t>O:3</w:t>
            </w:r>
          </w:p>
          <w:p w14:paraId="48A1C48C" w14:textId="77777777" w:rsidR="0000598B" w:rsidRPr="00093E8F" w:rsidRDefault="0000598B" w:rsidP="003D040E">
            <w:pPr>
              <w:jc w:val="center"/>
              <w:rPr>
                <w:color w:val="000000" w:themeColor="text1"/>
                <w:sz w:val="20"/>
              </w:rPr>
            </w:pPr>
            <w:r w:rsidRPr="00093E8F">
              <w:rPr>
                <w:color w:val="000000" w:themeColor="text1"/>
                <w:sz w:val="20"/>
              </w:rPr>
              <w:t>P:a</w:t>
            </w:r>
          </w:p>
        </w:tc>
        <w:tc>
          <w:tcPr>
            <w:tcW w:w="3421" w:type="dxa"/>
            <w:tcBorders>
              <w:top w:val="single" w:sz="4" w:space="0" w:color="auto"/>
              <w:left w:val="single" w:sz="4" w:space="0" w:color="auto"/>
              <w:bottom w:val="single" w:sz="4" w:space="0" w:color="auto"/>
              <w:right w:val="single" w:sz="4" w:space="0" w:color="auto"/>
            </w:tcBorders>
          </w:tcPr>
          <w:p w14:paraId="00FE0CA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3. Členské štáty zabezpečia, aby regulačné orgány mali právomoci, ktoré im umožňujú vykonávať povinnosti uvedené v tomto článku efektívne a rýchlo. Na tento účel má regulačný orgán minimálne tieto právomoci: </w:t>
            </w:r>
          </w:p>
          <w:p w14:paraId="2D38E5D9"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vydávať záväzné rozhodnutia týkajúce sa elektroenergetických podnikov;</w:t>
            </w:r>
          </w:p>
        </w:tc>
        <w:tc>
          <w:tcPr>
            <w:tcW w:w="794" w:type="dxa"/>
            <w:tcBorders>
              <w:top w:val="single" w:sz="4" w:space="0" w:color="auto"/>
              <w:left w:val="single" w:sz="4" w:space="0" w:color="auto"/>
              <w:bottom w:val="single" w:sz="4" w:space="0" w:color="auto"/>
              <w:right w:val="single" w:sz="12" w:space="0" w:color="auto"/>
            </w:tcBorders>
          </w:tcPr>
          <w:p w14:paraId="7AD6749F"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044E559" w14:textId="77777777" w:rsidR="0000598B" w:rsidRPr="00093E8F" w:rsidRDefault="0000598B" w:rsidP="003D040E">
            <w:pPr>
              <w:jc w:val="center"/>
              <w:rPr>
                <w:color w:val="000000" w:themeColor="text1"/>
                <w:sz w:val="20"/>
              </w:rPr>
            </w:pPr>
            <w:r w:rsidRPr="00093E8F">
              <w:rPr>
                <w:color w:val="000000" w:themeColor="text1"/>
                <w:sz w:val="20"/>
              </w:rPr>
              <w:t>Návrh</w:t>
            </w:r>
          </w:p>
          <w:p w14:paraId="3E1F40A7"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50001EC8" w14:textId="77777777" w:rsidR="0000598B" w:rsidRPr="00093E8F" w:rsidRDefault="0000598B" w:rsidP="003D040E">
            <w:pPr>
              <w:jc w:val="center"/>
              <w:rPr>
                <w:color w:val="000000" w:themeColor="text1"/>
                <w:sz w:val="20"/>
              </w:rPr>
            </w:pPr>
            <w:r w:rsidRPr="00093E8F">
              <w:rPr>
                <w:color w:val="000000" w:themeColor="text1"/>
                <w:sz w:val="20"/>
              </w:rPr>
              <w:t>§ 9</w:t>
            </w:r>
          </w:p>
          <w:p w14:paraId="2FA9CFE0" w14:textId="77777777" w:rsidR="0000598B" w:rsidRPr="00093E8F" w:rsidRDefault="0000598B" w:rsidP="003D040E">
            <w:pPr>
              <w:jc w:val="center"/>
              <w:rPr>
                <w:color w:val="000000" w:themeColor="text1"/>
                <w:sz w:val="20"/>
              </w:rPr>
            </w:pPr>
            <w:r w:rsidRPr="00093E8F">
              <w:rPr>
                <w:color w:val="000000" w:themeColor="text1"/>
                <w:sz w:val="20"/>
              </w:rPr>
              <w:t>O:1</w:t>
            </w:r>
          </w:p>
          <w:p w14:paraId="20988976" w14:textId="77777777" w:rsidR="0000598B" w:rsidRPr="00093E8F" w:rsidRDefault="0000598B" w:rsidP="003D040E">
            <w:pPr>
              <w:jc w:val="center"/>
              <w:rPr>
                <w:color w:val="000000" w:themeColor="text1"/>
                <w:sz w:val="20"/>
              </w:rPr>
            </w:pPr>
            <w:r w:rsidRPr="00093E8F">
              <w:rPr>
                <w:color w:val="000000" w:themeColor="text1"/>
                <w:sz w:val="20"/>
              </w:rPr>
              <w:t>P:c</w:t>
            </w:r>
          </w:p>
        </w:tc>
        <w:tc>
          <w:tcPr>
            <w:tcW w:w="4540" w:type="dxa"/>
            <w:tcBorders>
              <w:top w:val="single" w:sz="4" w:space="0" w:color="auto"/>
              <w:left w:val="single" w:sz="4" w:space="0" w:color="auto"/>
              <w:bottom w:val="single" w:sz="4" w:space="0" w:color="auto"/>
              <w:right w:val="single" w:sz="4" w:space="0" w:color="auto"/>
            </w:tcBorders>
          </w:tcPr>
          <w:p w14:paraId="16DE397A" w14:textId="77777777" w:rsidR="0000598B" w:rsidRPr="00093E8F" w:rsidRDefault="0000598B" w:rsidP="003D040E">
            <w:pPr>
              <w:shd w:val="clear" w:color="auto" w:fill="FFFFFF"/>
              <w:jc w:val="both"/>
              <w:rPr>
                <w:color w:val="000000" w:themeColor="text1"/>
                <w:sz w:val="20"/>
              </w:rPr>
            </w:pPr>
            <w:r w:rsidRPr="00093E8F">
              <w:rPr>
                <w:color w:val="000000" w:themeColor="text1"/>
                <w:sz w:val="20"/>
              </w:rPr>
              <w:t>c) rozhoduje</w:t>
            </w:r>
          </w:p>
          <w:p w14:paraId="664FCD57" w14:textId="77777777" w:rsidR="0000598B" w:rsidRPr="00093E8F" w:rsidRDefault="0000598B" w:rsidP="003D040E">
            <w:pPr>
              <w:shd w:val="clear" w:color="auto" w:fill="FFFFFF"/>
              <w:jc w:val="both"/>
              <w:rPr>
                <w:color w:val="000000" w:themeColor="text1"/>
                <w:sz w:val="20"/>
              </w:rPr>
            </w:pPr>
            <w:r w:rsidRPr="00093E8F">
              <w:rPr>
                <w:color w:val="000000" w:themeColor="text1"/>
                <w:sz w:val="20"/>
              </w:rPr>
              <w:t>1. vo veciach podľa § 11 až 17,</w:t>
            </w:r>
          </w:p>
          <w:p w14:paraId="1E858283" w14:textId="77777777" w:rsidR="0000598B" w:rsidRPr="00093E8F" w:rsidRDefault="0000598B" w:rsidP="003D040E">
            <w:pPr>
              <w:shd w:val="clear" w:color="auto" w:fill="FFFFFF"/>
              <w:jc w:val="both"/>
              <w:rPr>
                <w:color w:val="000000" w:themeColor="text1"/>
                <w:sz w:val="20"/>
              </w:rPr>
            </w:pPr>
            <w:r w:rsidRPr="00093E8F">
              <w:rPr>
                <w:color w:val="000000" w:themeColor="text1"/>
                <w:sz w:val="20"/>
              </w:rPr>
              <w:t>2. o certifikácii prevádzkovateľa prenosovej sústavy a prevádzkovateľa prepravnej siete podľa § 25 až 28,</w:t>
            </w:r>
          </w:p>
          <w:p w14:paraId="02EC9164" w14:textId="77777777" w:rsidR="0000598B" w:rsidRPr="00093E8F" w:rsidRDefault="0000598B" w:rsidP="003D040E">
            <w:pPr>
              <w:shd w:val="clear" w:color="auto" w:fill="FFFFFF"/>
              <w:jc w:val="both"/>
              <w:rPr>
                <w:color w:val="000000" w:themeColor="text1"/>
                <w:sz w:val="20"/>
              </w:rPr>
            </w:pPr>
            <w:r w:rsidRPr="00093E8F">
              <w:rPr>
                <w:color w:val="000000" w:themeColor="text1"/>
                <w:sz w:val="20"/>
              </w:rPr>
              <w:t>3. o uložení pokuty za správne delikty spáchané porušením povinností ustanovených v tomto zákone a v osobitných predpisoch,</w:t>
            </w:r>
            <w:r w:rsidRPr="00093E8F">
              <w:rPr>
                <w:color w:val="000000" w:themeColor="text1"/>
                <w:sz w:val="20"/>
                <w:vertAlign w:val="superscript"/>
              </w:rPr>
              <w:t>14)</w:t>
            </w:r>
          </w:p>
          <w:p w14:paraId="48926CD7" w14:textId="77777777" w:rsidR="0000598B" w:rsidRPr="00093E8F" w:rsidRDefault="0000598B" w:rsidP="001F1A15">
            <w:pPr>
              <w:shd w:val="clear" w:color="auto" w:fill="FFFFFF"/>
              <w:jc w:val="both"/>
              <w:rPr>
                <w:color w:val="000000" w:themeColor="text1"/>
                <w:sz w:val="20"/>
              </w:rPr>
            </w:pPr>
            <w:r w:rsidRPr="00093E8F">
              <w:rPr>
                <w:color w:val="000000" w:themeColor="text1"/>
                <w:sz w:val="20"/>
              </w:rPr>
              <w:t>4. o použití príjmov z pridelenia kapacity spojovacích vedení, ak ich nemožno efektívne použiť na garantovanie skutočnej dostupnosti pridelenej kapacity, udržiavanie alebo zvyšovanie kapacít spojovacích vedení prostredníctvom investícií do sústav, najm</w:t>
            </w:r>
            <w:r w:rsidR="001F1A15" w:rsidRPr="00093E8F">
              <w:rPr>
                <w:color w:val="000000" w:themeColor="text1"/>
                <w:sz w:val="20"/>
              </w:rPr>
              <w:t>ä do nových spojovacích vedení,</w:t>
            </w:r>
          </w:p>
          <w:p w14:paraId="346640D6" w14:textId="77777777" w:rsidR="00E12C21" w:rsidRPr="00093E8F" w:rsidRDefault="00E12C21" w:rsidP="001F1A15">
            <w:pPr>
              <w:shd w:val="clear" w:color="auto" w:fill="FFFFFF"/>
              <w:jc w:val="both"/>
              <w:rPr>
                <w:color w:val="000000" w:themeColor="text1"/>
                <w:sz w:val="20"/>
              </w:rPr>
            </w:pPr>
            <w:r w:rsidRPr="00093E8F">
              <w:rPr>
                <w:color w:val="000000" w:themeColor="text1"/>
                <w:sz w:val="20"/>
              </w:rPr>
              <w:t>5. o uložení povinnosti dodávateľovi elektriny alebo dodávateľovi plynu ponúknuť elektrinu alebo plyn dodávateľovi poslednej inštancie,</w:t>
            </w:r>
          </w:p>
        </w:tc>
        <w:tc>
          <w:tcPr>
            <w:tcW w:w="849" w:type="dxa"/>
            <w:tcBorders>
              <w:top w:val="single" w:sz="4" w:space="0" w:color="auto"/>
              <w:left w:val="single" w:sz="4" w:space="0" w:color="auto"/>
              <w:bottom w:val="single" w:sz="4" w:space="0" w:color="auto"/>
              <w:right w:val="single" w:sz="4" w:space="0" w:color="auto"/>
            </w:tcBorders>
          </w:tcPr>
          <w:p w14:paraId="51D21C38"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4917F51" w14:textId="77777777" w:rsidR="0000598B" w:rsidRPr="00093E8F" w:rsidRDefault="0000598B" w:rsidP="003D040E">
            <w:pPr>
              <w:pStyle w:val="Nadpis1"/>
              <w:jc w:val="left"/>
              <w:rPr>
                <w:b w:val="0"/>
                <w:color w:val="000000" w:themeColor="text1"/>
                <w:sz w:val="20"/>
              </w:rPr>
            </w:pPr>
          </w:p>
        </w:tc>
      </w:tr>
      <w:tr w:rsidR="00093E8F" w:rsidRPr="00093E8F" w14:paraId="5A370457" w14:textId="77777777" w:rsidTr="00C25920">
        <w:tc>
          <w:tcPr>
            <w:tcW w:w="1005" w:type="dxa"/>
            <w:tcBorders>
              <w:top w:val="single" w:sz="4" w:space="0" w:color="auto"/>
              <w:left w:val="single" w:sz="12" w:space="0" w:color="auto"/>
              <w:bottom w:val="single" w:sz="4" w:space="0" w:color="auto"/>
              <w:right w:val="single" w:sz="4" w:space="0" w:color="auto"/>
            </w:tcBorders>
          </w:tcPr>
          <w:p w14:paraId="650743F1" w14:textId="77777777" w:rsidR="0000598B" w:rsidRPr="00093E8F" w:rsidRDefault="0000598B" w:rsidP="003D040E">
            <w:pPr>
              <w:jc w:val="center"/>
              <w:rPr>
                <w:color w:val="000000" w:themeColor="text1"/>
                <w:sz w:val="20"/>
              </w:rPr>
            </w:pPr>
            <w:r w:rsidRPr="00093E8F">
              <w:rPr>
                <w:color w:val="000000" w:themeColor="text1"/>
                <w:sz w:val="20"/>
              </w:rPr>
              <w:t>Č:59</w:t>
            </w:r>
          </w:p>
          <w:p w14:paraId="62C65FB2" w14:textId="77777777" w:rsidR="0000598B" w:rsidRPr="00093E8F" w:rsidRDefault="0000598B" w:rsidP="003D040E">
            <w:pPr>
              <w:jc w:val="center"/>
              <w:rPr>
                <w:color w:val="000000" w:themeColor="text1"/>
                <w:sz w:val="20"/>
              </w:rPr>
            </w:pPr>
            <w:r w:rsidRPr="00093E8F">
              <w:rPr>
                <w:color w:val="000000" w:themeColor="text1"/>
                <w:sz w:val="20"/>
              </w:rPr>
              <w:t>O:3</w:t>
            </w:r>
          </w:p>
          <w:p w14:paraId="6F522620" w14:textId="77777777" w:rsidR="0000598B" w:rsidRPr="00093E8F" w:rsidRDefault="0000598B" w:rsidP="003D040E">
            <w:pPr>
              <w:jc w:val="center"/>
              <w:rPr>
                <w:color w:val="000000" w:themeColor="text1"/>
                <w:sz w:val="20"/>
              </w:rPr>
            </w:pPr>
            <w:r w:rsidRPr="00093E8F">
              <w:rPr>
                <w:color w:val="000000" w:themeColor="text1"/>
                <w:sz w:val="20"/>
              </w:rPr>
              <w:t>P:b</w:t>
            </w:r>
          </w:p>
        </w:tc>
        <w:tc>
          <w:tcPr>
            <w:tcW w:w="3421" w:type="dxa"/>
            <w:tcBorders>
              <w:top w:val="single" w:sz="4" w:space="0" w:color="auto"/>
              <w:left w:val="single" w:sz="4" w:space="0" w:color="auto"/>
              <w:bottom w:val="single" w:sz="4" w:space="0" w:color="auto"/>
              <w:right w:val="single" w:sz="4" w:space="0" w:color="auto"/>
            </w:tcBorders>
          </w:tcPr>
          <w:p w14:paraId="3D8D7A22" w14:textId="77777777" w:rsidR="0000598B" w:rsidRPr="00093E8F" w:rsidRDefault="0000598B" w:rsidP="003D040E">
            <w:pPr>
              <w:pStyle w:val="tl10ptPodaokraja"/>
              <w:autoSpaceDE/>
              <w:autoSpaceDN/>
              <w:ind w:right="63"/>
              <w:rPr>
                <w:color w:val="000000" w:themeColor="text1"/>
                <w:sz w:val="19"/>
              </w:rPr>
            </w:pPr>
            <w:r w:rsidRPr="00093E8F">
              <w:rPr>
                <w:color w:val="000000" w:themeColor="text1"/>
              </w:rPr>
              <w:t>b) skúmať fungovanie trhov s elektrinou a rozhodovať o všetkých potrebných a primeraných opatreniach na podporu efektívnej hospodárskej súťaže a zabezpečenie správneho fungovania trhu a ukladať tieto opatrenia. Pri skúmaní záležitostí, ktoré súvisia s právom hospodárskej súťaže, je regulačný orgán tiež oprávnený podľa potreby spolupracovať s vnútroštátnym orgánom na ochranu hospodárskej súťaže a regulátormi finančného trhu alebo s Komisiou;</w:t>
            </w:r>
          </w:p>
        </w:tc>
        <w:tc>
          <w:tcPr>
            <w:tcW w:w="794" w:type="dxa"/>
            <w:tcBorders>
              <w:top w:val="single" w:sz="4" w:space="0" w:color="auto"/>
              <w:left w:val="single" w:sz="4" w:space="0" w:color="auto"/>
              <w:bottom w:val="single" w:sz="4" w:space="0" w:color="auto"/>
              <w:right w:val="single" w:sz="12" w:space="0" w:color="auto"/>
            </w:tcBorders>
          </w:tcPr>
          <w:p w14:paraId="77934264"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766E093" w14:textId="77777777" w:rsidR="0000598B" w:rsidRPr="00093E8F" w:rsidRDefault="0000598B" w:rsidP="003D040E">
            <w:pPr>
              <w:jc w:val="center"/>
              <w:rPr>
                <w:color w:val="000000" w:themeColor="text1"/>
                <w:sz w:val="20"/>
              </w:rPr>
            </w:pPr>
            <w:r w:rsidRPr="00093E8F">
              <w:rPr>
                <w:color w:val="000000" w:themeColor="text1"/>
                <w:sz w:val="20"/>
              </w:rPr>
              <w:t>Návrh</w:t>
            </w:r>
          </w:p>
          <w:p w14:paraId="70C2571E"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6A95136E" w14:textId="77777777" w:rsidR="0000598B" w:rsidRPr="00093E8F" w:rsidRDefault="0000598B" w:rsidP="003D040E">
            <w:pPr>
              <w:jc w:val="center"/>
              <w:rPr>
                <w:color w:val="000000" w:themeColor="text1"/>
                <w:sz w:val="20"/>
              </w:rPr>
            </w:pPr>
            <w:r w:rsidRPr="00093E8F">
              <w:rPr>
                <w:color w:val="000000" w:themeColor="text1"/>
                <w:sz w:val="20"/>
              </w:rPr>
              <w:t>§ 9</w:t>
            </w:r>
          </w:p>
          <w:p w14:paraId="741754C6" w14:textId="77777777" w:rsidR="0000598B" w:rsidRPr="00093E8F" w:rsidRDefault="0000598B" w:rsidP="003D040E">
            <w:pPr>
              <w:jc w:val="center"/>
              <w:rPr>
                <w:color w:val="000000" w:themeColor="text1"/>
                <w:sz w:val="20"/>
              </w:rPr>
            </w:pPr>
            <w:r w:rsidRPr="00093E8F">
              <w:rPr>
                <w:color w:val="000000" w:themeColor="text1"/>
                <w:sz w:val="20"/>
              </w:rPr>
              <w:t>O:1</w:t>
            </w:r>
          </w:p>
          <w:p w14:paraId="3E1C2CC3" w14:textId="77777777" w:rsidR="0000598B" w:rsidRPr="00093E8F" w:rsidRDefault="0000598B" w:rsidP="003D040E">
            <w:pPr>
              <w:jc w:val="center"/>
              <w:rPr>
                <w:color w:val="000000" w:themeColor="text1"/>
                <w:sz w:val="20"/>
              </w:rPr>
            </w:pPr>
            <w:r w:rsidRPr="00093E8F">
              <w:rPr>
                <w:color w:val="000000" w:themeColor="text1"/>
                <w:sz w:val="20"/>
              </w:rPr>
              <w:t>P:f</w:t>
            </w:r>
          </w:p>
          <w:p w14:paraId="59EDFFFE" w14:textId="77777777" w:rsidR="0000598B" w:rsidRPr="00093E8F" w:rsidRDefault="0000598B" w:rsidP="003D040E">
            <w:pPr>
              <w:jc w:val="center"/>
              <w:rPr>
                <w:color w:val="000000" w:themeColor="text1"/>
                <w:sz w:val="20"/>
              </w:rPr>
            </w:pPr>
          </w:p>
          <w:p w14:paraId="1A82943C" w14:textId="77777777" w:rsidR="0000598B" w:rsidRPr="00093E8F" w:rsidRDefault="0000598B" w:rsidP="003D040E">
            <w:pPr>
              <w:jc w:val="center"/>
              <w:rPr>
                <w:color w:val="000000" w:themeColor="text1"/>
                <w:sz w:val="20"/>
              </w:rPr>
            </w:pPr>
          </w:p>
          <w:p w14:paraId="1E7D76EC" w14:textId="77777777" w:rsidR="0000598B" w:rsidRPr="00093E8F" w:rsidRDefault="0000598B" w:rsidP="003D040E">
            <w:pPr>
              <w:jc w:val="center"/>
              <w:rPr>
                <w:color w:val="000000" w:themeColor="text1"/>
                <w:sz w:val="20"/>
              </w:rPr>
            </w:pPr>
          </w:p>
          <w:p w14:paraId="4E480D41" w14:textId="77777777" w:rsidR="0000598B" w:rsidRPr="00093E8F" w:rsidRDefault="0000598B" w:rsidP="003D040E">
            <w:pPr>
              <w:jc w:val="center"/>
              <w:rPr>
                <w:color w:val="000000" w:themeColor="text1"/>
                <w:sz w:val="20"/>
              </w:rPr>
            </w:pPr>
            <w:r w:rsidRPr="00093E8F">
              <w:rPr>
                <w:color w:val="000000" w:themeColor="text1"/>
                <w:sz w:val="20"/>
              </w:rPr>
              <w:t>§ 10</w:t>
            </w:r>
          </w:p>
          <w:p w14:paraId="3D31686E" w14:textId="77777777" w:rsidR="0000598B" w:rsidRPr="00093E8F" w:rsidRDefault="0000598B" w:rsidP="003D040E">
            <w:pPr>
              <w:jc w:val="center"/>
              <w:rPr>
                <w:color w:val="000000" w:themeColor="text1"/>
                <w:sz w:val="20"/>
              </w:rPr>
            </w:pPr>
            <w:r w:rsidRPr="00093E8F">
              <w:rPr>
                <w:color w:val="000000" w:themeColor="text1"/>
                <w:sz w:val="20"/>
              </w:rPr>
              <w:t>P:c</w:t>
            </w:r>
          </w:p>
          <w:p w14:paraId="2B801A6E" w14:textId="77777777" w:rsidR="0000598B" w:rsidRPr="00093E8F" w:rsidRDefault="0000598B" w:rsidP="001F1A15">
            <w:pPr>
              <w:jc w:val="center"/>
              <w:rPr>
                <w:color w:val="000000" w:themeColor="text1"/>
                <w:sz w:val="20"/>
              </w:rPr>
            </w:pPr>
            <w:r w:rsidRPr="00093E8F">
              <w:rPr>
                <w:color w:val="000000" w:themeColor="text1"/>
                <w:sz w:val="20"/>
              </w:rPr>
              <w:t>V:</w:t>
            </w:r>
            <w:r w:rsidR="001F1A15" w:rsidRPr="00093E8F">
              <w:rPr>
                <w:color w:val="000000" w:themeColor="text1"/>
                <w:sz w:val="20"/>
              </w:rPr>
              <w:t>3</w:t>
            </w:r>
          </w:p>
          <w:p w14:paraId="6C82B8F6" w14:textId="77777777" w:rsidR="001F7C28" w:rsidRPr="00093E8F" w:rsidRDefault="001F7C28" w:rsidP="001F1A15">
            <w:pPr>
              <w:jc w:val="center"/>
              <w:rPr>
                <w:color w:val="000000" w:themeColor="text1"/>
                <w:sz w:val="20"/>
              </w:rPr>
            </w:pPr>
          </w:p>
          <w:p w14:paraId="6DFEAEC0" w14:textId="77777777" w:rsidR="001F7C28" w:rsidRPr="00093E8F" w:rsidRDefault="001F7C28" w:rsidP="001F1A15">
            <w:pPr>
              <w:jc w:val="center"/>
              <w:rPr>
                <w:color w:val="000000" w:themeColor="text1"/>
                <w:sz w:val="20"/>
              </w:rPr>
            </w:pPr>
          </w:p>
          <w:p w14:paraId="5E82DF7A" w14:textId="77777777" w:rsidR="001F7C28" w:rsidRPr="00093E8F" w:rsidRDefault="001F7C28" w:rsidP="001F1A15">
            <w:pPr>
              <w:jc w:val="center"/>
              <w:rPr>
                <w:color w:val="000000" w:themeColor="text1"/>
                <w:sz w:val="20"/>
              </w:rPr>
            </w:pPr>
          </w:p>
          <w:p w14:paraId="5DC44288" w14:textId="77777777" w:rsidR="001F7C28" w:rsidRPr="00093E8F" w:rsidRDefault="001F7C28" w:rsidP="001F1A15">
            <w:pPr>
              <w:jc w:val="center"/>
              <w:rPr>
                <w:color w:val="000000" w:themeColor="text1"/>
                <w:sz w:val="20"/>
              </w:rPr>
            </w:pPr>
          </w:p>
          <w:p w14:paraId="4D3934DF" w14:textId="77777777" w:rsidR="001F7C28" w:rsidRPr="00093E8F" w:rsidRDefault="001F7C28" w:rsidP="001F1A15">
            <w:pPr>
              <w:jc w:val="center"/>
              <w:rPr>
                <w:color w:val="000000" w:themeColor="text1"/>
                <w:sz w:val="20"/>
              </w:rPr>
            </w:pPr>
          </w:p>
          <w:p w14:paraId="26AE2435" w14:textId="77777777" w:rsidR="001F7C28" w:rsidRPr="00093E8F" w:rsidRDefault="001F7C28" w:rsidP="001F7C28">
            <w:pPr>
              <w:jc w:val="center"/>
              <w:rPr>
                <w:color w:val="000000" w:themeColor="text1"/>
                <w:sz w:val="20"/>
              </w:rPr>
            </w:pPr>
            <w:r w:rsidRPr="00093E8F">
              <w:rPr>
                <w:color w:val="000000" w:themeColor="text1"/>
                <w:sz w:val="20"/>
              </w:rPr>
              <w:t>§ 10</w:t>
            </w:r>
          </w:p>
          <w:p w14:paraId="01AFCCE4" w14:textId="77777777" w:rsidR="001F7C28" w:rsidRPr="00093E8F" w:rsidRDefault="001F7C28" w:rsidP="001F7C28">
            <w:pPr>
              <w:jc w:val="center"/>
              <w:rPr>
                <w:color w:val="000000" w:themeColor="text1"/>
                <w:sz w:val="20"/>
              </w:rPr>
            </w:pPr>
            <w:r w:rsidRPr="00093E8F">
              <w:rPr>
                <w:color w:val="000000" w:themeColor="text1"/>
                <w:sz w:val="20"/>
              </w:rPr>
              <w:t>P:p</w:t>
            </w:r>
          </w:p>
        </w:tc>
        <w:tc>
          <w:tcPr>
            <w:tcW w:w="4540" w:type="dxa"/>
            <w:tcBorders>
              <w:top w:val="single" w:sz="4" w:space="0" w:color="auto"/>
              <w:left w:val="single" w:sz="4" w:space="0" w:color="auto"/>
              <w:bottom w:val="single" w:sz="4" w:space="0" w:color="auto"/>
              <w:right w:val="single" w:sz="4" w:space="0" w:color="auto"/>
            </w:tcBorders>
          </w:tcPr>
          <w:p w14:paraId="5053ECD1" w14:textId="77777777" w:rsidR="0000598B" w:rsidRPr="00093E8F" w:rsidRDefault="0000598B" w:rsidP="003D040E">
            <w:pPr>
              <w:jc w:val="both"/>
              <w:rPr>
                <w:color w:val="000000" w:themeColor="text1"/>
                <w:sz w:val="20"/>
              </w:rPr>
            </w:pPr>
            <w:r w:rsidRPr="00093E8F">
              <w:rPr>
                <w:color w:val="000000" w:themeColor="text1"/>
                <w:sz w:val="20"/>
              </w:rPr>
              <w:t>f) spolupracuje s ministerstvami, ostatnými orgánmi štátnej správy, orgánmi územnej samosprávy a inými orgánmi verejnej moci, a ak je to pri výkone právomoci úradu potrebné, aj s prevádzkovateľom prenosovej sústavy a prevádzkovateľom prepravnej siete,</w:t>
            </w:r>
          </w:p>
          <w:p w14:paraId="3EB0EB4A" w14:textId="77777777" w:rsidR="0000598B" w:rsidRPr="00093E8F" w:rsidRDefault="0000598B" w:rsidP="003D040E">
            <w:pPr>
              <w:jc w:val="both"/>
              <w:rPr>
                <w:color w:val="000000" w:themeColor="text1"/>
                <w:sz w:val="20"/>
              </w:rPr>
            </w:pPr>
          </w:p>
          <w:p w14:paraId="243F4CCD" w14:textId="77777777" w:rsidR="0000598B" w:rsidRPr="00093E8F" w:rsidRDefault="001F1A15" w:rsidP="003D040E">
            <w:pPr>
              <w:jc w:val="both"/>
              <w:rPr>
                <w:color w:val="000000" w:themeColor="text1"/>
                <w:sz w:val="20"/>
              </w:rPr>
            </w:pPr>
            <w:r w:rsidRPr="00093E8F">
              <w:rPr>
                <w:color w:val="000000" w:themeColor="text1"/>
                <w:sz w:val="20"/>
              </w:rPr>
              <w:t>3. trh s elektrinou a trh s plynom, mieru otvorenosti trhu s elektrinou a trhu s plynom a úroveň transparentnosti trhu s elektrinou a trhu s plynom, vyhodnocuje dosiahnutú úroveň hospodárskej súťaže na trhu s elektrinou a na trhu s plynom a predpoklady pre mimoriadnu reguláciu a vypracúva odporúčanie k zlepšeniu súťažných podmienok na trhu s elektrinou a na trhu s plynom,</w:t>
            </w:r>
          </w:p>
          <w:p w14:paraId="2B7222ED" w14:textId="77777777" w:rsidR="001F7C28" w:rsidRPr="00093E8F" w:rsidRDefault="001F7C28" w:rsidP="003D040E">
            <w:pPr>
              <w:jc w:val="both"/>
              <w:rPr>
                <w:color w:val="000000" w:themeColor="text1"/>
                <w:sz w:val="20"/>
              </w:rPr>
            </w:pPr>
            <w:r w:rsidRPr="00093E8F">
              <w:rPr>
                <w:color w:val="000000" w:themeColor="text1"/>
                <w:sz w:val="20"/>
              </w:rPr>
              <w:t>p) prijíma opatrenia pre odstraňovanie bariér hospodárskej súťaže a na zlepšenie súťažných podmienok na trhu s elektrinou a na trhu s plynom.</w:t>
            </w:r>
          </w:p>
        </w:tc>
        <w:tc>
          <w:tcPr>
            <w:tcW w:w="849" w:type="dxa"/>
            <w:tcBorders>
              <w:top w:val="single" w:sz="4" w:space="0" w:color="auto"/>
              <w:left w:val="single" w:sz="4" w:space="0" w:color="auto"/>
              <w:bottom w:val="single" w:sz="4" w:space="0" w:color="auto"/>
              <w:right w:val="single" w:sz="4" w:space="0" w:color="auto"/>
            </w:tcBorders>
          </w:tcPr>
          <w:p w14:paraId="54B29864"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28D1A4E" w14:textId="77777777" w:rsidR="0000598B" w:rsidRPr="00093E8F" w:rsidRDefault="0000598B" w:rsidP="003D040E">
            <w:pPr>
              <w:pStyle w:val="Nadpis1"/>
              <w:jc w:val="left"/>
              <w:rPr>
                <w:b w:val="0"/>
                <w:color w:val="000000" w:themeColor="text1"/>
                <w:sz w:val="20"/>
              </w:rPr>
            </w:pPr>
          </w:p>
        </w:tc>
      </w:tr>
      <w:tr w:rsidR="00093E8F" w:rsidRPr="00093E8F" w14:paraId="00CFF630" w14:textId="77777777" w:rsidTr="00C25920">
        <w:tc>
          <w:tcPr>
            <w:tcW w:w="1005" w:type="dxa"/>
            <w:tcBorders>
              <w:top w:val="single" w:sz="4" w:space="0" w:color="auto"/>
              <w:left w:val="single" w:sz="12" w:space="0" w:color="auto"/>
              <w:bottom w:val="single" w:sz="4" w:space="0" w:color="auto"/>
              <w:right w:val="single" w:sz="4" w:space="0" w:color="auto"/>
            </w:tcBorders>
          </w:tcPr>
          <w:p w14:paraId="0BAE6DED" w14:textId="77777777" w:rsidR="0000598B" w:rsidRPr="00093E8F" w:rsidRDefault="0000598B" w:rsidP="003D040E">
            <w:pPr>
              <w:jc w:val="center"/>
              <w:rPr>
                <w:color w:val="000000" w:themeColor="text1"/>
                <w:sz w:val="20"/>
              </w:rPr>
            </w:pPr>
            <w:r w:rsidRPr="00093E8F">
              <w:rPr>
                <w:color w:val="000000" w:themeColor="text1"/>
                <w:sz w:val="20"/>
              </w:rPr>
              <w:t>Č:59</w:t>
            </w:r>
          </w:p>
          <w:p w14:paraId="3DBBDB4A" w14:textId="77777777" w:rsidR="0000598B" w:rsidRPr="00093E8F" w:rsidRDefault="0000598B" w:rsidP="003D040E">
            <w:pPr>
              <w:jc w:val="center"/>
              <w:rPr>
                <w:color w:val="000000" w:themeColor="text1"/>
                <w:sz w:val="20"/>
              </w:rPr>
            </w:pPr>
            <w:r w:rsidRPr="00093E8F">
              <w:rPr>
                <w:color w:val="000000" w:themeColor="text1"/>
                <w:sz w:val="20"/>
              </w:rPr>
              <w:t>O:3</w:t>
            </w:r>
          </w:p>
          <w:p w14:paraId="6AD87694" w14:textId="77777777" w:rsidR="0000598B" w:rsidRPr="00093E8F" w:rsidRDefault="0000598B" w:rsidP="003D040E">
            <w:pPr>
              <w:jc w:val="center"/>
              <w:rPr>
                <w:color w:val="000000" w:themeColor="text1"/>
                <w:sz w:val="20"/>
              </w:rPr>
            </w:pPr>
            <w:r w:rsidRPr="00093E8F">
              <w:rPr>
                <w:color w:val="000000" w:themeColor="text1"/>
                <w:sz w:val="20"/>
              </w:rPr>
              <w:t>P:c</w:t>
            </w:r>
          </w:p>
        </w:tc>
        <w:tc>
          <w:tcPr>
            <w:tcW w:w="3421" w:type="dxa"/>
            <w:tcBorders>
              <w:top w:val="single" w:sz="4" w:space="0" w:color="auto"/>
              <w:left w:val="single" w:sz="4" w:space="0" w:color="auto"/>
              <w:bottom w:val="single" w:sz="4" w:space="0" w:color="auto"/>
              <w:right w:val="single" w:sz="4" w:space="0" w:color="auto"/>
            </w:tcBorders>
          </w:tcPr>
          <w:p w14:paraId="0D49FDA9"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požadovať od elektroenergetických podnikov informácie, ktoré potrebuje na plnenie svojich úloh, vrátane odôvodnení k zamietnutiu prístupu tretích strán a informácií o opatreniach potrebných na posilnenie sústavy;</w:t>
            </w:r>
          </w:p>
        </w:tc>
        <w:tc>
          <w:tcPr>
            <w:tcW w:w="794" w:type="dxa"/>
            <w:tcBorders>
              <w:top w:val="single" w:sz="4" w:space="0" w:color="auto"/>
              <w:left w:val="single" w:sz="4" w:space="0" w:color="auto"/>
              <w:bottom w:val="single" w:sz="4" w:space="0" w:color="auto"/>
              <w:right w:val="single" w:sz="12" w:space="0" w:color="auto"/>
            </w:tcBorders>
          </w:tcPr>
          <w:p w14:paraId="6A94F377"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F4D0979" w14:textId="77777777" w:rsidR="0000598B" w:rsidRPr="00093E8F" w:rsidRDefault="0000598B" w:rsidP="003D040E">
            <w:pPr>
              <w:jc w:val="center"/>
              <w:rPr>
                <w:color w:val="000000" w:themeColor="text1"/>
                <w:sz w:val="20"/>
              </w:rPr>
            </w:pPr>
            <w:r w:rsidRPr="00093E8F">
              <w:rPr>
                <w:color w:val="000000" w:themeColor="text1"/>
                <w:sz w:val="20"/>
              </w:rPr>
              <w:t>Návrh</w:t>
            </w:r>
          </w:p>
          <w:p w14:paraId="797160B6"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0D982CC4" w14:textId="77777777" w:rsidR="0000598B" w:rsidRPr="00093E8F" w:rsidRDefault="0000598B" w:rsidP="003D040E">
            <w:pPr>
              <w:jc w:val="center"/>
              <w:rPr>
                <w:color w:val="000000" w:themeColor="text1"/>
                <w:sz w:val="20"/>
              </w:rPr>
            </w:pPr>
            <w:r w:rsidRPr="00093E8F">
              <w:rPr>
                <w:color w:val="000000" w:themeColor="text1"/>
                <w:sz w:val="20"/>
              </w:rPr>
              <w:t>§ 29</w:t>
            </w:r>
          </w:p>
          <w:p w14:paraId="21FA1E6A" w14:textId="77777777" w:rsidR="0000598B" w:rsidRPr="00093E8F" w:rsidRDefault="0000598B" w:rsidP="003D040E">
            <w:pPr>
              <w:jc w:val="center"/>
              <w:rPr>
                <w:color w:val="000000" w:themeColor="text1"/>
                <w:sz w:val="20"/>
              </w:rPr>
            </w:pPr>
            <w:r w:rsidRPr="00093E8F">
              <w:rPr>
                <w:color w:val="000000" w:themeColor="text1"/>
                <w:sz w:val="20"/>
              </w:rPr>
              <w:t>O:1</w:t>
            </w:r>
          </w:p>
          <w:p w14:paraId="136D9FBA" w14:textId="77777777" w:rsidR="0000598B" w:rsidRPr="00093E8F" w:rsidRDefault="0000598B" w:rsidP="003D040E">
            <w:pPr>
              <w:jc w:val="center"/>
              <w:rPr>
                <w:color w:val="000000" w:themeColor="text1"/>
                <w:sz w:val="20"/>
              </w:rPr>
            </w:pPr>
            <w:r w:rsidRPr="00093E8F">
              <w:rPr>
                <w:color w:val="000000" w:themeColor="text1"/>
                <w:sz w:val="20"/>
              </w:rPr>
              <w:t>P:k</w:t>
            </w:r>
          </w:p>
        </w:tc>
        <w:tc>
          <w:tcPr>
            <w:tcW w:w="4540" w:type="dxa"/>
            <w:tcBorders>
              <w:top w:val="single" w:sz="4" w:space="0" w:color="auto"/>
              <w:left w:val="single" w:sz="4" w:space="0" w:color="auto"/>
              <w:bottom w:val="single" w:sz="4" w:space="0" w:color="auto"/>
              <w:right w:val="single" w:sz="4" w:space="0" w:color="auto"/>
            </w:tcBorders>
          </w:tcPr>
          <w:p w14:paraId="6F956687" w14:textId="77777777" w:rsidR="0000598B" w:rsidRPr="00093E8F" w:rsidRDefault="0000598B" w:rsidP="003D040E">
            <w:pPr>
              <w:jc w:val="both"/>
              <w:rPr>
                <w:color w:val="000000" w:themeColor="text1"/>
                <w:sz w:val="20"/>
              </w:rPr>
            </w:pPr>
            <w:r w:rsidRPr="00093E8F">
              <w:rPr>
                <w:color w:val="000000" w:themeColor="text1"/>
                <w:sz w:val="20"/>
              </w:rPr>
              <w:t>k) poskytovať úradu bezodplatne úplné a pravdivé údaje, podklady, doklady a akékoľvek informácie potrebné na účely podľa tohto zákona a na výkon pôsobnosti úradu v rozsahu, spôsobom a v lehotách určených úradom,</w:t>
            </w:r>
          </w:p>
        </w:tc>
        <w:tc>
          <w:tcPr>
            <w:tcW w:w="849" w:type="dxa"/>
            <w:tcBorders>
              <w:top w:val="single" w:sz="4" w:space="0" w:color="auto"/>
              <w:left w:val="single" w:sz="4" w:space="0" w:color="auto"/>
              <w:bottom w:val="single" w:sz="4" w:space="0" w:color="auto"/>
              <w:right w:val="single" w:sz="4" w:space="0" w:color="auto"/>
            </w:tcBorders>
          </w:tcPr>
          <w:p w14:paraId="518B3F94"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612F864" w14:textId="77777777" w:rsidR="0000598B" w:rsidRPr="00093E8F" w:rsidRDefault="0000598B" w:rsidP="003D040E">
            <w:pPr>
              <w:pStyle w:val="Nadpis1"/>
              <w:jc w:val="left"/>
              <w:rPr>
                <w:b w:val="0"/>
                <w:color w:val="000000" w:themeColor="text1"/>
                <w:sz w:val="20"/>
              </w:rPr>
            </w:pPr>
          </w:p>
        </w:tc>
      </w:tr>
      <w:tr w:rsidR="00093E8F" w:rsidRPr="00093E8F" w14:paraId="16960906" w14:textId="77777777" w:rsidTr="00C25920">
        <w:tc>
          <w:tcPr>
            <w:tcW w:w="1005" w:type="dxa"/>
            <w:tcBorders>
              <w:top w:val="single" w:sz="4" w:space="0" w:color="auto"/>
              <w:left w:val="single" w:sz="12" w:space="0" w:color="auto"/>
              <w:bottom w:val="single" w:sz="4" w:space="0" w:color="auto"/>
              <w:right w:val="single" w:sz="4" w:space="0" w:color="auto"/>
            </w:tcBorders>
          </w:tcPr>
          <w:p w14:paraId="45244B74" w14:textId="77777777" w:rsidR="0000598B" w:rsidRPr="00093E8F" w:rsidRDefault="0000598B" w:rsidP="003D040E">
            <w:pPr>
              <w:jc w:val="center"/>
              <w:rPr>
                <w:color w:val="000000" w:themeColor="text1"/>
                <w:sz w:val="20"/>
              </w:rPr>
            </w:pPr>
            <w:r w:rsidRPr="00093E8F">
              <w:rPr>
                <w:color w:val="000000" w:themeColor="text1"/>
                <w:sz w:val="20"/>
              </w:rPr>
              <w:t>Č:59</w:t>
            </w:r>
          </w:p>
          <w:p w14:paraId="1C6F8DF1" w14:textId="77777777" w:rsidR="0000598B" w:rsidRPr="00093E8F" w:rsidRDefault="0000598B" w:rsidP="003D040E">
            <w:pPr>
              <w:jc w:val="center"/>
              <w:rPr>
                <w:color w:val="000000" w:themeColor="text1"/>
                <w:sz w:val="20"/>
              </w:rPr>
            </w:pPr>
            <w:r w:rsidRPr="00093E8F">
              <w:rPr>
                <w:color w:val="000000" w:themeColor="text1"/>
                <w:sz w:val="20"/>
              </w:rPr>
              <w:t>O:3</w:t>
            </w:r>
          </w:p>
          <w:p w14:paraId="7EA50B99" w14:textId="77777777" w:rsidR="0000598B" w:rsidRPr="00093E8F" w:rsidRDefault="0000598B" w:rsidP="003D040E">
            <w:pPr>
              <w:jc w:val="center"/>
              <w:rPr>
                <w:color w:val="000000" w:themeColor="text1"/>
                <w:sz w:val="20"/>
              </w:rPr>
            </w:pPr>
            <w:r w:rsidRPr="00093E8F">
              <w:rPr>
                <w:color w:val="000000" w:themeColor="text1"/>
                <w:sz w:val="20"/>
              </w:rPr>
              <w:t>P:d</w:t>
            </w:r>
          </w:p>
        </w:tc>
        <w:tc>
          <w:tcPr>
            <w:tcW w:w="3421" w:type="dxa"/>
            <w:tcBorders>
              <w:top w:val="single" w:sz="4" w:space="0" w:color="auto"/>
              <w:left w:val="single" w:sz="4" w:space="0" w:color="auto"/>
              <w:bottom w:val="single" w:sz="4" w:space="0" w:color="auto"/>
              <w:right w:val="single" w:sz="4" w:space="0" w:color="auto"/>
            </w:tcBorders>
          </w:tcPr>
          <w:p w14:paraId="1CBADD8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d) elektroenergetickým podnikom, ktoré si neplnia povinnosti vyplývajúce z tejto smernice, nariadenia (EÚ) 2019/943 alebo iných príslušných právne záväzných rozhodnutí regulačného orgánu alebo agentúry ACER, ukladať účinné, primerané a odrádzajúce sankcie alebo navrhovať príslušnému súdu, aby uložil takéto sankcie, vrátane právomoci uložiť prevádzkovateľovi prenosovej sústavy prípadne vertikálne integrovanému podniku sankcie za neplnenie povinností, ktoré vyplývajú z tejto smernice, alebo navrhnúť uloženie takýchto sankcií vo výške do 10 % ročného obratu prevádzkovateľa prenosovej sústavy alebo do 10 % ročného obratu vertikálne integrovaného podniku; a</w:t>
            </w:r>
          </w:p>
        </w:tc>
        <w:tc>
          <w:tcPr>
            <w:tcW w:w="794" w:type="dxa"/>
            <w:tcBorders>
              <w:top w:val="single" w:sz="4" w:space="0" w:color="auto"/>
              <w:left w:val="single" w:sz="4" w:space="0" w:color="auto"/>
              <w:bottom w:val="single" w:sz="4" w:space="0" w:color="auto"/>
              <w:right w:val="single" w:sz="12" w:space="0" w:color="auto"/>
            </w:tcBorders>
          </w:tcPr>
          <w:p w14:paraId="47D04726"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C4659DE" w14:textId="77777777" w:rsidR="0000598B" w:rsidRPr="00093E8F" w:rsidRDefault="0000598B" w:rsidP="003D040E">
            <w:pPr>
              <w:jc w:val="center"/>
              <w:rPr>
                <w:color w:val="000000" w:themeColor="text1"/>
                <w:sz w:val="20"/>
              </w:rPr>
            </w:pPr>
            <w:r w:rsidRPr="00093E8F">
              <w:rPr>
                <w:color w:val="000000" w:themeColor="text1"/>
                <w:sz w:val="20"/>
              </w:rPr>
              <w:t>Návrh</w:t>
            </w:r>
          </w:p>
          <w:p w14:paraId="51F2640D" w14:textId="77777777" w:rsidR="0000598B" w:rsidRPr="00093E8F" w:rsidRDefault="0000598B" w:rsidP="003D040E">
            <w:pPr>
              <w:jc w:val="center"/>
              <w:rPr>
                <w:color w:val="000000" w:themeColor="text1"/>
                <w:sz w:val="20"/>
              </w:rPr>
            </w:pPr>
            <w:r w:rsidRPr="00093E8F">
              <w:rPr>
                <w:color w:val="000000" w:themeColor="text1"/>
                <w:sz w:val="20"/>
              </w:rPr>
              <w:t>251/2012</w:t>
            </w:r>
          </w:p>
          <w:p w14:paraId="5AF52EB9" w14:textId="77777777" w:rsidR="0000598B" w:rsidRPr="00093E8F" w:rsidRDefault="0000598B" w:rsidP="003D040E">
            <w:pPr>
              <w:jc w:val="center"/>
              <w:rPr>
                <w:color w:val="000000" w:themeColor="text1"/>
                <w:sz w:val="20"/>
              </w:rPr>
            </w:pPr>
          </w:p>
          <w:p w14:paraId="0B0E4D8C" w14:textId="77777777" w:rsidR="0000598B" w:rsidRPr="00093E8F" w:rsidRDefault="0000598B" w:rsidP="003D040E">
            <w:pPr>
              <w:jc w:val="center"/>
              <w:rPr>
                <w:color w:val="000000" w:themeColor="text1"/>
                <w:sz w:val="20"/>
              </w:rPr>
            </w:pPr>
          </w:p>
          <w:p w14:paraId="3EC19B46" w14:textId="77777777" w:rsidR="0000598B" w:rsidRPr="00093E8F" w:rsidRDefault="0000598B" w:rsidP="003D040E">
            <w:pPr>
              <w:jc w:val="center"/>
              <w:rPr>
                <w:color w:val="000000" w:themeColor="text1"/>
                <w:sz w:val="20"/>
              </w:rPr>
            </w:pPr>
          </w:p>
          <w:p w14:paraId="246E94BD" w14:textId="77777777" w:rsidR="0000598B" w:rsidRPr="00093E8F" w:rsidRDefault="0000598B" w:rsidP="003D040E">
            <w:pPr>
              <w:jc w:val="center"/>
              <w:rPr>
                <w:color w:val="000000" w:themeColor="text1"/>
                <w:sz w:val="20"/>
              </w:rPr>
            </w:pPr>
          </w:p>
          <w:p w14:paraId="414CD500" w14:textId="77777777" w:rsidR="0000598B" w:rsidRPr="00093E8F" w:rsidRDefault="0000598B" w:rsidP="003D040E">
            <w:pPr>
              <w:jc w:val="center"/>
              <w:rPr>
                <w:color w:val="000000" w:themeColor="text1"/>
                <w:sz w:val="20"/>
              </w:rPr>
            </w:pPr>
          </w:p>
          <w:p w14:paraId="3B943FA3" w14:textId="77777777" w:rsidR="0000598B" w:rsidRPr="00093E8F" w:rsidRDefault="0000598B" w:rsidP="003D040E">
            <w:pPr>
              <w:jc w:val="center"/>
              <w:rPr>
                <w:color w:val="000000" w:themeColor="text1"/>
                <w:sz w:val="20"/>
              </w:rPr>
            </w:pPr>
          </w:p>
          <w:p w14:paraId="415A1380" w14:textId="77777777" w:rsidR="0000598B" w:rsidRPr="00093E8F" w:rsidRDefault="0000598B" w:rsidP="003D040E">
            <w:pPr>
              <w:jc w:val="center"/>
              <w:rPr>
                <w:color w:val="000000" w:themeColor="text1"/>
                <w:sz w:val="20"/>
              </w:rPr>
            </w:pPr>
          </w:p>
          <w:p w14:paraId="37AAF3B0" w14:textId="77777777" w:rsidR="0000598B" w:rsidRPr="00093E8F" w:rsidRDefault="0000598B" w:rsidP="003D040E">
            <w:pPr>
              <w:jc w:val="center"/>
              <w:rPr>
                <w:color w:val="000000" w:themeColor="text1"/>
                <w:sz w:val="20"/>
              </w:rPr>
            </w:pPr>
          </w:p>
          <w:p w14:paraId="345366C7" w14:textId="77777777" w:rsidR="0000598B" w:rsidRPr="00093E8F" w:rsidRDefault="0000598B" w:rsidP="003D040E">
            <w:pPr>
              <w:jc w:val="center"/>
              <w:rPr>
                <w:color w:val="000000" w:themeColor="text1"/>
                <w:sz w:val="20"/>
              </w:rPr>
            </w:pPr>
          </w:p>
          <w:p w14:paraId="7E9AB0D6" w14:textId="77777777" w:rsidR="0000598B" w:rsidRPr="00093E8F" w:rsidRDefault="0000598B" w:rsidP="003D040E">
            <w:pPr>
              <w:jc w:val="center"/>
              <w:rPr>
                <w:color w:val="000000" w:themeColor="text1"/>
                <w:sz w:val="20"/>
              </w:rPr>
            </w:pPr>
          </w:p>
          <w:p w14:paraId="0F7F0C10" w14:textId="77777777" w:rsidR="0000598B" w:rsidRPr="00093E8F" w:rsidRDefault="0000598B" w:rsidP="003D040E">
            <w:pPr>
              <w:jc w:val="center"/>
              <w:rPr>
                <w:color w:val="000000" w:themeColor="text1"/>
                <w:sz w:val="20"/>
              </w:rPr>
            </w:pPr>
          </w:p>
          <w:p w14:paraId="17FE8148" w14:textId="77777777" w:rsidR="0000598B" w:rsidRPr="00093E8F" w:rsidRDefault="0000598B" w:rsidP="003D040E">
            <w:pPr>
              <w:jc w:val="center"/>
              <w:rPr>
                <w:color w:val="000000" w:themeColor="text1"/>
                <w:sz w:val="20"/>
              </w:rPr>
            </w:pPr>
          </w:p>
          <w:p w14:paraId="19B254DD" w14:textId="77777777" w:rsidR="0000598B" w:rsidRPr="00093E8F" w:rsidRDefault="0000598B" w:rsidP="003D040E">
            <w:pPr>
              <w:jc w:val="center"/>
              <w:rPr>
                <w:color w:val="000000" w:themeColor="text1"/>
                <w:sz w:val="20"/>
              </w:rPr>
            </w:pPr>
          </w:p>
          <w:p w14:paraId="696E747B" w14:textId="77777777" w:rsidR="0000598B" w:rsidRPr="00093E8F" w:rsidRDefault="0000598B" w:rsidP="003D040E">
            <w:pPr>
              <w:jc w:val="center"/>
              <w:rPr>
                <w:color w:val="000000" w:themeColor="text1"/>
                <w:sz w:val="20"/>
              </w:rPr>
            </w:pPr>
          </w:p>
          <w:p w14:paraId="4D77767D" w14:textId="77777777" w:rsidR="0000598B" w:rsidRPr="00093E8F" w:rsidRDefault="0000598B" w:rsidP="003D040E">
            <w:pPr>
              <w:jc w:val="center"/>
              <w:rPr>
                <w:color w:val="000000" w:themeColor="text1"/>
                <w:sz w:val="20"/>
              </w:rPr>
            </w:pPr>
          </w:p>
          <w:p w14:paraId="7B097126" w14:textId="77777777" w:rsidR="0000598B" w:rsidRPr="00093E8F" w:rsidRDefault="0000598B" w:rsidP="003D040E">
            <w:pPr>
              <w:jc w:val="center"/>
              <w:rPr>
                <w:color w:val="000000" w:themeColor="text1"/>
                <w:sz w:val="20"/>
              </w:rPr>
            </w:pPr>
          </w:p>
          <w:p w14:paraId="3446B38B" w14:textId="77777777" w:rsidR="0000598B" w:rsidRPr="00093E8F" w:rsidRDefault="0000598B" w:rsidP="003D040E">
            <w:pPr>
              <w:jc w:val="center"/>
              <w:rPr>
                <w:color w:val="000000" w:themeColor="text1"/>
                <w:sz w:val="20"/>
              </w:rPr>
            </w:pPr>
          </w:p>
          <w:p w14:paraId="1762B557" w14:textId="77777777" w:rsidR="0000598B" w:rsidRPr="00093E8F" w:rsidRDefault="0000598B" w:rsidP="003D040E">
            <w:pPr>
              <w:jc w:val="center"/>
              <w:rPr>
                <w:color w:val="000000" w:themeColor="text1"/>
                <w:sz w:val="20"/>
              </w:rPr>
            </w:pPr>
          </w:p>
          <w:p w14:paraId="40D375EA" w14:textId="77777777" w:rsidR="0000598B" w:rsidRPr="00093E8F" w:rsidRDefault="0000598B" w:rsidP="003D040E">
            <w:pPr>
              <w:jc w:val="center"/>
              <w:rPr>
                <w:color w:val="000000" w:themeColor="text1"/>
                <w:sz w:val="20"/>
              </w:rPr>
            </w:pPr>
          </w:p>
          <w:p w14:paraId="0B5F6B67" w14:textId="77777777" w:rsidR="0000598B" w:rsidRPr="00093E8F" w:rsidRDefault="0000598B" w:rsidP="003D040E">
            <w:pPr>
              <w:jc w:val="center"/>
              <w:rPr>
                <w:color w:val="000000" w:themeColor="text1"/>
                <w:sz w:val="20"/>
              </w:rPr>
            </w:pPr>
          </w:p>
          <w:p w14:paraId="66A7F647" w14:textId="77777777" w:rsidR="0000598B" w:rsidRPr="00093E8F" w:rsidRDefault="0000598B" w:rsidP="003D040E">
            <w:pPr>
              <w:jc w:val="center"/>
              <w:rPr>
                <w:color w:val="000000" w:themeColor="text1"/>
                <w:sz w:val="20"/>
              </w:rPr>
            </w:pPr>
          </w:p>
          <w:p w14:paraId="549FF3E8" w14:textId="77777777" w:rsidR="0000598B" w:rsidRPr="00093E8F" w:rsidRDefault="0000598B" w:rsidP="003D040E">
            <w:pPr>
              <w:jc w:val="center"/>
              <w:rPr>
                <w:color w:val="000000" w:themeColor="text1"/>
                <w:sz w:val="20"/>
              </w:rPr>
            </w:pPr>
          </w:p>
          <w:p w14:paraId="175CFDA0" w14:textId="77777777" w:rsidR="0000598B" w:rsidRPr="00093E8F" w:rsidRDefault="0000598B" w:rsidP="003D040E">
            <w:pPr>
              <w:jc w:val="center"/>
              <w:rPr>
                <w:color w:val="000000" w:themeColor="text1"/>
                <w:sz w:val="20"/>
              </w:rPr>
            </w:pPr>
          </w:p>
          <w:p w14:paraId="657A9DA4" w14:textId="77777777" w:rsidR="0000598B" w:rsidRPr="00093E8F" w:rsidRDefault="0000598B" w:rsidP="003D040E">
            <w:pPr>
              <w:jc w:val="center"/>
              <w:rPr>
                <w:color w:val="000000" w:themeColor="text1"/>
                <w:sz w:val="20"/>
              </w:rPr>
            </w:pPr>
          </w:p>
          <w:p w14:paraId="2BFE9776" w14:textId="77777777" w:rsidR="0000598B" w:rsidRPr="00093E8F" w:rsidRDefault="0000598B" w:rsidP="003D040E">
            <w:pPr>
              <w:jc w:val="center"/>
              <w:rPr>
                <w:color w:val="000000" w:themeColor="text1"/>
                <w:sz w:val="20"/>
              </w:rPr>
            </w:pPr>
          </w:p>
          <w:p w14:paraId="61055F82" w14:textId="77777777" w:rsidR="0000598B" w:rsidRPr="00093E8F" w:rsidRDefault="0000598B" w:rsidP="003D040E">
            <w:pPr>
              <w:jc w:val="center"/>
              <w:rPr>
                <w:color w:val="000000" w:themeColor="text1"/>
                <w:sz w:val="20"/>
              </w:rPr>
            </w:pPr>
          </w:p>
          <w:p w14:paraId="262DEFAB" w14:textId="77777777" w:rsidR="0000598B" w:rsidRPr="00093E8F" w:rsidRDefault="0000598B" w:rsidP="003D040E">
            <w:pPr>
              <w:jc w:val="center"/>
              <w:rPr>
                <w:color w:val="000000" w:themeColor="text1"/>
                <w:sz w:val="20"/>
              </w:rPr>
            </w:pPr>
          </w:p>
          <w:p w14:paraId="4B504D1C" w14:textId="77777777" w:rsidR="0000598B" w:rsidRPr="00093E8F" w:rsidRDefault="0000598B" w:rsidP="003D040E">
            <w:pPr>
              <w:jc w:val="center"/>
              <w:rPr>
                <w:color w:val="000000" w:themeColor="text1"/>
                <w:sz w:val="20"/>
              </w:rPr>
            </w:pPr>
          </w:p>
          <w:p w14:paraId="62AB0AC7" w14:textId="77777777" w:rsidR="0000598B" w:rsidRPr="00093E8F" w:rsidRDefault="0000598B" w:rsidP="003D040E">
            <w:pPr>
              <w:jc w:val="center"/>
              <w:rPr>
                <w:color w:val="000000" w:themeColor="text1"/>
                <w:sz w:val="20"/>
              </w:rPr>
            </w:pPr>
          </w:p>
          <w:p w14:paraId="56C96BCD" w14:textId="77777777" w:rsidR="0000598B" w:rsidRPr="00093E8F" w:rsidRDefault="0000598B" w:rsidP="003D040E">
            <w:pPr>
              <w:jc w:val="center"/>
              <w:rPr>
                <w:color w:val="000000" w:themeColor="text1"/>
                <w:sz w:val="20"/>
              </w:rPr>
            </w:pPr>
          </w:p>
          <w:p w14:paraId="08398CD0" w14:textId="77777777" w:rsidR="0000598B" w:rsidRPr="00093E8F" w:rsidRDefault="0000598B" w:rsidP="003D040E">
            <w:pPr>
              <w:jc w:val="center"/>
              <w:rPr>
                <w:color w:val="000000" w:themeColor="text1"/>
                <w:sz w:val="20"/>
              </w:rPr>
            </w:pPr>
          </w:p>
          <w:p w14:paraId="22DBCC46" w14:textId="77777777" w:rsidR="0000598B" w:rsidRPr="00093E8F" w:rsidRDefault="0000598B" w:rsidP="003D040E">
            <w:pPr>
              <w:jc w:val="center"/>
              <w:rPr>
                <w:color w:val="000000" w:themeColor="text1"/>
                <w:sz w:val="20"/>
              </w:rPr>
            </w:pPr>
          </w:p>
          <w:p w14:paraId="6538628F" w14:textId="77777777" w:rsidR="0000598B" w:rsidRPr="00093E8F" w:rsidRDefault="0000598B" w:rsidP="003D040E">
            <w:pPr>
              <w:jc w:val="center"/>
              <w:rPr>
                <w:color w:val="000000" w:themeColor="text1"/>
                <w:sz w:val="20"/>
              </w:rPr>
            </w:pPr>
          </w:p>
          <w:p w14:paraId="3F29EC94" w14:textId="77777777" w:rsidR="0000598B" w:rsidRPr="00093E8F" w:rsidRDefault="0000598B" w:rsidP="003D040E">
            <w:pPr>
              <w:jc w:val="center"/>
              <w:rPr>
                <w:color w:val="000000" w:themeColor="text1"/>
                <w:sz w:val="20"/>
              </w:rPr>
            </w:pPr>
          </w:p>
          <w:p w14:paraId="4665C16F" w14:textId="77777777" w:rsidR="0000598B" w:rsidRPr="00093E8F" w:rsidRDefault="0000598B" w:rsidP="003D040E">
            <w:pPr>
              <w:jc w:val="center"/>
              <w:rPr>
                <w:color w:val="000000" w:themeColor="text1"/>
                <w:sz w:val="20"/>
              </w:rPr>
            </w:pPr>
          </w:p>
          <w:p w14:paraId="48BA86BB" w14:textId="77777777" w:rsidR="0000598B" w:rsidRPr="00093E8F" w:rsidRDefault="0000598B" w:rsidP="003D040E">
            <w:pPr>
              <w:jc w:val="center"/>
              <w:rPr>
                <w:color w:val="000000" w:themeColor="text1"/>
                <w:sz w:val="20"/>
              </w:rPr>
            </w:pPr>
          </w:p>
          <w:p w14:paraId="36CF91BF" w14:textId="77777777" w:rsidR="0000598B" w:rsidRPr="00093E8F" w:rsidRDefault="0000598B" w:rsidP="003D040E">
            <w:pPr>
              <w:jc w:val="center"/>
              <w:rPr>
                <w:color w:val="000000" w:themeColor="text1"/>
                <w:sz w:val="20"/>
              </w:rPr>
            </w:pPr>
          </w:p>
          <w:p w14:paraId="54170FBF" w14:textId="77777777" w:rsidR="0000598B" w:rsidRPr="00093E8F" w:rsidRDefault="0000598B" w:rsidP="003D040E">
            <w:pPr>
              <w:jc w:val="center"/>
              <w:rPr>
                <w:color w:val="000000" w:themeColor="text1"/>
                <w:sz w:val="20"/>
              </w:rPr>
            </w:pPr>
          </w:p>
          <w:p w14:paraId="13C3F78B" w14:textId="77777777" w:rsidR="0000598B" w:rsidRPr="00093E8F" w:rsidRDefault="0000598B" w:rsidP="003D040E">
            <w:pPr>
              <w:jc w:val="center"/>
              <w:rPr>
                <w:color w:val="000000" w:themeColor="text1"/>
                <w:sz w:val="20"/>
              </w:rPr>
            </w:pPr>
          </w:p>
          <w:p w14:paraId="5FFC4B36" w14:textId="77777777" w:rsidR="0000598B" w:rsidRPr="00093E8F" w:rsidRDefault="0000598B" w:rsidP="003D040E">
            <w:pPr>
              <w:jc w:val="center"/>
              <w:rPr>
                <w:color w:val="000000" w:themeColor="text1"/>
                <w:sz w:val="20"/>
              </w:rPr>
            </w:pPr>
          </w:p>
          <w:p w14:paraId="6CDE4DE7" w14:textId="77777777" w:rsidR="0000598B" w:rsidRPr="00093E8F" w:rsidRDefault="0000598B" w:rsidP="003D040E">
            <w:pPr>
              <w:jc w:val="center"/>
              <w:rPr>
                <w:color w:val="000000" w:themeColor="text1"/>
                <w:sz w:val="20"/>
              </w:rPr>
            </w:pPr>
          </w:p>
          <w:p w14:paraId="275F775A" w14:textId="77777777" w:rsidR="0000598B" w:rsidRPr="00093E8F" w:rsidRDefault="0000598B" w:rsidP="003D040E">
            <w:pPr>
              <w:jc w:val="center"/>
              <w:rPr>
                <w:color w:val="000000" w:themeColor="text1"/>
                <w:sz w:val="20"/>
              </w:rPr>
            </w:pPr>
          </w:p>
          <w:p w14:paraId="147288D8" w14:textId="77777777" w:rsidR="0000598B" w:rsidRPr="00093E8F" w:rsidRDefault="0000598B" w:rsidP="003D040E">
            <w:pPr>
              <w:jc w:val="center"/>
              <w:rPr>
                <w:color w:val="000000" w:themeColor="text1"/>
                <w:sz w:val="20"/>
              </w:rPr>
            </w:pPr>
          </w:p>
          <w:p w14:paraId="08F89572" w14:textId="77777777" w:rsidR="0000598B" w:rsidRPr="00093E8F" w:rsidRDefault="0000598B" w:rsidP="003D040E">
            <w:pPr>
              <w:jc w:val="center"/>
              <w:rPr>
                <w:color w:val="000000" w:themeColor="text1"/>
                <w:sz w:val="20"/>
              </w:rPr>
            </w:pPr>
          </w:p>
          <w:p w14:paraId="4389FB20" w14:textId="77777777" w:rsidR="0000598B" w:rsidRPr="00093E8F" w:rsidRDefault="0000598B" w:rsidP="003D040E">
            <w:pPr>
              <w:jc w:val="center"/>
              <w:rPr>
                <w:color w:val="000000" w:themeColor="text1"/>
                <w:sz w:val="20"/>
              </w:rPr>
            </w:pPr>
          </w:p>
          <w:p w14:paraId="1F73C3C2" w14:textId="77777777" w:rsidR="0000598B" w:rsidRPr="00093E8F" w:rsidRDefault="0000598B" w:rsidP="003D040E">
            <w:pPr>
              <w:jc w:val="center"/>
              <w:rPr>
                <w:color w:val="000000" w:themeColor="text1"/>
                <w:sz w:val="20"/>
              </w:rPr>
            </w:pPr>
          </w:p>
          <w:p w14:paraId="3729A7BE" w14:textId="77777777" w:rsidR="0000598B" w:rsidRPr="00093E8F" w:rsidRDefault="0000598B" w:rsidP="003D040E">
            <w:pPr>
              <w:jc w:val="center"/>
              <w:rPr>
                <w:color w:val="000000" w:themeColor="text1"/>
                <w:sz w:val="20"/>
              </w:rPr>
            </w:pPr>
          </w:p>
          <w:p w14:paraId="5414FBB0" w14:textId="77777777" w:rsidR="0000598B" w:rsidRPr="00093E8F" w:rsidRDefault="0000598B" w:rsidP="003D040E">
            <w:pPr>
              <w:jc w:val="center"/>
              <w:rPr>
                <w:color w:val="000000" w:themeColor="text1"/>
                <w:sz w:val="20"/>
              </w:rPr>
            </w:pPr>
          </w:p>
          <w:p w14:paraId="44087CB5" w14:textId="77777777" w:rsidR="0000598B" w:rsidRPr="00093E8F" w:rsidRDefault="0000598B" w:rsidP="003D040E">
            <w:pPr>
              <w:jc w:val="center"/>
              <w:rPr>
                <w:color w:val="000000" w:themeColor="text1"/>
                <w:sz w:val="20"/>
              </w:rPr>
            </w:pPr>
          </w:p>
          <w:p w14:paraId="14A50991" w14:textId="77777777" w:rsidR="0000598B" w:rsidRPr="00093E8F" w:rsidRDefault="0000598B" w:rsidP="003D040E">
            <w:pPr>
              <w:jc w:val="center"/>
              <w:rPr>
                <w:color w:val="000000" w:themeColor="text1"/>
                <w:sz w:val="20"/>
              </w:rPr>
            </w:pPr>
          </w:p>
          <w:p w14:paraId="1A6CC30A" w14:textId="77777777" w:rsidR="0000598B" w:rsidRPr="00093E8F" w:rsidRDefault="0000598B" w:rsidP="003D040E">
            <w:pPr>
              <w:jc w:val="center"/>
              <w:rPr>
                <w:color w:val="000000" w:themeColor="text1"/>
                <w:sz w:val="20"/>
              </w:rPr>
            </w:pPr>
          </w:p>
          <w:p w14:paraId="5983156C" w14:textId="77777777" w:rsidR="0000598B" w:rsidRPr="00093E8F" w:rsidRDefault="0000598B" w:rsidP="003D040E">
            <w:pPr>
              <w:jc w:val="center"/>
              <w:rPr>
                <w:color w:val="000000" w:themeColor="text1"/>
                <w:sz w:val="20"/>
              </w:rPr>
            </w:pPr>
          </w:p>
          <w:p w14:paraId="14D9B252" w14:textId="77777777" w:rsidR="0000598B" w:rsidRPr="00093E8F" w:rsidRDefault="0000598B" w:rsidP="003D040E">
            <w:pPr>
              <w:jc w:val="center"/>
              <w:rPr>
                <w:color w:val="000000" w:themeColor="text1"/>
                <w:sz w:val="20"/>
              </w:rPr>
            </w:pPr>
          </w:p>
          <w:p w14:paraId="7E9A9E58" w14:textId="77777777" w:rsidR="0000598B" w:rsidRPr="00093E8F" w:rsidRDefault="0000598B" w:rsidP="003D040E">
            <w:pPr>
              <w:jc w:val="center"/>
              <w:rPr>
                <w:color w:val="000000" w:themeColor="text1"/>
                <w:sz w:val="20"/>
              </w:rPr>
            </w:pPr>
          </w:p>
          <w:p w14:paraId="0CB99CC5" w14:textId="77777777" w:rsidR="0000598B" w:rsidRPr="00093E8F" w:rsidRDefault="0000598B" w:rsidP="003D040E">
            <w:pPr>
              <w:jc w:val="center"/>
              <w:rPr>
                <w:color w:val="000000" w:themeColor="text1"/>
                <w:sz w:val="20"/>
              </w:rPr>
            </w:pPr>
          </w:p>
          <w:p w14:paraId="47BFDC5A" w14:textId="77777777" w:rsidR="0000598B" w:rsidRPr="00093E8F" w:rsidRDefault="0000598B" w:rsidP="003D040E">
            <w:pPr>
              <w:jc w:val="center"/>
              <w:rPr>
                <w:color w:val="000000" w:themeColor="text1"/>
                <w:sz w:val="20"/>
              </w:rPr>
            </w:pPr>
          </w:p>
          <w:p w14:paraId="267537AC" w14:textId="77777777" w:rsidR="0000598B" w:rsidRPr="00093E8F" w:rsidRDefault="0000598B" w:rsidP="003D040E">
            <w:pPr>
              <w:jc w:val="center"/>
              <w:rPr>
                <w:color w:val="000000" w:themeColor="text1"/>
                <w:sz w:val="20"/>
              </w:rPr>
            </w:pPr>
          </w:p>
          <w:p w14:paraId="79E58631" w14:textId="77777777" w:rsidR="0000598B" w:rsidRPr="00093E8F" w:rsidRDefault="0000598B" w:rsidP="003D040E">
            <w:pPr>
              <w:jc w:val="center"/>
              <w:rPr>
                <w:color w:val="000000" w:themeColor="text1"/>
                <w:sz w:val="20"/>
              </w:rPr>
            </w:pPr>
          </w:p>
          <w:p w14:paraId="7559F54B" w14:textId="77777777" w:rsidR="0000598B" w:rsidRPr="00093E8F" w:rsidRDefault="0000598B" w:rsidP="003D040E">
            <w:pPr>
              <w:jc w:val="center"/>
              <w:rPr>
                <w:color w:val="000000" w:themeColor="text1"/>
                <w:sz w:val="20"/>
              </w:rPr>
            </w:pPr>
          </w:p>
          <w:p w14:paraId="172422E1" w14:textId="77777777" w:rsidR="0000598B" w:rsidRPr="00093E8F" w:rsidRDefault="0000598B" w:rsidP="003D040E">
            <w:pPr>
              <w:jc w:val="center"/>
              <w:rPr>
                <w:color w:val="000000" w:themeColor="text1"/>
                <w:sz w:val="20"/>
              </w:rPr>
            </w:pPr>
          </w:p>
          <w:p w14:paraId="605AC31D" w14:textId="77777777" w:rsidR="0000598B" w:rsidRPr="00093E8F" w:rsidRDefault="0000598B" w:rsidP="003D040E">
            <w:pPr>
              <w:jc w:val="center"/>
              <w:rPr>
                <w:color w:val="000000" w:themeColor="text1"/>
                <w:sz w:val="20"/>
              </w:rPr>
            </w:pPr>
          </w:p>
          <w:p w14:paraId="14FC2447" w14:textId="77777777" w:rsidR="0000598B" w:rsidRPr="00093E8F" w:rsidRDefault="0000598B" w:rsidP="003D040E">
            <w:pPr>
              <w:jc w:val="center"/>
              <w:rPr>
                <w:color w:val="000000" w:themeColor="text1"/>
                <w:sz w:val="20"/>
              </w:rPr>
            </w:pPr>
          </w:p>
          <w:p w14:paraId="28086B1F" w14:textId="77777777" w:rsidR="0000598B" w:rsidRPr="00093E8F" w:rsidRDefault="0000598B" w:rsidP="003D040E">
            <w:pPr>
              <w:jc w:val="center"/>
              <w:rPr>
                <w:color w:val="000000" w:themeColor="text1"/>
                <w:sz w:val="20"/>
              </w:rPr>
            </w:pPr>
          </w:p>
          <w:p w14:paraId="660247FF" w14:textId="77777777" w:rsidR="0000598B" w:rsidRPr="00093E8F" w:rsidRDefault="0000598B" w:rsidP="003D040E">
            <w:pPr>
              <w:jc w:val="center"/>
              <w:rPr>
                <w:color w:val="000000" w:themeColor="text1"/>
                <w:sz w:val="20"/>
              </w:rPr>
            </w:pPr>
          </w:p>
          <w:p w14:paraId="0090E346" w14:textId="77777777" w:rsidR="0000598B" w:rsidRPr="00093E8F" w:rsidRDefault="0000598B" w:rsidP="003D040E">
            <w:pPr>
              <w:jc w:val="center"/>
              <w:rPr>
                <w:color w:val="000000" w:themeColor="text1"/>
                <w:sz w:val="20"/>
              </w:rPr>
            </w:pPr>
          </w:p>
          <w:p w14:paraId="516B9B8B" w14:textId="77777777" w:rsidR="0000598B" w:rsidRPr="00093E8F" w:rsidRDefault="0000598B" w:rsidP="003D040E">
            <w:pPr>
              <w:jc w:val="center"/>
              <w:rPr>
                <w:color w:val="000000" w:themeColor="text1"/>
                <w:sz w:val="20"/>
              </w:rPr>
            </w:pPr>
          </w:p>
          <w:p w14:paraId="283AF64B" w14:textId="77777777" w:rsidR="0000598B" w:rsidRPr="00093E8F" w:rsidRDefault="0000598B" w:rsidP="003D040E">
            <w:pPr>
              <w:jc w:val="center"/>
              <w:rPr>
                <w:color w:val="000000" w:themeColor="text1"/>
                <w:sz w:val="20"/>
              </w:rPr>
            </w:pPr>
          </w:p>
          <w:p w14:paraId="79077588" w14:textId="77777777" w:rsidR="0000598B" w:rsidRPr="00093E8F" w:rsidRDefault="0000598B" w:rsidP="003D040E">
            <w:pPr>
              <w:jc w:val="center"/>
              <w:rPr>
                <w:color w:val="000000" w:themeColor="text1"/>
                <w:sz w:val="20"/>
              </w:rPr>
            </w:pPr>
          </w:p>
          <w:p w14:paraId="2E34DDE4" w14:textId="77777777" w:rsidR="0000598B" w:rsidRPr="00093E8F" w:rsidRDefault="0000598B" w:rsidP="003D040E">
            <w:pPr>
              <w:jc w:val="center"/>
              <w:rPr>
                <w:color w:val="000000" w:themeColor="text1"/>
                <w:sz w:val="20"/>
              </w:rPr>
            </w:pPr>
          </w:p>
          <w:p w14:paraId="3D31347E" w14:textId="77777777" w:rsidR="0000598B" w:rsidRPr="00093E8F" w:rsidRDefault="0000598B" w:rsidP="003D040E">
            <w:pPr>
              <w:jc w:val="center"/>
              <w:rPr>
                <w:color w:val="000000" w:themeColor="text1"/>
                <w:sz w:val="20"/>
              </w:rPr>
            </w:pPr>
          </w:p>
          <w:p w14:paraId="23B79640" w14:textId="77777777" w:rsidR="0000598B" w:rsidRPr="00093E8F" w:rsidRDefault="0000598B" w:rsidP="003D040E">
            <w:pPr>
              <w:jc w:val="center"/>
              <w:rPr>
                <w:color w:val="000000" w:themeColor="text1"/>
                <w:sz w:val="20"/>
              </w:rPr>
            </w:pPr>
          </w:p>
          <w:p w14:paraId="550BCBDF" w14:textId="77777777" w:rsidR="0000598B" w:rsidRPr="00093E8F" w:rsidRDefault="0000598B" w:rsidP="003D040E">
            <w:pPr>
              <w:jc w:val="center"/>
              <w:rPr>
                <w:color w:val="000000" w:themeColor="text1"/>
                <w:sz w:val="20"/>
              </w:rPr>
            </w:pPr>
          </w:p>
          <w:p w14:paraId="409913D0" w14:textId="77777777" w:rsidR="0000598B" w:rsidRPr="00093E8F" w:rsidRDefault="0000598B" w:rsidP="003D040E">
            <w:pPr>
              <w:jc w:val="center"/>
              <w:rPr>
                <w:color w:val="000000" w:themeColor="text1"/>
                <w:sz w:val="20"/>
              </w:rPr>
            </w:pPr>
          </w:p>
          <w:p w14:paraId="4B99D852" w14:textId="77777777" w:rsidR="0000598B" w:rsidRPr="00093E8F" w:rsidRDefault="0000598B" w:rsidP="003D040E">
            <w:pPr>
              <w:jc w:val="center"/>
              <w:rPr>
                <w:color w:val="000000" w:themeColor="text1"/>
                <w:sz w:val="20"/>
              </w:rPr>
            </w:pPr>
          </w:p>
          <w:p w14:paraId="680C9FBF" w14:textId="77777777" w:rsidR="0000598B" w:rsidRPr="00093E8F" w:rsidRDefault="0000598B" w:rsidP="003D040E">
            <w:pPr>
              <w:jc w:val="center"/>
              <w:rPr>
                <w:color w:val="000000" w:themeColor="text1"/>
                <w:sz w:val="20"/>
              </w:rPr>
            </w:pPr>
          </w:p>
          <w:p w14:paraId="47595A0C" w14:textId="77777777" w:rsidR="0000598B" w:rsidRPr="00093E8F" w:rsidRDefault="0000598B" w:rsidP="003D040E">
            <w:pPr>
              <w:jc w:val="center"/>
              <w:rPr>
                <w:color w:val="000000" w:themeColor="text1"/>
                <w:sz w:val="20"/>
              </w:rPr>
            </w:pPr>
          </w:p>
          <w:p w14:paraId="49E05B45" w14:textId="77777777" w:rsidR="0000598B" w:rsidRPr="00093E8F" w:rsidRDefault="0000598B" w:rsidP="003D040E">
            <w:pPr>
              <w:jc w:val="center"/>
              <w:rPr>
                <w:color w:val="000000" w:themeColor="text1"/>
                <w:sz w:val="20"/>
              </w:rPr>
            </w:pPr>
          </w:p>
          <w:p w14:paraId="3F1A48E6" w14:textId="77777777" w:rsidR="0000598B" w:rsidRPr="00093E8F" w:rsidRDefault="0000598B" w:rsidP="003D040E">
            <w:pPr>
              <w:jc w:val="center"/>
              <w:rPr>
                <w:color w:val="000000" w:themeColor="text1"/>
                <w:sz w:val="20"/>
              </w:rPr>
            </w:pPr>
          </w:p>
          <w:p w14:paraId="6E6B696E" w14:textId="77777777" w:rsidR="0000598B" w:rsidRPr="00093E8F" w:rsidRDefault="0000598B" w:rsidP="003D040E">
            <w:pPr>
              <w:jc w:val="center"/>
              <w:rPr>
                <w:color w:val="000000" w:themeColor="text1"/>
                <w:sz w:val="20"/>
              </w:rPr>
            </w:pPr>
          </w:p>
          <w:p w14:paraId="29B8A4E9" w14:textId="77777777" w:rsidR="0000598B" w:rsidRPr="00093E8F" w:rsidRDefault="0000598B" w:rsidP="003D040E">
            <w:pPr>
              <w:jc w:val="center"/>
              <w:rPr>
                <w:color w:val="000000" w:themeColor="text1"/>
                <w:sz w:val="20"/>
              </w:rPr>
            </w:pPr>
          </w:p>
          <w:p w14:paraId="2B9B538A" w14:textId="77777777" w:rsidR="0000598B" w:rsidRPr="00093E8F" w:rsidRDefault="0000598B" w:rsidP="003D040E">
            <w:pPr>
              <w:jc w:val="center"/>
              <w:rPr>
                <w:color w:val="000000" w:themeColor="text1"/>
                <w:sz w:val="20"/>
              </w:rPr>
            </w:pPr>
          </w:p>
          <w:p w14:paraId="00E0A742" w14:textId="77777777" w:rsidR="0000598B" w:rsidRPr="00093E8F" w:rsidRDefault="0000598B" w:rsidP="003D040E">
            <w:pPr>
              <w:jc w:val="center"/>
              <w:rPr>
                <w:color w:val="000000" w:themeColor="text1"/>
                <w:sz w:val="20"/>
              </w:rPr>
            </w:pPr>
          </w:p>
          <w:p w14:paraId="457D4573" w14:textId="77777777" w:rsidR="0000598B" w:rsidRPr="00093E8F" w:rsidRDefault="0000598B" w:rsidP="003D040E">
            <w:pPr>
              <w:jc w:val="center"/>
              <w:rPr>
                <w:color w:val="000000" w:themeColor="text1"/>
                <w:sz w:val="20"/>
              </w:rPr>
            </w:pPr>
          </w:p>
          <w:p w14:paraId="71DE28A3" w14:textId="77777777" w:rsidR="0000598B" w:rsidRPr="00093E8F" w:rsidRDefault="0000598B" w:rsidP="003D040E">
            <w:pPr>
              <w:jc w:val="center"/>
              <w:rPr>
                <w:color w:val="000000" w:themeColor="text1"/>
                <w:sz w:val="20"/>
              </w:rPr>
            </w:pPr>
          </w:p>
          <w:p w14:paraId="72C9F50A" w14:textId="77777777" w:rsidR="0000598B" w:rsidRPr="00093E8F" w:rsidRDefault="0000598B" w:rsidP="003D040E">
            <w:pPr>
              <w:jc w:val="center"/>
              <w:rPr>
                <w:color w:val="000000" w:themeColor="text1"/>
                <w:sz w:val="20"/>
              </w:rPr>
            </w:pPr>
          </w:p>
          <w:p w14:paraId="48CA7C57" w14:textId="77777777" w:rsidR="0000598B" w:rsidRPr="00093E8F" w:rsidRDefault="0000598B" w:rsidP="003D040E">
            <w:pPr>
              <w:jc w:val="center"/>
              <w:rPr>
                <w:color w:val="000000" w:themeColor="text1"/>
                <w:sz w:val="20"/>
              </w:rPr>
            </w:pPr>
          </w:p>
          <w:p w14:paraId="1B10EB40" w14:textId="77777777" w:rsidR="0000598B" w:rsidRPr="00093E8F" w:rsidRDefault="0000598B" w:rsidP="003D040E">
            <w:pPr>
              <w:jc w:val="center"/>
              <w:rPr>
                <w:color w:val="000000" w:themeColor="text1"/>
                <w:sz w:val="20"/>
              </w:rPr>
            </w:pPr>
          </w:p>
          <w:p w14:paraId="731DC153" w14:textId="77777777" w:rsidR="0000598B" w:rsidRPr="00093E8F" w:rsidRDefault="0000598B" w:rsidP="003D040E">
            <w:pPr>
              <w:jc w:val="center"/>
              <w:rPr>
                <w:color w:val="000000" w:themeColor="text1"/>
                <w:sz w:val="20"/>
              </w:rPr>
            </w:pPr>
          </w:p>
          <w:p w14:paraId="578E8D81" w14:textId="77777777" w:rsidR="0000598B" w:rsidRPr="00093E8F" w:rsidRDefault="0000598B" w:rsidP="003D040E">
            <w:pPr>
              <w:jc w:val="center"/>
              <w:rPr>
                <w:color w:val="000000" w:themeColor="text1"/>
                <w:sz w:val="20"/>
              </w:rPr>
            </w:pPr>
          </w:p>
          <w:p w14:paraId="12D76D8D" w14:textId="77777777" w:rsidR="0000598B" w:rsidRPr="00093E8F" w:rsidRDefault="0000598B" w:rsidP="003D040E">
            <w:pPr>
              <w:jc w:val="center"/>
              <w:rPr>
                <w:color w:val="000000" w:themeColor="text1"/>
                <w:sz w:val="20"/>
              </w:rPr>
            </w:pPr>
          </w:p>
          <w:p w14:paraId="6D926BF9" w14:textId="77777777" w:rsidR="0000598B" w:rsidRPr="00093E8F" w:rsidRDefault="0000598B" w:rsidP="003D040E">
            <w:pPr>
              <w:jc w:val="center"/>
              <w:rPr>
                <w:color w:val="000000" w:themeColor="text1"/>
                <w:sz w:val="20"/>
              </w:rPr>
            </w:pPr>
          </w:p>
          <w:p w14:paraId="7203C28A" w14:textId="77777777" w:rsidR="001F1A15" w:rsidRPr="00093E8F" w:rsidRDefault="001F1A15" w:rsidP="003D040E">
            <w:pPr>
              <w:jc w:val="center"/>
              <w:rPr>
                <w:color w:val="000000" w:themeColor="text1"/>
                <w:sz w:val="20"/>
              </w:rPr>
            </w:pPr>
          </w:p>
          <w:p w14:paraId="154B23C4" w14:textId="77777777" w:rsidR="001F1A15" w:rsidRPr="00093E8F" w:rsidRDefault="001F1A15" w:rsidP="003D040E">
            <w:pPr>
              <w:jc w:val="center"/>
              <w:rPr>
                <w:color w:val="000000" w:themeColor="text1"/>
                <w:sz w:val="20"/>
              </w:rPr>
            </w:pPr>
          </w:p>
          <w:p w14:paraId="7EA7E4F3" w14:textId="77777777" w:rsidR="00564C21" w:rsidRPr="00093E8F" w:rsidRDefault="00564C21" w:rsidP="003D040E">
            <w:pPr>
              <w:jc w:val="center"/>
              <w:rPr>
                <w:color w:val="000000" w:themeColor="text1"/>
                <w:sz w:val="20"/>
              </w:rPr>
            </w:pPr>
          </w:p>
          <w:p w14:paraId="5267ECD7" w14:textId="77777777" w:rsidR="0000598B" w:rsidRPr="00093E8F" w:rsidRDefault="0000598B" w:rsidP="003D040E">
            <w:pPr>
              <w:jc w:val="center"/>
              <w:rPr>
                <w:color w:val="000000" w:themeColor="text1"/>
                <w:sz w:val="20"/>
              </w:rPr>
            </w:pPr>
          </w:p>
          <w:p w14:paraId="18B834FB" w14:textId="6DD54823" w:rsidR="00D466C6" w:rsidRPr="00093E8F" w:rsidRDefault="00D466C6" w:rsidP="003D040E">
            <w:pPr>
              <w:jc w:val="center"/>
              <w:rPr>
                <w:color w:val="000000" w:themeColor="text1"/>
                <w:sz w:val="20"/>
                <w:szCs w:val="20"/>
              </w:rPr>
            </w:pPr>
          </w:p>
          <w:p w14:paraId="2A3D6771" w14:textId="10B6364A" w:rsidR="00D466C6" w:rsidRPr="00093E8F" w:rsidRDefault="00D466C6" w:rsidP="003D040E">
            <w:pPr>
              <w:jc w:val="center"/>
              <w:rPr>
                <w:color w:val="000000" w:themeColor="text1"/>
                <w:sz w:val="20"/>
                <w:szCs w:val="20"/>
              </w:rPr>
            </w:pPr>
          </w:p>
          <w:p w14:paraId="394D7F5D" w14:textId="6D1BDB63" w:rsidR="00D466C6" w:rsidRPr="00093E8F" w:rsidRDefault="00D466C6" w:rsidP="003D040E">
            <w:pPr>
              <w:jc w:val="center"/>
              <w:rPr>
                <w:color w:val="000000" w:themeColor="text1"/>
                <w:sz w:val="20"/>
                <w:szCs w:val="20"/>
              </w:rPr>
            </w:pPr>
          </w:p>
          <w:p w14:paraId="60BC658A" w14:textId="77777777" w:rsidR="00D466C6" w:rsidRPr="00093E8F" w:rsidRDefault="00D466C6" w:rsidP="003D040E">
            <w:pPr>
              <w:jc w:val="center"/>
              <w:rPr>
                <w:color w:val="000000" w:themeColor="text1"/>
                <w:sz w:val="20"/>
                <w:szCs w:val="20"/>
              </w:rPr>
            </w:pPr>
          </w:p>
          <w:p w14:paraId="77F5E58B" w14:textId="77777777" w:rsidR="0000598B" w:rsidRPr="00093E8F" w:rsidRDefault="0000598B" w:rsidP="003D040E">
            <w:pPr>
              <w:jc w:val="center"/>
              <w:rPr>
                <w:color w:val="000000" w:themeColor="text1"/>
                <w:sz w:val="20"/>
              </w:rPr>
            </w:pPr>
            <w:r w:rsidRPr="00093E8F">
              <w:rPr>
                <w:color w:val="000000" w:themeColor="text1"/>
                <w:sz w:val="20"/>
              </w:rPr>
              <w:t>Návrh</w:t>
            </w:r>
          </w:p>
          <w:p w14:paraId="2F7405D9"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11113585" w14:textId="77777777" w:rsidR="0000598B" w:rsidRPr="00093E8F" w:rsidRDefault="0000598B" w:rsidP="003D040E">
            <w:pPr>
              <w:jc w:val="center"/>
              <w:rPr>
                <w:color w:val="000000" w:themeColor="text1"/>
                <w:sz w:val="20"/>
              </w:rPr>
            </w:pPr>
            <w:r w:rsidRPr="00093E8F">
              <w:rPr>
                <w:color w:val="000000" w:themeColor="text1"/>
                <w:sz w:val="20"/>
              </w:rPr>
              <w:lastRenderedPageBreak/>
              <w:t>§ 91</w:t>
            </w:r>
          </w:p>
          <w:p w14:paraId="5C3EE111" w14:textId="77777777" w:rsidR="0000598B" w:rsidRPr="00093E8F" w:rsidRDefault="0000598B" w:rsidP="003D040E">
            <w:pPr>
              <w:jc w:val="center"/>
              <w:rPr>
                <w:color w:val="000000" w:themeColor="text1"/>
                <w:sz w:val="20"/>
              </w:rPr>
            </w:pPr>
            <w:r w:rsidRPr="00093E8F">
              <w:rPr>
                <w:color w:val="000000" w:themeColor="text1"/>
                <w:sz w:val="20"/>
              </w:rPr>
              <w:t>O:2</w:t>
            </w:r>
          </w:p>
          <w:p w14:paraId="734D3A64" w14:textId="77777777" w:rsidR="0000598B" w:rsidRPr="00093E8F" w:rsidRDefault="0000598B" w:rsidP="003D040E">
            <w:pPr>
              <w:jc w:val="center"/>
              <w:rPr>
                <w:color w:val="000000" w:themeColor="text1"/>
                <w:sz w:val="20"/>
              </w:rPr>
            </w:pPr>
          </w:p>
          <w:p w14:paraId="74C5F9C6" w14:textId="77777777" w:rsidR="0000598B" w:rsidRPr="00093E8F" w:rsidRDefault="0000598B" w:rsidP="003D040E">
            <w:pPr>
              <w:jc w:val="center"/>
              <w:rPr>
                <w:color w:val="000000" w:themeColor="text1"/>
                <w:sz w:val="20"/>
              </w:rPr>
            </w:pPr>
          </w:p>
          <w:p w14:paraId="6A0C0D0D" w14:textId="77777777" w:rsidR="0000598B" w:rsidRPr="00093E8F" w:rsidRDefault="0000598B" w:rsidP="003D040E">
            <w:pPr>
              <w:jc w:val="center"/>
              <w:rPr>
                <w:color w:val="000000" w:themeColor="text1"/>
                <w:sz w:val="20"/>
              </w:rPr>
            </w:pPr>
          </w:p>
          <w:p w14:paraId="6B5D89C1" w14:textId="77777777" w:rsidR="0000598B" w:rsidRPr="00093E8F" w:rsidRDefault="0000598B" w:rsidP="003D040E">
            <w:pPr>
              <w:jc w:val="center"/>
              <w:rPr>
                <w:color w:val="000000" w:themeColor="text1"/>
                <w:sz w:val="20"/>
              </w:rPr>
            </w:pPr>
          </w:p>
          <w:p w14:paraId="7E7AAFBD" w14:textId="77777777" w:rsidR="0000598B" w:rsidRPr="00093E8F" w:rsidRDefault="0000598B" w:rsidP="003D040E">
            <w:pPr>
              <w:jc w:val="center"/>
              <w:rPr>
                <w:color w:val="000000" w:themeColor="text1"/>
                <w:sz w:val="20"/>
              </w:rPr>
            </w:pPr>
          </w:p>
          <w:p w14:paraId="43B4E4F7" w14:textId="77777777" w:rsidR="0000598B" w:rsidRPr="00093E8F" w:rsidRDefault="0000598B" w:rsidP="003D040E">
            <w:pPr>
              <w:jc w:val="center"/>
              <w:rPr>
                <w:color w:val="000000" w:themeColor="text1"/>
                <w:sz w:val="20"/>
              </w:rPr>
            </w:pPr>
          </w:p>
          <w:p w14:paraId="0DC0A296" w14:textId="77777777" w:rsidR="0000598B" w:rsidRPr="00093E8F" w:rsidRDefault="0000598B" w:rsidP="003D040E">
            <w:pPr>
              <w:jc w:val="center"/>
              <w:rPr>
                <w:color w:val="000000" w:themeColor="text1"/>
                <w:sz w:val="20"/>
              </w:rPr>
            </w:pPr>
          </w:p>
          <w:p w14:paraId="322A1994" w14:textId="77777777" w:rsidR="0000598B" w:rsidRPr="00093E8F" w:rsidRDefault="0000598B" w:rsidP="003D040E">
            <w:pPr>
              <w:jc w:val="center"/>
              <w:rPr>
                <w:color w:val="000000" w:themeColor="text1"/>
                <w:sz w:val="20"/>
              </w:rPr>
            </w:pPr>
          </w:p>
          <w:p w14:paraId="14240861" w14:textId="77777777" w:rsidR="0000598B" w:rsidRPr="00093E8F" w:rsidRDefault="0000598B" w:rsidP="003D040E">
            <w:pPr>
              <w:jc w:val="center"/>
              <w:rPr>
                <w:color w:val="000000" w:themeColor="text1"/>
                <w:sz w:val="20"/>
              </w:rPr>
            </w:pPr>
          </w:p>
          <w:p w14:paraId="45621AE6" w14:textId="77777777" w:rsidR="0000598B" w:rsidRPr="00093E8F" w:rsidRDefault="0000598B" w:rsidP="003D040E">
            <w:pPr>
              <w:jc w:val="center"/>
              <w:rPr>
                <w:color w:val="000000" w:themeColor="text1"/>
                <w:sz w:val="20"/>
              </w:rPr>
            </w:pPr>
          </w:p>
          <w:p w14:paraId="5FAEC318" w14:textId="77777777" w:rsidR="0000598B" w:rsidRPr="00093E8F" w:rsidRDefault="0000598B" w:rsidP="003D040E">
            <w:pPr>
              <w:jc w:val="center"/>
              <w:rPr>
                <w:color w:val="000000" w:themeColor="text1"/>
                <w:sz w:val="20"/>
              </w:rPr>
            </w:pPr>
          </w:p>
          <w:p w14:paraId="4E7F4BE1" w14:textId="77777777" w:rsidR="0000598B" w:rsidRPr="00093E8F" w:rsidRDefault="0000598B" w:rsidP="003D040E">
            <w:pPr>
              <w:jc w:val="center"/>
              <w:rPr>
                <w:color w:val="000000" w:themeColor="text1"/>
                <w:sz w:val="20"/>
              </w:rPr>
            </w:pPr>
          </w:p>
          <w:p w14:paraId="048EE09E" w14:textId="77777777" w:rsidR="0000598B" w:rsidRPr="00093E8F" w:rsidRDefault="0000598B" w:rsidP="003D040E">
            <w:pPr>
              <w:jc w:val="center"/>
              <w:rPr>
                <w:color w:val="000000" w:themeColor="text1"/>
                <w:sz w:val="20"/>
              </w:rPr>
            </w:pPr>
          </w:p>
          <w:p w14:paraId="784BB3C2" w14:textId="77777777" w:rsidR="0000598B" w:rsidRPr="00093E8F" w:rsidRDefault="0000598B" w:rsidP="003D040E">
            <w:pPr>
              <w:jc w:val="center"/>
              <w:rPr>
                <w:color w:val="000000" w:themeColor="text1"/>
                <w:sz w:val="20"/>
              </w:rPr>
            </w:pPr>
          </w:p>
          <w:p w14:paraId="0B3C19AF" w14:textId="77777777" w:rsidR="0000598B" w:rsidRPr="00093E8F" w:rsidRDefault="0000598B" w:rsidP="003D040E">
            <w:pPr>
              <w:jc w:val="center"/>
              <w:rPr>
                <w:color w:val="000000" w:themeColor="text1"/>
                <w:sz w:val="20"/>
              </w:rPr>
            </w:pPr>
          </w:p>
          <w:p w14:paraId="1BB1F9F6" w14:textId="77777777" w:rsidR="0000598B" w:rsidRPr="00093E8F" w:rsidRDefault="0000598B" w:rsidP="003D040E">
            <w:pPr>
              <w:jc w:val="center"/>
              <w:rPr>
                <w:color w:val="000000" w:themeColor="text1"/>
                <w:sz w:val="20"/>
              </w:rPr>
            </w:pPr>
          </w:p>
          <w:p w14:paraId="15CF0C5D" w14:textId="77777777" w:rsidR="0000598B" w:rsidRPr="00093E8F" w:rsidRDefault="0000598B" w:rsidP="003D040E">
            <w:pPr>
              <w:jc w:val="center"/>
              <w:rPr>
                <w:color w:val="000000" w:themeColor="text1"/>
                <w:sz w:val="20"/>
              </w:rPr>
            </w:pPr>
          </w:p>
          <w:p w14:paraId="431A15E4" w14:textId="77777777" w:rsidR="0000598B" w:rsidRPr="00093E8F" w:rsidRDefault="0000598B" w:rsidP="003D040E">
            <w:pPr>
              <w:jc w:val="center"/>
              <w:rPr>
                <w:color w:val="000000" w:themeColor="text1"/>
                <w:sz w:val="20"/>
              </w:rPr>
            </w:pPr>
          </w:p>
          <w:p w14:paraId="5AC697F4" w14:textId="77777777" w:rsidR="0000598B" w:rsidRPr="00093E8F" w:rsidRDefault="0000598B" w:rsidP="003D040E">
            <w:pPr>
              <w:jc w:val="center"/>
              <w:rPr>
                <w:color w:val="000000" w:themeColor="text1"/>
                <w:sz w:val="20"/>
              </w:rPr>
            </w:pPr>
          </w:p>
          <w:p w14:paraId="0FC05A76" w14:textId="77777777" w:rsidR="0000598B" w:rsidRPr="00093E8F" w:rsidRDefault="0000598B" w:rsidP="003D040E">
            <w:pPr>
              <w:jc w:val="center"/>
              <w:rPr>
                <w:color w:val="000000" w:themeColor="text1"/>
                <w:sz w:val="20"/>
              </w:rPr>
            </w:pPr>
          </w:p>
          <w:p w14:paraId="615B2D24" w14:textId="77777777" w:rsidR="0000598B" w:rsidRPr="00093E8F" w:rsidRDefault="0000598B" w:rsidP="003D040E">
            <w:pPr>
              <w:jc w:val="center"/>
              <w:rPr>
                <w:color w:val="000000" w:themeColor="text1"/>
                <w:sz w:val="20"/>
              </w:rPr>
            </w:pPr>
          </w:p>
          <w:p w14:paraId="01DFBAD6" w14:textId="77777777" w:rsidR="0000598B" w:rsidRPr="00093E8F" w:rsidRDefault="0000598B" w:rsidP="003D040E">
            <w:pPr>
              <w:jc w:val="center"/>
              <w:rPr>
                <w:color w:val="000000" w:themeColor="text1"/>
                <w:sz w:val="20"/>
              </w:rPr>
            </w:pPr>
          </w:p>
          <w:p w14:paraId="7F0F67C6" w14:textId="77777777" w:rsidR="0000598B" w:rsidRPr="00093E8F" w:rsidRDefault="0000598B" w:rsidP="003D040E">
            <w:pPr>
              <w:jc w:val="center"/>
              <w:rPr>
                <w:color w:val="000000" w:themeColor="text1"/>
                <w:sz w:val="20"/>
              </w:rPr>
            </w:pPr>
          </w:p>
          <w:p w14:paraId="0D0D1471" w14:textId="77777777" w:rsidR="0000598B" w:rsidRPr="00093E8F" w:rsidRDefault="0000598B" w:rsidP="003D040E">
            <w:pPr>
              <w:jc w:val="center"/>
              <w:rPr>
                <w:color w:val="000000" w:themeColor="text1"/>
                <w:sz w:val="20"/>
              </w:rPr>
            </w:pPr>
          </w:p>
          <w:p w14:paraId="49D5E0AF" w14:textId="77777777" w:rsidR="0000598B" w:rsidRPr="00093E8F" w:rsidRDefault="0000598B" w:rsidP="003D040E">
            <w:pPr>
              <w:jc w:val="center"/>
              <w:rPr>
                <w:color w:val="000000" w:themeColor="text1"/>
                <w:sz w:val="20"/>
              </w:rPr>
            </w:pPr>
          </w:p>
          <w:p w14:paraId="2D1964CE" w14:textId="77777777" w:rsidR="0000598B" w:rsidRPr="00093E8F" w:rsidRDefault="0000598B" w:rsidP="003D040E">
            <w:pPr>
              <w:jc w:val="center"/>
              <w:rPr>
                <w:color w:val="000000" w:themeColor="text1"/>
                <w:sz w:val="20"/>
              </w:rPr>
            </w:pPr>
          </w:p>
          <w:p w14:paraId="423CF466" w14:textId="77777777" w:rsidR="0000598B" w:rsidRPr="00093E8F" w:rsidRDefault="0000598B" w:rsidP="003D040E">
            <w:pPr>
              <w:jc w:val="center"/>
              <w:rPr>
                <w:color w:val="000000" w:themeColor="text1"/>
                <w:sz w:val="20"/>
              </w:rPr>
            </w:pPr>
          </w:p>
          <w:p w14:paraId="3778C46C" w14:textId="77777777" w:rsidR="0000598B" w:rsidRPr="00093E8F" w:rsidRDefault="0000598B" w:rsidP="003D040E">
            <w:pPr>
              <w:jc w:val="center"/>
              <w:rPr>
                <w:color w:val="000000" w:themeColor="text1"/>
                <w:sz w:val="20"/>
              </w:rPr>
            </w:pPr>
          </w:p>
          <w:p w14:paraId="2F143522" w14:textId="77777777" w:rsidR="0000598B" w:rsidRPr="00093E8F" w:rsidRDefault="0000598B" w:rsidP="003D040E">
            <w:pPr>
              <w:jc w:val="center"/>
              <w:rPr>
                <w:color w:val="000000" w:themeColor="text1"/>
                <w:sz w:val="20"/>
              </w:rPr>
            </w:pPr>
          </w:p>
          <w:p w14:paraId="35472149" w14:textId="77777777" w:rsidR="0000598B" w:rsidRPr="00093E8F" w:rsidRDefault="0000598B" w:rsidP="003D040E">
            <w:pPr>
              <w:jc w:val="center"/>
              <w:rPr>
                <w:color w:val="000000" w:themeColor="text1"/>
                <w:sz w:val="20"/>
              </w:rPr>
            </w:pPr>
          </w:p>
          <w:p w14:paraId="04D4AF63" w14:textId="77777777" w:rsidR="0000598B" w:rsidRPr="00093E8F" w:rsidRDefault="0000598B" w:rsidP="003D040E">
            <w:pPr>
              <w:jc w:val="center"/>
              <w:rPr>
                <w:color w:val="000000" w:themeColor="text1"/>
                <w:sz w:val="20"/>
              </w:rPr>
            </w:pPr>
          </w:p>
          <w:p w14:paraId="6E590F7A" w14:textId="77777777" w:rsidR="0000598B" w:rsidRPr="00093E8F" w:rsidRDefault="0000598B" w:rsidP="003D040E">
            <w:pPr>
              <w:jc w:val="center"/>
              <w:rPr>
                <w:color w:val="000000" w:themeColor="text1"/>
                <w:sz w:val="20"/>
              </w:rPr>
            </w:pPr>
          </w:p>
          <w:p w14:paraId="69B3A318" w14:textId="77777777" w:rsidR="0000598B" w:rsidRPr="00093E8F" w:rsidRDefault="0000598B" w:rsidP="003D040E">
            <w:pPr>
              <w:jc w:val="center"/>
              <w:rPr>
                <w:color w:val="000000" w:themeColor="text1"/>
                <w:sz w:val="20"/>
              </w:rPr>
            </w:pPr>
          </w:p>
          <w:p w14:paraId="2B84BF97" w14:textId="77777777" w:rsidR="0000598B" w:rsidRPr="00093E8F" w:rsidRDefault="0000598B" w:rsidP="003D040E">
            <w:pPr>
              <w:jc w:val="center"/>
              <w:rPr>
                <w:color w:val="000000" w:themeColor="text1"/>
                <w:sz w:val="20"/>
              </w:rPr>
            </w:pPr>
          </w:p>
          <w:p w14:paraId="1EB6BE9A" w14:textId="77777777" w:rsidR="0000598B" w:rsidRPr="00093E8F" w:rsidRDefault="0000598B" w:rsidP="003D040E">
            <w:pPr>
              <w:jc w:val="center"/>
              <w:rPr>
                <w:color w:val="000000" w:themeColor="text1"/>
                <w:sz w:val="20"/>
              </w:rPr>
            </w:pPr>
          </w:p>
          <w:p w14:paraId="63BADD01" w14:textId="77777777" w:rsidR="0000598B" w:rsidRPr="00093E8F" w:rsidRDefault="0000598B" w:rsidP="003D040E">
            <w:pPr>
              <w:jc w:val="center"/>
              <w:rPr>
                <w:color w:val="000000" w:themeColor="text1"/>
                <w:sz w:val="20"/>
              </w:rPr>
            </w:pPr>
          </w:p>
          <w:p w14:paraId="12BD5F02" w14:textId="77777777" w:rsidR="0000598B" w:rsidRPr="00093E8F" w:rsidRDefault="0000598B" w:rsidP="003D040E">
            <w:pPr>
              <w:jc w:val="center"/>
              <w:rPr>
                <w:color w:val="000000" w:themeColor="text1"/>
                <w:sz w:val="20"/>
              </w:rPr>
            </w:pPr>
          </w:p>
          <w:p w14:paraId="05F29BEF" w14:textId="77777777" w:rsidR="0000598B" w:rsidRPr="00093E8F" w:rsidRDefault="0000598B" w:rsidP="003D040E">
            <w:pPr>
              <w:jc w:val="center"/>
              <w:rPr>
                <w:color w:val="000000" w:themeColor="text1"/>
                <w:sz w:val="20"/>
              </w:rPr>
            </w:pPr>
          </w:p>
          <w:p w14:paraId="4754C8E3" w14:textId="77777777" w:rsidR="0000598B" w:rsidRPr="00093E8F" w:rsidRDefault="0000598B" w:rsidP="003D040E">
            <w:pPr>
              <w:jc w:val="center"/>
              <w:rPr>
                <w:color w:val="000000" w:themeColor="text1"/>
                <w:sz w:val="20"/>
              </w:rPr>
            </w:pPr>
          </w:p>
          <w:p w14:paraId="1AAB74A0" w14:textId="77777777" w:rsidR="0000598B" w:rsidRPr="00093E8F" w:rsidRDefault="0000598B" w:rsidP="003D040E">
            <w:pPr>
              <w:jc w:val="center"/>
              <w:rPr>
                <w:color w:val="000000" w:themeColor="text1"/>
                <w:sz w:val="20"/>
              </w:rPr>
            </w:pPr>
          </w:p>
          <w:p w14:paraId="3EA5CE87" w14:textId="77777777" w:rsidR="0000598B" w:rsidRPr="00093E8F" w:rsidRDefault="0000598B" w:rsidP="003D040E">
            <w:pPr>
              <w:jc w:val="center"/>
              <w:rPr>
                <w:color w:val="000000" w:themeColor="text1"/>
                <w:sz w:val="20"/>
              </w:rPr>
            </w:pPr>
          </w:p>
          <w:p w14:paraId="79F0F7EB" w14:textId="77777777" w:rsidR="0000598B" w:rsidRPr="00093E8F" w:rsidRDefault="0000598B" w:rsidP="003D040E">
            <w:pPr>
              <w:jc w:val="center"/>
              <w:rPr>
                <w:color w:val="000000" w:themeColor="text1"/>
                <w:sz w:val="20"/>
              </w:rPr>
            </w:pPr>
          </w:p>
          <w:p w14:paraId="2C63DB46" w14:textId="77777777" w:rsidR="0000598B" w:rsidRPr="00093E8F" w:rsidRDefault="0000598B" w:rsidP="003D040E">
            <w:pPr>
              <w:jc w:val="center"/>
              <w:rPr>
                <w:color w:val="000000" w:themeColor="text1"/>
                <w:sz w:val="20"/>
              </w:rPr>
            </w:pPr>
          </w:p>
          <w:p w14:paraId="0DDFCB4C" w14:textId="77777777" w:rsidR="0000598B" w:rsidRPr="00093E8F" w:rsidRDefault="0000598B" w:rsidP="003D040E">
            <w:pPr>
              <w:jc w:val="center"/>
              <w:rPr>
                <w:color w:val="000000" w:themeColor="text1"/>
                <w:sz w:val="20"/>
              </w:rPr>
            </w:pPr>
          </w:p>
          <w:p w14:paraId="5D86E54B" w14:textId="77777777" w:rsidR="0000598B" w:rsidRPr="00093E8F" w:rsidRDefault="0000598B" w:rsidP="003D040E">
            <w:pPr>
              <w:jc w:val="center"/>
              <w:rPr>
                <w:color w:val="000000" w:themeColor="text1"/>
                <w:sz w:val="20"/>
              </w:rPr>
            </w:pPr>
          </w:p>
          <w:p w14:paraId="1B17616A" w14:textId="77777777" w:rsidR="0000598B" w:rsidRPr="00093E8F" w:rsidRDefault="0000598B" w:rsidP="003D040E">
            <w:pPr>
              <w:jc w:val="center"/>
              <w:rPr>
                <w:color w:val="000000" w:themeColor="text1"/>
                <w:sz w:val="20"/>
              </w:rPr>
            </w:pPr>
          </w:p>
          <w:p w14:paraId="6B00D9F3" w14:textId="77777777" w:rsidR="0000598B" w:rsidRPr="00093E8F" w:rsidRDefault="0000598B" w:rsidP="003D040E">
            <w:pPr>
              <w:jc w:val="center"/>
              <w:rPr>
                <w:color w:val="000000" w:themeColor="text1"/>
                <w:sz w:val="20"/>
              </w:rPr>
            </w:pPr>
          </w:p>
          <w:p w14:paraId="1AB63332" w14:textId="77777777" w:rsidR="0000598B" w:rsidRPr="00093E8F" w:rsidRDefault="0000598B" w:rsidP="003D040E">
            <w:pPr>
              <w:jc w:val="center"/>
              <w:rPr>
                <w:color w:val="000000" w:themeColor="text1"/>
                <w:sz w:val="20"/>
              </w:rPr>
            </w:pPr>
          </w:p>
          <w:p w14:paraId="5AD6B8A3" w14:textId="77777777" w:rsidR="0000598B" w:rsidRPr="00093E8F" w:rsidRDefault="0000598B" w:rsidP="003D040E">
            <w:pPr>
              <w:jc w:val="center"/>
              <w:rPr>
                <w:color w:val="000000" w:themeColor="text1"/>
                <w:sz w:val="20"/>
              </w:rPr>
            </w:pPr>
          </w:p>
          <w:p w14:paraId="7A763D3F" w14:textId="77777777" w:rsidR="0000598B" w:rsidRPr="00093E8F" w:rsidRDefault="0000598B" w:rsidP="003D040E">
            <w:pPr>
              <w:jc w:val="center"/>
              <w:rPr>
                <w:color w:val="000000" w:themeColor="text1"/>
                <w:sz w:val="20"/>
              </w:rPr>
            </w:pPr>
          </w:p>
          <w:p w14:paraId="251899A4" w14:textId="77777777" w:rsidR="0000598B" w:rsidRPr="00093E8F" w:rsidRDefault="0000598B" w:rsidP="003D040E">
            <w:pPr>
              <w:jc w:val="center"/>
              <w:rPr>
                <w:color w:val="000000" w:themeColor="text1"/>
                <w:sz w:val="20"/>
              </w:rPr>
            </w:pPr>
          </w:p>
          <w:p w14:paraId="3BCAF6E1" w14:textId="77777777" w:rsidR="0000598B" w:rsidRPr="00093E8F" w:rsidRDefault="0000598B" w:rsidP="003D040E">
            <w:pPr>
              <w:jc w:val="center"/>
              <w:rPr>
                <w:color w:val="000000" w:themeColor="text1"/>
                <w:sz w:val="20"/>
              </w:rPr>
            </w:pPr>
          </w:p>
          <w:p w14:paraId="746DE875" w14:textId="77777777" w:rsidR="0000598B" w:rsidRPr="00093E8F" w:rsidRDefault="0000598B" w:rsidP="003D040E">
            <w:pPr>
              <w:jc w:val="center"/>
              <w:rPr>
                <w:color w:val="000000" w:themeColor="text1"/>
                <w:sz w:val="20"/>
              </w:rPr>
            </w:pPr>
          </w:p>
          <w:p w14:paraId="377BBEB9" w14:textId="77777777" w:rsidR="0000598B" w:rsidRPr="00093E8F" w:rsidRDefault="0000598B" w:rsidP="003D040E">
            <w:pPr>
              <w:jc w:val="center"/>
              <w:rPr>
                <w:color w:val="000000" w:themeColor="text1"/>
                <w:sz w:val="20"/>
              </w:rPr>
            </w:pPr>
          </w:p>
          <w:p w14:paraId="2150A08B" w14:textId="77777777" w:rsidR="0000598B" w:rsidRPr="00093E8F" w:rsidRDefault="0000598B" w:rsidP="003D040E">
            <w:pPr>
              <w:jc w:val="center"/>
              <w:rPr>
                <w:color w:val="000000" w:themeColor="text1"/>
                <w:sz w:val="20"/>
              </w:rPr>
            </w:pPr>
          </w:p>
          <w:p w14:paraId="2D2BA61A" w14:textId="77777777" w:rsidR="0000598B" w:rsidRPr="00093E8F" w:rsidRDefault="0000598B" w:rsidP="003D040E">
            <w:pPr>
              <w:jc w:val="center"/>
              <w:rPr>
                <w:color w:val="000000" w:themeColor="text1"/>
                <w:sz w:val="20"/>
              </w:rPr>
            </w:pPr>
          </w:p>
          <w:p w14:paraId="7E8FF05C" w14:textId="77777777" w:rsidR="0000598B" w:rsidRPr="00093E8F" w:rsidRDefault="0000598B" w:rsidP="003D040E">
            <w:pPr>
              <w:jc w:val="center"/>
              <w:rPr>
                <w:color w:val="000000" w:themeColor="text1"/>
                <w:sz w:val="20"/>
              </w:rPr>
            </w:pPr>
          </w:p>
          <w:p w14:paraId="7304ED1C" w14:textId="77777777" w:rsidR="0000598B" w:rsidRPr="00093E8F" w:rsidRDefault="0000598B" w:rsidP="003D040E">
            <w:pPr>
              <w:jc w:val="center"/>
              <w:rPr>
                <w:color w:val="000000" w:themeColor="text1"/>
                <w:sz w:val="20"/>
              </w:rPr>
            </w:pPr>
          </w:p>
          <w:p w14:paraId="1F093666" w14:textId="77777777" w:rsidR="0000598B" w:rsidRPr="00093E8F" w:rsidRDefault="0000598B" w:rsidP="003D040E">
            <w:pPr>
              <w:jc w:val="center"/>
              <w:rPr>
                <w:color w:val="000000" w:themeColor="text1"/>
                <w:sz w:val="20"/>
              </w:rPr>
            </w:pPr>
          </w:p>
          <w:p w14:paraId="3F7897D5" w14:textId="77777777" w:rsidR="0000598B" w:rsidRPr="00093E8F" w:rsidRDefault="0000598B" w:rsidP="003D040E">
            <w:pPr>
              <w:jc w:val="center"/>
              <w:rPr>
                <w:color w:val="000000" w:themeColor="text1"/>
                <w:sz w:val="20"/>
              </w:rPr>
            </w:pPr>
          </w:p>
          <w:p w14:paraId="1065A9BD" w14:textId="77777777" w:rsidR="0000598B" w:rsidRPr="00093E8F" w:rsidRDefault="0000598B" w:rsidP="003D040E">
            <w:pPr>
              <w:jc w:val="center"/>
              <w:rPr>
                <w:color w:val="000000" w:themeColor="text1"/>
                <w:sz w:val="20"/>
              </w:rPr>
            </w:pPr>
          </w:p>
          <w:p w14:paraId="272D6598" w14:textId="77777777" w:rsidR="0000598B" w:rsidRPr="00093E8F" w:rsidRDefault="0000598B" w:rsidP="003D040E">
            <w:pPr>
              <w:jc w:val="center"/>
              <w:rPr>
                <w:color w:val="000000" w:themeColor="text1"/>
                <w:sz w:val="20"/>
              </w:rPr>
            </w:pPr>
          </w:p>
          <w:p w14:paraId="139F38F6" w14:textId="77777777" w:rsidR="0000598B" w:rsidRPr="00093E8F" w:rsidRDefault="0000598B" w:rsidP="003D040E">
            <w:pPr>
              <w:jc w:val="center"/>
              <w:rPr>
                <w:color w:val="000000" w:themeColor="text1"/>
                <w:sz w:val="20"/>
              </w:rPr>
            </w:pPr>
          </w:p>
          <w:p w14:paraId="5E58E672" w14:textId="77777777" w:rsidR="0000598B" w:rsidRPr="00093E8F" w:rsidRDefault="0000598B" w:rsidP="003D040E">
            <w:pPr>
              <w:jc w:val="center"/>
              <w:rPr>
                <w:color w:val="000000" w:themeColor="text1"/>
                <w:sz w:val="20"/>
              </w:rPr>
            </w:pPr>
          </w:p>
          <w:p w14:paraId="138D7C48" w14:textId="77777777" w:rsidR="0000598B" w:rsidRPr="00093E8F" w:rsidRDefault="0000598B" w:rsidP="003D040E">
            <w:pPr>
              <w:jc w:val="center"/>
              <w:rPr>
                <w:color w:val="000000" w:themeColor="text1"/>
                <w:sz w:val="20"/>
              </w:rPr>
            </w:pPr>
          </w:p>
          <w:p w14:paraId="35E599F8" w14:textId="77777777" w:rsidR="0000598B" w:rsidRPr="00093E8F" w:rsidRDefault="0000598B" w:rsidP="003D040E">
            <w:pPr>
              <w:jc w:val="center"/>
              <w:rPr>
                <w:color w:val="000000" w:themeColor="text1"/>
                <w:sz w:val="20"/>
              </w:rPr>
            </w:pPr>
          </w:p>
          <w:p w14:paraId="44508155" w14:textId="77777777" w:rsidR="0000598B" w:rsidRPr="00093E8F" w:rsidRDefault="0000598B" w:rsidP="003D040E">
            <w:pPr>
              <w:jc w:val="center"/>
              <w:rPr>
                <w:color w:val="000000" w:themeColor="text1"/>
                <w:sz w:val="20"/>
              </w:rPr>
            </w:pPr>
          </w:p>
          <w:p w14:paraId="5F7E633B" w14:textId="77777777" w:rsidR="0000598B" w:rsidRPr="00093E8F" w:rsidRDefault="0000598B" w:rsidP="003D040E">
            <w:pPr>
              <w:jc w:val="center"/>
              <w:rPr>
                <w:color w:val="000000" w:themeColor="text1"/>
                <w:sz w:val="20"/>
              </w:rPr>
            </w:pPr>
          </w:p>
          <w:p w14:paraId="0EB1C7F8" w14:textId="77777777" w:rsidR="0000598B" w:rsidRPr="00093E8F" w:rsidRDefault="0000598B" w:rsidP="003D040E">
            <w:pPr>
              <w:jc w:val="center"/>
              <w:rPr>
                <w:color w:val="000000" w:themeColor="text1"/>
                <w:sz w:val="20"/>
              </w:rPr>
            </w:pPr>
          </w:p>
          <w:p w14:paraId="55514065" w14:textId="77777777" w:rsidR="0000598B" w:rsidRPr="00093E8F" w:rsidRDefault="0000598B" w:rsidP="003D040E">
            <w:pPr>
              <w:jc w:val="center"/>
              <w:rPr>
                <w:color w:val="000000" w:themeColor="text1"/>
                <w:sz w:val="20"/>
              </w:rPr>
            </w:pPr>
          </w:p>
          <w:p w14:paraId="29205196" w14:textId="77777777" w:rsidR="0000598B" w:rsidRPr="00093E8F" w:rsidRDefault="0000598B" w:rsidP="003D040E">
            <w:pPr>
              <w:jc w:val="center"/>
              <w:rPr>
                <w:color w:val="000000" w:themeColor="text1"/>
                <w:sz w:val="20"/>
              </w:rPr>
            </w:pPr>
          </w:p>
          <w:p w14:paraId="57E6BABD" w14:textId="77777777" w:rsidR="0000598B" w:rsidRPr="00093E8F" w:rsidRDefault="0000598B" w:rsidP="003D040E">
            <w:pPr>
              <w:jc w:val="center"/>
              <w:rPr>
                <w:color w:val="000000" w:themeColor="text1"/>
                <w:sz w:val="20"/>
              </w:rPr>
            </w:pPr>
          </w:p>
          <w:p w14:paraId="4996B6EE" w14:textId="77777777" w:rsidR="0000598B" w:rsidRPr="00093E8F" w:rsidRDefault="0000598B" w:rsidP="003D040E">
            <w:pPr>
              <w:jc w:val="center"/>
              <w:rPr>
                <w:color w:val="000000" w:themeColor="text1"/>
                <w:sz w:val="20"/>
              </w:rPr>
            </w:pPr>
          </w:p>
          <w:p w14:paraId="35F4B33C" w14:textId="77777777" w:rsidR="0000598B" w:rsidRPr="00093E8F" w:rsidRDefault="0000598B" w:rsidP="003D040E">
            <w:pPr>
              <w:jc w:val="center"/>
              <w:rPr>
                <w:color w:val="000000" w:themeColor="text1"/>
                <w:sz w:val="20"/>
              </w:rPr>
            </w:pPr>
          </w:p>
          <w:p w14:paraId="078CD86C" w14:textId="77777777" w:rsidR="0000598B" w:rsidRPr="00093E8F" w:rsidRDefault="0000598B" w:rsidP="003D040E">
            <w:pPr>
              <w:jc w:val="center"/>
              <w:rPr>
                <w:color w:val="000000" w:themeColor="text1"/>
                <w:sz w:val="20"/>
              </w:rPr>
            </w:pPr>
          </w:p>
          <w:p w14:paraId="41574F9F" w14:textId="77777777" w:rsidR="0000598B" w:rsidRPr="00093E8F" w:rsidRDefault="0000598B" w:rsidP="003D040E">
            <w:pPr>
              <w:jc w:val="center"/>
              <w:rPr>
                <w:color w:val="000000" w:themeColor="text1"/>
                <w:sz w:val="20"/>
              </w:rPr>
            </w:pPr>
          </w:p>
          <w:p w14:paraId="4D965CEE" w14:textId="77777777" w:rsidR="0000598B" w:rsidRPr="00093E8F" w:rsidRDefault="0000598B" w:rsidP="003D040E">
            <w:pPr>
              <w:jc w:val="center"/>
              <w:rPr>
                <w:color w:val="000000" w:themeColor="text1"/>
                <w:sz w:val="20"/>
              </w:rPr>
            </w:pPr>
          </w:p>
          <w:p w14:paraId="1C77EBF5" w14:textId="77777777" w:rsidR="0000598B" w:rsidRPr="00093E8F" w:rsidRDefault="0000598B" w:rsidP="003D040E">
            <w:pPr>
              <w:jc w:val="center"/>
              <w:rPr>
                <w:color w:val="000000" w:themeColor="text1"/>
                <w:sz w:val="20"/>
              </w:rPr>
            </w:pPr>
          </w:p>
          <w:p w14:paraId="3FA3D325" w14:textId="77777777" w:rsidR="0000598B" w:rsidRPr="00093E8F" w:rsidRDefault="0000598B" w:rsidP="003D040E">
            <w:pPr>
              <w:jc w:val="center"/>
              <w:rPr>
                <w:color w:val="000000" w:themeColor="text1"/>
                <w:sz w:val="20"/>
              </w:rPr>
            </w:pPr>
          </w:p>
          <w:p w14:paraId="0AE814AD" w14:textId="77777777" w:rsidR="0000598B" w:rsidRPr="00093E8F" w:rsidRDefault="0000598B" w:rsidP="003D040E">
            <w:pPr>
              <w:jc w:val="center"/>
              <w:rPr>
                <w:color w:val="000000" w:themeColor="text1"/>
                <w:sz w:val="20"/>
              </w:rPr>
            </w:pPr>
          </w:p>
          <w:p w14:paraId="046DE959" w14:textId="77777777" w:rsidR="0000598B" w:rsidRPr="00093E8F" w:rsidRDefault="0000598B" w:rsidP="003D040E">
            <w:pPr>
              <w:jc w:val="center"/>
              <w:rPr>
                <w:color w:val="000000" w:themeColor="text1"/>
                <w:sz w:val="20"/>
              </w:rPr>
            </w:pPr>
          </w:p>
          <w:p w14:paraId="079DAD2A" w14:textId="77777777" w:rsidR="0000598B" w:rsidRPr="00093E8F" w:rsidRDefault="0000598B" w:rsidP="003D040E">
            <w:pPr>
              <w:jc w:val="center"/>
              <w:rPr>
                <w:color w:val="000000" w:themeColor="text1"/>
                <w:sz w:val="20"/>
              </w:rPr>
            </w:pPr>
          </w:p>
          <w:p w14:paraId="4708CFB7" w14:textId="77777777" w:rsidR="0000598B" w:rsidRPr="00093E8F" w:rsidRDefault="0000598B" w:rsidP="003D040E">
            <w:pPr>
              <w:jc w:val="center"/>
              <w:rPr>
                <w:color w:val="000000" w:themeColor="text1"/>
                <w:sz w:val="20"/>
              </w:rPr>
            </w:pPr>
          </w:p>
          <w:p w14:paraId="381586CF" w14:textId="77777777" w:rsidR="0000598B" w:rsidRPr="00093E8F" w:rsidRDefault="0000598B" w:rsidP="003D040E">
            <w:pPr>
              <w:jc w:val="center"/>
              <w:rPr>
                <w:color w:val="000000" w:themeColor="text1"/>
                <w:sz w:val="20"/>
              </w:rPr>
            </w:pPr>
          </w:p>
          <w:p w14:paraId="2CE1792F" w14:textId="77777777" w:rsidR="0000598B" w:rsidRPr="00093E8F" w:rsidRDefault="0000598B" w:rsidP="003D040E">
            <w:pPr>
              <w:jc w:val="center"/>
              <w:rPr>
                <w:color w:val="000000" w:themeColor="text1"/>
                <w:sz w:val="20"/>
              </w:rPr>
            </w:pPr>
          </w:p>
          <w:p w14:paraId="60F2CC93" w14:textId="77777777" w:rsidR="0000598B" w:rsidRPr="00093E8F" w:rsidRDefault="0000598B" w:rsidP="003D040E">
            <w:pPr>
              <w:jc w:val="center"/>
              <w:rPr>
                <w:color w:val="000000" w:themeColor="text1"/>
                <w:sz w:val="20"/>
              </w:rPr>
            </w:pPr>
          </w:p>
          <w:p w14:paraId="5D9F0EB3" w14:textId="77777777" w:rsidR="0000598B" w:rsidRPr="00093E8F" w:rsidRDefault="0000598B" w:rsidP="003D040E">
            <w:pPr>
              <w:jc w:val="center"/>
              <w:rPr>
                <w:color w:val="000000" w:themeColor="text1"/>
                <w:sz w:val="20"/>
              </w:rPr>
            </w:pPr>
          </w:p>
          <w:p w14:paraId="3A03C710" w14:textId="77777777" w:rsidR="0000598B" w:rsidRPr="00093E8F" w:rsidRDefault="0000598B" w:rsidP="003D040E">
            <w:pPr>
              <w:jc w:val="center"/>
              <w:rPr>
                <w:color w:val="000000" w:themeColor="text1"/>
                <w:sz w:val="20"/>
              </w:rPr>
            </w:pPr>
          </w:p>
          <w:p w14:paraId="3DF88914" w14:textId="77777777" w:rsidR="0000598B" w:rsidRPr="00093E8F" w:rsidRDefault="0000598B" w:rsidP="003D040E">
            <w:pPr>
              <w:jc w:val="center"/>
              <w:rPr>
                <w:color w:val="000000" w:themeColor="text1"/>
                <w:sz w:val="20"/>
              </w:rPr>
            </w:pPr>
          </w:p>
          <w:p w14:paraId="02AF9D0F" w14:textId="77777777" w:rsidR="0000598B" w:rsidRPr="00093E8F" w:rsidRDefault="0000598B" w:rsidP="003D040E">
            <w:pPr>
              <w:jc w:val="center"/>
              <w:rPr>
                <w:color w:val="000000" w:themeColor="text1"/>
                <w:sz w:val="20"/>
              </w:rPr>
            </w:pPr>
          </w:p>
          <w:p w14:paraId="2629054B" w14:textId="77777777" w:rsidR="0000598B" w:rsidRPr="00093E8F" w:rsidRDefault="0000598B" w:rsidP="003D040E">
            <w:pPr>
              <w:jc w:val="center"/>
              <w:rPr>
                <w:color w:val="000000" w:themeColor="text1"/>
                <w:sz w:val="20"/>
              </w:rPr>
            </w:pPr>
          </w:p>
          <w:p w14:paraId="0EBCD49C" w14:textId="77777777" w:rsidR="0000598B" w:rsidRPr="00093E8F" w:rsidRDefault="0000598B" w:rsidP="003D040E">
            <w:pPr>
              <w:jc w:val="center"/>
              <w:rPr>
                <w:color w:val="000000" w:themeColor="text1"/>
                <w:sz w:val="20"/>
              </w:rPr>
            </w:pPr>
          </w:p>
          <w:p w14:paraId="741DF046" w14:textId="77777777" w:rsidR="00564C21" w:rsidRPr="00093E8F" w:rsidRDefault="00564C21" w:rsidP="003D040E">
            <w:pPr>
              <w:jc w:val="center"/>
              <w:rPr>
                <w:color w:val="000000" w:themeColor="text1"/>
                <w:sz w:val="20"/>
              </w:rPr>
            </w:pPr>
          </w:p>
          <w:p w14:paraId="3B979641" w14:textId="77777777" w:rsidR="001F1A15" w:rsidRPr="00093E8F" w:rsidRDefault="001F1A15" w:rsidP="003D040E">
            <w:pPr>
              <w:jc w:val="center"/>
              <w:rPr>
                <w:color w:val="000000" w:themeColor="text1"/>
                <w:sz w:val="20"/>
              </w:rPr>
            </w:pPr>
          </w:p>
          <w:p w14:paraId="416C19F3" w14:textId="77777777" w:rsidR="001F1A15" w:rsidRPr="00093E8F" w:rsidRDefault="001F1A15" w:rsidP="003D040E">
            <w:pPr>
              <w:jc w:val="center"/>
              <w:rPr>
                <w:color w:val="000000" w:themeColor="text1"/>
                <w:sz w:val="20"/>
              </w:rPr>
            </w:pPr>
          </w:p>
          <w:p w14:paraId="0C020996" w14:textId="45366DDF" w:rsidR="00D466C6" w:rsidRPr="00093E8F" w:rsidRDefault="00D466C6" w:rsidP="003D040E">
            <w:pPr>
              <w:jc w:val="center"/>
              <w:rPr>
                <w:color w:val="000000" w:themeColor="text1"/>
                <w:sz w:val="20"/>
                <w:szCs w:val="20"/>
              </w:rPr>
            </w:pPr>
          </w:p>
          <w:p w14:paraId="5421EE8F" w14:textId="34C9C907" w:rsidR="00D466C6" w:rsidRPr="00093E8F" w:rsidRDefault="00D466C6" w:rsidP="003D040E">
            <w:pPr>
              <w:jc w:val="center"/>
              <w:rPr>
                <w:color w:val="000000" w:themeColor="text1"/>
                <w:sz w:val="20"/>
                <w:szCs w:val="20"/>
              </w:rPr>
            </w:pPr>
          </w:p>
          <w:p w14:paraId="3C31ECA8" w14:textId="6250BE13" w:rsidR="00D466C6" w:rsidRPr="00093E8F" w:rsidRDefault="00D466C6" w:rsidP="003D040E">
            <w:pPr>
              <w:jc w:val="center"/>
              <w:rPr>
                <w:color w:val="000000" w:themeColor="text1"/>
                <w:sz w:val="20"/>
                <w:szCs w:val="20"/>
              </w:rPr>
            </w:pPr>
          </w:p>
          <w:p w14:paraId="4E98BEF6" w14:textId="77777777" w:rsidR="00D466C6" w:rsidRPr="00093E8F" w:rsidRDefault="00D466C6" w:rsidP="003D040E">
            <w:pPr>
              <w:jc w:val="center"/>
              <w:rPr>
                <w:color w:val="000000" w:themeColor="text1"/>
                <w:sz w:val="20"/>
                <w:szCs w:val="20"/>
              </w:rPr>
            </w:pPr>
          </w:p>
          <w:p w14:paraId="1D94DA65" w14:textId="77777777" w:rsidR="0000598B" w:rsidRPr="00093E8F" w:rsidRDefault="0000598B" w:rsidP="003D040E">
            <w:pPr>
              <w:jc w:val="center"/>
              <w:rPr>
                <w:color w:val="000000" w:themeColor="text1"/>
                <w:sz w:val="20"/>
              </w:rPr>
            </w:pPr>
            <w:r w:rsidRPr="00093E8F">
              <w:rPr>
                <w:color w:val="000000" w:themeColor="text1"/>
                <w:sz w:val="20"/>
              </w:rPr>
              <w:t>§ 9</w:t>
            </w:r>
          </w:p>
          <w:p w14:paraId="728B131B" w14:textId="77777777" w:rsidR="0000598B" w:rsidRPr="00093E8F" w:rsidRDefault="0000598B" w:rsidP="003D040E">
            <w:pPr>
              <w:jc w:val="center"/>
              <w:rPr>
                <w:color w:val="000000" w:themeColor="text1"/>
                <w:sz w:val="20"/>
              </w:rPr>
            </w:pPr>
            <w:r w:rsidRPr="00093E8F">
              <w:rPr>
                <w:color w:val="000000" w:themeColor="text1"/>
                <w:sz w:val="20"/>
              </w:rPr>
              <w:t>O:1</w:t>
            </w:r>
          </w:p>
          <w:p w14:paraId="5C68D869" w14:textId="77777777" w:rsidR="0000598B" w:rsidRPr="00093E8F" w:rsidRDefault="0000598B" w:rsidP="003D040E">
            <w:pPr>
              <w:jc w:val="center"/>
              <w:rPr>
                <w:color w:val="000000" w:themeColor="text1"/>
                <w:sz w:val="20"/>
              </w:rPr>
            </w:pPr>
            <w:r w:rsidRPr="00093E8F">
              <w:rPr>
                <w:color w:val="000000" w:themeColor="text1"/>
                <w:sz w:val="20"/>
              </w:rPr>
              <w:t>P:c</w:t>
            </w:r>
          </w:p>
          <w:p w14:paraId="3D4319AC" w14:textId="77777777" w:rsidR="0000598B" w:rsidRPr="00093E8F" w:rsidRDefault="0000598B" w:rsidP="003D040E">
            <w:pPr>
              <w:jc w:val="center"/>
              <w:rPr>
                <w:color w:val="000000" w:themeColor="text1"/>
                <w:sz w:val="20"/>
              </w:rPr>
            </w:pPr>
            <w:r w:rsidRPr="00093E8F">
              <w:rPr>
                <w:color w:val="000000" w:themeColor="text1"/>
                <w:sz w:val="20"/>
              </w:rPr>
              <w:t>V:3</w:t>
            </w:r>
          </w:p>
          <w:p w14:paraId="523CBA0B" w14:textId="77777777" w:rsidR="0000598B" w:rsidRPr="00093E8F" w:rsidRDefault="0000598B" w:rsidP="003D040E">
            <w:pPr>
              <w:jc w:val="center"/>
              <w:rPr>
                <w:color w:val="000000" w:themeColor="text1"/>
                <w:sz w:val="20"/>
              </w:rPr>
            </w:pPr>
          </w:p>
          <w:p w14:paraId="7EBA1AAC" w14:textId="77777777" w:rsidR="0000598B" w:rsidRPr="00093E8F" w:rsidRDefault="0000598B" w:rsidP="003D040E">
            <w:pPr>
              <w:jc w:val="center"/>
              <w:rPr>
                <w:color w:val="000000" w:themeColor="text1"/>
                <w:sz w:val="20"/>
              </w:rPr>
            </w:pPr>
            <w:r w:rsidRPr="00093E8F">
              <w:rPr>
                <w:color w:val="000000" w:themeColor="text1"/>
                <w:sz w:val="20"/>
              </w:rPr>
              <w:t>§ 36</w:t>
            </w:r>
          </w:p>
        </w:tc>
        <w:tc>
          <w:tcPr>
            <w:tcW w:w="4540" w:type="dxa"/>
            <w:tcBorders>
              <w:top w:val="single" w:sz="4" w:space="0" w:color="auto"/>
              <w:left w:val="single" w:sz="4" w:space="0" w:color="auto"/>
              <w:bottom w:val="single" w:sz="4" w:space="0" w:color="auto"/>
              <w:right w:val="single" w:sz="4" w:space="0" w:color="auto"/>
            </w:tcBorders>
          </w:tcPr>
          <w:p w14:paraId="449E4127" w14:textId="77777777" w:rsidR="001F1A15" w:rsidRPr="00093E8F" w:rsidRDefault="0000598B" w:rsidP="006E1E15">
            <w:pPr>
              <w:shd w:val="clear" w:color="auto" w:fill="FFFFFF"/>
              <w:jc w:val="both"/>
              <w:rPr>
                <w:color w:val="000000" w:themeColor="text1"/>
                <w:sz w:val="20"/>
              </w:rPr>
            </w:pPr>
            <w:r w:rsidRPr="00093E8F">
              <w:rPr>
                <w:color w:val="000000" w:themeColor="text1"/>
                <w:sz w:val="20"/>
              </w:rPr>
              <w:lastRenderedPageBreak/>
              <w:t xml:space="preserve">(2) </w:t>
            </w:r>
            <w:r w:rsidR="001F1A15" w:rsidRPr="00093E8F">
              <w:rPr>
                <w:color w:val="000000" w:themeColor="text1"/>
                <w:sz w:val="20"/>
              </w:rPr>
              <w:t>Úrad uloží pokutu držiteľovi povolenia alebo inej osobe vo výške</w:t>
            </w:r>
          </w:p>
          <w:p w14:paraId="74565D31" w14:textId="15B98F7A" w:rsidR="001F1A15" w:rsidRPr="00093E8F" w:rsidRDefault="001F1A15" w:rsidP="001F1A15">
            <w:pPr>
              <w:shd w:val="clear" w:color="auto" w:fill="FFFFFF"/>
              <w:jc w:val="both"/>
              <w:rPr>
                <w:color w:val="000000" w:themeColor="text1"/>
                <w:sz w:val="20"/>
                <w:szCs w:val="20"/>
                <w:lang w:eastAsia="cs-CZ"/>
              </w:rPr>
            </w:pPr>
            <w:r w:rsidRPr="00093E8F">
              <w:rPr>
                <w:color w:val="000000" w:themeColor="text1"/>
                <w:sz w:val="20"/>
              </w:rPr>
              <w:t xml:space="preserve">a) do 10 % celkového obratu prevádzkovateľa prenosovej sústavy alebo prevádzkovateľa prepravnej siete, alebo vlastníka siete za rok predchádzajúci roku, v ktorom došlo k porušeniu povinností, za porušenie povinností prevádzkovateľa prenosovej sústavy, prevádzkovateľa prepravnej siete alebo vlastníka siete uložených v § 15 ods. </w:t>
            </w:r>
            <w:r w:rsidRPr="00093E8F">
              <w:rPr>
                <w:color w:val="000000" w:themeColor="text1"/>
                <w:sz w:val="20"/>
                <w:szCs w:val="20"/>
                <w:lang w:eastAsia="cs-CZ"/>
              </w:rPr>
              <w:t>1</w:t>
            </w:r>
            <w:r w:rsidR="002E3B42" w:rsidRPr="00093E8F">
              <w:rPr>
                <w:color w:val="000000" w:themeColor="text1"/>
                <w:sz w:val="20"/>
                <w:szCs w:val="20"/>
                <w:lang w:eastAsia="cs-CZ"/>
              </w:rPr>
              <w:t>0</w:t>
            </w:r>
            <w:r w:rsidRPr="00093E8F">
              <w:rPr>
                <w:color w:val="000000" w:themeColor="text1"/>
                <w:sz w:val="20"/>
                <w:szCs w:val="20"/>
                <w:lang w:eastAsia="cs-CZ"/>
              </w:rPr>
              <w:t>, 1</w:t>
            </w:r>
            <w:r w:rsidR="00EE5CBE" w:rsidRPr="00093E8F">
              <w:rPr>
                <w:color w:val="000000" w:themeColor="text1"/>
                <w:sz w:val="20"/>
                <w:szCs w:val="20"/>
                <w:lang w:eastAsia="cs-CZ"/>
              </w:rPr>
              <w:t>4</w:t>
            </w:r>
            <w:r w:rsidRPr="00093E8F">
              <w:rPr>
                <w:color w:val="000000" w:themeColor="text1"/>
                <w:sz w:val="20"/>
              </w:rPr>
              <w:t xml:space="preserve">, § 16, § 19 ods. 5, 9 až 11, § 28 ods. 2 písm. i) až q), x) až z), § 28 ods. 3 písm. </w:t>
            </w:r>
            <w:r w:rsidRPr="00093E8F">
              <w:rPr>
                <w:color w:val="000000" w:themeColor="text1"/>
                <w:sz w:val="20"/>
                <w:szCs w:val="20"/>
                <w:lang w:eastAsia="cs-CZ"/>
              </w:rPr>
              <w:t xml:space="preserve">a), b), e) až g), i), p) až u), w), x), y), aa) až ad), af) až ah), § 28 ods. 5, § 28a ods. 1, 2 a 5, § 29, § 30, </w:t>
            </w:r>
            <w:r w:rsidR="00463EE3" w:rsidRPr="00093E8F">
              <w:rPr>
                <w:color w:val="000000" w:themeColor="text1"/>
                <w:sz w:val="20"/>
              </w:rPr>
              <w:t>§ 32a</w:t>
            </w:r>
            <w:r w:rsidRPr="00093E8F">
              <w:rPr>
                <w:color w:val="000000" w:themeColor="text1"/>
                <w:sz w:val="20"/>
                <w:szCs w:val="20"/>
                <w:lang w:eastAsia="cs-CZ"/>
              </w:rPr>
              <w:t xml:space="preserve"> ods. 1 a </w:t>
            </w:r>
            <w:r w:rsidR="00EE5CBE" w:rsidRPr="00093E8F">
              <w:rPr>
                <w:color w:val="000000" w:themeColor="text1"/>
                <w:sz w:val="20"/>
                <w:szCs w:val="20"/>
                <w:lang w:eastAsia="cs-CZ"/>
              </w:rPr>
              <w:t>6</w:t>
            </w:r>
            <w:r w:rsidRPr="00093E8F">
              <w:rPr>
                <w:color w:val="000000" w:themeColor="text1"/>
                <w:sz w:val="20"/>
                <w:szCs w:val="20"/>
                <w:lang w:eastAsia="cs-CZ"/>
              </w:rPr>
              <w:t>, § 32b ods. 1, § 32c ods. 6 a 7, § 49 ods. 3 až 5, § 49 ods. 6 písm. c) až h), j), k), m), § 49 ods. 7 písm. a), b), c), e), g) až k), § 49 ods. 8 až 10, § 50 až 63, § 96 ods. 14, 16, 22,</w:t>
            </w:r>
          </w:p>
          <w:p w14:paraId="62F02C91" w14:textId="16D25F8B" w:rsidR="006E1E15" w:rsidRPr="00093E8F" w:rsidRDefault="006E1E15" w:rsidP="00093E8F">
            <w:pPr>
              <w:jc w:val="both"/>
              <w:rPr>
                <w:color w:val="000000" w:themeColor="text1"/>
                <w:sz w:val="20"/>
              </w:rPr>
            </w:pPr>
            <w:r w:rsidRPr="00093E8F">
              <w:rPr>
                <w:color w:val="000000" w:themeColor="text1"/>
                <w:sz w:val="20"/>
              </w:rPr>
              <w:t xml:space="preserve">b) do 10 % celkového obratu vertikálne integrovaného podniku za rok predchádzajúci roku, v ktorom došlo k porušeniu povinností, za porušenie povinností vertikálne integrovaného podniku uložených v § 15 ods. </w:t>
            </w:r>
            <w:r w:rsidRPr="00093E8F">
              <w:rPr>
                <w:color w:val="000000" w:themeColor="text1"/>
                <w:sz w:val="20"/>
                <w:szCs w:val="20"/>
                <w:lang w:eastAsia="cs-CZ"/>
              </w:rPr>
              <w:t>10, 13</w:t>
            </w:r>
            <w:r w:rsidRPr="00093E8F">
              <w:rPr>
                <w:color w:val="000000" w:themeColor="text1"/>
                <w:sz w:val="20"/>
              </w:rPr>
              <w:t xml:space="preserve">, § 16, § 19 ods. 5, 9 až 11, </w:t>
            </w:r>
            <w:r w:rsidRPr="00093E8F">
              <w:rPr>
                <w:color w:val="000000" w:themeColor="text1"/>
                <w:sz w:val="20"/>
                <w:szCs w:val="20"/>
                <w:lang w:eastAsia="cs-CZ"/>
              </w:rPr>
              <w:t xml:space="preserve"> </w:t>
            </w:r>
            <w:r w:rsidRPr="00093E8F">
              <w:rPr>
                <w:color w:val="000000" w:themeColor="text1"/>
                <w:sz w:val="20"/>
              </w:rPr>
              <w:t xml:space="preserve">§ 28 ods. 2 písm. i) až q), x) až z), § 28 ods. 3 písm. a), b), e) až g), i), p) až u), w), x), y), aa) až ad), af) až ah), </w:t>
            </w:r>
            <w:r w:rsidRPr="00093E8F">
              <w:rPr>
                <w:color w:val="000000" w:themeColor="text1"/>
                <w:sz w:val="20"/>
                <w:szCs w:val="20"/>
                <w:lang w:eastAsia="cs-CZ"/>
              </w:rPr>
              <w:t xml:space="preserve"> </w:t>
            </w:r>
            <w:r w:rsidRPr="00093E8F">
              <w:rPr>
                <w:color w:val="000000" w:themeColor="text1"/>
                <w:sz w:val="20"/>
              </w:rPr>
              <w:t xml:space="preserve">§ 28 ods. </w:t>
            </w:r>
            <w:r w:rsidRPr="00093E8F">
              <w:rPr>
                <w:color w:val="000000" w:themeColor="text1"/>
                <w:sz w:val="20"/>
                <w:szCs w:val="20"/>
                <w:lang w:eastAsia="cs-CZ"/>
              </w:rPr>
              <w:t xml:space="preserve">4, </w:t>
            </w:r>
            <w:r w:rsidRPr="00093E8F">
              <w:rPr>
                <w:color w:val="000000" w:themeColor="text1"/>
                <w:sz w:val="20"/>
              </w:rPr>
              <w:t xml:space="preserve">5 a </w:t>
            </w:r>
            <w:r w:rsidRPr="00093E8F">
              <w:rPr>
                <w:color w:val="000000" w:themeColor="text1"/>
                <w:sz w:val="20"/>
                <w:szCs w:val="20"/>
                <w:lang w:eastAsia="cs-CZ"/>
              </w:rPr>
              <w:t>7</w:t>
            </w:r>
            <w:r w:rsidRPr="00093E8F">
              <w:rPr>
                <w:color w:val="000000" w:themeColor="text1"/>
                <w:sz w:val="20"/>
              </w:rPr>
              <w:t xml:space="preserve">, § 29, § 30, § 32, § 49 ods. 3 až 5, § 49 ods. 6 písm. c) až h), j), k), m), § 49 </w:t>
            </w:r>
            <w:r w:rsidRPr="00093E8F">
              <w:rPr>
                <w:color w:val="000000" w:themeColor="text1"/>
                <w:sz w:val="20"/>
              </w:rPr>
              <w:lastRenderedPageBreak/>
              <w:t>ods. 7 písm. a), c) a d), g), i) až n), § 49 ods. 8 až 10, § 50 až 63, § 65, § 67a, § 96 ods. 14, 16, 22,</w:t>
            </w:r>
          </w:p>
          <w:p w14:paraId="32EA9CA8" w14:textId="0C0D4BE4" w:rsidR="006E1E15" w:rsidRPr="00093E8F" w:rsidRDefault="006E1E15" w:rsidP="00093E8F">
            <w:pPr>
              <w:jc w:val="both"/>
              <w:rPr>
                <w:color w:val="000000" w:themeColor="text1"/>
                <w:sz w:val="20"/>
              </w:rPr>
            </w:pPr>
            <w:r w:rsidRPr="00093E8F">
              <w:rPr>
                <w:color w:val="000000" w:themeColor="text1"/>
                <w:sz w:val="20"/>
              </w:rPr>
              <w:t>c) od 1 000 eur do 1 000 000 eur za porušenie povinností podľa § 18 ods. 3, 14 a</w:t>
            </w:r>
            <w:r w:rsidRPr="00093E8F">
              <w:rPr>
                <w:color w:val="000000" w:themeColor="text1"/>
                <w:sz w:val="20"/>
                <w:szCs w:val="20"/>
                <w:lang w:eastAsia="cs-CZ"/>
              </w:rPr>
              <w:t xml:space="preserve"> </w:t>
            </w:r>
            <w:r w:rsidRPr="00093E8F">
              <w:rPr>
                <w:color w:val="000000" w:themeColor="text1"/>
                <w:sz w:val="20"/>
              </w:rPr>
              <w:t xml:space="preserve">15, § 19 ods. 7 a 12, § 19a, § 37a ods. 3 a 5 alebo za porušenie povinností subjektu zúčtovania uložených v § 15 ods. </w:t>
            </w:r>
            <w:r w:rsidRPr="00093E8F">
              <w:rPr>
                <w:color w:val="000000" w:themeColor="text1"/>
                <w:sz w:val="20"/>
                <w:szCs w:val="20"/>
                <w:lang w:eastAsia="cs-CZ"/>
              </w:rPr>
              <w:t>11</w:t>
            </w:r>
            <w:r w:rsidRPr="00093E8F">
              <w:rPr>
                <w:color w:val="000000" w:themeColor="text1"/>
                <w:sz w:val="20"/>
              </w:rPr>
              <w:t xml:space="preserve"> organizátora krátkodobého trhu s elektrinou uložených v § 37 alebo prevádzkovateľa kombinovanej siete uložených v § 68,</w:t>
            </w:r>
          </w:p>
          <w:p w14:paraId="6D8894AC" w14:textId="4A434B23" w:rsidR="006E1E15" w:rsidRPr="00093E8F" w:rsidRDefault="006E1E15" w:rsidP="00093E8F">
            <w:pPr>
              <w:jc w:val="both"/>
              <w:rPr>
                <w:color w:val="000000" w:themeColor="text1"/>
                <w:sz w:val="20"/>
              </w:rPr>
            </w:pPr>
            <w:r w:rsidRPr="00093E8F">
              <w:rPr>
                <w:color w:val="000000" w:themeColor="text1"/>
                <w:sz w:val="20"/>
              </w:rPr>
              <w:t xml:space="preserve">d) od 500 eur do 500 000 eur za porušenie povinností prevádzkovateľa distribučnej sústavy alebo siete alebo prevádzkovateľa nového plynárenského zariadenia uložených v § 15 ods. </w:t>
            </w:r>
            <w:r w:rsidRPr="00093E8F">
              <w:rPr>
                <w:color w:val="000000" w:themeColor="text1"/>
                <w:sz w:val="20"/>
                <w:szCs w:val="20"/>
                <w:lang w:eastAsia="cs-CZ"/>
              </w:rPr>
              <w:t>10, 13, 15</w:t>
            </w:r>
            <w:r w:rsidRPr="00093E8F">
              <w:rPr>
                <w:color w:val="000000" w:themeColor="text1"/>
                <w:sz w:val="20"/>
              </w:rPr>
              <w:t xml:space="preserve">, § 16, § 18 ods. 3, § 19 ods. 5, 7, 9 až 11, § 31 ods. 2 písm. f) až i), o), t) až v), x), y), aa) až ae), § 31 ods. 3 písm. d) až i), l) až n), p), r) až ab), § 31 ods. </w:t>
            </w:r>
            <w:r w:rsidRPr="00093E8F">
              <w:rPr>
                <w:color w:val="000000" w:themeColor="text1"/>
                <w:sz w:val="20"/>
                <w:szCs w:val="20"/>
                <w:lang w:eastAsia="cs-CZ"/>
              </w:rPr>
              <w:t>4</w:t>
            </w:r>
            <w:r w:rsidRPr="00093E8F">
              <w:rPr>
                <w:color w:val="000000" w:themeColor="text1"/>
                <w:sz w:val="20"/>
              </w:rPr>
              <w:t xml:space="preserve"> až </w:t>
            </w:r>
            <w:r w:rsidRPr="00093E8F">
              <w:rPr>
                <w:color w:val="000000" w:themeColor="text1"/>
                <w:sz w:val="20"/>
                <w:szCs w:val="20"/>
                <w:lang w:eastAsia="cs-CZ"/>
              </w:rPr>
              <w:t>6, 8 až 14</w:t>
            </w:r>
            <w:r w:rsidRPr="00093E8F">
              <w:rPr>
                <w:color w:val="000000" w:themeColor="text1"/>
                <w:sz w:val="20"/>
              </w:rPr>
              <w:t>, § 32a ods. 1 a 5, § 32b ods. 1, § 32c ods. 6 a 7, § 35a ods. 10, § 64 ods. 3, 4, § 64 ods. 6 písm. e) až i), m) a n), § 64 ods. 7 písm. b), d), h), i), k), o) až s), § 64 ods. 8 až 13, § 75 ods. 10, § 96 ods. 21 alebo prevádzkovateľa kombinovanej siete uložených v § 68,</w:t>
            </w:r>
          </w:p>
          <w:p w14:paraId="2BBC7ACE" w14:textId="2DC94999" w:rsidR="006E1E15" w:rsidRPr="00093E8F" w:rsidRDefault="006E1E15" w:rsidP="00093E8F">
            <w:pPr>
              <w:jc w:val="both"/>
              <w:rPr>
                <w:color w:val="000000" w:themeColor="text1"/>
                <w:sz w:val="20"/>
              </w:rPr>
            </w:pPr>
            <w:r w:rsidRPr="00093E8F">
              <w:rPr>
                <w:color w:val="000000" w:themeColor="text1"/>
                <w:sz w:val="20"/>
              </w:rPr>
              <w:t>e) od 300 eur do 300 000 eur za vykonávanie činností bez povolenia alebo bez oznámenia, pri činnostiach, na ktoré sa vyžaduje povolenie podľa § 6 ods. 2 písm. a) až c) alebo oznámenie podľa § 6 ods. 6 alebo za nesplnenie povinností uložených v § 4, § 6 ods. 9 až 15, § 8 ods. 5, § 9, § 10 ods. 1, § 11 ods. 16 písm. e), § 17</w:t>
            </w:r>
            <w:r w:rsidRPr="00093E8F">
              <w:rPr>
                <w:color w:val="000000" w:themeColor="text1"/>
                <w:sz w:val="20"/>
                <w:szCs w:val="20"/>
                <w:lang w:eastAsia="cs-CZ"/>
              </w:rPr>
              <w:t xml:space="preserve"> až</w:t>
            </w:r>
            <w:r w:rsidRPr="00093E8F">
              <w:rPr>
                <w:color w:val="000000" w:themeColor="text1"/>
                <w:sz w:val="20"/>
              </w:rPr>
              <w:t xml:space="preserve"> 17b, § 17e, § 33 ods. 9 a 10, § </w:t>
            </w:r>
            <w:r w:rsidRPr="00093E8F">
              <w:rPr>
                <w:color w:val="000000" w:themeColor="text1"/>
                <w:sz w:val="20"/>
                <w:szCs w:val="20"/>
                <w:lang w:eastAsia="cs-CZ"/>
              </w:rPr>
              <w:t>34</w:t>
            </w:r>
            <w:r w:rsidRPr="00093E8F">
              <w:rPr>
                <w:color w:val="000000" w:themeColor="text1"/>
                <w:sz w:val="20"/>
              </w:rPr>
              <w:t xml:space="preserve"> ods. 11, § 40 ods. 2, 8 až 11, § 76 ods. 1, 2, 4 až 8, § 94, § 96 ods. 7,</w:t>
            </w:r>
          </w:p>
          <w:p w14:paraId="78BFEF19" w14:textId="04125673" w:rsidR="006E1E15" w:rsidRPr="00093E8F" w:rsidRDefault="006E1E15" w:rsidP="00093E8F">
            <w:pPr>
              <w:jc w:val="both"/>
              <w:rPr>
                <w:color w:val="000000" w:themeColor="text1"/>
                <w:sz w:val="20"/>
              </w:rPr>
            </w:pPr>
            <w:r w:rsidRPr="00093E8F">
              <w:rPr>
                <w:color w:val="000000" w:themeColor="text1"/>
                <w:sz w:val="20"/>
              </w:rPr>
              <w:t xml:space="preserve">f) od 500 eur do 100 000 eur za porušenie povinností dodávateľa elektriny, agregátora alebo dodávateľa plynu uložených v § 15 ods. </w:t>
            </w:r>
            <w:r w:rsidRPr="00093E8F">
              <w:rPr>
                <w:color w:val="000000" w:themeColor="text1"/>
                <w:sz w:val="20"/>
                <w:szCs w:val="20"/>
                <w:lang w:eastAsia="cs-CZ"/>
              </w:rPr>
              <w:t>10, 15</w:t>
            </w:r>
            <w:r w:rsidRPr="00093E8F">
              <w:rPr>
                <w:color w:val="000000" w:themeColor="text1"/>
                <w:sz w:val="20"/>
              </w:rPr>
              <w:t>, § 16, § 17b ods. 6 a 7, § 17f, § 18, § 34 ods. 2 písm. a) až d), f) až m), o), s) až y), § 34 ods. 3</w:t>
            </w:r>
            <w:r w:rsidRPr="00093E8F">
              <w:rPr>
                <w:color w:val="000000" w:themeColor="text1"/>
                <w:sz w:val="20"/>
                <w:szCs w:val="20"/>
                <w:lang w:eastAsia="cs-CZ"/>
              </w:rPr>
              <w:t>, 5, 7, 8, 10 a</w:t>
            </w:r>
            <w:r w:rsidRPr="00093E8F">
              <w:rPr>
                <w:color w:val="000000" w:themeColor="text1"/>
                <w:sz w:val="20"/>
              </w:rPr>
              <w:t xml:space="preserve"> 11, § 34a ods. 2, § 69 ods. 2 písm. a), b), d), e) až l), p) až t), § 69 ods. </w:t>
            </w:r>
            <w:r w:rsidRPr="00093E8F">
              <w:rPr>
                <w:color w:val="000000" w:themeColor="text1"/>
                <w:sz w:val="20"/>
                <w:szCs w:val="20"/>
                <w:lang w:eastAsia="cs-CZ"/>
              </w:rPr>
              <w:t>4, 7</w:t>
            </w:r>
            <w:r w:rsidRPr="00093E8F">
              <w:rPr>
                <w:color w:val="000000" w:themeColor="text1"/>
                <w:sz w:val="20"/>
              </w:rPr>
              <w:t xml:space="preserve"> až </w:t>
            </w:r>
            <w:r w:rsidRPr="00093E8F">
              <w:rPr>
                <w:color w:val="000000" w:themeColor="text1"/>
                <w:sz w:val="20"/>
                <w:szCs w:val="20"/>
                <w:lang w:eastAsia="cs-CZ"/>
              </w:rPr>
              <w:t>10</w:t>
            </w:r>
            <w:r w:rsidRPr="00093E8F">
              <w:rPr>
                <w:color w:val="000000" w:themeColor="text1"/>
                <w:sz w:val="20"/>
              </w:rPr>
              <w:t>, § 76 ods. 4 až 7, § 96 ods. 11,</w:t>
            </w:r>
          </w:p>
          <w:p w14:paraId="7644901C" w14:textId="4E5C30E0" w:rsidR="006E1E15" w:rsidRPr="00093E8F" w:rsidRDefault="006E1E15" w:rsidP="00093E8F">
            <w:pPr>
              <w:jc w:val="both"/>
              <w:rPr>
                <w:color w:val="000000" w:themeColor="text1"/>
                <w:sz w:val="20"/>
              </w:rPr>
            </w:pPr>
            <w:r w:rsidRPr="00093E8F">
              <w:rPr>
                <w:color w:val="000000" w:themeColor="text1"/>
                <w:sz w:val="20"/>
              </w:rPr>
              <w:t xml:space="preserve">g) od 500 eur do 50 000 eur za porušenie povinností výrobcu elektriny, výrobcu plynu alebo prevádzkovateľovi zariadenia na uskladňovanie elektriny uložených v § 15 ods. </w:t>
            </w:r>
            <w:r w:rsidRPr="00093E8F">
              <w:rPr>
                <w:color w:val="000000" w:themeColor="text1"/>
                <w:sz w:val="20"/>
                <w:szCs w:val="20"/>
                <w:lang w:eastAsia="cs-CZ"/>
              </w:rPr>
              <w:t>10, 15</w:t>
            </w:r>
            <w:r w:rsidRPr="00093E8F">
              <w:rPr>
                <w:color w:val="000000" w:themeColor="text1"/>
                <w:sz w:val="20"/>
              </w:rPr>
              <w:t>, § 16, § 27 ods. 2 písm. a) až c), j) až m), r), t) a u), § 27 ods. 4, § 27a ods. 2 písm. a) až c) a i) až l), § 41 ods. 7, § 48 ods. 2 písm. a), d). h), i) alebo za porušenie povinností prevádzkovateľa zásobníka plynu uložených v § 16, § 67 ods. 3 až 5, § 67 ods. 6 písm. c) až f), h), i), l), p) až r), § 67 ods. 7, 9, 10 alebo prevádzkovateľa kombinovanej siete uložených v § 68,</w:t>
            </w:r>
          </w:p>
          <w:p w14:paraId="3F597018" w14:textId="77777777" w:rsidR="006E1E15" w:rsidRPr="00093E8F" w:rsidRDefault="006E1E15" w:rsidP="00093E8F">
            <w:pPr>
              <w:jc w:val="both"/>
              <w:rPr>
                <w:color w:val="000000" w:themeColor="text1"/>
                <w:sz w:val="20"/>
              </w:rPr>
            </w:pPr>
            <w:r w:rsidRPr="00093E8F">
              <w:rPr>
                <w:color w:val="000000" w:themeColor="text1"/>
                <w:sz w:val="20"/>
              </w:rPr>
              <w:t>h) od 500 eur do 10 000 eur za nesplnenie opatrení na odstránenie a nápravu zistených nedostatkov,</w:t>
            </w:r>
          </w:p>
          <w:p w14:paraId="652E0E2D" w14:textId="47C79A92" w:rsidR="006E1E15" w:rsidRPr="00093E8F" w:rsidRDefault="006E1E15" w:rsidP="00093E8F">
            <w:pPr>
              <w:jc w:val="both"/>
              <w:rPr>
                <w:color w:val="000000" w:themeColor="text1"/>
                <w:sz w:val="20"/>
              </w:rPr>
            </w:pPr>
            <w:r w:rsidRPr="00093E8F">
              <w:rPr>
                <w:color w:val="000000" w:themeColor="text1"/>
                <w:sz w:val="20"/>
              </w:rPr>
              <w:t xml:space="preserve">i) od 100 eur do 5 000 eur za porušenie povinností odberateľa elektriny alebo plynu uložených v § 15 ods. </w:t>
            </w:r>
            <w:r w:rsidRPr="00093E8F">
              <w:rPr>
                <w:color w:val="000000" w:themeColor="text1"/>
                <w:sz w:val="20"/>
                <w:szCs w:val="20"/>
                <w:lang w:eastAsia="cs-CZ"/>
              </w:rPr>
              <w:t>10, 15</w:t>
            </w:r>
            <w:r w:rsidRPr="00093E8F">
              <w:rPr>
                <w:color w:val="000000" w:themeColor="text1"/>
                <w:sz w:val="20"/>
              </w:rPr>
              <w:t>, § 18 ods. 8, § 35 ods. 3 písm. a), § 70 ods. 3 písm. a), c),</w:t>
            </w:r>
          </w:p>
          <w:p w14:paraId="32E2BCCC" w14:textId="77777777" w:rsidR="006E1E15" w:rsidRPr="00093E8F" w:rsidRDefault="006E1E15" w:rsidP="00093E8F">
            <w:pPr>
              <w:jc w:val="both"/>
              <w:rPr>
                <w:color w:val="000000" w:themeColor="text1"/>
                <w:sz w:val="20"/>
              </w:rPr>
            </w:pPr>
            <w:r w:rsidRPr="00093E8F">
              <w:rPr>
                <w:color w:val="000000" w:themeColor="text1"/>
                <w:sz w:val="20"/>
              </w:rPr>
              <w:t xml:space="preserve">j) od 100 eur do 10 000 eur za porušenie povinností výrobcu elektriny, prevádzkovateľa zariadenia na uskladňovanie elektriny alebo dodávateľa elektriny uložených v § 27 ods. 2 písm. a) až c), j), k), t) a u), § 27a ods. 2 písm. a) až c), i) až l), § 34 ods. 2 písm. a) až d), g) až j), m), s) až u) a § 34 ods. 3 aktívnym odberateľom, </w:t>
            </w:r>
          </w:p>
          <w:p w14:paraId="06865075" w14:textId="16088BB7" w:rsidR="0000598B" w:rsidRPr="00093E8F" w:rsidRDefault="006E1E15" w:rsidP="006E1E15">
            <w:pPr>
              <w:jc w:val="both"/>
              <w:rPr>
                <w:color w:val="000000" w:themeColor="text1"/>
                <w:sz w:val="20"/>
              </w:rPr>
            </w:pPr>
            <w:r w:rsidRPr="00093E8F">
              <w:rPr>
                <w:color w:val="000000" w:themeColor="text1"/>
                <w:sz w:val="20"/>
              </w:rPr>
              <w:t>k) od 100 eur do 10 000 eur za porušenie povinností výrobcu elektriny, prevádzkovateľa zariadenia na uskladňovanie elektriny, dodávateľa elektriny, agregátora alebo koncového odberateľa elektriny uložených v § 27 ods. 2 písm. a) až c), j), k), t) a u), § 27a ods. 2 písm. a) až c), i) až l), § 34 ods. 2 písm. a) až d), g) až j), m), s) až u), § 34 ods. 3</w:t>
            </w:r>
            <w:r w:rsidRPr="00093E8F">
              <w:rPr>
                <w:color w:val="000000" w:themeColor="text1"/>
                <w:sz w:val="20"/>
                <w:szCs w:val="20"/>
                <w:lang w:eastAsia="cs-CZ"/>
              </w:rPr>
              <w:t>, 5, 7, 8 a</w:t>
            </w:r>
            <w:r w:rsidRPr="00093E8F">
              <w:rPr>
                <w:color w:val="000000" w:themeColor="text1"/>
                <w:sz w:val="20"/>
              </w:rPr>
              <w:t xml:space="preserve"> 10, § 34a ods. 2 a § 35 ods. 3 písm. a) energetickým spoločenstvom, porušenie povinností dodávateľa plynu a koncového odberateľa plynu uložených v § 69 ods. 2 písm. a), b), d), e) až l), p) až t), § 69 ods. </w:t>
            </w:r>
            <w:r w:rsidRPr="00093E8F">
              <w:rPr>
                <w:color w:val="000000" w:themeColor="text1"/>
                <w:sz w:val="20"/>
                <w:szCs w:val="20"/>
                <w:lang w:eastAsia="cs-CZ"/>
              </w:rPr>
              <w:t>4</w:t>
            </w:r>
            <w:r w:rsidRPr="00093E8F">
              <w:rPr>
                <w:color w:val="000000" w:themeColor="text1"/>
                <w:sz w:val="20"/>
              </w:rPr>
              <w:t xml:space="preserve"> a § 70 ods. 3 písm. a) a c) komunitou vyrábajúcou energiu z obnoviteľných zdrojov, porušenie povinností energetického spoločenstva uložených v § 15 ods. </w:t>
            </w:r>
            <w:r w:rsidRPr="00093E8F">
              <w:rPr>
                <w:color w:val="000000" w:themeColor="text1"/>
                <w:sz w:val="20"/>
                <w:szCs w:val="20"/>
                <w:lang w:eastAsia="cs-CZ"/>
              </w:rPr>
              <w:t>10, 15</w:t>
            </w:r>
            <w:r w:rsidRPr="00093E8F">
              <w:rPr>
                <w:color w:val="000000" w:themeColor="text1"/>
                <w:sz w:val="20"/>
              </w:rPr>
              <w:t xml:space="preserve"> a § 35a ods. 2 alebo porušenie povinnosti energetického spoločenstva alebo komunity vyrábajúcej energiu z obnoviteľných zdrojov uloženej v § 11a ods. </w:t>
            </w:r>
            <w:r w:rsidRPr="00093E8F">
              <w:rPr>
                <w:color w:val="000000" w:themeColor="text1"/>
                <w:sz w:val="20"/>
                <w:szCs w:val="20"/>
                <w:lang w:eastAsia="cs-CZ"/>
              </w:rPr>
              <w:t>8</w:t>
            </w:r>
            <w:r w:rsidRPr="00093E8F">
              <w:rPr>
                <w:color w:val="000000" w:themeColor="text1"/>
                <w:sz w:val="20"/>
              </w:rPr>
              <w:t>.</w:t>
            </w:r>
          </w:p>
          <w:p w14:paraId="69C94D7A" w14:textId="77777777" w:rsidR="001F1A15" w:rsidRPr="00093E8F" w:rsidRDefault="001F1A15" w:rsidP="006E1E15">
            <w:pPr>
              <w:jc w:val="both"/>
              <w:rPr>
                <w:color w:val="000000" w:themeColor="text1"/>
                <w:sz w:val="20"/>
              </w:rPr>
            </w:pPr>
          </w:p>
          <w:p w14:paraId="6AAE2B44" w14:textId="77777777" w:rsidR="0000598B" w:rsidRPr="00093E8F" w:rsidRDefault="0000598B" w:rsidP="006E1E15">
            <w:pPr>
              <w:jc w:val="both"/>
              <w:rPr>
                <w:color w:val="000000" w:themeColor="text1"/>
                <w:sz w:val="20"/>
              </w:rPr>
            </w:pPr>
            <w:r w:rsidRPr="00093E8F">
              <w:rPr>
                <w:color w:val="000000" w:themeColor="text1"/>
                <w:sz w:val="20"/>
              </w:rPr>
              <w:t>3. o uložení pokuty za správne delikty spáchané porušením povinností ustanovených v tomto zákone a v osobitných predpisoch,</w:t>
            </w:r>
            <w:r w:rsidRPr="00093E8F">
              <w:rPr>
                <w:color w:val="000000" w:themeColor="text1"/>
                <w:sz w:val="20"/>
                <w:vertAlign w:val="superscript"/>
              </w:rPr>
              <w:t>14)</w:t>
            </w:r>
          </w:p>
          <w:p w14:paraId="36BEC9C3" w14:textId="77777777" w:rsidR="0000598B" w:rsidRPr="00093E8F" w:rsidRDefault="0000598B" w:rsidP="006E1E15">
            <w:pPr>
              <w:jc w:val="both"/>
              <w:rPr>
                <w:color w:val="000000" w:themeColor="text1"/>
                <w:sz w:val="20"/>
              </w:rPr>
            </w:pPr>
          </w:p>
          <w:p w14:paraId="504F138F" w14:textId="77777777" w:rsidR="0000598B" w:rsidRPr="00093E8F" w:rsidRDefault="0000598B" w:rsidP="006E1E15">
            <w:pPr>
              <w:jc w:val="both"/>
              <w:rPr>
                <w:color w:val="000000" w:themeColor="text1"/>
                <w:sz w:val="20"/>
              </w:rPr>
            </w:pPr>
          </w:p>
          <w:p w14:paraId="04AE2700"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(1) Správneho deliktu podľa tohto zákona sa regulovaný subjekt dopustí, ak</w:t>
            </w:r>
          </w:p>
          <w:p w14:paraId="281ADA82"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 nevykoná v určenej lehote opatrenia uložené úradom podľa § 9 ods. 1 písm. e),</w:t>
            </w:r>
          </w:p>
          <w:p w14:paraId="293D66D9" w14:textId="3C937B9C" w:rsidR="001F1A15" w:rsidRPr="00093E8F" w:rsidRDefault="001F1A15" w:rsidP="006E1E15">
            <w:pPr>
              <w:shd w:val="clear" w:color="auto" w:fill="FFFFFF"/>
              <w:jc w:val="both"/>
              <w:rPr>
                <w:color w:val="000000" w:themeColor="text1"/>
                <w:sz w:val="20"/>
              </w:rPr>
            </w:pPr>
            <w:r w:rsidRPr="00093E8F">
              <w:rPr>
                <w:color w:val="000000" w:themeColor="text1"/>
                <w:sz w:val="20"/>
              </w:rPr>
              <w:t xml:space="preserve">b) nepredloží návrh </w:t>
            </w:r>
            <w:r w:rsidR="00651399" w:rsidRPr="00093E8F">
              <w:rPr>
                <w:color w:val="000000" w:themeColor="text1"/>
                <w:sz w:val="20"/>
              </w:rPr>
              <w:t>ceny v lehote podľa § 14 ods. 5</w:t>
            </w:r>
            <w:r w:rsidR="00651399" w:rsidRPr="00093E8F">
              <w:rPr>
                <w:color w:val="000000" w:themeColor="text1"/>
                <w:sz w:val="20"/>
                <w:szCs w:val="20"/>
                <w:lang w:eastAsia="cs-CZ"/>
              </w:rPr>
              <w:t xml:space="preserve"> až </w:t>
            </w:r>
            <w:r w:rsidR="0067611A" w:rsidRPr="00093E8F">
              <w:rPr>
                <w:color w:val="000000" w:themeColor="text1"/>
                <w:sz w:val="20"/>
              </w:rPr>
              <w:t>7</w:t>
            </w:r>
            <w:r w:rsidRPr="00093E8F">
              <w:rPr>
                <w:color w:val="000000" w:themeColor="text1"/>
                <w:sz w:val="20"/>
              </w:rPr>
              <w:t xml:space="preserve"> alebo</w:t>
            </w:r>
            <w:r w:rsidR="005C3E30" w:rsidRPr="00093E8F">
              <w:rPr>
                <w:color w:val="000000" w:themeColor="text1"/>
                <w:sz w:val="20"/>
              </w:rPr>
              <w:t xml:space="preserve"> ods.</w:t>
            </w:r>
            <w:r w:rsidRPr="00093E8F">
              <w:rPr>
                <w:color w:val="000000" w:themeColor="text1"/>
                <w:sz w:val="20"/>
              </w:rPr>
              <w:t xml:space="preserve"> 1</w:t>
            </w:r>
            <w:r w:rsidR="0067611A" w:rsidRPr="00093E8F">
              <w:rPr>
                <w:color w:val="000000" w:themeColor="text1"/>
                <w:sz w:val="20"/>
              </w:rPr>
              <w:t>7</w:t>
            </w:r>
            <w:r w:rsidRPr="00093E8F">
              <w:rPr>
                <w:color w:val="000000" w:themeColor="text1"/>
                <w:sz w:val="20"/>
              </w:rPr>
              <w:t>,</w:t>
            </w:r>
          </w:p>
          <w:p w14:paraId="339F6075"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c) nepredloží návrh ceny na schválenie podľa § 44 ods. 2,</w:t>
            </w:r>
          </w:p>
          <w:p w14:paraId="0444493E" w14:textId="6DBE5F6C" w:rsidR="001F1A15" w:rsidRPr="00093E8F" w:rsidRDefault="001F1A15" w:rsidP="006E1E15">
            <w:pPr>
              <w:shd w:val="clear" w:color="auto" w:fill="FFFFFF"/>
              <w:jc w:val="both"/>
              <w:rPr>
                <w:color w:val="000000" w:themeColor="text1"/>
                <w:sz w:val="20"/>
              </w:rPr>
            </w:pPr>
            <w:r w:rsidRPr="00093E8F">
              <w:rPr>
                <w:color w:val="000000" w:themeColor="text1"/>
                <w:sz w:val="20"/>
              </w:rPr>
              <w:t xml:space="preserve">d) neoznámi úradu cenu podľa § 14 ods. </w:t>
            </w:r>
            <w:r w:rsidR="0067611A" w:rsidRPr="00093E8F">
              <w:rPr>
                <w:color w:val="000000" w:themeColor="text1"/>
                <w:sz w:val="20"/>
              </w:rPr>
              <w:t>8</w:t>
            </w:r>
            <w:r w:rsidRPr="00093E8F">
              <w:rPr>
                <w:color w:val="000000" w:themeColor="text1"/>
                <w:sz w:val="20"/>
              </w:rPr>
              <w:t>,</w:t>
            </w:r>
          </w:p>
          <w:p w14:paraId="4ABA6FBE" w14:textId="00F9DF2D" w:rsidR="001F1A15" w:rsidRPr="00093E8F" w:rsidRDefault="001F1A15" w:rsidP="006E1E15">
            <w:pPr>
              <w:shd w:val="clear" w:color="auto" w:fill="FFFFFF"/>
              <w:jc w:val="both"/>
              <w:rPr>
                <w:color w:val="000000" w:themeColor="text1"/>
                <w:sz w:val="20"/>
              </w:rPr>
            </w:pPr>
            <w:r w:rsidRPr="00093E8F">
              <w:rPr>
                <w:color w:val="000000" w:themeColor="text1"/>
                <w:sz w:val="20"/>
              </w:rPr>
              <w:t xml:space="preserve">e) nepredloží návrh prevádzkového poriadku alebo jeho </w:t>
            </w:r>
            <w:r w:rsidR="00651399" w:rsidRPr="00093E8F">
              <w:rPr>
                <w:color w:val="000000" w:themeColor="text1"/>
                <w:sz w:val="20"/>
                <w:szCs w:val="20"/>
                <w:lang w:eastAsia="cs-CZ"/>
              </w:rPr>
              <w:t>zmeny</w:t>
            </w:r>
            <w:r w:rsidR="00651399" w:rsidRPr="00093E8F">
              <w:rPr>
                <w:color w:val="000000" w:themeColor="text1"/>
                <w:sz w:val="20"/>
              </w:rPr>
              <w:t xml:space="preserve"> na schválenie úradu alebo neoznámi úradu prevzatie vzorového prevádzkového poriadku podľa § 15 ods. 6</w:t>
            </w:r>
            <w:r w:rsidRPr="00093E8F">
              <w:rPr>
                <w:color w:val="000000" w:themeColor="text1"/>
                <w:sz w:val="20"/>
              </w:rPr>
              <w:t>,</w:t>
            </w:r>
          </w:p>
          <w:p w14:paraId="6D5DA9E8"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f) neeviduje, nevyhodnocuje alebo nezverejňuje údaje o štandardoch kvality alebo ich na požiadanie nepredloží úradu,</w:t>
            </w:r>
          </w:p>
          <w:p w14:paraId="3D4C19F9"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g) nezverejňuje na svojom webovom sídle úplné a pravdivé informácie o právach a povinnostiach svojich odberateľov,</w:t>
            </w:r>
          </w:p>
          <w:p w14:paraId="2B8D467E"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h) neeviduje podania súvisiace s nedodržaním štandardov kvality,</w:t>
            </w:r>
          </w:p>
          <w:p w14:paraId="65D60BDD"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i) nearchivuje údaje o štandardoch kvality po dobu piatich rokov,</w:t>
            </w:r>
          </w:p>
          <w:p w14:paraId="5F92110C"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j) nezaslal do konca februára úradu prehľad o vyplatených kompenzačných platbách za predchádzajúci kalendárny rok,</w:t>
            </w:r>
          </w:p>
          <w:p w14:paraId="01A4EB8E"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k) nespĺňa požadovanú úroveň štandardov kvality podľa § 22 ods. 4 písm. g),</w:t>
            </w:r>
          </w:p>
          <w:p w14:paraId="2EED532B"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l) nepredloží úradu vyhodnotenie štandardov kvality podľa § 22 ods. 4 písm. h),</w:t>
            </w:r>
          </w:p>
          <w:p w14:paraId="619C7562"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m) neuhradí svojmu odberateľovi kompenzačnú platbu podľa § 22 ods. 5,</w:t>
            </w:r>
          </w:p>
          <w:p w14:paraId="4A5010FF"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n) neoznámi zmenu údajov v potvrdení o registrácii alebo zánik vlastníckeho vzťahu alebo nájomného vzťahu k majetku, ktorý sa používa na výkon regulovanej činnosti podľa § 23 ods. 5,</w:t>
            </w:r>
          </w:p>
          <w:p w14:paraId="7CA8E771"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o) neoznámi úradu zmeny podľa § 26 ods. 9 a skutočnosti podľa § 28 ods. 9,</w:t>
            </w:r>
          </w:p>
          <w:p w14:paraId="76C3CDF6"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p) nevykonáva regulovanú činnosť v súlade s právoplatným rozhodnutím alebo potvrdením úradu podľa § 14 až § 17 a § 29 ods. 1 písm. a) alebo nedodrží cenovú reguláciu podľa všeobecne záväzného právneho predpisu vydaného úradom,</w:t>
            </w:r>
          </w:p>
          <w:p w14:paraId="50C15692"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q) pri výrobe, distribúcii a dodávke tepla nezúčtuje náklady, ktoré sa nepovažujú za ekonomicky oprávnené náklady, v lehote a spôsobom ustanoveným úradom,</w:t>
            </w:r>
          </w:p>
          <w:p w14:paraId="2422F0CA"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r) nedodrží pri vykonávaní regulovanej činnosti primeranosť vynaložených nákladov,</w:t>
            </w:r>
          </w:p>
          <w:p w14:paraId="6B7C2F60"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s) neposkytne úradu na požiadanie podklady potrebné na vyčíslenie prospechu získaného nedodržaním určeného spôsobu regulácie ceny alebo cenového rozhodnutia úradu alebo elektronicky podklady z uzavierania koncových stavov analytických účtov,</w:t>
            </w:r>
          </w:p>
          <w:p w14:paraId="16326658"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t) nepredloží úradu prehľad o vzájomných finančných a iných transakciách medzi prepojenými podnikmi, ak ide o prepojený podnik, do 15. júla kalendárneho roku za predchádzajúci rok,</w:t>
            </w:r>
          </w:p>
          <w:p w14:paraId="268D0A2C"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u) nevedie, neuchováva počas piatich rokov po skončení dodávky tovaru a po skončení vykonávania regulovanej činnosti alebo na požiadanie nepredloží úradu evidenciu o cene tovarov a s nimi súvisiacich regulovaných činností vrátane kalkulácie nákladov a zisku,</w:t>
            </w:r>
          </w:p>
          <w:p w14:paraId="0BCC0969"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v) nezverejní na svojom webovom sídle alebo iným vhodným spôsobom, ktorý zaručuje prístup verejnosti, cenu za regulovanú činnosť, ktorá podlieha cenovej regulácii vrátane podmienok jej uplatnenia do troch pracovných dní odo dňa doručenia cenového rozhodnutia,</w:t>
            </w:r>
          </w:p>
          <w:p w14:paraId="2D91C94D"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w) neposkytne úradu potrebnú súčinnosť pri výkone jeho pôsobnosti podľa tohto zákona v lehotách určených úradom,</w:t>
            </w:r>
          </w:p>
          <w:p w14:paraId="4CE465BD"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x) neposkytne úradu a Európskej komisii bezodplatne pravdivé údaje, podklady, doklady alebo akékoľvek informácie potrebné na účely podľa tohto zákona a na výkon pôsobnosti úradu v rozsahu, spôsobom a v lehotách určených úradom,</w:t>
            </w:r>
          </w:p>
          <w:p w14:paraId="711FEA89"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y) neinformuje do konca februára kalendárneho roku úrad o tom, že v predchádzajúcom roku nevykonával regulovanú činnosť, na ktorú má povolenie alebo potvrdenie o splnení oznamovacej povinnosti,</w:t>
            </w:r>
          </w:p>
          <w:p w14:paraId="707572AB"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z) nedodrží podmienky, na základe ktorých bolo vydané rozhodnutie o certifikácii,</w:t>
            </w:r>
          </w:p>
          <w:p w14:paraId="64BCEF59"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aa) neumožní úradu vykonať dohľad podľa § 26 ods. 11, dohľad nad aukciami pre predaj elektriny podľa § 30,</w:t>
            </w:r>
          </w:p>
          <w:p w14:paraId="3F371275"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ab) nevyhlási na zákazku, ktorej predpokladaná hodnota je vyššia ako 100 000 eur a ktorú neobstaráva podľa osobitného predpisu,</w:t>
            </w:r>
            <w:r w:rsidRPr="00093E8F">
              <w:rPr>
                <w:color w:val="000000" w:themeColor="text1"/>
                <w:sz w:val="20"/>
                <w:vertAlign w:val="superscript"/>
              </w:rPr>
              <w:t>52)</w:t>
            </w:r>
            <w:r w:rsidRPr="00093E8F">
              <w:rPr>
                <w:color w:val="000000" w:themeColor="text1"/>
                <w:sz w:val="20"/>
              </w:rPr>
              <w:t> obchodnú verejnú súťaž podľa § 29 ods. 3 alebo nesplní povinnosti podľa § 29 ods. 2, 4, 5 alebo 6 alebo podľa § 45f ods. 2,</w:t>
            </w:r>
          </w:p>
          <w:p w14:paraId="3ECBE646"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ac) poruší povinnosti spojené s výkonom kontroly podľa § 31 až 35,</w:t>
            </w:r>
          </w:p>
          <w:p w14:paraId="2F4DE81E"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ad) poruší povinnosti podľa osobitných predpisov,</w:t>
            </w:r>
            <w:r w:rsidRPr="00093E8F">
              <w:rPr>
                <w:color w:val="000000" w:themeColor="text1"/>
                <w:sz w:val="20"/>
                <w:vertAlign w:val="superscript"/>
              </w:rPr>
              <w:t>54)</w:t>
            </w:r>
          </w:p>
          <w:p w14:paraId="5ACE94D3"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ae) nedodrží pravidlá trhu,</w:t>
            </w:r>
          </w:p>
          <w:p w14:paraId="423038E5"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af) nepredloží úradu v rozsahu, spôsobom a v termínoch, ktoré určí úrad, údaje o</w:t>
            </w:r>
          </w:p>
          <w:p w14:paraId="4F0385A7"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1. cene za dodávku elektriny a za dodávku plynu a o dodacej lehote elektriny a plynu koncovému odberateľovi elektriny a koncovému odberateľovi plynu,</w:t>
            </w:r>
          </w:p>
          <w:p w14:paraId="552B370D"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2. používanom spôsobe tvorby ceny tovaru a služby a o spôsobe kalkulácie tejto ceny,</w:t>
            </w:r>
          </w:p>
          <w:p w14:paraId="75EBD053"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3. množstve spotreby elektriny a plynu podľa jednotlivých kategórií odberateľov,</w:t>
            </w:r>
          </w:p>
          <w:p w14:paraId="72A401DA"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4. prehľad o jednotlivých kategóriách odberateľov elektriny a plynu,</w:t>
            </w:r>
          </w:p>
          <w:p w14:paraId="18E7F239"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alebo neumožní úradu a Štatistickému úradu Európskej únie kontrolu týchto údajov,</w:t>
            </w:r>
          </w:p>
          <w:p w14:paraId="15442916"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ag) nedodrží úradom schválený prevádzkový poriadok alebo prevzatý vzorový prevádzkový poriadok,</w:t>
            </w:r>
          </w:p>
          <w:p w14:paraId="72E8E331"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ah) nezosúladí zmluvu o poskytovaní služieb s týmto zákonom podľa § 45 ods. 7,</w:t>
            </w:r>
          </w:p>
          <w:p w14:paraId="6B60C376"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ai) nedodrží rozhodnutie agentúry podľa § 21a,</w:t>
            </w:r>
          </w:p>
          <w:p w14:paraId="7A377F06"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lastRenderedPageBreak/>
              <w:t>aj) neposkytne úradu vysvetlenie, nepredloží požadované doklady, nezúčastní sa pojednávania alebo neumožní úradu nahliadnuť do svojich obchodných alebo iných záznamov podľa § 38 ods. 6, ak je účastníkom sporu rozhodovaného úradom.</w:t>
            </w:r>
          </w:p>
          <w:p w14:paraId="3E10FE71"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(2) Správneho deliktu podľa tohto zákona sa dopustí aj osoba, ktorá</w:t>
            </w:r>
          </w:p>
          <w:p w14:paraId="2CFE193B"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 vykonáva regulovanú činnosť v elektroenergetike a plynárenstve bez povolenia alebo potvrdenia o splnení oznamovacej povinnosti,</w:t>
            </w:r>
          </w:p>
          <w:p w14:paraId="2B1AC0A8"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b) vykonáva regulovanú činnosť v tepelnej energetike bez povolenia,</w:t>
            </w:r>
            <w:r w:rsidRPr="00093E8F">
              <w:rPr>
                <w:color w:val="000000" w:themeColor="text1"/>
                <w:sz w:val="20"/>
                <w:vertAlign w:val="superscript"/>
              </w:rPr>
              <w:t>55)</w:t>
            </w:r>
          </w:p>
          <w:p w14:paraId="3C5DA6CD"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c) vykonáva regulovanú činnosť podľa § 2 písm. c) šiesteho bodu a siedmeho bodu bez potvrdenia o registrácii podľa § 23,</w:t>
            </w:r>
          </w:p>
          <w:p w14:paraId="6FD4E208"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d) podlieha kontrole podľa § 31 a porušila povinnosti spojené s výkonom kontroly,</w:t>
            </w:r>
          </w:p>
          <w:p w14:paraId="54F04BC2"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e) nedodrží úradom schválený prevádzkový poriadok alebo prevzatý vzorový prevádzkový poriadok.</w:t>
            </w:r>
          </w:p>
          <w:p w14:paraId="21973F40"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(3) Úrad uloží regulovanému subjektu pokutu</w:t>
            </w:r>
          </w:p>
          <w:p w14:paraId="426231B2"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a) od 500 eur do 10 000 000 eur za správny delikt podľa odseku 1 písm. o), r), z), ab), ad) a ah),</w:t>
            </w:r>
          </w:p>
          <w:p w14:paraId="4C196363"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b) od 500 eur do 100 000 eur za správny delikt podľa odseku 1 písm. a), b), c), e), f) až m), p), q), s) až x), y), aa), ac), ae) až ag), ai) a aj),</w:t>
            </w:r>
          </w:p>
          <w:p w14:paraId="0506B21F"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c) od 100 eur do 1 000 eur za správny delikt podľa odseku 1 písm. d) a n).</w:t>
            </w:r>
          </w:p>
          <w:p w14:paraId="6CEC0AFA"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(4) Úrad uloží pokutu za správny delikt osobe podľa odseku 2 od 100 eur do 100 000 eur.</w:t>
            </w:r>
          </w:p>
          <w:p w14:paraId="366E101B"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(5) Ak sa dopustí správneho deliktu vertikálne integrovaný podnik, uloží mu úrad pokutu od 500 eur do 10% z obratu za rok predchádzajúci roku, v ktorom vertikálne integrovaný podnik povinnosť porušil.</w:t>
            </w:r>
          </w:p>
          <w:p w14:paraId="376CBC3E"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(6) Ak úrad vyčísli kladný rozdiel medzi uplatnenou cenou a cenou zahrnujúcou oprávnené náklady a primeraný zisk alebo rozsah prospechu získaného z nedodržania úradom určeného spôsobu regulácie ceny alebo z nedodržania rozhodnutia úradu, uloží pokutu do výšky zisteného rozdielu alebo rozsahu.</w:t>
            </w:r>
          </w:p>
          <w:p w14:paraId="617E6798"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(7) Pri určovaní výšky pokuty úrad prihliada najmä na spôsob, čas trvania a následky protiprávneho stavu; úrad prihliadne aj na to, či sa regulovaný subjekt alebo osoba, ktorej sa pokuta ukladá, dopustila správneho deliktu opakovane do 3 rokov odo dňa právoplatnosti rozhodnutia o uložení pokuty.</w:t>
            </w:r>
          </w:p>
          <w:p w14:paraId="49592096"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(8) Konanie o uložení pokuty možno začať do jedného roka odo dňa, keď úrad zistil, že došlo k správnemu deliktu, najneskôr však do piatich rokov odo dňa, keď došlo k správnemu deliktu.</w:t>
            </w:r>
          </w:p>
          <w:p w14:paraId="7B4409AF" w14:textId="77777777" w:rsidR="001F1A15" w:rsidRPr="00093E8F" w:rsidRDefault="001F1A15" w:rsidP="006E1E15">
            <w:pPr>
              <w:shd w:val="clear" w:color="auto" w:fill="FFFFFF"/>
              <w:jc w:val="both"/>
              <w:rPr>
                <w:color w:val="000000" w:themeColor="text1"/>
                <w:sz w:val="20"/>
              </w:rPr>
            </w:pPr>
            <w:r w:rsidRPr="00093E8F">
              <w:rPr>
                <w:color w:val="000000" w:themeColor="text1"/>
                <w:sz w:val="20"/>
              </w:rPr>
              <w:t>(9) V konaní na prvom stupni rozhoduje vecne príslušný organizačný útvar úradu.</w:t>
            </w:r>
          </w:p>
          <w:p w14:paraId="7C346DB1" w14:textId="77777777" w:rsidR="0000598B" w:rsidRPr="00093E8F" w:rsidRDefault="001F1A15" w:rsidP="006E1E15">
            <w:pPr>
              <w:shd w:val="clear" w:color="auto" w:fill="FFFFFF"/>
              <w:jc w:val="both"/>
              <w:rPr>
                <w:color w:val="000000" w:themeColor="text1"/>
                <w:sz w:val="20"/>
              </w:rPr>
            </w:pPr>
            <w:r w:rsidRPr="00093E8F">
              <w:rPr>
                <w:color w:val="000000" w:themeColor="text1"/>
                <w:sz w:val="20"/>
              </w:rPr>
              <w:t>(10) Výnos pokút uložených úradom je príjmom štátneho rozpočtu.</w:t>
            </w:r>
          </w:p>
        </w:tc>
        <w:tc>
          <w:tcPr>
            <w:tcW w:w="849" w:type="dxa"/>
            <w:tcBorders>
              <w:top w:val="single" w:sz="4" w:space="0" w:color="auto"/>
              <w:left w:val="single" w:sz="4" w:space="0" w:color="auto"/>
              <w:bottom w:val="single" w:sz="4" w:space="0" w:color="auto"/>
              <w:right w:val="single" w:sz="4" w:space="0" w:color="auto"/>
            </w:tcBorders>
          </w:tcPr>
          <w:p w14:paraId="02610788" w14:textId="77777777" w:rsidR="0000598B" w:rsidRPr="00093E8F" w:rsidRDefault="0000598B"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5F6A92FE" w14:textId="77777777" w:rsidR="0000598B" w:rsidRPr="00093E8F" w:rsidRDefault="0000598B" w:rsidP="003D040E">
            <w:pPr>
              <w:pStyle w:val="Nadpis1"/>
              <w:jc w:val="left"/>
              <w:rPr>
                <w:b w:val="0"/>
                <w:color w:val="000000" w:themeColor="text1"/>
                <w:sz w:val="20"/>
              </w:rPr>
            </w:pPr>
          </w:p>
        </w:tc>
      </w:tr>
      <w:tr w:rsidR="00093E8F" w:rsidRPr="00093E8F" w14:paraId="536248EE" w14:textId="77777777" w:rsidTr="00C25920">
        <w:tc>
          <w:tcPr>
            <w:tcW w:w="1005" w:type="dxa"/>
            <w:tcBorders>
              <w:top w:val="single" w:sz="4" w:space="0" w:color="auto"/>
              <w:left w:val="single" w:sz="12" w:space="0" w:color="auto"/>
              <w:bottom w:val="single" w:sz="4" w:space="0" w:color="auto"/>
              <w:right w:val="single" w:sz="4" w:space="0" w:color="auto"/>
            </w:tcBorders>
          </w:tcPr>
          <w:p w14:paraId="14E4E122" w14:textId="77777777" w:rsidR="0000598B" w:rsidRPr="00093E8F" w:rsidRDefault="0000598B" w:rsidP="003D040E">
            <w:pPr>
              <w:jc w:val="center"/>
              <w:rPr>
                <w:color w:val="000000" w:themeColor="text1"/>
                <w:sz w:val="20"/>
              </w:rPr>
            </w:pPr>
            <w:r w:rsidRPr="00093E8F">
              <w:rPr>
                <w:color w:val="000000" w:themeColor="text1"/>
                <w:sz w:val="20"/>
              </w:rPr>
              <w:t>Č:59</w:t>
            </w:r>
          </w:p>
          <w:p w14:paraId="2B9D8070" w14:textId="77777777" w:rsidR="0000598B" w:rsidRPr="00093E8F" w:rsidRDefault="0000598B" w:rsidP="003D040E">
            <w:pPr>
              <w:jc w:val="center"/>
              <w:rPr>
                <w:color w:val="000000" w:themeColor="text1"/>
                <w:sz w:val="20"/>
              </w:rPr>
            </w:pPr>
            <w:r w:rsidRPr="00093E8F">
              <w:rPr>
                <w:color w:val="000000" w:themeColor="text1"/>
                <w:sz w:val="20"/>
              </w:rPr>
              <w:t>O:3</w:t>
            </w:r>
          </w:p>
          <w:p w14:paraId="54550D2C" w14:textId="77777777" w:rsidR="0000598B" w:rsidRPr="00093E8F" w:rsidRDefault="0000598B" w:rsidP="003D040E">
            <w:pPr>
              <w:jc w:val="center"/>
              <w:rPr>
                <w:color w:val="000000" w:themeColor="text1"/>
                <w:sz w:val="20"/>
              </w:rPr>
            </w:pPr>
            <w:r w:rsidRPr="00093E8F">
              <w:rPr>
                <w:color w:val="000000" w:themeColor="text1"/>
                <w:sz w:val="20"/>
              </w:rPr>
              <w:t>P:e</w:t>
            </w:r>
          </w:p>
        </w:tc>
        <w:tc>
          <w:tcPr>
            <w:tcW w:w="3421" w:type="dxa"/>
            <w:tcBorders>
              <w:top w:val="single" w:sz="4" w:space="0" w:color="auto"/>
              <w:left w:val="single" w:sz="4" w:space="0" w:color="auto"/>
              <w:bottom w:val="single" w:sz="4" w:space="0" w:color="auto"/>
              <w:right w:val="single" w:sz="4" w:space="0" w:color="auto"/>
            </w:tcBorders>
          </w:tcPr>
          <w:p w14:paraId="5DE72B92" w14:textId="77777777" w:rsidR="0000598B" w:rsidRPr="00093E8F" w:rsidRDefault="0000598B" w:rsidP="003D040E">
            <w:pPr>
              <w:pStyle w:val="tl10ptPodaokraja"/>
              <w:autoSpaceDE/>
              <w:autoSpaceDN/>
              <w:ind w:right="63"/>
              <w:rPr>
                <w:color w:val="000000" w:themeColor="text1"/>
              </w:rPr>
            </w:pPr>
            <w:r w:rsidRPr="00093E8F">
              <w:rPr>
                <w:color w:val="000000" w:themeColor="text1"/>
              </w:rPr>
              <w:t>e) vykonávať primerané vyšetrovanie a vydávať pokyny na základe príslušných právomocí pri urovnávaní sporov na základe článku 60 ods. 2 a 3.</w:t>
            </w:r>
          </w:p>
        </w:tc>
        <w:tc>
          <w:tcPr>
            <w:tcW w:w="794" w:type="dxa"/>
            <w:tcBorders>
              <w:top w:val="single" w:sz="4" w:space="0" w:color="auto"/>
              <w:left w:val="single" w:sz="4" w:space="0" w:color="auto"/>
              <w:bottom w:val="single" w:sz="4" w:space="0" w:color="auto"/>
              <w:right w:val="single" w:sz="12" w:space="0" w:color="auto"/>
            </w:tcBorders>
          </w:tcPr>
          <w:p w14:paraId="087F7109"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C201673" w14:textId="77777777" w:rsidR="0000598B" w:rsidRPr="00093E8F" w:rsidRDefault="0000598B" w:rsidP="003D040E">
            <w:pPr>
              <w:jc w:val="center"/>
              <w:rPr>
                <w:color w:val="000000" w:themeColor="text1"/>
                <w:sz w:val="20"/>
              </w:rPr>
            </w:pPr>
            <w:r w:rsidRPr="00093E8F">
              <w:rPr>
                <w:color w:val="000000" w:themeColor="text1"/>
                <w:sz w:val="20"/>
              </w:rPr>
              <w:t>Návrh</w:t>
            </w:r>
          </w:p>
          <w:p w14:paraId="160A0BC0"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1A7193A7" w14:textId="77777777" w:rsidR="0000598B" w:rsidRPr="00093E8F" w:rsidRDefault="0000598B" w:rsidP="003D040E">
            <w:pPr>
              <w:jc w:val="center"/>
              <w:rPr>
                <w:color w:val="000000" w:themeColor="text1"/>
                <w:sz w:val="20"/>
              </w:rPr>
            </w:pPr>
            <w:r w:rsidRPr="00093E8F">
              <w:rPr>
                <w:color w:val="000000" w:themeColor="text1"/>
                <w:sz w:val="20"/>
              </w:rPr>
              <w:t>§ 38</w:t>
            </w:r>
          </w:p>
        </w:tc>
        <w:tc>
          <w:tcPr>
            <w:tcW w:w="4540" w:type="dxa"/>
            <w:tcBorders>
              <w:top w:val="single" w:sz="4" w:space="0" w:color="auto"/>
              <w:left w:val="single" w:sz="4" w:space="0" w:color="auto"/>
              <w:bottom w:val="single" w:sz="4" w:space="0" w:color="auto"/>
              <w:right w:val="single" w:sz="4" w:space="0" w:color="auto"/>
            </w:tcBorders>
          </w:tcPr>
          <w:p w14:paraId="5932900F" w14:textId="77777777" w:rsidR="0028004C" w:rsidRPr="00093E8F" w:rsidRDefault="0000598B" w:rsidP="0028004C">
            <w:pPr>
              <w:jc w:val="both"/>
              <w:rPr>
                <w:color w:val="000000" w:themeColor="text1"/>
                <w:sz w:val="20"/>
              </w:rPr>
            </w:pPr>
            <w:r w:rsidRPr="00093E8F">
              <w:rPr>
                <w:color w:val="000000" w:themeColor="text1"/>
                <w:sz w:val="20"/>
              </w:rPr>
              <w:t xml:space="preserve">(1) </w:t>
            </w:r>
            <w:r w:rsidR="0028004C" w:rsidRPr="00093E8F">
              <w:rPr>
                <w:color w:val="000000" w:themeColor="text1"/>
                <w:sz w:val="20"/>
              </w:rPr>
              <w:t>Úrad rozhoduje spory medzi</w:t>
            </w:r>
          </w:p>
          <w:p w14:paraId="03CD6266" w14:textId="77777777" w:rsidR="0028004C" w:rsidRPr="00093E8F" w:rsidRDefault="0028004C" w:rsidP="0028004C">
            <w:pPr>
              <w:jc w:val="both"/>
              <w:rPr>
                <w:color w:val="000000" w:themeColor="text1"/>
                <w:sz w:val="20"/>
              </w:rPr>
            </w:pPr>
            <w:r w:rsidRPr="00093E8F">
              <w:rPr>
                <w:color w:val="000000" w:themeColor="text1"/>
                <w:sz w:val="20"/>
              </w:rPr>
              <w:t>a) nezávislým prevádzkovateľom prepravnej siete a vlastníkom prepravnej siete, ak porušili svoju povinnosť podľa tohto zákona alebo osobitného predpisu,</w:t>
            </w:r>
            <w:r w:rsidRPr="00093E8F">
              <w:rPr>
                <w:color w:val="000000" w:themeColor="text1"/>
                <w:sz w:val="20"/>
                <w:vertAlign w:val="superscript"/>
              </w:rPr>
              <w:t>57)</w:t>
            </w:r>
          </w:p>
          <w:p w14:paraId="79449973" w14:textId="77777777" w:rsidR="0028004C" w:rsidRPr="00093E8F" w:rsidRDefault="0028004C" w:rsidP="0028004C">
            <w:pPr>
              <w:jc w:val="both"/>
              <w:rPr>
                <w:color w:val="000000" w:themeColor="text1"/>
                <w:sz w:val="20"/>
              </w:rPr>
            </w:pPr>
            <w:r w:rsidRPr="00093E8F">
              <w:rPr>
                <w:color w:val="000000" w:themeColor="text1"/>
                <w:sz w:val="20"/>
              </w:rPr>
              <w:t>b) prevádzkovateľom sústavy, ktorý porušil svoju povinnosť podľa tohto zákona alebo osobitného predpisu</w:t>
            </w:r>
            <w:r w:rsidRPr="00093E8F">
              <w:rPr>
                <w:color w:val="000000" w:themeColor="text1"/>
                <w:sz w:val="20"/>
                <w:vertAlign w:val="superscript"/>
              </w:rPr>
              <w:t xml:space="preserve">57) </w:t>
            </w:r>
            <w:r w:rsidRPr="00093E8F">
              <w:rPr>
                <w:color w:val="000000" w:themeColor="text1"/>
                <w:sz w:val="20"/>
              </w:rPr>
              <w:t>a účastníkom trhu s elektrinou,</w:t>
            </w:r>
          </w:p>
          <w:p w14:paraId="57BFCC09" w14:textId="77777777" w:rsidR="0028004C" w:rsidRPr="00093E8F" w:rsidRDefault="0028004C" w:rsidP="0028004C">
            <w:pPr>
              <w:jc w:val="both"/>
              <w:rPr>
                <w:color w:val="000000" w:themeColor="text1"/>
                <w:sz w:val="20"/>
              </w:rPr>
            </w:pPr>
            <w:r w:rsidRPr="00093E8F">
              <w:rPr>
                <w:color w:val="000000" w:themeColor="text1"/>
                <w:sz w:val="20"/>
              </w:rPr>
              <w:t>c) prevádzkovateľom siete, ktorý porušil svoju povinnosť podľa tohto zákona alebo osobitného predpisu</w:t>
            </w:r>
            <w:r w:rsidRPr="00093E8F">
              <w:rPr>
                <w:color w:val="000000" w:themeColor="text1"/>
                <w:sz w:val="20"/>
                <w:vertAlign w:val="superscript"/>
              </w:rPr>
              <w:t xml:space="preserve">57) </w:t>
            </w:r>
            <w:r w:rsidRPr="00093E8F">
              <w:rPr>
                <w:color w:val="000000" w:themeColor="text1"/>
                <w:sz w:val="20"/>
              </w:rPr>
              <w:t>a účastníkom trhu s plynom,</w:t>
            </w:r>
          </w:p>
          <w:p w14:paraId="74034777" w14:textId="77777777" w:rsidR="0028004C" w:rsidRPr="00093E8F" w:rsidRDefault="0028004C" w:rsidP="0028004C">
            <w:pPr>
              <w:jc w:val="both"/>
              <w:rPr>
                <w:color w:val="000000" w:themeColor="text1"/>
                <w:sz w:val="20"/>
              </w:rPr>
            </w:pPr>
            <w:r w:rsidRPr="00093E8F">
              <w:rPr>
                <w:color w:val="000000" w:themeColor="text1"/>
                <w:sz w:val="20"/>
              </w:rPr>
              <w:t>d) vertikálne integrovaným podnikom a prevádzkovateľom prenosovej sústavy, ak je súčasťou tohto vertikálne integrovaného podniku a ak porušili svoju povinnosť podľa tohto zákona alebo osobitného predpisu,</w:t>
            </w:r>
            <w:r w:rsidRPr="00093E8F">
              <w:rPr>
                <w:color w:val="000000" w:themeColor="text1"/>
                <w:sz w:val="20"/>
                <w:vertAlign w:val="superscript"/>
              </w:rPr>
              <w:t>57)</w:t>
            </w:r>
          </w:p>
          <w:p w14:paraId="3CD98409" w14:textId="77777777" w:rsidR="0028004C" w:rsidRPr="00093E8F" w:rsidRDefault="0028004C" w:rsidP="0028004C">
            <w:pPr>
              <w:jc w:val="both"/>
              <w:rPr>
                <w:color w:val="000000" w:themeColor="text1"/>
                <w:sz w:val="20"/>
              </w:rPr>
            </w:pPr>
            <w:r w:rsidRPr="00093E8F">
              <w:rPr>
                <w:color w:val="000000" w:themeColor="text1"/>
                <w:sz w:val="20"/>
              </w:rPr>
              <w:t>e) vertikálne integrovaným podnikom a prevádzkovateľom prepravnej siete, ak je súčasťou tohto vertikálne integrovaného podniku a ak porušili svoju povinnosť podľa tohto zákona alebo osobitného predpisu,</w:t>
            </w:r>
            <w:r w:rsidRPr="00093E8F">
              <w:rPr>
                <w:color w:val="000000" w:themeColor="text1"/>
                <w:sz w:val="20"/>
                <w:vertAlign w:val="superscript"/>
              </w:rPr>
              <w:t>57)</w:t>
            </w:r>
          </w:p>
          <w:p w14:paraId="7FAB2502" w14:textId="77777777" w:rsidR="0028004C" w:rsidRPr="00093E8F" w:rsidRDefault="0028004C" w:rsidP="0028004C">
            <w:pPr>
              <w:jc w:val="both"/>
              <w:rPr>
                <w:color w:val="000000" w:themeColor="text1"/>
                <w:sz w:val="20"/>
              </w:rPr>
            </w:pPr>
            <w:r w:rsidRPr="00093E8F">
              <w:rPr>
                <w:color w:val="000000" w:themeColor="text1"/>
                <w:sz w:val="20"/>
              </w:rPr>
              <w:t>f) prevádzkovateľom sústavy a žiadateľom o pripojenie do sústavy, ak sa namieta porušenie povinnosti prevádzkovateľa sústavy uzatvoriť zmluvu o pripojení do sústavy podľa osobitného predpisu,</w:t>
            </w:r>
            <w:r w:rsidRPr="00093E8F">
              <w:rPr>
                <w:color w:val="000000" w:themeColor="text1"/>
                <w:sz w:val="20"/>
                <w:vertAlign w:val="superscript"/>
              </w:rPr>
              <w:t>57a</w:t>
            </w:r>
            <w:r w:rsidRPr="00093E8F">
              <w:rPr>
                <w:color w:val="000000" w:themeColor="text1"/>
                <w:sz w:val="20"/>
              </w:rPr>
              <w:t>)</w:t>
            </w:r>
          </w:p>
          <w:p w14:paraId="63B7B277" w14:textId="77777777" w:rsidR="0028004C" w:rsidRPr="00093E8F" w:rsidRDefault="0028004C" w:rsidP="0028004C">
            <w:pPr>
              <w:jc w:val="both"/>
              <w:rPr>
                <w:color w:val="000000" w:themeColor="text1"/>
                <w:sz w:val="20"/>
              </w:rPr>
            </w:pPr>
            <w:r w:rsidRPr="00093E8F">
              <w:rPr>
                <w:color w:val="000000" w:themeColor="text1"/>
                <w:sz w:val="20"/>
              </w:rPr>
              <w:t>g) agregátorom a účastníkom trhu s elektrinou, ak porušili svoju povinnosť podľa tohto zákona alebo osobitného predpisu.</w:t>
            </w:r>
            <w:r w:rsidRPr="00093E8F">
              <w:rPr>
                <w:color w:val="000000" w:themeColor="text1"/>
                <w:sz w:val="20"/>
                <w:vertAlign w:val="superscript"/>
              </w:rPr>
              <w:t>57)</w:t>
            </w:r>
          </w:p>
          <w:p w14:paraId="19465912" w14:textId="77777777" w:rsidR="0028004C" w:rsidRPr="00093E8F" w:rsidRDefault="0028004C" w:rsidP="0028004C">
            <w:pPr>
              <w:jc w:val="both"/>
              <w:rPr>
                <w:color w:val="000000" w:themeColor="text1"/>
                <w:sz w:val="20"/>
              </w:rPr>
            </w:pPr>
            <w:r w:rsidRPr="00093E8F">
              <w:rPr>
                <w:color w:val="000000" w:themeColor="text1"/>
                <w:sz w:val="20"/>
              </w:rPr>
              <w:t>(2) Úrad rozhoduje spory podľa odseku 1, ak účastníci sporového konania nedosiahli dohodu na riešení sporu, ak s tým obaja účastníci sporového konania súhlasia a ak od porušenia povinnosti účastníka sporového konania neuplynul viac ako jeden rok, inak vo veci rozhoduje súd. Súhlas účastníkov sporového konania s rozhodnutím sporu úradom sa nevyžaduje pri sporoch podľa odseku 1 písm. f).</w:t>
            </w:r>
          </w:p>
          <w:p w14:paraId="3AD3D936" w14:textId="77777777" w:rsidR="0028004C" w:rsidRPr="00093E8F" w:rsidRDefault="0028004C" w:rsidP="0028004C">
            <w:pPr>
              <w:jc w:val="both"/>
              <w:rPr>
                <w:color w:val="000000" w:themeColor="text1"/>
                <w:sz w:val="20"/>
              </w:rPr>
            </w:pPr>
            <w:r w:rsidRPr="00093E8F">
              <w:rPr>
                <w:color w:val="000000" w:themeColor="text1"/>
                <w:sz w:val="20"/>
              </w:rPr>
              <w:t>(3) Sporové konanie sa začína na návrh navrhovateľa.</w:t>
            </w:r>
          </w:p>
          <w:p w14:paraId="6C40C601" w14:textId="77777777" w:rsidR="0028004C" w:rsidRPr="00093E8F" w:rsidRDefault="0028004C" w:rsidP="0028004C">
            <w:pPr>
              <w:jc w:val="both"/>
              <w:rPr>
                <w:color w:val="000000" w:themeColor="text1"/>
                <w:sz w:val="20"/>
              </w:rPr>
            </w:pPr>
            <w:r w:rsidRPr="00093E8F">
              <w:rPr>
                <w:color w:val="000000" w:themeColor="text1"/>
                <w:sz w:val="20"/>
              </w:rPr>
              <w:t>(4) Účastníkmi sporového konania sú osoby podľa odseku 1.</w:t>
            </w:r>
          </w:p>
          <w:p w14:paraId="0BF908F5" w14:textId="77777777" w:rsidR="0028004C" w:rsidRPr="00093E8F" w:rsidRDefault="0028004C" w:rsidP="0028004C">
            <w:pPr>
              <w:jc w:val="both"/>
              <w:rPr>
                <w:color w:val="000000" w:themeColor="text1"/>
                <w:sz w:val="20"/>
              </w:rPr>
            </w:pPr>
            <w:r w:rsidRPr="00093E8F">
              <w:rPr>
                <w:color w:val="000000" w:themeColor="text1"/>
                <w:sz w:val="20"/>
              </w:rPr>
              <w:t>(5) Návrh navrhovateľa, okrem náležitostí podľa osobitného predpisu,</w:t>
            </w:r>
            <w:r w:rsidRPr="00093E8F">
              <w:rPr>
                <w:color w:val="000000" w:themeColor="text1"/>
                <w:sz w:val="20"/>
                <w:vertAlign w:val="superscript"/>
              </w:rPr>
              <w:t>35)</w:t>
            </w:r>
            <w:r w:rsidRPr="00093E8F">
              <w:rPr>
                <w:color w:val="000000" w:themeColor="text1"/>
                <w:sz w:val="20"/>
              </w:rPr>
              <w:t xml:space="preserve"> obsahuje</w:t>
            </w:r>
          </w:p>
          <w:p w14:paraId="6BD94464" w14:textId="77777777" w:rsidR="0028004C" w:rsidRPr="00093E8F" w:rsidRDefault="0028004C" w:rsidP="0028004C">
            <w:pPr>
              <w:jc w:val="both"/>
              <w:rPr>
                <w:color w:val="000000" w:themeColor="text1"/>
                <w:sz w:val="20"/>
              </w:rPr>
            </w:pPr>
            <w:r w:rsidRPr="00093E8F">
              <w:rPr>
                <w:color w:val="000000" w:themeColor="text1"/>
                <w:sz w:val="20"/>
              </w:rPr>
              <w:t>a) označenie účastníkov sporového konania,</w:t>
            </w:r>
          </w:p>
          <w:p w14:paraId="0921A2AC" w14:textId="77777777" w:rsidR="0028004C" w:rsidRPr="00093E8F" w:rsidRDefault="0028004C" w:rsidP="0028004C">
            <w:pPr>
              <w:jc w:val="both"/>
              <w:rPr>
                <w:color w:val="000000" w:themeColor="text1"/>
                <w:sz w:val="20"/>
              </w:rPr>
            </w:pPr>
            <w:r w:rsidRPr="00093E8F">
              <w:rPr>
                <w:color w:val="000000" w:themeColor="text1"/>
                <w:sz w:val="20"/>
              </w:rPr>
              <w:t>b) opis všetkých rozhodujúcich skutočností vrátane navrhovaných dôkazov,</w:t>
            </w:r>
          </w:p>
          <w:p w14:paraId="6A6A5B27" w14:textId="77777777" w:rsidR="0028004C" w:rsidRPr="00093E8F" w:rsidRDefault="0028004C" w:rsidP="0028004C">
            <w:pPr>
              <w:jc w:val="both"/>
              <w:rPr>
                <w:color w:val="000000" w:themeColor="text1"/>
                <w:sz w:val="20"/>
              </w:rPr>
            </w:pPr>
            <w:r w:rsidRPr="00093E8F">
              <w:rPr>
                <w:color w:val="000000" w:themeColor="text1"/>
                <w:sz w:val="20"/>
              </w:rPr>
              <w:t>c) návrh vo veci samej,</w:t>
            </w:r>
          </w:p>
          <w:p w14:paraId="0D37C9A1" w14:textId="77777777" w:rsidR="0028004C" w:rsidRPr="00093E8F" w:rsidRDefault="0028004C" w:rsidP="0028004C">
            <w:pPr>
              <w:jc w:val="both"/>
              <w:rPr>
                <w:color w:val="000000" w:themeColor="text1"/>
                <w:sz w:val="20"/>
              </w:rPr>
            </w:pPr>
            <w:r w:rsidRPr="00093E8F">
              <w:rPr>
                <w:color w:val="000000" w:themeColor="text1"/>
                <w:sz w:val="20"/>
              </w:rPr>
              <w:t>d) doklad preukazujúci nedosiahnutie dohody na riešení sporu,</w:t>
            </w:r>
          </w:p>
          <w:p w14:paraId="303ECC87" w14:textId="77777777" w:rsidR="0028004C" w:rsidRPr="00093E8F" w:rsidRDefault="0028004C" w:rsidP="0028004C">
            <w:pPr>
              <w:jc w:val="both"/>
              <w:rPr>
                <w:color w:val="000000" w:themeColor="text1"/>
                <w:sz w:val="20"/>
              </w:rPr>
            </w:pPr>
            <w:r w:rsidRPr="00093E8F">
              <w:rPr>
                <w:color w:val="000000" w:themeColor="text1"/>
                <w:sz w:val="20"/>
              </w:rPr>
              <w:t>e) súhlas účastníkov sporového konania s riešením sporu, ak sa podľa odseku 2 vyžaduje.</w:t>
            </w:r>
          </w:p>
          <w:p w14:paraId="743922DE" w14:textId="77777777" w:rsidR="0028004C" w:rsidRPr="00093E8F" w:rsidRDefault="0028004C" w:rsidP="0028004C">
            <w:pPr>
              <w:jc w:val="both"/>
              <w:rPr>
                <w:color w:val="000000" w:themeColor="text1"/>
                <w:sz w:val="20"/>
              </w:rPr>
            </w:pPr>
            <w:r w:rsidRPr="00093E8F">
              <w:rPr>
                <w:color w:val="000000" w:themeColor="text1"/>
                <w:sz w:val="20"/>
              </w:rPr>
              <w:t xml:space="preserve">(6) Úrad návrh preskúma spolu s dôkazmi predloženými účastníkmi sporového konania na podporu svojich tvrdení alebo s vlastnými zisteniami. Úrad je oprávnený vyžadovať od účastníkov sporového konania predloženie všetkých dôkazov na podporu ich tvrdení, a to vrátane podania ústneho vysvetlenia. Účastník sporového konania je povinný na výzvu a v lehote určenej úradom </w:t>
            </w:r>
          </w:p>
          <w:p w14:paraId="4EFB97F5" w14:textId="77777777" w:rsidR="0028004C" w:rsidRPr="00093E8F" w:rsidRDefault="0028004C" w:rsidP="0028004C">
            <w:pPr>
              <w:jc w:val="both"/>
              <w:rPr>
                <w:color w:val="000000" w:themeColor="text1"/>
                <w:sz w:val="20"/>
              </w:rPr>
            </w:pPr>
            <w:r w:rsidRPr="00093E8F">
              <w:rPr>
                <w:color w:val="000000" w:themeColor="text1"/>
                <w:sz w:val="20"/>
              </w:rPr>
              <w:t>a) poskytnúť vysvetlenie, predložiť požadované doklady vzťahujúce sa k predmetu sporu a zúčastniť sa pojednávania,</w:t>
            </w:r>
          </w:p>
          <w:p w14:paraId="25016ED8" w14:textId="77777777" w:rsidR="0028004C" w:rsidRPr="00093E8F" w:rsidRDefault="0028004C" w:rsidP="0028004C">
            <w:pPr>
              <w:jc w:val="both"/>
              <w:rPr>
                <w:color w:val="000000" w:themeColor="text1"/>
                <w:sz w:val="20"/>
              </w:rPr>
            </w:pPr>
            <w:r w:rsidRPr="00093E8F">
              <w:rPr>
                <w:color w:val="000000" w:themeColor="text1"/>
                <w:sz w:val="20"/>
              </w:rPr>
              <w:t>b) umožniť úradu nahliadnuť do svojich obchodných alebo iných záznamov, ktoré sa týkajú sporu.</w:t>
            </w:r>
          </w:p>
          <w:p w14:paraId="430609F8" w14:textId="77777777" w:rsidR="0028004C" w:rsidRPr="00093E8F" w:rsidRDefault="0028004C" w:rsidP="0028004C">
            <w:pPr>
              <w:jc w:val="both"/>
              <w:rPr>
                <w:color w:val="000000" w:themeColor="text1"/>
                <w:sz w:val="20"/>
              </w:rPr>
            </w:pPr>
            <w:r w:rsidRPr="00093E8F">
              <w:rPr>
                <w:color w:val="000000" w:themeColor="text1"/>
                <w:sz w:val="20"/>
              </w:rPr>
              <w:t>(7) Ak sa účastník sporového konania, ktorý bol riadne upovedomený o čase a mieste ústneho pojednávania po predchádzajúcom poučení nedostaví na ústne pojednávanie, nepredloží požadované doklady vzťahujúce sa k predmetu sporu alebo neumožní úradu nahliadnuť do svojich obchodných alebo iných záznamov, ktoré sa týkajú sporu, úrad môže pokračovať v sporovom konaní a rozhodnúť na základe dôkazov, ktoré mu boli predložené.</w:t>
            </w:r>
          </w:p>
          <w:p w14:paraId="59B93D18" w14:textId="77777777" w:rsidR="0028004C" w:rsidRPr="00093E8F" w:rsidRDefault="0028004C" w:rsidP="0028004C">
            <w:pPr>
              <w:jc w:val="both"/>
              <w:rPr>
                <w:color w:val="000000" w:themeColor="text1"/>
                <w:sz w:val="20"/>
              </w:rPr>
            </w:pPr>
            <w:r w:rsidRPr="00093E8F">
              <w:rPr>
                <w:color w:val="000000" w:themeColor="text1"/>
                <w:sz w:val="20"/>
              </w:rPr>
              <w:t>(8) Úrad rozhodne spor do 60 dní odo dňa doručenia návrhu. Túto lehotu môže úrad predĺžiť o 60 dní, ak sú na rozhodnutie sporu potrebné ďalšie dôkazy a informácie. Takto predĺženú lehotu môže úrad ďalej predĺžiť len sú súhlasom navrhovateľa.</w:t>
            </w:r>
          </w:p>
          <w:p w14:paraId="32699EEE" w14:textId="77777777" w:rsidR="0028004C" w:rsidRPr="00093E8F" w:rsidRDefault="0028004C" w:rsidP="0028004C">
            <w:pPr>
              <w:jc w:val="both"/>
              <w:rPr>
                <w:color w:val="000000" w:themeColor="text1"/>
                <w:sz w:val="20"/>
              </w:rPr>
            </w:pPr>
            <w:r w:rsidRPr="00093E8F">
              <w:rPr>
                <w:color w:val="000000" w:themeColor="text1"/>
                <w:sz w:val="20"/>
              </w:rPr>
              <w:t>(9) Úrad konanie zastaví, ak po posúdení návrhu zistí, že návrh je neúplný, nedôvodný, alebo ak v tej istej veci bol podaný návrh na súd.</w:t>
            </w:r>
          </w:p>
          <w:p w14:paraId="1902E8CE" w14:textId="77777777" w:rsidR="0028004C" w:rsidRPr="00093E8F" w:rsidRDefault="0028004C" w:rsidP="0028004C">
            <w:pPr>
              <w:jc w:val="both"/>
              <w:rPr>
                <w:color w:val="000000" w:themeColor="text1"/>
                <w:sz w:val="20"/>
              </w:rPr>
            </w:pPr>
            <w:r w:rsidRPr="00093E8F">
              <w:rPr>
                <w:color w:val="000000" w:themeColor="text1"/>
                <w:sz w:val="20"/>
              </w:rPr>
              <w:t>(10) Proti rozhodnutiu úradu je prípustné odvolanie. O odvolaní rozhoduje rada.</w:t>
            </w:r>
          </w:p>
          <w:p w14:paraId="158F9F64" w14:textId="1FA9E03C" w:rsidR="0000598B" w:rsidRPr="00093E8F" w:rsidRDefault="0028004C" w:rsidP="0028004C">
            <w:pPr>
              <w:jc w:val="both"/>
              <w:rPr>
                <w:color w:val="000000" w:themeColor="text1"/>
                <w:sz w:val="20"/>
              </w:rPr>
            </w:pPr>
            <w:r w:rsidRPr="00093E8F">
              <w:rPr>
                <w:color w:val="000000" w:themeColor="text1"/>
                <w:sz w:val="20"/>
              </w:rPr>
              <w:t>(11) Na sporové konanie sa nevzťahuje § 17.</w:t>
            </w:r>
          </w:p>
        </w:tc>
        <w:tc>
          <w:tcPr>
            <w:tcW w:w="849" w:type="dxa"/>
            <w:tcBorders>
              <w:top w:val="single" w:sz="4" w:space="0" w:color="auto"/>
              <w:left w:val="single" w:sz="4" w:space="0" w:color="auto"/>
              <w:bottom w:val="single" w:sz="4" w:space="0" w:color="auto"/>
              <w:right w:val="single" w:sz="4" w:space="0" w:color="auto"/>
            </w:tcBorders>
          </w:tcPr>
          <w:p w14:paraId="41E276B3"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7F093C9" w14:textId="77777777" w:rsidR="0000598B" w:rsidRPr="00093E8F" w:rsidRDefault="0000598B" w:rsidP="003D040E">
            <w:pPr>
              <w:pStyle w:val="Nadpis1"/>
              <w:jc w:val="left"/>
              <w:rPr>
                <w:b w:val="0"/>
                <w:color w:val="000000" w:themeColor="text1"/>
                <w:sz w:val="20"/>
              </w:rPr>
            </w:pPr>
          </w:p>
        </w:tc>
      </w:tr>
      <w:tr w:rsidR="00093E8F" w:rsidRPr="00093E8F" w14:paraId="0A5E7946" w14:textId="77777777" w:rsidTr="00C25920">
        <w:tc>
          <w:tcPr>
            <w:tcW w:w="1005" w:type="dxa"/>
            <w:tcBorders>
              <w:top w:val="single" w:sz="4" w:space="0" w:color="auto"/>
              <w:left w:val="single" w:sz="12" w:space="0" w:color="auto"/>
              <w:bottom w:val="single" w:sz="4" w:space="0" w:color="auto"/>
              <w:right w:val="single" w:sz="4" w:space="0" w:color="auto"/>
            </w:tcBorders>
          </w:tcPr>
          <w:p w14:paraId="7C94B42A" w14:textId="77777777" w:rsidR="0000598B" w:rsidRPr="00093E8F" w:rsidRDefault="0000598B" w:rsidP="003D040E">
            <w:pPr>
              <w:jc w:val="center"/>
              <w:rPr>
                <w:color w:val="000000" w:themeColor="text1"/>
                <w:sz w:val="20"/>
              </w:rPr>
            </w:pPr>
            <w:r w:rsidRPr="00093E8F">
              <w:rPr>
                <w:color w:val="000000" w:themeColor="text1"/>
                <w:sz w:val="20"/>
              </w:rPr>
              <w:t>Č:59</w:t>
            </w:r>
          </w:p>
          <w:p w14:paraId="6FD0AA10" w14:textId="77777777" w:rsidR="0000598B" w:rsidRPr="00093E8F" w:rsidRDefault="0000598B" w:rsidP="003D040E">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33191CED" w14:textId="77777777" w:rsidR="0000598B" w:rsidRPr="00093E8F" w:rsidRDefault="0000598B" w:rsidP="003D040E">
            <w:pPr>
              <w:pStyle w:val="tl10ptPodaokraja"/>
              <w:autoSpaceDE/>
              <w:autoSpaceDN/>
              <w:ind w:right="63"/>
              <w:rPr>
                <w:color w:val="000000" w:themeColor="text1"/>
              </w:rPr>
            </w:pPr>
            <w:r w:rsidRPr="00093E8F">
              <w:rPr>
                <w:color w:val="000000" w:themeColor="text1"/>
              </w:rPr>
              <w:t>4. Regulačný orgán so sídlom v členskom štáte, v ktorom má sídlo ENTSO pre elektrinu alebo subjekt DSO EÚ, má právomoc uložiť subjektom, ktoré si neplnia povinnosti vyplývajúce z tejto smernice, nariadenia (EÚ) 2019/943 alebo iných príslušných právne záväzných rozhodnutí regulačného orgánu alebo agentúry ACER, účinné, primerané a odrádzajúce sankcie alebo navrhovať príslušnému súdu, aby uložil takéto sankcie.</w:t>
            </w:r>
          </w:p>
        </w:tc>
        <w:tc>
          <w:tcPr>
            <w:tcW w:w="794" w:type="dxa"/>
            <w:tcBorders>
              <w:top w:val="single" w:sz="4" w:space="0" w:color="auto"/>
              <w:left w:val="single" w:sz="4" w:space="0" w:color="auto"/>
              <w:bottom w:val="single" w:sz="4" w:space="0" w:color="auto"/>
              <w:right w:val="single" w:sz="12" w:space="0" w:color="auto"/>
            </w:tcBorders>
          </w:tcPr>
          <w:p w14:paraId="65778657"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5699411"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E622F90"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7C7638F"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74319ED" w14:textId="77777777" w:rsidR="0000598B" w:rsidRPr="00093E8F" w:rsidRDefault="00060255"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4465CAF" w14:textId="77777777" w:rsidR="0000598B" w:rsidRPr="00093E8F" w:rsidRDefault="0000598B" w:rsidP="00A32F6B">
            <w:pPr>
              <w:pStyle w:val="Nadpis1"/>
              <w:jc w:val="both"/>
              <w:rPr>
                <w:b w:val="0"/>
                <w:color w:val="000000" w:themeColor="text1"/>
                <w:sz w:val="20"/>
              </w:rPr>
            </w:pPr>
            <w:r w:rsidRPr="00093E8F">
              <w:rPr>
                <w:b w:val="0"/>
                <w:color w:val="000000" w:themeColor="text1"/>
                <w:sz w:val="20"/>
              </w:rPr>
              <w:t>Neaplikovateľné, nie je relevantné v kontexte Slovenskej republiky</w:t>
            </w:r>
          </w:p>
        </w:tc>
      </w:tr>
      <w:tr w:rsidR="00093E8F" w:rsidRPr="00093E8F" w14:paraId="08FEFA2F" w14:textId="77777777" w:rsidTr="00C25920">
        <w:tc>
          <w:tcPr>
            <w:tcW w:w="1005" w:type="dxa"/>
            <w:tcBorders>
              <w:top w:val="single" w:sz="4" w:space="0" w:color="auto"/>
              <w:left w:val="single" w:sz="12" w:space="0" w:color="auto"/>
              <w:bottom w:val="single" w:sz="4" w:space="0" w:color="auto"/>
              <w:right w:val="single" w:sz="4" w:space="0" w:color="auto"/>
            </w:tcBorders>
          </w:tcPr>
          <w:p w14:paraId="655F21C8" w14:textId="77777777" w:rsidR="0000598B" w:rsidRPr="00093E8F" w:rsidRDefault="0000598B" w:rsidP="003D040E">
            <w:pPr>
              <w:jc w:val="center"/>
              <w:rPr>
                <w:color w:val="000000" w:themeColor="text1"/>
                <w:sz w:val="20"/>
              </w:rPr>
            </w:pPr>
            <w:r w:rsidRPr="00093E8F">
              <w:rPr>
                <w:color w:val="000000" w:themeColor="text1"/>
                <w:sz w:val="20"/>
              </w:rPr>
              <w:t>Č:59</w:t>
            </w:r>
          </w:p>
          <w:p w14:paraId="0D9FEE12" w14:textId="77777777" w:rsidR="0000598B" w:rsidRPr="00093E8F" w:rsidRDefault="0000598B" w:rsidP="003D040E">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4B7CD80B"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5. Ak bol podľa článku 44 určený nezávislý prevádzkovateľ sústavy, regulačný orgán okrem plnenia svojich povinností stanovených v odsekoch 1 a 3 tohto článku: </w:t>
            </w:r>
          </w:p>
          <w:p w14:paraId="0F78FDF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monitoruje, či si vlastník prenosovej sústavy a nezávislý prevádzkovateľ sústavy plnia svoje povinnosti vyplývajúce z tohto článku, a ukladá sankcie za ich neplnenie v súlade s odsekom 3 písm. d);</w:t>
            </w:r>
          </w:p>
          <w:p w14:paraId="2FB453D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b) monitoruje vzťahy a komunikáciu medzi nezávislým prevádzkovateľom sústavy a vlastníkom prenosovej sústavy tak, aby sa zabezpečilo plnenie povinností zo strany nezávislého prevádzkovateľa sústavy, a predovšetkým schvaľuje zmluvy a koná ako orgán na urovnanie sporov medzi nezávislým prevádzkovateľom sústavy a vlastníkom prenosovej sústavy v súvislosti so sťažnosťami ktorejkoľvek strany podanej podľa článku 60 ods. 2;</w:t>
            </w:r>
          </w:p>
          <w:p w14:paraId="34000CEF"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bez toho, aby bol dotknutý postup uvedený v článku 44 ods. 2 písm. c), schvaľuje v súvislosti s prvým desaťročným plánom rozvoja siete investičné plánovanie a viacročný plán rozvoja siete, ktoré predkladá nezávislý prevádzkovateľ sústavy minimálne každé dva roky;</w:t>
            </w:r>
          </w:p>
          <w:p w14:paraId="00FCF369" w14:textId="77777777" w:rsidR="0000598B" w:rsidRPr="00093E8F" w:rsidRDefault="0000598B" w:rsidP="003D040E">
            <w:pPr>
              <w:pStyle w:val="tl10ptPodaokraja"/>
              <w:autoSpaceDE/>
              <w:autoSpaceDN/>
              <w:ind w:right="63"/>
              <w:rPr>
                <w:color w:val="000000" w:themeColor="text1"/>
                <w:sz w:val="19"/>
              </w:rPr>
            </w:pPr>
            <w:r w:rsidRPr="00093E8F">
              <w:rPr>
                <w:color w:val="000000" w:themeColor="text1"/>
                <w:sz w:val="19"/>
              </w:rPr>
              <w:t>d) zabezpečuje, aby tarify za prístup do sústavy, ktoré vyberajú nezávislí prevádzkovatelia sústav, zahŕňali odmenu pre vlastníka alebo vlastníkov sústavy, ktorá tvorí primeranú odmenu za používanie aktív sústavy a všetky nové investície do nej za predpokladu, že sú hospodárne a efektívne;</w:t>
            </w:r>
          </w:p>
          <w:p w14:paraId="0312BAA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e) má právomoc vykonávať inšpekcie v priestoroch vlastníka prenosovej sústavy a nezávislého prevádzkovateľa sústavy vrátane neohlásených inšpekcií; a</w:t>
            </w:r>
          </w:p>
          <w:p w14:paraId="008FFC7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f) monitoruje využívanie poplatkov za preťaženie, ktoré vybral nezávislý prevádzkovateľ sústavy v súlade s článkom 19 ods. 2 nariadenia (EÚ) 2019/943.</w:t>
            </w:r>
          </w:p>
        </w:tc>
        <w:tc>
          <w:tcPr>
            <w:tcW w:w="794" w:type="dxa"/>
            <w:tcBorders>
              <w:top w:val="single" w:sz="4" w:space="0" w:color="auto"/>
              <w:left w:val="single" w:sz="4" w:space="0" w:color="auto"/>
              <w:bottom w:val="single" w:sz="4" w:space="0" w:color="auto"/>
              <w:right w:val="single" w:sz="12" w:space="0" w:color="auto"/>
            </w:tcBorders>
          </w:tcPr>
          <w:p w14:paraId="2ED4B44F"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11614CF"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72923D3"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05036F2" w14:textId="77777777" w:rsidR="0000598B" w:rsidRPr="00093E8F" w:rsidRDefault="0000598B" w:rsidP="003D040E">
            <w:pPr>
              <w:shd w:val="clear" w:color="auto" w:fill="FFFFFF"/>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058C99D" w14:textId="77777777" w:rsidR="0000598B" w:rsidRPr="00093E8F" w:rsidRDefault="00060255"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93B74DC" w14:textId="77777777" w:rsidR="0000598B" w:rsidRPr="00093E8F" w:rsidRDefault="0000598B" w:rsidP="00A32F6B">
            <w:pPr>
              <w:pStyle w:val="Nadpis1"/>
              <w:jc w:val="both"/>
              <w:rPr>
                <w:b w:val="0"/>
                <w:color w:val="000000" w:themeColor="text1"/>
                <w:sz w:val="20"/>
              </w:rPr>
            </w:pPr>
            <w:r w:rsidRPr="00093E8F">
              <w:rPr>
                <w:b w:val="0"/>
                <w:color w:val="000000" w:themeColor="text1"/>
                <w:sz w:val="20"/>
              </w:rPr>
              <w:t>Neaplikovateľné, nie je relevantné v kontexte Slovenskej republiky</w:t>
            </w:r>
          </w:p>
        </w:tc>
      </w:tr>
      <w:tr w:rsidR="00093E8F" w:rsidRPr="00093E8F" w14:paraId="2CF7A2AF" w14:textId="77777777" w:rsidTr="00C25920">
        <w:tc>
          <w:tcPr>
            <w:tcW w:w="1005" w:type="dxa"/>
            <w:tcBorders>
              <w:top w:val="single" w:sz="4" w:space="0" w:color="auto"/>
              <w:left w:val="single" w:sz="12" w:space="0" w:color="auto"/>
              <w:bottom w:val="single" w:sz="4" w:space="0" w:color="auto"/>
              <w:right w:val="single" w:sz="4" w:space="0" w:color="auto"/>
            </w:tcBorders>
          </w:tcPr>
          <w:p w14:paraId="38D0A3E2" w14:textId="77777777" w:rsidR="0000598B" w:rsidRPr="00093E8F" w:rsidRDefault="0000598B" w:rsidP="003D040E">
            <w:pPr>
              <w:jc w:val="center"/>
              <w:rPr>
                <w:color w:val="000000" w:themeColor="text1"/>
                <w:sz w:val="20"/>
              </w:rPr>
            </w:pPr>
            <w:r w:rsidRPr="00093E8F">
              <w:rPr>
                <w:color w:val="000000" w:themeColor="text1"/>
                <w:sz w:val="20"/>
              </w:rPr>
              <w:t>Č:59</w:t>
            </w:r>
          </w:p>
          <w:p w14:paraId="372BE187" w14:textId="77777777" w:rsidR="0000598B" w:rsidRPr="00093E8F" w:rsidRDefault="0000598B" w:rsidP="003D040E">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2977DC6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6. V prípade, že bol prevádzkovateľ prenosovej sústavy určený podľa ustanovení kapitoly VI oddielu 3, regulačnému orgánu sa okrem úloh a právomocí, ktoré mu boli uložené podľa odsekov 1 a 3 tohto článku, zveria minimálne tieto úlohy a právomoci: </w:t>
            </w:r>
          </w:p>
          <w:p w14:paraId="764E0AAA"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ukladať sankcie v súlade s odsekom 3 písm. d) za diskriminačné správanie v prospech vertikálne integrovaného podniku;</w:t>
            </w:r>
          </w:p>
          <w:p w14:paraId="2AFC1A03" w14:textId="77777777" w:rsidR="0000598B" w:rsidRPr="00093E8F" w:rsidRDefault="0000598B" w:rsidP="003D040E">
            <w:pPr>
              <w:pStyle w:val="tl10ptPodaokraja"/>
              <w:autoSpaceDE/>
              <w:autoSpaceDN/>
              <w:ind w:right="63"/>
              <w:rPr>
                <w:color w:val="000000" w:themeColor="text1"/>
                <w:sz w:val="19"/>
              </w:rPr>
            </w:pPr>
            <w:r w:rsidRPr="00093E8F">
              <w:rPr>
                <w:color w:val="000000" w:themeColor="text1"/>
                <w:sz w:val="19"/>
              </w:rPr>
              <w:t>b) monitorovať komunikáciu medzi prevádzkovateľom prenosovej sústavy a vertikálne integrovaným podnikom tak, aby sa zabezpečilo dodržiavanie povinností zo strany prevádzkovateľa prenosovej sústavy;</w:t>
            </w:r>
          </w:p>
          <w:p w14:paraId="247EC17A"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konať ako orgán na urovnanie sporov medzi vertikálne integrovaným podnikom a prevádzkovateľom prenosovej sústavy v súvislosti so sťažnosťami predloženými podľa článku 60 ods. 2;</w:t>
            </w:r>
          </w:p>
          <w:p w14:paraId="2DD13DBD" w14:textId="77777777" w:rsidR="0000598B" w:rsidRPr="00093E8F" w:rsidRDefault="0000598B" w:rsidP="003D040E">
            <w:pPr>
              <w:pStyle w:val="tl10ptPodaokraja"/>
              <w:autoSpaceDE/>
              <w:autoSpaceDN/>
              <w:ind w:right="63"/>
              <w:rPr>
                <w:color w:val="000000" w:themeColor="text1"/>
              </w:rPr>
            </w:pPr>
            <w:r w:rsidRPr="00093E8F">
              <w:rPr>
                <w:color w:val="000000" w:themeColor="text1"/>
              </w:rPr>
              <w:t>d)monitorovať obchodné a finančné vzťahy vrátane úverov medzi vertikálne integrovaným podnikom a prevádzkovateľom prenosovej sústavy;</w:t>
            </w:r>
          </w:p>
          <w:p w14:paraId="4F3A3C06" w14:textId="77777777" w:rsidR="0000598B" w:rsidRPr="00093E8F" w:rsidRDefault="0000598B" w:rsidP="003D040E">
            <w:pPr>
              <w:pStyle w:val="tl10ptPodaokraja"/>
              <w:autoSpaceDE/>
              <w:autoSpaceDN/>
              <w:ind w:right="63"/>
              <w:rPr>
                <w:color w:val="000000" w:themeColor="text1"/>
              </w:rPr>
            </w:pPr>
            <w:r w:rsidRPr="00093E8F">
              <w:rPr>
                <w:color w:val="000000" w:themeColor="text1"/>
              </w:rPr>
              <w:t>e) schvaľovať všetky obchodné a finančné dohody medzi vertikálne integrovaným podnikom a prevádzkovateľom prenosovej sústavy pod podmienkou, že spĺňajú trhové podmienky;</w:t>
            </w:r>
          </w:p>
          <w:p w14:paraId="081D8D2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f) v prípade oznámenia od subjektu zodpovedného za zabezpečenie súladu podľa článku 50 ods. 4 požadovať odôvodnenie od vertikálne integrovaného podniku, ktoré predovšetkým zahŕňa dôkazy preukazujúce, že nenastal žiadny prípad diskriminačného správania v prospech vertikálne integrovaného podniku;</w:t>
            </w:r>
          </w:p>
          <w:p w14:paraId="70BC8B8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g) vykonávať inšpekcie, aj neohlásené, v priestoroch vertikálne integrovaného podniku a prevádzkovateľa prenosovej sústavy; a</w:t>
            </w:r>
          </w:p>
          <w:p w14:paraId="0C42622A" w14:textId="77777777" w:rsidR="0000598B" w:rsidRPr="00093E8F" w:rsidRDefault="0000598B" w:rsidP="003D040E">
            <w:pPr>
              <w:pStyle w:val="tl10ptPodaokraja"/>
              <w:autoSpaceDE/>
              <w:autoSpaceDN/>
              <w:ind w:right="63"/>
              <w:rPr>
                <w:color w:val="000000" w:themeColor="text1"/>
              </w:rPr>
            </w:pPr>
            <w:r w:rsidRPr="00093E8F">
              <w:rPr>
                <w:color w:val="000000" w:themeColor="text1"/>
              </w:rPr>
              <w:t>h) zverovať všetky alebo osobitné úlohy prevádzkovateľa prenosovej sústavy nezávislému prevádzkovateľovi sústavy vymenovanému podľa článku 44 v prípade, že si prevádzkovateľ prenosovej sústavy sústavne neplní povinnosti, ktoré vyplývajú z tejto smernice, a to najmä v prípade opakovaného diskriminačného správania v prospech vertikálne integrovaného podniku.</w:t>
            </w:r>
          </w:p>
        </w:tc>
        <w:tc>
          <w:tcPr>
            <w:tcW w:w="794" w:type="dxa"/>
            <w:tcBorders>
              <w:top w:val="single" w:sz="4" w:space="0" w:color="auto"/>
              <w:left w:val="single" w:sz="4" w:space="0" w:color="auto"/>
              <w:bottom w:val="single" w:sz="4" w:space="0" w:color="auto"/>
              <w:right w:val="single" w:sz="12" w:space="0" w:color="auto"/>
            </w:tcBorders>
          </w:tcPr>
          <w:p w14:paraId="69BC92BD"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2564052"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1EE2D3B"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94A070D"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57FD6DAA" w14:textId="77777777" w:rsidR="0000598B" w:rsidRPr="00093E8F" w:rsidRDefault="00060255"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064FAD6" w14:textId="77777777" w:rsidR="0000598B" w:rsidRPr="00093E8F" w:rsidRDefault="0000598B" w:rsidP="003D040E">
            <w:pPr>
              <w:pStyle w:val="Nadpis1"/>
              <w:jc w:val="both"/>
              <w:rPr>
                <w:b w:val="0"/>
                <w:color w:val="000000" w:themeColor="text1"/>
                <w:sz w:val="20"/>
              </w:rPr>
            </w:pPr>
            <w:r w:rsidRPr="00093E8F">
              <w:rPr>
                <w:b w:val="0"/>
                <w:color w:val="000000" w:themeColor="text1"/>
                <w:sz w:val="20"/>
              </w:rPr>
              <w:t>Neaplikovateľné, nie je relevantné v kontexte Slovenskej republiky</w:t>
            </w:r>
          </w:p>
        </w:tc>
      </w:tr>
      <w:tr w:rsidR="00093E8F" w:rsidRPr="00093E8F" w14:paraId="19BC8D5E" w14:textId="77777777" w:rsidTr="00C25920">
        <w:tc>
          <w:tcPr>
            <w:tcW w:w="1005" w:type="dxa"/>
            <w:tcBorders>
              <w:top w:val="single" w:sz="4" w:space="0" w:color="auto"/>
              <w:left w:val="single" w:sz="12" w:space="0" w:color="auto"/>
              <w:bottom w:val="single" w:sz="4" w:space="0" w:color="auto"/>
              <w:right w:val="single" w:sz="4" w:space="0" w:color="auto"/>
            </w:tcBorders>
          </w:tcPr>
          <w:p w14:paraId="3328DD3B" w14:textId="77777777" w:rsidR="0000598B" w:rsidRPr="00093E8F" w:rsidRDefault="0000598B" w:rsidP="003D040E">
            <w:pPr>
              <w:jc w:val="center"/>
              <w:rPr>
                <w:color w:val="000000" w:themeColor="text1"/>
                <w:sz w:val="20"/>
              </w:rPr>
            </w:pPr>
            <w:r w:rsidRPr="00093E8F">
              <w:rPr>
                <w:color w:val="000000" w:themeColor="text1"/>
                <w:sz w:val="20"/>
              </w:rPr>
              <w:t>Č:59</w:t>
            </w:r>
          </w:p>
          <w:p w14:paraId="41BBE91D" w14:textId="77777777" w:rsidR="0000598B" w:rsidRPr="00093E8F" w:rsidRDefault="0000598B" w:rsidP="003D040E">
            <w:pPr>
              <w:jc w:val="center"/>
              <w:rPr>
                <w:color w:val="000000" w:themeColor="text1"/>
                <w:sz w:val="20"/>
              </w:rPr>
            </w:pPr>
            <w:r w:rsidRPr="00093E8F">
              <w:rPr>
                <w:color w:val="000000" w:themeColor="text1"/>
                <w:sz w:val="20"/>
              </w:rPr>
              <w:t>O:7</w:t>
            </w:r>
          </w:p>
          <w:p w14:paraId="60EADEB7" w14:textId="77777777" w:rsidR="0000598B" w:rsidRPr="00093E8F" w:rsidRDefault="0000598B" w:rsidP="003D040E">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D6F02E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7. Okrem prípadov, keď je na stanovovanie a schvaľovanie podmienok alebo metodík vykonávania sieťových predpisov a usmernení podľa kapitoly VII nariadenia (EÚ) 2019/943 v zmysle článku 5 ods. 2 nariadenia (EÚ) 2019/942 oprávnená agentúra ACER z dôvodu ich koordinovanej povahy, regulačné orgány sú zodpovedné aspoň za stanovovanie alebo schvaľovanie národných metodík používaných na výpočet alebo stanovenie podmienok, a to v dostatočnom predstihu pred tým, ako nadobudnú účinnosť, pre: </w:t>
            </w:r>
          </w:p>
          <w:p w14:paraId="16CE1089"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pripojenie a prístup do vnútroštátnych sústav vrátane taríf za prenos a distribúciu alebo ich metodík, pričom tieto tarify alebo metodiky musia umožniť potrebné investície do sústav tak, aby sa nimi zabezpečila prevádzkyschopnosť sústav;</w:t>
            </w:r>
          </w:p>
          <w:p w14:paraId="7A5D2458" w14:textId="77777777" w:rsidR="0000598B" w:rsidRPr="00093E8F" w:rsidRDefault="0000598B" w:rsidP="003D040E">
            <w:pPr>
              <w:pStyle w:val="tl10ptPodaokraja"/>
              <w:autoSpaceDE/>
              <w:autoSpaceDN/>
              <w:ind w:right="63"/>
              <w:rPr>
                <w:color w:val="000000" w:themeColor="text1"/>
              </w:rPr>
            </w:pPr>
            <w:r w:rsidRPr="00093E8F">
              <w:rPr>
                <w:color w:val="000000" w:themeColor="text1"/>
              </w:rPr>
              <w:t>b) poskytovanie podporných služieb, ktoré sa uskutočňujú najhospodárnejším spôsobom a poskytujú vhodné stimuly pre užívateľov sústav, aby udržiavali v rovnováhe svoj odber a dodávky, pričom sú takéto podporné služby sa musia poskytovať spravodlivým a nediskriminačným spôsobom a musia byť založené na objektívnych kritériách; a</w:t>
            </w:r>
          </w:p>
          <w:p w14:paraId="6248363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prístup do cezhraničných infraštruktúr vrátane postupov na prideľovanie kapacity a riadenie v prípade preťaženia.</w:t>
            </w:r>
          </w:p>
        </w:tc>
        <w:tc>
          <w:tcPr>
            <w:tcW w:w="794" w:type="dxa"/>
            <w:tcBorders>
              <w:top w:val="single" w:sz="4" w:space="0" w:color="auto"/>
              <w:left w:val="single" w:sz="4" w:space="0" w:color="auto"/>
              <w:bottom w:val="single" w:sz="4" w:space="0" w:color="auto"/>
              <w:right w:val="single" w:sz="12" w:space="0" w:color="auto"/>
            </w:tcBorders>
          </w:tcPr>
          <w:p w14:paraId="075575CA"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4947FA0"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7FF114A2" w14:textId="77777777" w:rsidR="0000598B" w:rsidRPr="00093E8F" w:rsidRDefault="0000598B" w:rsidP="003D040E">
            <w:pPr>
              <w:jc w:val="center"/>
              <w:rPr>
                <w:color w:val="000000" w:themeColor="text1"/>
                <w:sz w:val="20"/>
                <w:szCs w:val="20"/>
              </w:rPr>
            </w:pPr>
            <w:r w:rsidRPr="00093E8F">
              <w:rPr>
                <w:color w:val="000000" w:themeColor="text1"/>
                <w:sz w:val="20"/>
              </w:rPr>
              <w:t>§ 3</w:t>
            </w:r>
          </w:p>
          <w:p w14:paraId="5EB18043" w14:textId="77777777" w:rsidR="0000598B" w:rsidRPr="00093E8F" w:rsidRDefault="0000598B" w:rsidP="003D040E">
            <w:pPr>
              <w:jc w:val="center"/>
              <w:rPr>
                <w:color w:val="000000" w:themeColor="text1"/>
                <w:sz w:val="20"/>
              </w:rPr>
            </w:pPr>
          </w:p>
          <w:p w14:paraId="5A927C74" w14:textId="77777777" w:rsidR="0000598B" w:rsidRPr="00093E8F" w:rsidRDefault="0000598B" w:rsidP="003D040E">
            <w:pPr>
              <w:jc w:val="center"/>
              <w:rPr>
                <w:color w:val="000000" w:themeColor="text1"/>
                <w:sz w:val="20"/>
              </w:rPr>
            </w:pPr>
          </w:p>
          <w:p w14:paraId="40BD607B" w14:textId="77777777" w:rsidR="0000598B" w:rsidRPr="00093E8F" w:rsidRDefault="0000598B" w:rsidP="003D040E">
            <w:pPr>
              <w:jc w:val="center"/>
              <w:rPr>
                <w:color w:val="000000" w:themeColor="text1"/>
                <w:sz w:val="20"/>
              </w:rPr>
            </w:pPr>
          </w:p>
          <w:p w14:paraId="3C2B2F91" w14:textId="77777777" w:rsidR="0000598B" w:rsidRPr="00093E8F" w:rsidRDefault="0000598B" w:rsidP="003D040E">
            <w:pPr>
              <w:jc w:val="center"/>
              <w:rPr>
                <w:color w:val="000000" w:themeColor="text1"/>
                <w:sz w:val="20"/>
              </w:rPr>
            </w:pPr>
          </w:p>
          <w:p w14:paraId="5FCCA231" w14:textId="77777777" w:rsidR="0000598B" w:rsidRPr="00093E8F" w:rsidRDefault="0000598B" w:rsidP="003D040E">
            <w:pPr>
              <w:jc w:val="center"/>
              <w:rPr>
                <w:color w:val="000000" w:themeColor="text1"/>
                <w:sz w:val="20"/>
              </w:rPr>
            </w:pPr>
          </w:p>
          <w:p w14:paraId="48772DCF" w14:textId="77777777" w:rsidR="0000598B" w:rsidRPr="00093E8F" w:rsidRDefault="0000598B" w:rsidP="003D040E">
            <w:pPr>
              <w:jc w:val="center"/>
              <w:rPr>
                <w:color w:val="000000" w:themeColor="text1"/>
                <w:sz w:val="20"/>
              </w:rPr>
            </w:pPr>
          </w:p>
          <w:p w14:paraId="1F252948" w14:textId="4511BF50" w:rsidR="0000598B" w:rsidRPr="00093E8F" w:rsidRDefault="0000598B" w:rsidP="003D040E">
            <w:pPr>
              <w:jc w:val="center"/>
              <w:rPr>
                <w:color w:val="000000" w:themeColor="text1"/>
                <w:sz w:val="20"/>
              </w:rPr>
            </w:pPr>
          </w:p>
          <w:p w14:paraId="54E54BCF" w14:textId="77777777" w:rsidR="00BB55FF" w:rsidRPr="00093E8F" w:rsidRDefault="00BB55FF" w:rsidP="003D040E">
            <w:pPr>
              <w:jc w:val="center"/>
              <w:rPr>
                <w:color w:val="000000" w:themeColor="text1"/>
                <w:sz w:val="20"/>
              </w:rPr>
            </w:pPr>
          </w:p>
          <w:p w14:paraId="6FAD62C7" w14:textId="1DA8C8AD" w:rsidR="0000598B" w:rsidRPr="00093E8F" w:rsidRDefault="0000598B" w:rsidP="003D040E">
            <w:pPr>
              <w:jc w:val="center"/>
              <w:rPr>
                <w:color w:val="000000" w:themeColor="text1"/>
                <w:sz w:val="20"/>
              </w:rPr>
            </w:pPr>
          </w:p>
          <w:p w14:paraId="6F275176" w14:textId="77777777" w:rsidR="00A32F6B" w:rsidRPr="00093E8F" w:rsidRDefault="00A32F6B" w:rsidP="003D040E">
            <w:pPr>
              <w:jc w:val="center"/>
              <w:rPr>
                <w:color w:val="000000" w:themeColor="text1"/>
                <w:sz w:val="20"/>
              </w:rPr>
            </w:pPr>
          </w:p>
          <w:p w14:paraId="24336BDA" w14:textId="77777777" w:rsidR="0000598B" w:rsidRPr="00093E8F" w:rsidRDefault="0000598B" w:rsidP="003D040E">
            <w:pPr>
              <w:jc w:val="center"/>
              <w:rPr>
                <w:color w:val="000000" w:themeColor="text1"/>
                <w:sz w:val="20"/>
              </w:rPr>
            </w:pPr>
            <w:r w:rsidRPr="00093E8F">
              <w:rPr>
                <w:color w:val="000000" w:themeColor="text1"/>
                <w:sz w:val="20"/>
              </w:rPr>
              <w:t>§ 8</w:t>
            </w:r>
          </w:p>
          <w:p w14:paraId="63BD592B" w14:textId="77777777" w:rsidR="0000598B" w:rsidRPr="00093E8F" w:rsidRDefault="0000598B" w:rsidP="003D040E">
            <w:pPr>
              <w:jc w:val="center"/>
              <w:rPr>
                <w:color w:val="000000" w:themeColor="text1"/>
                <w:sz w:val="20"/>
              </w:rPr>
            </w:pPr>
          </w:p>
          <w:p w14:paraId="5237C2CB" w14:textId="77777777" w:rsidR="0000598B" w:rsidRPr="00093E8F" w:rsidRDefault="0000598B" w:rsidP="003D040E">
            <w:pPr>
              <w:jc w:val="center"/>
              <w:rPr>
                <w:color w:val="000000" w:themeColor="text1"/>
                <w:sz w:val="20"/>
              </w:rPr>
            </w:pPr>
          </w:p>
          <w:p w14:paraId="4038CA60" w14:textId="77777777" w:rsidR="0000598B" w:rsidRPr="00093E8F" w:rsidRDefault="0000598B" w:rsidP="003D040E">
            <w:pPr>
              <w:jc w:val="center"/>
              <w:rPr>
                <w:color w:val="000000" w:themeColor="text1"/>
                <w:sz w:val="20"/>
              </w:rPr>
            </w:pPr>
          </w:p>
          <w:p w14:paraId="5DB89C8A" w14:textId="77777777" w:rsidR="0000598B" w:rsidRPr="00093E8F" w:rsidRDefault="0000598B" w:rsidP="003D040E">
            <w:pPr>
              <w:jc w:val="center"/>
              <w:rPr>
                <w:color w:val="000000" w:themeColor="text1"/>
                <w:sz w:val="20"/>
              </w:rPr>
            </w:pPr>
          </w:p>
          <w:p w14:paraId="0E5A47E8" w14:textId="77777777" w:rsidR="0000598B" w:rsidRPr="00093E8F" w:rsidRDefault="0000598B" w:rsidP="003D040E">
            <w:pPr>
              <w:jc w:val="center"/>
              <w:rPr>
                <w:color w:val="000000" w:themeColor="text1"/>
                <w:sz w:val="20"/>
              </w:rPr>
            </w:pPr>
          </w:p>
          <w:p w14:paraId="388546BB" w14:textId="77777777" w:rsidR="0000598B" w:rsidRPr="00093E8F" w:rsidRDefault="0000598B" w:rsidP="003D040E">
            <w:pPr>
              <w:jc w:val="center"/>
              <w:rPr>
                <w:color w:val="000000" w:themeColor="text1"/>
                <w:sz w:val="20"/>
              </w:rPr>
            </w:pPr>
          </w:p>
          <w:p w14:paraId="6BF7374B" w14:textId="77777777" w:rsidR="0000598B" w:rsidRPr="00093E8F" w:rsidRDefault="0000598B" w:rsidP="003D040E">
            <w:pPr>
              <w:jc w:val="center"/>
              <w:rPr>
                <w:color w:val="000000" w:themeColor="text1"/>
                <w:sz w:val="20"/>
              </w:rPr>
            </w:pPr>
          </w:p>
          <w:p w14:paraId="06111D67" w14:textId="77777777" w:rsidR="0000598B" w:rsidRPr="00093E8F" w:rsidRDefault="0000598B" w:rsidP="003D040E">
            <w:pPr>
              <w:jc w:val="center"/>
              <w:rPr>
                <w:color w:val="000000" w:themeColor="text1"/>
                <w:sz w:val="20"/>
              </w:rPr>
            </w:pPr>
          </w:p>
          <w:p w14:paraId="59A1B449" w14:textId="77777777" w:rsidR="0000598B" w:rsidRPr="00093E8F" w:rsidRDefault="0000598B" w:rsidP="003D040E">
            <w:pPr>
              <w:jc w:val="center"/>
              <w:rPr>
                <w:color w:val="000000" w:themeColor="text1"/>
                <w:sz w:val="20"/>
              </w:rPr>
            </w:pPr>
          </w:p>
          <w:p w14:paraId="2B8E3361" w14:textId="77777777" w:rsidR="0000598B" w:rsidRPr="00093E8F" w:rsidRDefault="0000598B" w:rsidP="003D040E">
            <w:pPr>
              <w:jc w:val="center"/>
              <w:rPr>
                <w:color w:val="000000" w:themeColor="text1"/>
                <w:sz w:val="20"/>
              </w:rPr>
            </w:pPr>
          </w:p>
          <w:p w14:paraId="0955E86F" w14:textId="77777777" w:rsidR="0000598B" w:rsidRPr="00093E8F" w:rsidRDefault="0000598B" w:rsidP="003D040E">
            <w:pPr>
              <w:jc w:val="center"/>
              <w:rPr>
                <w:color w:val="000000" w:themeColor="text1"/>
                <w:sz w:val="20"/>
              </w:rPr>
            </w:pPr>
          </w:p>
          <w:p w14:paraId="3FC295C8" w14:textId="77777777" w:rsidR="0000598B" w:rsidRPr="00093E8F" w:rsidRDefault="0000598B" w:rsidP="003D040E">
            <w:pPr>
              <w:jc w:val="center"/>
              <w:rPr>
                <w:color w:val="000000" w:themeColor="text1"/>
                <w:sz w:val="20"/>
              </w:rPr>
            </w:pPr>
          </w:p>
          <w:p w14:paraId="26F900FC" w14:textId="77777777" w:rsidR="0000598B" w:rsidRPr="00093E8F" w:rsidRDefault="0000598B" w:rsidP="003D040E">
            <w:pPr>
              <w:jc w:val="center"/>
              <w:rPr>
                <w:color w:val="000000" w:themeColor="text1"/>
                <w:sz w:val="20"/>
              </w:rPr>
            </w:pPr>
          </w:p>
          <w:p w14:paraId="39A78988" w14:textId="77777777" w:rsidR="0000598B" w:rsidRPr="00093E8F" w:rsidRDefault="0000598B" w:rsidP="003D040E">
            <w:pPr>
              <w:jc w:val="center"/>
              <w:rPr>
                <w:color w:val="000000" w:themeColor="text1"/>
                <w:sz w:val="20"/>
              </w:rPr>
            </w:pPr>
          </w:p>
          <w:p w14:paraId="6B53F2E8" w14:textId="77777777" w:rsidR="0000598B" w:rsidRPr="00093E8F" w:rsidRDefault="0000598B" w:rsidP="003D040E">
            <w:pPr>
              <w:jc w:val="center"/>
              <w:rPr>
                <w:color w:val="000000" w:themeColor="text1"/>
                <w:sz w:val="20"/>
              </w:rPr>
            </w:pPr>
          </w:p>
          <w:p w14:paraId="0E9A9995" w14:textId="77777777" w:rsidR="0000598B" w:rsidRPr="00093E8F" w:rsidRDefault="0000598B" w:rsidP="003D040E">
            <w:pPr>
              <w:jc w:val="center"/>
              <w:rPr>
                <w:color w:val="000000" w:themeColor="text1"/>
                <w:sz w:val="20"/>
              </w:rPr>
            </w:pPr>
          </w:p>
          <w:p w14:paraId="5C02A0CD" w14:textId="77777777" w:rsidR="0000598B" w:rsidRPr="00093E8F" w:rsidRDefault="0000598B" w:rsidP="003D040E">
            <w:pPr>
              <w:jc w:val="center"/>
              <w:rPr>
                <w:color w:val="000000" w:themeColor="text1"/>
                <w:sz w:val="20"/>
              </w:rPr>
            </w:pPr>
          </w:p>
          <w:p w14:paraId="6BDFB0BC" w14:textId="77777777" w:rsidR="0000598B" w:rsidRPr="00093E8F" w:rsidRDefault="0000598B" w:rsidP="003D040E">
            <w:pPr>
              <w:jc w:val="center"/>
              <w:rPr>
                <w:color w:val="000000" w:themeColor="text1"/>
                <w:sz w:val="20"/>
              </w:rPr>
            </w:pPr>
          </w:p>
          <w:p w14:paraId="7F8C1B72" w14:textId="77777777" w:rsidR="0000598B" w:rsidRPr="00093E8F" w:rsidRDefault="0000598B" w:rsidP="003D040E">
            <w:pPr>
              <w:jc w:val="center"/>
              <w:rPr>
                <w:color w:val="000000" w:themeColor="text1"/>
                <w:sz w:val="20"/>
              </w:rPr>
            </w:pPr>
          </w:p>
          <w:p w14:paraId="3D05EE0F" w14:textId="77777777" w:rsidR="0000598B" w:rsidRPr="00093E8F" w:rsidRDefault="0000598B" w:rsidP="003D040E">
            <w:pPr>
              <w:jc w:val="center"/>
              <w:rPr>
                <w:color w:val="000000" w:themeColor="text1"/>
                <w:sz w:val="20"/>
              </w:rPr>
            </w:pPr>
          </w:p>
          <w:p w14:paraId="278A82DA" w14:textId="77777777" w:rsidR="0000598B" w:rsidRPr="00093E8F" w:rsidRDefault="0000598B" w:rsidP="003D040E">
            <w:pPr>
              <w:jc w:val="center"/>
              <w:rPr>
                <w:color w:val="000000" w:themeColor="text1"/>
                <w:sz w:val="20"/>
              </w:rPr>
            </w:pPr>
          </w:p>
          <w:p w14:paraId="07CAB107" w14:textId="77777777" w:rsidR="0000598B" w:rsidRPr="00093E8F" w:rsidRDefault="0000598B" w:rsidP="003D040E">
            <w:pPr>
              <w:jc w:val="center"/>
              <w:rPr>
                <w:color w:val="000000" w:themeColor="text1"/>
                <w:sz w:val="20"/>
              </w:rPr>
            </w:pPr>
          </w:p>
          <w:p w14:paraId="05F60621" w14:textId="77777777" w:rsidR="0000598B" w:rsidRPr="00093E8F" w:rsidRDefault="0000598B" w:rsidP="003D040E">
            <w:pPr>
              <w:jc w:val="center"/>
              <w:rPr>
                <w:color w:val="000000" w:themeColor="text1"/>
                <w:sz w:val="20"/>
              </w:rPr>
            </w:pPr>
          </w:p>
          <w:p w14:paraId="4A55D663" w14:textId="77777777" w:rsidR="0000598B" w:rsidRPr="00093E8F" w:rsidRDefault="0000598B" w:rsidP="003D040E">
            <w:pPr>
              <w:jc w:val="center"/>
              <w:rPr>
                <w:color w:val="000000" w:themeColor="text1"/>
                <w:sz w:val="20"/>
              </w:rPr>
            </w:pPr>
          </w:p>
          <w:p w14:paraId="5A0E68DB" w14:textId="77777777" w:rsidR="0000598B" w:rsidRPr="00093E8F" w:rsidRDefault="0000598B" w:rsidP="003D040E">
            <w:pPr>
              <w:jc w:val="center"/>
              <w:rPr>
                <w:color w:val="000000" w:themeColor="text1"/>
                <w:sz w:val="20"/>
              </w:rPr>
            </w:pPr>
          </w:p>
          <w:p w14:paraId="75D9920A" w14:textId="77777777" w:rsidR="0000598B" w:rsidRPr="00093E8F" w:rsidRDefault="0000598B" w:rsidP="003D040E">
            <w:pPr>
              <w:jc w:val="center"/>
              <w:rPr>
                <w:color w:val="000000" w:themeColor="text1"/>
                <w:sz w:val="20"/>
              </w:rPr>
            </w:pPr>
          </w:p>
          <w:p w14:paraId="36C48CD5" w14:textId="77777777" w:rsidR="0000598B" w:rsidRPr="00093E8F" w:rsidRDefault="0000598B" w:rsidP="003D040E">
            <w:pPr>
              <w:jc w:val="center"/>
              <w:rPr>
                <w:color w:val="000000" w:themeColor="text1"/>
                <w:sz w:val="20"/>
              </w:rPr>
            </w:pPr>
          </w:p>
          <w:p w14:paraId="2D5BA351" w14:textId="77777777" w:rsidR="0000598B" w:rsidRPr="00093E8F" w:rsidRDefault="0000598B" w:rsidP="003D040E">
            <w:pPr>
              <w:jc w:val="center"/>
              <w:rPr>
                <w:color w:val="000000" w:themeColor="text1"/>
                <w:sz w:val="20"/>
              </w:rPr>
            </w:pPr>
          </w:p>
          <w:p w14:paraId="2F952F65" w14:textId="77777777" w:rsidR="0000598B" w:rsidRPr="00093E8F" w:rsidRDefault="0000598B" w:rsidP="003D040E">
            <w:pPr>
              <w:jc w:val="center"/>
              <w:rPr>
                <w:color w:val="000000" w:themeColor="text1"/>
                <w:sz w:val="20"/>
              </w:rPr>
            </w:pPr>
          </w:p>
          <w:p w14:paraId="09480EC9" w14:textId="77777777" w:rsidR="0000598B" w:rsidRPr="00093E8F" w:rsidRDefault="0000598B" w:rsidP="003D040E">
            <w:pPr>
              <w:jc w:val="center"/>
              <w:rPr>
                <w:color w:val="000000" w:themeColor="text1"/>
                <w:sz w:val="20"/>
              </w:rPr>
            </w:pPr>
          </w:p>
          <w:p w14:paraId="2C6BE75F" w14:textId="77777777" w:rsidR="0000598B" w:rsidRPr="00093E8F" w:rsidRDefault="0000598B" w:rsidP="003D040E">
            <w:pPr>
              <w:jc w:val="center"/>
              <w:rPr>
                <w:color w:val="000000" w:themeColor="text1"/>
                <w:sz w:val="20"/>
              </w:rPr>
            </w:pPr>
          </w:p>
          <w:p w14:paraId="429803C0" w14:textId="77777777" w:rsidR="0000598B" w:rsidRPr="00093E8F" w:rsidRDefault="0000598B" w:rsidP="003D040E">
            <w:pPr>
              <w:jc w:val="center"/>
              <w:rPr>
                <w:color w:val="000000" w:themeColor="text1"/>
                <w:sz w:val="20"/>
              </w:rPr>
            </w:pPr>
          </w:p>
          <w:p w14:paraId="5CD4A73A" w14:textId="77777777" w:rsidR="0000598B" w:rsidRPr="00093E8F" w:rsidRDefault="0000598B" w:rsidP="003D040E">
            <w:pPr>
              <w:jc w:val="center"/>
              <w:rPr>
                <w:color w:val="000000" w:themeColor="text1"/>
                <w:sz w:val="20"/>
              </w:rPr>
            </w:pPr>
          </w:p>
          <w:p w14:paraId="65204B0A" w14:textId="77777777" w:rsidR="0000598B" w:rsidRPr="00093E8F" w:rsidRDefault="0000598B" w:rsidP="003D040E">
            <w:pPr>
              <w:jc w:val="center"/>
              <w:rPr>
                <w:color w:val="000000" w:themeColor="text1"/>
                <w:sz w:val="20"/>
              </w:rPr>
            </w:pPr>
          </w:p>
          <w:p w14:paraId="22EB98D9" w14:textId="77777777" w:rsidR="0000598B" w:rsidRPr="00093E8F" w:rsidRDefault="0000598B" w:rsidP="003D040E">
            <w:pPr>
              <w:jc w:val="center"/>
              <w:rPr>
                <w:color w:val="000000" w:themeColor="text1"/>
                <w:sz w:val="20"/>
              </w:rPr>
            </w:pPr>
          </w:p>
          <w:p w14:paraId="43538AFB" w14:textId="77777777" w:rsidR="0000598B" w:rsidRPr="00093E8F" w:rsidRDefault="0000598B" w:rsidP="003D040E">
            <w:pPr>
              <w:jc w:val="center"/>
              <w:rPr>
                <w:color w:val="000000" w:themeColor="text1"/>
                <w:sz w:val="20"/>
              </w:rPr>
            </w:pPr>
          </w:p>
          <w:p w14:paraId="7707AA54" w14:textId="77777777" w:rsidR="0000598B" w:rsidRPr="00093E8F" w:rsidRDefault="0000598B" w:rsidP="003D040E">
            <w:pPr>
              <w:jc w:val="center"/>
              <w:rPr>
                <w:color w:val="000000" w:themeColor="text1"/>
                <w:sz w:val="20"/>
              </w:rPr>
            </w:pPr>
          </w:p>
          <w:p w14:paraId="7C1E4EF9" w14:textId="77777777" w:rsidR="0000598B" w:rsidRPr="00093E8F" w:rsidRDefault="0000598B" w:rsidP="003D040E">
            <w:pPr>
              <w:jc w:val="center"/>
              <w:rPr>
                <w:color w:val="000000" w:themeColor="text1"/>
                <w:sz w:val="20"/>
              </w:rPr>
            </w:pPr>
          </w:p>
          <w:p w14:paraId="31C8AD67" w14:textId="77777777" w:rsidR="0000598B" w:rsidRPr="00093E8F" w:rsidRDefault="0000598B" w:rsidP="003D040E">
            <w:pPr>
              <w:jc w:val="center"/>
              <w:rPr>
                <w:color w:val="000000" w:themeColor="text1"/>
                <w:sz w:val="20"/>
              </w:rPr>
            </w:pPr>
          </w:p>
          <w:p w14:paraId="7AB12780" w14:textId="77777777" w:rsidR="0000598B" w:rsidRPr="00093E8F" w:rsidRDefault="0000598B" w:rsidP="003D040E">
            <w:pPr>
              <w:jc w:val="center"/>
              <w:rPr>
                <w:color w:val="000000" w:themeColor="text1"/>
                <w:sz w:val="20"/>
              </w:rPr>
            </w:pPr>
          </w:p>
          <w:p w14:paraId="79454698" w14:textId="77777777" w:rsidR="0000598B" w:rsidRPr="00093E8F" w:rsidRDefault="0000598B" w:rsidP="003D040E">
            <w:pPr>
              <w:jc w:val="center"/>
              <w:rPr>
                <w:color w:val="000000" w:themeColor="text1"/>
                <w:sz w:val="20"/>
              </w:rPr>
            </w:pPr>
          </w:p>
          <w:p w14:paraId="71B2210A" w14:textId="77777777" w:rsidR="0000598B" w:rsidRPr="00093E8F" w:rsidRDefault="0000598B" w:rsidP="003D040E">
            <w:pPr>
              <w:jc w:val="center"/>
              <w:rPr>
                <w:color w:val="000000" w:themeColor="text1"/>
                <w:sz w:val="20"/>
              </w:rPr>
            </w:pPr>
          </w:p>
          <w:p w14:paraId="59AA6528" w14:textId="77777777" w:rsidR="0000598B" w:rsidRPr="00093E8F" w:rsidRDefault="0000598B" w:rsidP="003D040E">
            <w:pPr>
              <w:jc w:val="center"/>
              <w:rPr>
                <w:color w:val="000000" w:themeColor="text1"/>
                <w:sz w:val="20"/>
              </w:rPr>
            </w:pPr>
          </w:p>
          <w:p w14:paraId="78F7985A" w14:textId="77777777" w:rsidR="0000598B" w:rsidRPr="00093E8F" w:rsidRDefault="0000598B" w:rsidP="003D040E">
            <w:pPr>
              <w:jc w:val="center"/>
              <w:rPr>
                <w:color w:val="000000" w:themeColor="text1"/>
                <w:sz w:val="20"/>
              </w:rPr>
            </w:pPr>
          </w:p>
          <w:p w14:paraId="4D9CB951" w14:textId="77777777" w:rsidR="0000598B" w:rsidRPr="00093E8F" w:rsidRDefault="0000598B" w:rsidP="003D040E">
            <w:pPr>
              <w:jc w:val="center"/>
              <w:rPr>
                <w:color w:val="000000" w:themeColor="text1"/>
                <w:sz w:val="20"/>
              </w:rPr>
            </w:pPr>
          </w:p>
          <w:p w14:paraId="107E45C0" w14:textId="77777777" w:rsidR="0000598B" w:rsidRPr="00093E8F" w:rsidRDefault="0000598B" w:rsidP="003D040E">
            <w:pPr>
              <w:jc w:val="center"/>
              <w:rPr>
                <w:color w:val="000000" w:themeColor="text1"/>
                <w:sz w:val="20"/>
              </w:rPr>
            </w:pPr>
          </w:p>
          <w:p w14:paraId="57468AC0" w14:textId="77777777" w:rsidR="0000598B" w:rsidRPr="00093E8F" w:rsidRDefault="0000598B" w:rsidP="003D040E">
            <w:pPr>
              <w:jc w:val="center"/>
              <w:rPr>
                <w:color w:val="000000" w:themeColor="text1"/>
                <w:sz w:val="20"/>
              </w:rPr>
            </w:pPr>
          </w:p>
          <w:p w14:paraId="4845C3D6" w14:textId="77777777" w:rsidR="0000598B" w:rsidRPr="00093E8F" w:rsidRDefault="0000598B" w:rsidP="003D040E">
            <w:pPr>
              <w:jc w:val="center"/>
              <w:rPr>
                <w:color w:val="000000" w:themeColor="text1"/>
                <w:sz w:val="20"/>
              </w:rPr>
            </w:pPr>
          </w:p>
          <w:p w14:paraId="3776CBA6" w14:textId="77777777" w:rsidR="0000598B" w:rsidRPr="00093E8F" w:rsidRDefault="0000598B" w:rsidP="003D040E">
            <w:pPr>
              <w:jc w:val="center"/>
              <w:rPr>
                <w:color w:val="000000" w:themeColor="text1"/>
                <w:sz w:val="20"/>
              </w:rPr>
            </w:pPr>
          </w:p>
          <w:p w14:paraId="636F7027" w14:textId="77777777" w:rsidR="0000598B" w:rsidRPr="00093E8F" w:rsidRDefault="0000598B" w:rsidP="003D040E">
            <w:pPr>
              <w:jc w:val="center"/>
              <w:rPr>
                <w:color w:val="000000" w:themeColor="text1"/>
                <w:sz w:val="20"/>
              </w:rPr>
            </w:pPr>
          </w:p>
          <w:p w14:paraId="452E61A2" w14:textId="77777777" w:rsidR="0000598B" w:rsidRPr="00093E8F" w:rsidRDefault="0000598B" w:rsidP="003D040E">
            <w:pPr>
              <w:jc w:val="center"/>
              <w:rPr>
                <w:color w:val="000000" w:themeColor="text1"/>
                <w:sz w:val="20"/>
              </w:rPr>
            </w:pPr>
          </w:p>
          <w:p w14:paraId="1F64590C" w14:textId="77777777" w:rsidR="0000598B" w:rsidRPr="00093E8F" w:rsidRDefault="0000598B" w:rsidP="003D040E">
            <w:pPr>
              <w:jc w:val="center"/>
              <w:rPr>
                <w:color w:val="000000" w:themeColor="text1"/>
                <w:sz w:val="20"/>
              </w:rPr>
            </w:pPr>
          </w:p>
          <w:p w14:paraId="67B8E8FD" w14:textId="77777777" w:rsidR="0000598B" w:rsidRPr="00093E8F" w:rsidRDefault="0000598B" w:rsidP="003D040E">
            <w:pPr>
              <w:jc w:val="center"/>
              <w:rPr>
                <w:color w:val="000000" w:themeColor="text1"/>
                <w:sz w:val="20"/>
              </w:rPr>
            </w:pPr>
          </w:p>
          <w:p w14:paraId="3BCF24A0" w14:textId="77777777" w:rsidR="0000598B" w:rsidRPr="00093E8F" w:rsidRDefault="0000598B" w:rsidP="003D040E">
            <w:pPr>
              <w:jc w:val="center"/>
              <w:rPr>
                <w:color w:val="000000" w:themeColor="text1"/>
                <w:sz w:val="20"/>
              </w:rPr>
            </w:pPr>
          </w:p>
          <w:p w14:paraId="14BCEB7D" w14:textId="77777777" w:rsidR="0000598B" w:rsidRPr="00093E8F" w:rsidRDefault="0000598B" w:rsidP="003D040E">
            <w:pPr>
              <w:jc w:val="center"/>
              <w:rPr>
                <w:color w:val="000000" w:themeColor="text1"/>
                <w:sz w:val="20"/>
              </w:rPr>
            </w:pPr>
          </w:p>
          <w:p w14:paraId="2EA2DA53" w14:textId="77777777" w:rsidR="0000598B" w:rsidRPr="00093E8F" w:rsidRDefault="0000598B" w:rsidP="003D040E">
            <w:pPr>
              <w:jc w:val="center"/>
              <w:rPr>
                <w:color w:val="000000" w:themeColor="text1"/>
                <w:sz w:val="20"/>
              </w:rPr>
            </w:pPr>
          </w:p>
          <w:p w14:paraId="389E79AB" w14:textId="77777777" w:rsidR="0000598B" w:rsidRPr="00093E8F" w:rsidRDefault="0000598B" w:rsidP="003D040E">
            <w:pPr>
              <w:jc w:val="center"/>
              <w:rPr>
                <w:color w:val="000000" w:themeColor="text1"/>
                <w:sz w:val="20"/>
              </w:rPr>
            </w:pPr>
          </w:p>
          <w:p w14:paraId="32AE74F5" w14:textId="77777777" w:rsidR="0000598B" w:rsidRPr="00093E8F" w:rsidRDefault="0000598B" w:rsidP="003D040E">
            <w:pPr>
              <w:jc w:val="center"/>
              <w:rPr>
                <w:color w:val="000000" w:themeColor="text1"/>
                <w:sz w:val="20"/>
              </w:rPr>
            </w:pPr>
          </w:p>
          <w:p w14:paraId="69C99AB1" w14:textId="77777777" w:rsidR="0000598B" w:rsidRPr="00093E8F" w:rsidRDefault="0000598B" w:rsidP="003D040E">
            <w:pPr>
              <w:jc w:val="center"/>
              <w:rPr>
                <w:color w:val="000000" w:themeColor="text1"/>
                <w:sz w:val="20"/>
              </w:rPr>
            </w:pPr>
          </w:p>
          <w:p w14:paraId="76406146" w14:textId="77777777" w:rsidR="0000598B" w:rsidRPr="00093E8F" w:rsidRDefault="0000598B" w:rsidP="003D040E">
            <w:pPr>
              <w:jc w:val="center"/>
              <w:rPr>
                <w:color w:val="000000" w:themeColor="text1"/>
                <w:sz w:val="20"/>
              </w:rPr>
            </w:pPr>
          </w:p>
          <w:p w14:paraId="1EE0A6A1" w14:textId="77777777" w:rsidR="0000598B" w:rsidRPr="00093E8F" w:rsidRDefault="0000598B" w:rsidP="003D040E">
            <w:pPr>
              <w:jc w:val="center"/>
              <w:rPr>
                <w:color w:val="000000" w:themeColor="text1"/>
                <w:sz w:val="20"/>
              </w:rPr>
            </w:pPr>
          </w:p>
          <w:p w14:paraId="2B652D0E" w14:textId="77777777" w:rsidR="0000598B" w:rsidRPr="00093E8F" w:rsidRDefault="0000598B" w:rsidP="003D040E">
            <w:pPr>
              <w:jc w:val="center"/>
              <w:rPr>
                <w:color w:val="000000" w:themeColor="text1"/>
                <w:sz w:val="20"/>
              </w:rPr>
            </w:pPr>
          </w:p>
          <w:p w14:paraId="637E3F43" w14:textId="77777777" w:rsidR="0000598B" w:rsidRPr="00093E8F" w:rsidRDefault="0000598B" w:rsidP="003D040E">
            <w:pPr>
              <w:jc w:val="center"/>
              <w:rPr>
                <w:color w:val="000000" w:themeColor="text1"/>
                <w:sz w:val="20"/>
              </w:rPr>
            </w:pPr>
          </w:p>
          <w:p w14:paraId="7D4DCA9F" w14:textId="77777777" w:rsidR="0000598B" w:rsidRPr="00093E8F" w:rsidRDefault="0000598B" w:rsidP="003D040E">
            <w:pPr>
              <w:jc w:val="center"/>
              <w:rPr>
                <w:color w:val="000000" w:themeColor="text1"/>
                <w:sz w:val="20"/>
              </w:rPr>
            </w:pPr>
          </w:p>
          <w:p w14:paraId="2C633B6F" w14:textId="77777777" w:rsidR="0000598B" w:rsidRPr="00093E8F" w:rsidRDefault="0000598B" w:rsidP="003D040E">
            <w:pPr>
              <w:jc w:val="center"/>
              <w:rPr>
                <w:color w:val="000000" w:themeColor="text1"/>
                <w:sz w:val="20"/>
              </w:rPr>
            </w:pPr>
          </w:p>
          <w:p w14:paraId="75EBECF5" w14:textId="77777777" w:rsidR="0000598B" w:rsidRPr="00093E8F" w:rsidRDefault="0000598B" w:rsidP="003D040E">
            <w:pPr>
              <w:jc w:val="center"/>
              <w:rPr>
                <w:color w:val="000000" w:themeColor="text1"/>
                <w:sz w:val="20"/>
              </w:rPr>
            </w:pPr>
          </w:p>
          <w:p w14:paraId="76EE78D3" w14:textId="77777777" w:rsidR="0000598B" w:rsidRPr="00093E8F" w:rsidRDefault="0000598B" w:rsidP="003D040E">
            <w:pPr>
              <w:jc w:val="center"/>
              <w:rPr>
                <w:color w:val="000000" w:themeColor="text1"/>
                <w:sz w:val="20"/>
              </w:rPr>
            </w:pPr>
          </w:p>
          <w:p w14:paraId="359E2061" w14:textId="77777777" w:rsidR="0000598B" w:rsidRPr="00093E8F" w:rsidRDefault="0000598B" w:rsidP="003D040E">
            <w:pPr>
              <w:jc w:val="center"/>
              <w:rPr>
                <w:color w:val="000000" w:themeColor="text1"/>
                <w:sz w:val="20"/>
              </w:rPr>
            </w:pPr>
          </w:p>
          <w:p w14:paraId="0E4CE81B" w14:textId="77777777" w:rsidR="0000598B" w:rsidRPr="00093E8F" w:rsidRDefault="0000598B" w:rsidP="003D040E">
            <w:pPr>
              <w:jc w:val="center"/>
              <w:rPr>
                <w:color w:val="000000" w:themeColor="text1"/>
                <w:sz w:val="20"/>
              </w:rPr>
            </w:pPr>
          </w:p>
          <w:p w14:paraId="3771167F" w14:textId="77777777" w:rsidR="0000598B" w:rsidRPr="00093E8F" w:rsidRDefault="0000598B" w:rsidP="003D040E">
            <w:pPr>
              <w:jc w:val="center"/>
              <w:rPr>
                <w:color w:val="000000" w:themeColor="text1"/>
                <w:sz w:val="20"/>
              </w:rPr>
            </w:pPr>
          </w:p>
          <w:p w14:paraId="0878D2F1" w14:textId="77777777" w:rsidR="0000598B" w:rsidRPr="00093E8F" w:rsidRDefault="0000598B" w:rsidP="003D040E">
            <w:pPr>
              <w:jc w:val="center"/>
              <w:rPr>
                <w:color w:val="000000" w:themeColor="text1"/>
                <w:sz w:val="20"/>
              </w:rPr>
            </w:pPr>
          </w:p>
          <w:p w14:paraId="1E4121FF" w14:textId="77777777" w:rsidR="00060255" w:rsidRPr="00093E8F" w:rsidRDefault="00060255" w:rsidP="003D040E">
            <w:pPr>
              <w:jc w:val="center"/>
              <w:rPr>
                <w:color w:val="000000" w:themeColor="text1"/>
                <w:sz w:val="20"/>
              </w:rPr>
            </w:pPr>
          </w:p>
          <w:p w14:paraId="43C20130" w14:textId="77777777" w:rsidR="00060255" w:rsidRPr="00093E8F" w:rsidRDefault="00060255" w:rsidP="003D040E">
            <w:pPr>
              <w:jc w:val="center"/>
              <w:rPr>
                <w:color w:val="000000" w:themeColor="text1"/>
                <w:sz w:val="20"/>
              </w:rPr>
            </w:pPr>
          </w:p>
          <w:p w14:paraId="04B46835" w14:textId="77777777" w:rsidR="00060255" w:rsidRPr="00093E8F" w:rsidRDefault="00060255" w:rsidP="003D040E">
            <w:pPr>
              <w:jc w:val="center"/>
              <w:rPr>
                <w:color w:val="000000" w:themeColor="text1"/>
                <w:sz w:val="20"/>
              </w:rPr>
            </w:pPr>
          </w:p>
          <w:p w14:paraId="180E5D99" w14:textId="77777777" w:rsidR="00060255" w:rsidRPr="00093E8F" w:rsidRDefault="00060255" w:rsidP="003D040E">
            <w:pPr>
              <w:jc w:val="center"/>
              <w:rPr>
                <w:color w:val="000000" w:themeColor="text1"/>
                <w:sz w:val="20"/>
              </w:rPr>
            </w:pPr>
          </w:p>
          <w:p w14:paraId="7A296DBA" w14:textId="77777777" w:rsidR="00060255" w:rsidRPr="00093E8F" w:rsidRDefault="00060255" w:rsidP="003D040E">
            <w:pPr>
              <w:jc w:val="center"/>
              <w:rPr>
                <w:color w:val="000000" w:themeColor="text1"/>
                <w:sz w:val="20"/>
              </w:rPr>
            </w:pPr>
          </w:p>
          <w:p w14:paraId="22636CC9" w14:textId="77777777" w:rsidR="00060255" w:rsidRPr="00093E8F" w:rsidRDefault="00060255" w:rsidP="003D040E">
            <w:pPr>
              <w:jc w:val="center"/>
              <w:rPr>
                <w:color w:val="000000" w:themeColor="text1"/>
                <w:sz w:val="20"/>
              </w:rPr>
            </w:pPr>
          </w:p>
          <w:p w14:paraId="5B512A5E" w14:textId="77777777" w:rsidR="00060255" w:rsidRPr="00093E8F" w:rsidRDefault="00060255" w:rsidP="003D040E">
            <w:pPr>
              <w:jc w:val="center"/>
              <w:rPr>
                <w:color w:val="000000" w:themeColor="text1"/>
                <w:sz w:val="20"/>
              </w:rPr>
            </w:pPr>
          </w:p>
          <w:p w14:paraId="53D33FB3" w14:textId="77777777" w:rsidR="00060255" w:rsidRPr="00093E8F" w:rsidRDefault="00060255" w:rsidP="003D040E">
            <w:pPr>
              <w:jc w:val="center"/>
              <w:rPr>
                <w:color w:val="000000" w:themeColor="text1"/>
                <w:sz w:val="20"/>
              </w:rPr>
            </w:pPr>
          </w:p>
          <w:p w14:paraId="6A3F90EA" w14:textId="77777777" w:rsidR="00060255" w:rsidRPr="00093E8F" w:rsidRDefault="00060255" w:rsidP="003D040E">
            <w:pPr>
              <w:jc w:val="center"/>
              <w:rPr>
                <w:color w:val="000000" w:themeColor="text1"/>
                <w:sz w:val="20"/>
              </w:rPr>
            </w:pPr>
          </w:p>
          <w:p w14:paraId="23A74783" w14:textId="77777777" w:rsidR="00060255" w:rsidRPr="00093E8F" w:rsidRDefault="00060255" w:rsidP="003D040E">
            <w:pPr>
              <w:jc w:val="center"/>
              <w:rPr>
                <w:color w:val="000000" w:themeColor="text1"/>
                <w:sz w:val="20"/>
              </w:rPr>
            </w:pPr>
          </w:p>
          <w:p w14:paraId="4667F18A" w14:textId="77777777" w:rsidR="0000598B" w:rsidRPr="00093E8F" w:rsidRDefault="0000598B" w:rsidP="003D040E">
            <w:pPr>
              <w:jc w:val="center"/>
              <w:rPr>
                <w:color w:val="000000" w:themeColor="text1"/>
                <w:sz w:val="20"/>
              </w:rPr>
            </w:pPr>
            <w:r w:rsidRPr="00093E8F">
              <w:rPr>
                <w:color w:val="000000" w:themeColor="text1"/>
                <w:sz w:val="20"/>
              </w:rPr>
              <w:t>§ 9</w:t>
            </w:r>
          </w:p>
          <w:p w14:paraId="1CAA2037" w14:textId="77777777" w:rsidR="0000598B" w:rsidRPr="00093E8F" w:rsidRDefault="0000598B" w:rsidP="003D040E">
            <w:pPr>
              <w:jc w:val="center"/>
              <w:rPr>
                <w:color w:val="000000" w:themeColor="text1"/>
                <w:sz w:val="20"/>
              </w:rPr>
            </w:pPr>
            <w:r w:rsidRPr="00093E8F">
              <w:rPr>
                <w:color w:val="000000" w:themeColor="text1"/>
                <w:sz w:val="20"/>
              </w:rPr>
              <w:t>O:1</w:t>
            </w:r>
          </w:p>
          <w:p w14:paraId="45A292BB" w14:textId="77777777" w:rsidR="0000598B" w:rsidRPr="00093E8F" w:rsidRDefault="0000598B" w:rsidP="003D040E">
            <w:pPr>
              <w:jc w:val="center"/>
              <w:rPr>
                <w:color w:val="000000" w:themeColor="text1"/>
                <w:sz w:val="20"/>
              </w:rPr>
            </w:pPr>
            <w:r w:rsidRPr="00093E8F">
              <w:rPr>
                <w:color w:val="000000" w:themeColor="text1"/>
                <w:sz w:val="20"/>
              </w:rPr>
              <w:t>P:</w:t>
            </w:r>
            <w:r w:rsidR="00060255" w:rsidRPr="00093E8F">
              <w:rPr>
                <w:color w:val="000000" w:themeColor="text1"/>
                <w:sz w:val="20"/>
              </w:rPr>
              <w:t>a,</w:t>
            </w:r>
            <w:r w:rsidRPr="00093E8F">
              <w:rPr>
                <w:color w:val="000000" w:themeColor="text1"/>
                <w:sz w:val="20"/>
              </w:rPr>
              <w:t>b</w:t>
            </w:r>
          </w:p>
          <w:p w14:paraId="08E3E4FB" w14:textId="77777777" w:rsidR="0000598B" w:rsidRPr="00093E8F" w:rsidRDefault="0000598B" w:rsidP="003D040E">
            <w:pPr>
              <w:jc w:val="center"/>
              <w:rPr>
                <w:color w:val="000000" w:themeColor="text1"/>
                <w:sz w:val="20"/>
              </w:rPr>
            </w:pPr>
            <w:r w:rsidRPr="00093E8F">
              <w:rPr>
                <w:color w:val="000000" w:themeColor="text1"/>
                <w:sz w:val="20"/>
              </w:rPr>
              <w:t>V:1,2</w:t>
            </w:r>
          </w:p>
          <w:p w14:paraId="29D42AE1" w14:textId="77777777" w:rsidR="0000598B" w:rsidRPr="00093E8F" w:rsidRDefault="0000598B" w:rsidP="003D040E">
            <w:pPr>
              <w:jc w:val="center"/>
              <w:rPr>
                <w:color w:val="000000" w:themeColor="text1"/>
                <w:sz w:val="20"/>
              </w:rPr>
            </w:pPr>
          </w:p>
          <w:p w14:paraId="4B7DCE55" w14:textId="77777777" w:rsidR="0000598B" w:rsidRPr="00093E8F" w:rsidRDefault="0000598B" w:rsidP="003D040E">
            <w:pPr>
              <w:jc w:val="center"/>
              <w:rPr>
                <w:color w:val="000000" w:themeColor="text1"/>
                <w:sz w:val="20"/>
              </w:rPr>
            </w:pPr>
          </w:p>
          <w:p w14:paraId="34616F7E" w14:textId="77777777" w:rsidR="0000598B" w:rsidRPr="00093E8F" w:rsidRDefault="0000598B" w:rsidP="003D040E">
            <w:pPr>
              <w:jc w:val="center"/>
              <w:rPr>
                <w:color w:val="000000" w:themeColor="text1"/>
                <w:sz w:val="20"/>
              </w:rPr>
            </w:pPr>
          </w:p>
          <w:p w14:paraId="18FEFBBC" w14:textId="77777777" w:rsidR="0000598B" w:rsidRPr="00093E8F" w:rsidRDefault="0000598B" w:rsidP="003D040E">
            <w:pPr>
              <w:jc w:val="center"/>
              <w:rPr>
                <w:color w:val="000000" w:themeColor="text1"/>
                <w:sz w:val="20"/>
              </w:rPr>
            </w:pPr>
          </w:p>
          <w:p w14:paraId="090C0F4D" w14:textId="77777777" w:rsidR="0000598B" w:rsidRPr="00093E8F" w:rsidRDefault="0000598B" w:rsidP="003D040E">
            <w:pPr>
              <w:jc w:val="center"/>
              <w:rPr>
                <w:color w:val="000000" w:themeColor="text1"/>
                <w:sz w:val="20"/>
              </w:rPr>
            </w:pPr>
            <w:r w:rsidRPr="00093E8F">
              <w:rPr>
                <w:color w:val="000000" w:themeColor="text1"/>
                <w:sz w:val="20"/>
              </w:rPr>
              <w:t>§ 11</w:t>
            </w:r>
          </w:p>
          <w:p w14:paraId="2EB3B2B3" w14:textId="77777777" w:rsidR="0000598B" w:rsidRPr="00093E8F" w:rsidRDefault="0000598B" w:rsidP="003D040E">
            <w:pPr>
              <w:jc w:val="center"/>
              <w:rPr>
                <w:color w:val="000000" w:themeColor="text1"/>
                <w:sz w:val="20"/>
              </w:rPr>
            </w:pPr>
            <w:r w:rsidRPr="00093E8F">
              <w:rPr>
                <w:color w:val="000000" w:themeColor="text1"/>
                <w:sz w:val="20"/>
              </w:rPr>
              <w:t>O:1</w:t>
            </w:r>
          </w:p>
          <w:p w14:paraId="3EDB3992" w14:textId="77777777" w:rsidR="0000598B" w:rsidRPr="00093E8F" w:rsidRDefault="0000598B" w:rsidP="003D040E">
            <w:pPr>
              <w:jc w:val="center"/>
              <w:rPr>
                <w:color w:val="000000" w:themeColor="text1"/>
                <w:sz w:val="20"/>
              </w:rPr>
            </w:pPr>
            <w:r w:rsidRPr="00093E8F">
              <w:rPr>
                <w:color w:val="000000" w:themeColor="text1"/>
                <w:sz w:val="20"/>
              </w:rPr>
              <w:t>P:c</w:t>
            </w:r>
            <w:r w:rsidR="00E6281D" w:rsidRPr="00093E8F">
              <w:rPr>
                <w:color w:val="000000" w:themeColor="text1"/>
                <w:sz w:val="20"/>
              </w:rPr>
              <w:t>-</w:t>
            </w:r>
            <w:r w:rsidRPr="00093E8F">
              <w:rPr>
                <w:color w:val="000000" w:themeColor="text1"/>
                <w:sz w:val="20"/>
              </w:rPr>
              <w:t>f</w:t>
            </w:r>
          </w:p>
          <w:p w14:paraId="7B3C66E2" w14:textId="77777777" w:rsidR="0000598B" w:rsidRPr="00093E8F" w:rsidRDefault="0000598B" w:rsidP="003D040E">
            <w:pPr>
              <w:jc w:val="center"/>
              <w:rPr>
                <w:color w:val="000000" w:themeColor="text1"/>
                <w:sz w:val="20"/>
              </w:rPr>
            </w:pPr>
          </w:p>
          <w:p w14:paraId="5743EBEE" w14:textId="77777777" w:rsidR="0000598B" w:rsidRPr="00093E8F" w:rsidRDefault="0000598B" w:rsidP="003D040E">
            <w:pPr>
              <w:jc w:val="center"/>
              <w:rPr>
                <w:color w:val="000000" w:themeColor="text1"/>
                <w:sz w:val="20"/>
              </w:rPr>
            </w:pPr>
          </w:p>
          <w:p w14:paraId="63BEDECD" w14:textId="77777777" w:rsidR="0000598B" w:rsidRPr="00093E8F" w:rsidRDefault="0000598B" w:rsidP="003D040E">
            <w:pPr>
              <w:jc w:val="center"/>
              <w:rPr>
                <w:color w:val="000000" w:themeColor="text1"/>
                <w:sz w:val="20"/>
              </w:rPr>
            </w:pPr>
          </w:p>
          <w:p w14:paraId="2C765A68" w14:textId="77777777" w:rsidR="0000598B" w:rsidRPr="00093E8F" w:rsidRDefault="0000598B" w:rsidP="003D040E">
            <w:pPr>
              <w:jc w:val="center"/>
              <w:rPr>
                <w:color w:val="000000" w:themeColor="text1"/>
                <w:sz w:val="20"/>
              </w:rPr>
            </w:pPr>
            <w:r w:rsidRPr="00093E8F">
              <w:rPr>
                <w:color w:val="000000" w:themeColor="text1"/>
                <w:sz w:val="20"/>
              </w:rPr>
              <w:t>§ 12</w:t>
            </w:r>
          </w:p>
          <w:p w14:paraId="53770BE4" w14:textId="77777777" w:rsidR="0000598B" w:rsidRPr="00093E8F" w:rsidRDefault="0000598B" w:rsidP="003D040E">
            <w:pPr>
              <w:jc w:val="center"/>
              <w:rPr>
                <w:color w:val="000000" w:themeColor="text1"/>
                <w:sz w:val="20"/>
              </w:rPr>
            </w:pPr>
          </w:p>
          <w:p w14:paraId="191007F1" w14:textId="77777777" w:rsidR="0000598B" w:rsidRPr="00093E8F" w:rsidRDefault="0000598B" w:rsidP="003D040E">
            <w:pPr>
              <w:jc w:val="center"/>
              <w:rPr>
                <w:color w:val="000000" w:themeColor="text1"/>
                <w:sz w:val="20"/>
              </w:rPr>
            </w:pPr>
          </w:p>
          <w:p w14:paraId="170D616D" w14:textId="77777777" w:rsidR="0000598B" w:rsidRPr="00093E8F" w:rsidRDefault="0000598B" w:rsidP="003D040E">
            <w:pPr>
              <w:jc w:val="center"/>
              <w:rPr>
                <w:color w:val="000000" w:themeColor="text1"/>
                <w:sz w:val="20"/>
              </w:rPr>
            </w:pPr>
          </w:p>
          <w:p w14:paraId="775F40E6" w14:textId="77777777" w:rsidR="0000598B" w:rsidRPr="00093E8F" w:rsidRDefault="0000598B" w:rsidP="003D040E">
            <w:pPr>
              <w:jc w:val="center"/>
              <w:rPr>
                <w:color w:val="000000" w:themeColor="text1"/>
                <w:sz w:val="20"/>
              </w:rPr>
            </w:pPr>
          </w:p>
          <w:p w14:paraId="1C49C180" w14:textId="77777777" w:rsidR="0000598B" w:rsidRPr="00093E8F" w:rsidRDefault="0000598B" w:rsidP="003D040E">
            <w:pPr>
              <w:jc w:val="center"/>
              <w:rPr>
                <w:color w:val="000000" w:themeColor="text1"/>
                <w:sz w:val="20"/>
              </w:rPr>
            </w:pPr>
          </w:p>
          <w:p w14:paraId="54910E69" w14:textId="77777777" w:rsidR="0000598B" w:rsidRPr="00093E8F" w:rsidRDefault="0000598B" w:rsidP="003D040E">
            <w:pPr>
              <w:jc w:val="center"/>
              <w:rPr>
                <w:color w:val="000000" w:themeColor="text1"/>
                <w:sz w:val="20"/>
              </w:rPr>
            </w:pPr>
          </w:p>
          <w:p w14:paraId="5BE2B3DA" w14:textId="77777777" w:rsidR="0000598B" w:rsidRPr="00093E8F" w:rsidRDefault="0000598B" w:rsidP="003D040E">
            <w:pPr>
              <w:jc w:val="center"/>
              <w:rPr>
                <w:color w:val="000000" w:themeColor="text1"/>
                <w:sz w:val="20"/>
              </w:rPr>
            </w:pPr>
          </w:p>
          <w:p w14:paraId="231A86A4" w14:textId="77777777" w:rsidR="0000598B" w:rsidRPr="00093E8F" w:rsidRDefault="0000598B" w:rsidP="003D040E">
            <w:pPr>
              <w:jc w:val="center"/>
              <w:rPr>
                <w:color w:val="000000" w:themeColor="text1"/>
                <w:sz w:val="20"/>
              </w:rPr>
            </w:pPr>
          </w:p>
          <w:p w14:paraId="4BAC1041" w14:textId="77777777" w:rsidR="0000598B" w:rsidRPr="00093E8F" w:rsidRDefault="0000598B" w:rsidP="003D040E">
            <w:pPr>
              <w:jc w:val="center"/>
              <w:rPr>
                <w:color w:val="000000" w:themeColor="text1"/>
                <w:sz w:val="20"/>
              </w:rPr>
            </w:pPr>
          </w:p>
          <w:p w14:paraId="22F85CD1" w14:textId="77777777" w:rsidR="0000598B" w:rsidRPr="00093E8F" w:rsidRDefault="0000598B" w:rsidP="003D040E">
            <w:pPr>
              <w:jc w:val="center"/>
              <w:rPr>
                <w:color w:val="000000" w:themeColor="text1"/>
                <w:sz w:val="20"/>
              </w:rPr>
            </w:pPr>
          </w:p>
          <w:p w14:paraId="2D0D712E" w14:textId="77777777" w:rsidR="0000598B" w:rsidRPr="00093E8F" w:rsidRDefault="0000598B" w:rsidP="003D040E">
            <w:pPr>
              <w:jc w:val="center"/>
              <w:rPr>
                <w:color w:val="000000" w:themeColor="text1"/>
                <w:sz w:val="20"/>
              </w:rPr>
            </w:pPr>
          </w:p>
          <w:p w14:paraId="77BBAE7A" w14:textId="77777777" w:rsidR="0000598B" w:rsidRPr="00093E8F" w:rsidRDefault="0000598B" w:rsidP="003D040E">
            <w:pPr>
              <w:jc w:val="center"/>
              <w:rPr>
                <w:color w:val="000000" w:themeColor="text1"/>
                <w:sz w:val="20"/>
              </w:rPr>
            </w:pPr>
          </w:p>
          <w:p w14:paraId="76216412" w14:textId="77777777" w:rsidR="0000598B" w:rsidRPr="00093E8F" w:rsidRDefault="0000598B" w:rsidP="003D040E">
            <w:pPr>
              <w:jc w:val="center"/>
              <w:rPr>
                <w:color w:val="000000" w:themeColor="text1"/>
                <w:sz w:val="20"/>
              </w:rPr>
            </w:pPr>
          </w:p>
          <w:p w14:paraId="7A08FA26" w14:textId="77777777" w:rsidR="0000598B" w:rsidRPr="00093E8F" w:rsidRDefault="0000598B" w:rsidP="003D040E">
            <w:pPr>
              <w:jc w:val="center"/>
              <w:rPr>
                <w:color w:val="000000" w:themeColor="text1"/>
                <w:sz w:val="20"/>
              </w:rPr>
            </w:pPr>
          </w:p>
          <w:p w14:paraId="45718E7F" w14:textId="77777777" w:rsidR="0000598B" w:rsidRPr="00093E8F" w:rsidRDefault="0000598B" w:rsidP="003D040E">
            <w:pPr>
              <w:jc w:val="center"/>
              <w:rPr>
                <w:color w:val="000000" w:themeColor="text1"/>
                <w:sz w:val="20"/>
              </w:rPr>
            </w:pPr>
          </w:p>
          <w:p w14:paraId="3074805E" w14:textId="77777777" w:rsidR="0000598B" w:rsidRPr="00093E8F" w:rsidRDefault="0000598B" w:rsidP="003D040E">
            <w:pPr>
              <w:jc w:val="center"/>
              <w:rPr>
                <w:color w:val="000000" w:themeColor="text1"/>
                <w:sz w:val="20"/>
              </w:rPr>
            </w:pPr>
          </w:p>
          <w:p w14:paraId="006D7503" w14:textId="77777777" w:rsidR="0000598B" w:rsidRPr="00093E8F" w:rsidRDefault="0000598B" w:rsidP="003D040E">
            <w:pPr>
              <w:jc w:val="center"/>
              <w:rPr>
                <w:color w:val="000000" w:themeColor="text1"/>
                <w:sz w:val="20"/>
              </w:rPr>
            </w:pPr>
          </w:p>
          <w:p w14:paraId="022EA5EC" w14:textId="77777777" w:rsidR="0000598B" w:rsidRPr="00093E8F" w:rsidRDefault="0000598B" w:rsidP="003D040E">
            <w:pPr>
              <w:jc w:val="center"/>
              <w:rPr>
                <w:color w:val="000000" w:themeColor="text1"/>
                <w:sz w:val="20"/>
              </w:rPr>
            </w:pPr>
          </w:p>
          <w:p w14:paraId="529FFA31" w14:textId="77777777" w:rsidR="0000598B" w:rsidRPr="00093E8F" w:rsidRDefault="0000598B" w:rsidP="003D040E">
            <w:pPr>
              <w:jc w:val="center"/>
              <w:rPr>
                <w:color w:val="000000" w:themeColor="text1"/>
                <w:sz w:val="20"/>
              </w:rPr>
            </w:pPr>
          </w:p>
          <w:p w14:paraId="5E4E1CA0" w14:textId="77777777" w:rsidR="0000598B" w:rsidRPr="00093E8F" w:rsidRDefault="0000598B" w:rsidP="003D040E">
            <w:pPr>
              <w:jc w:val="center"/>
              <w:rPr>
                <w:color w:val="000000" w:themeColor="text1"/>
                <w:sz w:val="20"/>
              </w:rPr>
            </w:pPr>
          </w:p>
          <w:p w14:paraId="75AD0A27" w14:textId="77777777" w:rsidR="0000598B" w:rsidRPr="00093E8F" w:rsidRDefault="0000598B" w:rsidP="003D040E">
            <w:pPr>
              <w:jc w:val="center"/>
              <w:rPr>
                <w:color w:val="000000" w:themeColor="text1"/>
                <w:sz w:val="20"/>
              </w:rPr>
            </w:pPr>
          </w:p>
          <w:p w14:paraId="0A6B66D1" w14:textId="77777777" w:rsidR="0000598B" w:rsidRPr="00093E8F" w:rsidRDefault="0000598B" w:rsidP="003D040E">
            <w:pPr>
              <w:jc w:val="center"/>
              <w:rPr>
                <w:color w:val="000000" w:themeColor="text1"/>
                <w:sz w:val="20"/>
              </w:rPr>
            </w:pPr>
          </w:p>
          <w:p w14:paraId="55542216" w14:textId="77777777" w:rsidR="0000598B" w:rsidRPr="00093E8F" w:rsidRDefault="0000598B" w:rsidP="003D040E">
            <w:pPr>
              <w:jc w:val="center"/>
              <w:rPr>
                <w:color w:val="000000" w:themeColor="text1"/>
                <w:sz w:val="20"/>
              </w:rPr>
            </w:pPr>
          </w:p>
          <w:p w14:paraId="17AC8EBF" w14:textId="77777777" w:rsidR="0000598B" w:rsidRPr="00093E8F" w:rsidRDefault="0000598B" w:rsidP="003D040E">
            <w:pPr>
              <w:jc w:val="center"/>
              <w:rPr>
                <w:color w:val="000000" w:themeColor="text1"/>
                <w:sz w:val="20"/>
              </w:rPr>
            </w:pPr>
          </w:p>
          <w:p w14:paraId="51ECE650" w14:textId="77777777" w:rsidR="0000598B" w:rsidRPr="00093E8F" w:rsidRDefault="0000598B" w:rsidP="003D040E">
            <w:pPr>
              <w:jc w:val="center"/>
              <w:rPr>
                <w:color w:val="000000" w:themeColor="text1"/>
                <w:sz w:val="20"/>
              </w:rPr>
            </w:pPr>
          </w:p>
          <w:p w14:paraId="084C7C5C" w14:textId="77777777" w:rsidR="0000598B" w:rsidRPr="00093E8F" w:rsidRDefault="0000598B" w:rsidP="003D040E">
            <w:pPr>
              <w:jc w:val="center"/>
              <w:rPr>
                <w:color w:val="000000" w:themeColor="text1"/>
                <w:sz w:val="20"/>
              </w:rPr>
            </w:pPr>
          </w:p>
          <w:p w14:paraId="794B7B1C" w14:textId="77777777" w:rsidR="0000598B" w:rsidRPr="00093E8F" w:rsidRDefault="0000598B" w:rsidP="003D040E">
            <w:pPr>
              <w:jc w:val="center"/>
              <w:rPr>
                <w:color w:val="000000" w:themeColor="text1"/>
                <w:sz w:val="20"/>
              </w:rPr>
            </w:pPr>
          </w:p>
          <w:p w14:paraId="5FBEC905" w14:textId="77777777" w:rsidR="0000598B" w:rsidRPr="00093E8F" w:rsidRDefault="0000598B" w:rsidP="003D040E">
            <w:pPr>
              <w:jc w:val="center"/>
              <w:rPr>
                <w:color w:val="000000" w:themeColor="text1"/>
                <w:sz w:val="20"/>
              </w:rPr>
            </w:pPr>
          </w:p>
          <w:p w14:paraId="3532BBBB" w14:textId="77777777" w:rsidR="0000598B" w:rsidRPr="00093E8F" w:rsidRDefault="0000598B" w:rsidP="003D040E">
            <w:pPr>
              <w:jc w:val="center"/>
              <w:rPr>
                <w:color w:val="000000" w:themeColor="text1"/>
                <w:sz w:val="20"/>
              </w:rPr>
            </w:pPr>
          </w:p>
          <w:p w14:paraId="7658B286" w14:textId="77777777" w:rsidR="0000598B" w:rsidRPr="00093E8F" w:rsidRDefault="0000598B" w:rsidP="003D040E">
            <w:pPr>
              <w:jc w:val="center"/>
              <w:rPr>
                <w:color w:val="000000" w:themeColor="text1"/>
                <w:sz w:val="20"/>
              </w:rPr>
            </w:pPr>
          </w:p>
          <w:p w14:paraId="43C5A45C" w14:textId="77777777" w:rsidR="0000598B" w:rsidRPr="00093E8F" w:rsidRDefault="0000598B" w:rsidP="003D040E">
            <w:pPr>
              <w:jc w:val="center"/>
              <w:rPr>
                <w:color w:val="000000" w:themeColor="text1"/>
                <w:sz w:val="20"/>
              </w:rPr>
            </w:pPr>
          </w:p>
          <w:p w14:paraId="103F23A2" w14:textId="77777777" w:rsidR="0000598B" w:rsidRPr="00093E8F" w:rsidRDefault="0000598B" w:rsidP="003D040E">
            <w:pPr>
              <w:jc w:val="center"/>
              <w:rPr>
                <w:color w:val="000000" w:themeColor="text1"/>
                <w:sz w:val="20"/>
              </w:rPr>
            </w:pPr>
          </w:p>
          <w:p w14:paraId="6146B8E5" w14:textId="77777777" w:rsidR="0000598B" w:rsidRPr="00093E8F" w:rsidRDefault="0000598B" w:rsidP="003D040E">
            <w:pPr>
              <w:jc w:val="center"/>
              <w:rPr>
                <w:color w:val="000000" w:themeColor="text1"/>
                <w:sz w:val="20"/>
              </w:rPr>
            </w:pPr>
          </w:p>
          <w:p w14:paraId="7130081F" w14:textId="77777777" w:rsidR="0000598B" w:rsidRPr="00093E8F" w:rsidRDefault="0000598B" w:rsidP="003D040E">
            <w:pPr>
              <w:jc w:val="center"/>
              <w:rPr>
                <w:color w:val="000000" w:themeColor="text1"/>
                <w:sz w:val="20"/>
              </w:rPr>
            </w:pPr>
          </w:p>
          <w:p w14:paraId="5AB492C8" w14:textId="77777777" w:rsidR="0000598B" w:rsidRPr="00093E8F" w:rsidRDefault="0000598B" w:rsidP="003D040E">
            <w:pPr>
              <w:jc w:val="center"/>
              <w:rPr>
                <w:color w:val="000000" w:themeColor="text1"/>
                <w:sz w:val="20"/>
              </w:rPr>
            </w:pPr>
          </w:p>
          <w:p w14:paraId="5C6FF6DE" w14:textId="77777777" w:rsidR="0000598B" w:rsidRPr="00093E8F" w:rsidRDefault="0000598B" w:rsidP="003D040E">
            <w:pPr>
              <w:jc w:val="center"/>
              <w:rPr>
                <w:color w:val="000000" w:themeColor="text1"/>
                <w:sz w:val="20"/>
              </w:rPr>
            </w:pPr>
          </w:p>
          <w:p w14:paraId="4E5E9849" w14:textId="77777777" w:rsidR="0000598B" w:rsidRPr="00093E8F" w:rsidRDefault="0000598B" w:rsidP="003D040E">
            <w:pPr>
              <w:jc w:val="center"/>
              <w:rPr>
                <w:color w:val="000000" w:themeColor="text1"/>
                <w:sz w:val="20"/>
              </w:rPr>
            </w:pPr>
          </w:p>
          <w:p w14:paraId="1E05091B" w14:textId="77777777" w:rsidR="0000598B" w:rsidRPr="00093E8F" w:rsidRDefault="0000598B" w:rsidP="003D040E">
            <w:pPr>
              <w:jc w:val="center"/>
              <w:rPr>
                <w:color w:val="000000" w:themeColor="text1"/>
                <w:sz w:val="20"/>
              </w:rPr>
            </w:pPr>
          </w:p>
          <w:p w14:paraId="423B0974" w14:textId="77777777" w:rsidR="0000598B" w:rsidRPr="00093E8F" w:rsidRDefault="0000598B" w:rsidP="003D040E">
            <w:pPr>
              <w:jc w:val="center"/>
              <w:rPr>
                <w:color w:val="000000" w:themeColor="text1"/>
                <w:sz w:val="20"/>
              </w:rPr>
            </w:pPr>
          </w:p>
          <w:p w14:paraId="6DE68D44" w14:textId="77777777" w:rsidR="0000598B" w:rsidRPr="00093E8F" w:rsidRDefault="0000598B" w:rsidP="003D040E">
            <w:pPr>
              <w:jc w:val="center"/>
              <w:rPr>
                <w:color w:val="000000" w:themeColor="text1"/>
                <w:sz w:val="20"/>
              </w:rPr>
            </w:pPr>
          </w:p>
          <w:p w14:paraId="40C659A5" w14:textId="77777777" w:rsidR="0000598B" w:rsidRPr="00093E8F" w:rsidRDefault="0000598B" w:rsidP="003D040E">
            <w:pPr>
              <w:jc w:val="center"/>
              <w:rPr>
                <w:color w:val="000000" w:themeColor="text1"/>
                <w:sz w:val="20"/>
              </w:rPr>
            </w:pPr>
          </w:p>
          <w:p w14:paraId="1469F72B" w14:textId="77777777" w:rsidR="0000598B" w:rsidRPr="00093E8F" w:rsidRDefault="0000598B" w:rsidP="003D040E">
            <w:pPr>
              <w:jc w:val="center"/>
              <w:rPr>
                <w:color w:val="000000" w:themeColor="text1"/>
                <w:sz w:val="20"/>
              </w:rPr>
            </w:pPr>
          </w:p>
          <w:p w14:paraId="403BF97F" w14:textId="77777777" w:rsidR="0000598B" w:rsidRPr="00093E8F" w:rsidRDefault="0000598B" w:rsidP="003D040E">
            <w:pPr>
              <w:jc w:val="center"/>
              <w:rPr>
                <w:color w:val="000000" w:themeColor="text1"/>
                <w:sz w:val="20"/>
              </w:rPr>
            </w:pPr>
          </w:p>
          <w:p w14:paraId="57DF64E9" w14:textId="77777777" w:rsidR="0000598B" w:rsidRPr="00093E8F" w:rsidRDefault="0000598B" w:rsidP="003D040E">
            <w:pPr>
              <w:jc w:val="center"/>
              <w:rPr>
                <w:color w:val="000000" w:themeColor="text1"/>
                <w:sz w:val="20"/>
              </w:rPr>
            </w:pPr>
          </w:p>
          <w:p w14:paraId="302F2E70" w14:textId="77777777" w:rsidR="0000598B" w:rsidRPr="00093E8F" w:rsidRDefault="0000598B" w:rsidP="003D040E">
            <w:pPr>
              <w:jc w:val="center"/>
              <w:rPr>
                <w:color w:val="000000" w:themeColor="text1"/>
                <w:sz w:val="20"/>
              </w:rPr>
            </w:pPr>
          </w:p>
          <w:p w14:paraId="1D1558D4" w14:textId="77777777" w:rsidR="0000598B" w:rsidRPr="00093E8F" w:rsidRDefault="0000598B" w:rsidP="003D040E">
            <w:pPr>
              <w:jc w:val="center"/>
              <w:rPr>
                <w:color w:val="000000" w:themeColor="text1"/>
                <w:sz w:val="20"/>
              </w:rPr>
            </w:pPr>
          </w:p>
          <w:p w14:paraId="56FD8432" w14:textId="77777777" w:rsidR="0000598B" w:rsidRPr="00093E8F" w:rsidRDefault="0000598B" w:rsidP="003D040E">
            <w:pPr>
              <w:jc w:val="center"/>
              <w:rPr>
                <w:color w:val="000000" w:themeColor="text1"/>
                <w:sz w:val="20"/>
              </w:rPr>
            </w:pPr>
          </w:p>
          <w:p w14:paraId="56C5616E" w14:textId="77777777" w:rsidR="0000598B" w:rsidRPr="00093E8F" w:rsidRDefault="0000598B" w:rsidP="003D040E">
            <w:pPr>
              <w:jc w:val="center"/>
              <w:rPr>
                <w:color w:val="000000" w:themeColor="text1"/>
                <w:sz w:val="20"/>
              </w:rPr>
            </w:pPr>
          </w:p>
          <w:p w14:paraId="6D37AF0C" w14:textId="77777777" w:rsidR="0000598B" w:rsidRPr="00093E8F" w:rsidRDefault="0000598B" w:rsidP="003D040E">
            <w:pPr>
              <w:jc w:val="center"/>
              <w:rPr>
                <w:color w:val="000000" w:themeColor="text1"/>
                <w:sz w:val="20"/>
              </w:rPr>
            </w:pPr>
          </w:p>
          <w:p w14:paraId="0C434364" w14:textId="77777777" w:rsidR="0000598B" w:rsidRPr="00093E8F" w:rsidRDefault="0000598B" w:rsidP="003D040E">
            <w:pPr>
              <w:jc w:val="center"/>
              <w:rPr>
                <w:color w:val="000000" w:themeColor="text1"/>
                <w:sz w:val="20"/>
              </w:rPr>
            </w:pPr>
          </w:p>
          <w:p w14:paraId="0B7D19B0" w14:textId="77777777" w:rsidR="0000598B" w:rsidRPr="00093E8F" w:rsidRDefault="0000598B" w:rsidP="003D040E">
            <w:pPr>
              <w:jc w:val="center"/>
              <w:rPr>
                <w:color w:val="000000" w:themeColor="text1"/>
                <w:sz w:val="20"/>
              </w:rPr>
            </w:pPr>
          </w:p>
          <w:p w14:paraId="594F3DEB" w14:textId="77777777" w:rsidR="0000598B" w:rsidRPr="00093E8F" w:rsidRDefault="0000598B" w:rsidP="003D040E">
            <w:pPr>
              <w:jc w:val="center"/>
              <w:rPr>
                <w:color w:val="000000" w:themeColor="text1"/>
                <w:sz w:val="20"/>
              </w:rPr>
            </w:pPr>
          </w:p>
          <w:p w14:paraId="50073710" w14:textId="77777777" w:rsidR="0000598B" w:rsidRPr="00093E8F" w:rsidRDefault="0000598B" w:rsidP="003D040E">
            <w:pPr>
              <w:jc w:val="center"/>
              <w:rPr>
                <w:color w:val="000000" w:themeColor="text1"/>
                <w:sz w:val="20"/>
              </w:rPr>
            </w:pPr>
          </w:p>
          <w:p w14:paraId="3FD840B9" w14:textId="77777777" w:rsidR="0000598B" w:rsidRPr="00093E8F" w:rsidRDefault="0000598B" w:rsidP="003D040E">
            <w:pPr>
              <w:jc w:val="center"/>
              <w:rPr>
                <w:color w:val="000000" w:themeColor="text1"/>
                <w:sz w:val="20"/>
              </w:rPr>
            </w:pPr>
          </w:p>
          <w:p w14:paraId="6637BFDD" w14:textId="77777777" w:rsidR="0000598B" w:rsidRPr="00093E8F" w:rsidRDefault="0000598B" w:rsidP="003D040E">
            <w:pPr>
              <w:jc w:val="center"/>
              <w:rPr>
                <w:color w:val="000000" w:themeColor="text1"/>
                <w:sz w:val="20"/>
              </w:rPr>
            </w:pPr>
          </w:p>
          <w:p w14:paraId="03C86625" w14:textId="77777777" w:rsidR="0000598B" w:rsidRPr="00093E8F" w:rsidRDefault="0000598B" w:rsidP="003D040E">
            <w:pPr>
              <w:jc w:val="center"/>
              <w:rPr>
                <w:color w:val="000000" w:themeColor="text1"/>
                <w:sz w:val="20"/>
              </w:rPr>
            </w:pPr>
          </w:p>
          <w:p w14:paraId="3A033949" w14:textId="77777777" w:rsidR="0000598B" w:rsidRPr="00093E8F" w:rsidRDefault="0000598B" w:rsidP="003D040E">
            <w:pPr>
              <w:jc w:val="center"/>
              <w:rPr>
                <w:color w:val="000000" w:themeColor="text1"/>
                <w:sz w:val="20"/>
              </w:rPr>
            </w:pPr>
          </w:p>
          <w:p w14:paraId="28B986EE" w14:textId="77777777" w:rsidR="0000598B" w:rsidRPr="00093E8F" w:rsidRDefault="0000598B" w:rsidP="003D040E">
            <w:pPr>
              <w:jc w:val="center"/>
              <w:rPr>
                <w:color w:val="000000" w:themeColor="text1"/>
                <w:sz w:val="20"/>
              </w:rPr>
            </w:pPr>
          </w:p>
          <w:p w14:paraId="707A1107" w14:textId="77777777" w:rsidR="0000598B" w:rsidRPr="00093E8F" w:rsidRDefault="0000598B" w:rsidP="003D040E">
            <w:pPr>
              <w:jc w:val="center"/>
              <w:rPr>
                <w:color w:val="000000" w:themeColor="text1"/>
                <w:sz w:val="20"/>
              </w:rPr>
            </w:pPr>
          </w:p>
          <w:p w14:paraId="15EC3F11" w14:textId="77777777" w:rsidR="0000598B" w:rsidRPr="00093E8F" w:rsidRDefault="0000598B" w:rsidP="003D040E">
            <w:pPr>
              <w:jc w:val="center"/>
              <w:rPr>
                <w:color w:val="000000" w:themeColor="text1"/>
                <w:sz w:val="20"/>
              </w:rPr>
            </w:pPr>
          </w:p>
          <w:p w14:paraId="233C3D07" w14:textId="77777777" w:rsidR="0000598B" w:rsidRPr="00093E8F" w:rsidRDefault="0000598B" w:rsidP="003D040E">
            <w:pPr>
              <w:jc w:val="center"/>
              <w:rPr>
                <w:color w:val="000000" w:themeColor="text1"/>
                <w:sz w:val="20"/>
              </w:rPr>
            </w:pPr>
          </w:p>
          <w:p w14:paraId="58FE04D1" w14:textId="77777777" w:rsidR="0000598B" w:rsidRPr="00093E8F" w:rsidRDefault="0000598B" w:rsidP="003D040E">
            <w:pPr>
              <w:jc w:val="center"/>
              <w:rPr>
                <w:color w:val="000000" w:themeColor="text1"/>
                <w:sz w:val="20"/>
              </w:rPr>
            </w:pPr>
          </w:p>
          <w:p w14:paraId="240BA683" w14:textId="77777777" w:rsidR="0000598B" w:rsidRPr="00093E8F" w:rsidRDefault="0000598B" w:rsidP="003D040E">
            <w:pPr>
              <w:jc w:val="center"/>
              <w:rPr>
                <w:color w:val="000000" w:themeColor="text1"/>
                <w:sz w:val="20"/>
              </w:rPr>
            </w:pPr>
          </w:p>
          <w:p w14:paraId="6DFFA83C" w14:textId="77777777" w:rsidR="0000598B" w:rsidRPr="00093E8F" w:rsidRDefault="0000598B" w:rsidP="003D040E">
            <w:pPr>
              <w:jc w:val="center"/>
              <w:rPr>
                <w:color w:val="000000" w:themeColor="text1"/>
                <w:sz w:val="20"/>
              </w:rPr>
            </w:pPr>
          </w:p>
          <w:p w14:paraId="03E5EBEE" w14:textId="77777777" w:rsidR="0000598B" w:rsidRPr="00093E8F" w:rsidRDefault="0000598B" w:rsidP="003D040E">
            <w:pPr>
              <w:jc w:val="center"/>
              <w:rPr>
                <w:color w:val="000000" w:themeColor="text1"/>
                <w:sz w:val="20"/>
              </w:rPr>
            </w:pPr>
          </w:p>
          <w:p w14:paraId="2698ACC1" w14:textId="77777777" w:rsidR="0000598B" w:rsidRPr="00093E8F" w:rsidRDefault="0000598B" w:rsidP="003D040E">
            <w:pPr>
              <w:jc w:val="center"/>
              <w:rPr>
                <w:color w:val="000000" w:themeColor="text1"/>
                <w:sz w:val="20"/>
              </w:rPr>
            </w:pPr>
          </w:p>
          <w:p w14:paraId="4A2830CB" w14:textId="77777777" w:rsidR="0000598B" w:rsidRPr="00093E8F" w:rsidRDefault="0000598B" w:rsidP="003D040E">
            <w:pPr>
              <w:jc w:val="center"/>
              <w:rPr>
                <w:color w:val="000000" w:themeColor="text1"/>
                <w:sz w:val="20"/>
              </w:rPr>
            </w:pPr>
          </w:p>
          <w:p w14:paraId="02E4BCEF" w14:textId="77777777" w:rsidR="0000598B" w:rsidRPr="00093E8F" w:rsidRDefault="0000598B" w:rsidP="003D040E">
            <w:pPr>
              <w:jc w:val="center"/>
              <w:rPr>
                <w:color w:val="000000" w:themeColor="text1"/>
                <w:sz w:val="20"/>
              </w:rPr>
            </w:pPr>
          </w:p>
          <w:p w14:paraId="1C30C07E" w14:textId="77777777" w:rsidR="0000598B" w:rsidRPr="00093E8F" w:rsidRDefault="0000598B" w:rsidP="003D040E">
            <w:pPr>
              <w:jc w:val="center"/>
              <w:rPr>
                <w:color w:val="000000" w:themeColor="text1"/>
                <w:sz w:val="20"/>
              </w:rPr>
            </w:pPr>
          </w:p>
          <w:p w14:paraId="155566F0" w14:textId="77777777" w:rsidR="0000598B" w:rsidRPr="00093E8F" w:rsidRDefault="0000598B" w:rsidP="003D040E">
            <w:pPr>
              <w:jc w:val="center"/>
              <w:rPr>
                <w:color w:val="000000" w:themeColor="text1"/>
                <w:sz w:val="20"/>
              </w:rPr>
            </w:pPr>
          </w:p>
          <w:p w14:paraId="085AC268" w14:textId="77777777" w:rsidR="0000598B" w:rsidRPr="00093E8F" w:rsidRDefault="0000598B" w:rsidP="003D040E">
            <w:pPr>
              <w:jc w:val="center"/>
              <w:rPr>
                <w:color w:val="000000" w:themeColor="text1"/>
                <w:sz w:val="20"/>
              </w:rPr>
            </w:pPr>
          </w:p>
          <w:p w14:paraId="1CE0D29F" w14:textId="77777777" w:rsidR="0000598B" w:rsidRPr="00093E8F" w:rsidRDefault="0000598B" w:rsidP="003D040E">
            <w:pPr>
              <w:jc w:val="center"/>
              <w:rPr>
                <w:color w:val="000000" w:themeColor="text1"/>
                <w:sz w:val="20"/>
              </w:rPr>
            </w:pPr>
          </w:p>
          <w:p w14:paraId="77FCD222" w14:textId="77777777" w:rsidR="0000598B" w:rsidRPr="00093E8F" w:rsidRDefault="0000598B" w:rsidP="003D040E">
            <w:pPr>
              <w:jc w:val="center"/>
              <w:rPr>
                <w:color w:val="000000" w:themeColor="text1"/>
                <w:sz w:val="20"/>
              </w:rPr>
            </w:pPr>
          </w:p>
          <w:p w14:paraId="39166148" w14:textId="77777777" w:rsidR="0000598B" w:rsidRPr="00093E8F" w:rsidRDefault="0000598B" w:rsidP="003D040E">
            <w:pPr>
              <w:jc w:val="center"/>
              <w:rPr>
                <w:color w:val="000000" w:themeColor="text1"/>
                <w:sz w:val="20"/>
              </w:rPr>
            </w:pPr>
          </w:p>
          <w:p w14:paraId="2A9ED59C" w14:textId="77777777" w:rsidR="0000598B" w:rsidRPr="00093E8F" w:rsidRDefault="0000598B" w:rsidP="003D040E">
            <w:pPr>
              <w:jc w:val="center"/>
              <w:rPr>
                <w:color w:val="000000" w:themeColor="text1"/>
                <w:sz w:val="20"/>
              </w:rPr>
            </w:pPr>
          </w:p>
          <w:p w14:paraId="2A757BF8" w14:textId="77777777" w:rsidR="0000598B" w:rsidRPr="00093E8F" w:rsidRDefault="0000598B" w:rsidP="003D040E">
            <w:pPr>
              <w:jc w:val="center"/>
              <w:rPr>
                <w:color w:val="000000" w:themeColor="text1"/>
                <w:sz w:val="20"/>
              </w:rPr>
            </w:pPr>
          </w:p>
          <w:p w14:paraId="782198B4" w14:textId="77777777" w:rsidR="0000598B" w:rsidRPr="00093E8F" w:rsidRDefault="0000598B" w:rsidP="003D040E">
            <w:pPr>
              <w:jc w:val="center"/>
              <w:rPr>
                <w:color w:val="000000" w:themeColor="text1"/>
                <w:sz w:val="20"/>
              </w:rPr>
            </w:pPr>
          </w:p>
          <w:p w14:paraId="3BEC39C3" w14:textId="77777777" w:rsidR="0000598B" w:rsidRPr="00093E8F" w:rsidRDefault="0000598B" w:rsidP="003D040E">
            <w:pPr>
              <w:jc w:val="center"/>
              <w:rPr>
                <w:color w:val="000000" w:themeColor="text1"/>
                <w:sz w:val="20"/>
              </w:rPr>
            </w:pPr>
          </w:p>
          <w:p w14:paraId="7070B7CB" w14:textId="77777777" w:rsidR="0000598B" w:rsidRPr="00093E8F" w:rsidRDefault="0000598B" w:rsidP="003D040E">
            <w:pPr>
              <w:jc w:val="center"/>
              <w:rPr>
                <w:color w:val="000000" w:themeColor="text1"/>
                <w:sz w:val="20"/>
              </w:rPr>
            </w:pPr>
          </w:p>
          <w:p w14:paraId="2F47CB4D" w14:textId="77777777" w:rsidR="0000598B" w:rsidRPr="00093E8F" w:rsidRDefault="0000598B" w:rsidP="003D040E">
            <w:pPr>
              <w:jc w:val="center"/>
              <w:rPr>
                <w:color w:val="000000" w:themeColor="text1"/>
                <w:sz w:val="20"/>
              </w:rPr>
            </w:pPr>
          </w:p>
          <w:p w14:paraId="704F19D1" w14:textId="77777777" w:rsidR="0000598B" w:rsidRPr="00093E8F" w:rsidRDefault="0000598B" w:rsidP="003D040E">
            <w:pPr>
              <w:jc w:val="center"/>
              <w:rPr>
                <w:color w:val="000000" w:themeColor="text1"/>
                <w:sz w:val="20"/>
              </w:rPr>
            </w:pPr>
          </w:p>
          <w:p w14:paraId="259E66C1" w14:textId="77777777" w:rsidR="0000598B" w:rsidRPr="00093E8F" w:rsidRDefault="0000598B" w:rsidP="003D040E">
            <w:pPr>
              <w:jc w:val="center"/>
              <w:rPr>
                <w:color w:val="000000" w:themeColor="text1"/>
                <w:sz w:val="20"/>
              </w:rPr>
            </w:pPr>
          </w:p>
          <w:p w14:paraId="48D8CF75" w14:textId="77777777" w:rsidR="0000598B" w:rsidRPr="00093E8F" w:rsidRDefault="0000598B" w:rsidP="003D040E">
            <w:pPr>
              <w:jc w:val="center"/>
              <w:rPr>
                <w:color w:val="000000" w:themeColor="text1"/>
                <w:sz w:val="20"/>
              </w:rPr>
            </w:pPr>
          </w:p>
          <w:p w14:paraId="409B9113" w14:textId="77777777" w:rsidR="0000598B" w:rsidRPr="00093E8F" w:rsidRDefault="0000598B" w:rsidP="003D040E">
            <w:pPr>
              <w:jc w:val="center"/>
              <w:rPr>
                <w:color w:val="000000" w:themeColor="text1"/>
                <w:sz w:val="20"/>
              </w:rPr>
            </w:pPr>
          </w:p>
          <w:p w14:paraId="2B194A04" w14:textId="77777777" w:rsidR="0000598B" w:rsidRPr="00093E8F" w:rsidRDefault="0000598B" w:rsidP="003D040E">
            <w:pPr>
              <w:jc w:val="center"/>
              <w:rPr>
                <w:color w:val="000000" w:themeColor="text1"/>
                <w:sz w:val="20"/>
              </w:rPr>
            </w:pPr>
          </w:p>
          <w:p w14:paraId="04393334" w14:textId="77777777" w:rsidR="0000598B" w:rsidRPr="00093E8F" w:rsidRDefault="0000598B" w:rsidP="003D040E">
            <w:pPr>
              <w:jc w:val="center"/>
              <w:rPr>
                <w:color w:val="000000" w:themeColor="text1"/>
                <w:sz w:val="20"/>
              </w:rPr>
            </w:pPr>
          </w:p>
          <w:p w14:paraId="216E0AC3" w14:textId="77777777" w:rsidR="0000598B" w:rsidRPr="00093E8F" w:rsidRDefault="0000598B" w:rsidP="003D040E">
            <w:pPr>
              <w:jc w:val="center"/>
              <w:rPr>
                <w:color w:val="000000" w:themeColor="text1"/>
                <w:sz w:val="20"/>
              </w:rPr>
            </w:pPr>
          </w:p>
          <w:p w14:paraId="159FAF83" w14:textId="77777777" w:rsidR="0000598B" w:rsidRPr="00093E8F" w:rsidRDefault="0000598B" w:rsidP="003D040E">
            <w:pPr>
              <w:jc w:val="center"/>
              <w:rPr>
                <w:color w:val="000000" w:themeColor="text1"/>
                <w:sz w:val="20"/>
              </w:rPr>
            </w:pPr>
          </w:p>
          <w:p w14:paraId="2A1CF1CF" w14:textId="77777777" w:rsidR="0000598B" w:rsidRPr="00093E8F" w:rsidRDefault="0000598B" w:rsidP="003D040E">
            <w:pPr>
              <w:jc w:val="center"/>
              <w:rPr>
                <w:color w:val="000000" w:themeColor="text1"/>
                <w:sz w:val="20"/>
              </w:rPr>
            </w:pPr>
          </w:p>
          <w:p w14:paraId="33755509" w14:textId="77777777" w:rsidR="0000598B" w:rsidRPr="00093E8F" w:rsidRDefault="0000598B" w:rsidP="003D040E">
            <w:pPr>
              <w:jc w:val="center"/>
              <w:rPr>
                <w:color w:val="000000" w:themeColor="text1"/>
                <w:sz w:val="20"/>
              </w:rPr>
            </w:pPr>
          </w:p>
          <w:p w14:paraId="374C1502" w14:textId="77777777" w:rsidR="0000598B" w:rsidRPr="00093E8F" w:rsidRDefault="0000598B" w:rsidP="003D040E">
            <w:pPr>
              <w:jc w:val="center"/>
              <w:rPr>
                <w:color w:val="000000" w:themeColor="text1"/>
                <w:sz w:val="20"/>
              </w:rPr>
            </w:pPr>
          </w:p>
          <w:p w14:paraId="7CCEC64A" w14:textId="77777777" w:rsidR="0000598B" w:rsidRPr="00093E8F" w:rsidRDefault="0000598B" w:rsidP="003D040E">
            <w:pPr>
              <w:jc w:val="center"/>
              <w:rPr>
                <w:color w:val="000000" w:themeColor="text1"/>
                <w:sz w:val="20"/>
              </w:rPr>
            </w:pPr>
          </w:p>
          <w:p w14:paraId="2399F98C" w14:textId="77777777" w:rsidR="0000598B" w:rsidRPr="00093E8F" w:rsidRDefault="0000598B" w:rsidP="003D040E">
            <w:pPr>
              <w:jc w:val="center"/>
              <w:rPr>
                <w:color w:val="000000" w:themeColor="text1"/>
                <w:sz w:val="20"/>
              </w:rPr>
            </w:pPr>
          </w:p>
          <w:p w14:paraId="650742A7" w14:textId="77777777" w:rsidR="0000598B" w:rsidRPr="00093E8F" w:rsidRDefault="0000598B" w:rsidP="003D040E">
            <w:pPr>
              <w:jc w:val="center"/>
              <w:rPr>
                <w:color w:val="000000" w:themeColor="text1"/>
                <w:sz w:val="20"/>
              </w:rPr>
            </w:pPr>
          </w:p>
          <w:p w14:paraId="6294F5DB" w14:textId="77777777" w:rsidR="0000598B" w:rsidRPr="00093E8F" w:rsidRDefault="0000598B" w:rsidP="003D040E">
            <w:pPr>
              <w:jc w:val="center"/>
              <w:rPr>
                <w:color w:val="000000" w:themeColor="text1"/>
                <w:sz w:val="20"/>
              </w:rPr>
            </w:pPr>
          </w:p>
          <w:p w14:paraId="07A8AFB3" w14:textId="77777777" w:rsidR="0000598B" w:rsidRPr="00093E8F" w:rsidRDefault="0000598B" w:rsidP="003D040E">
            <w:pPr>
              <w:jc w:val="center"/>
              <w:rPr>
                <w:color w:val="000000" w:themeColor="text1"/>
                <w:sz w:val="20"/>
              </w:rPr>
            </w:pPr>
          </w:p>
          <w:p w14:paraId="6D691109" w14:textId="77777777" w:rsidR="0000598B" w:rsidRPr="00093E8F" w:rsidRDefault="0000598B" w:rsidP="003D040E">
            <w:pPr>
              <w:jc w:val="center"/>
              <w:rPr>
                <w:color w:val="000000" w:themeColor="text1"/>
                <w:sz w:val="20"/>
              </w:rPr>
            </w:pPr>
          </w:p>
          <w:p w14:paraId="72BF6A25" w14:textId="77777777" w:rsidR="0000598B" w:rsidRPr="00093E8F" w:rsidRDefault="0000598B" w:rsidP="003D040E">
            <w:pPr>
              <w:jc w:val="center"/>
              <w:rPr>
                <w:color w:val="000000" w:themeColor="text1"/>
                <w:sz w:val="20"/>
              </w:rPr>
            </w:pPr>
          </w:p>
          <w:p w14:paraId="34581297" w14:textId="77777777" w:rsidR="0000598B" w:rsidRPr="00093E8F" w:rsidRDefault="0000598B" w:rsidP="003D040E">
            <w:pPr>
              <w:jc w:val="center"/>
              <w:rPr>
                <w:color w:val="000000" w:themeColor="text1"/>
                <w:sz w:val="20"/>
              </w:rPr>
            </w:pPr>
          </w:p>
          <w:p w14:paraId="31CDFC27" w14:textId="77777777" w:rsidR="0000598B" w:rsidRPr="00093E8F" w:rsidRDefault="0000598B" w:rsidP="003D040E">
            <w:pPr>
              <w:jc w:val="center"/>
              <w:rPr>
                <w:color w:val="000000" w:themeColor="text1"/>
                <w:sz w:val="20"/>
              </w:rPr>
            </w:pPr>
          </w:p>
          <w:p w14:paraId="464F4114" w14:textId="77777777" w:rsidR="0000598B" w:rsidRPr="00093E8F" w:rsidRDefault="0000598B" w:rsidP="003D040E">
            <w:pPr>
              <w:jc w:val="center"/>
              <w:rPr>
                <w:color w:val="000000" w:themeColor="text1"/>
                <w:sz w:val="20"/>
              </w:rPr>
            </w:pPr>
          </w:p>
          <w:p w14:paraId="69807F18" w14:textId="77777777" w:rsidR="0000598B" w:rsidRPr="00093E8F" w:rsidRDefault="0000598B" w:rsidP="003D040E">
            <w:pPr>
              <w:jc w:val="center"/>
              <w:rPr>
                <w:color w:val="000000" w:themeColor="text1"/>
                <w:sz w:val="20"/>
              </w:rPr>
            </w:pPr>
          </w:p>
          <w:p w14:paraId="0198ABF7" w14:textId="77777777" w:rsidR="0000598B" w:rsidRPr="00093E8F" w:rsidRDefault="0000598B" w:rsidP="003D040E">
            <w:pPr>
              <w:jc w:val="center"/>
              <w:rPr>
                <w:color w:val="000000" w:themeColor="text1"/>
                <w:sz w:val="20"/>
              </w:rPr>
            </w:pPr>
          </w:p>
          <w:p w14:paraId="5909D9F4" w14:textId="526D1A0C" w:rsidR="0000598B" w:rsidRPr="00093E8F" w:rsidRDefault="0000598B" w:rsidP="003D040E">
            <w:pPr>
              <w:jc w:val="center"/>
              <w:rPr>
                <w:color w:val="000000" w:themeColor="text1"/>
                <w:sz w:val="20"/>
              </w:rPr>
            </w:pPr>
          </w:p>
          <w:p w14:paraId="69FB3A75" w14:textId="77777777" w:rsidR="0000598B" w:rsidRPr="00093E8F" w:rsidRDefault="0000598B" w:rsidP="003D040E">
            <w:pPr>
              <w:jc w:val="center"/>
              <w:rPr>
                <w:color w:val="000000" w:themeColor="text1"/>
                <w:sz w:val="20"/>
              </w:rPr>
            </w:pPr>
          </w:p>
          <w:p w14:paraId="65FE977B" w14:textId="77777777" w:rsidR="0000598B" w:rsidRPr="00093E8F" w:rsidRDefault="0000598B" w:rsidP="003D040E">
            <w:pPr>
              <w:jc w:val="center"/>
              <w:rPr>
                <w:color w:val="000000" w:themeColor="text1"/>
                <w:sz w:val="20"/>
              </w:rPr>
            </w:pPr>
            <w:r w:rsidRPr="00093E8F">
              <w:rPr>
                <w:color w:val="000000" w:themeColor="text1"/>
                <w:sz w:val="20"/>
              </w:rPr>
              <w:t>§ 13</w:t>
            </w:r>
          </w:p>
          <w:p w14:paraId="730648FC" w14:textId="77777777" w:rsidR="0000598B" w:rsidRPr="00093E8F" w:rsidRDefault="0000598B" w:rsidP="003D040E">
            <w:pPr>
              <w:jc w:val="center"/>
              <w:rPr>
                <w:color w:val="000000" w:themeColor="text1"/>
                <w:sz w:val="20"/>
              </w:rPr>
            </w:pPr>
            <w:r w:rsidRPr="00093E8F">
              <w:rPr>
                <w:color w:val="000000" w:themeColor="text1"/>
                <w:sz w:val="20"/>
              </w:rPr>
              <w:t>O:2</w:t>
            </w:r>
          </w:p>
          <w:p w14:paraId="532ADCB0" w14:textId="77777777" w:rsidR="0000598B" w:rsidRPr="00093E8F" w:rsidRDefault="0000598B" w:rsidP="00E6281D">
            <w:pPr>
              <w:jc w:val="center"/>
              <w:rPr>
                <w:color w:val="000000" w:themeColor="text1"/>
                <w:sz w:val="20"/>
              </w:rPr>
            </w:pPr>
            <w:r w:rsidRPr="00093E8F">
              <w:rPr>
                <w:color w:val="000000" w:themeColor="text1"/>
                <w:sz w:val="20"/>
              </w:rPr>
              <w:t>P:</w:t>
            </w:r>
            <w:r w:rsidR="00E6281D" w:rsidRPr="00093E8F">
              <w:rPr>
                <w:color w:val="000000" w:themeColor="text1"/>
                <w:sz w:val="20"/>
              </w:rPr>
              <w:t>m</w:t>
            </w:r>
          </w:p>
        </w:tc>
        <w:tc>
          <w:tcPr>
            <w:tcW w:w="4540" w:type="dxa"/>
            <w:tcBorders>
              <w:top w:val="single" w:sz="4" w:space="0" w:color="auto"/>
              <w:left w:val="single" w:sz="4" w:space="0" w:color="auto"/>
              <w:bottom w:val="single" w:sz="4" w:space="0" w:color="auto"/>
              <w:right w:val="single" w:sz="4" w:space="0" w:color="auto"/>
            </w:tcBorders>
          </w:tcPr>
          <w:p w14:paraId="2E613091" w14:textId="77777777" w:rsidR="0000598B" w:rsidRPr="00093E8F" w:rsidRDefault="0000598B" w:rsidP="00E6281D">
            <w:pPr>
              <w:jc w:val="both"/>
              <w:rPr>
                <w:color w:val="000000" w:themeColor="text1"/>
                <w:sz w:val="20"/>
              </w:rPr>
            </w:pPr>
            <w:r w:rsidRPr="00093E8F">
              <w:rPr>
                <w:color w:val="000000" w:themeColor="text1"/>
                <w:sz w:val="20"/>
              </w:rPr>
              <w:lastRenderedPageBreak/>
              <w:t>(1) Účelom regulácie podľa tohto zákona je transparentným a nediskriminačným spôsobom zabezpečiť dostupnosť tovarov a s nimi súvisiacich regulovaných činností za primerané a konkurencieschopné ceny a v určenej kvalite.</w:t>
            </w:r>
          </w:p>
          <w:p w14:paraId="61910257" w14:textId="77777777" w:rsidR="0000598B" w:rsidRPr="00093E8F" w:rsidRDefault="0000598B" w:rsidP="00E6281D">
            <w:pPr>
              <w:jc w:val="both"/>
              <w:rPr>
                <w:color w:val="000000" w:themeColor="text1"/>
                <w:sz w:val="20"/>
              </w:rPr>
            </w:pPr>
            <w:r w:rsidRPr="00093E8F">
              <w:rPr>
                <w:color w:val="000000" w:themeColor="text1"/>
                <w:sz w:val="20"/>
              </w:rPr>
              <w:t>(2) Predmetom regulácie podľa tohto zákona sú</w:t>
            </w:r>
          </w:p>
          <w:p w14:paraId="1313B161" w14:textId="77777777" w:rsidR="0000598B" w:rsidRPr="00093E8F" w:rsidRDefault="0000598B" w:rsidP="00E6281D">
            <w:pPr>
              <w:jc w:val="both"/>
              <w:rPr>
                <w:color w:val="000000" w:themeColor="text1"/>
                <w:sz w:val="20"/>
              </w:rPr>
            </w:pPr>
            <w:r w:rsidRPr="00093E8F">
              <w:rPr>
                <w:color w:val="000000" w:themeColor="text1"/>
                <w:sz w:val="20"/>
              </w:rPr>
              <w:t>a) ceny v sieťových odvetviach a podmienky ich uplatňovania,</w:t>
            </w:r>
          </w:p>
          <w:p w14:paraId="75888DAF" w14:textId="77777777" w:rsidR="0000598B" w:rsidRPr="00093E8F" w:rsidRDefault="0000598B" w:rsidP="00E6281D">
            <w:pPr>
              <w:jc w:val="both"/>
              <w:rPr>
                <w:color w:val="000000" w:themeColor="text1"/>
                <w:sz w:val="20"/>
              </w:rPr>
            </w:pPr>
            <w:r w:rsidRPr="00093E8F">
              <w:rPr>
                <w:color w:val="000000" w:themeColor="text1"/>
                <w:sz w:val="20"/>
              </w:rPr>
              <w:t>b) podmienky vykonávania regulovaných činností.</w:t>
            </w:r>
          </w:p>
          <w:p w14:paraId="12B05C4D" w14:textId="77777777" w:rsidR="0000598B" w:rsidRPr="00093E8F" w:rsidRDefault="0000598B" w:rsidP="00E6281D">
            <w:pPr>
              <w:jc w:val="both"/>
              <w:rPr>
                <w:color w:val="000000" w:themeColor="text1"/>
                <w:sz w:val="20"/>
              </w:rPr>
            </w:pPr>
          </w:p>
          <w:p w14:paraId="12D1B4D7" w14:textId="77777777" w:rsidR="00060255" w:rsidRPr="00093E8F" w:rsidRDefault="00060255" w:rsidP="00E6281D">
            <w:pPr>
              <w:jc w:val="both"/>
              <w:rPr>
                <w:color w:val="000000" w:themeColor="text1"/>
                <w:sz w:val="20"/>
              </w:rPr>
            </w:pPr>
            <w:r w:rsidRPr="00093E8F">
              <w:rPr>
                <w:color w:val="000000" w:themeColor="text1"/>
                <w:sz w:val="20"/>
              </w:rPr>
              <w:t>(1) Regulačná politika je stratégia, ktorá upravuje vykonávanie regulácie počas určeného regulačného obdobia.</w:t>
            </w:r>
          </w:p>
          <w:p w14:paraId="12135ECB" w14:textId="77777777" w:rsidR="00060255" w:rsidRPr="00093E8F" w:rsidRDefault="00060255" w:rsidP="00E6281D">
            <w:pPr>
              <w:jc w:val="both"/>
              <w:rPr>
                <w:color w:val="000000" w:themeColor="text1"/>
                <w:sz w:val="20"/>
              </w:rPr>
            </w:pPr>
            <w:r w:rsidRPr="00093E8F">
              <w:rPr>
                <w:color w:val="000000" w:themeColor="text1"/>
                <w:sz w:val="20"/>
              </w:rPr>
              <w:t>(2) Regulačná politika obsahuje najmä</w:t>
            </w:r>
          </w:p>
          <w:p w14:paraId="0C285E8D" w14:textId="77777777" w:rsidR="00060255" w:rsidRPr="00093E8F" w:rsidRDefault="00060255" w:rsidP="00E6281D">
            <w:pPr>
              <w:jc w:val="both"/>
              <w:rPr>
                <w:color w:val="000000" w:themeColor="text1"/>
                <w:sz w:val="20"/>
              </w:rPr>
            </w:pPr>
            <w:r w:rsidRPr="00093E8F">
              <w:rPr>
                <w:color w:val="000000" w:themeColor="text1"/>
                <w:sz w:val="20"/>
              </w:rPr>
              <w:t>a) určenie dĺžky nadchádzajúceho regulačného obdobia,</w:t>
            </w:r>
          </w:p>
          <w:p w14:paraId="03C001AC" w14:textId="77777777" w:rsidR="00060255" w:rsidRPr="00093E8F" w:rsidRDefault="00060255" w:rsidP="00E6281D">
            <w:pPr>
              <w:jc w:val="both"/>
              <w:rPr>
                <w:color w:val="000000" w:themeColor="text1"/>
                <w:sz w:val="20"/>
              </w:rPr>
            </w:pPr>
            <w:r w:rsidRPr="00093E8F">
              <w:rPr>
                <w:color w:val="000000" w:themeColor="text1"/>
                <w:sz w:val="20"/>
              </w:rPr>
              <w:t>b) zhodnotenie potreby ďalšej regulácie na nadchádzajúce regulačné obdobie vrátane odôvodnenia navrhovaného rozsahu cenovej regulácie a spôsobu vykonávania cenovej regulácie,</w:t>
            </w:r>
          </w:p>
          <w:p w14:paraId="780CCAAB" w14:textId="77777777" w:rsidR="00060255" w:rsidRPr="00093E8F" w:rsidRDefault="00060255" w:rsidP="00E6281D">
            <w:pPr>
              <w:jc w:val="both"/>
              <w:rPr>
                <w:color w:val="000000" w:themeColor="text1"/>
                <w:sz w:val="20"/>
              </w:rPr>
            </w:pPr>
            <w:r w:rsidRPr="00093E8F">
              <w:rPr>
                <w:color w:val="000000" w:themeColor="text1"/>
                <w:sz w:val="20"/>
              </w:rPr>
              <w:t>c) rozsah cenovej regulácie a spôsob vykonávania cenovej regulácie v nadchádzajúcom regulačnom období,</w:t>
            </w:r>
          </w:p>
          <w:p w14:paraId="1DC80240" w14:textId="77777777" w:rsidR="00060255" w:rsidRPr="00093E8F" w:rsidRDefault="00060255" w:rsidP="00E6281D">
            <w:pPr>
              <w:jc w:val="both"/>
              <w:rPr>
                <w:color w:val="000000" w:themeColor="text1"/>
                <w:sz w:val="20"/>
              </w:rPr>
            </w:pPr>
            <w:r w:rsidRPr="00093E8F">
              <w:rPr>
                <w:color w:val="000000" w:themeColor="text1"/>
                <w:sz w:val="20"/>
              </w:rPr>
              <w:t>d) zhodnotenie vplyvov navrhovaného rozsahu cenovej regulácie a spôsobu vykonávania cenovej regulácie v nadchádzajúcom regulačnom období na trh s tovarmi a službami vrátane cien tovarov a služieb; pri navrhovanej zmene rozsahu cenovej regulácie alebo zmene spôsobu vykonávania cenovej regulácie aj zhodnotenie vplyvov navrhovaných zmien rozsahu a spôsobu vykonávania cenovej regulácie oproti rozsahu a spôsobu vykonávania cenovej regulácie v prebiehajúcom regulačnom období.</w:t>
            </w:r>
          </w:p>
          <w:p w14:paraId="1D0B1C1B" w14:textId="77777777" w:rsidR="00060255" w:rsidRPr="00093E8F" w:rsidRDefault="00060255" w:rsidP="00E6281D">
            <w:pPr>
              <w:jc w:val="both"/>
              <w:rPr>
                <w:color w:val="000000" w:themeColor="text1"/>
                <w:sz w:val="20"/>
              </w:rPr>
            </w:pPr>
            <w:r w:rsidRPr="00093E8F">
              <w:rPr>
                <w:color w:val="000000" w:themeColor="text1"/>
                <w:sz w:val="20"/>
              </w:rPr>
              <w:t>(3) Úrad zverejní návrh regulačnej politiky na svojom webovom sídle do 30. novembra predposledného kalendárneho roka regulačného obdobia a umožní regulovaným subjektom, užívateľom sústavy a užívateľom siete uplatniť k zverejnenému návrhu pripomienky do 15. januára posledného kalendárneho roka regulačného obdobia. Úrad vyhodnotí pripomienky k návrhu regulačnej politiky a vyhodnotenie pripomienok zverejní na svojom webovom sídle do 28. februára posledného kalendárneho roka regulačného obdobia.</w:t>
            </w:r>
          </w:p>
          <w:p w14:paraId="4E41FCE4" w14:textId="77777777" w:rsidR="00060255" w:rsidRPr="00093E8F" w:rsidRDefault="00060255" w:rsidP="00E6281D">
            <w:pPr>
              <w:jc w:val="both"/>
              <w:rPr>
                <w:color w:val="000000" w:themeColor="text1"/>
                <w:sz w:val="20"/>
              </w:rPr>
            </w:pPr>
            <w:r w:rsidRPr="00093E8F">
              <w:rPr>
                <w:color w:val="000000" w:themeColor="text1"/>
                <w:sz w:val="20"/>
              </w:rPr>
              <w:t>(4) Rada predloží návrh regulačnej politiky do 28. februára posledného kalendárneho roka regulačného obdobia Ministerstvu hospodárstva Slovenskej republiky (ďalej len "ministerstvo") a Ministerstvu životného prostredia Slovenskej republiky. Ministerstvo posúdi súlad tohto návrhu so zámermi energetickej politiky a svoje vyjadrenie zašle rade do 15. marca. Ministerstvo životného prostredia Slovenskej republiky posúdi súlad tohto návrhu so zámermi vodohospodárskej politiky a svoje vyjadrenie zašle rade do 15. marca. Rada môže prijať regulačnú politiku, aj keď ministerstvo alebo Ministerstvo životného prostredia Slovenskej republiky nezašle svoje vyjadrenie k návrhu regulačnej politiky v určenej lehote.</w:t>
            </w:r>
          </w:p>
          <w:p w14:paraId="548FA2CD" w14:textId="77777777" w:rsidR="00060255" w:rsidRPr="00093E8F" w:rsidRDefault="00060255" w:rsidP="00E6281D">
            <w:pPr>
              <w:jc w:val="both"/>
              <w:rPr>
                <w:color w:val="000000" w:themeColor="text1"/>
                <w:sz w:val="20"/>
              </w:rPr>
            </w:pPr>
            <w:r w:rsidRPr="00093E8F">
              <w:rPr>
                <w:color w:val="000000" w:themeColor="text1"/>
                <w:sz w:val="20"/>
              </w:rPr>
              <w:t>(5) Regulačnú politiku prijme rada do 31. marca posledného kalendárneho roka regulačného obdobia.</w:t>
            </w:r>
          </w:p>
          <w:p w14:paraId="2565627F" w14:textId="77777777" w:rsidR="00060255" w:rsidRPr="00093E8F" w:rsidRDefault="00060255" w:rsidP="00E6281D">
            <w:pPr>
              <w:jc w:val="both"/>
              <w:rPr>
                <w:color w:val="000000" w:themeColor="text1"/>
                <w:sz w:val="20"/>
              </w:rPr>
            </w:pPr>
            <w:r w:rsidRPr="00093E8F">
              <w:rPr>
                <w:color w:val="000000" w:themeColor="text1"/>
                <w:sz w:val="20"/>
              </w:rPr>
              <w:t>(6) Regulačnú politiku úrad zverejní na svojom webovom sídle do 15 dní odo dňa jej prijatia. Ak je súčasťou vyjadrenia ministerstva alebo Ministerstva životného prostredia Slovenskej republiky podľa odseku 4 pripomienka, ktorú rada neakceptuje, a rada regulačnú politiku prijme, úrad zverejní spolu s regulačnou politikou aj vyjadrenie ministerstva alebo Ministerstva životného prostredia Slovenskej republiky s odôvodnením neakceptovania pripomienky.</w:t>
            </w:r>
          </w:p>
          <w:p w14:paraId="3D807BAD" w14:textId="77777777" w:rsidR="00060255" w:rsidRPr="00093E8F" w:rsidRDefault="00060255" w:rsidP="00E6281D">
            <w:pPr>
              <w:jc w:val="both"/>
              <w:rPr>
                <w:color w:val="000000" w:themeColor="text1"/>
                <w:sz w:val="20"/>
              </w:rPr>
            </w:pPr>
            <w:r w:rsidRPr="00093E8F">
              <w:rPr>
                <w:color w:val="000000" w:themeColor="text1"/>
                <w:sz w:val="20"/>
              </w:rPr>
              <w:t>(7) Regulačná politika je záväzná počas určeného regulačného obdobia pre všetkých účastníkov trhu v sieťových odvetviach.</w:t>
            </w:r>
          </w:p>
          <w:p w14:paraId="05157803" w14:textId="77777777" w:rsidR="00060255" w:rsidRPr="00093E8F" w:rsidRDefault="00060255" w:rsidP="00E6281D">
            <w:pPr>
              <w:jc w:val="both"/>
              <w:rPr>
                <w:color w:val="000000" w:themeColor="text1"/>
                <w:sz w:val="20"/>
              </w:rPr>
            </w:pPr>
            <w:r w:rsidRPr="00093E8F">
              <w:rPr>
                <w:color w:val="000000" w:themeColor="text1"/>
                <w:sz w:val="20"/>
              </w:rPr>
              <w:t>(8) Rada vypracuje do 31. marca kalendárneho roka po skončení regulačného obdobia zhodnotenie predchádzajúceho regulačného obdobia z pohľadu dosiahnutej transparentnosti trhu a vplyvu cenovej regulácie na trh.</w:t>
            </w:r>
          </w:p>
          <w:p w14:paraId="23A9CE9A" w14:textId="77777777" w:rsidR="00060255" w:rsidRPr="00093E8F" w:rsidRDefault="00060255" w:rsidP="00E6281D">
            <w:pPr>
              <w:jc w:val="both"/>
              <w:rPr>
                <w:color w:val="000000" w:themeColor="text1"/>
                <w:sz w:val="20"/>
              </w:rPr>
            </w:pPr>
            <w:r w:rsidRPr="00093E8F">
              <w:rPr>
                <w:color w:val="000000" w:themeColor="text1"/>
                <w:sz w:val="20"/>
              </w:rPr>
              <w:t>(9) Ak je to potrebné na dosiahnutie účelu regulácie podľa § 3 ods. 1, rada uznesením prijme zmenu alebo doplnenie regulačnej politiky formou dodatku k regulačnej politike. Odseky 3 a 4 sa použijú primerane. Dodatok k regulačnej politike úrad zverejní na svojom webovom sídle do 15 dní odo dňa jeho prijatia radou.</w:t>
            </w:r>
          </w:p>
          <w:p w14:paraId="4467B6AC" w14:textId="283C2E11" w:rsidR="00060255" w:rsidRPr="00093E8F" w:rsidRDefault="00060255" w:rsidP="00E6281D">
            <w:pPr>
              <w:jc w:val="both"/>
              <w:rPr>
                <w:color w:val="000000" w:themeColor="text1"/>
                <w:sz w:val="20"/>
              </w:rPr>
            </w:pPr>
            <w:r w:rsidRPr="00093E8F">
              <w:rPr>
                <w:color w:val="000000" w:themeColor="text1"/>
                <w:sz w:val="20"/>
              </w:rPr>
              <w:t xml:space="preserve">(10) Podľa odseku 9 sa postupuje aj pri obmedzení rozsahu alebo nevykonávaní cenovej regulácie dodávok elektriny alebo dodávok plynu zraniteľným odberateľom podľa § 11 ods. </w:t>
            </w:r>
            <w:r w:rsidR="000E5005" w:rsidRPr="00093E8F">
              <w:rPr>
                <w:color w:val="000000" w:themeColor="text1"/>
                <w:sz w:val="20"/>
              </w:rPr>
              <w:t>6</w:t>
            </w:r>
            <w:r w:rsidRPr="00093E8F">
              <w:rPr>
                <w:color w:val="000000" w:themeColor="text1"/>
                <w:sz w:val="20"/>
              </w:rPr>
              <w:t xml:space="preserve"> v priebehu regulačného obdobia. Pred uverejnením návrhu dodatku k regulačnej politike uverejní regulačná rada analýzu dôvodov obmedzenia cenovej regulácie a analýzu dopadov na účastníkov trhu s elektrinou a účastníkov trhu s plynom, najmä dotknutých zraniteľných odberateľov, na rozpočet verejnej správy a na podnikateľské prostredie.</w:t>
            </w:r>
          </w:p>
          <w:p w14:paraId="44AD47D3" w14:textId="77777777" w:rsidR="00060255" w:rsidRPr="00093E8F" w:rsidRDefault="00060255" w:rsidP="00E6281D">
            <w:pPr>
              <w:jc w:val="both"/>
              <w:rPr>
                <w:color w:val="000000" w:themeColor="text1"/>
                <w:sz w:val="20"/>
              </w:rPr>
            </w:pPr>
          </w:p>
          <w:p w14:paraId="46A9430B" w14:textId="77777777" w:rsidR="0000598B" w:rsidRPr="00093E8F" w:rsidRDefault="0000598B" w:rsidP="00E6281D">
            <w:pPr>
              <w:jc w:val="both"/>
              <w:rPr>
                <w:color w:val="000000" w:themeColor="text1"/>
                <w:sz w:val="20"/>
              </w:rPr>
            </w:pPr>
            <w:r w:rsidRPr="00093E8F">
              <w:rPr>
                <w:color w:val="000000" w:themeColor="text1"/>
                <w:sz w:val="20"/>
              </w:rPr>
              <w:t>(1) Úrad</w:t>
            </w:r>
          </w:p>
          <w:p w14:paraId="667DCB38" w14:textId="77777777" w:rsidR="0000598B" w:rsidRPr="00093E8F" w:rsidRDefault="0000598B" w:rsidP="00E6281D">
            <w:pPr>
              <w:jc w:val="both"/>
              <w:rPr>
                <w:color w:val="000000" w:themeColor="text1"/>
                <w:sz w:val="20"/>
              </w:rPr>
            </w:pPr>
            <w:r w:rsidRPr="00093E8F">
              <w:rPr>
                <w:color w:val="000000" w:themeColor="text1"/>
                <w:sz w:val="20"/>
              </w:rPr>
              <w:t>a) vydáva všeobecne záväzné právne predpisy,</w:t>
            </w:r>
          </w:p>
          <w:p w14:paraId="02EA1577" w14:textId="77777777" w:rsidR="0000598B" w:rsidRPr="00093E8F" w:rsidRDefault="0000598B" w:rsidP="00E6281D">
            <w:pPr>
              <w:jc w:val="both"/>
              <w:rPr>
                <w:color w:val="000000" w:themeColor="text1"/>
                <w:sz w:val="20"/>
              </w:rPr>
            </w:pPr>
            <w:r w:rsidRPr="00093E8F">
              <w:rPr>
                <w:color w:val="000000" w:themeColor="text1"/>
                <w:sz w:val="20"/>
              </w:rPr>
              <w:t>b) vykonáva</w:t>
            </w:r>
          </w:p>
          <w:p w14:paraId="69461BD8" w14:textId="77777777" w:rsidR="0000598B" w:rsidRPr="00093E8F" w:rsidRDefault="0000598B" w:rsidP="00E6281D">
            <w:pPr>
              <w:jc w:val="both"/>
              <w:rPr>
                <w:color w:val="000000" w:themeColor="text1"/>
                <w:sz w:val="20"/>
              </w:rPr>
            </w:pPr>
            <w:r w:rsidRPr="00093E8F">
              <w:rPr>
                <w:color w:val="000000" w:themeColor="text1"/>
                <w:sz w:val="20"/>
              </w:rPr>
              <w:t>1. cenovú reguláciu podľa § 11, 12 a 14 vrátane osobitných predpisov,</w:t>
            </w:r>
            <w:r w:rsidRPr="00093E8F">
              <w:rPr>
                <w:color w:val="000000" w:themeColor="text1"/>
                <w:sz w:val="20"/>
                <w:vertAlign w:val="superscript"/>
              </w:rPr>
              <w:t>11a)</w:t>
            </w:r>
          </w:p>
          <w:p w14:paraId="41A70E5B" w14:textId="77777777" w:rsidR="0000598B" w:rsidRPr="00093E8F" w:rsidRDefault="0000598B" w:rsidP="00E6281D">
            <w:pPr>
              <w:jc w:val="both"/>
              <w:rPr>
                <w:color w:val="000000" w:themeColor="text1"/>
                <w:sz w:val="20"/>
                <w:vertAlign w:val="superscript"/>
              </w:rPr>
            </w:pPr>
            <w:r w:rsidRPr="00093E8F">
              <w:rPr>
                <w:color w:val="000000" w:themeColor="text1"/>
                <w:sz w:val="20"/>
              </w:rPr>
              <w:t>2. vecnú reguláciu podľa § 13, 15 a 23 vrátane osobitných predpisov,</w:t>
            </w:r>
            <w:r w:rsidRPr="00093E8F">
              <w:rPr>
                <w:color w:val="000000" w:themeColor="text1"/>
                <w:sz w:val="20"/>
                <w:vertAlign w:val="superscript"/>
              </w:rPr>
              <w:t>11b)</w:t>
            </w:r>
          </w:p>
          <w:p w14:paraId="40DE7E38" w14:textId="77777777" w:rsidR="0000598B" w:rsidRPr="00093E8F" w:rsidRDefault="0000598B" w:rsidP="00E6281D">
            <w:pPr>
              <w:jc w:val="both"/>
              <w:rPr>
                <w:color w:val="000000" w:themeColor="text1"/>
                <w:sz w:val="20"/>
                <w:vertAlign w:val="superscript"/>
              </w:rPr>
            </w:pPr>
          </w:p>
          <w:p w14:paraId="329CF6EC" w14:textId="77777777" w:rsidR="0000598B" w:rsidRPr="00093E8F" w:rsidRDefault="0000598B" w:rsidP="00E6281D">
            <w:pPr>
              <w:jc w:val="both"/>
              <w:rPr>
                <w:color w:val="000000" w:themeColor="text1"/>
                <w:sz w:val="20"/>
              </w:rPr>
            </w:pPr>
            <w:r w:rsidRPr="00093E8F">
              <w:rPr>
                <w:color w:val="000000" w:themeColor="text1"/>
                <w:sz w:val="20"/>
              </w:rPr>
              <w:t>(1) Cenovej regulácii v elektroenergetike podlieha</w:t>
            </w:r>
          </w:p>
          <w:p w14:paraId="4AB987A3" w14:textId="77777777" w:rsidR="0000598B" w:rsidRPr="00093E8F" w:rsidRDefault="0000598B" w:rsidP="00E6281D">
            <w:pPr>
              <w:jc w:val="both"/>
              <w:rPr>
                <w:color w:val="000000" w:themeColor="text1"/>
                <w:sz w:val="20"/>
              </w:rPr>
            </w:pPr>
            <w:r w:rsidRPr="00093E8F">
              <w:rPr>
                <w:color w:val="000000" w:themeColor="text1"/>
                <w:sz w:val="20"/>
              </w:rPr>
              <w:t>c) pripojenie do sústavy,</w:t>
            </w:r>
          </w:p>
          <w:p w14:paraId="4A955221" w14:textId="77777777" w:rsidR="0000598B" w:rsidRPr="00093E8F" w:rsidRDefault="0000598B" w:rsidP="00E6281D">
            <w:pPr>
              <w:jc w:val="both"/>
              <w:rPr>
                <w:color w:val="000000" w:themeColor="text1"/>
                <w:sz w:val="20"/>
              </w:rPr>
            </w:pPr>
            <w:r w:rsidRPr="00093E8F">
              <w:rPr>
                <w:color w:val="000000" w:themeColor="text1"/>
                <w:sz w:val="20"/>
              </w:rPr>
              <w:t>d) prístup do prenosovej sústavy a prenos elektriny,</w:t>
            </w:r>
          </w:p>
          <w:p w14:paraId="5D7C94A1" w14:textId="77777777" w:rsidR="0000598B" w:rsidRPr="00093E8F" w:rsidRDefault="0000598B" w:rsidP="00E6281D">
            <w:pPr>
              <w:jc w:val="both"/>
              <w:rPr>
                <w:color w:val="000000" w:themeColor="text1"/>
                <w:sz w:val="20"/>
              </w:rPr>
            </w:pPr>
            <w:r w:rsidRPr="00093E8F">
              <w:rPr>
                <w:color w:val="000000" w:themeColor="text1"/>
                <w:sz w:val="20"/>
              </w:rPr>
              <w:t>e) prístup do distribučnej sústavy a distribúcia elektriny,</w:t>
            </w:r>
          </w:p>
          <w:p w14:paraId="0F5EB9C3" w14:textId="77777777" w:rsidR="0000598B" w:rsidRPr="00093E8F" w:rsidRDefault="0000598B" w:rsidP="00E6281D">
            <w:pPr>
              <w:jc w:val="both"/>
              <w:rPr>
                <w:color w:val="000000" w:themeColor="text1"/>
                <w:sz w:val="20"/>
              </w:rPr>
            </w:pPr>
            <w:r w:rsidRPr="00093E8F">
              <w:rPr>
                <w:color w:val="000000" w:themeColor="text1"/>
                <w:sz w:val="20"/>
              </w:rPr>
              <w:t>f) poskytovanie podporných služieb,</w:t>
            </w:r>
          </w:p>
          <w:p w14:paraId="40091614" w14:textId="77777777" w:rsidR="0000598B" w:rsidRPr="00093E8F" w:rsidRDefault="0000598B" w:rsidP="00E6281D">
            <w:pPr>
              <w:jc w:val="both"/>
              <w:rPr>
                <w:color w:val="000000" w:themeColor="text1"/>
                <w:sz w:val="20"/>
              </w:rPr>
            </w:pPr>
          </w:p>
          <w:p w14:paraId="37A0C57F" w14:textId="77777777" w:rsidR="0000598B" w:rsidRPr="00093E8F" w:rsidRDefault="0000598B" w:rsidP="00E6281D">
            <w:pPr>
              <w:jc w:val="both"/>
              <w:rPr>
                <w:color w:val="000000" w:themeColor="text1"/>
                <w:sz w:val="20"/>
              </w:rPr>
            </w:pPr>
            <w:r w:rsidRPr="00093E8F">
              <w:rPr>
                <w:color w:val="000000" w:themeColor="text1"/>
                <w:sz w:val="20"/>
              </w:rPr>
              <w:t>(1) Spôsobom vykonávania cenovej regulácie je</w:t>
            </w:r>
          </w:p>
          <w:p w14:paraId="2DC576E0" w14:textId="77777777" w:rsidR="0000598B" w:rsidRPr="00093E8F" w:rsidRDefault="0000598B" w:rsidP="00E6281D">
            <w:pPr>
              <w:jc w:val="both"/>
              <w:rPr>
                <w:color w:val="000000" w:themeColor="text1"/>
                <w:sz w:val="20"/>
              </w:rPr>
            </w:pPr>
            <w:r w:rsidRPr="00093E8F">
              <w:rPr>
                <w:color w:val="000000" w:themeColor="text1"/>
                <w:sz w:val="20"/>
              </w:rPr>
              <w:t>a) priame určenie pevnej ceny,</w:t>
            </w:r>
          </w:p>
          <w:p w14:paraId="0B6E2BC5" w14:textId="77777777" w:rsidR="0000598B" w:rsidRPr="00093E8F" w:rsidRDefault="0000598B" w:rsidP="00E6281D">
            <w:pPr>
              <w:jc w:val="both"/>
              <w:rPr>
                <w:color w:val="000000" w:themeColor="text1"/>
                <w:sz w:val="20"/>
              </w:rPr>
            </w:pPr>
            <w:r w:rsidRPr="00093E8F">
              <w:rPr>
                <w:color w:val="000000" w:themeColor="text1"/>
                <w:sz w:val="20"/>
              </w:rPr>
              <w:t>b) priame určenie maximálnej ceny,</w:t>
            </w:r>
          </w:p>
          <w:p w14:paraId="1C91E77B" w14:textId="77777777" w:rsidR="0000598B" w:rsidRPr="00093E8F" w:rsidRDefault="0000598B" w:rsidP="00E6281D">
            <w:pPr>
              <w:jc w:val="both"/>
              <w:rPr>
                <w:color w:val="000000" w:themeColor="text1"/>
                <w:sz w:val="20"/>
              </w:rPr>
            </w:pPr>
            <w:r w:rsidRPr="00093E8F">
              <w:rPr>
                <w:color w:val="000000" w:themeColor="text1"/>
                <w:sz w:val="20"/>
              </w:rPr>
              <w:t>c) určenie spôsobu výpočtu pevnej ceny,</w:t>
            </w:r>
          </w:p>
          <w:p w14:paraId="246A1507" w14:textId="77777777" w:rsidR="0000598B" w:rsidRPr="00093E8F" w:rsidRDefault="0000598B" w:rsidP="00E6281D">
            <w:pPr>
              <w:jc w:val="both"/>
              <w:rPr>
                <w:color w:val="000000" w:themeColor="text1"/>
                <w:sz w:val="20"/>
              </w:rPr>
            </w:pPr>
            <w:r w:rsidRPr="00093E8F">
              <w:rPr>
                <w:color w:val="000000" w:themeColor="text1"/>
                <w:sz w:val="20"/>
              </w:rPr>
              <w:t>d) určenie spôsobu výpočtu maximálnej ceny,</w:t>
            </w:r>
          </w:p>
          <w:p w14:paraId="14B581FD" w14:textId="77777777" w:rsidR="0000598B" w:rsidRPr="00093E8F" w:rsidRDefault="0000598B" w:rsidP="00E6281D">
            <w:pPr>
              <w:jc w:val="both"/>
              <w:rPr>
                <w:color w:val="000000" w:themeColor="text1"/>
                <w:sz w:val="20"/>
              </w:rPr>
            </w:pPr>
            <w:r w:rsidRPr="00093E8F">
              <w:rPr>
                <w:color w:val="000000" w:themeColor="text1"/>
                <w:sz w:val="20"/>
              </w:rPr>
              <w:t>e) určenie rozsahu ekonomicky oprávnených nákladov, ktoré možno do ceny započítať, a výšky primeraného zisku,</w:t>
            </w:r>
          </w:p>
          <w:p w14:paraId="12489597" w14:textId="77777777" w:rsidR="0000598B" w:rsidRPr="00093E8F" w:rsidRDefault="0000598B" w:rsidP="00E6281D">
            <w:pPr>
              <w:jc w:val="both"/>
              <w:rPr>
                <w:color w:val="000000" w:themeColor="text1"/>
                <w:sz w:val="20"/>
              </w:rPr>
            </w:pPr>
            <w:r w:rsidRPr="00093E8F">
              <w:rPr>
                <w:color w:val="000000" w:themeColor="text1"/>
                <w:sz w:val="20"/>
              </w:rPr>
              <w:t>f) určenie ceny využitím trhových opatrení, ako sú najmä aukcie,</w:t>
            </w:r>
          </w:p>
          <w:p w14:paraId="059F6AB2" w14:textId="77777777" w:rsidR="0000598B" w:rsidRPr="00093E8F" w:rsidRDefault="0000598B" w:rsidP="00E6281D">
            <w:pPr>
              <w:jc w:val="both"/>
              <w:rPr>
                <w:color w:val="000000" w:themeColor="text1"/>
                <w:sz w:val="20"/>
              </w:rPr>
            </w:pPr>
            <w:r w:rsidRPr="00093E8F">
              <w:rPr>
                <w:color w:val="000000" w:themeColor="text1"/>
                <w:sz w:val="20"/>
              </w:rPr>
              <w:t>g) priame určenie tarify a určenie spôsobu výpočtu tarify alebo rozdelenie nákladov podľa osobitných predpisov.</w:t>
            </w:r>
            <w:r w:rsidRPr="00093E8F">
              <w:rPr>
                <w:color w:val="000000" w:themeColor="text1"/>
                <w:sz w:val="20"/>
                <w:vertAlign w:val="superscript"/>
              </w:rPr>
              <w:t>11a)</w:t>
            </w:r>
          </w:p>
          <w:p w14:paraId="4FCCE1EA" w14:textId="77777777" w:rsidR="0000598B" w:rsidRPr="00093E8F" w:rsidRDefault="0000598B" w:rsidP="00E6281D">
            <w:pPr>
              <w:jc w:val="both"/>
              <w:rPr>
                <w:color w:val="000000" w:themeColor="text1"/>
                <w:sz w:val="20"/>
              </w:rPr>
            </w:pPr>
            <w:r w:rsidRPr="00093E8F">
              <w:rPr>
                <w:color w:val="000000" w:themeColor="text1"/>
                <w:sz w:val="20"/>
              </w:rPr>
              <w:t>(2) Maximálna cena a pevná cena môže byť určená aj porovnaním</w:t>
            </w:r>
          </w:p>
          <w:p w14:paraId="0203B124" w14:textId="77777777" w:rsidR="0000598B" w:rsidRPr="00093E8F" w:rsidRDefault="0000598B" w:rsidP="00E6281D">
            <w:pPr>
              <w:jc w:val="both"/>
              <w:rPr>
                <w:color w:val="000000" w:themeColor="text1"/>
                <w:sz w:val="20"/>
              </w:rPr>
            </w:pPr>
            <w:r w:rsidRPr="00093E8F">
              <w:rPr>
                <w:color w:val="000000" w:themeColor="text1"/>
                <w:sz w:val="20"/>
              </w:rPr>
              <w:t>a) ekonomicky oprávnených nákladov na regulované činnosti s oprávnenými nákladmi na rovnaké regulované činnosti v Slovenskej republike alebo členských štátoch, alebo</w:t>
            </w:r>
          </w:p>
          <w:p w14:paraId="62AF7177" w14:textId="77777777" w:rsidR="0000598B" w:rsidRPr="00093E8F" w:rsidRDefault="0000598B" w:rsidP="00E6281D">
            <w:pPr>
              <w:jc w:val="both"/>
              <w:rPr>
                <w:color w:val="000000" w:themeColor="text1"/>
                <w:sz w:val="20"/>
              </w:rPr>
            </w:pPr>
            <w:r w:rsidRPr="00093E8F">
              <w:rPr>
                <w:color w:val="000000" w:themeColor="text1"/>
                <w:sz w:val="20"/>
              </w:rPr>
              <w:t>b) ekonomicky oprávnených nákladov na jednotlivé časti regulovaných činností s oprávnenými nákladmi na jednotlivé časti rovnakých regulovaných činností v Slovenskej republike alebo členských štátoch, alebo</w:t>
            </w:r>
          </w:p>
          <w:p w14:paraId="7FA0D5B2" w14:textId="77777777" w:rsidR="0000598B" w:rsidRPr="00093E8F" w:rsidRDefault="0000598B" w:rsidP="00E6281D">
            <w:pPr>
              <w:jc w:val="both"/>
              <w:rPr>
                <w:color w:val="000000" w:themeColor="text1"/>
                <w:sz w:val="20"/>
              </w:rPr>
            </w:pPr>
            <w:r w:rsidRPr="00093E8F">
              <w:rPr>
                <w:color w:val="000000" w:themeColor="text1"/>
                <w:sz w:val="20"/>
              </w:rPr>
              <w:t>c) jednotlivých zložiek tvoriacich štruktúru ceny za regulované činnosti so zložkami tvoriacimi štruktúru ceny rovnakých regulovaných činností v Slovenskej republike alebo členských štátoch, alebo</w:t>
            </w:r>
          </w:p>
          <w:p w14:paraId="5832FAFC" w14:textId="77777777" w:rsidR="0000598B" w:rsidRPr="00093E8F" w:rsidRDefault="0000598B" w:rsidP="00E6281D">
            <w:pPr>
              <w:jc w:val="both"/>
              <w:rPr>
                <w:color w:val="000000" w:themeColor="text1"/>
                <w:sz w:val="20"/>
              </w:rPr>
            </w:pPr>
            <w:r w:rsidRPr="00093E8F">
              <w:rPr>
                <w:color w:val="000000" w:themeColor="text1"/>
                <w:sz w:val="20"/>
              </w:rPr>
              <w:t>d) ceny za regulovanú činnosť s cenou za rovnakú regulovanú činnosť v Slovenskej republike alebo členských štátoch.</w:t>
            </w:r>
          </w:p>
          <w:p w14:paraId="36D36FFC" w14:textId="77777777" w:rsidR="00E6281D" w:rsidRPr="00093E8F" w:rsidRDefault="0000598B" w:rsidP="00E6281D">
            <w:pPr>
              <w:shd w:val="clear" w:color="auto" w:fill="FFFFFF"/>
              <w:jc w:val="both"/>
              <w:rPr>
                <w:color w:val="000000" w:themeColor="text1"/>
                <w:sz w:val="20"/>
              </w:rPr>
            </w:pPr>
            <w:r w:rsidRPr="00093E8F">
              <w:rPr>
                <w:color w:val="000000" w:themeColor="text1"/>
                <w:sz w:val="20"/>
              </w:rPr>
              <w:t xml:space="preserve">(3) </w:t>
            </w:r>
            <w:r w:rsidR="00E6281D" w:rsidRPr="00093E8F">
              <w:rPr>
                <w:color w:val="000000" w:themeColor="text1"/>
                <w:sz w:val="20"/>
              </w:rPr>
              <w:t xml:space="preserve">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w:t>
            </w:r>
            <w:r w:rsidR="00E6281D" w:rsidRPr="00093E8F">
              <w:rPr>
                <w:color w:val="000000" w:themeColor="text1"/>
                <w:sz w:val="20"/>
              </w:rPr>
              <w:lastRenderedPageBreak/>
              <w:t xml:space="preserve">vyjadrujúca vzťah medzi hodnotovo vyjadrenými vstupmi a ich ekonomickými účinkami. Cena za dodávku elektriny podľa § 11 ods. 5 písm. a) alebo cena za dodávku plynu podľa § 11 ods. 5 písm. b) musí zahŕňať predpokladané náklady na nákup elektriny alebo plynu na veľkoobchodnom trhu s elektrinou alebo plynom, ostatné ekonomicky oprávnené náklady a primeraný zisk dodávateľa elektriny alebo dodávateľa plynu vo výške určenej podľa § 40 ods. 1. </w:t>
            </w:r>
          </w:p>
          <w:p w14:paraId="687BF99A" w14:textId="77777777" w:rsidR="00E6281D" w:rsidRPr="00093E8F" w:rsidRDefault="00E6281D" w:rsidP="00E6281D">
            <w:pPr>
              <w:shd w:val="clear" w:color="auto" w:fill="FFFFFF"/>
              <w:jc w:val="both"/>
              <w:rPr>
                <w:color w:val="000000" w:themeColor="text1"/>
                <w:sz w:val="20"/>
              </w:rPr>
            </w:pPr>
            <w:r w:rsidRPr="00093E8F">
              <w:rPr>
                <w:color w:val="000000" w:themeColor="text1"/>
                <w:sz w:val="20"/>
              </w:rPr>
              <w:t>(4) Maximálna cena a pevná cena môže byť viaczložková.</w:t>
            </w:r>
          </w:p>
          <w:p w14:paraId="772367BA" w14:textId="77777777" w:rsidR="00E6281D" w:rsidRPr="00093E8F" w:rsidRDefault="00E6281D" w:rsidP="00E6281D">
            <w:pPr>
              <w:shd w:val="clear" w:color="auto" w:fill="FFFFFF"/>
              <w:jc w:val="both"/>
              <w:rPr>
                <w:color w:val="000000" w:themeColor="text1"/>
                <w:sz w:val="20"/>
              </w:rPr>
            </w:pPr>
            <w:r w:rsidRPr="00093E8F">
              <w:rPr>
                <w:color w:val="000000" w:themeColor="text1"/>
                <w:sz w:val="20"/>
              </w:rPr>
              <w:t>(5) Jednotlivé spôsoby vykonávania cenovej regulácie p</w:t>
            </w:r>
            <w:r w:rsidR="009435E8" w:rsidRPr="00093E8F">
              <w:rPr>
                <w:color w:val="000000" w:themeColor="text1"/>
                <w:sz w:val="20"/>
              </w:rPr>
              <w:t>odľa odseku 1 možno kombinovať.</w:t>
            </w:r>
          </w:p>
          <w:p w14:paraId="244F4228" w14:textId="77777777" w:rsidR="00E6281D" w:rsidRPr="00093E8F" w:rsidRDefault="00E6281D" w:rsidP="00E6281D">
            <w:pPr>
              <w:shd w:val="clear" w:color="auto" w:fill="FFFFFF"/>
              <w:jc w:val="both"/>
              <w:rPr>
                <w:color w:val="000000" w:themeColor="text1"/>
                <w:sz w:val="20"/>
              </w:rPr>
            </w:pPr>
            <w:r w:rsidRPr="00093E8F">
              <w:rPr>
                <w:color w:val="000000" w:themeColor="text1"/>
                <w:sz w:val="20"/>
              </w:rPr>
              <w:t>(6) Pri určení spôsobu vykonania cenovej regulácie podľa odseku 1 úrad určí pre koncových odberateľov elektriny priamo pripojených do prenosovej sústavy s dobou ročného využitia maxima v kalendárnom roku vyššou ako 6 800 hodín a súčasne pomernou odchýlkou subjektu zúčtovania menšou ako 0,025, individuálnu sadzbu tarify za systémové služby; dobou ročného využitia maxima sa rozumie podiel celkového ročného preneseného množstva elektriny v kalendárnom roku a rezervovanej kapacity a pomernou odchýlkou subjektu zúčtovania sa rozumie odchýlka určená ako podiel hodnoty priemeru absolútnych hodnôt hodinovej odchýlky subjektu zúčtovania a vyššia hodnota z priemeru absolútnych hodnôt dohodnutých odberov a priemeru absolútnych hodnôt dohodnutých dodávok z registrovaného denného diagramu za obdobie predchádzajúcich štyroch mesiacov.</w:t>
            </w:r>
          </w:p>
          <w:p w14:paraId="0FA9CE7A" w14:textId="77777777" w:rsidR="00E6281D" w:rsidRPr="00093E8F" w:rsidRDefault="00E6281D" w:rsidP="00E6281D">
            <w:pPr>
              <w:shd w:val="clear" w:color="auto" w:fill="FFFFFF"/>
              <w:jc w:val="both"/>
              <w:rPr>
                <w:color w:val="000000" w:themeColor="text1"/>
                <w:sz w:val="20"/>
              </w:rPr>
            </w:pPr>
            <w:r w:rsidRPr="00093E8F">
              <w:rPr>
                <w:color w:val="000000" w:themeColor="text1"/>
                <w:sz w:val="20"/>
              </w:rPr>
              <w:t>(7) Pri určení spôsobu vykonania cenovej regulácie podľa odseku 1 úrad určí individuálnu sadzbu tarify za prevádzkovanie systému pre koncových odberateľov elektriny, ktorých</w:t>
            </w:r>
          </w:p>
          <w:p w14:paraId="0062DEEA" w14:textId="77777777" w:rsidR="00E6281D" w:rsidRPr="00093E8F" w:rsidRDefault="00E6281D" w:rsidP="00E6281D">
            <w:pPr>
              <w:shd w:val="clear" w:color="auto" w:fill="FFFFFF"/>
              <w:jc w:val="both"/>
              <w:rPr>
                <w:color w:val="000000" w:themeColor="text1"/>
                <w:sz w:val="20"/>
              </w:rPr>
            </w:pPr>
            <w:r w:rsidRPr="00093E8F">
              <w:rPr>
                <w:color w:val="000000" w:themeColor="text1"/>
                <w:sz w:val="20"/>
              </w:rPr>
              <w:t>a) spotreba elektriny je najmenej 1 GWh,</w:t>
            </w:r>
          </w:p>
          <w:p w14:paraId="6C0E5A26" w14:textId="77777777" w:rsidR="00E6281D" w:rsidRPr="00093E8F" w:rsidRDefault="00E6281D" w:rsidP="00E6281D">
            <w:pPr>
              <w:shd w:val="clear" w:color="auto" w:fill="FFFFFF"/>
              <w:jc w:val="both"/>
              <w:rPr>
                <w:color w:val="000000" w:themeColor="text1"/>
                <w:sz w:val="20"/>
              </w:rPr>
            </w:pPr>
            <w:r w:rsidRPr="00093E8F">
              <w:rPr>
                <w:color w:val="000000" w:themeColor="text1"/>
                <w:sz w:val="20"/>
              </w:rPr>
              <w:t>b) kód podniku podľa štatistickej klasifikácie ekonomických činností</w:t>
            </w:r>
            <w:r w:rsidRPr="00093E8F">
              <w:rPr>
                <w:color w:val="000000" w:themeColor="text1"/>
                <w:sz w:val="20"/>
                <w:vertAlign w:val="superscript"/>
              </w:rPr>
              <w:t>22)</w:t>
            </w:r>
            <w:r w:rsidRPr="00093E8F">
              <w:rPr>
                <w:color w:val="000000" w:themeColor="text1"/>
                <w:sz w:val="20"/>
              </w:rPr>
              <w:t> je uvedený v zozname podľa § 40 ods. 1 písm. o),</w:t>
            </w:r>
          </w:p>
          <w:p w14:paraId="7DA544E9" w14:textId="77777777" w:rsidR="00E6281D" w:rsidRPr="00093E8F" w:rsidRDefault="00E6281D" w:rsidP="00E6281D">
            <w:pPr>
              <w:shd w:val="clear" w:color="auto" w:fill="FFFFFF"/>
              <w:jc w:val="both"/>
              <w:rPr>
                <w:color w:val="000000" w:themeColor="text1"/>
                <w:sz w:val="20"/>
              </w:rPr>
            </w:pPr>
            <w:r w:rsidRPr="00093E8F">
              <w:rPr>
                <w:color w:val="000000" w:themeColor="text1"/>
                <w:sz w:val="20"/>
              </w:rPr>
              <w:t>c) elektroenergetická náročnosť podniku je najmenej vo výške podľa § 40 ods. 1 písm. o).</w:t>
            </w:r>
          </w:p>
          <w:p w14:paraId="48519674" w14:textId="77777777" w:rsidR="00E6281D" w:rsidRPr="00093E8F" w:rsidRDefault="00E6281D" w:rsidP="00E6281D">
            <w:pPr>
              <w:shd w:val="clear" w:color="auto" w:fill="FFFFFF"/>
              <w:jc w:val="both"/>
              <w:rPr>
                <w:color w:val="000000" w:themeColor="text1"/>
                <w:sz w:val="20"/>
              </w:rPr>
            </w:pPr>
            <w:r w:rsidRPr="00093E8F">
              <w:rPr>
                <w:color w:val="000000" w:themeColor="text1"/>
                <w:sz w:val="20"/>
              </w:rPr>
              <w:t>(8) Koncový odberateľ elektriny je povinný preukázať splnenie podmienok podľa odseku 7 za tri roky predchádzajúce začatiu konania podľa tohto paragrafu správou zostavenou v rozsahu a štruktúre podľa § 40 ods. 1 písm. o) a overenou audítorom alebo audítorskou spoločnosťou zapísanou v zozname podľa osobitného predpisu.</w:t>
            </w:r>
            <w:r w:rsidRPr="00093E8F">
              <w:rPr>
                <w:color w:val="000000" w:themeColor="text1"/>
                <w:sz w:val="20"/>
                <w:vertAlign w:val="superscript"/>
              </w:rPr>
              <w:t>22a)</w:t>
            </w:r>
            <w:r w:rsidRPr="00093E8F">
              <w:rPr>
                <w:color w:val="000000" w:themeColor="text1"/>
                <w:sz w:val="20"/>
              </w:rPr>
              <w:t> Koncový odberateľ elektriny, ktorý existuje pred začatím konania podľa tohto paragrafu menej ako tri roky, je povinný predkladať správu podľa predchádzajúcej vety za celé obdobie trvania existencie koncového odberateľa elektriny.</w:t>
            </w:r>
          </w:p>
          <w:p w14:paraId="7D05CB0F" w14:textId="77777777" w:rsidR="00E6281D" w:rsidRPr="00093E8F" w:rsidRDefault="00E6281D" w:rsidP="00E6281D">
            <w:pPr>
              <w:shd w:val="clear" w:color="auto" w:fill="FFFFFF"/>
              <w:jc w:val="both"/>
              <w:rPr>
                <w:color w:val="000000" w:themeColor="text1"/>
                <w:sz w:val="20"/>
              </w:rPr>
            </w:pPr>
            <w:r w:rsidRPr="00093E8F">
              <w:rPr>
                <w:color w:val="000000" w:themeColor="text1"/>
                <w:sz w:val="20"/>
              </w:rPr>
              <w:t>(9) Tarifa za prevádzkovanie systému sa uplatňuje na spotrebovanú elektrinu podľa § 40 ods. 1 písm. n), ak osobitný predpis</w:t>
            </w:r>
            <w:r w:rsidRPr="00093E8F">
              <w:rPr>
                <w:color w:val="000000" w:themeColor="text1"/>
                <w:sz w:val="20"/>
                <w:vertAlign w:val="superscript"/>
              </w:rPr>
              <w:t>17a)</w:t>
            </w:r>
            <w:r w:rsidRPr="00093E8F">
              <w:rPr>
                <w:color w:val="000000" w:themeColor="text1"/>
                <w:sz w:val="20"/>
              </w:rPr>
              <w:t> neustanovuje inak, a organizátorovi krátkodobého trhu s elektrinou ju uhrádza priamo alebo prostredníctvom subjektu zúčtovania koncový odberateľ elektriny, výrobca elektriny, ktorý spotrebuje ním vyrobenú elektrinu, alebo prevádzkovateľ zariadenia na uskladňovanie elektriny, ktorý spotrebuje ním uskladnenú elektrinu.</w:t>
            </w:r>
          </w:p>
          <w:p w14:paraId="624C065E" w14:textId="77777777" w:rsidR="00E6281D" w:rsidRPr="00093E8F" w:rsidRDefault="00E6281D" w:rsidP="00E6281D">
            <w:pPr>
              <w:shd w:val="clear" w:color="auto" w:fill="FFFFFF"/>
              <w:jc w:val="both"/>
              <w:rPr>
                <w:color w:val="000000" w:themeColor="text1"/>
                <w:sz w:val="20"/>
              </w:rPr>
            </w:pPr>
            <w:r w:rsidRPr="00093E8F">
              <w:rPr>
                <w:color w:val="000000" w:themeColor="text1"/>
                <w:sz w:val="20"/>
              </w:rPr>
              <w:t>(10) Cenová regulácia prístupu do prenosovej sústavy alebo distribučnej sústavy sa pri výrobcovi elektriny, ktorý je aj odberateľom elektriny, uplatňuje len na jeden prístup do prenosovej sústavy alebo jeden prístup do distribučnej sústavy.</w:t>
            </w:r>
          </w:p>
          <w:p w14:paraId="199D312C" w14:textId="77777777" w:rsidR="0000598B" w:rsidRPr="00093E8F" w:rsidRDefault="00E6281D" w:rsidP="00E6281D">
            <w:pPr>
              <w:jc w:val="both"/>
              <w:rPr>
                <w:color w:val="000000" w:themeColor="text1"/>
                <w:sz w:val="20"/>
              </w:rPr>
            </w:pPr>
            <w:r w:rsidRPr="00093E8F">
              <w:rPr>
                <w:color w:val="000000" w:themeColor="text1"/>
                <w:sz w:val="20"/>
              </w:rPr>
              <w:t>(11) Cenová regulácia regulovaných činností podľa § 11 ods. 4 písm. g) až i) sa vykonáva určením spôsobu výpočtu pevnej ceny.</w:t>
            </w:r>
          </w:p>
          <w:p w14:paraId="3E74237A" w14:textId="77777777" w:rsidR="0000598B" w:rsidRPr="00093E8F" w:rsidRDefault="0000598B" w:rsidP="00E6281D">
            <w:pPr>
              <w:jc w:val="both"/>
              <w:rPr>
                <w:color w:val="000000" w:themeColor="text1"/>
                <w:sz w:val="20"/>
              </w:rPr>
            </w:pPr>
          </w:p>
          <w:p w14:paraId="0881C588" w14:textId="77777777" w:rsidR="0000598B" w:rsidRPr="00093E8F" w:rsidRDefault="0000598B" w:rsidP="00E6281D">
            <w:pPr>
              <w:jc w:val="both"/>
              <w:rPr>
                <w:color w:val="000000" w:themeColor="text1"/>
                <w:sz w:val="20"/>
              </w:rPr>
            </w:pPr>
            <w:r w:rsidRPr="00093E8F">
              <w:rPr>
                <w:color w:val="000000" w:themeColor="text1"/>
                <w:sz w:val="20"/>
              </w:rPr>
              <w:t>(2) Vecnou reguláciou je aj rozhodovanie o schválení</w:t>
            </w:r>
          </w:p>
          <w:p w14:paraId="7583AD72" w14:textId="77777777" w:rsidR="0000598B" w:rsidRPr="00093E8F" w:rsidRDefault="00E6281D" w:rsidP="00E6281D">
            <w:pPr>
              <w:jc w:val="both"/>
              <w:rPr>
                <w:color w:val="000000" w:themeColor="text1"/>
                <w:sz w:val="20"/>
                <w:vertAlign w:val="superscript"/>
              </w:rPr>
            </w:pPr>
            <w:r w:rsidRPr="00093E8F">
              <w:rPr>
                <w:color w:val="000000" w:themeColor="text1"/>
                <w:sz w:val="20"/>
              </w:rPr>
              <w:t>m</w:t>
            </w:r>
            <w:r w:rsidR="0000598B" w:rsidRPr="00093E8F">
              <w:rPr>
                <w:color w:val="000000" w:themeColor="text1"/>
                <w:sz w:val="20"/>
              </w:rPr>
              <w:t>) podmienok alebo metodiky pre prevádzkovateľa prenosovej sústavy, prevádzkovateľa prepravnej siete alebo organizátora krátkodobého trhu s elektrinou pre prístup do cezhraničnej infraštruktúry podľa osobitných predpisov.</w:t>
            </w:r>
            <w:r w:rsidR="0000598B" w:rsidRPr="00093E8F">
              <w:rPr>
                <w:color w:val="000000" w:themeColor="text1"/>
                <w:sz w:val="20"/>
                <w:vertAlign w:val="superscript"/>
              </w:rPr>
              <w:t>11b)</w:t>
            </w:r>
          </w:p>
        </w:tc>
        <w:tc>
          <w:tcPr>
            <w:tcW w:w="849" w:type="dxa"/>
            <w:tcBorders>
              <w:top w:val="single" w:sz="4" w:space="0" w:color="auto"/>
              <w:left w:val="single" w:sz="4" w:space="0" w:color="auto"/>
              <w:bottom w:val="single" w:sz="4" w:space="0" w:color="auto"/>
              <w:right w:val="single" w:sz="4" w:space="0" w:color="auto"/>
            </w:tcBorders>
          </w:tcPr>
          <w:p w14:paraId="57A1F3B6" w14:textId="77777777" w:rsidR="0000598B" w:rsidRPr="00093E8F" w:rsidRDefault="0000598B"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7B0F6C59" w14:textId="77777777" w:rsidR="0000598B" w:rsidRPr="00093E8F" w:rsidRDefault="0000598B" w:rsidP="003D040E">
            <w:pPr>
              <w:pStyle w:val="Nadpis1"/>
              <w:jc w:val="both"/>
              <w:rPr>
                <w:b w:val="0"/>
                <w:color w:val="000000" w:themeColor="text1"/>
                <w:sz w:val="20"/>
              </w:rPr>
            </w:pPr>
          </w:p>
        </w:tc>
      </w:tr>
      <w:tr w:rsidR="00093E8F" w:rsidRPr="00093E8F" w14:paraId="44B023CC" w14:textId="77777777" w:rsidTr="00C25920">
        <w:tc>
          <w:tcPr>
            <w:tcW w:w="1005" w:type="dxa"/>
            <w:tcBorders>
              <w:top w:val="single" w:sz="4" w:space="0" w:color="auto"/>
              <w:left w:val="single" w:sz="12" w:space="0" w:color="auto"/>
              <w:bottom w:val="single" w:sz="4" w:space="0" w:color="auto"/>
              <w:right w:val="single" w:sz="4" w:space="0" w:color="auto"/>
            </w:tcBorders>
          </w:tcPr>
          <w:p w14:paraId="71880C83" w14:textId="77777777" w:rsidR="0000598B" w:rsidRPr="00093E8F" w:rsidRDefault="0000598B" w:rsidP="003D040E">
            <w:pPr>
              <w:jc w:val="center"/>
              <w:rPr>
                <w:color w:val="000000" w:themeColor="text1"/>
                <w:sz w:val="20"/>
              </w:rPr>
            </w:pPr>
            <w:r w:rsidRPr="00093E8F">
              <w:rPr>
                <w:color w:val="000000" w:themeColor="text1"/>
                <w:sz w:val="20"/>
              </w:rPr>
              <w:t>Č:59</w:t>
            </w:r>
          </w:p>
          <w:p w14:paraId="0B54F4BB" w14:textId="77777777" w:rsidR="0000598B" w:rsidRPr="00093E8F" w:rsidRDefault="0000598B" w:rsidP="003D040E">
            <w:pPr>
              <w:jc w:val="center"/>
              <w:rPr>
                <w:color w:val="000000" w:themeColor="text1"/>
                <w:sz w:val="20"/>
              </w:rPr>
            </w:pPr>
            <w:r w:rsidRPr="00093E8F">
              <w:rPr>
                <w:color w:val="000000" w:themeColor="text1"/>
                <w:sz w:val="20"/>
              </w:rPr>
              <w:t>O:8</w:t>
            </w:r>
          </w:p>
        </w:tc>
        <w:tc>
          <w:tcPr>
            <w:tcW w:w="3421" w:type="dxa"/>
            <w:tcBorders>
              <w:top w:val="single" w:sz="4" w:space="0" w:color="auto"/>
              <w:left w:val="single" w:sz="4" w:space="0" w:color="auto"/>
              <w:bottom w:val="single" w:sz="4" w:space="0" w:color="auto"/>
              <w:right w:val="single" w:sz="4" w:space="0" w:color="auto"/>
            </w:tcBorders>
          </w:tcPr>
          <w:p w14:paraId="553D5637" w14:textId="77777777" w:rsidR="0000598B" w:rsidRPr="00093E8F" w:rsidRDefault="0000598B" w:rsidP="003D040E">
            <w:pPr>
              <w:pStyle w:val="tl10ptPodaokraja"/>
              <w:autoSpaceDE/>
              <w:autoSpaceDN/>
              <w:ind w:right="63"/>
              <w:rPr>
                <w:color w:val="000000" w:themeColor="text1"/>
              </w:rPr>
            </w:pPr>
            <w:r w:rsidRPr="00093E8F">
              <w:rPr>
                <w:color w:val="000000" w:themeColor="text1"/>
              </w:rPr>
              <w:t>8. Metodiky alebo podmienky uvedené v odseku 7 sa zverejnia.</w:t>
            </w:r>
          </w:p>
        </w:tc>
        <w:tc>
          <w:tcPr>
            <w:tcW w:w="794" w:type="dxa"/>
            <w:tcBorders>
              <w:top w:val="single" w:sz="4" w:space="0" w:color="auto"/>
              <w:left w:val="single" w:sz="4" w:space="0" w:color="auto"/>
              <w:bottom w:val="single" w:sz="4" w:space="0" w:color="auto"/>
              <w:right w:val="single" w:sz="12" w:space="0" w:color="auto"/>
            </w:tcBorders>
          </w:tcPr>
          <w:p w14:paraId="2D21633C"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4E8B3CF" w14:textId="77777777" w:rsidR="0000598B" w:rsidRPr="00093E8F" w:rsidRDefault="0000598B" w:rsidP="00E6281D">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1E470330" w14:textId="77777777" w:rsidR="0000598B" w:rsidRPr="00093E8F" w:rsidRDefault="0000598B" w:rsidP="003D040E">
            <w:pPr>
              <w:jc w:val="center"/>
              <w:rPr>
                <w:color w:val="000000" w:themeColor="text1"/>
                <w:sz w:val="20"/>
              </w:rPr>
            </w:pPr>
            <w:r w:rsidRPr="00093E8F">
              <w:rPr>
                <w:color w:val="000000" w:themeColor="text1"/>
                <w:sz w:val="20"/>
              </w:rPr>
              <w:t>§ 8</w:t>
            </w:r>
          </w:p>
          <w:p w14:paraId="25520D00" w14:textId="77777777" w:rsidR="0000598B" w:rsidRPr="00093E8F" w:rsidRDefault="0000598B" w:rsidP="003D040E">
            <w:pPr>
              <w:jc w:val="center"/>
              <w:rPr>
                <w:color w:val="000000" w:themeColor="text1"/>
                <w:sz w:val="20"/>
              </w:rPr>
            </w:pPr>
            <w:r w:rsidRPr="00093E8F">
              <w:rPr>
                <w:color w:val="000000" w:themeColor="text1"/>
                <w:sz w:val="20"/>
              </w:rPr>
              <w:t>O:5</w:t>
            </w:r>
          </w:p>
          <w:p w14:paraId="57C97431" w14:textId="77777777" w:rsidR="0000598B" w:rsidRPr="00093E8F" w:rsidRDefault="0000598B" w:rsidP="003D040E">
            <w:pPr>
              <w:jc w:val="center"/>
              <w:rPr>
                <w:color w:val="000000" w:themeColor="text1"/>
                <w:sz w:val="20"/>
              </w:rPr>
            </w:pPr>
          </w:p>
          <w:p w14:paraId="667B68AB" w14:textId="77777777" w:rsidR="0000598B" w:rsidRPr="00093E8F" w:rsidRDefault="0000598B" w:rsidP="003D040E">
            <w:pPr>
              <w:jc w:val="center"/>
              <w:rPr>
                <w:color w:val="000000" w:themeColor="text1"/>
                <w:sz w:val="20"/>
              </w:rPr>
            </w:pPr>
            <w:r w:rsidRPr="00093E8F">
              <w:rPr>
                <w:color w:val="000000" w:themeColor="text1"/>
                <w:sz w:val="20"/>
              </w:rPr>
              <w:t>§ 8</w:t>
            </w:r>
          </w:p>
          <w:p w14:paraId="276B6567" w14:textId="77777777" w:rsidR="0000598B" w:rsidRPr="00093E8F" w:rsidRDefault="0000598B" w:rsidP="003D040E">
            <w:pPr>
              <w:jc w:val="center"/>
              <w:rPr>
                <w:color w:val="000000" w:themeColor="text1"/>
                <w:sz w:val="20"/>
              </w:rPr>
            </w:pPr>
            <w:r w:rsidRPr="00093E8F">
              <w:rPr>
                <w:color w:val="000000" w:themeColor="text1"/>
                <w:sz w:val="20"/>
              </w:rPr>
              <w:t>O:8</w:t>
            </w:r>
          </w:p>
          <w:p w14:paraId="5E1DEEDE" w14:textId="77777777" w:rsidR="0000598B" w:rsidRPr="00093E8F" w:rsidRDefault="0000598B" w:rsidP="003D040E">
            <w:pPr>
              <w:jc w:val="center"/>
              <w:rPr>
                <w:color w:val="000000" w:themeColor="text1"/>
                <w:sz w:val="20"/>
              </w:rPr>
            </w:pPr>
          </w:p>
          <w:p w14:paraId="3D619B4E" w14:textId="77777777" w:rsidR="0000598B" w:rsidRPr="00093E8F" w:rsidRDefault="0000598B" w:rsidP="003D040E">
            <w:pPr>
              <w:jc w:val="center"/>
              <w:rPr>
                <w:color w:val="000000" w:themeColor="text1"/>
                <w:sz w:val="20"/>
              </w:rPr>
            </w:pPr>
          </w:p>
          <w:p w14:paraId="648FE550" w14:textId="77777777" w:rsidR="0000598B" w:rsidRPr="00093E8F" w:rsidRDefault="0000598B" w:rsidP="003D040E">
            <w:pPr>
              <w:jc w:val="center"/>
              <w:rPr>
                <w:color w:val="000000" w:themeColor="text1"/>
                <w:sz w:val="20"/>
              </w:rPr>
            </w:pPr>
          </w:p>
          <w:p w14:paraId="7F5D1011" w14:textId="77777777" w:rsidR="0000598B" w:rsidRPr="00093E8F" w:rsidRDefault="0000598B" w:rsidP="003D040E">
            <w:pPr>
              <w:jc w:val="center"/>
              <w:rPr>
                <w:color w:val="000000" w:themeColor="text1"/>
                <w:sz w:val="20"/>
              </w:rPr>
            </w:pPr>
          </w:p>
          <w:p w14:paraId="303E4C7F" w14:textId="77777777" w:rsidR="0000598B" w:rsidRPr="00093E8F" w:rsidRDefault="0000598B" w:rsidP="003D040E">
            <w:pPr>
              <w:jc w:val="center"/>
              <w:rPr>
                <w:color w:val="000000" w:themeColor="text1"/>
                <w:sz w:val="20"/>
              </w:rPr>
            </w:pPr>
            <w:r w:rsidRPr="00093E8F">
              <w:rPr>
                <w:color w:val="000000" w:themeColor="text1"/>
                <w:sz w:val="20"/>
              </w:rPr>
              <w:t>§ 10</w:t>
            </w:r>
          </w:p>
          <w:p w14:paraId="61096267" w14:textId="77777777" w:rsidR="0000598B" w:rsidRPr="00093E8F" w:rsidRDefault="0000598B" w:rsidP="003D040E">
            <w:pPr>
              <w:jc w:val="center"/>
              <w:rPr>
                <w:color w:val="000000" w:themeColor="text1"/>
                <w:sz w:val="20"/>
              </w:rPr>
            </w:pPr>
            <w:r w:rsidRPr="00093E8F">
              <w:rPr>
                <w:color w:val="000000" w:themeColor="text1"/>
                <w:sz w:val="20"/>
              </w:rPr>
              <w:t>P:f</w:t>
            </w:r>
          </w:p>
          <w:p w14:paraId="4010E116" w14:textId="77777777" w:rsidR="0000598B" w:rsidRPr="00093E8F" w:rsidRDefault="0000598B" w:rsidP="003D040E">
            <w:pPr>
              <w:jc w:val="center"/>
              <w:rPr>
                <w:color w:val="000000" w:themeColor="text1"/>
                <w:sz w:val="20"/>
              </w:rPr>
            </w:pPr>
            <w:r w:rsidRPr="00093E8F">
              <w:rPr>
                <w:color w:val="000000" w:themeColor="text1"/>
                <w:sz w:val="20"/>
              </w:rPr>
              <w:t>V:1</w:t>
            </w:r>
          </w:p>
          <w:p w14:paraId="6297D066" w14:textId="77777777" w:rsidR="0000598B" w:rsidRPr="00093E8F" w:rsidRDefault="0000598B" w:rsidP="003D040E">
            <w:pPr>
              <w:jc w:val="center"/>
              <w:rPr>
                <w:color w:val="000000" w:themeColor="text1"/>
                <w:sz w:val="20"/>
              </w:rPr>
            </w:pPr>
          </w:p>
          <w:p w14:paraId="7522B6DD" w14:textId="77777777" w:rsidR="0000598B" w:rsidRPr="00093E8F" w:rsidRDefault="0000598B" w:rsidP="003D040E">
            <w:pPr>
              <w:jc w:val="center"/>
              <w:rPr>
                <w:color w:val="000000" w:themeColor="text1"/>
                <w:sz w:val="20"/>
              </w:rPr>
            </w:pPr>
            <w:r w:rsidRPr="00093E8F">
              <w:rPr>
                <w:color w:val="000000" w:themeColor="text1"/>
                <w:sz w:val="20"/>
              </w:rPr>
              <w:t>§ 14</w:t>
            </w:r>
          </w:p>
          <w:p w14:paraId="4FCE2602" w14:textId="5E4AE718" w:rsidR="0000598B" w:rsidRPr="00093E8F" w:rsidRDefault="0000598B" w:rsidP="003D040E">
            <w:pPr>
              <w:jc w:val="center"/>
              <w:rPr>
                <w:color w:val="000000" w:themeColor="text1"/>
                <w:sz w:val="20"/>
              </w:rPr>
            </w:pPr>
            <w:r w:rsidRPr="00093E8F">
              <w:rPr>
                <w:color w:val="000000" w:themeColor="text1"/>
                <w:sz w:val="20"/>
              </w:rPr>
              <w:t>O:</w:t>
            </w:r>
            <w:r w:rsidR="00E6281D" w:rsidRPr="00093E8F">
              <w:rPr>
                <w:color w:val="000000" w:themeColor="text1"/>
                <w:sz w:val="20"/>
              </w:rPr>
              <w:t>1</w:t>
            </w:r>
            <w:r w:rsidR="0067611A" w:rsidRPr="00093E8F">
              <w:rPr>
                <w:color w:val="000000" w:themeColor="text1"/>
                <w:sz w:val="20"/>
              </w:rPr>
              <w:t>0</w:t>
            </w:r>
          </w:p>
          <w:p w14:paraId="3294FFF5" w14:textId="77777777" w:rsidR="0000598B" w:rsidRPr="00093E8F" w:rsidRDefault="0000598B" w:rsidP="003D040E">
            <w:pPr>
              <w:jc w:val="center"/>
              <w:rPr>
                <w:color w:val="000000" w:themeColor="text1"/>
                <w:sz w:val="20"/>
              </w:rPr>
            </w:pPr>
          </w:p>
          <w:p w14:paraId="192C1CB1" w14:textId="77777777" w:rsidR="0000598B" w:rsidRPr="00093E8F" w:rsidRDefault="0000598B" w:rsidP="003D040E">
            <w:pPr>
              <w:jc w:val="center"/>
              <w:rPr>
                <w:color w:val="000000" w:themeColor="text1"/>
                <w:sz w:val="20"/>
              </w:rPr>
            </w:pPr>
          </w:p>
          <w:p w14:paraId="4C557F1A" w14:textId="77777777" w:rsidR="0000598B" w:rsidRPr="00093E8F" w:rsidRDefault="0000598B" w:rsidP="003D040E">
            <w:pPr>
              <w:jc w:val="center"/>
              <w:rPr>
                <w:color w:val="000000" w:themeColor="text1"/>
                <w:sz w:val="20"/>
              </w:rPr>
            </w:pPr>
          </w:p>
          <w:p w14:paraId="06F9E942" w14:textId="77777777" w:rsidR="00E6281D" w:rsidRPr="00093E8F" w:rsidRDefault="00E6281D" w:rsidP="003D040E">
            <w:pPr>
              <w:jc w:val="center"/>
              <w:rPr>
                <w:color w:val="000000" w:themeColor="text1"/>
                <w:sz w:val="20"/>
              </w:rPr>
            </w:pPr>
          </w:p>
          <w:p w14:paraId="3C76302A" w14:textId="77777777" w:rsidR="00E6281D" w:rsidRPr="00093E8F" w:rsidRDefault="00E6281D" w:rsidP="003D040E">
            <w:pPr>
              <w:jc w:val="center"/>
              <w:rPr>
                <w:color w:val="000000" w:themeColor="text1"/>
                <w:sz w:val="20"/>
              </w:rPr>
            </w:pPr>
          </w:p>
          <w:p w14:paraId="1D229506" w14:textId="77777777" w:rsidR="00E6281D" w:rsidRPr="00093E8F" w:rsidRDefault="00E6281D" w:rsidP="003D040E">
            <w:pPr>
              <w:jc w:val="center"/>
              <w:rPr>
                <w:color w:val="000000" w:themeColor="text1"/>
                <w:sz w:val="20"/>
              </w:rPr>
            </w:pPr>
          </w:p>
          <w:p w14:paraId="52BBD1E2" w14:textId="77777777" w:rsidR="0000598B" w:rsidRPr="00093E8F" w:rsidRDefault="0000598B" w:rsidP="003D040E">
            <w:pPr>
              <w:jc w:val="center"/>
              <w:rPr>
                <w:color w:val="000000" w:themeColor="text1"/>
                <w:sz w:val="20"/>
              </w:rPr>
            </w:pPr>
          </w:p>
          <w:p w14:paraId="0A6FA89E" w14:textId="77777777" w:rsidR="0000598B" w:rsidRPr="00093E8F" w:rsidRDefault="0000598B" w:rsidP="003D040E">
            <w:pPr>
              <w:jc w:val="center"/>
              <w:rPr>
                <w:color w:val="000000" w:themeColor="text1"/>
                <w:sz w:val="20"/>
              </w:rPr>
            </w:pPr>
          </w:p>
          <w:p w14:paraId="78A45CE2" w14:textId="77777777" w:rsidR="0000598B" w:rsidRPr="00093E8F" w:rsidRDefault="0000598B" w:rsidP="003D040E">
            <w:pPr>
              <w:jc w:val="center"/>
              <w:rPr>
                <w:color w:val="000000" w:themeColor="text1"/>
                <w:sz w:val="20"/>
              </w:rPr>
            </w:pPr>
          </w:p>
          <w:p w14:paraId="548C3FBD" w14:textId="6CE05DB7" w:rsidR="0000598B" w:rsidRPr="00093E8F" w:rsidRDefault="0000598B" w:rsidP="003D040E">
            <w:pPr>
              <w:jc w:val="center"/>
              <w:rPr>
                <w:color w:val="000000" w:themeColor="text1"/>
                <w:sz w:val="20"/>
              </w:rPr>
            </w:pPr>
          </w:p>
          <w:p w14:paraId="76781CF4" w14:textId="78FBB6FF" w:rsidR="0067611A" w:rsidRPr="00093E8F" w:rsidRDefault="0067611A" w:rsidP="003D040E">
            <w:pPr>
              <w:jc w:val="center"/>
              <w:rPr>
                <w:color w:val="000000" w:themeColor="text1"/>
                <w:sz w:val="20"/>
              </w:rPr>
            </w:pPr>
          </w:p>
          <w:p w14:paraId="6BA8464D" w14:textId="319DE6F1" w:rsidR="0067611A" w:rsidRPr="00093E8F" w:rsidRDefault="0067611A" w:rsidP="003D040E">
            <w:pPr>
              <w:jc w:val="center"/>
              <w:rPr>
                <w:color w:val="000000" w:themeColor="text1"/>
                <w:sz w:val="20"/>
              </w:rPr>
            </w:pPr>
          </w:p>
          <w:p w14:paraId="11B185D8" w14:textId="62685E39" w:rsidR="0067611A" w:rsidRPr="00093E8F" w:rsidRDefault="0067611A" w:rsidP="003D040E">
            <w:pPr>
              <w:jc w:val="center"/>
              <w:rPr>
                <w:color w:val="000000" w:themeColor="text1"/>
                <w:sz w:val="20"/>
              </w:rPr>
            </w:pPr>
          </w:p>
          <w:p w14:paraId="58F397BB" w14:textId="1410D7C6" w:rsidR="0067611A" w:rsidRPr="00093E8F" w:rsidRDefault="0067611A" w:rsidP="003D040E">
            <w:pPr>
              <w:jc w:val="center"/>
              <w:rPr>
                <w:color w:val="000000" w:themeColor="text1"/>
                <w:sz w:val="20"/>
              </w:rPr>
            </w:pPr>
          </w:p>
          <w:p w14:paraId="65327D8D" w14:textId="5D077405" w:rsidR="0067611A" w:rsidRPr="00093E8F" w:rsidRDefault="0067611A" w:rsidP="003D040E">
            <w:pPr>
              <w:jc w:val="center"/>
              <w:rPr>
                <w:color w:val="000000" w:themeColor="text1"/>
                <w:sz w:val="20"/>
              </w:rPr>
            </w:pPr>
          </w:p>
          <w:p w14:paraId="01FACFF1" w14:textId="0E080827" w:rsidR="0067611A" w:rsidRPr="00093E8F" w:rsidRDefault="0067611A" w:rsidP="003D040E">
            <w:pPr>
              <w:jc w:val="center"/>
              <w:rPr>
                <w:color w:val="000000" w:themeColor="text1"/>
                <w:sz w:val="20"/>
              </w:rPr>
            </w:pPr>
          </w:p>
          <w:p w14:paraId="652D6B1A" w14:textId="1A72B85D" w:rsidR="0067611A" w:rsidRPr="00093E8F" w:rsidRDefault="0067611A" w:rsidP="003D040E">
            <w:pPr>
              <w:jc w:val="center"/>
              <w:rPr>
                <w:color w:val="000000" w:themeColor="text1"/>
                <w:sz w:val="20"/>
              </w:rPr>
            </w:pPr>
          </w:p>
          <w:p w14:paraId="3E177B30" w14:textId="77777777" w:rsidR="0067611A" w:rsidRPr="00093E8F" w:rsidRDefault="0067611A" w:rsidP="003D040E">
            <w:pPr>
              <w:jc w:val="center"/>
              <w:rPr>
                <w:color w:val="000000" w:themeColor="text1"/>
                <w:sz w:val="20"/>
              </w:rPr>
            </w:pPr>
          </w:p>
          <w:p w14:paraId="23761665" w14:textId="77777777" w:rsidR="0000598B" w:rsidRPr="00093E8F" w:rsidRDefault="0000598B" w:rsidP="003D040E">
            <w:pPr>
              <w:jc w:val="center"/>
              <w:rPr>
                <w:color w:val="000000" w:themeColor="text1"/>
                <w:sz w:val="20"/>
              </w:rPr>
            </w:pPr>
            <w:r w:rsidRPr="00093E8F">
              <w:rPr>
                <w:color w:val="000000" w:themeColor="text1"/>
                <w:sz w:val="20"/>
              </w:rPr>
              <w:t>§ 14</w:t>
            </w:r>
          </w:p>
          <w:p w14:paraId="0445E747" w14:textId="43FB6197" w:rsidR="0000598B" w:rsidRPr="00093E8F" w:rsidRDefault="0000598B" w:rsidP="0067611A">
            <w:pPr>
              <w:jc w:val="center"/>
              <w:rPr>
                <w:color w:val="000000" w:themeColor="text1"/>
                <w:sz w:val="20"/>
              </w:rPr>
            </w:pPr>
            <w:r w:rsidRPr="00093E8F">
              <w:rPr>
                <w:color w:val="000000" w:themeColor="text1"/>
                <w:sz w:val="20"/>
              </w:rPr>
              <w:t>O:1</w:t>
            </w:r>
            <w:r w:rsidR="0067611A" w:rsidRPr="00093E8F">
              <w:rPr>
                <w:color w:val="000000" w:themeColor="text1"/>
                <w:sz w:val="20"/>
              </w:rPr>
              <w:t>1</w:t>
            </w:r>
          </w:p>
        </w:tc>
        <w:tc>
          <w:tcPr>
            <w:tcW w:w="4540" w:type="dxa"/>
            <w:tcBorders>
              <w:top w:val="single" w:sz="4" w:space="0" w:color="auto"/>
              <w:left w:val="single" w:sz="4" w:space="0" w:color="auto"/>
              <w:bottom w:val="single" w:sz="4" w:space="0" w:color="auto"/>
              <w:right w:val="single" w:sz="4" w:space="0" w:color="auto"/>
            </w:tcBorders>
          </w:tcPr>
          <w:p w14:paraId="08C64652" w14:textId="77777777" w:rsidR="0000598B" w:rsidRPr="00093E8F" w:rsidRDefault="0000598B" w:rsidP="00F17AC1">
            <w:pPr>
              <w:jc w:val="both"/>
              <w:rPr>
                <w:color w:val="000000" w:themeColor="text1"/>
                <w:sz w:val="20"/>
              </w:rPr>
            </w:pPr>
            <w:r w:rsidRPr="00093E8F">
              <w:rPr>
                <w:color w:val="000000" w:themeColor="text1"/>
                <w:sz w:val="20"/>
              </w:rPr>
              <w:t>(5) Regulačnú politiku prijme rada do 31. marca posledného kalendárneho roka regulačného obdobia.</w:t>
            </w:r>
          </w:p>
          <w:p w14:paraId="39845BC1" w14:textId="77777777" w:rsidR="0000598B" w:rsidRPr="00093E8F" w:rsidRDefault="0000598B" w:rsidP="00F17AC1">
            <w:pPr>
              <w:jc w:val="both"/>
              <w:rPr>
                <w:color w:val="000000" w:themeColor="text1"/>
                <w:sz w:val="20"/>
              </w:rPr>
            </w:pPr>
          </w:p>
          <w:p w14:paraId="25C0DC26" w14:textId="77777777" w:rsidR="0000598B" w:rsidRPr="00093E8F" w:rsidRDefault="0000598B" w:rsidP="00F17AC1">
            <w:pPr>
              <w:jc w:val="both"/>
              <w:rPr>
                <w:color w:val="000000" w:themeColor="text1"/>
                <w:sz w:val="20"/>
              </w:rPr>
            </w:pPr>
            <w:r w:rsidRPr="00093E8F">
              <w:rPr>
                <w:color w:val="000000" w:themeColor="text1"/>
                <w:sz w:val="20"/>
              </w:rPr>
              <w:t>(8) Rada vypracuje do 31. marca kalendárneho roka po skončení regulačného obdobia zhodnotenie predchádzajúceho regulačného obdobia z pohľadu dosiahnutej transparentnosti trhu a vplyvu cenovej regulácie na trh.</w:t>
            </w:r>
          </w:p>
          <w:p w14:paraId="72CA59E5" w14:textId="77777777" w:rsidR="0000598B" w:rsidRPr="00093E8F" w:rsidRDefault="0000598B" w:rsidP="00F17AC1">
            <w:pPr>
              <w:jc w:val="both"/>
              <w:rPr>
                <w:color w:val="000000" w:themeColor="text1"/>
                <w:sz w:val="20"/>
              </w:rPr>
            </w:pPr>
          </w:p>
          <w:p w14:paraId="57E799F4" w14:textId="77777777" w:rsidR="0000598B" w:rsidRPr="00093E8F" w:rsidRDefault="0000598B" w:rsidP="00F17AC1">
            <w:pPr>
              <w:jc w:val="both"/>
              <w:rPr>
                <w:color w:val="000000" w:themeColor="text1"/>
                <w:sz w:val="20"/>
              </w:rPr>
            </w:pPr>
            <w:r w:rsidRPr="00093E8F">
              <w:rPr>
                <w:color w:val="000000" w:themeColor="text1"/>
                <w:sz w:val="20"/>
              </w:rPr>
              <w:t>f) uverejňuje na svojom webovom sídle</w:t>
            </w:r>
          </w:p>
          <w:p w14:paraId="6B0A17E7" w14:textId="77777777" w:rsidR="0000598B" w:rsidRPr="00093E8F" w:rsidRDefault="0000598B" w:rsidP="00F17AC1">
            <w:pPr>
              <w:jc w:val="both"/>
              <w:rPr>
                <w:color w:val="000000" w:themeColor="text1"/>
                <w:sz w:val="20"/>
              </w:rPr>
            </w:pPr>
            <w:r w:rsidRPr="00093E8F">
              <w:rPr>
                <w:color w:val="000000" w:themeColor="text1"/>
                <w:sz w:val="20"/>
              </w:rPr>
              <w:t>1. regulačnú politiku, metodiky a usmernenia úradu v oblasti regulácie cien,</w:t>
            </w:r>
          </w:p>
          <w:p w14:paraId="7D43F931" w14:textId="77777777" w:rsidR="0000598B" w:rsidRPr="00093E8F" w:rsidRDefault="0000598B" w:rsidP="00F17AC1">
            <w:pPr>
              <w:jc w:val="both"/>
              <w:rPr>
                <w:color w:val="000000" w:themeColor="text1"/>
                <w:sz w:val="20"/>
              </w:rPr>
            </w:pPr>
          </w:p>
          <w:p w14:paraId="33BBCBCE" w14:textId="0B48DB76" w:rsidR="00F17AC1" w:rsidRPr="00093E8F" w:rsidRDefault="0000598B" w:rsidP="00F17AC1">
            <w:pPr>
              <w:shd w:val="clear" w:color="auto" w:fill="FFFFFF"/>
              <w:jc w:val="both"/>
              <w:rPr>
                <w:color w:val="000000" w:themeColor="text1"/>
                <w:sz w:val="20"/>
              </w:rPr>
            </w:pPr>
            <w:r w:rsidRPr="00093E8F">
              <w:rPr>
                <w:color w:val="000000" w:themeColor="text1"/>
                <w:sz w:val="20"/>
              </w:rPr>
              <w:t>(1</w:t>
            </w:r>
            <w:r w:rsidR="00421BCE" w:rsidRPr="00093E8F">
              <w:rPr>
                <w:color w:val="000000" w:themeColor="text1"/>
                <w:sz w:val="20"/>
              </w:rPr>
              <w:t>0</w:t>
            </w:r>
            <w:r w:rsidRPr="00093E8F">
              <w:rPr>
                <w:color w:val="000000" w:themeColor="text1"/>
                <w:sz w:val="20"/>
              </w:rPr>
              <w:t xml:space="preserve">) </w:t>
            </w:r>
            <w:r w:rsidR="0067611A" w:rsidRPr="00093E8F">
              <w:rPr>
                <w:color w:val="000000" w:themeColor="text1"/>
                <w:sz w:val="20"/>
              </w:rPr>
              <w:t xml:space="preserve">Úrad v cenovom konaní rozhodne do 30 dní od začatia konania pre činnosti podľa § 11 ods. 1 písm. b), c), d), f), g), h), i) a j), </w:t>
            </w:r>
            <w:bookmarkStart w:id="6" w:name="_Hlk98348512"/>
            <w:r w:rsidR="0067611A" w:rsidRPr="00093E8F">
              <w:rPr>
                <w:color w:val="000000" w:themeColor="text1"/>
                <w:sz w:val="20"/>
              </w:rPr>
              <w:t xml:space="preserve">§ 11 </w:t>
            </w:r>
            <w:bookmarkEnd w:id="6"/>
            <w:r w:rsidR="0067611A" w:rsidRPr="00093E8F">
              <w:rPr>
                <w:color w:val="000000" w:themeColor="text1"/>
                <w:sz w:val="20"/>
              </w:rPr>
              <w:t>ods. 2, § 11 ods. 4 písm. g) až i) a § 11 ods. 5 a do 60 dní od začatia konania pre činnosti podľa § 11 ods. 1 písm. a) e) a k) a ods. 3 a § 11 ods. 4 písm. a) až f). Úrad cenové konanie pre činnosti podľa § 11 ods. 1 písm. a) preruší, ak by vydaním cenového rozhodnutia došlo k prekročeniu sumárneho inštalovaného výkonu nových zariadení na výrobu elektriny z obnoviteľných zdrojov energie alebo výrobu elektriny vysoko účinnou kombinovanou výrobou uverejneného ministerstvom pre príslušný kalendárny rok podľa osobitného predpisu.</w:t>
            </w:r>
            <w:r w:rsidR="0067611A" w:rsidRPr="00093E8F">
              <w:rPr>
                <w:color w:val="000000" w:themeColor="text1"/>
                <w:sz w:val="20"/>
                <w:vertAlign w:val="superscript"/>
              </w:rPr>
              <w:t xml:space="preserve">33a) </w:t>
            </w:r>
            <w:r w:rsidR="0067611A" w:rsidRPr="00093E8F">
              <w:rPr>
                <w:color w:val="000000" w:themeColor="text1"/>
                <w:sz w:val="20"/>
              </w:rPr>
              <w:t>V konaní možno pokračovať v kalendárnom roku, pre ktorý ministerstvo uverejní ďalší sumárny inštalovaný výkon nových zariadení na výrobu elektriny z obnoviteľných zdrojov energie alebo vysoko účinnou kombinovanou výrobou. Cenové rozhodnutia v cenových konaniach, ktoré boli prerušené vydáva úrad v poradí, v akom došlo k začatiu cenových konaní.</w:t>
            </w:r>
          </w:p>
          <w:p w14:paraId="4686732E" w14:textId="0F570E08" w:rsidR="00F17AC1" w:rsidRPr="00093E8F" w:rsidRDefault="00F17AC1" w:rsidP="00F17AC1">
            <w:pPr>
              <w:shd w:val="clear" w:color="auto" w:fill="FFFFFF"/>
              <w:jc w:val="both"/>
              <w:rPr>
                <w:color w:val="000000" w:themeColor="text1"/>
                <w:sz w:val="20"/>
              </w:rPr>
            </w:pPr>
            <w:r w:rsidRPr="00093E8F">
              <w:rPr>
                <w:color w:val="000000" w:themeColor="text1"/>
                <w:sz w:val="20"/>
              </w:rPr>
              <w:t>(1</w:t>
            </w:r>
            <w:r w:rsidR="0067611A" w:rsidRPr="00093E8F">
              <w:rPr>
                <w:color w:val="000000" w:themeColor="text1"/>
                <w:sz w:val="20"/>
              </w:rPr>
              <w:t>1</w:t>
            </w:r>
            <w:r w:rsidRPr="00093E8F">
              <w:rPr>
                <w:color w:val="000000" w:themeColor="text1"/>
                <w:sz w:val="20"/>
              </w:rPr>
              <w:t>) Úrad v cenovom konaní schváli alebo určí cenu regulovanému subjektu vydaním cenového rozhodnutia. Úrad môže v cenovom rozhodnutí schváliť alebo určiť aj podmienky uplatnenia ceny. Súčasťou odôvodnenia cenového rozhodnutia je aj vyhodnotenie vplyvu ceny na jednotlivé skupiny odberateľov. Odôvodnenie cenového rozhodnutia pre ceny za regulované činnosti podľa § 11 ods. 1 písm. d) a e) obsahuje aj spôsob výpočtu navrhovanej alebo určenej ceny. Cenové rozhodnutie podpisuje predseda úradu a podpredseda úradu. Cenové rozhodnutie zverejní úrad na svojom webovom sídle.</w:t>
            </w:r>
          </w:p>
          <w:p w14:paraId="2EFD8148" w14:textId="77777777" w:rsidR="0000598B" w:rsidRPr="00093E8F" w:rsidRDefault="0000598B" w:rsidP="00F17AC1">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E556B44"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E00EDD0" w14:textId="77777777" w:rsidR="0000598B" w:rsidRPr="00093E8F" w:rsidRDefault="0000598B" w:rsidP="003D040E">
            <w:pPr>
              <w:pStyle w:val="Nadpis1"/>
              <w:jc w:val="both"/>
              <w:rPr>
                <w:b w:val="0"/>
                <w:color w:val="000000" w:themeColor="text1"/>
                <w:sz w:val="20"/>
              </w:rPr>
            </w:pPr>
          </w:p>
        </w:tc>
      </w:tr>
      <w:tr w:rsidR="00093E8F" w:rsidRPr="00093E8F" w14:paraId="254BC109" w14:textId="77777777" w:rsidTr="00C25920">
        <w:tc>
          <w:tcPr>
            <w:tcW w:w="1005" w:type="dxa"/>
            <w:tcBorders>
              <w:top w:val="single" w:sz="4" w:space="0" w:color="auto"/>
              <w:left w:val="single" w:sz="12" w:space="0" w:color="auto"/>
              <w:bottom w:val="single" w:sz="4" w:space="0" w:color="auto"/>
              <w:right w:val="single" w:sz="4" w:space="0" w:color="auto"/>
            </w:tcBorders>
          </w:tcPr>
          <w:p w14:paraId="345A1DC8" w14:textId="77777777" w:rsidR="0000598B" w:rsidRPr="00093E8F" w:rsidRDefault="0000598B" w:rsidP="003D040E">
            <w:pPr>
              <w:jc w:val="center"/>
              <w:rPr>
                <w:color w:val="000000" w:themeColor="text1"/>
                <w:sz w:val="20"/>
              </w:rPr>
            </w:pPr>
            <w:r w:rsidRPr="00093E8F">
              <w:rPr>
                <w:color w:val="000000" w:themeColor="text1"/>
                <w:sz w:val="20"/>
              </w:rPr>
              <w:t>Č:59</w:t>
            </w:r>
          </w:p>
          <w:p w14:paraId="00353EE0" w14:textId="77777777" w:rsidR="0000598B" w:rsidRPr="00093E8F" w:rsidRDefault="0000598B" w:rsidP="003D040E">
            <w:pPr>
              <w:jc w:val="center"/>
              <w:rPr>
                <w:color w:val="000000" w:themeColor="text1"/>
                <w:sz w:val="20"/>
              </w:rPr>
            </w:pPr>
            <w:r w:rsidRPr="00093E8F">
              <w:rPr>
                <w:color w:val="000000" w:themeColor="text1"/>
                <w:sz w:val="20"/>
              </w:rPr>
              <w:t>O:9</w:t>
            </w:r>
          </w:p>
        </w:tc>
        <w:tc>
          <w:tcPr>
            <w:tcW w:w="3421" w:type="dxa"/>
            <w:tcBorders>
              <w:top w:val="single" w:sz="4" w:space="0" w:color="auto"/>
              <w:left w:val="single" w:sz="4" w:space="0" w:color="auto"/>
              <w:bottom w:val="single" w:sz="4" w:space="0" w:color="auto"/>
              <w:right w:val="single" w:sz="4" w:space="0" w:color="auto"/>
            </w:tcBorders>
          </w:tcPr>
          <w:p w14:paraId="15B9DA37" w14:textId="77777777" w:rsidR="0000598B" w:rsidRPr="00093E8F" w:rsidRDefault="0000598B" w:rsidP="003D040E">
            <w:pPr>
              <w:pStyle w:val="tl10ptPodaokraja"/>
              <w:autoSpaceDE/>
              <w:autoSpaceDN/>
              <w:ind w:right="63"/>
              <w:rPr>
                <w:color w:val="000000" w:themeColor="text1"/>
              </w:rPr>
            </w:pPr>
            <w:r w:rsidRPr="00093E8F">
              <w:rPr>
                <w:color w:val="000000" w:themeColor="text1"/>
              </w:rPr>
              <w:t>9. Aby sa zvýšila transparentnosť na trhu a aby sa všetkým zainteresovaným stranám poskytli všetky potrebné informácie, rozhodnutia alebo návrhy rozhodnutí o prenosových alebo distribučných tarifách v zmysle článku 60 ods. 3, musia regulačné orgány sprístupniť verejnosti podrobné metodiky a príslušné náklady použité na výpočet príslušných sieťových taríf a zachovať pritom dôvernosť obchodne citlivých informácií.</w:t>
            </w:r>
          </w:p>
        </w:tc>
        <w:tc>
          <w:tcPr>
            <w:tcW w:w="794" w:type="dxa"/>
            <w:tcBorders>
              <w:top w:val="single" w:sz="4" w:space="0" w:color="auto"/>
              <w:left w:val="single" w:sz="4" w:space="0" w:color="auto"/>
              <w:bottom w:val="single" w:sz="4" w:space="0" w:color="auto"/>
              <w:right w:val="single" w:sz="12" w:space="0" w:color="auto"/>
            </w:tcBorders>
          </w:tcPr>
          <w:p w14:paraId="15F5245C"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8809DFD" w14:textId="77777777" w:rsidR="0000598B" w:rsidRPr="00093E8F" w:rsidRDefault="0000598B" w:rsidP="003D040E">
            <w:pPr>
              <w:jc w:val="center"/>
              <w:rPr>
                <w:color w:val="000000" w:themeColor="text1"/>
                <w:sz w:val="20"/>
              </w:rPr>
            </w:pPr>
            <w:r w:rsidRPr="00093E8F">
              <w:rPr>
                <w:color w:val="000000" w:themeColor="text1"/>
                <w:sz w:val="20"/>
              </w:rPr>
              <w:t>Návrh</w:t>
            </w:r>
          </w:p>
          <w:p w14:paraId="7939EAA0"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DEAE7F3" w14:textId="77777777" w:rsidR="0000598B" w:rsidRPr="00093E8F" w:rsidRDefault="0000598B" w:rsidP="003D040E">
            <w:pPr>
              <w:jc w:val="center"/>
              <w:rPr>
                <w:color w:val="000000" w:themeColor="text1"/>
                <w:sz w:val="20"/>
              </w:rPr>
            </w:pPr>
            <w:r w:rsidRPr="00093E8F">
              <w:rPr>
                <w:color w:val="000000" w:themeColor="text1"/>
                <w:sz w:val="20"/>
              </w:rPr>
              <w:t>§ 10</w:t>
            </w:r>
          </w:p>
          <w:p w14:paraId="77D11770" w14:textId="77777777" w:rsidR="0000598B" w:rsidRPr="00093E8F" w:rsidRDefault="0000598B" w:rsidP="003D040E">
            <w:pPr>
              <w:jc w:val="center"/>
              <w:rPr>
                <w:color w:val="000000" w:themeColor="text1"/>
                <w:sz w:val="20"/>
              </w:rPr>
            </w:pPr>
            <w:r w:rsidRPr="00093E8F">
              <w:rPr>
                <w:color w:val="000000" w:themeColor="text1"/>
                <w:sz w:val="20"/>
              </w:rPr>
              <w:t>P:f</w:t>
            </w:r>
          </w:p>
          <w:p w14:paraId="2B7D0C70" w14:textId="77777777" w:rsidR="0000598B" w:rsidRPr="00093E8F" w:rsidRDefault="0000598B" w:rsidP="003D040E">
            <w:pPr>
              <w:jc w:val="center"/>
              <w:rPr>
                <w:color w:val="000000" w:themeColor="text1"/>
                <w:sz w:val="20"/>
              </w:rPr>
            </w:pPr>
            <w:r w:rsidRPr="00093E8F">
              <w:rPr>
                <w:color w:val="000000" w:themeColor="text1"/>
                <w:sz w:val="20"/>
              </w:rPr>
              <w:t>V:1</w:t>
            </w:r>
          </w:p>
          <w:p w14:paraId="459F56DA" w14:textId="77777777" w:rsidR="00F17AC1" w:rsidRPr="00093E8F" w:rsidRDefault="00F17AC1" w:rsidP="003D040E">
            <w:pPr>
              <w:jc w:val="center"/>
              <w:rPr>
                <w:color w:val="000000" w:themeColor="text1"/>
                <w:sz w:val="20"/>
              </w:rPr>
            </w:pPr>
          </w:p>
          <w:p w14:paraId="0CD3D386" w14:textId="77777777" w:rsidR="0000598B" w:rsidRPr="00093E8F" w:rsidRDefault="0000598B" w:rsidP="003D040E">
            <w:pPr>
              <w:jc w:val="center"/>
              <w:rPr>
                <w:color w:val="000000" w:themeColor="text1"/>
                <w:sz w:val="20"/>
              </w:rPr>
            </w:pPr>
            <w:r w:rsidRPr="00093E8F">
              <w:rPr>
                <w:color w:val="000000" w:themeColor="text1"/>
                <w:sz w:val="20"/>
              </w:rPr>
              <w:t>§ 14</w:t>
            </w:r>
          </w:p>
          <w:p w14:paraId="3566657E" w14:textId="1BC6E323" w:rsidR="0000598B" w:rsidRPr="00093E8F" w:rsidRDefault="0000598B" w:rsidP="003D040E">
            <w:pPr>
              <w:jc w:val="center"/>
              <w:rPr>
                <w:color w:val="000000" w:themeColor="text1"/>
                <w:sz w:val="20"/>
              </w:rPr>
            </w:pPr>
            <w:r w:rsidRPr="00093E8F">
              <w:rPr>
                <w:color w:val="000000" w:themeColor="text1"/>
                <w:sz w:val="20"/>
              </w:rPr>
              <w:t>O:</w:t>
            </w:r>
            <w:r w:rsidR="00D4477A" w:rsidRPr="00093E8F">
              <w:rPr>
                <w:color w:val="000000" w:themeColor="text1"/>
                <w:sz w:val="20"/>
              </w:rPr>
              <w:t>1</w:t>
            </w:r>
            <w:r w:rsidR="00DC1CFD" w:rsidRPr="00093E8F">
              <w:rPr>
                <w:color w:val="000000" w:themeColor="text1"/>
                <w:sz w:val="20"/>
              </w:rPr>
              <w:t>0</w:t>
            </w:r>
          </w:p>
          <w:p w14:paraId="345053E3" w14:textId="77777777" w:rsidR="0000598B" w:rsidRPr="00093E8F" w:rsidRDefault="0000598B" w:rsidP="003D040E">
            <w:pPr>
              <w:jc w:val="center"/>
              <w:rPr>
                <w:color w:val="000000" w:themeColor="text1"/>
                <w:sz w:val="20"/>
              </w:rPr>
            </w:pPr>
          </w:p>
          <w:p w14:paraId="08AEFF63" w14:textId="77777777" w:rsidR="0000598B" w:rsidRPr="00093E8F" w:rsidRDefault="0000598B" w:rsidP="003D040E">
            <w:pPr>
              <w:jc w:val="center"/>
              <w:rPr>
                <w:color w:val="000000" w:themeColor="text1"/>
                <w:sz w:val="20"/>
              </w:rPr>
            </w:pPr>
          </w:p>
          <w:p w14:paraId="3C883D3A" w14:textId="77777777" w:rsidR="0000598B" w:rsidRPr="00093E8F" w:rsidRDefault="0000598B" w:rsidP="003D040E">
            <w:pPr>
              <w:jc w:val="center"/>
              <w:rPr>
                <w:color w:val="000000" w:themeColor="text1"/>
                <w:sz w:val="20"/>
              </w:rPr>
            </w:pPr>
          </w:p>
          <w:p w14:paraId="51A19FC1" w14:textId="77777777" w:rsidR="0000598B" w:rsidRPr="00093E8F" w:rsidRDefault="0000598B" w:rsidP="003D040E">
            <w:pPr>
              <w:jc w:val="center"/>
              <w:rPr>
                <w:color w:val="000000" w:themeColor="text1"/>
                <w:sz w:val="20"/>
              </w:rPr>
            </w:pPr>
          </w:p>
          <w:p w14:paraId="407A861B" w14:textId="77777777" w:rsidR="0000598B" w:rsidRPr="00093E8F" w:rsidRDefault="0000598B" w:rsidP="003D040E">
            <w:pPr>
              <w:jc w:val="center"/>
              <w:rPr>
                <w:color w:val="000000" w:themeColor="text1"/>
                <w:sz w:val="20"/>
              </w:rPr>
            </w:pPr>
          </w:p>
          <w:p w14:paraId="37778F3A" w14:textId="77777777" w:rsidR="0000598B" w:rsidRPr="00093E8F" w:rsidRDefault="0000598B" w:rsidP="003D040E">
            <w:pPr>
              <w:jc w:val="center"/>
              <w:rPr>
                <w:color w:val="000000" w:themeColor="text1"/>
                <w:sz w:val="20"/>
              </w:rPr>
            </w:pPr>
          </w:p>
          <w:p w14:paraId="00BE809C" w14:textId="77777777" w:rsidR="0000598B" w:rsidRPr="00093E8F" w:rsidRDefault="0000598B" w:rsidP="003D040E">
            <w:pPr>
              <w:jc w:val="center"/>
              <w:rPr>
                <w:color w:val="000000" w:themeColor="text1"/>
                <w:sz w:val="20"/>
              </w:rPr>
            </w:pPr>
          </w:p>
          <w:p w14:paraId="2758A0AA" w14:textId="39DC4919" w:rsidR="00D4477A" w:rsidRPr="00093E8F" w:rsidRDefault="00D4477A" w:rsidP="003D040E">
            <w:pPr>
              <w:jc w:val="center"/>
              <w:rPr>
                <w:color w:val="000000" w:themeColor="text1"/>
                <w:sz w:val="20"/>
              </w:rPr>
            </w:pPr>
          </w:p>
          <w:p w14:paraId="52ED1754" w14:textId="6CA4C3C9" w:rsidR="00DC1CFD" w:rsidRPr="00093E8F" w:rsidRDefault="00DC1CFD" w:rsidP="003D040E">
            <w:pPr>
              <w:jc w:val="center"/>
              <w:rPr>
                <w:color w:val="000000" w:themeColor="text1"/>
                <w:sz w:val="20"/>
              </w:rPr>
            </w:pPr>
          </w:p>
          <w:p w14:paraId="07F7E0CC" w14:textId="4B779F71" w:rsidR="00DC1CFD" w:rsidRPr="00093E8F" w:rsidRDefault="00DC1CFD" w:rsidP="003D040E">
            <w:pPr>
              <w:jc w:val="center"/>
              <w:rPr>
                <w:color w:val="000000" w:themeColor="text1"/>
                <w:sz w:val="20"/>
              </w:rPr>
            </w:pPr>
          </w:p>
          <w:p w14:paraId="472C87C5" w14:textId="1261629E" w:rsidR="00DC1CFD" w:rsidRPr="00093E8F" w:rsidRDefault="00DC1CFD" w:rsidP="003D040E">
            <w:pPr>
              <w:jc w:val="center"/>
              <w:rPr>
                <w:color w:val="000000" w:themeColor="text1"/>
                <w:sz w:val="20"/>
              </w:rPr>
            </w:pPr>
          </w:p>
          <w:p w14:paraId="3D10F6E7" w14:textId="4EDCDBE7" w:rsidR="00DC1CFD" w:rsidRPr="00093E8F" w:rsidRDefault="00DC1CFD" w:rsidP="003D040E">
            <w:pPr>
              <w:jc w:val="center"/>
              <w:rPr>
                <w:color w:val="000000" w:themeColor="text1"/>
                <w:sz w:val="20"/>
              </w:rPr>
            </w:pPr>
          </w:p>
          <w:p w14:paraId="09ECFA8C" w14:textId="6354873A" w:rsidR="00DC1CFD" w:rsidRPr="00093E8F" w:rsidRDefault="00DC1CFD" w:rsidP="003D040E">
            <w:pPr>
              <w:jc w:val="center"/>
              <w:rPr>
                <w:color w:val="000000" w:themeColor="text1"/>
                <w:sz w:val="20"/>
              </w:rPr>
            </w:pPr>
          </w:p>
          <w:p w14:paraId="3CD4A904" w14:textId="4564DC57" w:rsidR="00DC1CFD" w:rsidRPr="00093E8F" w:rsidRDefault="00DC1CFD" w:rsidP="003D040E">
            <w:pPr>
              <w:jc w:val="center"/>
              <w:rPr>
                <w:color w:val="000000" w:themeColor="text1"/>
                <w:sz w:val="20"/>
              </w:rPr>
            </w:pPr>
          </w:p>
          <w:p w14:paraId="4965BFEF" w14:textId="5F8114DB" w:rsidR="00DC1CFD" w:rsidRPr="00093E8F" w:rsidRDefault="00DC1CFD" w:rsidP="003D040E">
            <w:pPr>
              <w:jc w:val="center"/>
              <w:rPr>
                <w:color w:val="000000" w:themeColor="text1"/>
                <w:sz w:val="20"/>
              </w:rPr>
            </w:pPr>
          </w:p>
          <w:p w14:paraId="7609F803" w14:textId="77777777" w:rsidR="00DC1CFD" w:rsidRPr="00093E8F" w:rsidRDefault="00DC1CFD" w:rsidP="003D040E">
            <w:pPr>
              <w:jc w:val="center"/>
              <w:rPr>
                <w:color w:val="000000" w:themeColor="text1"/>
                <w:sz w:val="20"/>
              </w:rPr>
            </w:pPr>
          </w:p>
          <w:p w14:paraId="0E1851E2" w14:textId="77777777" w:rsidR="00D4477A" w:rsidRPr="00093E8F" w:rsidRDefault="00D4477A" w:rsidP="003D040E">
            <w:pPr>
              <w:jc w:val="center"/>
              <w:rPr>
                <w:color w:val="000000" w:themeColor="text1"/>
                <w:sz w:val="20"/>
              </w:rPr>
            </w:pPr>
          </w:p>
          <w:p w14:paraId="560A0BF3" w14:textId="77777777" w:rsidR="00D4477A" w:rsidRPr="00093E8F" w:rsidRDefault="00D4477A" w:rsidP="003D040E">
            <w:pPr>
              <w:jc w:val="center"/>
              <w:rPr>
                <w:color w:val="000000" w:themeColor="text1"/>
                <w:sz w:val="20"/>
              </w:rPr>
            </w:pPr>
          </w:p>
          <w:p w14:paraId="5A795E5A" w14:textId="77777777" w:rsidR="0000598B" w:rsidRPr="00093E8F" w:rsidRDefault="0000598B" w:rsidP="003D040E">
            <w:pPr>
              <w:jc w:val="center"/>
              <w:rPr>
                <w:color w:val="000000" w:themeColor="text1"/>
                <w:sz w:val="20"/>
              </w:rPr>
            </w:pPr>
            <w:r w:rsidRPr="00093E8F">
              <w:rPr>
                <w:color w:val="000000" w:themeColor="text1"/>
                <w:sz w:val="20"/>
              </w:rPr>
              <w:t>§ 14</w:t>
            </w:r>
          </w:p>
          <w:p w14:paraId="7D258898" w14:textId="210437C5" w:rsidR="0000598B" w:rsidRPr="00093E8F" w:rsidRDefault="0000598B" w:rsidP="00DC1CFD">
            <w:pPr>
              <w:jc w:val="center"/>
              <w:rPr>
                <w:color w:val="000000" w:themeColor="text1"/>
                <w:sz w:val="20"/>
              </w:rPr>
            </w:pPr>
            <w:r w:rsidRPr="00093E8F">
              <w:rPr>
                <w:color w:val="000000" w:themeColor="text1"/>
                <w:sz w:val="20"/>
              </w:rPr>
              <w:t>O:1</w:t>
            </w:r>
            <w:r w:rsidR="00DC1CFD" w:rsidRPr="00093E8F">
              <w:rPr>
                <w:color w:val="000000" w:themeColor="text1"/>
                <w:sz w:val="20"/>
              </w:rPr>
              <w:t>1</w:t>
            </w:r>
          </w:p>
        </w:tc>
        <w:tc>
          <w:tcPr>
            <w:tcW w:w="4540" w:type="dxa"/>
            <w:tcBorders>
              <w:top w:val="single" w:sz="4" w:space="0" w:color="auto"/>
              <w:left w:val="single" w:sz="4" w:space="0" w:color="auto"/>
              <w:bottom w:val="single" w:sz="4" w:space="0" w:color="auto"/>
              <w:right w:val="single" w:sz="4" w:space="0" w:color="auto"/>
            </w:tcBorders>
          </w:tcPr>
          <w:p w14:paraId="23F6309F" w14:textId="77777777" w:rsidR="0000598B" w:rsidRPr="00093E8F" w:rsidRDefault="0000598B" w:rsidP="003D040E">
            <w:pPr>
              <w:jc w:val="both"/>
              <w:rPr>
                <w:color w:val="000000" w:themeColor="text1"/>
                <w:sz w:val="20"/>
              </w:rPr>
            </w:pPr>
            <w:r w:rsidRPr="00093E8F">
              <w:rPr>
                <w:color w:val="000000" w:themeColor="text1"/>
                <w:sz w:val="20"/>
              </w:rPr>
              <w:t>f) uverejňuje na svojom webovom sídle</w:t>
            </w:r>
          </w:p>
          <w:p w14:paraId="36B411EA" w14:textId="77777777" w:rsidR="0000598B" w:rsidRPr="00093E8F" w:rsidRDefault="0000598B" w:rsidP="003D040E">
            <w:pPr>
              <w:jc w:val="both"/>
              <w:rPr>
                <w:color w:val="000000" w:themeColor="text1"/>
                <w:sz w:val="20"/>
              </w:rPr>
            </w:pPr>
            <w:r w:rsidRPr="00093E8F">
              <w:rPr>
                <w:color w:val="000000" w:themeColor="text1"/>
                <w:sz w:val="20"/>
              </w:rPr>
              <w:t>1. regulačnú politiku, metodiky a usmernenia úradu v oblasti regulácie cien,</w:t>
            </w:r>
          </w:p>
          <w:p w14:paraId="352002CB" w14:textId="77777777" w:rsidR="0000598B" w:rsidRPr="00093E8F" w:rsidRDefault="0000598B" w:rsidP="003D040E">
            <w:pPr>
              <w:jc w:val="both"/>
              <w:rPr>
                <w:color w:val="000000" w:themeColor="text1"/>
                <w:sz w:val="20"/>
              </w:rPr>
            </w:pPr>
          </w:p>
          <w:p w14:paraId="755F1137" w14:textId="77777777" w:rsidR="00DC1CFD" w:rsidRPr="00093E8F" w:rsidRDefault="00DC1CFD" w:rsidP="00DC1CFD">
            <w:pPr>
              <w:shd w:val="clear" w:color="auto" w:fill="FFFFFF"/>
              <w:jc w:val="both"/>
              <w:rPr>
                <w:color w:val="000000" w:themeColor="text1"/>
                <w:sz w:val="20"/>
              </w:rPr>
            </w:pPr>
            <w:r w:rsidRPr="00093E8F">
              <w:rPr>
                <w:color w:val="000000" w:themeColor="text1"/>
                <w:sz w:val="20"/>
              </w:rPr>
              <w:t>(10) Úrad v cenovom konaní rozhodne do 30 dní od začatia konania pre činnosti podľa § 11 ods. 1 písm. b), c), d), f), g), h), i) a j), § 11 ods. 2, § 11 ods. 4 písm. g) až i) a § 11 ods. 5 a do 60 dní od začatia konania pre činnosti podľa § 11 ods. 1 písm. a) e) a k) a ods. 3 a § 11 ods. 4 písm. a) až f). Úrad cenové konanie pre činnosti podľa § 11 ods. 1 písm. a) preruší, ak by vydaním cenového rozhodnutia došlo k prekročeniu sumárneho inštalovaného výkonu nových zariadení na výrobu elektriny z obnoviteľných zdrojov energie alebo výrobu elektriny vysoko účinnou kombinovanou výrobou uverejneného ministerstvom pre príslušný kalendárny rok podľa osobitného predpisu.</w:t>
            </w:r>
            <w:r w:rsidRPr="00093E8F">
              <w:rPr>
                <w:color w:val="000000" w:themeColor="text1"/>
                <w:sz w:val="20"/>
                <w:vertAlign w:val="superscript"/>
              </w:rPr>
              <w:t xml:space="preserve">33a) </w:t>
            </w:r>
            <w:r w:rsidRPr="00093E8F">
              <w:rPr>
                <w:color w:val="000000" w:themeColor="text1"/>
                <w:sz w:val="20"/>
              </w:rPr>
              <w:t>V konaní možno pokračovať v kalendárnom roku, pre ktorý ministerstvo uverejní ďalší sumárny inštalovaný výkon nových zariadení na výrobu elektriny z obnoviteľných zdrojov energie alebo vysoko účinnou kombinovanou výrobou. Cenové rozhodnutia v cenových konaniach, ktoré boli prerušené vydáva úrad v poradí, v akom došlo k začatiu cenových konaní.</w:t>
            </w:r>
          </w:p>
          <w:p w14:paraId="3A3F3FFA" w14:textId="2FD50C4E" w:rsidR="0000598B" w:rsidRPr="00093E8F" w:rsidRDefault="00D4477A" w:rsidP="0067611A">
            <w:pPr>
              <w:jc w:val="both"/>
              <w:rPr>
                <w:color w:val="000000" w:themeColor="text1"/>
                <w:sz w:val="20"/>
              </w:rPr>
            </w:pPr>
            <w:r w:rsidRPr="00093E8F">
              <w:rPr>
                <w:color w:val="000000" w:themeColor="text1"/>
                <w:sz w:val="20"/>
              </w:rPr>
              <w:t>(11) Úrad v cenovom konaní schváli alebo určí cenu regulovanému subjektu vydaním cenového rozhodnutia. Úrad môže v cenovom rozhodnutí schváliť alebo určiť aj podmienky uplatnenia ceny. Súčasťou odôvodnenia cenového rozhodnutia je aj vyhodnotenie vplyvu ceny na jednotlivé skupiny odberateľov. Odôvodnenie cenového rozhodnutia pre ceny za regulované činnosti podľa § 11 ods. 1 písm. d) a e) obsahuje aj spôsob výpočtu navrhovanej alebo určenej ceny. Cenové rozhodnutie podpisuje predseda úradu a podpredseda úradu. Cenové rozhodnutie zverejní úrad na svojom webovom sídle.</w:t>
            </w:r>
          </w:p>
        </w:tc>
        <w:tc>
          <w:tcPr>
            <w:tcW w:w="849" w:type="dxa"/>
            <w:tcBorders>
              <w:top w:val="single" w:sz="4" w:space="0" w:color="auto"/>
              <w:left w:val="single" w:sz="4" w:space="0" w:color="auto"/>
              <w:bottom w:val="single" w:sz="4" w:space="0" w:color="auto"/>
              <w:right w:val="single" w:sz="4" w:space="0" w:color="auto"/>
            </w:tcBorders>
          </w:tcPr>
          <w:p w14:paraId="278631DD" w14:textId="77777777" w:rsidR="0000598B" w:rsidRPr="00093E8F" w:rsidRDefault="0000598B" w:rsidP="003D040E">
            <w:pPr>
              <w:jc w:val="center"/>
              <w:rPr>
                <w:color w:val="000000" w:themeColor="text1"/>
                <w:sz w:val="20"/>
              </w:rPr>
            </w:pPr>
            <w:r w:rsidRPr="00093E8F">
              <w:rPr>
                <w:color w:val="000000" w:themeColor="text1"/>
                <w:sz w:val="20"/>
              </w:rPr>
              <w:t>Ú</w:t>
            </w:r>
          </w:p>
          <w:p w14:paraId="6233AF2B" w14:textId="77777777" w:rsidR="0000598B" w:rsidRPr="00093E8F" w:rsidRDefault="0000598B" w:rsidP="003D040E">
            <w:pPr>
              <w:jc w:val="center"/>
              <w:rPr>
                <w:color w:val="000000" w:themeColor="text1"/>
                <w:sz w:val="20"/>
              </w:rPr>
            </w:pPr>
          </w:p>
        </w:tc>
        <w:tc>
          <w:tcPr>
            <w:tcW w:w="2531" w:type="dxa"/>
            <w:tcBorders>
              <w:top w:val="single" w:sz="4" w:space="0" w:color="auto"/>
              <w:left w:val="single" w:sz="4" w:space="0" w:color="auto"/>
              <w:bottom w:val="single" w:sz="4" w:space="0" w:color="auto"/>
              <w:right w:val="single" w:sz="4" w:space="0" w:color="auto"/>
            </w:tcBorders>
          </w:tcPr>
          <w:p w14:paraId="73D3F430" w14:textId="77777777" w:rsidR="0000598B" w:rsidRPr="00093E8F" w:rsidRDefault="0000598B" w:rsidP="003D040E">
            <w:pPr>
              <w:pStyle w:val="Nadpis1"/>
              <w:jc w:val="left"/>
              <w:rPr>
                <w:b w:val="0"/>
                <w:color w:val="000000" w:themeColor="text1"/>
                <w:sz w:val="20"/>
              </w:rPr>
            </w:pPr>
          </w:p>
        </w:tc>
      </w:tr>
      <w:tr w:rsidR="00093E8F" w:rsidRPr="00093E8F" w14:paraId="1C8DDE38" w14:textId="77777777" w:rsidTr="00C25920">
        <w:tc>
          <w:tcPr>
            <w:tcW w:w="1005" w:type="dxa"/>
            <w:tcBorders>
              <w:top w:val="single" w:sz="4" w:space="0" w:color="auto"/>
              <w:left w:val="single" w:sz="12" w:space="0" w:color="auto"/>
              <w:bottom w:val="single" w:sz="4" w:space="0" w:color="auto"/>
              <w:right w:val="single" w:sz="4" w:space="0" w:color="auto"/>
            </w:tcBorders>
          </w:tcPr>
          <w:p w14:paraId="663949D0" w14:textId="77777777" w:rsidR="0000598B" w:rsidRPr="00093E8F" w:rsidRDefault="0000598B" w:rsidP="003D040E">
            <w:pPr>
              <w:jc w:val="center"/>
              <w:rPr>
                <w:color w:val="000000" w:themeColor="text1"/>
                <w:sz w:val="20"/>
              </w:rPr>
            </w:pPr>
            <w:r w:rsidRPr="00093E8F">
              <w:rPr>
                <w:color w:val="000000" w:themeColor="text1"/>
                <w:sz w:val="20"/>
              </w:rPr>
              <w:t>Č:59</w:t>
            </w:r>
          </w:p>
          <w:p w14:paraId="3ED19EB5" w14:textId="77777777" w:rsidR="0000598B" w:rsidRPr="00093E8F" w:rsidRDefault="0000598B" w:rsidP="003D040E">
            <w:pPr>
              <w:jc w:val="center"/>
              <w:rPr>
                <w:color w:val="000000" w:themeColor="text1"/>
                <w:sz w:val="20"/>
              </w:rPr>
            </w:pPr>
            <w:r w:rsidRPr="00093E8F">
              <w:rPr>
                <w:color w:val="000000" w:themeColor="text1"/>
                <w:sz w:val="20"/>
              </w:rPr>
              <w:t>O:10</w:t>
            </w:r>
          </w:p>
        </w:tc>
        <w:tc>
          <w:tcPr>
            <w:tcW w:w="3421" w:type="dxa"/>
            <w:tcBorders>
              <w:top w:val="single" w:sz="4" w:space="0" w:color="auto"/>
              <w:left w:val="single" w:sz="4" w:space="0" w:color="auto"/>
              <w:bottom w:val="single" w:sz="4" w:space="0" w:color="auto"/>
              <w:right w:val="single" w:sz="4" w:space="0" w:color="auto"/>
            </w:tcBorders>
          </w:tcPr>
          <w:p w14:paraId="0AC2600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10. Regulačné orgány monitorujú riadenie preťaženia národných elektrizačných sústav vrátane spojovacích vedení a uplatňovanie pravidiel riadenia preťaženia. Na tento účel </w:t>
            </w:r>
            <w:r w:rsidRPr="00093E8F">
              <w:rPr>
                <w:color w:val="000000" w:themeColor="text1"/>
              </w:rPr>
              <w:lastRenderedPageBreak/>
              <w:t>prevádzkovatelia prenosovej sústavy alebo organizátori trhu predložia regulačným orgánom svoje pravidlá riadenia preťaženia vrátane prideľovania kapacity. Regulačné orgány môžu požiadať o zmenu týchto pravidiel.</w:t>
            </w:r>
          </w:p>
        </w:tc>
        <w:tc>
          <w:tcPr>
            <w:tcW w:w="794" w:type="dxa"/>
            <w:tcBorders>
              <w:top w:val="single" w:sz="4" w:space="0" w:color="auto"/>
              <w:left w:val="single" w:sz="4" w:space="0" w:color="auto"/>
              <w:bottom w:val="single" w:sz="4" w:space="0" w:color="auto"/>
              <w:right w:val="single" w:sz="12" w:space="0" w:color="auto"/>
            </w:tcBorders>
          </w:tcPr>
          <w:p w14:paraId="5DEB5B1D" w14:textId="77777777" w:rsidR="0000598B" w:rsidRPr="00093E8F" w:rsidRDefault="0000598B" w:rsidP="003D040E">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29134E90" w14:textId="77777777" w:rsidR="0000598B" w:rsidRPr="00093E8F" w:rsidRDefault="0000598B" w:rsidP="003D040E">
            <w:pPr>
              <w:jc w:val="center"/>
              <w:rPr>
                <w:color w:val="000000" w:themeColor="text1"/>
                <w:sz w:val="20"/>
              </w:rPr>
            </w:pPr>
            <w:r w:rsidRPr="00093E8F">
              <w:rPr>
                <w:color w:val="000000" w:themeColor="text1"/>
                <w:sz w:val="20"/>
              </w:rPr>
              <w:t>Návrh 250/2012</w:t>
            </w:r>
          </w:p>
        </w:tc>
        <w:tc>
          <w:tcPr>
            <w:tcW w:w="900" w:type="dxa"/>
            <w:tcBorders>
              <w:top w:val="single" w:sz="4" w:space="0" w:color="auto"/>
              <w:left w:val="single" w:sz="4" w:space="0" w:color="auto"/>
              <w:bottom w:val="single" w:sz="4" w:space="0" w:color="auto"/>
              <w:right w:val="single" w:sz="4" w:space="0" w:color="auto"/>
            </w:tcBorders>
          </w:tcPr>
          <w:p w14:paraId="64B9BAC9" w14:textId="77777777" w:rsidR="0000598B" w:rsidRPr="00093E8F" w:rsidRDefault="0000598B" w:rsidP="003D040E">
            <w:pPr>
              <w:jc w:val="center"/>
              <w:rPr>
                <w:color w:val="000000" w:themeColor="text1"/>
                <w:sz w:val="20"/>
              </w:rPr>
            </w:pPr>
            <w:r w:rsidRPr="00093E8F">
              <w:rPr>
                <w:color w:val="000000" w:themeColor="text1"/>
                <w:sz w:val="20"/>
              </w:rPr>
              <w:t>§ 10</w:t>
            </w:r>
          </w:p>
          <w:p w14:paraId="443F8E01" w14:textId="77777777" w:rsidR="0000598B" w:rsidRPr="00093E8F" w:rsidRDefault="0000598B" w:rsidP="003D040E">
            <w:pPr>
              <w:jc w:val="center"/>
              <w:rPr>
                <w:color w:val="000000" w:themeColor="text1"/>
                <w:sz w:val="20"/>
              </w:rPr>
            </w:pPr>
            <w:r w:rsidRPr="00093E8F">
              <w:rPr>
                <w:color w:val="000000" w:themeColor="text1"/>
                <w:sz w:val="20"/>
              </w:rPr>
              <w:t>P:c</w:t>
            </w:r>
          </w:p>
          <w:p w14:paraId="5537A629" w14:textId="77777777" w:rsidR="0000598B" w:rsidRPr="00093E8F" w:rsidRDefault="0000598B" w:rsidP="003D040E">
            <w:pPr>
              <w:jc w:val="center"/>
              <w:rPr>
                <w:color w:val="000000" w:themeColor="text1"/>
                <w:kern w:val="12"/>
                <w:sz w:val="18"/>
              </w:rPr>
            </w:pPr>
            <w:r w:rsidRPr="00093E8F">
              <w:rPr>
                <w:color w:val="000000" w:themeColor="text1"/>
                <w:sz w:val="20"/>
              </w:rPr>
              <w:t>V:4</w:t>
            </w:r>
          </w:p>
        </w:tc>
        <w:tc>
          <w:tcPr>
            <w:tcW w:w="4540" w:type="dxa"/>
            <w:tcBorders>
              <w:top w:val="single" w:sz="4" w:space="0" w:color="auto"/>
              <w:left w:val="single" w:sz="4" w:space="0" w:color="auto"/>
              <w:bottom w:val="single" w:sz="4" w:space="0" w:color="auto"/>
              <w:right w:val="single" w:sz="4" w:space="0" w:color="auto"/>
            </w:tcBorders>
          </w:tcPr>
          <w:p w14:paraId="52EE5F04" w14:textId="77777777" w:rsidR="0000598B" w:rsidRPr="00093E8F" w:rsidRDefault="0000598B" w:rsidP="003D040E">
            <w:pPr>
              <w:jc w:val="both"/>
              <w:rPr>
                <w:color w:val="000000" w:themeColor="text1"/>
                <w:sz w:val="20"/>
              </w:rPr>
            </w:pPr>
            <w:r w:rsidRPr="00093E8F">
              <w:rPr>
                <w:color w:val="000000" w:themeColor="text1"/>
                <w:sz w:val="20"/>
              </w:rPr>
              <w:t>c) sleduje</w:t>
            </w:r>
          </w:p>
          <w:p w14:paraId="1DBFFA6A" w14:textId="0CF36A1D" w:rsidR="0000598B" w:rsidRPr="00093E8F" w:rsidRDefault="0000598B" w:rsidP="00093376">
            <w:pPr>
              <w:jc w:val="both"/>
              <w:rPr>
                <w:color w:val="000000" w:themeColor="text1"/>
                <w:sz w:val="20"/>
              </w:rPr>
            </w:pPr>
            <w:r w:rsidRPr="00093E8F">
              <w:rPr>
                <w:color w:val="000000" w:themeColor="text1"/>
                <w:sz w:val="20"/>
              </w:rPr>
              <w:t xml:space="preserve">4. riadenie preťaženia a uplatňovanie opatrení zameraných na riešenie predchádzania vzniku preťaženia sústavy a siete a na </w:t>
            </w:r>
            <w:r w:rsidRPr="00093E8F">
              <w:rPr>
                <w:color w:val="000000" w:themeColor="text1"/>
                <w:sz w:val="20"/>
              </w:rPr>
              <w:lastRenderedPageBreak/>
              <w:t>riešenie preťaženia sústavy a siete, vyhodnocuje tieto opatrenia a ukladá nové opatr</w:t>
            </w:r>
            <w:r w:rsidR="00D4477A" w:rsidRPr="00093E8F">
              <w:rPr>
                <w:color w:val="000000" w:themeColor="text1"/>
                <w:sz w:val="20"/>
              </w:rPr>
              <w:t>enia na riešenie týchto stavov,</w:t>
            </w:r>
          </w:p>
        </w:tc>
        <w:tc>
          <w:tcPr>
            <w:tcW w:w="849" w:type="dxa"/>
            <w:tcBorders>
              <w:top w:val="single" w:sz="4" w:space="0" w:color="auto"/>
              <w:left w:val="single" w:sz="4" w:space="0" w:color="auto"/>
              <w:bottom w:val="single" w:sz="4" w:space="0" w:color="auto"/>
              <w:right w:val="single" w:sz="4" w:space="0" w:color="auto"/>
            </w:tcBorders>
          </w:tcPr>
          <w:p w14:paraId="68F685CE" w14:textId="77777777" w:rsidR="0000598B" w:rsidRPr="00093E8F" w:rsidRDefault="0000598B"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54780CBF" w14:textId="77777777" w:rsidR="0000598B" w:rsidRPr="00093E8F" w:rsidRDefault="0000598B" w:rsidP="003D040E">
            <w:pPr>
              <w:pStyle w:val="Nadpis1"/>
              <w:jc w:val="left"/>
              <w:rPr>
                <w:b w:val="0"/>
                <w:color w:val="000000" w:themeColor="text1"/>
                <w:sz w:val="20"/>
              </w:rPr>
            </w:pPr>
          </w:p>
        </w:tc>
      </w:tr>
      <w:tr w:rsidR="00093E8F" w:rsidRPr="00093E8F" w14:paraId="587F48A0" w14:textId="77777777" w:rsidTr="00C25920">
        <w:tc>
          <w:tcPr>
            <w:tcW w:w="1005" w:type="dxa"/>
            <w:tcBorders>
              <w:top w:val="single" w:sz="4" w:space="0" w:color="auto"/>
              <w:left w:val="single" w:sz="12" w:space="0" w:color="auto"/>
              <w:bottom w:val="single" w:sz="4" w:space="0" w:color="auto"/>
              <w:right w:val="single" w:sz="4" w:space="0" w:color="auto"/>
            </w:tcBorders>
          </w:tcPr>
          <w:p w14:paraId="0992D43A" w14:textId="77777777" w:rsidR="0000598B" w:rsidRPr="00093E8F" w:rsidRDefault="0000598B" w:rsidP="003D040E">
            <w:pPr>
              <w:jc w:val="center"/>
              <w:rPr>
                <w:color w:val="000000" w:themeColor="text1"/>
                <w:sz w:val="20"/>
              </w:rPr>
            </w:pPr>
            <w:r w:rsidRPr="00093E8F">
              <w:rPr>
                <w:color w:val="000000" w:themeColor="text1"/>
                <w:sz w:val="20"/>
              </w:rPr>
              <w:t>Č:60</w:t>
            </w:r>
          </w:p>
          <w:p w14:paraId="60E46C4A" w14:textId="77777777" w:rsidR="0000598B" w:rsidRPr="00093E8F" w:rsidRDefault="0000598B" w:rsidP="003D040E">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361B4E11" w14:textId="77777777" w:rsidR="0000598B" w:rsidRPr="00093E8F" w:rsidRDefault="0000598B" w:rsidP="003D040E">
            <w:pPr>
              <w:pStyle w:val="tl10ptPodaokraja"/>
              <w:autoSpaceDE/>
              <w:autoSpaceDN/>
              <w:ind w:right="63"/>
              <w:rPr>
                <w:b/>
                <w:color w:val="000000" w:themeColor="text1"/>
              </w:rPr>
            </w:pPr>
            <w:r w:rsidRPr="00093E8F">
              <w:rPr>
                <w:b/>
                <w:color w:val="000000" w:themeColor="text1"/>
              </w:rPr>
              <w:t>Rozhodnutia a sťažnosti</w:t>
            </w:r>
          </w:p>
          <w:p w14:paraId="508EAD54" w14:textId="77777777" w:rsidR="0000598B" w:rsidRPr="00093E8F" w:rsidRDefault="0000598B" w:rsidP="003D040E">
            <w:pPr>
              <w:pStyle w:val="tl10ptPodaokraja"/>
              <w:autoSpaceDE/>
              <w:autoSpaceDN/>
              <w:ind w:right="63"/>
              <w:rPr>
                <w:color w:val="000000" w:themeColor="text1"/>
              </w:rPr>
            </w:pPr>
            <w:r w:rsidRPr="00093E8F">
              <w:rPr>
                <w:color w:val="000000" w:themeColor="text1"/>
              </w:rPr>
              <w:t>1. Regulačné orgány majú právomoc v prípade potreby od prevádzkovateľov prenosových a distribučných sústav vyžadovať, aby v prípade potreby upravili podmienky vrátane taríf alebo metodík uvedených v článku 59 tejto smernice s cieľom zabezpečiť ich primeranosť a uplatňovanie nediskriminačným spôsobom, v súlade s článkom 18 nariadenia (EÚ) 2019/943. Regulačné orgány majú v prípade oneskorenia stanovenia prenosových a distribučných taríf právomoc stanoviť alebo schváliť predbežné prenosové a distribučné tarify alebo metodiky a rozhodnúť o vhodných kompenzačných opatreniach, ak sa konečné prenosové a distribučné tarify alebo metodiky líšia od týchto predbežných taríf alebo metodík.</w:t>
            </w:r>
          </w:p>
        </w:tc>
        <w:tc>
          <w:tcPr>
            <w:tcW w:w="794" w:type="dxa"/>
            <w:tcBorders>
              <w:top w:val="single" w:sz="4" w:space="0" w:color="auto"/>
              <w:left w:val="single" w:sz="4" w:space="0" w:color="auto"/>
              <w:bottom w:val="single" w:sz="4" w:space="0" w:color="auto"/>
              <w:right w:val="single" w:sz="12" w:space="0" w:color="auto"/>
            </w:tcBorders>
          </w:tcPr>
          <w:p w14:paraId="0C9C507A"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3C80D71" w14:textId="77777777" w:rsidR="00D4477A" w:rsidRPr="00093E8F" w:rsidRDefault="00D4477A" w:rsidP="003D040E">
            <w:pPr>
              <w:jc w:val="center"/>
              <w:rPr>
                <w:color w:val="000000" w:themeColor="text1"/>
                <w:sz w:val="20"/>
              </w:rPr>
            </w:pPr>
            <w:r w:rsidRPr="00093E8F">
              <w:rPr>
                <w:color w:val="000000" w:themeColor="text1"/>
                <w:sz w:val="20"/>
              </w:rPr>
              <w:t>Návrh</w:t>
            </w:r>
          </w:p>
          <w:p w14:paraId="0CB89FF1"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21DC85A4" w14:textId="77777777" w:rsidR="0000598B" w:rsidRPr="00093E8F" w:rsidRDefault="0000598B" w:rsidP="003D040E">
            <w:pPr>
              <w:jc w:val="center"/>
              <w:rPr>
                <w:color w:val="000000" w:themeColor="text1"/>
                <w:kern w:val="12"/>
                <w:sz w:val="20"/>
              </w:rPr>
            </w:pPr>
            <w:r w:rsidRPr="00093E8F">
              <w:rPr>
                <w:color w:val="000000" w:themeColor="text1"/>
                <w:kern w:val="12"/>
                <w:sz w:val="20"/>
              </w:rPr>
              <w:t>§ 14</w:t>
            </w:r>
          </w:p>
          <w:p w14:paraId="23FFBB0C" w14:textId="00C8396A" w:rsidR="0000598B" w:rsidRPr="00093E8F" w:rsidRDefault="0000598B" w:rsidP="003D040E">
            <w:pPr>
              <w:jc w:val="center"/>
              <w:rPr>
                <w:color w:val="000000" w:themeColor="text1"/>
                <w:kern w:val="12"/>
                <w:sz w:val="20"/>
              </w:rPr>
            </w:pPr>
            <w:r w:rsidRPr="00093E8F">
              <w:rPr>
                <w:color w:val="000000" w:themeColor="text1"/>
                <w:kern w:val="12"/>
                <w:sz w:val="20"/>
              </w:rPr>
              <w:t>O:1</w:t>
            </w:r>
            <w:r w:rsidR="00421BCE" w:rsidRPr="00093E8F">
              <w:rPr>
                <w:color w:val="000000" w:themeColor="text1"/>
                <w:kern w:val="12"/>
                <w:sz w:val="20"/>
              </w:rPr>
              <w:t>6</w:t>
            </w:r>
          </w:p>
          <w:p w14:paraId="24B7865D" w14:textId="77777777" w:rsidR="0000598B" w:rsidRPr="00093E8F" w:rsidRDefault="0000598B" w:rsidP="003D040E">
            <w:pPr>
              <w:jc w:val="center"/>
              <w:rPr>
                <w:color w:val="000000" w:themeColor="text1"/>
                <w:kern w:val="12"/>
                <w:sz w:val="20"/>
              </w:rPr>
            </w:pPr>
          </w:p>
          <w:p w14:paraId="2FAA70CF" w14:textId="77777777" w:rsidR="0000598B" w:rsidRPr="00093E8F" w:rsidRDefault="0000598B" w:rsidP="003D040E">
            <w:pPr>
              <w:jc w:val="center"/>
              <w:rPr>
                <w:color w:val="000000" w:themeColor="text1"/>
                <w:kern w:val="12"/>
                <w:sz w:val="20"/>
              </w:rPr>
            </w:pPr>
          </w:p>
          <w:p w14:paraId="25C020CC" w14:textId="77777777" w:rsidR="008A1476" w:rsidRPr="00093E8F" w:rsidRDefault="008A1476" w:rsidP="003D040E">
            <w:pPr>
              <w:jc w:val="center"/>
              <w:rPr>
                <w:color w:val="000000" w:themeColor="text1"/>
                <w:kern w:val="12"/>
                <w:sz w:val="20"/>
              </w:rPr>
            </w:pPr>
          </w:p>
          <w:p w14:paraId="4A55F573" w14:textId="77777777" w:rsidR="0000598B" w:rsidRPr="00093E8F" w:rsidRDefault="0000598B" w:rsidP="003D040E">
            <w:pPr>
              <w:jc w:val="center"/>
              <w:rPr>
                <w:color w:val="000000" w:themeColor="text1"/>
                <w:kern w:val="12"/>
                <w:sz w:val="20"/>
              </w:rPr>
            </w:pPr>
            <w:r w:rsidRPr="00093E8F">
              <w:rPr>
                <w:color w:val="000000" w:themeColor="text1"/>
                <w:kern w:val="12"/>
                <w:sz w:val="20"/>
              </w:rPr>
              <w:t>§ 17</w:t>
            </w:r>
          </w:p>
          <w:p w14:paraId="5EB60F46" w14:textId="77777777" w:rsidR="0000598B" w:rsidRPr="00093E8F" w:rsidRDefault="0000598B" w:rsidP="003D040E">
            <w:pPr>
              <w:jc w:val="center"/>
              <w:rPr>
                <w:color w:val="000000" w:themeColor="text1"/>
                <w:kern w:val="12"/>
                <w:sz w:val="20"/>
              </w:rPr>
            </w:pPr>
            <w:r w:rsidRPr="00093E8F">
              <w:rPr>
                <w:color w:val="000000" w:themeColor="text1"/>
                <w:kern w:val="12"/>
                <w:sz w:val="20"/>
              </w:rPr>
              <w:t>O:1</w:t>
            </w:r>
          </w:p>
          <w:p w14:paraId="0974C9BF" w14:textId="77777777" w:rsidR="0000598B" w:rsidRPr="00093E8F" w:rsidRDefault="0000598B" w:rsidP="003D040E">
            <w:pPr>
              <w:jc w:val="center"/>
              <w:rPr>
                <w:color w:val="000000" w:themeColor="text1"/>
                <w:kern w:val="12"/>
                <w:sz w:val="20"/>
              </w:rPr>
            </w:pPr>
          </w:p>
          <w:p w14:paraId="606C6BA4" w14:textId="77777777" w:rsidR="0000598B" w:rsidRPr="00093E8F" w:rsidRDefault="0000598B" w:rsidP="003D040E">
            <w:pPr>
              <w:jc w:val="center"/>
              <w:rPr>
                <w:color w:val="000000" w:themeColor="text1"/>
                <w:kern w:val="12"/>
                <w:sz w:val="20"/>
              </w:rPr>
            </w:pPr>
            <w:r w:rsidRPr="00093E8F">
              <w:rPr>
                <w:color w:val="000000" w:themeColor="text1"/>
                <w:kern w:val="12"/>
                <w:sz w:val="20"/>
              </w:rPr>
              <w:t>§ 17</w:t>
            </w:r>
          </w:p>
          <w:p w14:paraId="3A6A68D1" w14:textId="77777777" w:rsidR="0000598B" w:rsidRPr="00093E8F" w:rsidRDefault="0000598B" w:rsidP="003D040E">
            <w:pPr>
              <w:jc w:val="center"/>
              <w:rPr>
                <w:color w:val="000000" w:themeColor="text1"/>
                <w:kern w:val="12"/>
                <w:sz w:val="20"/>
              </w:rPr>
            </w:pPr>
            <w:r w:rsidRPr="00093E8F">
              <w:rPr>
                <w:color w:val="000000" w:themeColor="text1"/>
                <w:kern w:val="12"/>
                <w:sz w:val="20"/>
              </w:rPr>
              <w:t>O:2</w:t>
            </w:r>
          </w:p>
          <w:p w14:paraId="1F43E588"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AC95073" w14:textId="2A35C920" w:rsidR="0000598B" w:rsidRPr="00093E8F" w:rsidRDefault="0000598B" w:rsidP="003D040E">
            <w:pPr>
              <w:jc w:val="both"/>
              <w:rPr>
                <w:color w:val="000000" w:themeColor="text1"/>
                <w:sz w:val="20"/>
              </w:rPr>
            </w:pPr>
            <w:r w:rsidRPr="00093E8F">
              <w:rPr>
                <w:color w:val="000000" w:themeColor="text1"/>
                <w:sz w:val="20"/>
              </w:rPr>
              <w:t>(1</w:t>
            </w:r>
            <w:r w:rsidR="00421BCE" w:rsidRPr="00093E8F">
              <w:rPr>
                <w:color w:val="000000" w:themeColor="text1"/>
                <w:sz w:val="20"/>
              </w:rPr>
              <w:t>6</w:t>
            </w:r>
            <w:r w:rsidRPr="00093E8F">
              <w:rPr>
                <w:color w:val="000000" w:themeColor="text1"/>
                <w:sz w:val="20"/>
              </w:rPr>
              <w:t>) Úrad môže vydať predbežné opatrenie, ktorým určí ceny a podmienky uplatňovania cien, ak dôjde k oneskoreniu pri schvaľovaní alebo určovaní cien. Rozdiel medzi predbežnou cenou a konečnou cenou sa zohľadní v konečnej cene.</w:t>
            </w:r>
          </w:p>
          <w:p w14:paraId="68200E89" w14:textId="77777777" w:rsidR="0000598B" w:rsidRPr="00093E8F" w:rsidRDefault="0000598B" w:rsidP="003D040E">
            <w:pPr>
              <w:jc w:val="both"/>
              <w:rPr>
                <w:color w:val="000000" w:themeColor="text1"/>
                <w:sz w:val="20"/>
              </w:rPr>
            </w:pPr>
            <w:r w:rsidRPr="00093E8F">
              <w:rPr>
                <w:color w:val="000000" w:themeColor="text1"/>
                <w:sz w:val="20"/>
              </w:rPr>
              <w:t>(1) Ak je to potrebné na dosiahnutie účelu regulácie podľa § 3 ods. 1, úrad na návrh účastníka konania alebo z vlastného podnetu zmení alebo zruší rozhodnutie.</w:t>
            </w:r>
          </w:p>
          <w:p w14:paraId="30DA97E7" w14:textId="77777777" w:rsidR="0000598B" w:rsidRPr="00093E8F" w:rsidRDefault="0000598B" w:rsidP="003D040E">
            <w:pPr>
              <w:jc w:val="both"/>
              <w:rPr>
                <w:color w:val="000000" w:themeColor="text1"/>
                <w:sz w:val="20"/>
              </w:rPr>
            </w:pPr>
            <w:r w:rsidRPr="00093E8F">
              <w:rPr>
                <w:color w:val="000000" w:themeColor="text1"/>
                <w:sz w:val="20"/>
              </w:rPr>
              <w:t>(2) Úrad na návrh účastníka konania alebo z vlastného podnetu zmení alebo zruší rozhodnutie aj vtedy, ak</w:t>
            </w:r>
          </w:p>
          <w:p w14:paraId="4D02559B" w14:textId="77777777" w:rsidR="0000598B" w:rsidRPr="00093E8F" w:rsidRDefault="0000598B" w:rsidP="003D040E">
            <w:pPr>
              <w:jc w:val="both"/>
              <w:rPr>
                <w:color w:val="000000" w:themeColor="text1"/>
                <w:sz w:val="20"/>
              </w:rPr>
            </w:pPr>
            <w:r w:rsidRPr="00093E8F">
              <w:rPr>
                <w:color w:val="000000" w:themeColor="text1"/>
                <w:sz w:val="20"/>
              </w:rPr>
              <w:t>a) bolo vydané na základe nepravdivých alebo nesprávnych údajov predložených účastníkom konania,</w:t>
            </w:r>
          </w:p>
          <w:p w14:paraId="6D9AE93B" w14:textId="77777777" w:rsidR="0000598B" w:rsidRPr="00093E8F" w:rsidRDefault="0000598B" w:rsidP="003D040E">
            <w:pPr>
              <w:jc w:val="both"/>
              <w:rPr>
                <w:color w:val="000000" w:themeColor="text1"/>
                <w:sz w:val="20"/>
              </w:rPr>
            </w:pPr>
            <w:r w:rsidRPr="00093E8F">
              <w:rPr>
                <w:color w:val="000000" w:themeColor="text1"/>
                <w:sz w:val="20"/>
              </w:rPr>
              <w:t>b) ide o stav núdze v elektroenergetike alebo o krízovú situáciu v plynárenstve,</w:t>
            </w:r>
          </w:p>
          <w:p w14:paraId="6AF27909" w14:textId="77777777" w:rsidR="0000598B" w:rsidRPr="00093E8F" w:rsidRDefault="0000598B" w:rsidP="003D040E">
            <w:pPr>
              <w:jc w:val="both"/>
              <w:rPr>
                <w:color w:val="000000" w:themeColor="text1"/>
                <w:sz w:val="20"/>
              </w:rPr>
            </w:pPr>
            <w:r w:rsidRPr="00093E8F">
              <w:rPr>
                <w:color w:val="000000" w:themeColor="text1"/>
                <w:sz w:val="20"/>
              </w:rPr>
              <w:t>c) sa zmenil rozsah cenovej regulácie alebo spôsob vykonávania cenovej regulácie,</w:t>
            </w:r>
          </w:p>
          <w:p w14:paraId="731A512B" w14:textId="77777777" w:rsidR="0000598B" w:rsidRPr="00093E8F" w:rsidRDefault="0000598B" w:rsidP="003D040E">
            <w:pPr>
              <w:jc w:val="both"/>
              <w:rPr>
                <w:color w:val="000000" w:themeColor="text1"/>
                <w:sz w:val="20"/>
              </w:rPr>
            </w:pPr>
            <w:r w:rsidRPr="00093E8F">
              <w:rPr>
                <w:color w:val="000000" w:themeColor="text1"/>
                <w:sz w:val="20"/>
              </w:rPr>
              <w:t>d) sa výrazne zmenili ekonomické parametre, z ktorých sa vychádzalo pri určení ceny,</w:t>
            </w:r>
          </w:p>
          <w:p w14:paraId="53A8C50C" w14:textId="77777777" w:rsidR="0000598B" w:rsidRPr="00093E8F" w:rsidRDefault="0000598B" w:rsidP="003D040E">
            <w:pPr>
              <w:jc w:val="both"/>
              <w:rPr>
                <w:color w:val="000000" w:themeColor="text1"/>
                <w:sz w:val="20"/>
              </w:rPr>
            </w:pPr>
            <w:r w:rsidRPr="00093E8F">
              <w:rPr>
                <w:color w:val="000000" w:themeColor="text1"/>
                <w:sz w:val="20"/>
              </w:rPr>
              <w:t>e) regulovaný subjekt zanikol,</w:t>
            </w:r>
          </w:p>
          <w:p w14:paraId="0C9C42E4" w14:textId="77777777" w:rsidR="0000598B" w:rsidRPr="00093E8F" w:rsidRDefault="0000598B" w:rsidP="003D040E">
            <w:pPr>
              <w:jc w:val="both"/>
              <w:rPr>
                <w:color w:val="000000" w:themeColor="text1"/>
                <w:sz w:val="20"/>
              </w:rPr>
            </w:pPr>
            <w:r w:rsidRPr="00093E8F">
              <w:rPr>
                <w:color w:val="000000" w:themeColor="text1"/>
                <w:sz w:val="20"/>
              </w:rPr>
              <w:t>f) bol regulovaný subjekt vyňatý z regulácie alebo prestal vykonávať regulovanú činnosť,</w:t>
            </w:r>
          </w:p>
          <w:p w14:paraId="61BEDD06" w14:textId="77777777" w:rsidR="0000598B" w:rsidRPr="00093E8F" w:rsidRDefault="0000598B" w:rsidP="003D040E">
            <w:pPr>
              <w:jc w:val="both"/>
              <w:rPr>
                <w:color w:val="000000" w:themeColor="text1"/>
                <w:sz w:val="20"/>
              </w:rPr>
            </w:pPr>
            <w:r w:rsidRPr="00093E8F">
              <w:rPr>
                <w:color w:val="000000" w:themeColor="text1"/>
                <w:sz w:val="20"/>
              </w:rPr>
              <w:t>g) sa zmenili podmienky, na základe ktorých bolo vydané rozhodnutie podľa § 13, alebo nastali skutočnosti, ktoré túto zmenu odôvodňujú,</w:t>
            </w:r>
          </w:p>
          <w:p w14:paraId="723211DC" w14:textId="77777777" w:rsidR="0000598B" w:rsidRPr="00093E8F" w:rsidRDefault="0000598B" w:rsidP="003D040E">
            <w:pPr>
              <w:jc w:val="both"/>
              <w:rPr>
                <w:color w:val="000000" w:themeColor="text1"/>
                <w:sz w:val="20"/>
              </w:rPr>
            </w:pPr>
            <w:r w:rsidRPr="00093E8F">
              <w:rPr>
                <w:color w:val="000000" w:themeColor="text1"/>
                <w:sz w:val="20"/>
              </w:rPr>
              <w:t>h) o to požiada Európska komisia.</w:t>
            </w:r>
          </w:p>
        </w:tc>
        <w:tc>
          <w:tcPr>
            <w:tcW w:w="849" w:type="dxa"/>
            <w:tcBorders>
              <w:top w:val="single" w:sz="4" w:space="0" w:color="auto"/>
              <w:left w:val="single" w:sz="4" w:space="0" w:color="auto"/>
              <w:bottom w:val="single" w:sz="4" w:space="0" w:color="auto"/>
              <w:right w:val="single" w:sz="4" w:space="0" w:color="auto"/>
            </w:tcBorders>
          </w:tcPr>
          <w:p w14:paraId="05E4073B" w14:textId="77777777" w:rsidR="0000598B" w:rsidRPr="00093E8F" w:rsidRDefault="0000598B" w:rsidP="00D4477A">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7F621E7" w14:textId="77777777" w:rsidR="0000598B" w:rsidRPr="00093E8F" w:rsidRDefault="0000598B" w:rsidP="003D040E">
            <w:pPr>
              <w:pStyle w:val="Nadpis1"/>
              <w:jc w:val="left"/>
              <w:rPr>
                <w:b w:val="0"/>
                <w:color w:val="000000" w:themeColor="text1"/>
                <w:sz w:val="20"/>
              </w:rPr>
            </w:pPr>
          </w:p>
        </w:tc>
      </w:tr>
      <w:tr w:rsidR="00093E8F" w:rsidRPr="00093E8F" w14:paraId="48DEF575" w14:textId="77777777" w:rsidTr="00C25920">
        <w:tc>
          <w:tcPr>
            <w:tcW w:w="1005" w:type="dxa"/>
            <w:tcBorders>
              <w:top w:val="single" w:sz="4" w:space="0" w:color="auto"/>
              <w:left w:val="single" w:sz="12" w:space="0" w:color="auto"/>
              <w:bottom w:val="single" w:sz="4" w:space="0" w:color="auto"/>
              <w:right w:val="single" w:sz="4" w:space="0" w:color="auto"/>
            </w:tcBorders>
          </w:tcPr>
          <w:p w14:paraId="2611F453" w14:textId="77777777" w:rsidR="0000598B" w:rsidRPr="00093E8F" w:rsidRDefault="0000598B" w:rsidP="003D040E">
            <w:pPr>
              <w:jc w:val="center"/>
              <w:rPr>
                <w:color w:val="000000" w:themeColor="text1"/>
                <w:sz w:val="20"/>
              </w:rPr>
            </w:pPr>
            <w:r w:rsidRPr="00093E8F">
              <w:rPr>
                <w:color w:val="000000" w:themeColor="text1"/>
                <w:sz w:val="20"/>
              </w:rPr>
              <w:t>Č:60</w:t>
            </w:r>
          </w:p>
          <w:p w14:paraId="19D6D199" w14:textId="77777777" w:rsidR="0000598B" w:rsidRPr="00093E8F" w:rsidRDefault="0000598B" w:rsidP="003D040E">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61338BF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2. Každá strana, ktorá podá sťažnosť na prevádzkovateľa prenosovej alebo distribučnej sústavy v súvislosti s povinnosťami prevádzkovateľa podľa tejto smernice, sa môže s touto sťažnosťou obrátiť na regulačný orgán, ktorý koná ako orgán na urovnanie sporov a vydá rozhodnutie do dvoch mesiacov od doručenia sťažnosti. Táto lehota sa môže predĺžiť o dva mesiace, ak regulačný orgán požaduje ďalšie informácie. Takto predĺžená lehota sa môže ďalej predĺžiť so súhlasom sťažovateľa. Rozhodnutie regulačného orgánu je záväzné, pokiaľ sa nezruší v odvolacom konaní.</w:t>
            </w:r>
          </w:p>
        </w:tc>
        <w:tc>
          <w:tcPr>
            <w:tcW w:w="794" w:type="dxa"/>
            <w:tcBorders>
              <w:top w:val="single" w:sz="4" w:space="0" w:color="auto"/>
              <w:left w:val="single" w:sz="4" w:space="0" w:color="auto"/>
              <w:bottom w:val="single" w:sz="4" w:space="0" w:color="auto"/>
              <w:right w:val="single" w:sz="12" w:space="0" w:color="auto"/>
            </w:tcBorders>
          </w:tcPr>
          <w:p w14:paraId="118D2ABF"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FAD94B6"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712EF437" w14:textId="77777777" w:rsidR="0000598B" w:rsidRPr="00093E8F" w:rsidRDefault="0000598B" w:rsidP="003D040E">
            <w:pPr>
              <w:jc w:val="center"/>
              <w:rPr>
                <w:color w:val="000000" w:themeColor="text1"/>
                <w:sz w:val="20"/>
              </w:rPr>
            </w:pPr>
            <w:r w:rsidRPr="00093E8F">
              <w:rPr>
                <w:color w:val="000000" w:themeColor="text1"/>
                <w:sz w:val="20"/>
              </w:rPr>
              <w:t>§ 9</w:t>
            </w:r>
          </w:p>
          <w:p w14:paraId="315BC39D" w14:textId="77777777" w:rsidR="0000598B" w:rsidRPr="00093E8F" w:rsidRDefault="0000598B" w:rsidP="003D040E">
            <w:pPr>
              <w:jc w:val="center"/>
              <w:rPr>
                <w:color w:val="000000" w:themeColor="text1"/>
                <w:sz w:val="20"/>
              </w:rPr>
            </w:pPr>
            <w:r w:rsidRPr="00093E8F">
              <w:rPr>
                <w:color w:val="000000" w:themeColor="text1"/>
                <w:sz w:val="20"/>
              </w:rPr>
              <w:t>O:1</w:t>
            </w:r>
          </w:p>
          <w:p w14:paraId="286C2B96" w14:textId="77777777" w:rsidR="0000598B" w:rsidRPr="00093E8F" w:rsidRDefault="0000598B" w:rsidP="003D040E">
            <w:pPr>
              <w:jc w:val="center"/>
              <w:rPr>
                <w:color w:val="000000" w:themeColor="text1"/>
                <w:sz w:val="20"/>
              </w:rPr>
            </w:pPr>
            <w:r w:rsidRPr="00093E8F">
              <w:rPr>
                <w:color w:val="000000" w:themeColor="text1"/>
                <w:sz w:val="20"/>
              </w:rPr>
              <w:t>P:i</w:t>
            </w:r>
          </w:p>
          <w:p w14:paraId="58D0F341" w14:textId="77777777" w:rsidR="0000598B" w:rsidRPr="00093E8F" w:rsidRDefault="0000598B" w:rsidP="003D040E">
            <w:pPr>
              <w:jc w:val="center"/>
              <w:rPr>
                <w:color w:val="000000" w:themeColor="text1"/>
                <w:sz w:val="20"/>
              </w:rPr>
            </w:pPr>
          </w:p>
          <w:p w14:paraId="6310F5AE" w14:textId="77777777" w:rsidR="0000598B" w:rsidRPr="00093E8F" w:rsidRDefault="0000598B" w:rsidP="003D040E">
            <w:pPr>
              <w:jc w:val="center"/>
              <w:rPr>
                <w:color w:val="000000" w:themeColor="text1"/>
                <w:sz w:val="20"/>
              </w:rPr>
            </w:pPr>
            <w:r w:rsidRPr="00093E8F">
              <w:rPr>
                <w:color w:val="000000" w:themeColor="text1"/>
                <w:sz w:val="20"/>
              </w:rPr>
              <w:t>§ 38</w:t>
            </w:r>
          </w:p>
          <w:p w14:paraId="1CADF1B9"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81F140E" w14:textId="77777777" w:rsidR="0000598B" w:rsidRPr="00093E8F" w:rsidRDefault="0000598B" w:rsidP="003D040E">
            <w:pPr>
              <w:jc w:val="both"/>
              <w:rPr>
                <w:color w:val="000000" w:themeColor="text1"/>
                <w:sz w:val="20"/>
              </w:rPr>
            </w:pPr>
            <w:r w:rsidRPr="00093E8F">
              <w:rPr>
                <w:color w:val="000000" w:themeColor="text1"/>
                <w:sz w:val="20"/>
              </w:rPr>
              <w:t>(1) Úrad</w:t>
            </w:r>
          </w:p>
          <w:p w14:paraId="3B5152B9" w14:textId="77777777" w:rsidR="0000598B" w:rsidRPr="00093E8F" w:rsidRDefault="0000598B" w:rsidP="003D040E">
            <w:pPr>
              <w:jc w:val="both"/>
              <w:rPr>
                <w:color w:val="000000" w:themeColor="text1"/>
                <w:sz w:val="20"/>
              </w:rPr>
            </w:pPr>
            <w:r w:rsidRPr="00093E8F">
              <w:rPr>
                <w:color w:val="000000" w:themeColor="text1"/>
                <w:sz w:val="20"/>
              </w:rPr>
              <w:t>i) rieši spory podľa § 37 a 38,</w:t>
            </w:r>
          </w:p>
          <w:p w14:paraId="39DF63CA" w14:textId="77777777" w:rsidR="0000598B" w:rsidRPr="00093E8F" w:rsidRDefault="0000598B" w:rsidP="003D040E">
            <w:pPr>
              <w:jc w:val="both"/>
              <w:rPr>
                <w:color w:val="000000" w:themeColor="text1"/>
                <w:sz w:val="20"/>
              </w:rPr>
            </w:pPr>
          </w:p>
          <w:p w14:paraId="4A041B64" w14:textId="77777777" w:rsidR="0000598B" w:rsidRPr="00093E8F" w:rsidRDefault="0000598B" w:rsidP="003D040E">
            <w:pPr>
              <w:jc w:val="both"/>
              <w:rPr>
                <w:color w:val="000000" w:themeColor="text1"/>
                <w:sz w:val="20"/>
              </w:rPr>
            </w:pPr>
          </w:p>
          <w:p w14:paraId="1A9BB175" w14:textId="77777777" w:rsidR="00681658" w:rsidRPr="00093E8F" w:rsidRDefault="00681658" w:rsidP="00681658">
            <w:pPr>
              <w:jc w:val="both"/>
              <w:rPr>
                <w:color w:val="000000" w:themeColor="text1"/>
                <w:sz w:val="20"/>
              </w:rPr>
            </w:pPr>
            <w:r w:rsidRPr="00093E8F">
              <w:rPr>
                <w:color w:val="000000" w:themeColor="text1"/>
                <w:sz w:val="20"/>
              </w:rPr>
              <w:t>(1) Úrad rozhoduje spory medzi</w:t>
            </w:r>
          </w:p>
          <w:p w14:paraId="61F39F15" w14:textId="77777777" w:rsidR="00681658" w:rsidRPr="00093E8F" w:rsidRDefault="00681658" w:rsidP="00681658">
            <w:pPr>
              <w:jc w:val="both"/>
              <w:rPr>
                <w:color w:val="000000" w:themeColor="text1"/>
                <w:sz w:val="20"/>
              </w:rPr>
            </w:pPr>
            <w:r w:rsidRPr="00093E8F">
              <w:rPr>
                <w:color w:val="000000" w:themeColor="text1"/>
                <w:sz w:val="20"/>
              </w:rPr>
              <w:t>a) nezávislým prevádzkovateľom prepravnej siete a vlastníkom prepravnej siete, ak porušili svoju povinnosť podľa tohto zákona alebo osobitného predpisu,</w:t>
            </w:r>
            <w:r w:rsidRPr="00093E8F">
              <w:rPr>
                <w:color w:val="000000" w:themeColor="text1"/>
                <w:sz w:val="20"/>
                <w:vertAlign w:val="superscript"/>
              </w:rPr>
              <w:t>57)</w:t>
            </w:r>
          </w:p>
          <w:p w14:paraId="5A2AD0B4" w14:textId="77777777" w:rsidR="00681658" w:rsidRPr="00093E8F" w:rsidRDefault="00681658" w:rsidP="00681658">
            <w:pPr>
              <w:jc w:val="both"/>
              <w:rPr>
                <w:color w:val="000000" w:themeColor="text1"/>
                <w:sz w:val="20"/>
              </w:rPr>
            </w:pPr>
            <w:r w:rsidRPr="00093E8F">
              <w:rPr>
                <w:color w:val="000000" w:themeColor="text1"/>
                <w:sz w:val="20"/>
              </w:rPr>
              <w:t>b) prevádzkovateľom sústavy, ktorý porušil svoju povinnosť podľa tohto zákona alebo osobitného predpisu</w:t>
            </w:r>
            <w:r w:rsidRPr="00093E8F">
              <w:rPr>
                <w:color w:val="000000" w:themeColor="text1"/>
                <w:sz w:val="20"/>
                <w:vertAlign w:val="superscript"/>
              </w:rPr>
              <w:t xml:space="preserve">57) </w:t>
            </w:r>
            <w:r w:rsidRPr="00093E8F">
              <w:rPr>
                <w:color w:val="000000" w:themeColor="text1"/>
                <w:sz w:val="20"/>
              </w:rPr>
              <w:t>a účastníkom trhu s elektrinou,</w:t>
            </w:r>
          </w:p>
          <w:p w14:paraId="37956EB2" w14:textId="77777777" w:rsidR="00681658" w:rsidRPr="00093E8F" w:rsidRDefault="00681658" w:rsidP="00681658">
            <w:pPr>
              <w:jc w:val="both"/>
              <w:rPr>
                <w:color w:val="000000" w:themeColor="text1"/>
                <w:sz w:val="20"/>
              </w:rPr>
            </w:pPr>
            <w:r w:rsidRPr="00093E8F">
              <w:rPr>
                <w:color w:val="000000" w:themeColor="text1"/>
                <w:sz w:val="20"/>
              </w:rPr>
              <w:t>c) prevádzkovateľom siete, ktorý porušil svoju povinnosť podľa tohto zákona alebo osobitného predpisu</w:t>
            </w:r>
            <w:r w:rsidRPr="00093E8F">
              <w:rPr>
                <w:color w:val="000000" w:themeColor="text1"/>
                <w:sz w:val="20"/>
                <w:vertAlign w:val="superscript"/>
              </w:rPr>
              <w:t xml:space="preserve">57) </w:t>
            </w:r>
            <w:r w:rsidRPr="00093E8F">
              <w:rPr>
                <w:color w:val="000000" w:themeColor="text1"/>
                <w:sz w:val="20"/>
              </w:rPr>
              <w:t>a účastníkom trhu s plynom,</w:t>
            </w:r>
          </w:p>
          <w:p w14:paraId="7AC46C51" w14:textId="77777777" w:rsidR="00681658" w:rsidRPr="00093E8F" w:rsidRDefault="00681658" w:rsidP="00681658">
            <w:pPr>
              <w:jc w:val="both"/>
              <w:rPr>
                <w:color w:val="000000" w:themeColor="text1"/>
                <w:sz w:val="20"/>
              </w:rPr>
            </w:pPr>
            <w:r w:rsidRPr="00093E8F">
              <w:rPr>
                <w:color w:val="000000" w:themeColor="text1"/>
                <w:sz w:val="20"/>
              </w:rPr>
              <w:t>d) vertikálne integrovaným podnikom a prevádzkovateľom prenosovej sústavy, ak je súčasťou tohto vertikálne integrovaného podniku a ak porušili svoju povinnosť podľa tohto zákona alebo osobitného predpisu,</w:t>
            </w:r>
            <w:r w:rsidRPr="00093E8F">
              <w:rPr>
                <w:color w:val="000000" w:themeColor="text1"/>
                <w:sz w:val="20"/>
                <w:vertAlign w:val="superscript"/>
              </w:rPr>
              <w:t>57)</w:t>
            </w:r>
          </w:p>
          <w:p w14:paraId="5C7C4E78" w14:textId="77777777" w:rsidR="00681658" w:rsidRPr="00093E8F" w:rsidRDefault="00681658" w:rsidP="00681658">
            <w:pPr>
              <w:jc w:val="both"/>
              <w:rPr>
                <w:color w:val="000000" w:themeColor="text1"/>
                <w:sz w:val="20"/>
              </w:rPr>
            </w:pPr>
            <w:r w:rsidRPr="00093E8F">
              <w:rPr>
                <w:color w:val="000000" w:themeColor="text1"/>
                <w:sz w:val="20"/>
              </w:rPr>
              <w:t>e) vertikálne integrovaným podnikom a prevádzkovateľom prepravnej siete, ak je súčasťou tohto vertikálne integrovaného podniku a ak porušili svoju povinnosť podľa tohto zákona alebo osobitného predpisu,</w:t>
            </w:r>
            <w:r w:rsidRPr="00093E8F">
              <w:rPr>
                <w:color w:val="000000" w:themeColor="text1"/>
                <w:sz w:val="20"/>
                <w:vertAlign w:val="superscript"/>
              </w:rPr>
              <w:t>57)</w:t>
            </w:r>
          </w:p>
          <w:p w14:paraId="27DB32ED" w14:textId="70BE0C82" w:rsidR="00681658" w:rsidRPr="00093E8F" w:rsidRDefault="00681658" w:rsidP="00681658">
            <w:pPr>
              <w:jc w:val="both"/>
              <w:rPr>
                <w:color w:val="000000" w:themeColor="text1"/>
                <w:sz w:val="20"/>
              </w:rPr>
            </w:pPr>
            <w:r w:rsidRPr="00093E8F">
              <w:rPr>
                <w:color w:val="000000" w:themeColor="text1"/>
                <w:sz w:val="20"/>
              </w:rPr>
              <w:t xml:space="preserve">f) </w:t>
            </w:r>
            <w:r w:rsidR="0028004C" w:rsidRPr="00093E8F">
              <w:rPr>
                <w:color w:val="000000" w:themeColor="text1"/>
                <w:sz w:val="20"/>
              </w:rPr>
              <w:t>prevádzkovateľom sústavy a žiadateľom o pripojenie do sústavy, ak sa namieta porušenie povinnosti prevádzkovateľa sústavy uzatvoriť zmluvu o pripojení do sústavy podľa osobitného predpisu,</w:t>
            </w:r>
            <w:r w:rsidR="0028004C" w:rsidRPr="00093E8F">
              <w:rPr>
                <w:color w:val="000000" w:themeColor="text1"/>
                <w:sz w:val="20"/>
                <w:vertAlign w:val="superscript"/>
              </w:rPr>
              <w:t>57a</w:t>
            </w:r>
            <w:r w:rsidR="0028004C" w:rsidRPr="00093E8F">
              <w:rPr>
                <w:color w:val="000000" w:themeColor="text1"/>
                <w:sz w:val="20"/>
              </w:rPr>
              <w:t>)</w:t>
            </w:r>
          </w:p>
          <w:p w14:paraId="45F2BEC7" w14:textId="46DB04FC" w:rsidR="0028004C" w:rsidRPr="00093E8F" w:rsidRDefault="0028004C" w:rsidP="00681658">
            <w:pPr>
              <w:jc w:val="both"/>
              <w:rPr>
                <w:color w:val="000000" w:themeColor="text1"/>
                <w:sz w:val="20"/>
              </w:rPr>
            </w:pPr>
            <w:r w:rsidRPr="00093E8F">
              <w:rPr>
                <w:color w:val="000000" w:themeColor="text1"/>
                <w:sz w:val="20"/>
              </w:rPr>
              <w:t>g) agregátorom a účastníkom trhu s elektrinou, ak porušili svoju povinnosť podľa tohto zákona alebo osobitného predpisu.</w:t>
            </w:r>
            <w:r w:rsidRPr="00093E8F">
              <w:rPr>
                <w:color w:val="000000" w:themeColor="text1"/>
                <w:sz w:val="20"/>
                <w:vertAlign w:val="superscript"/>
              </w:rPr>
              <w:t>57)</w:t>
            </w:r>
          </w:p>
          <w:p w14:paraId="1F3D8611" w14:textId="6549B3EE" w:rsidR="00681658" w:rsidRPr="00093E8F" w:rsidRDefault="00681658" w:rsidP="00681658">
            <w:pPr>
              <w:jc w:val="both"/>
              <w:rPr>
                <w:color w:val="000000" w:themeColor="text1"/>
                <w:sz w:val="20"/>
              </w:rPr>
            </w:pPr>
            <w:r w:rsidRPr="00093E8F">
              <w:rPr>
                <w:color w:val="000000" w:themeColor="text1"/>
                <w:sz w:val="20"/>
              </w:rPr>
              <w:t>(2) Úrad rozhoduje spory podľa odseku 1, ak účastníci sporového konania nedosiahli dohodu na riešení sporu, ak s tým obaja účastníci sporového konania súhlasia a ak od porušenia povinnosti účastníka sporového konania neuplynul viac ako jeden rok, inak vo veci rozhoduje súd.</w:t>
            </w:r>
            <w:r w:rsidR="0028004C" w:rsidRPr="00093E8F">
              <w:rPr>
                <w:color w:val="000000" w:themeColor="text1"/>
                <w:sz w:val="20"/>
              </w:rPr>
              <w:t xml:space="preserve"> Súhlas účastníkov sporového konania s rozhodnutím sporu úradom sa nevyžaduje pri sporoch podľa odseku 1 písm. f).</w:t>
            </w:r>
          </w:p>
          <w:p w14:paraId="164CF718" w14:textId="77777777" w:rsidR="00681658" w:rsidRPr="00093E8F" w:rsidRDefault="00681658" w:rsidP="00681658">
            <w:pPr>
              <w:jc w:val="both"/>
              <w:rPr>
                <w:color w:val="000000" w:themeColor="text1"/>
                <w:sz w:val="20"/>
              </w:rPr>
            </w:pPr>
            <w:r w:rsidRPr="00093E8F">
              <w:rPr>
                <w:color w:val="000000" w:themeColor="text1"/>
                <w:sz w:val="20"/>
              </w:rPr>
              <w:t>(3) Sporové konanie sa začína na návrh navrhovateľa.</w:t>
            </w:r>
          </w:p>
          <w:p w14:paraId="21B0210C" w14:textId="77777777" w:rsidR="00681658" w:rsidRPr="00093E8F" w:rsidRDefault="00681658" w:rsidP="00681658">
            <w:pPr>
              <w:jc w:val="both"/>
              <w:rPr>
                <w:color w:val="000000" w:themeColor="text1"/>
                <w:sz w:val="20"/>
              </w:rPr>
            </w:pPr>
            <w:r w:rsidRPr="00093E8F">
              <w:rPr>
                <w:color w:val="000000" w:themeColor="text1"/>
                <w:sz w:val="20"/>
              </w:rPr>
              <w:t>(4) Účastníkmi sporového konania sú osoby podľa odseku 1.</w:t>
            </w:r>
          </w:p>
          <w:p w14:paraId="7CF08E37" w14:textId="77777777" w:rsidR="00681658" w:rsidRPr="00093E8F" w:rsidRDefault="00681658" w:rsidP="00681658">
            <w:pPr>
              <w:jc w:val="both"/>
              <w:rPr>
                <w:color w:val="000000" w:themeColor="text1"/>
                <w:sz w:val="20"/>
              </w:rPr>
            </w:pPr>
            <w:r w:rsidRPr="00093E8F">
              <w:rPr>
                <w:color w:val="000000" w:themeColor="text1"/>
                <w:sz w:val="20"/>
              </w:rPr>
              <w:t>(5) Návrh navrhovateľa, okrem náležitostí podľa osobitného predpisu,</w:t>
            </w:r>
            <w:r w:rsidRPr="00093E8F">
              <w:rPr>
                <w:color w:val="000000" w:themeColor="text1"/>
                <w:sz w:val="20"/>
                <w:vertAlign w:val="superscript"/>
              </w:rPr>
              <w:t>35)</w:t>
            </w:r>
            <w:r w:rsidRPr="00093E8F">
              <w:rPr>
                <w:color w:val="000000" w:themeColor="text1"/>
                <w:sz w:val="20"/>
              </w:rPr>
              <w:t xml:space="preserve"> obsahuje</w:t>
            </w:r>
          </w:p>
          <w:p w14:paraId="338CD169" w14:textId="77777777" w:rsidR="00681658" w:rsidRPr="00093E8F" w:rsidRDefault="00681658" w:rsidP="00681658">
            <w:pPr>
              <w:jc w:val="both"/>
              <w:rPr>
                <w:color w:val="000000" w:themeColor="text1"/>
                <w:sz w:val="20"/>
              </w:rPr>
            </w:pPr>
            <w:r w:rsidRPr="00093E8F">
              <w:rPr>
                <w:color w:val="000000" w:themeColor="text1"/>
                <w:sz w:val="20"/>
              </w:rPr>
              <w:t>a) označenie účastníkov sporového konania,</w:t>
            </w:r>
          </w:p>
          <w:p w14:paraId="3C4A85AE" w14:textId="77777777" w:rsidR="00681658" w:rsidRPr="00093E8F" w:rsidRDefault="00681658" w:rsidP="00681658">
            <w:pPr>
              <w:jc w:val="both"/>
              <w:rPr>
                <w:color w:val="000000" w:themeColor="text1"/>
                <w:sz w:val="20"/>
              </w:rPr>
            </w:pPr>
            <w:r w:rsidRPr="00093E8F">
              <w:rPr>
                <w:color w:val="000000" w:themeColor="text1"/>
                <w:sz w:val="20"/>
              </w:rPr>
              <w:t>b) opis všetkých rozhodujúcich skutočností vrátane navrhovaných dôkazov,</w:t>
            </w:r>
          </w:p>
          <w:p w14:paraId="11F74A91" w14:textId="77777777" w:rsidR="00681658" w:rsidRPr="00093E8F" w:rsidRDefault="00681658" w:rsidP="00681658">
            <w:pPr>
              <w:jc w:val="both"/>
              <w:rPr>
                <w:color w:val="000000" w:themeColor="text1"/>
                <w:sz w:val="20"/>
              </w:rPr>
            </w:pPr>
            <w:r w:rsidRPr="00093E8F">
              <w:rPr>
                <w:color w:val="000000" w:themeColor="text1"/>
                <w:sz w:val="20"/>
              </w:rPr>
              <w:t>c) návrh vo veci samej,</w:t>
            </w:r>
          </w:p>
          <w:p w14:paraId="56F454CC" w14:textId="77777777" w:rsidR="00681658" w:rsidRPr="00093E8F" w:rsidRDefault="00681658" w:rsidP="00681658">
            <w:pPr>
              <w:jc w:val="both"/>
              <w:rPr>
                <w:color w:val="000000" w:themeColor="text1"/>
                <w:sz w:val="20"/>
              </w:rPr>
            </w:pPr>
            <w:r w:rsidRPr="00093E8F">
              <w:rPr>
                <w:color w:val="000000" w:themeColor="text1"/>
                <w:sz w:val="20"/>
              </w:rPr>
              <w:t>d) doklad preukazujúci nedosiahnutie dohody na riešení sporu,</w:t>
            </w:r>
          </w:p>
          <w:p w14:paraId="7665F1D2" w14:textId="7D0EF86F" w:rsidR="00681658" w:rsidRPr="00093E8F" w:rsidRDefault="00681658" w:rsidP="00681658">
            <w:pPr>
              <w:jc w:val="both"/>
              <w:rPr>
                <w:color w:val="000000" w:themeColor="text1"/>
                <w:sz w:val="20"/>
              </w:rPr>
            </w:pPr>
            <w:r w:rsidRPr="00093E8F">
              <w:rPr>
                <w:color w:val="000000" w:themeColor="text1"/>
                <w:sz w:val="20"/>
              </w:rPr>
              <w:t>e) súhlas účastníkov sporového konania s riešením sporu</w:t>
            </w:r>
            <w:r w:rsidR="0028004C" w:rsidRPr="00093E8F">
              <w:rPr>
                <w:color w:val="000000" w:themeColor="text1"/>
                <w:sz w:val="20"/>
              </w:rPr>
              <w:t>, ak sa podľa odseku 2 vyžaduje.</w:t>
            </w:r>
          </w:p>
          <w:p w14:paraId="3FFAEBB7" w14:textId="77777777" w:rsidR="00681658" w:rsidRPr="00093E8F" w:rsidRDefault="00681658" w:rsidP="00681658">
            <w:pPr>
              <w:jc w:val="both"/>
              <w:rPr>
                <w:color w:val="000000" w:themeColor="text1"/>
                <w:sz w:val="20"/>
              </w:rPr>
            </w:pPr>
            <w:r w:rsidRPr="00093E8F">
              <w:rPr>
                <w:color w:val="000000" w:themeColor="text1"/>
                <w:sz w:val="20"/>
              </w:rPr>
              <w:t xml:space="preserve">(6) Úrad návrh preskúma spolu s dôkazmi predloženými účastníkmi sporového konania na podporu svojich tvrdení alebo s vlastnými zisteniami. Úrad je oprávnený vyžadovať od účastníkov sporového konania predloženie všetkých dôkazov na podporu ich tvrdení, a to vrátane podania ústneho vysvetlenia. Účastník sporového konania je povinný na výzvu a v lehote určenej úradom </w:t>
            </w:r>
          </w:p>
          <w:p w14:paraId="1831B103" w14:textId="77777777" w:rsidR="00681658" w:rsidRPr="00093E8F" w:rsidRDefault="00681658" w:rsidP="00681658">
            <w:pPr>
              <w:jc w:val="both"/>
              <w:rPr>
                <w:color w:val="000000" w:themeColor="text1"/>
                <w:sz w:val="20"/>
              </w:rPr>
            </w:pPr>
            <w:r w:rsidRPr="00093E8F">
              <w:rPr>
                <w:color w:val="000000" w:themeColor="text1"/>
                <w:sz w:val="20"/>
              </w:rPr>
              <w:t>a) poskytnúť vysvetlenie, predložiť požadované doklady vzťahujúce sa k predmetu sporu a zúčastniť sa pojednávania,</w:t>
            </w:r>
          </w:p>
          <w:p w14:paraId="45607849" w14:textId="36CFAB43" w:rsidR="00681658" w:rsidRPr="00093E8F" w:rsidRDefault="00681658" w:rsidP="00681658">
            <w:pPr>
              <w:jc w:val="both"/>
              <w:rPr>
                <w:color w:val="000000" w:themeColor="text1"/>
                <w:sz w:val="20"/>
              </w:rPr>
            </w:pPr>
            <w:r w:rsidRPr="00093E8F">
              <w:rPr>
                <w:color w:val="000000" w:themeColor="text1"/>
                <w:sz w:val="20"/>
              </w:rPr>
              <w:t>b) umožniť úradu nahliadnuť do svojich obchodných alebo iných záznamov, ktoré sa týkajú sporu.</w:t>
            </w:r>
          </w:p>
          <w:p w14:paraId="57E9ED13" w14:textId="5571174C" w:rsidR="0028004C" w:rsidRPr="00093E8F" w:rsidRDefault="0028004C" w:rsidP="00681658">
            <w:pPr>
              <w:jc w:val="both"/>
              <w:rPr>
                <w:color w:val="000000" w:themeColor="text1"/>
                <w:sz w:val="20"/>
              </w:rPr>
            </w:pPr>
            <w:r w:rsidRPr="00093E8F">
              <w:rPr>
                <w:color w:val="000000" w:themeColor="text1"/>
                <w:sz w:val="20"/>
              </w:rPr>
              <w:t>(7) Ak sa účastník sporového konania, ktorý bol riadne upovedomený o čase a mieste ústneho pojednávania po predchádzajúcom poučení nedostaví na ústne pojednávanie, nepredloží požadované doklady vzťahujúce sa k predmetu sporu alebo neumožní úradu nahliadnuť do svojich obchodných alebo iných záznamov, ktoré sa týkajú sporu, úrad môže pokračovať v sporovom konaní a rozhodnúť na základe dôkazov, ktoré mu boli predložené.</w:t>
            </w:r>
          </w:p>
          <w:p w14:paraId="20F36B34" w14:textId="32F20FB4" w:rsidR="00681658" w:rsidRPr="00093E8F" w:rsidRDefault="00681658" w:rsidP="00681658">
            <w:pPr>
              <w:jc w:val="both"/>
              <w:rPr>
                <w:color w:val="000000" w:themeColor="text1"/>
                <w:sz w:val="20"/>
              </w:rPr>
            </w:pPr>
            <w:r w:rsidRPr="00093E8F">
              <w:rPr>
                <w:color w:val="000000" w:themeColor="text1"/>
                <w:sz w:val="20"/>
              </w:rPr>
              <w:t>(</w:t>
            </w:r>
            <w:r w:rsidR="0028004C" w:rsidRPr="00093E8F">
              <w:rPr>
                <w:color w:val="000000" w:themeColor="text1"/>
                <w:sz w:val="20"/>
              </w:rPr>
              <w:t>8</w:t>
            </w:r>
            <w:r w:rsidRPr="00093E8F">
              <w:rPr>
                <w:color w:val="000000" w:themeColor="text1"/>
                <w:sz w:val="20"/>
              </w:rPr>
              <w:t>) Úrad rozhodne spor do 60 dní odo dňa doručenia návrhu. Túto lehotu môže úrad predĺžiť o 60 dní, ak sú na rozhodnutie sporu potrebné ďalšie dôkazy a informácie. Takto predĺženú lehotu môže úrad ďalej predĺžiť len sú súhlasom navrhovateľa.</w:t>
            </w:r>
          </w:p>
          <w:p w14:paraId="356465D6" w14:textId="667973DB" w:rsidR="00681658" w:rsidRPr="00093E8F" w:rsidRDefault="0028004C" w:rsidP="00681658">
            <w:pPr>
              <w:jc w:val="both"/>
              <w:rPr>
                <w:color w:val="000000" w:themeColor="text1"/>
                <w:sz w:val="20"/>
              </w:rPr>
            </w:pPr>
            <w:r w:rsidRPr="00093E8F">
              <w:rPr>
                <w:color w:val="000000" w:themeColor="text1"/>
                <w:sz w:val="20"/>
              </w:rPr>
              <w:t>(9</w:t>
            </w:r>
            <w:r w:rsidR="00681658" w:rsidRPr="00093E8F">
              <w:rPr>
                <w:color w:val="000000" w:themeColor="text1"/>
                <w:sz w:val="20"/>
              </w:rPr>
              <w:t>) Úrad konanie zastaví, ak po posúdení návrhu zistí, že návrh je neúplný, nedôvodný, alebo ak v tej istej veci bol podaný návrh na súd.</w:t>
            </w:r>
          </w:p>
          <w:p w14:paraId="67A38234" w14:textId="7088BF0A" w:rsidR="00681658" w:rsidRPr="00093E8F" w:rsidRDefault="0028004C" w:rsidP="00681658">
            <w:pPr>
              <w:jc w:val="both"/>
              <w:rPr>
                <w:color w:val="000000" w:themeColor="text1"/>
                <w:sz w:val="20"/>
              </w:rPr>
            </w:pPr>
            <w:r w:rsidRPr="00093E8F">
              <w:rPr>
                <w:color w:val="000000" w:themeColor="text1"/>
                <w:sz w:val="20"/>
              </w:rPr>
              <w:t>(10</w:t>
            </w:r>
            <w:r w:rsidR="00681658" w:rsidRPr="00093E8F">
              <w:rPr>
                <w:color w:val="000000" w:themeColor="text1"/>
                <w:sz w:val="20"/>
              </w:rPr>
              <w:t xml:space="preserve">) Proti rozhodnutiu úradu je prípustné odvolanie. O odvolaní rozhoduje </w:t>
            </w:r>
            <w:r w:rsidRPr="00093E8F">
              <w:rPr>
                <w:color w:val="000000" w:themeColor="text1"/>
                <w:sz w:val="20"/>
              </w:rPr>
              <w:t>rada</w:t>
            </w:r>
            <w:r w:rsidR="00681658" w:rsidRPr="00093E8F">
              <w:rPr>
                <w:color w:val="000000" w:themeColor="text1"/>
                <w:sz w:val="20"/>
              </w:rPr>
              <w:t>.</w:t>
            </w:r>
          </w:p>
          <w:p w14:paraId="06C6FF54" w14:textId="1FA46BFC" w:rsidR="0000598B" w:rsidRPr="00093E8F" w:rsidRDefault="00681658" w:rsidP="0028004C">
            <w:pPr>
              <w:jc w:val="both"/>
              <w:rPr>
                <w:color w:val="000000" w:themeColor="text1"/>
                <w:sz w:val="20"/>
              </w:rPr>
            </w:pPr>
            <w:r w:rsidRPr="00093E8F">
              <w:rPr>
                <w:color w:val="000000" w:themeColor="text1"/>
                <w:sz w:val="20"/>
              </w:rPr>
              <w:t>(1</w:t>
            </w:r>
            <w:r w:rsidR="0028004C" w:rsidRPr="00093E8F">
              <w:rPr>
                <w:color w:val="000000" w:themeColor="text1"/>
                <w:sz w:val="20"/>
              </w:rPr>
              <w:t>1</w:t>
            </w:r>
            <w:r w:rsidRPr="00093E8F">
              <w:rPr>
                <w:color w:val="000000" w:themeColor="text1"/>
                <w:sz w:val="20"/>
              </w:rPr>
              <w:t>) Na sporové konanie sa nevzťahuje § 17.</w:t>
            </w:r>
          </w:p>
        </w:tc>
        <w:tc>
          <w:tcPr>
            <w:tcW w:w="849" w:type="dxa"/>
            <w:tcBorders>
              <w:top w:val="single" w:sz="4" w:space="0" w:color="auto"/>
              <w:left w:val="single" w:sz="4" w:space="0" w:color="auto"/>
              <w:bottom w:val="single" w:sz="4" w:space="0" w:color="auto"/>
              <w:right w:val="single" w:sz="4" w:space="0" w:color="auto"/>
            </w:tcBorders>
          </w:tcPr>
          <w:p w14:paraId="1B3DE55A"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30946B23" w14:textId="77777777" w:rsidR="0000598B" w:rsidRPr="00093E8F" w:rsidRDefault="0000598B" w:rsidP="003D040E">
            <w:pPr>
              <w:pStyle w:val="Nadpis1"/>
              <w:jc w:val="left"/>
              <w:rPr>
                <w:b w:val="0"/>
                <w:color w:val="000000" w:themeColor="text1"/>
                <w:sz w:val="20"/>
              </w:rPr>
            </w:pPr>
          </w:p>
        </w:tc>
      </w:tr>
      <w:tr w:rsidR="00093E8F" w:rsidRPr="00093E8F" w14:paraId="39939E41" w14:textId="77777777" w:rsidTr="00C25920">
        <w:tc>
          <w:tcPr>
            <w:tcW w:w="1005" w:type="dxa"/>
            <w:tcBorders>
              <w:top w:val="single" w:sz="4" w:space="0" w:color="auto"/>
              <w:left w:val="single" w:sz="12" w:space="0" w:color="auto"/>
              <w:bottom w:val="single" w:sz="4" w:space="0" w:color="auto"/>
              <w:right w:val="single" w:sz="4" w:space="0" w:color="auto"/>
            </w:tcBorders>
          </w:tcPr>
          <w:p w14:paraId="2C7B57E1" w14:textId="77777777" w:rsidR="0000598B" w:rsidRPr="00093E8F" w:rsidRDefault="0000598B" w:rsidP="003D040E">
            <w:pPr>
              <w:jc w:val="center"/>
              <w:rPr>
                <w:color w:val="000000" w:themeColor="text1"/>
                <w:sz w:val="20"/>
              </w:rPr>
            </w:pPr>
            <w:r w:rsidRPr="00093E8F">
              <w:rPr>
                <w:color w:val="000000" w:themeColor="text1"/>
                <w:sz w:val="20"/>
              </w:rPr>
              <w:t>Č:60</w:t>
            </w:r>
          </w:p>
          <w:p w14:paraId="12E72C6E" w14:textId="77777777" w:rsidR="0000598B" w:rsidRPr="00093E8F" w:rsidRDefault="0000598B" w:rsidP="003D040E">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49A03BB2" w14:textId="77777777" w:rsidR="0000598B" w:rsidRPr="00093E8F" w:rsidRDefault="0000598B" w:rsidP="003D040E">
            <w:pPr>
              <w:pStyle w:val="tl10ptPodaokraja"/>
              <w:autoSpaceDE/>
              <w:autoSpaceDN/>
              <w:ind w:right="63"/>
              <w:rPr>
                <w:color w:val="000000" w:themeColor="text1"/>
              </w:rPr>
            </w:pPr>
            <w:r w:rsidRPr="00093E8F">
              <w:rPr>
                <w:color w:val="000000" w:themeColor="text1"/>
              </w:rPr>
              <w:t>3. Každá strana, na ktorú sa vzťahuje rozhodnutie o metodikách prijaté podľa článku 59 a ktorá má v tejto súvislosti právo podať sťažnosť, alebo v prípade, že má regulačný orgán povinnosť konzultovať navrhnuté tarify alebo metodiky, môže do dvoch mesiacov, alebo v kratšej lehote, ak tak stanovia členské štáty, od uverejnenia rozhodnutia alebo návrhu na rozhodnutie podať sťažnosť a požiadať o preskúmanie. Takáto sťažnosť nemá odkladný účinok.</w:t>
            </w:r>
          </w:p>
        </w:tc>
        <w:tc>
          <w:tcPr>
            <w:tcW w:w="794" w:type="dxa"/>
            <w:tcBorders>
              <w:top w:val="single" w:sz="4" w:space="0" w:color="auto"/>
              <w:left w:val="single" w:sz="4" w:space="0" w:color="auto"/>
              <w:bottom w:val="single" w:sz="4" w:space="0" w:color="auto"/>
              <w:right w:val="single" w:sz="12" w:space="0" w:color="auto"/>
            </w:tcBorders>
          </w:tcPr>
          <w:p w14:paraId="231EFD4C"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76E81A15"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13D90CA" w14:textId="77777777" w:rsidR="0000598B" w:rsidRPr="00093E8F" w:rsidRDefault="0000598B" w:rsidP="003D040E">
            <w:pPr>
              <w:jc w:val="center"/>
              <w:rPr>
                <w:color w:val="000000" w:themeColor="text1"/>
                <w:sz w:val="20"/>
              </w:rPr>
            </w:pPr>
            <w:r w:rsidRPr="00093E8F">
              <w:rPr>
                <w:color w:val="000000" w:themeColor="text1"/>
                <w:sz w:val="20"/>
              </w:rPr>
              <w:t>§ 18</w:t>
            </w:r>
          </w:p>
        </w:tc>
        <w:tc>
          <w:tcPr>
            <w:tcW w:w="4540" w:type="dxa"/>
            <w:tcBorders>
              <w:top w:val="single" w:sz="4" w:space="0" w:color="auto"/>
              <w:left w:val="single" w:sz="4" w:space="0" w:color="auto"/>
              <w:bottom w:val="single" w:sz="4" w:space="0" w:color="auto"/>
              <w:right w:val="single" w:sz="4" w:space="0" w:color="auto"/>
            </w:tcBorders>
          </w:tcPr>
          <w:p w14:paraId="71E86448" w14:textId="77777777" w:rsidR="00681658" w:rsidRPr="00093E8F" w:rsidRDefault="00681658" w:rsidP="00681658">
            <w:pPr>
              <w:shd w:val="clear" w:color="auto" w:fill="FFFFFF"/>
              <w:jc w:val="both"/>
              <w:rPr>
                <w:color w:val="000000" w:themeColor="text1"/>
                <w:sz w:val="20"/>
              </w:rPr>
            </w:pPr>
            <w:r w:rsidRPr="00093E8F">
              <w:rPr>
                <w:color w:val="000000" w:themeColor="text1"/>
                <w:sz w:val="20"/>
              </w:rPr>
              <w:t>(1) Lehota na podanie odvolania proti rozhodnutiam úradu je 15 dní odo dňa ich oznámenia okrem rozhodnutí vydaných v cenovom konaní. Lehota na podanie odvolania proti rozhodnutiam vydaným v cenovom konaní je 40 dní odo dňa ich oznámenia.</w:t>
            </w:r>
          </w:p>
          <w:p w14:paraId="7B5C0242" w14:textId="77777777" w:rsidR="00681658" w:rsidRPr="00093E8F" w:rsidRDefault="00681658" w:rsidP="00681658">
            <w:pPr>
              <w:shd w:val="clear" w:color="auto" w:fill="FFFFFF"/>
              <w:jc w:val="both"/>
              <w:rPr>
                <w:color w:val="000000" w:themeColor="text1"/>
                <w:sz w:val="20"/>
              </w:rPr>
            </w:pPr>
            <w:r w:rsidRPr="00093E8F">
              <w:rPr>
                <w:color w:val="000000" w:themeColor="text1"/>
                <w:sz w:val="20"/>
              </w:rPr>
              <w:t>(2) Proti rozhodnutiu o zrušení rozhodnutia podľa § 17 ods. 2 písm. e) a proti rozhodnutiu o zastavení konania podľa § 17 ods. 3 písm. d) sa nemožno odvolať.</w:t>
            </w:r>
          </w:p>
          <w:p w14:paraId="13CF9198" w14:textId="77777777" w:rsidR="00681658" w:rsidRPr="00093E8F" w:rsidRDefault="00681658" w:rsidP="00681658">
            <w:pPr>
              <w:shd w:val="clear" w:color="auto" w:fill="FFFFFF"/>
              <w:jc w:val="both"/>
              <w:rPr>
                <w:color w:val="000000" w:themeColor="text1"/>
                <w:sz w:val="20"/>
              </w:rPr>
            </w:pPr>
            <w:r w:rsidRPr="00093E8F">
              <w:rPr>
                <w:color w:val="000000" w:themeColor="text1"/>
                <w:sz w:val="20"/>
              </w:rPr>
              <w:t>(3) O odvolaní proti rozhodnutiu úradu, okrem rozhodnutia o uložení pokuty a rozhodnutia o spore, rozhoduje rada.</w:t>
            </w:r>
          </w:p>
          <w:p w14:paraId="1D113230" w14:textId="77777777" w:rsidR="00681658" w:rsidRPr="00093E8F" w:rsidRDefault="00681658" w:rsidP="00681658">
            <w:pPr>
              <w:shd w:val="clear" w:color="auto" w:fill="FFFFFF"/>
              <w:jc w:val="both"/>
              <w:rPr>
                <w:color w:val="000000" w:themeColor="text1"/>
                <w:sz w:val="20"/>
              </w:rPr>
            </w:pPr>
            <w:r w:rsidRPr="00093E8F">
              <w:rPr>
                <w:color w:val="000000" w:themeColor="text1"/>
                <w:sz w:val="20"/>
              </w:rPr>
              <w:t>(4) Odvolanie v cenovom konaní a v konaní o mimoriadnej regulácii nemá odkladný účinok.</w:t>
            </w:r>
          </w:p>
          <w:p w14:paraId="37BF173B" w14:textId="77777777" w:rsidR="00681658" w:rsidRPr="00093E8F" w:rsidRDefault="00681658" w:rsidP="00681658">
            <w:pPr>
              <w:shd w:val="clear" w:color="auto" w:fill="FFFFFF"/>
              <w:jc w:val="both"/>
              <w:rPr>
                <w:color w:val="000000" w:themeColor="text1"/>
                <w:sz w:val="20"/>
              </w:rPr>
            </w:pPr>
            <w:r w:rsidRPr="00093E8F">
              <w:rPr>
                <w:color w:val="000000" w:themeColor="text1"/>
                <w:sz w:val="20"/>
              </w:rPr>
              <w:t>(5) Regulovaný subjekt, ktorý je obchodnou spoločnosťou alebo družstvom, predkladá úradu odvolanie v cenovom konaní a doplnenie odvolania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r w:rsidRPr="00093E8F">
              <w:rPr>
                <w:color w:val="000000" w:themeColor="text1"/>
                <w:sz w:val="20"/>
                <w:vertAlign w:val="superscript"/>
              </w:rPr>
              <w:t>32)</w:t>
            </w:r>
          </w:p>
          <w:p w14:paraId="38EB0A53" w14:textId="77777777" w:rsidR="00681658" w:rsidRPr="00093E8F" w:rsidRDefault="00681658" w:rsidP="00681658">
            <w:pPr>
              <w:shd w:val="clear" w:color="auto" w:fill="FFFFFF"/>
              <w:jc w:val="both"/>
              <w:rPr>
                <w:color w:val="000000" w:themeColor="text1"/>
                <w:sz w:val="20"/>
              </w:rPr>
            </w:pPr>
            <w:r w:rsidRPr="00093E8F">
              <w:rPr>
                <w:color w:val="000000" w:themeColor="text1"/>
                <w:sz w:val="20"/>
              </w:rPr>
              <w:t>(6) Ak regulovaný subjekt z vlastného podnetu doplní odvolanie v cenovom konaní, ak má toto doplnenie vplyv na zmenu ceny, bez predchádzajúceho súhlasu najvyššieho orgánu obchodnej spoločnosti alebo družstva alebo spoločníkov verejnej obchodnej spoločnosti alebo spoločníkov komanditnej spoločnosti podľa osobitného predpisu,</w:t>
            </w:r>
            <w:r w:rsidRPr="00093E8F">
              <w:rPr>
                <w:color w:val="000000" w:themeColor="text1"/>
                <w:sz w:val="20"/>
                <w:vertAlign w:val="superscript"/>
              </w:rPr>
              <w:t>32)</w:t>
            </w:r>
            <w:r w:rsidRPr="00093E8F">
              <w:rPr>
                <w:color w:val="000000" w:themeColor="text1"/>
                <w:sz w:val="20"/>
              </w:rPr>
              <w:t> rada na toto doplnenie neprihliada.</w:t>
            </w:r>
          </w:p>
          <w:p w14:paraId="2BF7EE77" w14:textId="77777777" w:rsidR="0000598B" w:rsidRPr="00093E8F" w:rsidRDefault="00681658" w:rsidP="00681658">
            <w:pPr>
              <w:jc w:val="both"/>
              <w:rPr>
                <w:color w:val="000000" w:themeColor="text1"/>
                <w:sz w:val="20"/>
              </w:rPr>
            </w:pPr>
            <w:r w:rsidRPr="00093E8F">
              <w:rPr>
                <w:color w:val="000000" w:themeColor="text1"/>
                <w:sz w:val="20"/>
              </w:rPr>
              <w:t>(7) Ustanovenia odseku 5 sú splnené, aj ak regulovaný subjekt predložil odvolanie v cenovom konaní a doplnenie odvolania z vlastného podnetu, ak má toto doplnenie vplyv na zmenu ceny, schválené štatutárnym orgánom obchodnej spoločnosti alebo družstva podľa osobitného predpisu,</w:t>
            </w:r>
            <w:r w:rsidRPr="00093E8F">
              <w:rPr>
                <w:color w:val="000000" w:themeColor="text1"/>
                <w:sz w:val="20"/>
                <w:vertAlign w:val="superscript"/>
              </w:rPr>
              <w:t>32)</w:t>
            </w:r>
            <w:r w:rsidRPr="00093E8F">
              <w:rPr>
                <w:color w:val="000000" w:themeColor="text1"/>
                <w:sz w:val="20"/>
              </w:rPr>
              <w:t> a to pred ich podaním. Regulovaný subjekt je povinný preukázať rade splnenie podmienok na prenesenie právomoci schvaľovať odvolanie v cenovom konaní a doplnenie odvolania na štatutárny orgán obchodnej spoločnosti alebo družstva.</w:t>
            </w:r>
          </w:p>
        </w:tc>
        <w:tc>
          <w:tcPr>
            <w:tcW w:w="849" w:type="dxa"/>
            <w:tcBorders>
              <w:top w:val="single" w:sz="4" w:space="0" w:color="auto"/>
              <w:left w:val="single" w:sz="4" w:space="0" w:color="auto"/>
              <w:bottom w:val="single" w:sz="4" w:space="0" w:color="auto"/>
              <w:right w:val="single" w:sz="4" w:space="0" w:color="auto"/>
            </w:tcBorders>
          </w:tcPr>
          <w:p w14:paraId="61841CAD"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44D03B3" w14:textId="77777777" w:rsidR="0000598B" w:rsidRPr="00093E8F" w:rsidRDefault="0000598B" w:rsidP="003D040E">
            <w:pPr>
              <w:pStyle w:val="Nadpis1"/>
              <w:jc w:val="left"/>
              <w:rPr>
                <w:b w:val="0"/>
                <w:color w:val="000000" w:themeColor="text1"/>
                <w:sz w:val="20"/>
              </w:rPr>
            </w:pPr>
          </w:p>
        </w:tc>
      </w:tr>
      <w:tr w:rsidR="00093E8F" w:rsidRPr="00093E8F" w14:paraId="1CB5C1D2" w14:textId="77777777" w:rsidTr="00C25920">
        <w:tc>
          <w:tcPr>
            <w:tcW w:w="1005" w:type="dxa"/>
            <w:tcBorders>
              <w:top w:val="single" w:sz="4" w:space="0" w:color="auto"/>
              <w:left w:val="single" w:sz="12" w:space="0" w:color="auto"/>
              <w:bottom w:val="single" w:sz="4" w:space="0" w:color="auto"/>
              <w:right w:val="single" w:sz="4" w:space="0" w:color="auto"/>
            </w:tcBorders>
          </w:tcPr>
          <w:p w14:paraId="6F2AEE3D" w14:textId="77777777" w:rsidR="0000598B" w:rsidRPr="00093E8F" w:rsidRDefault="0000598B" w:rsidP="003D040E">
            <w:pPr>
              <w:jc w:val="center"/>
              <w:rPr>
                <w:color w:val="000000" w:themeColor="text1"/>
                <w:sz w:val="20"/>
              </w:rPr>
            </w:pPr>
            <w:r w:rsidRPr="00093E8F">
              <w:rPr>
                <w:color w:val="000000" w:themeColor="text1"/>
                <w:sz w:val="20"/>
              </w:rPr>
              <w:t>Č:60</w:t>
            </w:r>
          </w:p>
          <w:p w14:paraId="5D029710" w14:textId="77777777" w:rsidR="0000598B" w:rsidRPr="00093E8F" w:rsidRDefault="0000598B" w:rsidP="003D040E">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476A3939" w14:textId="77777777" w:rsidR="0000598B" w:rsidRPr="00093E8F" w:rsidRDefault="0000598B" w:rsidP="003D040E">
            <w:pPr>
              <w:pStyle w:val="tl10ptPodaokraja"/>
              <w:autoSpaceDE/>
              <w:autoSpaceDN/>
              <w:ind w:right="63"/>
              <w:rPr>
                <w:color w:val="000000" w:themeColor="text1"/>
              </w:rPr>
            </w:pPr>
            <w:r w:rsidRPr="00093E8F">
              <w:rPr>
                <w:color w:val="000000" w:themeColor="text1"/>
              </w:rPr>
              <w:t>4. Členské štáty vytvoria vhodné a efektívne mechanizmy na reguláciu, kontrolu a transparentnosť, aby sa zabránilo akémukoľvek zneužívaniu dominantného postavenia, najmä na ujmu spotrebiteľov, a predátorskému správaniu. V týchto mechanizmoch sa zohľadnia ustanovenia ZFEÚ, najmä jej článku 102.</w:t>
            </w:r>
          </w:p>
        </w:tc>
        <w:tc>
          <w:tcPr>
            <w:tcW w:w="794" w:type="dxa"/>
            <w:tcBorders>
              <w:top w:val="single" w:sz="4" w:space="0" w:color="auto"/>
              <w:left w:val="single" w:sz="4" w:space="0" w:color="auto"/>
              <w:bottom w:val="single" w:sz="4" w:space="0" w:color="auto"/>
              <w:right w:val="single" w:sz="12" w:space="0" w:color="auto"/>
            </w:tcBorders>
          </w:tcPr>
          <w:p w14:paraId="51221593"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3A28863"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2D570B98" w14:textId="77777777" w:rsidR="0000598B" w:rsidRPr="00093E8F" w:rsidRDefault="0000598B" w:rsidP="003D040E">
            <w:pPr>
              <w:jc w:val="center"/>
              <w:rPr>
                <w:color w:val="000000" w:themeColor="text1"/>
                <w:sz w:val="20"/>
              </w:rPr>
            </w:pPr>
            <w:r w:rsidRPr="00093E8F">
              <w:rPr>
                <w:color w:val="000000" w:themeColor="text1"/>
                <w:sz w:val="20"/>
              </w:rPr>
              <w:t>§ 3</w:t>
            </w:r>
          </w:p>
          <w:p w14:paraId="7F648096" w14:textId="77777777" w:rsidR="0000598B" w:rsidRPr="00093E8F" w:rsidRDefault="0000598B" w:rsidP="003D040E">
            <w:pPr>
              <w:jc w:val="center"/>
              <w:rPr>
                <w:color w:val="000000" w:themeColor="text1"/>
                <w:sz w:val="20"/>
              </w:rPr>
            </w:pPr>
            <w:r w:rsidRPr="00093E8F">
              <w:rPr>
                <w:color w:val="000000" w:themeColor="text1"/>
                <w:sz w:val="20"/>
              </w:rPr>
              <w:t>O:1</w:t>
            </w:r>
          </w:p>
          <w:p w14:paraId="4DA5E770" w14:textId="77777777" w:rsidR="0000598B" w:rsidRPr="00093E8F" w:rsidRDefault="0000598B" w:rsidP="003D040E">
            <w:pPr>
              <w:jc w:val="center"/>
              <w:rPr>
                <w:color w:val="000000" w:themeColor="text1"/>
                <w:sz w:val="20"/>
              </w:rPr>
            </w:pPr>
          </w:p>
          <w:p w14:paraId="70AC91B8" w14:textId="77777777" w:rsidR="0000598B" w:rsidRPr="00093E8F" w:rsidRDefault="0000598B" w:rsidP="003D040E">
            <w:pPr>
              <w:jc w:val="center"/>
              <w:rPr>
                <w:color w:val="000000" w:themeColor="text1"/>
                <w:sz w:val="20"/>
              </w:rPr>
            </w:pPr>
          </w:p>
          <w:p w14:paraId="275F3E79" w14:textId="77777777" w:rsidR="0000598B" w:rsidRPr="00093E8F" w:rsidRDefault="0000598B" w:rsidP="003D040E">
            <w:pPr>
              <w:jc w:val="center"/>
              <w:rPr>
                <w:color w:val="000000" w:themeColor="text1"/>
                <w:sz w:val="20"/>
              </w:rPr>
            </w:pPr>
          </w:p>
          <w:p w14:paraId="0BEC80E7" w14:textId="77777777" w:rsidR="0000598B" w:rsidRPr="00093E8F" w:rsidRDefault="0000598B" w:rsidP="003D040E">
            <w:pPr>
              <w:jc w:val="center"/>
              <w:rPr>
                <w:color w:val="000000" w:themeColor="text1"/>
                <w:sz w:val="20"/>
              </w:rPr>
            </w:pPr>
          </w:p>
          <w:p w14:paraId="0B19C256" w14:textId="77777777" w:rsidR="0000598B" w:rsidRPr="00093E8F" w:rsidRDefault="0000598B" w:rsidP="003D040E">
            <w:pPr>
              <w:jc w:val="center"/>
              <w:rPr>
                <w:color w:val="000000" w:themeColor="text1"/>
                <w:sz w:val="20"/>
              </w:rPr>
            </w:pPr>
            <w:r w:rsidRPr="00093E8F">
              <w:rPr>
                <w:color w:val="000000" w:themeColor="text1"/>
                <w:sz w:val="20"/>
              </w:rPr>
              <w:t>§ 4</w:t>
            </w:r>
          </w:p>
          <w:p w14:paraId="76411B5B" w14:textId="77777777" w:rsidR="0000598B" w:rsidRPr="00093E8F" w:rsidRDefault="0000598B" w:rsidP="003D040E">
            <w:pPr>
              <w:jc w:val="center"/>
              <w:rPr>
                <w:color w:val="000000" w:themeColor="text1"/>
                <w:sz w:val="20"/>
              </w:rPr>
            </w:pPr>
            <w:r w:rsidRPr="00093E8F">
              <w:rPr>
                <w:color w:val="000000" w:themeColor="text1"/>
                <w:sz w:val="20"/>
              </w:rPr>
              <w:t>O:</w:t>
            </w:r>
            <w:r w:rsidR="00681658" w:rsidRPr="00093E8F">
              <w:rPr>
                <w:color w:val="000000" w:themeColor="text1"/>
                <w:sz w:val="20"/>
              </w:rPr>
              <w:t>2</w:t>
            </w:r>
          </w:p>
          <w:p w14:paraId="3AC36227" w14:textId="77777777" w:rsidR="0000598B" w:rsidRPr="00093E8F" w:rsidRDefault="0000598B" w:rsidP="003D040E">
            <w:pPr>
              <w:jc w:val="center"/>
              <w:rPr>
                <w:color w:val="000000" w:themeColor="text1"/>
                <w:sz w:val="20"/>
              </w:rPr>
            </w:pPr>
          </w:p>
          <w:p w14:paraId="749941D0" w14:textId="77777777" w:rsidR="0000598B" w:rsidRPr="00093E8F" w:rsidRDefault="0000598B" w:rsidP="003D040E">
            <w:pPr>
              <w:jc w:val="center"/>
              <w:rPr>
                <w:color w:val="000000" w:themeColor="text1"/>
                <w:sz w:val="20"/>
              </w:rPr>
            </w:pPr>
          </w:p>
          <w:p w14:paraId="367ECBFD" w14:textId="77777777" w:rsidR="0000598B" w:rsidRPr="00093E8F" w:rsidRDefault="0000598B" w:rsidP="003D040E">
            <w:pPr>
              <w:jc w:val="center"/>
              <w:rPr>
                <w:color w:val="000000" w:themeColor="text1"/>
                <w:sz w:val="20"/>
              </w:rPr>
            </w:pPr>
          </w:p>
          <w:p w14:paraId="39647377" w14:textId="77777777" w:rsidR="0000598B" w:rsidRPr="00093E8F" w:rsidRDefault="0000598B" w:rsidP="003D040E">
            <w:pPr>
              <w:jc w:val="center"/>
              <w:rPr>
                <w:color w:val="000000" w:themeColor="text1"/>
                <w:sz w:val="20"/>
              </w:rPr>
            </w:pPr>
          </w:p>
          <w:p w14:paraId="5DAE6BCE" w14:textId="77777777" w:rsidR="0000598B" w:rsidRPr="00093E8F" w:rsidRDefault="0000598B" w:rsidP="003D040E">
            <w:pPr>
              <w:jc w:val="center"/>
              <w:rPr>
                <w:color w:val="000000" w:themeColor="text1"/>
                <w:sz w:val="20"/>
              </w:rPr>
            </w:pPr>
            <w:r w:rsidRPr="00093E8F">
              <w:rPr>
                <w:color w:val="000000" w:themeColor="text1"/>
                <w:sz w:val="20"/>
              </w:rPr>
              <w:t>§ 9</w:t>
            </w:r>
          </w:p>
          <w:p w14:paraId="076A93EF" w14:textId="77777777" w:rsidR="0000598B" w:rsidRPr="00093E8F" w:rsidRDefault="0000598B" w:rsidP="003D040E">
            <w:pPr>
              <w:jc w:val="center"/>
              <w:rPr>
                <w:color w:val="000000" w:themeColor="text1"/>
                <w:sz w:val="20"/>
              </w:rPr>
            </w:pPr>
            <w:r w:rsidRPr="00093E8F">
              <w:rPr>
                <w:color w:val="000000" w:themeColor="text1"/>
                <w:sz w:val="20"/>
              </w:rPr>
              <w:t>O:1</w:t>
            </w:r>
          </w:p>
          <w:p w14:paraId="1EB9DFFD" w14:textId="77777777" w:rsidR="0000598B" w:rsidRPr="00093E8F" w:rsidRDefault="0000598B" w:rsidP="003D040E">
            <w:pPr>
              <w:jc w:val="center"/>
              <w:rPr>
                <w:color w:val="000000" w:themeColor="text1"/>
                <w:sz w:val="20"/>
              </w:rPr>
            </w:pPr>
            <w:r w:rsidRPr="00093E8F">
              <w:rPr>
                <w:color w:val="000000" w:themeColor="text1"/>
                <w:sz w:val="20"/>
              </w:rPr>
              <w:t>P:f</w:t>
            </w:r>
          </w:p>
          <w:p w14:paraId="5BD2AE2C" w14:textId="77777777" w:rsidR="0000598B" w:rsidRPr="00093E8F" w:rsidRDefault="0000598B" w:rsidP="003D040E">
            <w:pPr>
              <w:jc w:val="center"/>
              <w:rPr>
                <w:color w:val="000000" w:themeColor="text1"/>
                <w:sz w:val="20"/>
              </w:rPr>
            </w:pPr>
          </w:p>
          <w:p w14:paraId="3C70AFD7" w14:textId="77777777" w:rsidR="0000598B" w:rsidRPr="00093E8F" w:rsidRDefault="0000598B" w:rsidP="003D040E">
            <w:pPr>
              <w:jc w:val="center"/>
              <w:rPr>
                <w:color w:val="000000" w:themeColor="text1"/>
                <w:sz w:val="20"/>
              </w:rPr>
            </w:pPr>
          </w:p>
          <w:p w14:paraId="4A16AD7C" w14:textId="77777777" w:rsidR="0000598B" w:rsidRPr="00093E8F" w:rsidRDefault="0000598B" w:rsidP="003D040E">
            <w:pPr>
              <w:jc w:val="center"/>
              <w:rPr>
                <w:color w:val="000000" w:themeColor="text1"/>
                <w:sz w:val="20"/>
              </w:rPr>
            </w:pPr>
          </w:p>
          <w:p w14:paraId="630A5AD7" w14:textId="77777777" w:rsidR="0000598B" w:rsidRPr="00093E8F" w:rsidRDefault="0000598B" w:rsidP="003D040E">
            <w:pPr>
              <w:jc w:val="center"/>
              <w:rPr>
                <w:color w:val="000000" w:themeColor="text1"/>
                <w:sz w:val="20"/>
              </w:rPr>
            </w:pPr>
          </w:p>
          <w:p w14:paraId="1F4BE06B" w14:textId="77777777" w:rsidR="0000598B" w:rsidRPr="00093E8F" w:rsidRDefault="0000598B" w:rsidP="003D040E">
            <w:pPr>
              <w:jc w:val="center"/>
              <w:rPr>
                <w:color w:val="000000" w:themeColor="text1"/>
                <w:sz w:val="20"/>
              </w:rPr>
            </w:pPr>
            <w:r w:rsidRPr="00093E8F">
              <w:rPr>
                <w:color w:val="000000" w:themeColor="text1"/>
                <w:sz w:val="20"/>
              </w:rPr>
              <w:t>§ 9a</w:t>
            </w:r>
          </w:p>
          <w:p w14:paraId="3CED3B71" w14:textId="77777777" w:rsidR="0000598B" w:rsidRPr="00093E8F" w:rsidRDefault="0000598B" w:rsidP="003D040E">
            <w:pPr>
              <w:jc w:val="center"/>
              <w:rPr>
                <w:color w:val="000000" w:themeColor="text1"/>
                <w:sz w:val="20"/>
              </w:rPr>
            </w:pPr>
            <w:r w:rsidRPr="00093E8F">
              <w:rPr>
                <w:color w:val="000000" w:themeColor="text1"/>
                <w:sz w:val="20"/>
              </w:rPr>
              <w:t>O:1</w:t>
            </w:r>
          </w:p>
          <w:p w14:paraId="740E3E55" w14:textId="77777777" w:rsidR="0000598B" w:rsidRPr="00093E8F" w:rsidRDefault="0000598B" w:rsidP="003D040E">
            <w:pPr>
              <w:jc w:val="center"/>
              <w:rPr>
                <w:color w:val="000000" w:themeColor="text1"/>
                <w:sz w:val="20"/>
              </w:rPr>
            </w:pPr>
          </w:p>
          <w:p w14:paraId="617A2C60" w14:textId="77777777" w:rsidR="0000598B" w:rsidRPr="00093E8F" w:rsidRDefault="0000598B" w:rsidP="003D040E">
            <w:pPr>
              <w:jc w:val="center"/>
              <w:rPr>
                <w:color w:val="000000" w:themeColor="text1"/>
                <w:sz w:val="20"/>
              </w:rPr>
            </w:pPr>
          </w:p>
          <w:p w14:paraId="2705557D" w14:textId="77777777" w:rsidR="0000598B" w:rsidRPr="00093E8F" w:rsidRDefault="0000598B" w:rsidP="003D040E">
            <w:pPr>
              <w:jc w:val="center"/>
              <w:rPr>
                <w:color w:val="000000" w:themeColor="text1"/>
                <w:sz w:val="20"/>
              </w:rPr>
            </w:pPr>
            <w:r w:rsidRPr="00093E8F">
              <w:rPr>
                <w:color w:val="000000" w:themeColor="text1"/>
                <w:sz w:val="20"/>
              </w:rPr>
              <w:t xml:space="preserve">§ 10 </w:t>
            </w:r>
          </w:p>
          <w:p w14:paraId="12AD647F" w14:textId="77777777" w:rsidR="0000598B" w:rsidRPr="00093E8F" w:rsidRDefault="0000598B" w:rsidP="003D040E">
            <w:pPr>
              <w:jc w:val="center"/>
              <w:rPr>
                <w:color w:val="000000" w:themeColor="text1"/>
                <w:sz w:val="20"/>
              </w:rPr>
            </w:pPr>
            <w:r w:rsidRPr="00093E8F">
              <w:rPr>
                <w:color w:val="000000" w:themeColor="text1"/>
                <w:sz w:val="20"/>
              </w:rPr>
              <w:t>P:c</w:t>
            </w:r>
          </w:p>
          <w:p w14:paraId="20F50593" w14:textId="77777777" w:rsidR="0000598B" w:rsidRPr="00093E8F" w:rsidRDefault="0000598B" w:rsidP="003D040E">
            <w:pPr>
              <w:jc w:val="center"/>
              <w:rPr>
                <w:color w:val="000000" w:themeColor="text1"/>
                <w:sz w:val="20"/>
              </w:rPr>
            </w:pPr>
            <w:r w:rsidRPr="00093E8F">
              <w:rPr>
                <w:color w:val="000000" w:themeColor="text1"/>
                <w:sz w:val="20"/>
              </w:rPr>
              <w:t>V:3</w:t>
            </w:r>
          </w:p>
          <w:p w14:paraId="72E39D09" w14:textId="77777777" w:rsidR="0000598B" w:rsidRPr="00093E8F" w:rsidRDefault="0000598B" w:rsidP="003D040E">
            <w:pP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10C4ACC" w14:textId="77777777" w:rsidR="0000598B" w:rsidRPr="00093E8F" w:rsidRDefault="0000598B" w:rsidP="003D040E">
            <w:pPr>
              <w:jc w:val="both"/>
              <w:rPr>
                <w:color w:val="000000" w:themeColor="text1"/>
                <w:sz w:val="20"/>
              </w:rPr>
            </w:pPr>
            <w:r w:rsidRPr="00093E8F">
              <w:rPr>
                <w:color w:val="000000" w:themeColor="text1"/>
                <w:sz w:val="20"/>
              </w:rPr>
              <w:t>(1) Účelom regulácie podľa tohto zákona je transparentným a nediskriminačným spôsobom zabezpečiť dostupnosť tovarov a s nimi súvisiacich regulovaných činností za primerané a konkurencieschopné ceny a v určenej kvalite.</w:t>
            </w:r>
          </w:p>
          <w:p w14:paraId="6F9E3691" w14:textId="77777777" w:rsidR="0000598B" w:rsidRPr="00093E8F" w:rsidRDefault="0000598B" w:rsidP="003D040E">
            <w:pPr>
              <w:jc w:val="both"/>
              <w:rPr>
                <w:color w:val="000000" w:themeColor="text1"/>
                <w:sz w:val="20"/>
              </w:rPr>
            </w:pPr>
          </w:p>
          <w:p w14:paraId="23A05D4D" w14:textId="77777777" w:rsidR="0000598B" w:rsidRPr="00093E8F" w:rsidRDefault="00681658" w:rsidP="003D040E">
            <w:pPr>
              <w:jc w:val="both"/>
              <w:rPr>
                <w:color w:val="000000" w:themeColor="text1"/>
                <w:sz w:val="20"/>
              </w:rPr>
            </w:pPr>
            <w:r w:rsidRPr="00093E8F">
              <w:rPr>
                <w:color w:val="000000" w:themeColor="text1"/>
                <w:sz w:val="20"/>
              </w:rPr>
              <w:t>(2) Úrad pri výkone svojej pôsobnosti postupuje nestranne a nezávisle. Štátne orgány, orgány územnej samosprávy, iné orgány verejnej moci, ani ďalšie osoby nesmú ovplyvňovať úrad pri vykonávaní jeho pôsobnosti.</w:t>
            </w:r>
          </w:p>
          <w:p w14:paraId="5A2819EE" w14:textId="77777777" w:rsidR="009737DB" w:rsidRPr="00093E8F" w:rsidRDefault="009737DB" w:rsidP="003D040E">
            <w:pPr>
              <w:jc w:val="both"/>
              <w:rPr>
                <w:color w:val="000000" w:themeColor="text1"/>
                <w:sz w:val="20"/>
              </w:rPr>
            </w:pPr>
          </w:p>
          <w:p w14:paraId="4F7799D3" w14:textId="77777777" w:rsidR="0000598B" w:rsidRPr="00093E8F" w:rsidRDefault="0000598B" w:rsidP="003D040E">
            <w:pPr>
              <w:jc w:val="both"/>
              <w:rPr>
                <w:color w:val="000000" w:themeColor="text1"/>
                <w:sz w:val="20"/>
              </w:rPr>
            </w:pPr>
            <w:r w:rsidRPr="00093E8F">
              <w:rPr>
                <w:color w:val="000000" w:themeColor="text1"/>
                <w:sz w:val="20"/>
              </w:rPr>
              <w:t>(1) Úrad</w:t>
            </w:r>
          </w:p>
          <w:p w14:paraId="3A550FBD" w14:textId="77777777" w:rsidR="0000598B" w:rsidRPr="00093E8F" w:rsidRDefault="0000598B" w:rsidP="003D040E">
            <w:pPr>
              <w:jc w:val="both"/>
              <w:rPr>
                <w:color w:val="000000" w:themeColor="text1"/>
                <w:sz w:val="20"/>
              </w:rPr>
            </w:pPr>
            <w:r w:rsidRPr="00093E8F">
              <w:rPr>
                <w:color w:val="000000" w:themeColor="text1"/>
                <w:sz w:val="20"/>
              </w:rPr>
              <w:t xml:space="preserve">f) </w:t>
            </w:r>
            <w:r w:rsidR="009737DB" w:rsidRPr="00093E8F">
              <w:rPr>
                <w:color w:val="000000" w:themeColor="text1"/>
                <w:sz w:val="20"/>
              </w:rPr>
              <w:t>spolupracuje s ministerstvami, ostatnými orgánmi štátnej správy, orgánmi územnej samosprávy a inými orgánmi verejnej moci, a ak je to pri výkone právomoci úradu potrebné, aj s prevádzkovateľom prenosovej sústavy a prevádzkovateľom prepravnej siete,</w:t>
            </w:r>
          </w:p>
          <w:p w14:paraId="6C49A890" w14:textId="77777777" w:rsidR="0000598B" w:rsidRPr="00093E8F" w:rsidRDefault="0000598B" w:rsidP="003D040E">
            <w:pPr>
              <w:jc w:val="both"/>
              <w:rPr>
                <w:color w:val="000000" w:themeColor="text1"/>
                <w:sz w:val="20"/>
              </w:rPr>
            </w:pPr>
          </w:p>
          <w:p w14:paraId="60D49386" w14:textId="77777777" w:rsidR="0000598B" w:rsidRPr="00093E8F" w:rsidRDefault="0000598B" w:rsidP="003D040E">
            <w:pPr>
              <w:jc w:val="both"/>
              <w:rPr>
                <w:color w:val="000000" w:themeColor="text1"/>
                <w:sz w:val="20"/>
              </w:rPr>
            </w:pPr>
            <w:r w:rsidRPr="00093E8F">
              <w:rPr>
                <w:color w:val="000000" w:themeColor="text1"/>
                <w:sz w:val="20"/>
              </w:rPr>
              <w:t>(1) Úrad spolupracuje s agentúrou a regulačnými orgánmi členských štátov a poskytuje im informácie a podklady potrebné na plnenie ich právomocí.</w:t>
            </w:r>
          </w:p>
          <w:p w14:paraId="562C5538" w14:textId="77777777" w:rsidR="0000598B" w:rsidRPr="00093E8F" w:rsidRDefault="0000598B" w:rsidP="003D040E">
            <w:pPr>
              <w:jc w:val="both"/>
              <w:rPr>
                <w:color w:val="000000" w:themeColor="text1"/>
                <w:sz w:val="20"/>
              </w:rPr>
            </w:pPr>
          </w:p>
          <w:p w14:paraId="7DCE2181" w14:textId="77777777" w:rsidR="0000598B" w:rsidRPr="00093E8F" w:rsidRDefault="0000598B" w:rsidP="003D040E">
            <w:pPr>
              <w:jc w:val="both"/>
              <w:rPr>
                <w:color w:val="000000" w:themeColor="text1"/>
                <w:sz w:val="20"/>
              </w:rPr>
            </w:pPr>
            <w:r w:rsidRPr="00093E8F">
              <w:rPr>
                <w:color w:val="000000" w:themeColor="text1"/>
                <w:sz w:val="20"/>
              </w:rPr>
              <w:t>Úrad ďalej</w:t>
            </w:r>
          </w:p>
          <w:p w14:paraId="67E83BBC" w14:textId="77777777" w:rsidR="0000598B" w:rsidRPr="00093E8F" w:rsidRDefault="0000598B" w:rsidP="003D040E">
            <w:pPr>
              <w:jc w:val="both"/>
              <w:rPr>
                <w:color w:val="000000" w:themeColor="text1"/>
                <w:sz w:val="20"/>
              </w:rPr>
            </w:pPr>
            <w:r w:rsidRPr="00093E8F">
              <w:rPr>
                <w:color w:val="000000" w:themeColor="text1"/>
                <w:sz w:val="20"/>
              </w:rPr>
              <w:t>c) sleduje</w:t>
            </w:r>
          </w:p>
          <w:p w14:paraId="53488E76" w14:textId="77777777" w:rsidR="0000598B" w:rsidRPr="00093E8F" w:rsidRDefault="0000598B" w:rsidP="003D040E">
            <w:pPr>
              <w:jc w:val="both"/>
              <w:rPr>
                <w:color w:val="000000" w:themeColor="text1"/>
                <w:sz w:val="20"/>
              </w:rPr>
            </w:pPr>
            <w:r w:rsidRPr="00093E8F">
              <w:rPr>
                <w:color w:val="000000" w:themeColor="text1"/>
                <w:sz w:val="20"/>
              </w:rPr>
              <w:t xml:space="preserve">3. </w:t>
            </w:r>
            <w:r w:rsidR="009737DB" w:rsidRPr="00093E8F">
              <w:rPr>
                <w:color w:val="000000" w:themeColor="text1"/>
                <w:sz w:val="20"/>
              </w:rPr>
              <w:t>trh s elektrinou a trh s plynom, mieru otvorenosti trhu s elektrinou a trhu s plynom a úroveň transparentnosti trhu s elektrinou a trhu s plynom, vyhodnocuje dosiahnutú úroveň hospodárskej súťaže na trhu s elektrinou a na trhu s plynom a predpoklady pre mimoriadnu reguláciu a vypracúva odporúčanie k zlepšeniu súťažných podmienok na trhu s elektrinou a na trhu s plynom</w:t>
            </w:r>
            <w:r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218E25AD"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5482B66" w14:textId="77777777" w:rsidR="0000598B" w:rsidRPr="00093E8F" w:rsidRDefault="0000598B" w:rsidP="003D040E">
            <w:pPr>
              <w:pStyle w:val="Nadpis1"/>
              <w:jc w:val="left"/>
              <w:rPr>
                <w:b w:val="0"/>
                <w:color w:val="000000" w:themeColor="text1"/>
                <w:sz w:val="20"/>
              </w:rPr>
            </w:pPr>
          </w:p>
        </w:tc>
      </w:tr>
      <w:tr w:rsidR="00093E8F" w:rsidRPr="00093E8F" w14:paraId="1DE59556" w14:textId="77777777" w:rsidTr="00C25920">
        <w:tc>
          <w:tcPr>
            <w:tcW w:w="1005" w:type="dxa"/>
            <w:tcBorders>
              <w:top w:val="single" w:sz="4" w:space="0" w:color="auto"/>
              <w:left w:val="single" w:sz="12" w:space="0" w:color="auto"/>
              <w:bottom w:val="single" w:sz="4" w:space="0" w:color="auto"/>
              <w:right w:val="single" w:sz="4" w:space="0" w:color="auto"/>
            </w:tcBorders>
          </w:tcPr>
          <w:p w14:paraId="03D95FFF" w14:textId="77777777" w:rsidR="0000598B" w:rsidRPr="00093E8F" w:rsidRDefault="0000598B" w:rsidP="003D040E">
            <w:pPr>
              <w:jc w:val="center"/>
              <w:rPr>
                <w:color w:val="000000" w:themeColor="text1"/>
                <w:sz w:val="20"/>
              </w:rPr>
            </w:pPr>
            <w:r w:rsidRPr="00093E8F">
              <w:rPr>
                <w:color w:val="000000" w:themeColor="text1"/>
                <w:sz w:val="20"/>
              </w:rPr>
              <w:t>Č:60</w:t>
            </w:r>
          </w:p>
          <w:p w14:paraId="454470C9" w14:textId="77777777" w:rsidR="0000598B" w:rsidRPr="00093E8F" w:rsidRDefault="0000598B" w:rsidP="003D040E">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6DA79CDE"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5. Členské štáty zabezpečia, aby sa v prípade, že sa nedodržali pravidlá o zachovávaní dôvernosti informácií uložené touto smernicou, prijali v </w:t>
            </w:r>
            <w:r w:rsidRPr="00093E8F">
              <w:rPr>
                <w:color w:val="000000" w:themeColor="text1"/>
              </w:rPr>
              <w:lastRenderedPageBreak/>
              <w:t>súlade s vnútroštátnym právom proti zodpovedným fyzickým alebo právnickým osobám vhodné opatrenia vrátane správnych opatrení alebo trestných konaní.</w:t>
            </w:r>
          </w:p>
        </w:tc>
        <w:tc>
          <w:tcPr>
            <w:tcW w:w="794" w:type="dxa"/>
            <w:tcBorders>
              <w:top w:val="single" w:sz="4" w:space="0" w:color="auto"/>
              <w:left w:val="single" w:sz="4" w:space="0" w:color="auto"/>
              <w:bottom w:val="single" w:sz="4" w:space="0" w:color="auto"/>
              <w:right w:val="single" w:sz="12" w:space="0" w:color="auto"/>
            </w:tcBorders>
          </w:tcPr>
          <w:p w14:paraId="5239E649" w14:textId="77777777" w:rsidR="0000598B" w:rsidRPr="00093E8F" w:rsidRDefault="0000598B" w:rsidP="003D040E">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12445F41" w14:textId="77777777" w:rsidR="0000598B" w:rsidRPr="00093E8F" w:rsidRDefault="0000598B" w:rsidP="003D040E">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64070732" w14:textId="77777777" w:rsidR="0000598B" w:rsidRPr="00093E8F" w:rsidRDefault="0000598B" w:rsidP="003D040E">
            <w:pPr>
              <w:jc w:val="center"/>
              <w:rPr>
                <w:color w:val="000000" w:themeColor="text1"/>
                <w:sz w:val="20"/>
              </w:rPr>
            </w:pPr>
            <w:r w:rsidRPr="00093E8F">
              <w:rPr>
                <w:color w:val="000000" w:themeColor="text1"/>
                <w:sz w:val="20"/>
              </w:rPr>
              <w:t>§ 91</w:t>
            </w:r>
          </w:p>
          <w:p w14:paraId="7CABE70C" w14:textId="77777777" w:rsidR="0000598B" w:rsidRPr="00093E8F" w:rsidRDefault="0000598B" w:rsidP="003D040E">
            <w:pPr>
              <w:jc w:val="center"/>
              <w:rPr>
                <w:color w:val="000000" w:themeColor="text1"/>
                <w:sz w:val="20"/>
              </w:rPr>
            </w:pPr>
            <w:r w:rsidRPr="00093E8F">
              <w:rPr>
                <w:color w:val="000000" w:themeColor="text1"/>
                <w:sz w:val="20"/>
              </w:rPr>
              <w:t>O:2</w:t>
            </w:r>
          </w:p>
          <w:p w14:paraId="69CBA80D" w14:textId="77777777" w:rsidR="0000598B" w:rsidRPr="00093E8F" w:rsidRDefault="0000598B" w:rsidP="003D040E">
            <w:pPr>
              <w:jc w:val="center"/>
              <w:rPr>
                <w:color w:val="000000" w:themeColor="text1"/>
                <w:sz w:val="20"/>
              </w:rPr>
            </w:pPr>
            <w:r w:rsidRPr="00093E8F">
              <w:rPr>
                <w:color w:val="000000" w:themeColor="text1"/>
                <w:sz w:val="20"/>
              </w:rPr>
              <w:t>P:e</w:t>
            </w:r>
          </w:p>
          <w:p w14:paraId="44FADBC1"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6CD5D91" w14:textId="77777777" w:rsidR="0000598B" w:rsidRPr="00093E8F" w:rsidRDefault="0000598B" w:rsidP="003D040E">
            <w:pPr>
              <w:jc w:val="both"/>
              <w:rPr>
                <w:color w:val="000000" w:themeColor="text1"/>
                <w:sz w:val="20"/>
              </w:rPr>
            </w:pPr>
            <w:r w:rsidRPr="00093E8F">
              <w:rPr>
                <w:color w:val="000000" w:themeColor="text1"/>
                <w:sz w:val="20"/>
              </w:rPr>
              <w:lastRenderedPageBreak/>
              <w:t>(2) Úrad uloží pokutu držiteľovi povolenia alebo inej osobe vo výške</w:t>
            </w:r>
          </w:p>
          <w:p w14:paraId="6F8B7770" w14:textId="77777777" w:rsidR="0000598B" w:rsidRPr="00093E8F" w:rsidRDefault="0000598B" w:rsidP="000A5688">
            <w:pPr>
              <w:jc w:val="both"/>
              <w:rPr>
                <w:color w:val="000000" w:themeColor="text1"/>
                <w:sz w:val="20"/>
              </w:rPr>
            </w:pPr>
            <w:r w:rsidRPr="00093E8F">
              <w:rPr>
                <w:color w:val="000000" w:themeColor="text1"/>
                <w:sz w:val="20"/>
              </w:rPr>
              <w:lastRenderedPageBreak/>
              <w:t xml:space="preserve">e) </w:t>
            </w:r>
            <w:r w:rsidR="000A5688" w:rsidRPr="00093E8F">
              <w:rPr>
                <w:color w:val="000000" w:themeColor="text1"/>
                <w:sz w:val="20"/>
              </w:rPr>
              <w:t>od 300 eur do 300 000 eur za vykonávanie činností bez povolenia alebo bez oznámenia, pri činnostiach, na ktoré sa vyžaduje povolenie podľa § 6 ods. 2 písm. a) až c) alebo oznámenie podľa § 6 ods. 6 alebo za nesplnenie povinností uložených v § 4, § 6 ods. 9 až 15, § 8 ods. 5, § 9, § 10 ods. 1, § 11 ods. 16 písm. e), § 17, § 17a, § 17d, § 33 ods. 10, § 40 ods. 2, 8 až 11, § 94, § 76 ods. 1, 2, 4 až 8 a 12, § 96 ods. 7,</w:t>
            </w:r>
          </w:p>
        </w:tc>
        <w:tc>
          <w:tcPr>
            <w:tcW w:w="849" w:type="dxa"/>
            <w:tcBorders>
              <w:top w:val="single" w:sz="4" w:space="0" w:color="auto"/>
              <w:left w:val="single" w:sz="4" w:space="0" w:color="auto"/>
              <w:bottom w:val="single" w:sz="4" w:space="0" w:color="auto"/>
              <w:right w:val="single" w:sz="4" w:space="0" w:color="auto"/>
            </w:tcBorders>
          </w:tcPr>
          <w:p w14:paraId="5471F5E1" w14:textId="77777777" w:rsidR="0000598B" w:rsidRPr="00093E8F" w:rsidRDefault="0000598B"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32F28BAF" w14:textId="77777777" w:rsidR="0000598B" w:rsidRPr="00093E8F" w:rsidRDefault="0000598B" w:rsidP="003D040E">
            <w:pPr>
              <w:pStyle w:val="Nadpis1"/>
              <w:jc w:val="left"/>
              <w:rPr>
                <w:b w:val="0"/>
                <w:color w:val="000000" w:themeColor="text1"/>
                <w:sz w:val="20"/>
              </w:rPr>
            </w:pPr>
          </w:p>
        </w:tc>
      </w:tr>
      <w:tr w:rsidR="00093E8F" w:rsidRPr="00093E8F" w14:paraId="48560B5E" w14:textId="77777777" w:rsidTr="00C25920">
        <w:tc>
          <w:tcPr>
            <w:tcW w:w="1005" w:type="dxa"/>
            <w:tcBorders>
              <w:top w:val="single" w:sz="4" w:space="0" w:color="auto"/>
              <w:left w:val="single" w:sz="12" w:space="0" w:color="auto"/>
              <w:bottom w:val="single" w:sz="4" w:space="0" w:color="auto"/>
              <w:right w:val="single" w:sz="4" w:space="0" w:color="auto"/>
            </w:tcBorders>
          </w:tcPr>
          <w:p w14:paraId="0B9ED924" w14:textId="77777777" w:rsidR="0000598B" w:rsidRPr="00093E8F" w:rsidRDefault="0000598B" w:rsidP="003D040E">
            <w:pPr>
              <w:jc w:val="center"/>
              <w:rPr>
                <w:color w:val="000000" w:themeColor="text1"/>
                <w:sz w:val="20"/>
              </w:rPr>
            </w:pPr>
            <w:r w:rsidRPr="00093E8F">
              <w:rPr>
                <w:color w:val="000000" w:themeColor="text1"/>
                <w:sz w:val="20"/>
              </w:rPr>
              <w:t>Č:60</w:t>
            </w:r>
          </w:p>
          <w:p w14:paraId="67FCE5D6" w14:textId="77777777" w:rsidR="0000598B" w:rsidRPr="00093E8F" w:rsidRDefault="0000598B" w:rsidP="003D040E">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6C0A1F93" w14:textId="77777777" w:rsidR="0000598B" w:rsidRPr="00093E8F" w:rsidRDefault="0000598B" w:rsidP="003D040E">
            <w:pPr>
              <w:pStyle w:val="tl10ptPodaokraja"/>
              <w:autoSpaceDE/>
              <w:autoSpaceDN/>
              <w:ind w:right="63"/>
              <w:rPr>
                <w:color w:val="000000" w:themeColor="text1"/>
              </w:rPr>
            </w:pPr>
            <w:r w:rsidRPr="00093E8F">
              <w:rPr>
                <w:color w:val="000000" w:themeColor="text1"/>
              </w:rPr>
              <w:t>6. Sťažnosťami uvedenými v odsekoch 2 a 3 nie je dotknuté vykonávanie práv na odvolanie podľa práva Únie alebo vnútroštátneho práva.</w:t>
            </w:r>
          </w:p>
        </w:tc>
        <w:tc>
          <w:tcPr>
            <w:tcW w:w="794" w:type="dxa"/>
            <w:tcBorders>
              <w:top w:val="single" w:sz="4" w:space="0" w:color="auto"/>
              <w:left w:val="single" w:sz="4" w:space="0" w:color="auto"/>
              <w:bottom w:val="single" w:sz="4" w:space="0" w:color="auto"/>
              <w:right w:val="single" w:sz="12" w:space="0" w:color="auto"/>
            </w:tcBorders>
          </w:tcPr>
          <w:p w14:paraId="5B6A4CA0"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80A8AA4"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7757A5C" w14:textId="77777777" w:rsidR="0000598B" w:rsidRPr="00093E8F" w:rsidRDefault="0000598B" w:rsidP="003D040E">
            <w:pP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0E411E3"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88EEB9B" w14:textId="77777777" w:rsidR="0000598B" w:rsidRPr="00093E8F" w:rsidRDefault="00C45172"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DF197B6" w14:textId="77777777" w:rsidR="0000598B" w:rsidRPr="00093E8F" w:rsidRDefault="0000598B" w:rsidP="00C45172">
            <w:pPr>
              <w:pStyle w:val="Nadpis1"/>
              <w:jc w:val="both"/>
              <w:rPr>
                <w:b w:val="0"/>
                <w:color w:val="000000" w:themeColor="text1"/>
                <w:sz w:val="20"/>
              </w:rPr>
            </w:pPr>
          </w:p>
        </w:tc>
      </w:tr>
      <w:tr w:rsidR="00093E8F" w:rsidRPr="00093E8F" w14:paraId="467449B6" w14:textId="77777777" w:rsidTr="00C25920">
        <w:tc>
          <w:tcPr>
            <w:tcW w:w="1005" w:type="dxa"/>
            <w:tcBorders>
              <w:top w:val="single" w:sz="4" w:space="0" w:color="auto"/>
              <w:left w:val="single" w:sz="12" w:space="0" w:color="auto"/>
              <w:bottom w:val="single" w:sz="4" w:space="0" w:color="auto"/>
              <w:right w:val="single" w:sz="4" w:space="0" w:color="auto"/>
            </w:tcBorders>
          </w:tcPr>
          <w:p w14:paraId="27FEDE5B" w14:textId="77777777" w:rsidR="0000598B" w:rsidRPr="00093E8F" w:rsidRDefault="0000598B" w:rsidP="003D040E">
            <w:pPr>
              <w:jc w:val="center"/>
              <w:rPr>
                <w:color w:val="000000" w:themeColor="text1"/>
                <w:sz w:val="20"/>
              </w:rPr>
            </w:pPr>
            <w:r w:rsidRPr="00093E8F">
              <w:rPr>
                <w:color w:val="000000" w:themeColor="text1"/>
                <w:sz w:val="20"/>
              </w:rPr>
              <w:t>Č:60</w:t>
            </w:r>
          </w:p>
          <w:p w14:paraId="77A50E4A" w14:textId="77777777" w:rsidR="0000598B" w:rsidRPr="00093E8F" w:rsidRDefault="0000598B" w:rsidP="003D040E">
            <w:pPr>
              <w:jc w:val="center"/>
              <w:rPr>
                <w:color w:val="000000" w:themeColor="text1"/>
                <w:sz w:val="20"/>
              </w:rPr>
            </w:pPr>
            <w:r w:rsidRPr="00093E8F">
              <w:rPr>
                <w:color w:val="000000" w:themeColor="text1"/>
                <w:sz w:val="20"/>
              </w:rPr>
              <w:t>O:7,8</w:t>
            </w:r>
          </w:p>
        </w:tc>
        <w:tc>
          <w:tcPr>
            <w:tcW w:w="3421" w:type="dxa"/>
            <w:tcBorders>
              <w:top w:val="single" w:sz="4" w:space="0" w:color="auto"/>
              <w:left w:val="single" w:sz="4" w:space="0" w:color="auto"/>
              <w:bottom w:val="single" w:sz="4" w:space="0" w:color="auto"/>
              <w:right w:val="single" w:sz="4" w:space="0" w:color="auto"/>
            </w:tcBorders>
          </w:tcPr>
          <w:p w14:paraId="122226CB" w14:textId="77777777" w:rsidR="0000598B" w:rsidRPr="00093E8F" w:rsidRDefault="0000598B" w:rsidP="003D040E">
            <w:pPr>
              <w:pStyle w:val="tl10ptPodaokraja"/>
              <w:autoSpaceDE/>
              <w:autoSpaceDN/>
              <w:ind w:right="63"/>
              <w:rPr>
                <w:color w:val="000000" w:themeColor="text1"/>
              </w:rPr>
            </w:pPr>
            <w:r w:rsidRPr="00093E8F">
              <w:rPr>
                <w:color w:val="000000" w:themeColor="text1"/>
              </w:rPr>
              <w:t>7. Rozhodnutia, ktoré prijímajú regulačné orgány, musia byť plne odôvodnené a opodstatnené, aby umožňovali súdne preskúmanie. Rozhodnutia sú verejne dostupné, pričom zachovávajú dôvernosť citlivých obchodných informácií.</w:t>
            </w:r>
          </w:p>
          <w:p w14:paraId="4337019A" w14:textId="77777777" w:rsidR="0000598B" w:rsidRPr="00093E8F" w:rsidRDefault="0000598B" w:rsidP="003D040E">
            <w:pPr>
              <w:pStyle w:val="tl10ptPodaokraja"/>
              <w:autoSpaceDE/>
              <w:autoSpaceDN/>
              <w:ind w:right="63"/>
              <w:rPr>
                <w:color w:val="000000" w:themeColor="text1"/>
              </w:rPr>
            </w:pPr>
            <w:r w:rsidRPr="00093E8F">
              <w:rPr>
                <w:color w:val="000000" w:themeColor="text1"/>
              </w:rPr>
              <w:t>8. Členské štáty zabezpečia, aby boli na vnútroštátnej úrovni vhodné mechanizmy, v rámci ktorých môže strana dotknutá rozhodnutím regulačného orgánu podať odvolanie na subjekt nezávislý od zúčastnených strán a od akejkoľvek vlády.</w:t>
            </w:r>
          </w:p>
        </w:tc>
        <w:tc>
          <w:tcPr>
            <w:tcW w:w="794" w:type="dxa"/>
            <w:tcBorders>
              <w:top w:val="single" w:sz="4" w:space="0" w:color="auto"/>
              <w:left w:val="single" w:sz="4" w:space="0" w:color="auto"/>
              <w:bottom w:val="single" w:sz="4" w:space="0" w:color="auto"/>
              <w:right w:val="single" w:sz="12" w:space="0" w:color="auto"/>
            </w:tcBorders>
          </w:tcPr>
          <w:p w14:paraId="30455234"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E6F65E3" w14:textId="77777777" w:rsidR="0000598B" w:rsidRPr="00093E8F" w:rsidRDefault="0000598B" w:rsidP="003D040E">
            <w:pPr>
              <w:jc w:val="center"/>
              <w:rPr>
                <w:color w:val="000000" w:themeColor="text1"/>
                <w:sz w:val="20"/>
              </w:rPr>
            </w:pPr>
            <w:r w:rsidRPr="00093E8F">
              <w:rPr>
                <w:color w:val="000000" w:themeColor="text1"/>
                <w:sz w:val="20"/>
              </w:rPr>
              <w:t>251/2012</w:t>
            </w:r>
          </w:p>
          <w:p w14:paraId="42A49CDE" w14:textId="77777777" w:rsidR="00B4734E" w:rsidRPr="00093E8F" w:rsidRDefault="00B4734E" w:rsidP="003D040E">
            <w:pPr>
              <w:jc w:val="center"/>
              <w:rPr>
                <w:color w:val="000000" w:themeColor="text1"/>
                <w:sz w:val="20"/>
              </w:rPr>
            </w:pPr>
          </w:p>
          <w:p w14:paraId="4022BD9A" w14:textId="77777777" w:rsidR="00B4734E" w:rsidRPr="00093E8F" w:rsidRDefault="00B4734E" w:rsidP="003D040E">
            <w:pPr>
              <w:jc w:val="center"/>
              <w:rPr>
                <w:color w:val="000000" w:themeColor="text1"/>
                <w:sz w:val="20"/>
              </w:rPr>
            </w:pPr>
          </w:p>
          <w:p w14:paraId="0FD08554" w14:textId="77777777" w:rsidR="00B4734E" w:rsidRPr="00093E8F" w:rsidRDefault="00B4734E" w:rsidP="003D040E">
            <w:pPr>
              <w:jc w:val="center"/>
              <w:rPr>
                <w:color w:val="000000" w:themeColor="text1"/>
                <w:sz w:val="20"/>
              </w:rPr>
            </w:pPr>
          </w:p>
          <w:p w14:paraId="4D97ACD3" w14:textId="77777777" w:rsidR="00B4734E" w:rsidRPr="00093E8F" w:rsidRDefault="00B4734E" w:rsidP="003D040E">
            <w:pPr>
              <w:jc w:val="center"/>
              <w:rPr>
                <w:color w:val="000000" w:themeColor="text1"/>
                <w:sz w:val="20"/>
              </w:rPr>
            </w:pPr>
          </w:p>
          <w:p w14:paraId="4ECDF52A" w14:textId="77777777" w:rsidR="00B4734E" w:rsidRPr="00093E8F" w:rsidRDefault="00B4734E" w:rsidP="003D040E">
            <w:pPr>
              <w:jc w:val="center"/>
              <w:rPr>
                <w:color w:val="000000" w:themeColor="text1"/>
                <w:sz w:val="20"/>
              </w:rPr>
            </w:pPr>
          </w:p>
          <w:p w14:paraId="4E433648" w14:textId="77777777" w:rsidR="00B4734E" w:rsidRPr="00093E8F" w:rsidRDefault="00B4734E" w:rsidP="003D040E">
            <w:pPr>
              <w:jc w:val="center"/>
              <w:rPr>
                <w:color w:val="000000" w:themeColor="text1"/>
                <w:sz w:val="20"/>
              </w:rPr>
            </w:pPr>
          </w:p>
          <w:p w14:paraId="038642D3" w14:textId="77777777" w:rsidR="00B4734E" w:rsidRPr="00093E8F" w:rsidRDefault="00B4734E" w:rsidP="003D040E">
            <w:pPr>
              <w:jc w:val="center"/>
              <w:rPr>
                <w:color w:val="000000" w:themeColor="text1"/>
                <w:sz w:val="20"/>
              </w:rPr>
            </w:pPr>
            <w:r w:rsidRPr="00093E8F">
              <w:rPr>
                <w:color w:val="000000" w:themeColor="text1"/>
                <w:sz w:val="20"/>
              </w:rPr>
              <w:t>250/2012</w:t>
            </w:r>
          </w:p>
          <w:p w14:paraId="50BE43E3" w14:textId="77777777" w:rsidR="0000598B" w:rsidRPr="00093E8F" w:rsidRDefault="0000598B" w:rsidP="003D040E">
            <w:pPr>
              <w:jc w:val="center"/>
              <w:rPr>
                <w:color w:val="000000" w:themeColor="text1"/>
                <w:sz w:val="20"/>
              </w:rPr>
            </w:pPr>
          </w:p>
          <w:p w14:paraId="2E3F2DE3" w14:textId="77777777" w:rsidR="0000598B" w:rsidRPr="00093E8F" w:rsidRDefault="0000598B" w:rsidP="003D040E">
            <w:pPr>
              <w:jc w:val="center"/>
              <w:rPr>
                <w:color w:val="000000" w:themeColor="text1"/>
                <w:sz w:val="20"/>
              </w:rPr>
            </w:pPr>
          </w:p>
          <w:p w14:paraId="48D02FD0" w14:textId="77777777" w:rsidR="0000598B" w:rsidRPr="00093E8F" w:rsidRDefault="0000598B" w:rsidP="003D040E">
            <w:pPr>
              <w:jc w:val="center"/>
              <w:rPr>
                <w:color w:val="000000" w:themeColor="text1"/>
                <w:sz w:val="20"/>
              </w:rPr>
            </w:pPr>
          </w:p>
          <w:p w14:paraId="75C709F0" w14:textId="77777777" w:rsidR="0000598B" w:rsidRPr="00093E8F" w:rsidRDefault="0000598B" w:rsidP="003D040E">
            <w:pPr>
              <w:jc w:val="center"/>
              <w:rPr>
                <w:color w:val="000000" w:themeColor="text1"/>
                <w:sz w:val="20"/>
              </w:rPr>
            </w:pPr>
          </w:p>
          <w:p w14:paraId="6FD5320C" w14:textId="77777777" w:rsidR="0000598B" w:rsidRPr="00093E8F" w:rsidRDefault="0000598B" w:rsidP="003D040E">
            <w:pPr>
              <w:jc w:val="center"/>
              <w:rPr>
                <w:color w:val="000000" w:themeColor="text1"/>
                <w:sz w:val="20"/>
              </w:rPr>
            </w:pPr>
          </w:p>
          <w:p w14:paraId="60EDEBEC" w14:textId="77777777" w:rsidR="0000598B" w:rsidRPr="00093E8F" w:rsidRDefault="0000598B" w:rsidP="003D040E">
            <w:pPr>
              <w:jc w:val="center"/>
              <w:rPr>
                <w:color w:val="000000" w:themeColor="text1"/>
                <w:sz w:val="20"/>
              </w:rPr>
            </w:pPr>
          </w:p>
          <w:p w14:paraId="2280966D" w14:textId="77777777" w:rsidR="0000598B" w:rsidRPr="00093E8F" w:rsidRDefault="0000598B" w:rsidP="003D040E">
            <w:pPr>
              <w:jc w:val="center"/>
              <w:rPr>
                <w:color w:val="000000" w:themeColor="text1"/>
                <w:sz w:val="20"/>
              </w:rPr>
            </w:pPr>
          </w:p>
          <w:p w14:paraId="3A179755" w14:textId="77777777" w:rsidR="0000598B" w:rsidRPr="00093E8F" w:rsidRDefault="0000598B" w:rsidP="003D040E">
            <w:pPr>
              <w:jc w:val="center"/>
              <w:rPr>
                <w:color w:val="000000" w:themeColor="text1"/>
                <w:sz w:val="20"/>
              </w:rPr>
            </w:pPr>
          </w:p>
          <w:p w14:paraId="36157983" w14:textId="77777777" w:rsidR="0000598B" w:rsidRPr="00093E8F" w:rsidRDefault="0000598B" w:rsidP="003D040E">
            <w:pPr>
              <w:jc w:val="center"/>
              <w:rPr>
                <w:color w:val="000000" w:themeColor="text1"/>
                <w:sz w:val="20"/>
              </w:rPr>
            </w:pPr>
          </w:p>
          <w:p w14:paraId="70E36410" w14:textId="77777777" w:rsidR="0000598B" w:rsidRPr="00093E8F" w:rsidRDefault="0000598B" w:rsidP="003D040E">
            <w:pPr>
              <w:jc w:val="center"/>
              <w:rPr>
                <w:color w:val="000000" w:themeColor="text1"/>
                <w:sz w:val="20"/>
              </w:rPr>
            </w:pPr>
          </w:p>
          <w:p w14:paraId="5E82B2F8" w14:textId="77777777" w:rsidR="0000598B" w:rsidRPr="00093E8F" w:rsidRDefault="0000598B" w:rsidP="003D040E">
            <w:pPr>
              <w:jc w:val="center"/>
              <w:rPr>
                <w:color w:val="000000" w:themeColor="text1"/>
                <w:sz w:val="20"/>
              </w:rPr>
            </w:pPr>
          </w:p>
          <w:p w14:paraId="5718C95B" w14:textId="77777777" w:rsidR="0000598B" w:rsidRPr="00093E8F" w:rsidRDefault="0000598B" w:rsidP="003D040E">
            <w:pPr>
              <w:jc w:val="center"/>
              <w:rPr>
                <w:color w:val="000000" w:themeColor="text1"/>
                <w:sz w:val="20"/>
              </w:rPr>
            </w:pPr>
          </w:p>
          <w:p w14:paraId="6CF18C29" w14:textId="77777777" w:rsidR="0000598B" w:rsidRPr="00093E8F" w:rsidRDefault="0000598B" w:rsidP="003D040E">
            <w:pPr>
              <w:jc w:val="center"/>
              <w:rPr>
                <w:color w:val="000000" w:themeColor="text1"/>
                <w:sz w:val="20"/>
              </w:rPr>
            </w:pPr>
          </w:p>
          <w:p w14:paraId="099AF483" w14:textId="77777777" w:rsidR="0000598B" w:rsidRPr="00093E8F" w:rsidRDefault="0000598B" w:rsidP="003D040E">
            <w:pPr>
              <w:jc w:val="center"/>
              <w:rPr>
                <w:color w:val="000000" w:themeColor="text1"/>
                <w:sz w:val="20"/>
              </w:rPr>
            </w:pPr>
          </w:p>
          <w:p w14:paraId="18A3038F" w14:textId="77777777" w:rsidR="0000598B" w:rsidRPr="00093E8F" w:rsidRDefault="0000598B" w:rsidP="003D040E">
            <w:pPr>
              <w:jc w:val="center"/>
              <w:rPr>
                <w:color w:val="000000" w:themeColor="text1"/>
                <w:sz w:val="20"/>
              </w:rPr>
            </w:pPr>
          </w:p>
          <w:p w14:paraId="40CC40BE" w14:textId="77777777" w:rsidR="0000598B" w:rsidRPr="00093E8F" w:rsidRDefault="0000598B" w:rsidP="003D040E">
            <w:pPr>
              <w:jc w:val="center"/>
              <w:rPr>
                <w:color w:val="000000" w:themeColor="text1"/>
                <w:sz w:val="20"/>
              </w:rPr>
            </w:pPr>
          </w:p>
          <w:p w14:paraId="76DC90E9" w14:textId="77777777" w:rsidR="0000598B" w:rsidRPr="00093E8F" w:rsidRDefault="0000598B" w:rsidP="003D040E">
            <w:pPr>
              <w:jc w:val="center"/>
              <w:rPr>
                <w:color w:val="000000" w:themeColor="text1"/>
                <w:sz w:val="20"/>
              </w:rPr>
            </w:pPr>
          </w:p>
          <w:p w14:paraId="06B03D53" w14:textId="77777777" w:rsidR="0000598B" w:rsidRPr="00093E8F" w:rsidRDefault="0000598B" w:rsidP="003D040E">
            <w:pPr>
              <w:jc w:val="center"/>
              <w:rPr>
                <w:color w:val="000000" w:themeColor="text1"/>
                <w:sz w:val="20"/>
              </w:rPr>
            </w:pPr>
          </w:p>
          <w:p w14:paraId="322D443D" w14:textId="77777777" w:rsidR="0000598B" w:rsidRPr="00093E8F" w:rsidRDefault="0000598B" w:rsidP="003D040E">
            <w:pPr>
              <w:jc w:val="center"/>
              <w:rPr>
                <w:color w:val="000000" w:themeColor="text1"/>
                <w:sz w:val="20"/>
              </w:rPr>
            </w:pPr>
          </w:p>
          <w:p w14:paraId="0D9F9CA6" w14:textId="77777777" w:rsidR="0000598B" w:rsidRPr="00093E8F" w:rsidRDefault="0000598B" w:rsidP="003D040E">
            <w:pPr>
              <w:jc w:val="center"/>
              <w:rPr>
                <w:color w:val="000000" w:themeColor="text1"/>
                <w:sz w:val="20"/>
              </w:rPr>
            </w:pPr>
          </w:p>
          <w:p w14:paraId="3F494088" w14:textId="77777777" w:rsidR="0000598B" w:rsidRPr="00093E8F" w:rsidRDefault="0000598B" w:rsidP="003D040E">
            <w:pPr>
              <w:jc w:val="center"/>
              <w:rPr>
                <w:color w:val="000000" w:themeColor="text1"/>
                <w:sz w:val="20"/>
              </w:rPr>
            </w:pPr>
          </w:p>
          <w:p w14:paraId="783D6C08" w14:textId="77777777" w:rsidR="0000598B" w:rsidRPr="00093E8F" w:rsidRDefault="0000598B" w:rsidP="003D040E">
            <w:pPr>
              <w:jc w:val="center"/>
              <w:rPr>
                <w:color w:val="000000" w:themeColor="text1"/>
                <w:sz w:val="20"/>
              </w:rPr>
            </w:pPr>
          </w:p>
          <w:p w14:paraId="67666BCF" w14:textId="77777777" w:rsidR="0000598B" w:rsidRPr="00093E8F" w:rsidRDefault="0000598B" w:rsidP="003D040E">
            <w:pPr>
              <w:jc w:val="center"/>
              <w:rPr>
                <w:color w:val="000000" w:themeColor="text1"/>
                <w:sz w:val="20"/>
              </w:rPr>
            </w:pPr>
          </w:p>
          <w:p w14:paraId="5F42DC9B" w14:textId="77777777" w:rsidR="0000598B" w:rsidRPr="00093E8F" w:rsidRDefault="0000598B" w:rsidP="003D040E">
            <w:pPr>
              <w:jc w:val="center"/>
              <w:rPr>
                <w:color w:val="000000" w:themeColor="text1"/>
                <w:sz w:val="20"/>
              </w:rPr>
            </w:pPr>
          </w:p>
          <w:p w14:paraId="2316228B" w14:textId="77777777" w:rsidR="0000598B" w:rsidRPr="00093E8F" w:rsidRDefault="0000598B" w:rsidP="003D040E">
            <w:pPr>
              <w:jc w:val="center"/>
              <w:rPr>
                <w:color w:val="000000" w:themeColor="text1"/>
                <w:sz w:val="20"/>
              </w:rPr>
            </w:pPr>
          </w:p>
          <w:p w14:paraId="2337E81E" w14:textId="77777777" w:rsidR="0000598B" w:rsidRPr="00093E8F" w:rsidRDefault="0000598B" w:rsidP="003D040E">
            <w:pPr>
              <w:jc w:val="center"/>
              <w:rPr>
                <w:color w:val="000000" w:themeColor="text1"/>
                <w:sz w:val="20"/>
              </w:rPr>
            </w:pPr>
          </w:p>
          <w:p w14:paraId="32D09486" w14:textId="77777777" w:rsidR="0000598B" w:rsidRPr="00093E8F" w:rsidRDefault="0000598B" w:rsidP="003D040E">
            <w:pPr>
              <w:jc w:val="center"/>
              <w:rPr>
                <w:color w:val="000000" w:themeColor="text1"/>
                <w:sz w:val="20"/>
              </w:rPr>
            </w:pPr>
          </w:p>
          <w:p w14:paraId="06DEB96A" w14:textId="77777777" w:rsidR="0000598B" w:rsidRPr="00093E8F" w:rsidRDefault="0000598B" w:rsidP="003D040E">
            <w:pPr>
              <w:jc w:val="center"/>
              <w:rPr>
                <w:color w:val="000000" w:themeColor="text1"/>
                <w:sz w:val="20"/>
              </w:rPr>
            </w:pPr>
          </w:p>
          <w:p w14:paraId="297BDE18" w14:textId="77777777" w:rsidR="0000598B" w:rsidRPr="00093E8F" w:rsidRDefault="0000598B" w:rsidP="003D040E">
            <w:pPr>
              <w:jc w:val="center"/>
              <w:rPr>
                <w:color w:val="000000" w:themeColor="text1"/>
                <w:sz w:val="20"/>
              </w:rPr>
            </w:pPr>
          </w:p>
          <w:p w14:paraId="1003F63E" w14:textId="77777777" w:rsidR="0000598B" w:rsidRPr="00093E8F" w:rsidRDefault="0000598B" w:rsidP="003D040E">
            <w:pPr>
              <w:jc w:val="center"/>
              <w:rPr>
                <w:color w:val="000000" w:themeColor="text1"/>
                <w:sz w:val="20"/>
              </w:rPr>
            </w:pPr>
          </w:p>
          <w:p w14:paraId="030A72DB" w14:textId="77777777" w:rsidR="0000598B" w:rsidRPr="00093E8F" w:rsidRDefault="0000598B" w:rsidP="003D040E">
            <w:pPr>
              <w:jc w:val="center"/>
              <w:rPr>
                <w:color w:val="000000" w:themeColor="text1"/>
                <w:sz w:val="20"/>
              </w:rPr>
            </w:pPr>
          </w:p>
          <w:p w14:paraId="42E4F63A" w14:textId="77777777" w:rsidR="0000598B" w:rsidRPr="00093E8F" w:rsidRDefault="0000598B" w:rsidP="003D040E">
            <w:pPr>
              <w:jc w:val="center"/>
              <w:rPr>
                <w:color w:val="000000" w:themeColor="text1"/>
                <w:sz w:val="20"/>
              </w:rPr>
            </w:pPr>
          </w:p>
          <w:p w14:paraId="64C6F187" w14:textId="77777777" w:rsidR="0000598B" w:rsidRPr="00093E8F" w:rsidRDefault="0000598B" w:rsidP="003D040E">
            <w:pPr>
              <w:jc w:val="center"/>
              <w:rPr>
                <w:color w:val="000000" w:themeColor="text1"/>
                <w:sz w:val="20"/>
              </w:rPr>
            </w:pPr>
          </w:p>
          <w:p w14:paraId="3F2CAC72" w14:textId="77777777" w:rsidR="0000598B" w:rsidRPr="00093E8F" w:rsidRDefault="0000598B" w:rsidP="003D040E">
            <w:pPr>
              <w:jc w:val="center"/>
              <w:rPr>
                <w:color w:val="000000" w:themeColor="text1"/>
                <w:sz w:val="20"/>
              </w:rPr>
            </w:pPr>
          </w:p>
          <w:p w14:paraId="2FE07A8A" w14:textId="77777777" w:rsidR="0000598B" w:rsidRPr="00093E8F" w:rsidRDefault="0000598B" w:rsidP="003D040E">
            <w:pPr>
              <w:jc w:val="center"/>
              <w:rPr>
                <w:color w:val="000000" w:themeColor="text1"/>
                <w:sz w:val="20"/>
              </w:rPr>
            </w:pPr>
          </w:p>
          <w:p w14:paraId="51C9D3E7" w14:textId="77777777" w:rsidR="0000598B" w:rsidRPr="00093E8F" w:rsidRDefault="0000598B" w:rsidP="003D040E">
            <w:pPr>
              <w:jc w:val="center"/>
              <w:rPr>
                <w:color w:val="000000" w:themeColor="text1"/>
                <w:sz w:val="20"/>
              </w:rPr>
            </w:pPr>
          </w:p>
          <w:p w14:paraId="46D3219B" w14:textId="77777777" w:rsidR="0000598B" w:rsidRPr="00093E8F" w:rsidRDefault="0000598B" w:rsidP="003D040E">
            <w:pPr>
              <w:jc w:val="center"/>
              <w:rPr>
                <w:color w:val="000000" w:themeColor="text1"/>
                <w:sz w:val="20"/>
              </w:rPr>
            </w:pPr>
          </w:p>
          <w:p w14:paraId="2CBD053C" w14:textId="77777777" w:rsidR="0000598B" w:rsidRPr="00093E8F" w:rsidRDefault="0000598B" w:rsidP="003D040E">
            <w:pPr>
              <w:jc w:val="center"/>
              <w:rPr>
                <w:color w:val="000000" w:themeColor="text1"/>
                <w:sz w:val="20"/>
              </w:rPr>
            </w:pPr>
          </w:p>
          <w:p w14:paraId="6A7EA509" w14:textId="77777777" w:rsidR="0000598B" w:rsidRPr="00093E8F" w:rsidRDefault="0000598B" w:rsidP="003D040E">
            <w:pPr>
              <w:jc w:val="center"/>
              <w:rPr>
                <w:color w:val="000000" w:themeColor="text1"/>
                <w:sz w:val="20"/>
              </w:rPr>
            </w:pPr>
          </w:p>
          <w:p w14:paraId="178E4D19" w14:textId="77777777" w:rsidR="0000598B" w:rsidRPr="00093E8F" w:rsidRDefault="0000598B" w:rsidP="003D040E">
            <w:pPr>
              <w:jc w:val="center"/>
              <w:rPr>
                <w:color w:val="000000" w:themeColor="text1"/>
                <w:sz w:val="20"/>
              </w:rPr>
            </w:pPr>
          </w:p>
          <w:p w14:paraId="4930711A"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26FD50D" w14:textId="77777777" w:rsidR="0000598B" w:rsidRPr="00093E8F" w:rsidRDefault="0000598B" w:rsidP="003D040E">
            <w:pPr>
              <w:jc w:val="center"/>
              <w:rPr>
                <w:color w:val="000000" w:themeColor="text1"/>
                <w:sz w:val="20"/>
              </w:rPr>
            </w:pPr>
            <w:r w:rsidRPr="00093E8F">
              <w:rPr>
                <w:color w:val="000000" w:themeColor="text1"/>
                <w:sz w:val="20"/>
              </w:rPr>
              <w:t>§ 92</w:t>
            </w:r>
          </w:p>
          <w:p w14:paraId="774D2F0F" w14:textId="77777777" w:rsidR="0000598B" w:rsidRPr="00093E8F" w:rsidRDefault="0000598B" w:rsidP="003D040E">
            <w:pPr>
              <w:jc w:val="center"/>
              <w:rPr>
                <w:color w:val="000000" w:themeColor="text1"/>
                <w:sz w:val="20"/>
              </w:rPr>
            </w:pPr>
          </w:p>
          <w:p w14:paraId="67133C65" w14:textId="77777777" w:rsidR="0000598B" w:rsidRPr="00093E8F" w:rsidRDefault="0000598B" w:rsidP="003D040E">
            <w:pPr>
              <w:jc w:val="center"/>
              <w:rPr>
                <w:color w:val="000000" w:themeColor="text1"/>
                <w:sz w:val="20"/>
              </w:rPr>
            </w:pPr>
          </w:p>
          <w:p w14:paraId="6800E8E6" w14:textId="77777777" w:rsidR="0000598B" w:rsidRPr="00093E8F" w:rsidRDefault="0000598B" w:rsidP="003D040E">
            <w:pPr>
              <w:jc w:val="center"/>
              <w:rPr>
                <w:color w:val="000000" w:themeColor="text1"/>
                <w:sz w:val="20"/>
              </w:rPr>
            </w:pPr>
          </w:p>
          <w:p w14:paraId="05F3A337" w14:textId="77777777" w:rsidR="0000598B" w:rsidRPr="00093E8F" w:rsidRDefault="0000598B" w:rsidP="003D040E">
            <w:pPr>
              <w:jc w:val="center"/>
              <w:rPr>
                <w:color w:val="000000" w:themeColor="text1"/>
                <w:sz w:val="20"/>
              </w:rPr>
            </w:pPr>
          </w:p>
          <w:p w14:paraId="6EC9186B" w14:textId="77777777" w:rsidR="0000598B" w:rsidRPr="00093E8F" w:rsidRDefault="0000598B" w:rsidP="003D040E">
            <w:pPr>
              <w:jc w:val="center"/>
              <w:rPr>
                <w:color w:val="000000" w:themeColor="text1"/>
                <w:sz w:val="20"/>
              </w:rPr>
            </w:pPr>
          </w:p>
          <w:p w14:paraId="33BABDDA" w14:textId="77777777" w:rsidR="0000598B" w:rsidRPr="00093E8F" w:rsidRDefault="0000598B" w:rsidP="003D040E">
            <w:pPr>
              <w:jc w:val="center"/>
              <w:rPr>
                <w:color w:val="000000" w:themeColor="text1"/>
                <w:sz w:val="20"/>
              </w:rPr>
            </w:pPr>
          </w:p>
          <w:p w14:paraId="1E122D23" w14:textId="77777777" w:rsidR="0000598B" w:rsidRPr="00093E8F" w:rsidRDefault="0000598B" w:rsidP="003D040E">
            <w:pPr>
              <w:jc w:val="center"/>
              <w:rPr>
                <w:color w:val="000000" w:themeColor="text1"/>
                <w:sz w:val="20"/>
              </w:rPr>
            </w:pPr>
            <w:r w:rsidRPr="00093E8F">
              <w:rPr>
                <w:color w:val="000000" w:themeColor="text1"/>
                <w:sz w:val="20"/>
              </w:rPr>
              <w:t>§ 18</w:t>
            </w:r>
          </w:p>
          <w:p w14:paraId="3A5A627E" w14:textId="77777777" w:rsidR="0000598B" w:rsidRPr="00093E8F" w:rsidRDefault="0000598B" w:rsidP="003D040E">
            <w:pPr>
              <w:jc w:val="center"/>
              <w:rPr>
                <w:color w:val="000000" w:themeColor="text1"/>
                <w:sz w:val="20"/>
              </w:rPr>
            </w:pPr>
          </w:p>
          <w:p w14:paraId="38816041" w14:textId="77777777" w:rsidR="0000598B" w:rsidRPr="00093E8F" w:rsidRDefault="0000598B" w:rsidP="003D040E">
            <w:pPr>
              <w:jc w:val="center"/>
              <w:rPr>
                <w:color w:val="000000" w:themeColor="text1"/>
                <w:sz w:val="20"/>
              </w:rPr>
            </w:pPr>
          </w:p>
          <w:p w14:paraId="56566757" w14:textId="77777777" w:rsidR="0000598B" w:rsidRPr="00093E8F" w:rsidRDefault="0000598B" w:rsidP="003D040E">
            <w:pPr>
              <w:jc w:val="center"/>
              <w:rPr>
                <w:color w:val="000000" w:themeColor="text1"/>
                <w:sz w:val="20"/>
              </w:rPr>
            </w:pPr>
          </w:p>
          <w:p w14:paraId="4BC76A9E" w14:textId="77777777" w:rsidR="0000598B" w:rsidRPr="00093E8F" w:rsidRDefault="0000598B" w:rsidP="003D040E">
            <w:pPr>
              <w:jc w:val="center"/>
              <w:rPr>
                <w:color w:val="000000" w:themeColor="text1"/>
                <w:sz w:val="20"/>
              </w:rPr>
            </w:pPr>
          </w:p>
          <w:p w14:paraId="3C520C76" w14:textId="77777777" w:rsidR="0000598B" w:rsidRPr="00093E8F" w:rsidRDefault="0000598B" w:rsidP="003D040E">
            <w:pPr>
              <w:jc w:val="center"/>
              <w:rPr>
                <w:color w:val="000000" w:themeColor="text1"/>
                <w:sz w:val="20"/>
              </w:rPr>
            </w:pPr>
          </w:p>
          <w:p w14:paraId="32B4D546" w14:textId="77777777" w:rsidR="0000598B" w:rsidRPr="00093E8F" w:rsidRDefault="0000598B" w:rsidP="003D040E">
            <w:pPr>
              <w:jc w:val="center"/>
              <w:rPr>
                <w:color w:val="000000" w:themeColor="text1"/>
                <w:sz w:val="20"/>
              </w:rPr>
            </w:pPr>
          </w:p>
          <w:p w14:paraId="5E66A011" w14:textId="77777777" w:rsidR="0000598B" w:rsidRPr="00093E8F" w:rsidRDefault="0000598B" w:rsidP="003D040E">
            <w:pPr>
              <w:jc w:val="center"/>
              <w:rPr>
                <w:color w:val="000000" w:themeColor="text1"/>
                <w:sz w:val="20"/>
              </w:rPr>
            </w:pPr>
          </w:p>
          <w:p w14:paraId="22178A83" w14:textId="77777777" w:rsidR="0000598B" w:rsidRPr="00093E8F" w:rsidRDefault="0000598B" w:rsidP="003D040E">
            <w:pPr>
              <w:jc w:val="center"/>
              <w:rPr>
                <w:color w:val="000000" w:themeColor="text1"/>
                <w:sz w:val="20"/>
              </w:rPr>
            </w:pPr>
          </w:p>
          <w:p w14:paraId="7C29915D" w14:textId="77777777" w:rsidR="0000598B" w:rsidRPr="00093E8F" w:rsidRDefault="0000598B" w:rsidP="003D040E">
            <w:pPr>
              <w:jc w:val="center"/>
              <w:rPr>
                <w:color w:val="000000" w:themeColor="text1"/>
                <w:sz w:val="20"/>
              </w:rPr>
            </w:pPr>
          </w:p>
          <w:p w14:paraId="61BA8B74" w14:textId="77777777" w:rsidR="0000598B" w:rsidRPr="00093E8F" w:rsidRDefault="0000598B" w:rsidP="003D040E">
            <w:pPr>
              <w:jc w:val="center"/>
              <w:rPr>
                <w:color w:val="000000" w:themeColor="text1"/>
                <w:sz w:val="20"/>
              </w:rPr>
            </w:pPr>
          </w:p>
          <w:p w14:paraId="4C84C5EB" w14:textId="77777777" w:rsidR="0000598B" w:rsidRPr="00093E8F" w:rsidRDefault="0000598B" w:rsidP="003D040E">
            <w:pPr>
              <w:jc w:val="center"/>
              <w:rPr>
                <w:color w:val="000000" w:themeColor="text1"/>
                <w:sz w:val="20"/>
              </w:rPr>
            </w:pPr>
          </w:p>
          <w:p w14:paraId="1CA9ADFA" w14:textId="77777777" w:rsidR="0000598B" w:rsidRPr="00093E8F" w:rsidRDefault="0000598B" w:rsidP="003D040E">
            <w:pPr>
              <w:jc w:val="center"/>
              <w:rPr>
                <w:color w:val="000000" w:themeColor="text1"/>
                <w:sz w:val="20"/>
              </w:rPr>
            </w:pPr>
          </w:p>
          <w:p w14:paraId="34840EFC" w14:textId="77777777" w:rsidR="0000598B" w:rsidRPr="00093E8F" w:rsidRDefault="0000598B" w:rsidP="003D040E">
            <w:pPr>
              <w:jc w:val="center"/>
              <w:rPr>
                <w:color w:val="000000" w:themeColor="text1"/>
                <w:sz w:val="20"/>
              </w:rPr>
            </w:pPr>
          </w:p>
          <w:p w14:paraId="493FB81B" w14:textId="77777777" w:rsidR="0000598B" w:rsidRPr="00093E8F" w:rsidRDefault="0000598B" w:rsidP="003D040E">
            <w:pPr>
              <w:jc w:val="center"/>
              <w:rPr>
                <w:color w:val="000000" w:themeColor="text1"/>
                <w:sz w:val="20"/>
              </w:rPr>
            </w:pPr>
          </w:p>
          <w:p w14:paraId="2C86C67E" w14:textId="77777777" w:rsidR="0000598B" w:rsidRPr="00093E8F" w:rsidRDefault="0000598B" w:rsidP="003D040E">
            <w:pPr>
              <w:jc w:val="center"/>
              <w:rPr>
                <w:color w:val="000000" w:themeColor="text1"/>
                <w:sz w:val="20"/>
              </w:rPr>
            </w:pPr>
          </w:p>
          <w:p w14:paraId="49798BB7" w14:textId="77777777" w:rsidR="0000598B" w:rsidRPr="00093E8F" w:rsidRDefault="0000598B" w:rsidP="003D040E">
            <w:pPr>
              <w:jc w:val="center"/>
              <w:rPr>
                <w:color w:val="000000" w:themeColor="text1"/>
                <w:sz w:val="20"/>
              </w:rPr>
            </w:pPr>
          </w:p>
          <w:p w14:paraId="56F1D14F" w14:textId="77777777" w:rsidR="0000598B" w:rsidRPr="00093E8F" w:rsidRDefault="0000598B" w:rsidP="003D040E">
            <w:pPr>
              <w:jc w:val="center"/>
              <w:rPr>
                <w:color w:val="000000" w:themeColor="text1"/>
                <w:sz w:val="20"/>
              </w:rPr>
            </w:pPr>
          </w:p>
          <w:p w14:paraId="15F797C6" w14:textId="77777777" w:rsidR="0000598B" w:rsidRPr="00093E8F" w:rsidRDefault="0000598B" w:rsidP="003D040E">
            <w:pPr>
              <w:jc w:val="center"/>
              <w:rPr>
                <w:color w:val="000000" w:themeColor="text1"/>
                <w:sz w:val="20"/>
              </w:rPr>
            </w:pPr>
          </w:p>
          <w:p w14:paraId="568632C3" w14:textId="77777777" w:rsidR="0000598B" w:rsidRPr="00093E8F" w:rsidRDefault="0000598B" w:rsidP="003D040E">
            <w:pPr>
              <w:jc w:val="center"/>
              <w:rPr>
                <w:color w:val="000000" w:themeColor="text1"/>
                <w:sz w:val="20"/>
              </w:rPr>
            </w:pPr>
          </w:p>
          <w:p w14:paraId="755646A4" w14:textId="77777777" w:rsidR="0000598B" w:rsidRPr="00093E8F" w:rsidRDefault="0000598B" w:rsidP="003D040E">
            <w:pPr>
              <w:jc w:val="center"/>
              <w:rPr>
                <w:color w:val="000000" w:themeColor="text1"/>
                <w:sz w:val="20"/>
              </w:rPr>
            </w:pPr>
          </w:p>
          <w:p w14:paraId="09E0FFB0" w14:textId="77777777" w:rsidR="0000598B" w:rsidRPr="00093E8F" w:rsidRDefault="0000598B" w:rsidP="003D040E">
            <w:pPr>
              <w:jc w:val="center"/>
              <w:rPr>
                <w:color w:val="000000" w:themeColor="text1"/>
                <w:sz w:val="20"/>
              </w:rPr>
            </w:pPr>
          </w:p>
          <w:p w14:paraId="17BDAB07" w14:textId="77777777" w:rsidR="0000598B" w:rsidRPr="00093E8F" w:rsidRDefault="0000598B" w:rsidP="003D040E">
            <w:pPr>
              <w:jc w:val="center"/>
              <w:rPr>
                <w:color w:val="000000" w:themeColor="text1"/>
                <w:sz w:val="20"/>
              </w:rPr>
            </w:pPr>
          </w:p>
          <w:p w14:paraId="6256E5D6" w14:textId="77777777" w:rsidR="0000598B" w:rsidRPr="00093E8F" w:rsidRDefault="0000598B" w:rsidP="003D040E">
            <w:pPr>
              <w:jc w:val="center"/>
              <w:rPr>
                <w:color w:val="000000" w:themeColor="text1"/>
                <w:sz w:val="20"/>
              </w:rPr>
            </w:pPr>
          </w:p>
          <w:p w14:paraId="3ABC28B8" w14:textId="77777777" w:rsidR="0000598B" w:rsidRPr="00093E8F" w:rsidRDefault="0000598B" w:rsidP="003D040E">
            <w:pPr>
              <w:jc w:val="center"/>
              <w:rPr>
                <w:color w:val="000000" w:themeColor="text1"/>
                <w:sz w:val="20"/>
              </w:rPr>
            </w:pPr>
          </w:p>
          <w:p w14:paraId="5F72FCD9" w14:textId="77777777" w:rsidR="0000598B" w:rsidRPr="00093E8F" w:rsidRDefault="0000598B" w:rsidP="003D040E">
            <w:pPr>
              <w:jc w:val="center"/>
              <w:rPr>
                <w:color w:val="000000" w:themeColor="text1"/>
                <w:sz w:val="20"/>
              </w:rPr>
            </w:pPr>
          </w:p>
          <w:p w14:paraId="595B0126" w14:textId="77777777" w:rsidR="0000598B" w:rsidRPr="00093E8F" w:rsidRDefault="0000598B" w:rsidP="003D040E">
            <w:pPr>
              <w:jc w:val="center"/>
              <w:rPr>
                <w:color w:val="000000" w:themeColor="text1"/>
                <w:sz w:val="20"/>
              </w:rPr>
            </w:pPr>
          </w:p>
          <w:p w14:paraId="1347F35D" w14:textId="77777777" w:rsidR="0000598B" w:rsidRPr="00093E8F" w:rsidRDefault="0000598B" w:rsidP="003D040E">
            <w:pPr>
              <w:jc w:val="center"/>
              <w:rPr>
                <w:color w:val="000000" w:themeColor="text1"/>
                <w:sz w:val="20"/>
              </w:rPr>
            </w:pPr>
          </w:p>
          <w:p w14:paraId="4A4FE11F" w14:textId="77777777" w:rsidR="0000598B" w:rsidRPr="00093E8F" w:rsidRDefault="0000598B" w:rsidP="003D040E">
            <w:pPr>
              <w:jc w:val="center"/>
              <w:rPr>
                <w:color w:val="000000" w:themeColor="text1"/>
                <w:sz w:val="20"/>
              </w:rPr>
            </w:pPr>
          </w:p>
          <w:p w14:paraId="757C2DC9" w14:textId="77777777" w:rsidR="0000598B" w:rsidRPr="00093E8F" w:rsidRDefault="0000598B" w:rsidP="003D040E">
            <w:pPr>
              <w:jc w:val="center"/>
              <w:rPr>
                <w:color w:val="000000" w:themeColor="text1"/>
                <w:sz w:val="20"/>
              </w:rPr>
            </w:pPr>
          </w:p>
          <w:p w14:paraId="37F57BD2" w14:textId="77777777" w:rsidR="0000598B" w:rsidRPr="00093E8F" w:rsidRDefault="0000598B" w:rsidP="003D040E">
            <w:pPr>
              <w:jc w:val="center"/>
              <w:rPr>
                <w:color w:val="000000" w:themeColor="text1"/>
                <w:sz w:val="20"/>
              </w:rPr>
            </w:pPr>
          </w:p>
          <w:p w14:paraId="5F9BEE3F" w14:textId="77777777" w:rsidR="0000598B" w:rsidRPr="00093E8F" w:rsidRDefault="0000598B" w:rsidP="003D040E">
            <w:pPr>
              <w:jc w:val="center"/>
              <w:rPr>
                <w:color w:val="000000" w:themeColor="text1"/>
                <w:sz w:val="20"/>
              </w:rPr>
            </w:pPr>
          </w:p>
          <w:p w14:paraId="7C0FC13F" w14:textId="77777777" w:rsidR="0000598B" w:rsidRPr="00093E8F" w:rsidRDefault="0000598B" w:rsidP="003D040E">
            <w:pPr>
              <w:jc w:val="center"/>
              <w:rPr>
                <w:color w:val="000000" w:themeColor="text1"/>
                <w:sz w:val="20"/>
              </w:rPr>
            </w:pPr>
          </w:p>
          <w:p w14:paraId="03759057" w14:textId="77777777" w:rsidR="00C45172" w:rsidRPr="00093E8F" w:rsidRDefault="00C45172" w:rsidP="003D040E">
            <w:pPr>
              <w:jc w:val="center"/>
              <w:rPr>
                <w:color w:val="000000" w:themeColor="text1"/>
                <w:sz w:val="20"/>
              </w:rPr>
            </w:pPr>
          </w:p>
          <w:p w14:paraId="502F1639" w14:textId="77777777" w:rsidR="0000598B" w:rsidRPr="00093E8F" w:rsidRDefault="0000598B" w:rsidP="003D040E">
            <w:pPr>
              <w:jc w:val="center"/>
              <w:rPr>
                <w:color w:val="000000" w:themeColor="text1"/>
                <w:sz w:val="20"/>
              </w:rPr>
            </w:pPr>
          </w:p>
          <w:p w14:paraId="39746086" w14:textId="77777777" w:rsidR="0000598B" w:rsidRPr="00093E8F" w:rsidRDefault="0000598B" w:rsidP="003D040E">
            <w:pPr>
              <w:jc w:val="center"/>
              <w:rPr>
                <w:color w:val="000000" w:themeColor="text1"/>
                <w:sz w:val="20"/>
              </w:rPr>
            </w:pPr>
          </w:p>
          <w:p w14:paraId="40A7CA06" w14:textId="77777777" w:rsidR="0000598B" w:rsidRPr="00093E8F" w:rsidRDefault="0000598B" w:rsidP="003D040E">
            <w:pPr>
              <w:jc w:val="center"/>
              <w:rPr>
                <w:color w:val="000000" w:themeColor="text1"/>
                <w:sz w:val="20"/>
              </w:rPr>
            </w:pPr>
          </w:p>
          <w:p w14:paraId="7FFE1DBF" w14:textId="77777777" w:rsidR="0000598B" w:rsidRPr="00093E8F" w:rsidRDefault="0000598B" w:rsidP="003D040E">
            <w:pPr>
              <w:jc w:val="center"/>
              <w:rPr>
                <w:color w:val="000000" w:themeColor="text1"/>
                <w:sz w:val="20"/>
              </w:rPr>
            </w:pPr>
          </w:p>
          <w:p w14:paraId="52C812DC" w14:textId="77777777" w:rsidR="0000598B" w:rsidRPr="00093E8F" w:rsidRDefault="0000598B" w:rsidP="003D040E">
            <w:pPr>
              <w:jc w:val="center"/>
              <w:rPr>
                <w:color w:val="000000" w:themeColor="text1"/>
                <w:sz w:val="20"/>
              </w:rPr>
            </w:pPr>
          </w:p>
          <w:p w14:paraId="0E148DA4" w14:textId="77777777" w:rsidR="0000598B" w:rsidRPr="00093E8F" w:rsidRDefault="0000598B" w:rsidP="003D040E">
            <w:pPr>
              <w:jc w:val="center"/>
              <w:rPr>
                <w:color w:val="000000" w:themeColor="text1"/>
                <w:sz w:val="20"/>
              </w:rPr>
            </w:pPr>
          </w:p>
          <w:p w14:paraId="458A8A3E" w14:textId="77777777" w:rsidR="00F17AC1" w:rsidRPr="00093E8F" w:rsidRDefault="00F17AC1" w:rsidP="003D040E">
            <w:pPr>
              <w:jc w:val="center"/>
              <w:rPr>
                <w:color w:val="000000" w:themeColor="text1"/>
                <w:sz w:val="20"/>
              </w:rPr>
            </w:pPr>
          </w:p>
          <w:p w14:paraId="6EE6592B" w14:textId="77777777" w:rsidR="0000598B" w:rsidRPr="00093E8F" w:rsidRDefault="0000598B" w:rsidP="003D040E">
            <w:pPr>
              <w:jc w:val="center"/>
              <w:rPr>
                <w:color w:val="000000" w:themeColor="text1"/>
                <w:sz w:val="20"/>
              </w:rPr>
            </w:pPr>
            <w:r w:rsidRPr="00093E8F">
              <w:rPr>
                <w:color w:val="000000" w:themeColor="text1"/>
                <w:sz w:val="20"/>
              </w:rPr>
              <w:t>§ 41</w:t>
            </w:r>
          </w:p>
          <w:p w14:paraId="15F7AF00" w14:textId="77777777" w:rsidR="0000598B" w:rsidRPr="00093E8F" w:rsidRDefault="0000598B" w:rsidP="003D040E">
            <w:pP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A014786" w14:textId="77777777" w:rsidR="0000598B" w:rsidRPr="00093E8F" w:rsidRDefault="0000598B" w:rsidP="003D040E">
            <w:pPr>
              <w:jc w:val="both"/>
              <w:rPr>
                <w:color w:val="000000" w:themeColor="text1"/>
                <w:sz w:val="20"/>
              </w:rPr>
            </w:pPr>
            <w:r w:rsidRPr="00093E8F">
              <w:rPr>
                <w:color w:val="000000" w:themeColor="text1"/>
                <w:sz w:val="20"/>
              </w:rPr>
              <w:t>(1) Na konanie vo veciach upravených týmto zákonom sa vzťahuje všeobecný predpis o správnom konaní, 93) ak tento zákon neustanovuje inak.</w:t>
            </w:r>
          </w:p>
          <w:p w14:paraId="7E21C62E" w14:textId="77777777" w:rsidR="0000598B" w:rsidRPr="00093E8F" w:rsidRDefault="0000598B" w:rsidP="003D040E">
            <w:pPr>
              <w:jc w:val="both"/>
              <w:rPr>
                <w:color w:val="000000" w:themeColor="text1"/>
                <w:sz w:val="20"/>
              </w:rPr>
            </w:pPr>
            <w:r w:rsidRPr="00093E8F">
              <w:rPr>
                <w:color w:val="000000" w:themeColor="text1"/>
                <w:sz w:val="20"/>
              </w:rPr>
              <w:t>(2) Všeobecný predpis o správnom konaní sa nevzťahuje na konanie podľa § 45, § 81 a § 88 ods. 2 písm. o).</w:t>
            </w:r>
          </w:p>
          <w:p w14:paraId="70BCBF21" w14:textId="77777777" w:rsidR="0000598B" w:rsidRPr="00093E8F" w:rsidRDefault="0000598B" w:rsidP="003D040E">
            <w:pPr>
              <w:jc w:val="both"/>
              <w:rPr>
                <w:color w:val="000000" w:themeColor="text1"/>
                <w:sz w:val="20"/>
              </w:rPr>
            </w:pPr>
          </w:p>
          <w:p w14:paraId="13FD4EE6" w14:textId="77777777" w:rsidR="00681658" w:rsidRPr="00093E8F" w:rsidRDefault="0000598B" w:rsidP="00681658">
            <w:pPr>
              <w:shd w:val="clear" w:color="auto" w:fill="FFFFFF"/>
              <w:jc w:val="both"/>
              <w:rPr>
                <w:color w:val="000000" w:themeColor="text1"/>
                <w:sz w:val="20"/>
              </w:rPr>
            </w:pPr>
            <w:r w:rsidRPr="00093E8F">
              <w:rPr>
                <w:color w:val="000000" w:themeColor="text1"/>
                <w:sz w:val="20"/>
              </w:rPr>
              <w:t xml:space="preserve">(1) </w:t>
            </w:r>
            <w:r w:rsidR="00681658" w:rsidRPr="00093E8F">
              <w:rPr>
                <w:color w:val="000000" w:themeColor="text1"/>
                <w:sz w:val="20"/>
              </w:rPr>
              <w:t>Lehota na podanie odvolania proti rozhodnutiam úradu je 15 dní odo dňa ich oznámenia okrem rozhodnutí vydaných v cenovom konaní. Lehota na podanie odvolania proti rozhodnutiam vydaným v cenovom konaní je 40 dní odo dňa ich oznámenia.</w:t>
            </w:r>
          </w:p>
          <w:p w14:paraId="77C89568" w14:textId="77777777" w:rsidR="00681658" w:rsidRPr="00093E8F" w:rsidRDefault="00681658" w:rsidP="00681658">
            <w:pPr>
              <w:shd w:val="clear" w:color="auto" w:fill="FFFFFF"/>
              <w:jc w:val="both"/>
              <w:rPr>
                <w:color w:val="000000" w:themeColor="text1"/>
                <w:sz w:val="20"/>
              </w:rPr>
            </w:pPr>
            <w:r w:rsidRPr="00093E8F">
              <w:rPr>
                <w:color w:val="000000" w:themeColor="text1"/>
                <w:sz w:val="20"/>
              </w:rPr>
              <w:t>(2) Proti rozhodnutiu o zrušení rozhodnutia podľa § 17 ods. 2 písm. e) a proti rozhodnutiu o zastavení konania podľa § 17 ods. 3 písm. d) sa nemožno odvolať.</w:t>
            </w:r>
          </w:p>
          <w:p w14:paraId="6518BE66" w14:textId="77777777" w:rsidR="00681658" w:rsidRPr="00093E8F" w:rsidRDefault="00681658" w:rsidP="00681658">
            <w:pPr>
              <w:shd w:val="clear" w:color="auto" w:fill="FFFFFF"/>
              <w:jc w:val="both"/>
              <w:rPr>
                <w:color w:val="000000" w:themeColor="text1"/>
                <w:sz w:val="20"/>
              </w:rPr>
            </w:pPr>
            <w:r w:rsidRPr="00093E8F">
              <w:rPr>
                <w:color w:val="000000" w:themeColor="text1"/>
                <w:sz w:val="20"/>
              </w:rPr>
              <w:t>(3) O odvolaní proti rozhodnutiu úradu, okrem rozhodnutia o uložení pokuty a rozhodnutia o spore, rozhoduje rada.</w:t>
            </w:r>
          </w:p>
          <w:p w14:paraId="014D4692" w14:textId="77777777" w:rsidR="00681658" w:rsidRPr="00093E8F" w:rsidRDefault="00681658" w:rsidP="00681658">
            <w:pPr>
              <w:shd w:val="clear" w:color="auto" w:fill="FFFFFF"/>
              <w:jc w:val="both"/>
              <w:rPr>
                <w:color w:val="000000" w:themeColor="text1"/>
                <w:sz w:val="20"/>
              </w:rPr>
            </w:pPr>
            <w:r w:rsidRPr="00093E8F">
              <w:rPr>
                <w:color w:val="000000" w:themeColor="text1"/>
                <w:sz w:val="20"/>
              </w:rPr>
              <w:t>(4) Odvolanie v cenovom konaní a v konaní o mimoriadnej regulácii nemá odkladný účinok.</w:t>
            </w:r>
          </w:p>
          <w:p w14:paraId="0C98F7A7" w14:textId="77777777" w:rsidR="00681658" w:rsidRPr="00093E8F" w:rsidRDefault="00681658" w:rsidP="00681658">
            <w:pPr>
              <w:shd w:val="clear" w:color="auto" w:fill="FFFFFF"/>
              <w:jc w:val="both"/>
              <w:rPr>
                <w:color w:val="000000" w:themeColor="text1"/>
                <w:sz w:val="20"/>
              </w:rPr>
            </w:pPr>
            <w:r w:rsidRPr="00093E8F">
              <w:rPr>
                <w:color w:val="000000" w:themeColor="text1"/>
                <w:sz w:val="20"/>
              </w:rPr>
              <w:t>(5) Regulovaný subjekt, ktorý je obchodnou spoločnosťou alebo družstvom, predkladá úradu odvolanie v cenovom konaní a doplnenie odvolania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r w:rsidRPr="00093E8F">
              <w:rPr>
                <w:color w:val="000000" w:themeColor="text1"/>
                <w:sz w:val="20"/>
                <w:vertAlign w:val="superscript"/>
              </w:rPr>
              <w:t>32)</w:t>
            </w:r>
          </w:p>
          <w:p w14:paraId="63618660" w14:textId="77777777" w:rsidR="00681658" w:rsidRPr="00093E8F" w:rsidRDefault="00681658" w:rsidP="00681658">
            <w:pPr>
              <w:shd w:val="clear" w:color="auto" w:fill="FFFFFF"/>
              <w:jc w:val="both"/>
              <w:rPr>
                <w:color w:val="000000" w:themeColor="text1"/>
                <w:sz w:val="20"/>
              </w:rPr>
            </w:pPr>
            <w:r w:rsidRPr="00093E8F">
              <w:rPr>
                <w:color w:val="000000" w:themeColor="text1"/>
                <w:sz w:val="20"/>
              </w:rPr>
              <w:t>(6) Ak regulovaný subjekt z vlastného podnetu doplní odvolanie v cenovom konaní, ak má toto doplnenie vplyv na zmenu ceny, bez predchádzajúceho súhlasu najvyššieho orgánu obchodnej spoločnosti alebo družstva alebo spoločníkov verejnej obchodnej spoločnosti alebo spoločníkov komanditnej spoločnosti podľa osobitného predpisu,</w:t>
            </w:r>
            <w:r w:rsidRPr="00093E8F">
              <w:rPr>
                <w:color w:val="000000" w:themeColor="text1"/>
                <w:sz w:val="20"/>
                <w:vertAlign w:val="superscript"/>
              </w:rPr>
              <w:t>32)</w:t>
            </w:r>
            <w:r w:rsidRPr="00093E8F">
              <w:rPr>
                <w:color w:val="000000" w:themeColor="text1"/>
                <w:sz w:val="20"/>
              </w:rPr>
              <w:t> rada na toto doplnenie neprihliada.</w:t>
            </w:r>
          </w:p>
          <w:p w14:paraId="2F6D0BDF" w14:textId="77777777" w:rsidR="0000598B" w:rsidRPr="00093E8F" w:rsidRDefault="00681658" w:rsidP="00681658">
            <w:pPr>
              <w:jc w:val="both"/>
              <w:rPr>
                <w:color w:val="000000" w:themeColor="text1"/>
                <w:sz w:val="20"/>
              </w:rPr>
            </w:pPr>
            <w:r w:rsidRPr="00093E8F">
              <w:rPr>
                <w:color w:val="000000" w:themeColor="text1"/>
                <w:sz w:val="20"/>
              </w:rPr>
              <w:t>(7) Ustanovenia odseku 5 sú splnené, aj ak regulovaný subjekt predložil odvolanie v cenovom konaní a doplnenie odvolania z vlastného podnetu, ak má toto doplnenie vplyv na zmenu ceny, schválené štatutárnym orgánom obchodnej spoločnosti alebo družstva podľa osobitného predpisu,</w:t>
            </w:r>
            <w:r w:rsidRPr="00093E8F">
              <w:rPr>
                <w:color w:val="000000" w:themeColor="text1"/>
                <w:sz w:val="20"/>
                <w:vertAlign w:val="superscript"/>
              </w:rPr>
              <w:t>32)</w:t>
            </w:r>
            <w:r w:rsidRPr="00093E8F">
              <w:rPr>
                <w:color w:val="000000" w:themeColor="text1"/>
                <w:sz w:val="20"/>
              </w:rPr>
              <w:t> a to pred ich podaním. Regulovaný subjekt je povinný preukázať rade splnenie podmienok na prenesenie právomoci schvaľovať odvolanie v cenovom konaní a doplnenie odvolania na štatutárny orgán obchodnej spoločnosti alebo družstva.</w:t>
            </w:r>
          </w:p>
          <w:p w14:paraId="056D36E4" w14:textId="77777777" w:rsidR="0000598B" w:rsidRPr="00093E8F" w:rsidRDefault="0000598B" w:rsidP="003D040E">
            <w:pPr>
              <w:jc w:val="both"/>
              <w:rPr>
                <w:color w:val="000000" w:themeColor="text1"/>
                <w:sz w:val="20"/>
              </w:rPr>
            </w:pPr>
          </w:p>
          <w:p w14:paraId="49DF8A3E" w14:textId="77777777" w:rsidR="0000598B" w:rsidRPr="00093E8F" w:rsidRDefault="0000598B" w:rsidP="003D040E">
            <w:pPr>
              <w:jc w:val="both"/>
              <w:rPr>
                <w:color w:val="000000" w:themeColor="text1"/>
                <w:sz w:val="20"/>
              </w:rPr>
            </w:pPr>
            <w:r w:rsidRPr="00093E8F">
              <w:rPr>
                <w:color w:val="000000" w:themeColor="text1"/>
                <w:sz w:val="20"/>
              </w:rPr>
              <w:t>(1) Na konanie podľa tohto zákona sa vzťahuje všeobecný predpis o správnom konaní</w:t>
            </w:r>
            <w:r w:rsidRPr="00093E8F">
              <w:rPr>
                <w:color w:val="000000" w:themeColor="text1"/>
                <w:sz w:val="20"/>
                <w:vertAlign w:val="superscript"/>
              </w:rPr>
              <w:t xml:space="preserve">35) </w:t>
            </w:r>
            <w:r w:rsidRPr="00093E8F">
              <w:rPr>
                <w:color w:val="000000" w:themeColor="text1"/>
                <w:sz w:val="20"/>
              </w:rPr>
              <w:t>okrem</w:t>
            </w:r>
          </w:p>
          <w:p w14:paraId="1FC735F5" w14:textId="77777777" w:rsidR="0000598B" w:rsidRPr="00093E8F" w:rsidRDefault="0000598B" w:rsidP="003D040E">
            <w:pPr>
              <w:jc w:val="both"/>
              <w:rPr>
                <w:color w:val="000000" w:themeColor="text1"/>
                <w:sz w:val="20"/>
              </w:rPr>
            </w:pPr>
            <w:r w:rsidRPr="00093E8F">
              <w:rPr>
                <w:color w:val="000000" w:themeColor="text1"/>
                <w:sz w:val="20"/>
              </w:rPr>
              <w:t>a) § 33 ods. 2, ak sa v konaní vychádzalo iba z podkladov predložených účastníkom konania a zároveň sa účastníkovi konania vyhovelo v plnom rozsahu,</w:t>
            </w:r>
          </w:p>
          <w:p w14:paraId="386DABC8" w14:textId="77777777" w:rsidR="0000598B" w:rsidRPr="00093E8F" w:rsidRDefault="0000598B" w:rsidP="003D040E">
            <w:pPr>
              <w:jc w:val="both"/>
              <w:rPr>
                <w:color w:val="000000" w:themeColor="text1"/>
                <w:sz w:val="20"/>
              </w:rPr>
            </w:pPr>
            <w:r w:rsidRPr="00093E8F">
              <w:rPr>
                <w:color w:val="000000" w:themeColor="text1"/>
                <w:sz w:val="20"/>
              </w:rPr>
              <w:t>b) § 62 až 68 a 71 až 80, ak ide o cenové konanie, ak tento zákon neustanovuje inak.</w:t>
            </w:r>
          </w:p>
          <w:p w14:paraId="6263DED6" w14:textId="77777777" w:rsidR="0000598B" w:rsidRPr="00093E8F" w:rsidRDefault="0000598B" w:rsidP="003D040E">
            <w:pPr>
              <w:jc w:val="both"/>
              <w:rPr>
                <w:color w:val="000000" w:themeColor="text1"/>
                <w:sz w:val="20"/>
              </w:rPr>
            </w:pPr>
            <w:r w:rsidRPr="00093E8F">
              <w:rPr>
                <w:color w:val="000000" w:themeColor="text1"/>
                <w:sz w:val="20"/>
              </w:rPr>
              <w:t>(2) Všeobecný predpis o správnom konaní</w:t>
            </w:r>
            <w:r w:rsidRPr="00093E8F">
              <w:rPr>
                <w:color w:val="000000" w:themeColor="text1"/>
                <w:sz w:val="20"/>
                <w:vertAlign w:val="superscript"/>
              </w:rPr>
              <w:t xml:space="preserve">35) </w:t>
            </w:r>
            <w:r w:rsidRPr="00093E8F">
              <w:rPr>
                <w:color w:val="000000" w:themeColor="text1"/>
                <w:sz w:val="20"/>
              </w:rPr>
              <w:t>sa nevzťahuje na</w:t>
            </w:r>
          </w:p>
          <w:p w14:paraId="2C68A703" w14:textId="77777777" w:rsidR="0000598B" w:rsidRPr="00093E8F" w:rsidRDefault="0000598B" w:rsidP="003D040E">
            <w:pPr>
              <w:jc w:val="both"/>
              <w:rPr>
                <w:color w:val="000000" w:themeColor="text1"/>
                <w:sz w:val="20"/>
              </w:rPr>
            </w:pPr>
            <w:r w:rsidRPr="00093E8F">
              <w:rPr>
                <w:color w:val="000000" w:themeColor="text1"/>
                <w:sz w:val="20"/>
              </w:rPr>
              <w:t xml:space="preserve">a) vydanie potvrdenia podľa § 13 ods. 3 a § 14 ods. </w:t>
            </w:r>
            <w:r w:rsidR="00C45172" w:rsidRPr="00093E8F">
              <w:rPr>
                <w:color w:val="000000" w:themeColor="text1"/>
                <w:sz w:val="20"/>
              </w:rPr>
              <w:t>8</w:t>
            </w:r>
            <w:r w:rsidRPr="00093E8F">
              <w:rPr>
                <w:color w:val="000000" w:themeColor="text1"/>
                <w:sz w:val="20"/>
              </w:rPr>
              <w:t>,</w:t>
            </w:r>
          </w:p>
          <w:p w14:paraId="45DBEDD0" w14:textId="77777777" w:rsidR="0000598B" w:rsidRPr="00093E8F" w:rsidRDefault="0000598B" w:rsidP="003D040E">
            <w:pPr>
              <w:jc w:val="both"/>
              <w:rPr>
                <w:color w:val="000000" w:themeColor="text1"/>
                <w:sz w:val="20"/>
              </w:rPr>
            </w:pPr>
            <w:r w:rsidRPr="00093E8F">
              <w:rPr>
                <w:color w:val="000000" w:themeColor="text1"/>
                <w:sz w:val="20"/>
              </w:rPr>
              <w:t>b) vydanie potvrdenia o registrácii podľa § 23,</w:t>
            </w:r>
          </w:p>
          <w:p w14:paraId="213F2898" w14:textId="77777777" w:rsidR="0000598B" w:rsidRPr="00093E8F" w:rsidRDefault="0000598B" w:rsidP="003D040E">
            <w:pPr>
              <w:jc w:val="both"/>
              <w:rPr>
                <w:color w:val="000000" w:themeColor="text1"/>
                <w:sz w:val="20"/>
              </w:rPr>
            </w:pPr>
            <w:r w:rsidRPr="00093E8F">
              <w:rPr>
                <w:color w:val="000000" w:themeColor="text1"/>
                <w:sz w:val="20"/>
              </w:rPr>
              <w:t>c) výkon kontroly,</w:t>
            </w:r>
          </w:p>
          <w:p w14:paraId="0F051581" w14:textId="77777777" w:rsidR="0000598B" w:rsidRPr="00093E8F" w:rsidRDefault="0000598B" w:rsidP="003D040E">
            <w:pPr>
              <w:jc w:val="both"/>
              <w:rPr>
                <w:color w:val="000000" w:themeColor="text1"/>
                <w:sz w:val="20"/>
              </w:rPr>
            </w:pPr>
            <w:r w:rsidRPr="00093E8F">
              <w:rPr>
                <w:color w:val="000000" w:themeColor="text1"/>
                <w:sz w:val="20"/>
              </w:rPr>
              <w:t>d) rozhodovanie o oznámení zamestnancov úradu a prizvaných osôb o skutočnostiach zakladajúcich pochybnosti o ich nezaujatosti a námietkach štatutárneho zástupcu kontrolovaného subjektu pri výkone kontroly,</w:t>
            </w:r>
          </w:p>
          <w:p w14:paraId="5116B7E0" w14:textId="77777777" w:rsidR="0000598B" w:rsidRPr="00093E8F" w:rsidRDefault="0000598B" w:rsidP="003D040E">
            <w:pPr>
              <w:jc w:val="both"/>
              <w:rPr>
                <w:color w:val="000000" w:themeColor="text1"/>
                <w:sz w:val="20"/>
              </w:rPr>
            </w:pPr>
            <w:r w:rsidRPr="00093E8F">
              <w:rPr>
                <w:color w:val="000000" w:themeColor="text1"/>
                <w:sz w:val="20"/>
              </w:rPr>
              <w:t>e) rozhodovanie ministerstva o určení prevádzkovateľa prenosovej sústavy a prevádzkovateľa prepravnej siete podľa § 25 ods. 6 a 7.</w:t>
            </w:r>
          </w:p>
        </w:tc>
        <w:tc>
          <w:tcPr>
            <w:tcW w:w="849" w:type="dxa"/>
            <w:tcBorders>
              <w:top w:val="single" w:sz="4" w:space="0" w:color="auto"/>
              <w:left w:val="single" w:sz="4" w:space="0" w:color="auto"/>
              <w:bottom w:val="single" w:sz="4" w:space="0" w:color="auto"/>
              <w:right w:val="single" w:sz="4" w:space="0" w:color="auto"/>
            </w:tcBorders>
          </w:tcPr>
          <w:p w14:paraId="6F98E72F"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7E9FBF8" w14:textId="77777777" w:rsidR="0000598B" w:rsidRPr="00093E8F" w:rsidRDefault="0000598B" w:rsidP="003D040E">
            <w:pPr>
              <w:pStyle w:val="Nadpis1"/>
              <w:jc w:val="left"/>
              <w:rPr>
                <w:b w:val="0"/>
                <w:color w:val="000000" w:themeColor="text1"/>
                <w:sz w:val="20"/>
              </w:rPr>
            </w:pPr>
          </w:p>
        </w:tc>
      </w:tr>
      <w:tr w:rsidR="00093E8F" w:rsidRPr="00093E8F" w14:paraId="0F86521D" w14:textId="77777777" w:rsidTr="00C25920">
        <w:tc>
          <w:tcPr>
            <w:tcW w:w="1005" w:type="dxa"/>
            <w:tcBorders>
              <w:top w:val="single" w:sz="4" w:space="0" w:color="auto"/>
              <w:left w:val="single" w:sz="12" w:space="0" w:color="auto"/>
              <w:bottom w:val="single" w:sz="4" w:space="0" w:color="auto"/>
              <w:right w:val="single" w:sz="4" w:space="0" w:color="auto"/>
            </w:tcBorders>
          </w:tcPr>
          <w:p w14:paraId="763CA52E" w14:textId="77777777" w:rsidR="0000598B" w:rsidRPr="00093E8F" w:rsidRDefault="0000598B" w:rsidP="003D040E">
            <w:pPr>
              <w:jc w:val="center"/>
              <w:rPr>
                <w:color w:val="000000" w:themeColor="text1"/>
                <w:sz w:val="20"/>
              </w:rPr>
            </w:pPr>
            <w:r w:rsidRPr="00093E8F">
              <w:rPr>
                <w:color w:val="000000" w:themeColor="text1"/>
                <w:sz w:val="20"/>
              </w:rPr>
              <w:t>Č:61</w:t>
            </w:r>
          </w:p>
          <w:p w14:paraId="0F99BC4B" w14:textId="77777777" w:rsidR="0000598B" w:rsidRPr="00093E8F" w:rsidRDefault="0000598B" w:rsidP="003D040E">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17D92FFD" w14:textId="77777777" w:rsidR="0000598B" w:rsidRPr="00093E8F" w:rsidRDefault="0000598B" w:rsidP="003D040E">
            <w:pPr>
              <w:pStyle w:val="tl10ptPodaokraja"/>
              <w:autoSpaceDE/>
              <w:autoSpaceDN/>
              <w:ind w:right="63"/>
              <w:rPr>
                <w:b/>
                <w:color w:val="000000" w:themeColor="text1"/>
              </w:rPr>
            </w:pPr>
            <w:r w:rsidRPr="00093E8F">
              <w:rPr>
                <w:b/>
                <w:color w:val="000000" w:themeColor="text1"/>
              </w:rPr>
              <w:t>Regionálna spolupráca regulačných orgánov v oblasti cezhraničných záležitostí</w:t>
            </w:r>
          </w:p>
          <w:p w14:paraId="0212ACDE" w14:textId="77777777" w:rsidR="0000598B" w:rsidRPr="00093E8F" w:rsidRDefault="0000598B" w:rsidP="003D040E">
            <w:pPr>
              <w:pStyle w:val="tl10ptPodaokraja"/>
              <w:autoSpaceDE/>
              <w:autoSpaceDN/>
              <w:ind w:right="63"/>
              <w:rPr>
                <w:color w:val="000000" w:themeColor="text1"/>
              </w:rPr>
            </w:pPr>
            <w:r w:rsidRPr="00093E8F">
              <w:rPr>
                <w:color w:val="000000" w:themeColor="text1"/>
              </w:rPr>
              <w:t>1. Regulačné orgány sa úzko radia a spolupracujú, najmä v rámci agentúry ACER, a agentúre ACER i sebe navzájom poskytujú informácie potrebné na plnenie ich úloh vyplývajúcich z tejto smernice. Prijímajúci orgán zabezpečuje rovnakú úroveň dôvernosti vymenených informácií, aká sa požaduje od poskytujúceho orgánu.</w:t>
            </w:r>
          </w:p>
        </w:tc>
        <w:tc>
          <w:tcPr>
            <w:tcW w:w="794" w:type="dxa"/>
            <w:tcBorders>
              <w:top w:val="single" w:sz="4" w:space="0" w:color="auto"/>
              <w:left w:val="single" w:sz="4" w:space="0" w:color="auto"/>
              <w:bottom w:val="single" w:sz="4" w:space="0" w:color="auto"/>
              <w:right w:val="single" w:sz="12" w:space="0" w:color="auto"/>
            </w:tcBorders>
          </w:tcPr>
          <w:p w14:paraId="217E7DB8"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0CA9B0C0" w14:textId="77777777" w:rsidR="0000598B" w:rsidRPr="00093E8F" w:rsidRDefault="0000598B" w:rsidP="003D040E">
            <w:pPr>
              <w:jc w:val="center"/>
              <w:rPr>
                <w:color w:val="000000" w:themeColor="text1"/>
                <w:sz w:val="20"/>
              </w:rPr>
            </w:pPr>
            <w:r w:rsidRPr="00093E8F">
              <w:rPr>
                <w:color w:val="000000" w:themeColor="text1"/>
                <w:sz w:val="20"/>
              </w:rPr>
              <w:t>Návrh</w:t>
            </w:r>
          </w:p>
          <w:p w14:paraId="64EE6301"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2859127A" w14:textId="77777777" w:rsidR="0000598B" w:rsidRPr="00093E8F" w:rsidRDefault="0000598B" w:rsidP="003D040E">
            <w:pPr>
              <w:jc w:val="center"/>
              <w:rPr>
                <w:color w:val="000000" w:themeColor="text1"/>
                <w:sz w:val="20"/>
              </w:rPr>
            </w:pPr>
            <w:r w:rsidRPr="00093E8F">
              <w:rPr>
                <w:color w:val="000000" w:themeColor="text1"/>
                <w:sz w:val="20"/>
              </w:rPr>
              <w:t>§ 9a</w:t>
            </w:r>
          </w:p>
          <w:p w14:paraId="7C26A87C" w14:textId="77777777" w:rsidR="0000598B" w:rsidRPr="00093E8F" w:rsidRDefault="0000598B" w:rsidP="003D040E">
            <w:pPr>
              <w:jc w:val="center"/>
              <w:rPr>
                <w:color w:val="000000" w:themeColor="text1"/>
                <w:sz w:val="20"/>
              </w:rPr>
            </w:pPr>
            <w:r w:rsidRPr="00093E8F">
              <w:rPr>
                <w:color w:val="000000" w:themeColor="text1"/>
                <w:sz w:val="20"/>
              </w:rPr>
              <w:t>O:1</w:t>
            </w:r>
          </w:p>
          <w:p w14:paraId="721A98E7" w14:textId="77777777" w:rsidR="0000598B" w:rsidRPr="00093E8F" w:rsidRDefault="0000598B" w:rsidP="003D040E">
            <w:pPr>
              <w:jc w:val="center"/>
              <w:rPr>
                <w:color w:val="000000" w:themeColor="text1"/>
                <w:sz w:val="20"/>
              </w:rPr>
            </w:pPr>
          </w:p>
          <w:p w14:paraId="0168B980" w14:textId="77777777" w:rsidR="0000598B" w:rsidRPr="00093E8F" w:rsidRDefault="0000598B" w:rsidP="003D040E">
            <w:pPr>
              <w:jc w:val="center"/>
              <w:rPr>
                <w:color w:val="000000" w:themeColor="text1"/>
                <w:sz w:val="20"/>
              </w:rPr>
            </w:pPr>
          </w:p>
          <w:p w14:paraId="29A1266A" w14:textId="77777777" w:rsidR="0000598B" w:rsidRPr="00093E8F" w:rsidRDefault="0000598B" w:rsidP="003D040E">
            <w:pPr>
              <w:jc w:val="center"/>
              <w:rPr>
                <w:color w:val="000000" w:themeColor="text1"/>
                <w:sz w:val="20"/>
              </w:rPr>
            </w:pPr>
            <w:r w:rsidRPr="00093E8F">
              <w:rPr>
                <w:color w:val="000000" w:themeColor="text1"/>
                <w:sz w:val="20"/>
              </w:rPr>
              <w:t>§ 9a</w:t>
            </w:r>
          </w:p>
          <w:p w14:paraId="264B6BDB" w14:textId="77777777" w:rsidR="0000598B" w:rsidRPr="00093E8F" w:rsidRDefault="0000598B" w:rsidP="003D040E">
            <w:pPr>
              <w:jc w:val="center"/>
              <w:rPr>
                <w:color w:val="000000" w:themeColor="text1"/>
                <w:sz w:val="20"/>
              </w:rPr>
            </w:pPr>
            <w:r w:rsidRPr="00093E8F">
              <w:rPr>
                <w:color w:val="000000" w:themeColor="text1"/>
                <w:sz w:val="20"/>
              </w:rPr>
              <w:t>O:9</w:t>
            </w:r>
          </w:p>
        </w:tc>
        <w:tc>
          <w:tcPr>
            <w:tcW w:w="4540" w:type="dxa"/>
            <w:tcBorders>
              <w:top w:val="single" w:sz="4" w:space="0" w:color="auto"/>
              <w:left w:val="single" w:sz="4" w:space="0" w:color="auto"/>
              <w:bottom w:val="single" w:sz="4" w:space="0" w:color="auto"/>
              <w:right w:val="single" w:sz="4" w:space="0" w:color="auto"/>
            </w:tcBorders>
          </w:tcPr>
          <w:p w14:paraId="36756A24" w14:textId="77777777" w:rsidR="0000598B" w:rsidRPr="00093E8F" w:rsidRDefault="0000598B" w:rsidP="003D040E">
            <w:pPr>
              <w:jc w:val="both"/>
              <w:rPr>
                <w:color w:val="000000" w:themeColor="text1"/>
                <w:sz w:val="20"/>
              </w:rPr>
            </w:pPr>
            <w:r w:rsidRPr="00093E8F">
              <w:rPr>
                <w:color w:val="000000" w:themeColor="text1"/>
                <w:sz w:val="20"/>
              </w:rPr>
              <w:t>(1) Úrad spolupracuje s agentúrou a regulačnými orgánmi členských štátov a poskytuje im informácie a podklady potrebné na plnenie ich právomocí.</w:t>
            </w:r>
          </w:p>
          <w:p w14:paraId="5175C467" w14:textId="77777777" w:rsidR="0000598B" w:rsidRPr="00093E8F" w:rsidRDefault="0000598B" w:rsidP="003D040E">
            <w:pPr>
              <w:jc w:val="both"/>
              <w:rPr>
                <w:color w:val="000000" w:themeColor="text1"/>
                <w:sz w:val="20"/>
              </w:rPr>
            </w:pPr>
          </w:p>
          <w:p w14:paraId="2DFC72FE" w14:textId="77777777" w:rsidR="0000598B" w:rsidRPr="00093E8F" w:rsidRDefault="0000598B" w:rsidP="003D040E">
            <w:pPr>
              <w:jc w:val="both"/>
              <w:rPr>
                <w:color w:val="000000" w:themeColor="text1"/>
                <w:sz w:val="20"/>
              </w:rPr>
            </w:pPr>
            <w:r w:rsidRPr="00093E8F">
              <w:rPr>
                <w:color w:val="000000" w:themeColor="text1"/>
                <w:sz w:val="20"/>
              </w:rPr>
              <w:t>(9) Ak úrad nadobudne informácie alebo podklady od agentúry, regulačných orgánov členských štátov alebo regionálneho koordinačného centra, je povinný zabezpečiť ochranu informácií alebo podkladov na rovnakej úrovni, na akej sú povinní ju zabezpečiť agentúra, regulačný orgán členského štátu alebo regionálne koordinačné centrum, ktorí informácie alebo podklady poskytli.</w:t>
            </w:r>
          </w:p>
        </w:tc>
        <w:tc>
          <w:tcPr>
            <w:tcW w:w="849" w:type="dxa"/>
            <w:tcBorders>
              <w:top w:val="single" w:sz="4" w:space="0" w:color="auto"/>
              <w:left w:val="single" w:sz="4" w:space="0" w:color="auto"/>
              <w:bottom w:val="single" w:sz="4" w:space="0" w:color="auto"/>
              <w:right w:val="single" w:sz="4" w:space="0" w:color="auto"/>
            </w:tcBorders>
          </w:tcPr>
          <w:p w14:paraId="48D4505E"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41BF4AD" w14:textId="77777777" w:rsidR="0000598B" w:rsidRPr="00093E8F" w:rsidRDefault="0000598B" w:rsidP="003D040E">
            <w:pPr>
              <w:pStyle w:val="Nadpis1"/>
              <w:jc w:val="both"/>
              <w:rPr>
                <w:b w:val="0"/>
                <w:color w:val="000000" w:themeColor="text1"/>
                <w:sz w:val="20"/>
              </w:rPr>
            </w:pPr>
          </w:p>
        </w:tc>
      </w:tr>
      <w:tr w:rsidR="00093E8F" w:rsidRPr="00093E8F" w14:paraId="5F204D0F" w14:textId="77777777" w:rsidTr="00C25920">
        <w:tc>
          <w:tcPr>
            <w:tcW w:w="1005" w:type="dxa"/>
            <w:tcBorders>
              <w:top w:val="single" w:sz="4" w:space="0" w:color="auto"/>
              <w:left w:val="single" w:sz="12" w:space="0" w:color="auto"/>
              <w:bottom w:val="single" w:sz="4" w:space="0" w:color="auto"/>
              <w:right w:val="single" w:sz="4" w:space="0" w:color="auto"/>
            </w:tcBorders>
          </w:tcPr>
          <w:p w14:paraId="2F08DE08" w14:textId="77777777" w:rsidR="0000598B" w:rsidRPr="00093E8F" w:rsidRDefault="0000598B" w:rsidP="003D040E">
            <w:pPr>
              <w:jc w:val="center"/>
              <w:rPr>
                <w:color w:val="000000" w:themeColor="text1"/>
                <w:sz w:val="20"/>
              </w:rPr>
            </w:pPr>
            <w:r w:rsidRPr="00093E8F">
              <w:rPr>
                <w:color w:val="000000" w:themeColor="text1"/>
                <w:sz w:val="20"/>
              </w:rPr>
              <w:t>Č:61</w:t>
            </w:r>
          </w:p>
          <w:p w14:paraId="023A94EE" w14:textId="77777777" w:rsidR="0000598B" w:rsidRPr="00093E8F" w:rsidRDefault="0000598B" w:rsidP="003D040E">
            <w:pPr>
              <w:jc w:val="center"/>
              <w:rPr>
                <w:color w:val="000000" w:themeColor="text1"/>
                <w:sz w:val="20"/>
              </w:rPr>
            </w:pPr>
            <w:r w:rsidRPr="00093E8F">
              <w:rPr>
                <w:color w:val="000000" w:themeColor="text1"/>
                <w:sz w:val="20"/>
              </w:rPr>
              <w:t>O:2</w:t>
            </w:r>
          </w:p>
          <w:p w14:paraId="1C700E88" w14:textId="77777777" w:rsidR="0000598B" w:rsidRPr="00093E8F" w:rsidRDefault="0000598B" w:rsidP="003D040E">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11EA475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2. Regulačné orgány spolupracujú minimálne na regionálnej úrovni s cieľom: </w:t>
            </w:r>
          </w:p>
          <w:p w14:paraId="63C057A1"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podporiť prijatie prevádzkových opatrení zameraných na umožnenie optimálneho riadenia sústavy, presadenie spoločných búrz elektriny a prideľovania cezhraničnej kapacity a dosiahnutie primeranej úrovne kapacity prepojenia, a to aj prostredníctvom nových prepojení v rámci regiónu a medzi regiónmi, s cieľom umožniť rozvoj efektívnej hospodárskej súťaže a zvýšiť bezpečnosť dodávok bez diskriminácie medzi dodávateľmi v rôznych členských štátoch;</w:t>
            </w:r>
          </w:p>
          <w:p w14:paraId="64EEB911" w14:textId="77777777" w:rsidR="0000598B" w:rsidRPr="00093E8F" w:rsidRDefault="0000598B" w:rsidP="003D040E">
            <w:pPr>
              <w:pStyle w:val="tl10ptPodaokraja"/>
              <w:autoSpaceDE/>
              <w:autoSpaceDN/>
              <w:ind w:right="63"/>
              <w:rPr>
                <w:color w:val="000000" w:themeColor="text1"/>
              </w:rPr>
            </w:pPr>
            <w:r w:rsidRPr="00093E8F">
              <w:rPr>
                <w:color w:val="000000" w:themeColor="text1"/>
              </w:rPr>
              <w:t>b) koordinovať spoločný dohľad nad subjektmi plniacimi funkcie na regionálnej úrovni;</w:t>
            </w:r>
          </w:p>
          <w:p w14:paraId="353EAB8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koordinovať v spolupráci s ostatnými zapojenými orgánmi spoločný dohľad nad vnútroštátnym, regionálnym a európskym posudzovaním primeranosti zdrojov;</w:t>
            </w:r>
          </w:p>
          <w:p w14:paraId="40461DA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d) koordinovať vypracovanie všetkých sieťových predpisov a usmernení pre príslušných prevádzkovateľov prenosových sústav a ostatných účastníkov trhu; a</w:t>
            </w:r>
          </w:p>
          <w:p w14:paraId="5CED36F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e) koordinovať vypracovanie pravidiel týkajúcich sa riadenia preťaženia.</w:t>
            </w:r>
          </w:p>
        </w:tc>
        <w:tc>
          <w:tcPr>
            <w:tcW w:w="794" w:type="dxa"/>
            <w:tcBorders>
              <w:top w:val="single" w:sz="4" w:space="0" w:color="auto"/>
              <w:left w:val="single" w:sz="4" w:space="0" w:color="auto"/>
              <w:bottom w:val="single" w:sz="4" w:space="0" w:color="auto"/>
              <w:right w:val="single" w:sz="12" w:space="0" w:color="auto"/>
            </w:tcBorders>
          </w:tcPr>
          <w:p w14:paraId="13624F4A"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D888E25" w14:textId="77777777" w:rsidR="0000598B" w:rsidRPr="00093E8F" w:rsidRDefault="0000598B" w:rsidP="003D040E">
            <w:pPr>
              <w:jc w:val="center"/>
              <w:rPr>
                <w:color w:val="000000" w:themeColor="text1"/>
                <w:sz w:val="20"/>
              </w:rPr>
            </w:pPr>
            <w:r w:rsidRPr="00093E8F">
              <w:rPr>
                <w:color w:val="000000" w:themeColor="text1"/>
                <w:sz w:val="20"/>
              </w:rPr>
              <w:t>Návrh</w:t>
            </w:r>
          </w:p>
          <w:p w14:paraId="3AC1E720"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BCC8D9E" w14:textId="77777777" w:rsidR="0000598B" w:rsidRPr="00093E8F" w:rsidRDefault="0000598B" w:rsidP="003D040E">
            <w:pPr>
              <w:jc w:val="center"/>
              <w:rPr>
                <w:color w:val="000000" w:themeColor="text1"/>
                <w:sz w:val="20"/>
              </w:rPr>
            </w:pPr>
            <w:r w:rsidRPr="00093E8F">
              <w:rPr>
                <w:color w:val="000000" w:themeColor="text1"/>
                <w:sz w:val="20"/>
              </w:rPr>
              <w:t>§ 9a</w:t>
            </w:r>
          </w:p>
          <w:p w14:paraId="3161BBD1" w14:textId="77777777" w:rsidR="0000598B" w:rsidRPr="00093E8F" w:rsidRDefault="0000598B" w:rsidP="0066375A">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0D6F1D77" w14:textId="77777777" w:rsidR="0000598B" w:rsidRPr="00093E8F" w:rsidRDefault="0000598B" w:rsidP="003D040E">
            <w:pPr>
              <w:jc w:val="both"/>
              <w:rPr>
                <w:color w:val="000000" w:themeColor="text1"/>
                <w:sz w:val="20"/>
              </w:rPr>
            </w:pPr>
            <w:r w:rsidRPr="00093E8F">
              <w:rPr>
                <w:color w:val="000000" w:themeColor="text1"/>
                <w:sz w:val="20"/>
              </w:rPr>
              <w:t>(2) Úrad spolupracuje s regulačnými orgánmi členských štátov na regionálnej úrovni vo veciach</w:t>
            </w:r>
          </w:p>
          <w:p w14:paraId="7ACA1E37" w14:textId="77777777" w:rsidR="0000598B" w:rsidRPr="00093E8F" w:rsidRDefault="0000598B" w:rsidP="003D040E">
            <w:pPr>
              <w:jc w:val="both"/>
              <w:rPr>
                <w:color w:val="000000" w:themeColor="text1"/>
                <w:sz w:val="20"/>
              </w:rPr>
            </w:pPr>
            <w:r w:rsidRPr="00093E8F">
              <w:rPr>
                <w:color w:val="000000" w:themeColor="text1"/>
                <w:sz w:val="20"/>
              </w:rPr>
              <w:t xml:space="preserve">a) podpory prevádzkových opatrení zameraných na umožnenie efektívneho riadenia sústavy, fungovania spoločných búrz elektriny a prideľovania cezhraničnej kapacity a dosiahnutia primeranej úrovne kapacity prepojenia, </w:t>
            </w:r>
          </w:p>
          <w:p w14:paraId="36F628D4" w14:textId="77777777" w:rsidR="0000598B" w:rsidRPr="00093E8F" w:rsidRDefault="0000598B" w:rsidP="003D040E">
            <w:pPr>
              <w:jc w:val="both"/>
              <w:rPr>
                <w:color w:val="000000" w:themeColor="text1"/>
                <w:sz w:val="20"/>
              </w:rPr>
            </w:pPr>
            <w:r w:rsidRPr="00093E8F">
              <w:rPr>
                <w:color w:val="000000" w:themeColor="text1"/>
                <w:sz w:val="20"/>
              </w:rPr>
              <w:t>b) koordinácie spoločného dohľadu nad subjektmi plniacimi funkcie na regionálnej úrovni,</w:t>
            </w:r>
          </w:p>
          <w:p w14:paraId="1C8928CE" w14:textId="77777777" w:rsidR="0000598B" w:rsidRPr="00093E8F" w:rsidRDefault="0000598B" w:rsidP="003D040E">
            <w:pPr>
              <w:jc w:val="both"/>
              <w:rPr>
                <w:color w:val="000000" w:themeColor="text1"/>
                <w:sz w:val="20"/>
              </w:rPr>
            </w:pPr>
            <w:r w:rsidRPr="00093E8F">
              <w:rPr>
                <w:color w:val="000000" w:themeColor="text1"/>
                <w:sz w:val="20"/>
              </w:rPr>
              <w:t>c) koordinácie v spolupráci s ostatnými orgánmi dohľadu nad vnútroštátnym, regionálnym a európskym posudzovaním primeranosti zdrojov,</w:t>
            </w:r>
          </w:p>
          <w:p w14:paraId="54EF2DDE" w14:textId="77777777" w:rsidR="0000598B" w:rsidRPr="00093E8F" w:rsidRDefault="0000598B" w:rsidP="003D040E">
            <w:pPr>
              <w:jc w:val="both"/>
              <w:rPr>
                <w:color w:val="000000" w:themeColor="text1"/>
                <w:sz w:val="20"/>
              </w:rPr>
            </w:pPr>
            <w:r w:rsidRPr="00093E8F">
              <w:rPr>
                <w:color w:val="000000" w:themeColor="text1"/>
                <w:sz w:val="20"/>
              </w:rPr>
              <w:t>d) koordinácie pri vypracovaní návrhov sieťových predpisov a usmernení pre prevádzkovateľov prenosových sústav a ostatných účastníkov trhu,</w:t>
            </w:r>
          </w:p>
          <w:p w14:paraId="76BF7EFA" w14:textId="77777777" w:rsidR="0000598B" w:rsidRPr="00093E8F" w:rsidRDefault="0000598B" w:rsidP="003D040E">
            <w:pPr>
              <w:jc w:val="both"/>
              <w:rPr>
                <w:color w:val="000000" w:themeColor="text1"/>
                <w:sz w:val="20"/>
              </w:rPr>
            </w:pPr>
            <w:r w:rsidRPr="00093E8F">
              <w:rPr>
                <w:color w:val="000000" w:themeColor="text1"/>
                <w:sz w:val="20"/>
              </w:rPr>
              <w:t>e) koordinácie vypracovania pravidiel týkajúcich sa riadenia preťaženia.</w:t>
            </w:r>
          </w:p>
        </w:tc>
        <w:tc>
          <w:tcPr>
            <w:tcW w:w="849" w:type="dxa"/>
            <w:tcBorders>
              <w:top w:val="single" w:sz="4" w:space="0" w:color="auto"/>
              <w:left w:val="single" w:sz="4" w:space="0" w:color="auto"/>
              <w:bottom w:val="single" w:sz="4" w:space="0" w:color="auto"/>
              <w:right w:val="single" w:sz="4" w:space="0" w:color="auto"/>
            </w:tcBorders>
          </w:tcPr>
          <w:p w14:paraId="2B773B27"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825043D" w14:textId="77777777" w:rsidR="0000598B" w:rsidRPr="00093E8F" w:rsidRDefault="0000598B" w:rsidP="003D040E">
            <w:pPr>
              <w:pStyle w:val="Nadpis1"/>
              <w:jc w:val="left"/>
              <w:rPr>
                <w:b w:val="0"/>
                <w:color w:val="000000" w:themeColor="text1"/>
                <w:sz w:val="20"/>
              </w:rPr>
            </w:pPr>
          </w:p>
        </w:tc>
      </w:tr>
      <w:tr w:rsidR="00093E8F" w:rsidRPr="00093E8F" w14:paraId="10FC96C2" w14:textId="77777777" w:rsidTr="00C25920">
        <w:tc>
          <w:tcPr>
            <w:tcW w:w="1005" w:type="dxa"/>
            <w:tcBorders>
              <w:top w:val="single" w:sz="4" w:space="0" w:color="auto"/>
              <w:left w:val="single" w:sz="12" w:space="0" w:color="auto"/>
              <w:bottom w:val="single" w:sz="4" w:space="0" w:color="auto"/>
              <w:right w:val="single" w:sz="4" w:space="0" w:color="auto"/>
            </w:tcBorders>
          </w:tcPr>
          <w:p w14:paraId="75391B6D" w14:textId="77777777" w:rsidR="0000598B" w:rsidRPr="00093E8F" w:rsidRDefault="0000598B" w:rsidP="003D040E">
            <w:pPr>
              <w:jc w:val="center"/>
              <w:rPr>
                <w:color w:val="000000" w:themeColor="text1"/>
                <w:sz w:val="20"/>
              </w:rPr>
            </w:pPr>
            <w:r w:rsidRPr="00093E8F">
              <w:rPr>
                <w:color w:val="000000" w:themeColor="text1"/>
                <w:sz w:val="20"/>
              </w:rPr>
              <w:t>Č:61</w:t>
            </w:r>
          </w:p>
          <w:p w14:paraId="2ADE22C7" w14:textId="77777777" w:rsidR="0000598B" w:rsidRPr="00093E8F" w:rsidRDefault="0000598B" w:rsidP="003D040E">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26E901A3" w14:textId="77777777" w:rsidR="0000598B" w:rsidRPr="00093E8F" w:rsidRDefault="0000598B" w:rsidP="003D040E">
            <w:pPr>
              <w:pStyle w:val="tl10ptPodaokraja"/>
              <w:autoSpaceDE/>
              <w:autoSpaceDN/>
              <w:ind w:right="63"/>
              <w:rPr>
                <w:color w:val="000000" w:themeColor="text1"/>
              </w:rPr>
            </w:pPr>
            <w:r w:rsidRPr="00093E8F">
              <w:rPr>
                <w:color w:val="000000" w:themeColor="text1"/>
              </w:rPr>
              <w:t>3. Regulačné orgány majú právo uzatvárať medzi sebou dohody o spolupráci s cieľom podporiť regulačnú spoluprácu.</w:t>
            </w:r>
          </w:p>
        </w:tc>
        <w:tc>
          <w:tcPr>
            <w:tcW w:w="794" w:type="dxa"/>
            <w:tcBorders>
              <w:top w:val="single" w:sz="4" w:space="0" w:color="auto"/>
              <w:left w:val="single" w:sz="4" w:space="0" w:color="auto"/>
              <w:bottom w:val="single" w:sz="4" w:space="0" w:color="auto"/>
              <w:right w:val="single" w:sz="12" w:space="0" w:color="auto"/>
            </w:tcBorders>
          </w:tcPr>
          <w:p w14:paraId="53F09FC8"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12EA621" w14:textId="77777777" w:rsidR="0000598B" w:rsidRPr="00093E8F" w:rsidRDefault="0000598B" w:rsidP="003D040E">
            <w:pPr>
              <w:jc w:val="center"/>
              <w:rPr>
                <w:color w:val="000000" w:themeColor="text1"/>
                <w:sz w:val="20"/>
              </w:rPr>
            </w:pPr>
            <w:r w:rsidRPr="00093E8F">
              <w:rPr>
                <w:color w:val="000000" w:themeColor="text1"/>
                <w:sz w:val="20"/>
              </w:rPr>
              <w:t>Návrh</w:t>
            </w:r>
          </w:p>
          <w:p w14:paraId="05A81E1A"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1D978451" w14:textId="77777777" w:rsidR="0000598B" w:rsidRPr="00093E8F" w:rsidRDefault="0000598B" w:rsidP="003D040E">
            <w:pPr>
              <w:jc w:val="center"/>
              <w:rPr>
                <w:color w:val="000000" w:themeColor="text1"/>
                <w:sz w:val="20"/>
              </w:rPr>
            </w:pPr>
            <w:r w:rsidRPr="00093E8F">
              <w:rPr>
                <w:color w:val="000000" w:themeColor="text1"/>
                <w:sz w:val="20"/>
              </w:rPr>
              <w:t>§ 9a</w:t>
            </w:r>
          </w:p>
          <w:p w14:paraId="58BBEC18" w14:textId="77777777" w:rsidR="0000598B" w:rsidRPr="00093E8F" w:rsidRDefault="0000598B" w:rsidP="003D040E">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3C5D384D" w14:textId="77777777" w:rsidR="0000598B" w:rsidRPr="00093E8F" w:rsidRDefault="0000598B" w:rsidP="003D040E">
            <w:pPr>
              <w:jc w:val="both"/>
              <w:rPr>
                <w:color w:val="000000" w:themeColor="text1"/>
                <w:sz w:val="20"/>
              </w:rPr>
            </w:pPr>
            <w:r w:rsidRPr="00093E8F">
              <w:rPr>
                <w:color w:val="000000" w:themeColor="text1"/>
                <w:sz w:val="20"/>
              </w:rPr>
              <w:t>(3) Úrad môže uzatvárať dohody s regulačnými orgánmi členských štátov a tretích štátov s cieľom podporiť regionálnu spoluprácu v oblasti regulácie.</w:t>
            </w:r>
          </w:p>
        </w:tc>
        <w:tc>
          <w:tcPr>
            <w:tcW w:w="849" w:type="dxa"/>
            <w:tcBorders>
              <w:top w:val="single" w:sz="4" w:space="0" w:color="auto"/>
              <w:left w:val="single" w:sz="4" w:space="0" w:color="auto"/>
              <w:bottom w:val="single" w:sz="4" w:space="0" w:color="auto"/>
              <w:right w:val="single" w:sz="4" w:space="0" w:color="auto"/>
            </w:tcBorders>
          </w:tcPr>
          <w:p w14:paraId="5F45A4CF"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DD073F1" w14:textId="77777777" w:rsidR="0000598B" w:rsidRPr="00093E8F" w:rsidRDefault="0000598B" w:rsidP="003D040E">
            <w:pPr>
              <w:pStyle w:val="Nadpis1"/>
              <w:jc w:val="left"/>
              <w:rPr>
                <w:b w:val="0"/>
                <w:color w:val="000000" w:themeColor="text1"/>
                <w:sz w:val="20"/>
              </w:rPr>
            </w:pPr>
          </w:p>
        </w:tc>
      </w:tr>
      <w:tr w:rsidR="00093E8F" w:rsidRPr="00093E8F" w14:paraId="2D58F094" w14:textId="77777777" w:rsidTr="00C25920">
        <w:tc>
          <w:tcPr>
            <w:tcW w:w="1005" w:type="dxa"/>
            <w:tcBorders>
              <w:top w:val="single" w:sz="4" w:space="0" w:color="auto"/>
              <w:left w:val="single" w:sz="12" w:space="0" w:color="auto"/>
              <w:bottom w:val="single" w:sz="4" w:space="0" w:color="auto"/>
              <w:right w:val="single" w:sz="4" w:space="0" w:color="auto"/>
            </w:tcBorders>
          </w:tcPr>
          <w:p w14:paraId="4530386A" w14:textId="77777777" w:rsidR="0000598B" w:rsidRPr="00093E8F" w:rsidRDefault="0000598B" w:rsidP="003D040E">
            <w:pPr>
              <w:jc w:val="center"/>
              <w:rPr>
                <w:color w:val="000000" w:themeColor="text1"/>
                <w:sz w:val="20"/>
              </w:rPr>
            </w:pPr>
            <w:r w:rsidRPr="00093E8F">
              <w:rPr>
                <w:color w:val="000000" w:themeColor="text1"/>
                <w:sz w:val="20"/>
              </w:rPr>
              <w:t>Č:61</w:t>
            </w:r>
          </w:p>
          <w:p w14:paraId="65F10D3A" w14:textId="77777777" w:rsidR="0000598B" w:rsidRPr="00093E8F" w:rsidRDefault="0000598B" w:rsidP="003D040E">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6B95584A" w14:textId="77777777" w:rsidR="0000598B" w:rsidRPr="00093E8F" w:rsidRDefault="0000598B" w:rsidP="003D040E">
            <w:pPr>
              <w:pStyle w:val="tl10ptPodaokraja"/>
              <w:autoSpaceDE/>
              <w:autoSpaceDN/>
              <w:ind w:right="63"/>
              <w:rPr>
                <w:color w:val="000000" w:themeColor="text1"/>
              </w:rPr>
            </w:pPr>
            <w:r w:rsidRPr="00093E8F">
              <w:rPr>
                <w:color w:val="000000" w:themeColor="text1"/>
              </w:rPr>
              <w:t>4. Činnosti uvedené v odseku 2 sa vykonávajú podľa potreby v konzultácii s inými príslušnými vnútroštátnymi orgánmi a bez toho, aby boli dotknuté ich konkrétne právomoci.</w:t>
            </w:r>
          </w:p>
        </w:tc>
        <w:tc>
          <w:tcPr>
            <w:tcW w:w="794" w:type="dxa"/>
            <w:tcBorders>
              <w:top w:val="single" w:sz="4" w:space="0" w:color="auto"/>
              <w:left w:val="single" w:sz="4" w:space="0" w:color="auto"/>
              <w:bottom w:val="single" w:sz="4" w:space="0" w:color="auto"/>
              <w:right w:val="single" w:sz="12" w:space="0" w:color="auto"/>
            </w:tcBorders>
          </w:tcPr>
          <w:p w14:paraId="5B68F023"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3D16639" w14:textId="77777777" w:rsidR="0000598B" w:rsidRPr="00093E8F" w:rsidRDefault="0000598B" w:rsidP="003D040E">
            <w:pPr>
              <w:jc w:val="center"/>
              <w:rPr>
                <w:color w:val="000000" w:themeColor="text1"/>
                <w:sz w:val="20"/>
              </w:rPr>
            </w:pPr>
            <w:r w:rsidRPr="00093E8F">
              <w:rPr>
                <w:color w:val="000000" w:themeColor="text1"/>
                <w:sz w:val="20"/>
              </w:rPr>
              <w:t>Návrh</w:t>
            </w:r>
          </w:p>
          <w:p w14:paraId="734B8E0B"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34952712" w14:textId="77777777" w:rsidR="0000598B" w:rsidRPr="00093E8F" w:rsidRDefault="0000598B" w:rsidP="003D040E">
            <w:pPr>
              <w:jc w:val="center"/>
              <w:rPr>
                <w:color w:val="000000" w:themeColor="text1"/>
                <w:sz w:val="20"/>
              </w:rPr>
            </w:pPr>
            <w:r w:rsidRPr="00093E8F">
              <w:rPr>
                <w:color w:val="000000" w:themeColor="text1"/>
                <w:sz w:val="20"/>
              </w:rPr>
              <w:t>§ 9</w:t>
            </w:r>
          </w:p>
          <w:p w14:paraId="5908A6BE" w14:textId="77777777" w:rsidR="0000598B" w:rsidRPr="00093E8F" w:rsidRDefault="0000598B" w:rsidP="003D040E">
            <w:pPr>
              <w:jc w:val="center"/>
              <w:rPr>
                <w:color w:val="000000" w:themeColor="text1"/>
                <w:sz w:val="20"/>
              </w:rPr>
            </w:pPr>
            <w:r w:rsidRPr="00093E8F">
              <w:rPr>
                <w:color w:val="000000" w:themeColor="text1"/>
                <w:sz w:val="20"/>
              </w:rPr>
              <w:t>O:1</w:t>
            </w:r>
          </w:p>
          <w:p w14:paraId="3BF1B29F" w14:textId="77777777" w:rsidR="0000598B" w:rsidRPr="00093E8F" w:rsidRDefault="0000598B" w:rsidP="003D040E">
            <w:pPr>
              <w:jc w:val="center"/>
              <w:rPr>
                <w:color w:val="000000" w:themeColor="text1"/>
                <w:sz w:val="20"/>
              </w:rPr>
            </w:pPr>
            <w:r w:rsidRPr="00093E8F">
              <w:rPr>
                <w:color w:val="000000" w:themeColor="text1"/>
                <w:sz w:val="20"/>
              </w:rPr>
              <w:t>P:f</w:t>
            </w:r>
          </w:p>
        </w:tc>
        <w:tc>
          <w:tcPr>
            <w:tcW w:w="4540" w:type="dxa"/>
            <w:tcBorders>
              <w:top w:val="single" w:sz="4" w:space="0" w:color="auto"/>
              <w:left w:val="single" w:sz="4" w:space="0" w:color="auto"/>
              <w:bottom w:val="single" w:sz="4" w:space="0" w:color="auto"/>
              <w:right w:val="single" w:sz="4" w:space="0" w:color="auto"/>
            </w:tcBorders>
          </w:tcPr>
          <w:p w14:paraId="425E514F" w14:textId="77777777" w:rsidR="0000598B" w:rsidRPr="00093E8F" w:rsidRDefault="0000598B" w:rsidP="003D040E">
            <w:pPr>
              <w:jc w:val="both"/>
              <w:rPr>
                <w:color w:val="000000" w:themeColor="text1"/>
                <w:sz w:val="20"/>
              </w:rPr>
            </w:pPr>
            <w:r w:rsidRPr="00093E8F">
              <w:rPr>
                <w:color w:val="000000" w:themeColor="text1"/>
                <w:sz w:val="20"/>
              </w:rPr>
              <w:t>f) spolupracuje s ministerstvami, ostatnými orgánmi štátnej správy, orgánmi územnej samosprávy a inými orgánmi verejnej moci, a ak je to pri výkone právomoci úradu potrebné, aj s prevádzkovateľom prenosovej sústavy a prevádzkovateľom prepravnej siete,</w:t>
            </w:r>
          </w:p>
        </w:tc>
        <w:tc>
          <w:tcPr>
            <w:tcW w:w="849" w:type="dxa"/>
            <w:tcBorders>
              <w:top w:val="single" w:sz="4" w:space="0" w:color="auto"/>
              <w:left w:val="single" w:sz="4" w:space="0" w:color="auto"/>
              <w:bottom w:val="single" w:sz="4" w:space="0" w:color="auto"/>
              <w:right w:val="single" w:sz="4" w:space="0" w:color="auto"/>
            </w:tcBorders>
          </w:tcPr>
          <w:p w14:paraId="37620B7B"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75F47F9" w14:textId="77777777" w:rsidR="0000598B" w:rsidRPr="00093E8F" w:rsidRDefault="0000598B" w:rsidP="003D040E">
            <w:pPr>
              <w:pStyle w:val="Nadpis1"/>
              <w:jc w:val="left"/>
              <w:rPr>
                <w:b w:val="0"/>
                <w:color w:val="000000" w:themeColor="text1"/>
                <w:sz w:val="20"/>
              </w:rPr>
            </w:pPr>
          </w:p>
        </w:tc>
      </w:tr>
      <w:tr w:rsidR="00093E8F" w:rsidRPr="00093E8F" w14:paraId="3588E3C7" w14:textId="77777777" w:rsidTr="00C25920">
        <w:tc>
          <w:tcPr>
            <w:tcW w:w="1005" w:type="dxa"/>
            <w:tcBorders>
              <w:top w:val="single" w:sz="4" w:space="0" w:color="auto"/>
              <w:left w:val="single" w:sz="12" w:space="0" w:color="auto"/>
              <w:bottom w:val="single" w:sz="4" w:space="0" w:color="auto"/>
              <w:right w:val="single" w:sz="4" w:space="0" w:color="auto"/>
            </w:tcBorders>
          </w:tcPr>
          <w:p w14:paraId="48121E6E" w14:textId="77777777" w:rsidR="0000598B" w:rsidRPr="00093E8F" w:rsidRDefault="0000598B" w:rsidP="003D040E">
            <w:pPr>
              <w:jc w:val="center"/>
              <w:rPr>
                <w:color w:val="000000" w:themeColor="text1"/>
                <w:sz w:val="20"/>
              </w:rPr>
            </w:pPr>
            <w:r w:rsidRPr="00093E8F">
              <w:rPr>
                <w:color w:val="000000" w:themeColor="text1"/>
                <w:sz w:val="20"/>
              </w:rPr>
              <w:t>Č:61</w:t>
            </w:r>
          </w:p>
          <w:p w14:paraId="7A26326E" w14:textId="77777777" w:rsidR="0000598B" w:rsidRPr="00093E8F" w:rsidRDefault="0000598B" w:rsidP="003D040E">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2669A95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5. Komisia je splnomocnená prijať delegované akty v súlade s článkom 67 s cieľom doplniť túto smernicu stanovením usmernení o rozsahu povinností regulačných orgánov, pokiaľ ide o ich vzájomnú spoluprácu a spoluprácu s agentúrou ACER.</w:t>
            </w:r>
          </w:p>
        </w:tc>
        <w:tc>
          <w:tcPr>
            <w:tcW w:w="794" w:type="dxa"/>
            <w:tcBorders>
              <w:top w:val="single" w:sz="4" w:space="0" w:color="auto"/>
              <w:left w:val="single" w:sz="4" w:space="0" w:color="auto"/>
              <w:bottom w:val="single" w:sz="4" w:space="0" w:color="auto"/>
              <w:right w:val="single" w:sz="12" w:space="0" w:color="auto"/>
            </w:tcBorders>
          </w:tcPr>
          <w:p w14:paraId="3E912593"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615B4521"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577DCD5"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25F82B0"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5257355" w14:textId="77777777" w:rsidR="0000598B" w:rsidRPr="00093E8F" w:rsidRDefault="00FE67D6"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8C62BBF" w14:textId="77777777" w:rsidR="0000598B" w:rsidRPr="00093E8F" w:rsidRDefault="00FE67D6" w:rsidP="00A32F6B">
            <w:pPr>
              <w:pStyle w:val="Nadpis1"/>
              <w:jc w:val="both"/>
              <w:rPr>
                <w:b w:val="0"/>
                <w:color w:val="000000" w:themeColor="text1"/>
                <w:sz w:val="20"/>
              </w:rPr>
            </w:pPr>
            <w:r w:rsidRPr="00093E8F">
              <w:rPr>
                <w:b w:val="0"/>
                <w:color w:val="000000" w:themeColor="text1"/>
                <w:sz w:val="20"/>
              </w:rPr>
              <w:t>Článok nie je transponovaný už v smernici 2009/72/ES.</w:t>
            </w:r>
          </w:p>
        </w:tc>
      </w:tr>
      <w:tr w:rsidR="00093E8F" w:rsidRPr="00093E8F" w14:paraId="4122DEAC" w14:textId="77777777" w:rsidTr="00C25920">
        <w:tc>
          <w:tcPr>
            <w:tcW w:w="1005" w:type="dxa"/>
            <w:tcBorders>
              <w:top w:val="single" w:sz="4" w:space="0" w:color="auto"/>
              <w:left w:val="single" w:sz="12" w:space="0" w:color="auto"/>
              <w:bottom w:val="single" w:sz="4" w:space="0" w:color="auto"/>
              <w:right w:val="single" w:sz="4" w:space="0" w:color="auto"/>
            </w:tcBorders>
          </w:tcPr>
          <w:p w14:paraId="5F971545" w14:textId="77777777" w:rsidR="0000598B" w:rsidRPr="00093E8F" w:rsidRDefault="0000598B" w:rsidP="003D040E">
            <w:pPr>
              <w:jc w:val="center"/>
              <w:rPr>
                <w:color w:val="000000" w:themeColor="text1"/>
                <w:sz w:val="20"/>
              </w:rPr>
            </w:pPr>
            <w:r w:rsidRPr="00093E8F">
              <w:rPr>
                <w:color w:val="000000" w:themeColor="text1"/>
                <w:sz w:val="20"/>
              </w:rPr>
              <w:t>Č:62</w:t>
            </w:r>
          </w:p>
          <w:p w14:paraId="4217D8F3" w14:textId="77777777" w:rsidR="0000598B" w:rsidRPr="00093E8F" w:rsidRDefault="0000598B" w:rsidP="003D040E">
            <w:pPr>
              <w:jc w:val="center"/>
              <w:rPr>
                <w:color w:val="000000" w:themeColor="text1"/>
                <w:sz w:val="20"/>
              </w:rPr>
            </w:pPr>
            <w:r w:rsidRPr="00093E8F">
              <w:rPr>
                <w:color w:val="000000" w:themeColor="text1"/>
                <w:sz w:val="20"/>
              </w:rPr>
              <w:t>O:1</w:t>
            </w:r>
          </w:p>
          <w:p w14:paraId="27EAB6CC" w14:textId="77777777" w:rsidR="0000598B" w:rsidRPr="00093E8F" w:rsidRDefault="0000598B" w:rsidP="003D040E">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727385C0" w14:textId="77777777" w:rsidR="0000598B" w:rsidRPr="00093E8F" w:rsidRDefault="0000598B" w:rsidP="003D040E">
            <w:pPr>
              <w:pStyle w:val="tl10ptPodaokraja"/>
              <w:autoSpaceDE/>
              <w:autoSpaceDN/>
              <w:ind w:right="63"/>
              <w:rPr>
                <w:b/>
                <w:color w:val="000000" w:themeColor="text1"/>
              </w:rPr>
            </w:pPr>
            <w:r w:rsidRPr="00093E8F">
              <w:rPr>
                <w:b/>
                <w:color w:val="000000" w:themeColor="text1"/>
              </w:rPr>
              <w:t>Povinnosti a právomoci regulačných orgánov vo vzťahu k regionálnym koordinačným centrám</w:t>
            </w:r>
          </w:p>
          <w:p w14:paraId="54DF0831"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1. Regionálne regulačné orgány regiónu prevádzky sústavy, v ktorom je zriadené regionálne koordinačné centrum, v úzkej vzájomnej koordinácii: </w:t>
            </w:r>
          </w:p>
          <w:p w14:paraId="0B4A19F1"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schvaľujú návrh na zriadenie regionálnych koordinačných centier v súlade s článkom 35 ods. 1 nariadenia (EÚ) 2019/943;</w:t>
            </w:r>
          </w:p>
          <w:p w14:paraId="34D1F9B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b) schvaľujú náklady súvisiace s činnosťou regionálnych koordinačných centier, ktoré znášajú prevádzkovatelia prenosových sústav a ktoré sa zohľadňujú pri výpočte taríf za predpokladu, že sú rozumné a primerané; c) schvaľujú postup kooperatívneho rozhodovania;</w:t>
            </w:r>
          </w:p>
          <w:p w14:paraId="76666A33" w14:textId="77777777" w:rsidR="0000598B" w:rsidRPr="00093E8F" w:rsidRDefault="0000598B" w:rsidP="003D040E">
            <w:pPr>
              <w:pStyle w:val="tl10ptPodaokraja"/>
              <w:autoSpaceDE/>
              <w:autoSpaceDN/>
              <w:ind w:right="63"/>
              <w:rPr>
                <w:color w:val="000000" w:themeColor="text1"/>
              </w:rPr>
            </w:pPr>
            <w:r w:rsidRPr="00093E8F">
              <w:rPr>
                <w:color w:val="000000" w:themeColor="text1"/>
              </w:rPr>
              <w:t>d) zabezpečujú, aby boli regionálne koordinačné centrá vybavené ľudskými, technickými, materiálnymi a finančnými zdrojmi potrebnými na plnenie povinností podľa tejto smernice a vykonávali svoje funkcie nezávisle a nestranne;</w:t>
            </w:r>
          </w:p>
          <w:p w14:paraId="52051C9D" w14:textId="77777777" w:rsidR="0000598B" w:rsidRPr="00093E8F" w:rsidRDefault="0000598B" w:rsidP="003D040E">
            <w:pPr>
              <w:pStyle w:val="tl10ptPodaokraja"/>
              <w:autoSpaceDE/>
              <w:autoSpaceDN/>
              <w:ind w:right="63"/>
              <w:rPr>
                <w:color w:val="000000" w:themeColor="text1"/>
              </w:rPr>
            </w:pPr>
            <w:r w:rsidRPr="00093E8F">
              <w:rPr>
                <w:color w:val="000000" w:themeColor="text1"/>
              </w:rPr>
              <w:t>e) navrhujú spoločne s ostatnými regulačnými orgánmi regiónu prevádzky sústavy prípadné ďalšie úlohy a dodatočné právomoci, ktoré by členské štáty regiónu prevádzky sústavy mali udeliť regionálnym koordinačným centrám;</w:t>
            </w:r>
          </w:p>
          <w:p w14:paraId="29279711" w14:textId="77777777" w:rsidR="0000598B" w:rsidRPr="00093E8F" w:rsidRDefault="0000598B" w:rsidP="003D040E">
            <w:pPr>
              <w:pStyle w:val="tl10ptPodaokraja"/>
              <w:autoSpaceDE/>
              <w:autoSpaceDN/>
              <w:ind w:right="63"/>
              <w:rPr>
                <w:color w:val="000000" w:themeColor="text1"/>
              </w:rPr>
            </w:pPr>
            <w:r w:rsidRPr="00093E8F">
              <w:rPr>
                <w:color w:val="000000" w:themeColor="text1"/>
              </w:rPr>
              <w:t>f) zabezpečujú plnenie povinností podľa tejto smernice a iného príslušného práva Únie, najmä pokiaľ ide o cezhraničné záležitosti, a spoločne identifikujú situácie, keď si regionálne koordinačné centrá neplnia povinnosti; ak regulačné orgány nie sú schopné dosiahnuť dohodu v lehote štyroch mesiacov od začatia konzultácií na účely spoločnej identifikácie neplnenia si povinností, vec sa postúpi na rozhodnutie agentúre ACER, a to podľa článku 6 ods. 10 nariadenia (EÚ) 2019/942;</w:t>
            </w:r>
          </w:p>
          <w:p w14:paraId="6EDB2D75" w14:textId="77777777" w:rsidR="0000598B" w:rsidRPr="00093E8F" w:rsidRDefault="0000598B" w:rsidP="003D040E">
            <w:pPr>
              <w:pStyle w:val="tl10ptPodaokraja"/>
              <w:autoSpaceDE/>
              <w:autoSpaceDN/>
              <w:ind w:right="63"/>
              <w:rPr>
                <w:color w:val="000000" w:themeColor="text1"/>
              </w:rPr>
            </w:pPr>
            <w:r w:rsidRPr="00093E8F">
              <w:rPr>
                <w:color w:val="000000" w:themeColor="text1"/>
                <w:sz w:val="19"/>
              </w:rPr>
              <w:t>g) monitorujú koordináciu systému a každoročne o tom informujú agentúru ACER v súlade s článkom 46 nariadenia (EÚ) 2019/943.</w:t>
            </w:r>
          </w:p>
        </w:tc>
        <w:tc>
          <w:tcPr>
            <w:tcW w:w="794" w:type="dxa"/>
            <w:tcBorders>
              <w:top w:val="single" w:sz="4" w:space="0" w:color="auto"/>
              <w:left w:val="single" w:sz="4" w:space="0" w:color="auto"/>
              <w:bottom w:val="single" w:sz="4" w:space="0" w:color="auto"/>
              <w:right w:val="single" w:sz="12" w:space="0" w:color="auto"/>
            </w:tcBorders>
          </w:tcPr>
          <w:p w14:paraId="696BC9E0"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72C97A0" w14:textId="77777777" w:rsidR="0000598B" w:rsidRPr="00093E8F" w:rsidRDefault="0000598B" w:rsidP="003D040E">
            <w:pPr>
              <w:jc w:val="center"/>
              <w:rPr>
                <w:color w:val="000000" w:themeColor="text1"/>
                <w:sz w:val="20"/>
              </w:rPr>
            </w:pPr>
            <w:r w:rsidRPr="00093E8F">
              <w:rPr>
                <w:color w:val="000000" w:themeColor="text1"/>
                <w:sz w:val="20"/>
              </w:rPr>
              <w:t>Návrh</w:t>
            </w:r>
          </w:p>
          <w:p w14:paraId="34C1BBA1"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0747D58D" w14:textId="77777777" w:rsidR="0000598B" w:rsidRPr="00093E8F" w:rsidRDefault="0000598B" w:rsidP="003D040E">
            <w:pPr>
              <w:jc w:val="center"/>
              <w:rPr>
                <w:color w:val="000000" w:themeColor="text1"/>
                <w:sz w:val="20"/>
              </w:rPr>
            </w:pPr>
            <w:r w:rsidRPr="00093E8F">
              <w:rPr>
                <w:color w:val="000000" w:themeColor="text1"/>
                <w:sz w:val="20"/>
              </w:rPr>
              <w:t>§ 9a</w:t>
            </w:r>
          </w:p>
          <w:p w14:paraId="69D82F54" w14:textId="77777777" w:rsidR="0000598B" w:rsidRPr="00093E8F" w:rsidRDefault="0000598B" w:rsidP="003D040E">
            <w:pPr>
              <w:jc w:val="center"/>
              <w:rPr>
                <w:color w:val="000000" w:themeColor="text1"/>
                <w:sz w:val="20"/>
              </w:rPr>
            </w:pPr>
            <w:r w:rsidRPr="00093E8F">
              <w:rPr>
                <w:color w:val="000000" w:themeColor="text1"/>
                <w:sz w:val="20"/>
              </w:rPr>
              <w:t>O:5</w:t>
            </w:r>
          </w:p>
        </w:tc>
        <w:tc>
          <w:tcPr>
            <w:tcW w:w="4540" w:type="dxa"/>
            <w:tcBorders>
              <w:top w:val="single" w:sz="4" w:space="0" w:color="auto"/>
              <w:left w:val="single" w:sz="4" w:space="0" w:color="auto"/>
              <w:bottom w:val="single" w:sz="4" w:space="0" w:color="auto"/>
              <w:right w:val="single" w:sz="4" w:space="0" w:color="auto"/>
            </w:tcBorders>
          </w:tcPr>
          <w:p w14:paraId="259C90B2" w14:textId="77777777" w:rsidR="0000598B" w:rsidRPr="00093E8F" w:rsidRDefault="0000598B" w:rsidP="003D040E">
            <w:pPr>
              <w:jc w:val="both"/>
              <w:rPr>
                <w:color w:val="000000" w:themeColor="text1"/>
                <w:sz w:val="20"/>
              </w:rPr>
            </w:pPr>
            <w:r w:rsidRPr="00093E8F">
              <w:rPr>
                <w:color w:val="000000" w:themeColor="text1"/>
                <w:sz w:val="20"/>
              </w:rPr>
              <w:t>(5) Úrad v koordinácii s regulačnými orgánmi členských štátov regiónu prevádzky sústavy, v ktorom je zriadené regionálne koordinačné centrum podľa osobitného predpisu,</w:t>
            </w:r>
            <w:r w:rsidRPr="00093E8F">
              <w:rPr>
                <w:color w:val="000000" w:themeColor="text1"/>
                <w:sz w:val="20"/>
                <w:vertAlign w:val="superscript"/>
              </w:rPr>
              <w:t>20c)</w:t>
            </w:r>
            <w:r w:rsidRPr="00093E8F">
              <w:rPr>
                <w:color w:val="000000" w:themeColor="text1"/>
                <w:sz w:val="20"/>
              </w:rPr>
              <w:t xml:space="preserve"> </w:t>
            </w:r>
          </w:p>
          <w:p w14:paraId="0267B4B7" w14:textId="77777777" w:rsidR="0000598B" w:rsidRPr="00093E8F" w:rsidRDefault="0000598B" w:rsidP="003D040E">
            <w:pPr>
              <w:jc w:val="both"/>
              <w:rPr>
                <w:color w:val="000000" w:themeColor="text1"/>
                <w:sz w:val="20"/>
              </w:rPr>
            </w:pPr>
            <w:r w:rsidRPr="00093E8F">
              <w:rPr>
                <w:color w:val="000000" w:themeColor="text1"/>
                <w:sz w:val="20"/>
              </w:rPr>
              <w:t>a) rozhoduje o schválení návrhu na zriadenie regionálneho koordinačného centra v súlade  s osobitným predpisom,</w:t>
            </w:r>
            <w:r w:rsidRPr="00093E8F">
              <w:rPr>
                <w:color w:val="000000" w:themeColor="text1"/>
                <w:sz w:val="20"/>
                <w:vertAlign w:val="superscript"/>
              </w:rPr>
              <w:t>20d)</w:t>
            </w:r>
          </w:p>
          <w:p w14:paraId="5F8C7EDC" w14:textId="77777777" w:rsidR="0000598B" w:rsidRPr="00093E8F" w:rsidRDefault="0000598B" w:rsidP="003D040E">
            <w:pPr>
              <w:jc w:val="both"/>
              <w:rPr>
                <w:color w:val="000000" w:themeColor="text1"/>
                <w:sz w:val="20"/>
              </w:rPr>
            </w:pPr>
            <w:r w:rsidRPr="00093E8F">
              <w:rPr>
                <w:color w:val="000000" w:themeColor="text1"/>
                <w:sz w:val="20"/>
              </w:rPr>
              <w:t>b) rozhoduje o schválení nákladov súvisiacich s činnosťou regionálneho koordinačného centra,</w:t>
            </w:r>
          </w:p>
          <w:p w14:paraId="2BEBA879" w14:textId="77777777" w:rsidR="0000598B" w:rsidRPr="00093E8F" w:rsidRDefault="0000598B" w:rsidP="003D040E">
            <w:pPr>
              <w:jc w:val="both"/>
              <w:rPr>
                <w:color w:val="000000" w:themeColor="text1"/>
                <w:sz w:val="20"/>
              </w:rPr>
            </w:pPr>
            <w:r w:rsidRPr="00093E8F">
              <w:rPr>
                <w:color w:val="000000" w:themeColor="text1"/>
                <w:sz w:val="20"/>
              </w:rPr>
              <w:t>c) rozhoduje o schválení postupu kooperatívneho rozhodovania,</w:t>
            </w:r>
          </w:p>
          <w:p w14:paraId="0AAAFFAE" w14:textId="77777777" w:rsidR="0000598B" w:rsidRPr="00093E8F" w:rsidRDefault="0000598B" w:rsidP="003D040E">
            <w:pPr>
              <w:jc w:val="both"/>
              <w:rPr>
                <w:color w:val="000000" w:themeColor="text1"/>
                <w:sz w:val="20"/>
              </w:rPr>
            </w:pPr>
            <w:r w:rsidRPr="00093E8F">
              <w:rPr>
                <w:color w:val="000000" w:themeColor="text1"/>
                <w:sz w:val="20"/>
              </w:rPr>
              <w:t>d) zabezpečuje, aby regionálne koordinačné centrum bolo vybavené ľudskými, technickými, materiálnymi a finančnými zdrojmi potrebnými na plnenie jeho povinností a vykonávalo svoje funkcie nezávisle a nestranne,</w:t>
            </w:r>
          </w:p>
          <w:p w14:paraId="5D1F61E5" w14:textId="77777777" w:rsidR="0000598B" w:rsidRPr="00093E8F" w:rsidRDefault="0000598B" w:rsidP="003D040E">
            <w:pPr>
              <w:jc w:val="both"/>
              <w:rPr>
                <w:color w:val="000000" w:themeColor="text1"/>
                <w:sz w:val="20"/>
              </w:rPr>
            </w:pPr>
            <w:r w:rsidRPr="00093E8F">
              <w:rPr>
                <w:color w:val="000000" w:themeColor="text1"/>
                <w:sz w:val="20"/>
              </w:rPr>
              <w:t>e) navrhuje ďalšie povinnosti a úlohy, ktoré by mali byť regionálnemu koordinačnému centru uložené,</w:t>
            </w:r>
          </w:p>
          <w:p w14:paraId="17FB6410" w14:textId="77777777" w:rsidR="0000598B" w:rsidRPr="00093E8F" w:rsidRDefault="0000598B" w:rsidP="003D040E">
            <w:pPr>
              <w:jc w:val="both"/>
              <w:rPr>
                <w:color w:val="000000" w:themeColor="text1"/>
                <w:sz w:val="20"/>
              </w:rPr>
            </w:pPr>
            <w:r w:rsidRPr="00093E8F">
              <w:rPr>
                <w:color w:val="000000" w:themeColor="text1"/>
                <w:sz w:val="20"/>
              </w:rPr>
              <w:t>f) vykonáva dohľad nad dodržiavaním povinností regionálneho koordinačného centra podľa osobitného predpisu,</w:t>
            </w:r>
            <w:r w:rsidRPr="00093E8F">
              <w:rPr>
                <w:color w:val="000000" w:themeColor="text1"/>
                <w:sz w:val="20"/>
                <w:vertAlign w:val="superscript"/>
              </w:rPr>
              <w:t>13aa)</w:t>
            </w:r>
          </w:p>
          <w:p w14:paraId="223A736F" w14:textId="77777777" w:rsidR="0000598B" w:rsidRPr="00093E8F" w:rsidRDefault="0000598B" w:rsidP="003D040E">
            <w:pPr>
              <w:jc w:val="both"/>
              <w:rPr>
                <w:color w:val="000000" w:themeColor="text1"/>
                <w:sz w:val="20"/>
              </w:rPr>
            </w:pPr>
            <w:r w:rsidRPr="00093E8F">
              <w:rPr>
                <w:color w:val="000000" w:themeColor="text1"/>
                <w:sz w:val="20"/>
              </w:rPr>
              <w:t>g) monitoruje zabezpečovanie koordinácie sústavy a o výsledku monitorovania každoročne informuje agentúru v súlade s osobitným predpisom.</w:t>
            </w:r>
            <w:r w:rsidRPr="00093E8F">
              <w:rPr>
                <w:color w:val="000000" w:themeColor="text1"/>
                <w:sz w:val="20"/>
                <w:vertAlign w:val="superscript"/>
              </w:rPr>
              <w:t>20e)</w:t>
            </w:r>
          </w:p>
        </w:tc>
        <w:tc>
          <w:tcPr>
            <w:tcW w:w="849" w:type="dxa"/>
            <w:tcBorders>
              <w:top w:val="single" w:sz="4" w:space="0" w:color="auto"/>
              <w:left w:val="single" w:sz="4" w:space="0" w:color="auto"/>
              <w:bottom w:val="single" w:sz="4" w:space="0" w:color="auto"/>
              <w:right w:val="single" w:sz="4" w:space="0" w:color="auto"/>
            </w:tcBorders>
          </w:tcPr>
          <w:p w14:paraId="376B36F3"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727E903" w14:textId="77777777" w:rsidR="0000598B" w:rsidRPr="00093E8F" w:rsidRDefault="0000598B" w:rsidP="003D040E">
            <w:pPr>
              <w:pStyle w:val="Nadpis1"/>
              <w:jc w:val="left"/>
              <w:rPr>
                <w:b w:val="0"/>
                <w:color w:val="000000" w:themeColor="text1"/>
                <w:sz w:val="20"/>
              </w:rPr>
            </w:pPr>
          </w:p>
        </w:tc>
      </w:tr>
      <w:tr w:rsidR="00093E8F" w:rsidRPr="00093E8F" w14:paraId="0BAB457B" w14:textId="77777777" w:rsidTr="00C25920">
        <w:tc>
          <w:tcPr>
            <w:tcW w:w="1005" w:type="dxa"/>
            <w:tcBorders>
              <w:top w:val="single" w:sz="4" w:space="0" w:color="auto"/>
              <w:left w:val="single" w:sz="12" w:space="0" w:color="auto"/>
              <w:bottom w:val="single" w:sz="4" w:space="0" w:color="auto"/>
              <w:right w:val="single" w:sz="4" w:space="0" w:color="auto"/>
            </w:tcBorders>
          </w:tcPr>
          <w:p w14:paraId="71C54A5E" w14:textId="77777777" w:rsidR="0000598B" w:rsidRPr="00093E8F" w:rsidRDefault="0000598B" w:rsidP="003D040E">
            <w:pPr>
              <w:jc w:val="center"/>
              <w:rPr>
                <w:color w:val="000000" w:themeColor="text1"/>
                <w:sz w:val="20"/>
              </w:rPr>
            </w:pPr>
            <w:r w:rsidRPr="00093E8F">
              <w:rPr>
                <w:color w:val="000000" w:themeColor="text1"/>
                <w:sz w:val="20"/>
              </w:rPr>
              <w:t>Č:62</w:t>
            </w:r>
          </w:p>
          <w:p w14:paraId="38C2E8D7" w14:textId="77777777" w:rsidR="0000598B" w:rsidRPr="00093E8F" w:rsidRDefault="0000598B" w:rsidP="003D040E">
            <w:pPr>
              <w:jc w:val="center"/>
              <w:rPr>
                <w:color w:val="000000" w:themeColor="text1"/>
                <w:sz w:val="20"/>
              </w:rPr>
            </w:pPr>
            <w:r w:rsidRPr="00093E8F">
              <w:rPr>
                <w:color w:val="000000" w:themeColor="text1"/>
                <w:sz w:val="20"/>
              </w:rPr>
              <w:t>O:2</w:t>
            </w:r>
          </w:p>
          <w:p w14:paraId="286B6124" w14:textId="77777777" w:rsidR="0000598B" w:rsidRPr="00093E8F" w:rsidRDefault="0000598B" w:rsidP="003D040E">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3A7A5E2C"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2. Členské štáty zabezpečia, aby regulačné orgány mali právomoci, ktoré im umožňujú vykonávať povinnosti uvedené v odseku 1 efektívne a rýchlo. Na tento účel majú regulačné orgány minimálne tieto právomoci: </w:t>
            </w:r>
          </w:p>
          <w:p w14:paraId="037B8B64"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požadovať informácie od regionálnych koordinačných centier;</w:t>
            </w:r>
          </w:p>
          <w:p w14:paraId="359F20CB" w14:textId="77777777" w:rsidR="0000598B" w:rsidRPr="00093E8F" w:rsidRDefault="0000598B" w:rsidP="003D040E">
            <w:pPr>
              <w:pStyle w:val="tl10ptPodaokraja"/>
              <w:autoSpaceDE/>
              <w:autoSpaceDN/>
              <w:ind w:right="63"/>
              <w:rPr>
                <w:color w:val="000000" w:themeColor="text1"/>
              </w:rPr>
            </w:pPr>
            <w:r w:rsidRPr="00093E8F">
              <w:rPr>
                <w:color w:val="000000" w:themeColor="text1"/>
              </w:rPr>
              <w:t>b) v priestoroch regionálnych koordinačných centier vykonávať kontroly vrátane neohlásených kontrol;</w:t>
            </w:r>
          </w:p>
          <w:p w14:paraId="34B9DEB1" w14:textId="77777777" w:rsidR="0000598B" w:rsidRPr="00093E8F" w:rsidRDefault="0000598B" w:rsidP="003D040E">
            <w:pPr>
              <w:pStyle w:val="tl10ptPodaokraja"/>
              <w:autoSpaceDE/>
              <w:autoSpaceDN/>
              <w:ind w:right="63"/>
              <w:rPr>
                <w:color w:val="000000" w:themeColor="text1"/>
              </w:rPr>
            </w:pPr>
            <w:r w:rsidRPr="00093E8F">
              <w:rPr>
                <w:color w:val="000000" w:themeColor="text1"/>
              </w:rPr>
              <w:t>c) vydávať spoločné záväzné rozhodnutia týkajúce sa regionálnych koordinačných centier.</w:t>
            </w:r>
          </w:p>
        </w:tc>
        <w:tc>
          <w:tcPr>
            <w:tcW w:w="794" w:type="dxa"/>
            <w:tcBorders>
              <w:top w:val="single" w:sz="4" w:space="0" w:color="auto"/>
              <w:left w:val="single" w:sz="4" w:space="0" w:color="auto"/>
              <w:bottom w:val="single" w:sz="4" w:space="0" w:color="auto"/>
              <w:right w:val="single" w:sz="12" w:space="0" w:color="auto"/>
            </w:tcBorders>
          </w:tcPr>
          <w:p w14:paraId="59A10910"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1E57FB6" w14:textId="77777777" w:rsidR="0000598B" w:rsidRPr="00093E8F" w:rsidRDefault="0000598B" w:rsidP="003D040E">
            <w:pPr>
              <w:jc w:val="center"/>
              <w:rPr>
                <w:color w:val="000000" w:themeColor="text1"/>
                <w:sz w:val="20"/>
              </w:rPr>
            </w:pPr>
            <w:r w:rsidRPr="00093E8F">
              <w:rPr>
                <w:color w:val="000000" w:themeColor="text1"/>
                <w:sz w:val="20"/>
              </w:rPr>
              <w:t>Návrh</w:t>
            </w:r>
          </w:p>
          <w:p w14:paraId="2C6114E0"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236AB237" w14:textId="77777777" w:rsidR="0000598B" w:rsidRPr="00093E8F" w:rsidRDefault="0000598B" w:rsidP="003D040E">
            <w:pPr>
              <w:jc w:val="center"/>
              <w:rPr>
                <w:color w:val="000000" w:themeColor="text1"/>
                <w:sz w:val="20"/>
              </w:rPr>
            </w:pPr>
            <w:r w:rsidRPr="00093E8F">
              <w:rPr>
                <w:color w:val="000000" w:themeColor="text1"/>
                <w:sz w:val="20"/>
              </w:rPr>
              <w:t>§ 9a</w:t>
            </w:r>
          </w:p>
          <w:p w14:paraId="4F439D7B" w14:textId="77777777" w:rsidR="0000598B" w:rsidRPr="00093E8F" w:rsidRDefault="0000598B" w:rsidP="003D040E">
            <w:pPr>
              <w:jc w:val="center"/>
              <w:rPr>
                <w:color w:val="000000" w:themeColor="text1"/>
                <w:sz w:val="20"/>
              </w:rPr>
            </w:pPr>
            <w:r w:rsidRPr="00093E8F">
              <w:rPr>
                <w:color w:val="000000" w:themeColor="text1"/>
                <w:sz w:val="20"/>
              </w:rPr>
              <w:t>O:7</w:t>
            </w:r>
          </w:p>
          <w:p w14:paraId="6FFD45AE" w14:textId="77777777" w:rsidR="0000598B" w:rsidRPr="00093E8F" w:rsidRDefault="0000598B" w:rsidP="003D040E">
            <w:pPr>
              <w:jc w:val="center"/>
              <w:rPr>
                <w:color w:val="000000" w:themeColor="text1"/>
                <w:sz w:val="20"/>
              </w:rPr>
            </w:pPr>
          </w:p>
          <w:p w14:paraId="626727C9" w14:textId="77777777" w:rsidR="00FE67D6" w:rsidRPr="00093E8F" w:rsidRDefault="00FE67D6" w:rsidP="003D040E">
            <w:pPr>
              <w:jc w:val="center"/>
              <w:rPr>
                <w:color w:val="000000" w:themeColor="text1"/>
                <w:sz w:val="20"/>
              </w:rPr>
            </w:pPr>
          </w:p>
          <w:p w14:paraId="2A6E225D" w14:textId="77777777" w:rsidR="00FE67D6" w:rsidRPr="00093E8F" w:rsidRDefault="00FE67D6" w:rsidP="003D040E">
            <w:pPr>
              <w:jc w:val="center"/>
              <w:rPr>
                <w:color w:val="000000" w:themeColor="text1"/>
                <w:sz w:val="20"/>
              </w:rPr>
            </w:pPr>
          </w:p>
          <w:p w14:paraId="5E29032E" w14:textId="77777777" w:rsidR="00FE67D6" w:rsidRPr="00093E8F" w:rsidRDefault="00FE67D6" w:rsidP="003D040E">
            <w:pPr>
              <w:jc w:val="center"/>
              <w:rPr>
                <w:color w:val="000000" w:themeColor="text1"/>
                <w:sz w:val="20"/>
              </w:rPr>
            </w:pPr>
          </w:p>
          <w:p w14:paraId="666BDACB" w14:textId="77777777" w:rsidR="00FE67D6" w:rsidRPr="00093E8F" w:rsidRDefault="00FE67D6" w:rsidP="003D040E">
            <w:pPr>
              <w:jc w:val="center"/>
              <w:rPr>
                <w:color w:val="000000" w:themeColor="text1"/>
                <w:sz w:val="20"/>
              </w:rPr>
            </w:pPr>
          </w:p>
          <w:p w14:paraId="52B58AD7" w14:textId="77777777" w:rsidR="00FE67D6" w:rsidRPr="00093E8F" w:rsidRDefault="00FE67D6" w:rsidP="003D040E">
            <w:pPr>
              <w:jc w:val="center"/>
              <w:rPr>
                <w:color w:val="000000" w:themeColor="text1"/>
                <w:sz w:val="20"/>
              </w:rPr>
            </w:pPr>
          </w:p>
          <w:p w14:paraId="199C45EE" w14:textId="77777777" w:rsidR="00FE67D6" w:rsidRPr="00093E8F" w:rsidRDefault="00FE67D6" w:rsidP="003D040E">
            <w:pPr>
              <w:jc w:val="center"/>
              <w:rPr>
                <w:color w:val="000000" w:themeColor="text1"/>
                <w:sz w:val="20"/>
              </w:rPr>
            </w:pPr>
          </w:p>
          <w:p w14:paraId="216445A5" w14:textId="77777777" w:rsidR="00FE67D6" w:rsidRPr="00093E8F" w:rsidRDefault="00FE67D6" w:rsidP="003D040E">
            <w:pPr>
              <w:jc w:val="center"/>
              <w:rPr>
                <w:color w:val="000000" w:themeColor="text1"/>
                <w:sz w:val="20"/>
              </w:rPr>
            </w:pPr>
          </w:p>
          <w:p w14:paraId="1ED07FFE" w14:textId="77777777" w:rsidR="0000598B" w:rsidRPr="00093E8F" w:rsidRDefault="0000598B" w:rsidP="003D040E">
            <w:pPr>
              <w:jc w:val="center"/>
              <w:rPr>
                <w:color w:val="000000" w:themeColor="text1"/>
                <w:sz w:val="20"/>
              </w:rPr>
            </w:pPr>
            <w:r w:rsidRPr="00093E8F">
              <w:rPr>
                <w:color w:val="000000" w:themeColor="text1"/>
                <w:sz w:val="20"/>
              </w:rPr>
              <w:t>§ 9a</w:t>
            </w:r>
          </w:p>
          <w:p w14:paraId="3FCAFDD4" w14:textId="77777777" w:rsidR="0000598B" w:rsidRPr="00093E8F" w:rsidRDefault="0000598B" w:rsidP="003D040E">
            <w:pPr>
              <w:jc w:val="center"/>
              <w:rPr>
                <w:color w:val="000000" w:themeColor="text1"/>
                <w:sz w:val="20"/>
              </w:rPr>
            </w:pPr>
            <w:r w:rsidRPr="00093E8F">
              <w:rPr>
                <w:color w:val="000000" w:themeColor="text1"/>
                <w:sz w:val="20"/>
              </w:rPr>
              <w:t>O:8</w:t>
            </w:r>
          </w:p>
        </w:tc>
        <w:tc>
          <w:tcPr>
            <w:tcW w:w="4540" w:type="dxa"/>
            <w:tcBorders>
              <w:top w:val="single" w:sz="4" w:space="0" w:color="auto"/>
              <w:left w:val="single" w:sz="4" w:space="0" w:color="auto"/>
              <w:bottom w:val="single" w:sz="4" w:space="0" w:color="auto"/>
              <w:right w:val="single" w:sz="4" w:space="0" w:color="auto"/>
            </w:tcBorders>
          </w:tcPr>
          <w:p w14:paraId="69787D96" w14:textId="77777777" w:rsidR="0000598B" w:rsidRPr="00093E8F" w:rsidRDefault="0000598B" w:rsidP="003D040E">
            <w:pPr>
              <w:jc w:val="both"/>
              <w:rPr>
                <w:color w:val="000000" w:themeColor="text1"/>
                <w:sz w:val="20"/>
              </w:rPr>
            </w:pPr>
            <w:r w:rsidRPr="00093E8F">
              <w:rPr>
                <w:color w:val="000000" w:themeColor="text1"/>
                <w:sz w:val="20"/>
              </w:rPr>
              <w:t xml:space="preserve">(7) Úrad môže </w:t>
            </w:r>
          </w:p>
          <w:p w14:paraId="4E76DFF3" w14:textId="77777777" w:rsidR="0000598B" w:rsidRPr="00093E8F" w:rsidRDefault="0000598B" w:rsidP="003D040E">
            <w:pPr>
              <w:jc w:val="both"/>
              <w:rPr>
                <w:color w:val="000000" w:themeColor="text1"/>
                <w:sz w:val="20"/>
              </w:rPr>
            </w:pPr>
            <w:r w:rsidRPr="00093E8F">
              <w:rPr>
                <w:color w:val="000000" w:themeColor="text1"/>
                <w:sz w:val="20"/>
              </w:rPr>
              <w:t xml:space="preserve">a) žiadať poskytnutie podkladov, dokladov a akýchkoľvek informácií potrebných pre výkon pôsobnosti úradu od regionálneho koordinačného centra, </w:t>
            </w:r>
          </w:p>
          <w:p w14:paraId="417A3BCD" w14:textId="77777777" w:rsidR="0000598B" w:rsidRPr="00093E8F" w:rsidRDefault="0000598B" w:rsidP="003D040E">
            <w:pPr>
              <w:jc w:val="both"/>
              <w:rPr>
                <w:color w:val="000000" w:themeColor="text1"/>
                <w:sz w:val="20"/>
              </w:rPr>
            </w:pPr>
            <w:r w:rsidRPr="00093E8F">
              <w:rPr>
                <w:color w:val="000000" w:themeColor="text1"/>
                <w:sz w:val="20"/>
              </w:rPr>
              <w:t xml:space="preserve">b) vykonávať kontroly v priestoroch regionálneho koordinačného centra vrátane neohlásených kontrol, </w:t>
            </w:r>
          </w:p>
          <w:p w14:paraId="09550F1A" w14:textId="77777777" w:rsidR="0000598B" w:rsidRPr="00093E8F" w:rsidRDefault="0000598B" w:rsidP="003D040E">
            <w:pPr>
              <w:jc w:val="both"/>
              <w:rPr>
                <w:color w:val="000000" w:themeColor="text1"/>
                <w:sz w:val="20"/>
              </w:rPr>
            </w:pPr>
            <w:r w:rsidRPr="00093E8F">
              <w:rPr>
                <w:color w:val="000000" w:themeColor="text1"/>
                <w:sz w:val="20"/>
              </w:rPr>
              <w:t>c) vydávať rozhodnutia týkajúce sa regionálneho koordinačného centra, ak tak ustanovuje tento paragraf alebo osobitný predpis.</w:t>
            </w:r>
            <w:r w:rsidRPr="00093E8F">
              <w:rPr>
                <w:color w:val="000000" w:themeColor="text1"/>
                <w:sz w:val="20"/>
                <w:vertAlign w:val="superscript"/>
              </w:rPr>
              <w:t>13aa)</w:t>
            </w:r>
          </w:p>
          <w:p w14:paraId="1F3113F1" w14:textId="77777777" w:rsidR="0000598B" w:rsidRPr="00093E8F" w:rsidRDefault="0000598B" w:rsidP="003D040E">
            <w:pPr>
              <w:jc w:val="both"/>
              <w:rPr>
                <w:color w:val="000000" w:themeColor="text1"/>
                <w:sz w:val="20"/>
              </w:rPr>
            </w:pPr>
            <w:r w:rsidRPr="00093E8F">
              <w:rPr>
                <w:color w:val="000000" w:themeColor="text1"/>
                <w:sz w:val="20"/>
              </w:rPr>
              <w:t>(8) Regionálne koordinačné centrum je povinné</w:t>
            </w:r>
          </w:p>
          <w:p w14:paraId="38D6C092" w14:textId="77777777" w:rsidR="0000598B" w:rsidRPr="00093E8F" w:rsidRDefault="0000598B" w:rsidP="003D040E">
            <w:pPr>
              <w:jc w:val="both"/>
              <w:rPr>
                <w:color w:val="000000" w:themeColor="text1"/>
                <w:sz w:val="20"/>
              </w:rPr>
            </w:pPr>
            <w:r w:rsidRPr="00093E8F">
              <w:rPr>
                <w:color w:val="000000" w:themeColor="text1"/>
                <w:sz w:val="20"/>
              </w:rPr>
              <w:t>a) poskytovať úradu potrebnú súčinnosť pri výkone jeho pôsobnosti podľa tohto zákona v lehotách určených úradom,</w:t>
            </w:r>
          </w:p>
          <w:p w14:paraId="21A66779" w14:textId="77777777" w:rsidR="0000598B" w:rsidRPr="00093E8F" w:rsidRDefault="0000598B" w:rsidP="003D040E">
            <w:pPr>
              <w:jc w:val="both"/>
              <w:rPr>
                <w:color w:val="000000" w:themeColor="text1"/>
                <w:sz w:val="20"/>
              </w:rPr>
            </w:pPr>
            <w:r w:rsidRPr="00093E8F">
              <w:rPr>
                <w:color w:val="000000" w:themeColor="text1"/>
                <w:sz w:val="20"/>
              </w:rPr>
              <w:t xml:space="preserve">b) poskytovať úradu bezodplatne úplné a pravdivé údaje, podklady, doklady a akékoľvek informácie potrebné na účely </w:t>
            </w:r>
            <w:r w:rsidRPr="00093E8F">
              <w:rPr>
                <w:color w:val="000000" w:themeColor="text1"/>
                <w:sz w:val="20"/>
              </w:rPr>
              <w:lastRenderedPageBreak/>
              <w:t>podľa tohto zákona a na výkon pôsobnosti úradu v rozsahu, spôsobom a v lehotách určených úradom.</w:t>
            </w:r>
          </w:p>
        </w:tc>
        <w:tc>
          <w:tcPr>
            <w:tcW w:w="849" w:type="dxa"/>
            <w:tcBorders>
              <w:top w:val="single" w:sz="4" w:space="0" w:color="auto"/>
              <w:left w:val="single" w:sz="4" w:space="0" w:color="auto"/>
              <w:bottom w:val="single" w:sz="4" w:space="0" w:color="auto"/>
              <w:right w:val="single" w:sz="4" w:space="0" w:color="auto"/>
            </w:tcBorders>
          </w:tcPr>
          <w:p w14:paraId="07DC5CE9" w14:textId="77777777" w:rsidR="0000598B" w:rsidRPr="00093E8F" w:rsidRDefault="0000598B" w:rsidP="003D040E">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2BE502DB" w14:textId="77777777" w:rsidR="0000598B" w:rsidRPr="00093E8F" w:rsidRDefault="0000598B" w:rsidP="003D040E">
            <w:pPr>
              <w:pStyle w:val="Nadpis1"/>
              <w:jc w:val="both"/>
              <w:rPr>
                <w:b w:val="0"/>
                <w:color w:val="000000" w:themeColor="text1"/>
                <w:sz w:val="20"/>
              </w:rPr>
            </w:pPr>
          </w:p>
        </w:tc>
      </w:tr>
      <w:tr w:rsidR="00093E8F" w:rsidRPr="00093E8F" w14:paraId="3A4D970F" w14:textId="77777777" w:rsidTr="00C25920">
        <w:tc>
          <w:tcPr>
            <w:tcW w:w="1005" w:type="dxa"/>
            <w:tcBorders>
              <w:top w:val="single" w:sz="4" w:space="0" w:color="auto"/>
              <w:left w:val="single" w:sz="12" w:space="0" w:color="auto"/>
              <w:bottom w:val="single" w:sz="4" w:space="0" w:color="auto"/>
              <w:right w:val="single" w:sz="4" w:space="0" w:color="auto"/>
            </w:tcBorders>
          </w:tcPr>
          <w:p w14:paraId="449542D2" w14:textId="77777777" w:rsidR="0000598B" w:rsidRPr="00093E8F" w:rsidRDefault="0000598B" w:rsidP="003D040E">
            <w:pPr>
              <w:jc w:val="center"/>
              <w:rPr>
                <w:color w:val="000000" w:themeColor="text1"/>
                <w:sz w:val="20"/>
              </w:rPr>
            </w:pPr>
            <w:r w:rsidRPr="00093E8F">
              <w:rPr>
                <w:color w:val="000000" w:themeColor="text1"/>
                <w:sz w:val="20"/>
              </w:rPr>
              <w:t>Č:62</w:t>
            </w:r>
          </w:p>
          <w:p w14:paraId="2D31428A" w14:textId="77777777" w:rsidR="0000598B" w:rsidRPr="00093E8F" w:rsidRDefault="0000598B" w:rsidP="003D040E">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55D27036" w14:textId="77777777" w:rsidR="0000598B" w:rsidRPr="00093E8F" w:rsidRDefault="0000598B" w:rsidP="003D040E">
            <w:pPr>
              <w:pStyle w:val="tl10ptPodaokraja"/>
              <w:autoSpaceDE/>
              <w:autoSpaceDN/>
              <w:ind w:right="63"/>
              <w:rPr>
                <w:color w:val="000000" w:themeColor="text1"/>
              </w:rPr>
            </w:pPr>
            <w:r w:rsidRPr="00093E8F">
              <w:rPr>
                <w:color w:val="000000" w:themeColor="text1"/>
              </w:rPr>
              <w:t>3. Regulačný orgán so sídlom v členskom štáte, v ktorom sídli regionálne koordinačné centrum, má právomoc ukladať subjektom, ktoré si neplnia povinnosti vyplývajúce z tejto smernice, nariadenia (EÚ) 2019/943 alebo iných príslušných právne záväzných rozhodnutí regulačného orgánu alebo agentúry ACER, účinné, primerané a odrádzajúce sankcie alebo navrhovať príslušnému súdu, aby uložil takéto sankcie.</w:t>
            </w:r>
          </w:p>
        </w:tc>
        <w:tc>
          <w:tcPr>
            <w:tcW w:w="794" w:type="dxa"/>
            <w:tcBorders>
              <w:top w:val="single" w:sz="4" w:space="0" w:color="auto"/>
              <w:left w:val="single" w:sz="4" w:space="0" w:color="auto"/>
              <w:bottom w:val="single" w:sz="4" w:space="0" w:color="auto"/>
              <w:right w:val="single" w:sz="12" w:space="0" w:color="auto"/>
            </w:tcBorders>
          </w:tcPr>
          <w:p w14:paraId="0527BDC8"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60A8664A"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7690D69"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4343788"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24333B2" w14:textId="77777777" w:rsidR="0000598B" w:rsidRPr="00093E8F" w:rsidRDefault="00043724"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72324F5" w14:textId="77777777" w:rsidR="0000598B" w:rsidRPr="00093E8F" w:rsidRDefault="0000598B" w:rsidP="00A32F6B">
            <w:pPr>
              <w:pStyle w:val="Nadpis1"/>
              <w:jc w:val="both"/>
              <w:rPr>
                <w:b w:val="0"/>
                <w:color w:val="000000" w:themeColor="text1"/>
                <w:sz w:val="20"/>
              </w:rPr>
            </w:pPr>
            <w:r w:rsidRPr="00093E8F">
              <w:rPr>
                <w:b w:val="0"/>
                <w:color w:val="000000" w:themeColor="text1"/>
                <w:sz w:val="20"/>
              </w:rPr>
              <w:t>Neaplikovateľné, nie je relevantné v kontexte Slovenskej republiky</w:t>
            </w:r>
          </w:p>
        </w:tc>
      </w:tr>
      <w:tr w:rsidR="00093E8F" w:rsidRPr="00093E8F" w14:paraId="3A0A9D3C" w14:textId="77777777" w:rsidTr="00C25920">
        <w:tc>
          <w:tcPr>
            <w:tcW w:w="1005" w:type="dxa"/>
            <w:tcBorders>
              <w:top w:val="single" w:sz="4" w:space="0" w:color="auto"/>
              <w:left w:val="single" w:sz="12" w:space="0" w:color="auto"/>
              <w:bottom w:val="single" w:sz="4" w:space="0" w:color="auto"/>
              <w:right w:val="single" w:sz="4" w:space="0" w:color="auto"/>
            </w:tcBorders>
          </w:tcPr>
          <w:p w14:paraId="4DA8DBF0" w14:textId="77777777" w:rsidR="0000598B" w:rsidRPr="00093E8F" w:rsidRDefault="0000598B" w:rsidP="003D040E">
            <w:pPr>
              <w:jc w:val="center"/>
              <w:rPr>
                <w:color w:val="000000" w:themeColor="text1"/>
                <w:sz w:val="20"/>
              </w:rPr>
            </w:pPr>
            <w:r w:rsidRPr="00093E8F">
              <w:rPr>
                <w:color w:val="000000" w:themeColor="text1"/>
                <w:sz w:val="20"/>
              </w:rPr>
              <w:t>Č:63</w:t>
            </w:r>
          </w:p>
          <w:p w14:paraId="620A5695" w14:textId="77777777" w:rsidR="0000598B" w:rsidRPr="00093E8F" w:rsidRDefault="0000598B" w:rsidP="003D040E">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41A88E83" w14:textId="77777777" w:rsidR="0000598B" w:rsidRPr="00093E8F" w:rsidRDefault="0000598B" w:rsidP="003D040E">
            <w:pPr>
              <w:pStyle w:val="tl10ptPodaokraja"/>
              <w:autoSpaceDE/>
              <w:autoSpaceDN/>
              <w:ind w:right="63"/>
              <w:rPr>
                <w:b/>
                <w:color w:val="000000" w:themeColor="text1"/>
              </w:rPr>
            </w:pPr>
            <w:r w:rsidRPr="00093E8F">
              <w:rPr>
                <w:b/>
                <w:color w:val="000000" w:themeColor="text1"/>
              </w:rPr>
              <w:t>Súlad so sieťovými predpismi a usmerneniami</w:t>
            </w:r>
          </w:p>
          <w:p w14:paraId="7A6FFF25" w14:textId="77777777" w:rsidR="0000598B" w:rsidRPr="00093E8F" w:rsidRDefault="0000598B" w:rsidP="003D040E">
            <w:pPr>
              <w:pStyle w:val="tl10ptPodaokraja"/>
              <w:autoSpaceDE/>
              <w:autoSpaceDN/>
              <w:ind w:right="63"/>
              <w:rPr>
                <w:color w:val="000000" w:themeColor="text1"/>
                <w:sz w:val="19"/>
              </w:rPr>
            </w:pPr>
            <w:r w:rsidRPr="00093E8F">
              <w:rPr>
                <w:color w:val="000000" w:themeColor="text1"/>
              </w:rPr>
              <w:t>1. Každý regulačný orgán a Komisia môžu požiadať agentúru ACER o stanovisko k súladu rozhodnutia prijatého regulačným orgánom so sieťovými predpismi a usmerneniami uvedenými v tejto smernici alebo v kapitole VII nariadenia (EÚ) 2019/943.</w:t>
            </w:r>
          </w:p>
        </w:tc>
        <w:tc>
          <w:tcPr>
            <w:tcW w:w="794" w:type="dxa"/>
            <w:tcBorders>
              <w:top w:val="single" w:sz="4" w:space="0" w:color="auto"/>
              <w:left w:val="single" w:sz="4" w:space="0" w:color="auto"/>
              <w:bottom w:val="single" w:sz="4" w:space="0" w:color="auto"/>
              <w:right w:val="single" w:sz="12" w:space="0" w:color="auto"/>
            </w:tcBorders>
          </w:tcPr>
          <w:p w14:paraId="359C1A30"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40A58512" w14:textId="77777777" w:rsidR="0000598B" w:rsidRPr="00093E8F" w:rsidRDefault="0000598B" w:rsidP="003D040E">
            <w:pPr>
              <w:jc w:val="center"/>
              <w:rPr>
                <w:color w:val="000000" w:themeColor="text1"/>
                <w:sz w:val="20"/>
              </w:rPr>
            </w:pPr>
            <w:r w:rsidRPr="00093E8F">
              <w:rPr>
                <w:color w:val="000000" w:themeColor="text1"/>
                <w:sz w:val="20"/>
              </w:rPr>
              <w:t>Návrh</w:t>
            </w:r>
          </w:p>
          <w:p w14:paraId="28EED104"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6CD5593F" w14:textId="77777777" w:rsidR="0000598B" w:rsidRPr="00093E8F" w:rsidRDefault="0000598B" w:rsidP="003D040E">
            <w:pPr>
              <w:jc w:val="center"/>
              <w:rPr>
                <w:color w:val="000000" w:themeColor="text1"/>
                <w:sz w:val="20"/>
              </w:rPr>
            </w:pPr>
            <w:r w:rsidRPr="00093E8F">
              <w:rPr>
                <w:color w:val="000000" w:themeColor="text1"/>
                <w:sz w:val="20"/>
              </w:rPr>
              <w:t>§ 21</w:t>
            </w:r>
          </w:p>
          <w:p w14:paraId="4FCDBB13" w14:textId="77777777" w:rsidR="0000598B" w:rsidRPr="00093E8F" w:rsidRDefault="0000598B" w:rsidP="003D040E">
            <w:pPr>
              <w:jc w:val="center"/>
              <w:rPr>
                <w:color w:val="000000" w:themeColor="text1"/>
                <w:sz w:val="20"/>
              </w:rPr>
            </w:pPr>
            <w:r w:rsidRPr="00093E8F">
              <w:rPr>
                <w:color w:val="000000" w:themeColor="text1"/>
                <w:sz w:val="20"/>
              </w:rPr>
              <w:t xml:space="preserve"> O:1</w:t>
            </w:r>
          </w:p>
        </w:tc>
        <w:tc>
          <w:tcPr>
            <w:tcW w:w="4540" w:type="dxa"/>
            <w:tcBorders>
              <w:top w:val="single" w:sz="4" w:space="0" w:color="auto"/>
              <w:left w:val="single" w:sz="4" w:space="0" w:color="auto"/>
              <w:bottom w:val="single" w:sz="4" w:space="0" w:color="auto"/>
              <w:right w:val="single" w:sz="4" w:space="0" w:color="auto"/>
            </w:tcBorders>
          </w:tcPr>
          <w:p w14:paraId="228EA50A" w14:textId="77777777" w:rsidR="0000598B" w:rsidRPr="00093E8F" w:rsidRDefault="0000598B" w:rsidP="003D040E">
            <w:pPr>
              <w:jc w:val="both"/>
              <w:rPr>
                <w:color w:val="000000" w:themeColor="text1"/>
                <w:sz w:val="20"/>
              </w:rPr>
            </w:pPr>
            <w:r w:rsidRPr="00093E8F">
              <w:rPr>
                <w:color w:val="000000" w:themeColor="text1"/>
                <w:sz w:val="20"/>
              </w:rPr>
              <w:t>(1) Úrad môže požiadať agentúru o stanovisko k súladu rozhodnutia úradu so sieťovými predpismi a usmerneniami Európskej komisie.</w:t>
            </w:r>
          </w:p>
        </w:tc>
        <w:tc>
          <w:tcPr>
            <w:tcW w:w="849" w:type="dxa"/>
            <w:tcBorders>
              <w:top w:val="single" w:sz="4" w:space="0" w:color="auto"/>
              <w:left w:val="single" w:sz="4" w:space="0" w:color="auto"/>
              <w:bottom w:val="single" w:sz="4" w:space="0" w:color="auto"/>
              <w:right w:val="single" w:sz="4" w:space="0" w:color="auto"/>
            </w:tcBorders>
          </w:tcPr>
          <w:p w14:paraId="555E4201"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C17043F" w14:textId="77777777" w:rsidR="0000598B" w:rsidRPr="00093E8F" w:rsidRDefault="0000598B" w:rsidP="003D040E">
            <w:pPr>
              <w:pStyle w:val="Nadpis1"/>
              <w:jc w:val="left"/>
              <w:rPr>
                <w:b w:val="0"/>
                <w:color w:val="000000" w:themeColor="text1"/>
                <w:sz w:val="20"/>
              </w:rPr>
            </w:pPr>
          </w:p>
        </w:tc>
      </w:tr>
      <w:tr w:rsidR="00093E8F" w:rsidRPr="00093E8F" w14:paraId="14BCB3AE" w14:textId="77777777" w:rsidTr="00C25920">
        <w:tc>
          <w:tcPr>
            <w:tcW w:w="1005" w:type="dxa"/>
            <w:tcBorders>
              <w:top w:val="single" w:sz="4" w:space="0" w:color="auto"/>
              <w:left w:val="single" w:sz="12" w:space="0" w:color="auto"/>
              <w:bottom w:val="single" w:sz="4" w:space="0" w:color="auto"/>
              <w:right w:val="single" w:sz="4" w:space="0" w:color="auto"/>
            </w:tcBorders>
          </w:tcPr>
          <w:p w14:paraId="443ED10D" w14:textId="77777777" w:rsidR="0000598B" w:rsidRPr="00093E8F" w:rsidRDefault="0000598B" w:rsidP="003D040E">
            <w:pPr>
              <w:jc w:val="center"/>
              <w:rPr>
                <w:color w:val="000000" w:themeColor="text1"/>
                <w:sz w:val="20"/>
              </w:rPr>
            </w:pPr>
            <w:r w:rsidRPr="00093E8F">
              <w:rPr>
                <w:color w:val="000000" w:themeColor="text1"/>
                <w:sz w:val="20"/>
              </w:rPr>
              <w:t>Č:63</w:t>
            </w:r>
          </w:p>
          <w:p w14:paraId="38E6B9CA" w14:textId="77777777" w:rsidR="0000598B" w:rsidRPr="00093E8F" w:rsidRDefault="0000598B" w:rsidP="003D040E">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06723A9A" w14:textId="77777777" w:rsidR="0000598B" w:rsidRPr="00093E8F" w:rsidRDefault="0000598B" w:rsidP="003D040E">
            <w:pPr>
              <w:pStyle w:val="tl10ptPodaokraja"/>
              <w:autoSpaceDE/>
              <w:autoSpaceDN/>
              <w:ind w:right="63"/>
              <w:rPr>
                <w:color w:val="000000" w:themeColor="text1"/>
              </w:rPr>
            </w:pPr>
            <w:r w:rsidRPr="00093E8F">
              <w:rPr>
                <w:color w:val="000000" w:themeColor="text1"/>
              </w:rPr>
              <w:t>2. Agentúra ACER poskytuje svoje stanovisko regulačnému orgánu, ktorý oň požiadal, alebo Komisii a regulačnému orgánu, ktorý prijal dané rozhodnutie, do troch mesiacov od dátumu doručenia žiadosti.</w:t>
            </w:r>
          </w:p>
        </w:tc>
        <w:tc>
          <w:tcPr>
            <w:tcW w:w="794" w:type="dxa"/>
            <w:tcBorders>
              <w:top w:val="single" w:sz="4" w:space="0" w:color="auto"/>
              <w:left w:val="single" w:sz="4" w:space="0" w:color="auto"/>
              <w:bottom w:val="single" w:sz="4" w:space="0" w:color="auto"/>
              <w:right w:val="single" w:sz="12" w:space="0" w:color="auto"/>
            </w:tcBorders>
          </w:tcPr>
          <w:p w14:paraId="673ECC9B"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6F3C4C05" w14:textId="77777777" w:rsidR="0000598B" w:rsidRPr="00093E8F" w:rsidRDefault="0000598B" w:rsidP="003D040E">
            <w:pP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73D435D"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44E4831"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A342796" w14:textId="77777777" w:rsidR="0000598B" w:rsidRPr="00093E8F" w:rsidRDefault="007E30BC"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DDF90A4" w14:textId="77777777" w:rsidR="0000598B" w:rsidRPr="00093E8F" w:rsidRDefault="007E30BC" w:rsidP="003D040E">
            <w:pPr>
              <w:pStyle w:val="Nadpis1"/>
              <w:jc w:val="both"/>
              <w:rPr>
                <w:b w:val="0"/>
                <w:color w:val="000000" w:themeColor="text1"/>
                <w:sz w:val="20"/>
              </w:rPr>
            </w:pPr>
            <w:r w:rsidRPr="00093E8F">
              <w:rPr>
                <w:b w:val="0"/>
                <w:color w:val="000000" w:themeColor="text1"/>
                <w:sz w:val="20"/>
              </w:rPr>
              <w:t>Nie je predmetom transpozície</w:t>
            </w:r>
          </w:p>
        </w:tc>
      </w:tr>
      <w:tr w:rsidR="00093E8F" w:rsidRPr="00093E8F" w14:paraId="124E59EE" w14:textId="77777777" w:rsidTr="00C25920">
        <w:tc>
          <w:tcPr>
            <w:tcW w:w="1005" w:type="dxa"/>
            <w:tcBorders>
              <w:top w:val="single" w:sz="4" w:space="0" w:color="auto"/>
              <w:left w:val="single" w:sz="12" w:space="0" w:color="auto"/>
              <w:bottom w:val="single" w:sz="4" w:space="0" w:color="auto"/>
              <w:right w:val="single" w:sz="4" w:space="0" w:color="auto"/>
            </w:tcBorders>
          </w:tcPr>
          <w:p w14:paraId="2645D45B" w14:textId="77777777" w:rsidR="0000598B" w:rsidRPr="00093E8F" w:rsidRDefault="0000598B" w:rsidP="003D040E">
            <w:pPr>
              <w:jc w:val="center"/>
              <w:rPr>
                <w:color w:val="000000" w:themeColor="text1"/>
                <w:sz w:val="20"/>
              </w:rPr>
            </w:pPr>
            <w:r w:rsidRPr="00093E8F">
              <w:rPr>
                <w:color w:val="000000" w:themeColor="text1"/>
                <w:sz w:val="20"/>
              </w:rPr>
              <w:t>Č:63</w:t>
            </w:r>
          </w:p>
          <w:p w14:paraId="5FF07F19" w14:textId="77777777" w:rsidR="0000598B" w:rsidRPr="00093E8F" w:rsidRDefault="0000598B" w:rsidP="003D040E">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2848CC55" w14:textId="77777777" w:rsidR="0000598B" w:rsidRPr="00093E8F" w:rsidRDefault="0000598B" w:rsidP="003D040E">
            <w:pPr>
              <w:pStyle w:val="tl10ptPodaokraja"/>
              <w:autoSpaceDE/>
              <w:autoSpaceDN/>
              <w:ind w:right="63"/>
              <w:rPr>
                <w:color w:val="000000" w:themeColor="text1"/>
              </w:rPr>
            </w:pPr>
            <w:r w:rsidRPr="00093E8F">
              <w:rPr>
                <w:color w:val="000000" w:themeColor="text1"/>
              </w:rPr>
              <w:t>3. Ak regulačný orgán, ktorý prijal rozhodnutie, nevyhovie stanovisku agentúry ACER do štyroch mesiacov od dátumu doručenia tohto stanoviska, agentúra ACER o tom informuje Komisiu.</w:t>
            </w:r>
          </w:p>
        </w:tc>
        <w:tc>
          <w:tcPr>
            <w:tcW w:w="794" w:type="dxa"/>
            <w:tcBorders>
              <w:top w:val="single" w:sz="4" w:space="0" w:color="auto"/>
              <w:left w:val="single" w:sz="4" w:space="0" w:color="auto"/>
              <w:bottom w:val="single" w:sz="4" w:space="0" w:color="auto"/>
              <w:right w:val="single" w:sz="12" w:space="0" w:color="auto"/>
            </w:tcBorders>
          </w:tcPr>
          <w:p w14:paraId="0BD3A216"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0FDEB3A"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835E39E"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669EC2F"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8967B00" w14:textId="77777777" w:rsidR="0000598B" w:rsidRPr="00093E8F" w:rsidRDefault="007E30BC"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FF9841F" w14:textId="77777777" w:rsidR="0000598B" w:rsidRPr="00093E8F" w:rsidRDefault="007E30BC" w:rsidP="003D040E">
            <w:pPr>
              <w:pStyle w:val="Nadpis1"/>
              <w:jc w:val="both"/>
              <w:rPr>
                <w:b w:val="0"/>
                <w:color w:val="000000" w:themeColor="text1"/>
                <w:sz w:val="20"/>
              </w:rPr>
            </w:pPr>
            <w:r w:rsidRPr="00093E8F">
              <w:rPr>
                <w:b w:val="0"/>
                <w:color w:val="000000" w:themeColor="text1"/>
                <w:sz w:val="20"/>
              </w:rPr>
              <w:t>Nie je predmetom transpozície</w:t>
            </w:r>
          </w:p>
        </w:tc>
      </w:tr>
      <w:tr w:rsidR="00093E8F" w:rsidRPr="00093E8F" w14:paraId="12298B62" w14:textId="77777777" w:rsidTr="00C25920">
        <w:tc>
          <w:tcPr>
            <w:tcW w:w="1005" w:type="dxa"/>
            <w:tcBorders>
              <w:top w:val="single" w:sz="4" w:space="0" w:color="auto"/>
              <w:left w:val="single" w:sz="12" w:space="0" w:color="auto"/>
              <w:bottom w:val="single" w:sz="4" w:space="0" w:color="auto"/>
              <w:right w:val="single" w:sz="4" w:space="0" w:color="auto"/>
            </w:tcBorders>
          </w:tcPr>
          <w:p w14:paraId="62DCA992" w14:textId="77777777" w:rsidR="0000598B" w:rsidRPr="00093E8F" w:rsidRDefault="0000598B" w:rsidP="003D040E">
            <w:pPr>
              <w:jc w:val="center"/>
              <w:rPr>
                <w:color w:val="000000" w:themeColor="text1"/>
                <w:sz w:val="20"/>
              </w:rPr>
            </w:pPr>
            <w:r w:rsidRPr="00093E8F">
              <w:rPr>
                <w:color w:val="000000" w:themeColor="text1"/>
                <w:sz w:val="20"/>
              </w:rPr>
              <w:t>Č:63</w:t>
            </w:r>
          </w:p>
          <w:p w14:paraId="46622306" w14:textId="77777777" w:rsidR="0000598B" w:rsidRPr="00093E8F" w:rsidRDefault="0000598B" w:rsidP="003D040E">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3DE686FB" w14:textId="77777777" w:rsidR="0000598B" w:rsidRPr="00093E8F" w:rsidRDefault="0000598B" w:rsidP="003D040E">
            <w:pPr>
              <w:pStyle w:val="tl10ptPodaokraja"/>
              <w:autoSpaceDE/>
              <w:autoSpaceDN/>
              <w:ind w:right="63"/>
              <w:rPr>
                <w:color w:val="000000" w:themeColor="text1"/>
              </w:rPr>
            </w:pPr>
            <w:r w:rsidRPr="00093E8F">
              <w:rPr>
                <w:color w:val="000000" w:themeColor="text1"/>
              </w:rPr>
              <w:t>4. Každý regulačný orgán môže informovať Komisiu, ak usúdi, že rozhodnutie, ktoré sa týka cezhraničného obchodu, prijaté iným regulačným orgánom nie je v súlade so sieťovými predpismi a usmerneniami uvedenými v tejto smernici alebo v kapitole VII nariadenia (EÚ) 2019/943, a to do dvoch mesiacov odo dňa prijatia tohto rozhodnutia.</w:t>
            </w:r>
          </w:p>
        </w:tc>
        <w:tc>
          <w:tcPr>
            <w:tcW w:w="794" w:type="dxa"/>
            <w:tcBorders>
              <w:top w:val="single" w:sz="4" w:space="0" w:color="auto"/>
              <w:left w:val="single" w:sz="4" w:space="0" w:color="auto"/>
              <w:bottom w:val="single" w:sz="4" w:space="0" w:color="auto"/>
              <w:right w:val="single" w:sz="12" w:space="0" w:color="auto"/>
            </w:tcBorders>
          </w:tcPr>
          <w:p w14:paraId="4FD510F1"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BF7CB83" w14:textId="77777777" w:rsidR="0000598B" w:rsidRPr="00093E8F" w:rsidRDefault="0000598B" w:rsidP="003D040E">
            <w:pPr>
              <w:jc w:val="center"/>
              <w:rPr>
                <w:color w:val="000000" w:themeColor="text1"/>
                <w:sz w:val="20"/>
              </w:rPr>
            </w:pPr>
            <w:r w:rsidRPr="00093E8F">
              <w:rPr>
                <w:color w:val="000000" w:themeColor="text1"/>
                <w:sz w:val="20"/>
              </w:rPr>
              <w:t>Návrh</w:t>
            </w:r>
          </w:p>
          <w:p w14:paraId="2C4731E3" w14:textId="77777777" w:rsidR="0000598B" w:rsidRPr="00093E8F" w:rsidRDefault="0000598B"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251AE60" w14:textId="77777777" w:rsidR="0000598B" w:rsidRPr="00093E8F" w:rsidRDefault="0000598B" w:rsidP="003D040E">
            <w:pPr>
              <w:jc w:val="center"/>
              <w:rPr>
                <w:color w:val="000000" w:themeColor="text1"/>
                <w:sz w:val="20"/>
              </w:rPr>
            </w:pPr>
            <w:r w:rsidRPr="00093E8F">
              <w:rPr>
                <w:color w:val="000000" w:themeColor="text1"/>
                <w:sz w:val="20"/>
              </w:rPr>
              <w:t>§ 21</w:t>
            </w:r>
          </w:p>
          <w:p w14:paraId="529B7BB4" w14:textId="77777777" w:rsidR="0000598B" w:rsidRPr="00093E8F" w:rsidRDefault="0000598B" w:rsidP="003D040E">
            <w:pPr>
              <w:jc w:val="center"/>
              <w:rPr>
                <w:color w:val="000000" w:themeColor="text1"/>
                <w:sz w:val="20"/>
              </w:rPr>
            </w:pPr>
            <w:r w:rsidRPr="00093E8F">
              <w:rPr>
                <w:color w:val="000000" w:themeColor="text1"/>
                <w:sz w:val="20"/>
              </w:rPr>
              <w:t xml:space="preserve"> O:1</w:t>
            </w:r>
          </w:p>
        </w:tc>
        <w:tc>
          <w:tcPr>
            <w:tcW w:w="4540" w:type="dxa"/>
            <w:tcBorders>
              <w:top w:val="single" w:sz="4" w:space="0" w:color="auto"/>
              <w:left w:val="single" w:sz="4" w:space="0" w:color="auto"/>
              <w:bottom w:val="single" w:sz="4" w:space="0" w:color="auto"/>
              <w:right w:val="single" w:sz="4" w:space="0" w:color="auto"/>
            </w:tcBorders>
          </w:tcPr>
          <w:p w14:paraId="31E598A2" w14:textId="77777777" w:rsidR="0000598B" w:rsidRPr="00093E8F" w:rsidRDefault="0000598B" w:rsidP="003D040E">
            <w:pPr>
              <w:jc w:val="both"/>
              <w:rPr>
                <w:color w:val="000000" w:themeColor="text1"/>
                <w:sz w:val="20"/>
              </w:rPr>
            </w:pPr>
            <w:r w:rsidRPr="00093E8F">
              <w:rPr>
                <w:color w:val="000000" w:themeColor="text1"/>
                <w:sz w:val="20"/>
              </w:rPr>
              <w:t>(1) Úrad môže požiadať agentúru o stanovisko k súladu rozhodnutia úradu so sieťovými predpismi a usmerneniami Európskej komisie.</w:t>
            </w:r>
          </w:p>
        </w:tc>
        <w:tc>
          <w:tcPr>
            <w:tcW w:w="849" w:type="dxa"/>
            <w:tcBorders>
              <w:top w:val="single" w:sz="4" w:space="0" w:color="auto"/>
              <w:left w:val="single" w:sz="4" w:space="0" w:color="auto"/>
              <w:bottom w:val="single" w:sz="4" w:space="0" w:color="auto"/>
              <w:right w:val="single" w:sz="4" w:space="0" w:color="auto"/>
            </w:tcBorders>
          </w:tcPr>
          <w:p w14:paraId="501D5C70"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11700982" w14:textId="77777777" w:rsidR="0000598B" w:rsidRPr="00093E8F" w:rsidRDefault="0000598B" w:rsidP="003D040E">
            <w:pPr>
              <w:pStyle w:val="Nadpis1"/>
              <w:jc w:val="both"/>
              <w:rPr>
                <w:b w:val="0"/>
                <w:color w:val="000000" w:themeColor="text1"/>
                <w:sz w:val="20"/>
              </w:rPr>
            </w:pPr>
          </w:p>
        </w:tc>
      </w:tr>
      <w:tr w:rsidR="00093E8F" w:rsidRPr="00093E8F" w14:paraId="2BBBAB89" w14:textId="77777777" w:rsidTr="00C25920">
        <w:tc>
          <w:tcPr>
            <w:tcW w:w="1005" w:type="dxa"/>
            <w:tcBorders>
              <w:top w:val="single" w:sz="4" w:space="0" w:color="auto"/>
              <w:left w:val="single" w:sz="12" w:space="0" w:color="auto"/>
              <w:bottom w:val="single" w:sz="4" w:space="0" w:color="auto"/>
              <w:right w:val="single" w:sz="4" w:space="0" w:color="auto"/>
            </w:tcBorders>
          </w:tcPr>
          <w:p w14:paraId="5ED4E932" w14:textId="77777777" w:rsidR="0000598B" w:rsidRPr="00093E8F" w:rsidRDefault="0000598B" w:rsidP="003D040E">
            <w:pPr>
              <w:jc w:val="center"/>
              <w:rPr>
                <w:color w:val="000000" w:themeColor="text1"/>
                <w:sz w:val="20"/>
              </w:rPr>
            </w:pPr>
            <w:r w:rsidRPr="00093E8F">
              <w:rPr>
                <w:color w:val="000000" w:themeColor="text1"/>
                <w:sz w:val="20"/>
              </w:rPr>
              <w:t>Č:63</w:t>
            </w:r>
          </w:p>
          <w:p w14:paraId="2902FEA7" w14:textId="77777777" w:rsidR="0000598B" w:rsidRPr="00093E8F" w:rsidRDefault="0000598B" w:rsidP="003D040E">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72F01E30" w14:textId="77777777" w:rsidR="0000598B" w:rsidRPr="00093E8F" w:rsidRDefault="0000598B" w:rsidP="003D040E">
            <w:pPr>
              <w:pStyle w:val="tl10ptPodaokraja"/>
              <w:autoSpaceDE/>
              <w:autoSpaceDN/>
              <w:ind w:right="63"/>
              <w:rPr>
                <w:color w:val="000000" w:themeColor="text1"/>
              </w:rPr>
            </w:pPr>
            <w:r w:rsidRPr="00093E8F">
              <w:rPr>
                <w:color w:val="000000" w:themeColor="text1"/>
              </w:rPr>
              <w:t>5. Ak Komisia do dvoch mesiacov odvtedy, ako ju informovala agentúra ACER podľa odseku 3 alebo regulačný orgán podľa odseku 4, alebo z vlastného podnetu, do troch mesiacov odo dňa prijatia rozhodnutia zistí, že rozhodnutie regulačného orgánu vyvoláva závažné pochybnosti, čo sa týka jeho súladu so sieťovými predpismi a usmerneniami uvedenými v tejto smernici alebo v kapitole VII nariadenia (EÚ) 2019/943, môže rozhodnúť o podrobnejšom preskúmaní veci. V takomto prípade vyzve regulačný orgán a strany konania pred regulačným orgánom, aby predložili svoje pripomienky.</w:t>
            </w:r>
          </w:p>
        </w:tc>
        <w:tc>
          <w:tcPr>
            <w:tcW w:w="794" w:type="dxa"/>
            <w:tcBorders>
              <w:top w:val="single" w:sz="4" w:space="0" w:color="auto"/>
              <w:left w:val="single" w:sz="4" w:space="0" w:color="auto"/>
              <w:bottom w:val="single" w:sz="4" w:space="0" w:color="auto"/>
              <w:right w:val="single" w:sz="12" w:space="0" w:color="auto"/>
            </w:tcBorders>
          </w:tcPr>
          <w:p w14:paraId="00C30942"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546D928"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A05A582"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5AB203A"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1002D28" w14:textId="77777777" w:rsidR="0000598B" w:rsidRPr="00093E8F" w:rsidRDefault="007E30BC"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ED13A70" w14:textId="77777777" w:rsidR="0000598B" w:rsidRPr="00093E8F" w:rsidRDefault="007E30BC" w:rsidP="003D040E">
            <w:pPr>
              <w:pStyle w:val="Nadpis1"/>
              <w:jc w:val="both"/>
              <w:rPr>
                <w:b w:val="0"/>
                <w:color w:val="000000" w:themeColor="text1"/>
                <w:sz w:val="20"/>
              </w:rPr>
            </w:pPr>
            <w:r w:rsidRPr="00093E8F">
              <w:rPr>
                <w:b w:val="0"/>
                <w:color w:val="000000" w:themeColor="text1"/>
                <w:sz w:val="20"/>
              </w:rPr>
              <w:t>Nie je predmetom transpozície</w:t>
            </w:r>
          </w:p>
        </w:tc>
      </w:tr>
      <w:tr w:rsidR="00093E8F" w:rsidRPr="00093E8F" w14:paraId="28303B18" w14:textId="77777777" w:rsidTr="00C25920">
        <w:tc>
          <w:tcPr>
            <w:tcW w:w="1005" w:type="dxa"/>
            <w:tcBorders>
              <w:top w:val="single" w:sz="4" w:space="0" w:color="auto"/>
              <w:left w:val="single" w:sz="12" w:space="0" w:color="auto"/>
              <w:bottom w:val="single" w:sz="4" w:space="0" w:color="auto"/>
              <w:right w:val="single" w:sz="4" w:space="0" w:color="auto"/>
            </w:tcBorders>
          </w:tcPr>
          <w:p w14:paraId="59B0803C" w14:textId="77777777" w:rsidR="0000598B" w:rsidRPr="00093E8F" w:rsidRDefault="0000598B" w:rsidP="003D040E">
            <w:pPr>
              <w:jc w:val="center"/>
              <w:rPr>
                <w:color w:val="000000" w:themeColor="text1"/>
                <w:sz w:val="20"/>
              </w:rPr>
            </w:pPr>
            <w:r w:rsidRPr="00093E8F">
              <w:rPr>
                <w:color w:val="000000" w:themeColor="text1"/>
                <w:sz w:val="20"/>
              </w:rPr>
              <w:t>Č:63</w:t>
            </w:r>
          </w:p>
          <w:p w14:paraId="633452FD" w14:textId="77777777" w:rsidR="0000598B" w:rsidRPr="00093E8F" w:rsidRDefault="0000598B" w:rsidP="003D040E">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6960A1E7" w14:textId="77777777" w:rsidR="0000598B" w:rsidRPr="00093E8F" w:rsidRDefault="0000598B" w:rsidP="003D040E">
            <w:pPr>
              <w:pStyle w:val="tl10ptPodaokraja"/>
              <w:autoSpaceDE/>
              <w:autoSpaceDN/>
              <w:ind w:right="63"/>
              <w:rPr>
                <w:color w:val="000000" w:themeColor="text1"/>
              </w:rPr>
            </w:pPr>
            <w:r w:rsidRPr="00093E8F">
              <w:rPr>
                <w:color w:val="000000" w:themeColor="text1"/>
              </w:rPr>
              <w:t xml:space="preserve">6. Ak Komisia prijme rozhodnutie podrobnejšie vec preskúmať, najneskôr do štyroch mesiacov od prijatia takéhoto rozhodnutia vydá konečné rozhodnutie: </w:t>
            </w:r>
          </w:p>
          <w:p w14:paraId="3B300DA2" w14:textId="77777777" w:rsidR="0000598B" w:rsidRPr="00093E8F" w:rsidRDefault="0000598B" w:rsidP="003D040E">
            <w:pPr>
              <w:pStyle w:val="tl10ptPodaokraja"/>
              <w:autoSpaceDE/>
              <w:autoSpaceDN/>
              <w:ind w:right="63"/>
              <w:rPr>
                <w:color w:val="000000" w:themeColor="text1"/>
              </w:rPr>
            </w:pPr>
            <w:r w:rsidRPr="00093E8F">
              <w:rPr>
                <w:color w:val="000000" w:themeColor="text1"/>
              </w:rPr>
              <w:t>a) nevzniesť námietky voči rozhodnutiu regulačného orgánu alebo</w:t>
            </w:r>
          </w:p>
          <w:p w14:paraId="3D87DD36" w14:textId="77777777" w:rsidR="0000598B" w:rsidRPr="00093E8F" w:rsidRDefault="0000598B" w:rsidP="003D040E">
            <w:pPr>
              <w:pStyle w:val="tl10ptPodaokraja"/>
              <w:autoSpaceDE/>
              <w:autoSpaceDN/>
              <w:ind w:right="63"/>
              <w:rPr>
                <w:color w:val="000000" w:themeColor="text1"/>
                <w:sz w:val="19"/>
              </w:rPr>
            </w:pPr>
            <w:r w:rsidRPr="00093E8F">
              <w:rPr>
                <w:color w:val="000000" w:themeColor="text1"/>
              </w:rPr>
              <w:t>b) vyžadujúce, aby dotknutý regulačný orgán vzal späť svoje rozhodnutie z dôvodu jeho nesúladu so sieťovými predpismi a usmerneniami.</w:t>
            </w:r>
          </w:p>
        </w:tc>
        <w:tc>
          <w:tcPr>
            <w:tcW w:w="794" w:type="dxa"/>
            <w:tcBorders>
              <w:top w:val="single" w:sz="4" w:space="0" w:color="auto"/>
              <w:left w:val="single" w:sz="4" w:space="0" w:color="auto"/>
              <w:bottom w:val="single" w:sz="4" w:space="0" w:color="auto"/>
              <w:right w:val="single" w:sz="12" w:space="0" w:color="auto"/>
            </w:tcBorders>
          </w:tcPr>
          <w:p w14:paraId="203E46E6"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03296B6" w14:textId="77777777" w:rsidR="0000598B" w:rsidRPr="00093E8F" w:rsidRDefault="0000598B"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FCC7D95"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2FAC98B"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A12C29F" w14:textId="77777777" w:rsidR="0000598B" w:rsidRPr="00093E8F" w:rsidRDefault="007E30BC"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CC12188" w14:textId="77777777" w:rsidR="0000598B" w:rsidRPr="00093E8F" w:rsidRDefault="007E30BC" w:rsidP="008772B6">
            <w:pPr>
              <w:pStyle w:val="Nadpis1"/>
              <w:jc w:val="both"/>
              <w:rPr>
                <w:b w:val="0"/>
                <w:color w:val="000000" w:themeColor="text1"/>
                <w:sz w:val="20"/>
              </w:rPr>
            </w:pPr>
            <w:r w:rsidRPr="00093E8F">
              <w:rPr>
                <w:b w:val="0"/>
                <w:color w:val="000000" w:themeColor="text1"/>
                <w:sz w:val="20"/>
              </w:rPr>
              <w:t>Nie je predmetom transpozície</w:t>
            </w:r>
          </w:p>
        </w:tc>
      </w:tr>
      <w:tr w:rsidR="00093E8F" w:rsidRPr="00093E8F" w14:paraId="4F681A01" w14:textId="77777777" w:rsidTr="00C25920">
        <w:tc>
          <w:tcPr>
            <w:tcW w:w="1005" w:type="dxa"/>
            <w:tcBorders>
              <w:top w:val="single" w:sz="4" w:space="0" w:color="auto"/>
              <w:left w:val="single" w:sz="12" w:space="0" w:color="auto"/>
              <w:bottom w:val="single" w:sz="4" w:space="0" w:color="auto"/>
              <w:right w:val="single" w:sz="4" w:space="0" w:color="auto"/>
            </w:tcBorders>
          </w:tcPr>
          <w:p w14:paraId="5D57D5A5" w14:textId="77777777" w:rsidR="0000598B" w:rsidRPr="00093E8F" w:rsidRDefault="0000598B" w:rsidP="003D040E">
            <w:pPr>
              <w:jc w:val="center"/>
              <w:rPr>
                <w:color w:val="000000" w:themeColor="text1"/>
                <w:sz w:val="20"/>
              </w:rPr>
            </w:pPr>
            <w:r w:rsidRPr="00093E8F">
              <w:rPr>
                <w:color w:val="000000" w:themeColor="text1"/>
                <w:sz w:val="20"/>
              </w:rPr>
              <w:t>Č:63</w:t>
            </w:r>
          </w:p>
          <w:p w14:paraId="0DABF130" w14:textId="77777777" w:rsidR="0000598B" w:rsidRPr="00093E8F" w:rsidRDefault="0000598B" w:rsidP="003D040E">
            <w:pPr>
              <w:jc w:val="center"/>
              <w:rPr>
                <w:color w:val="000000" w:themeColor="text1"/>
                <w:sz w:val="20"/>
              </w:rPr>
            </w:pPr>
            <w:r w:rsidRPr="00093E8F">
              <w:rPr>
                <w:color w:val="000000" w:themeColor="text1"/>
                <w:sz w:val="20"/>
              </w:rPr>
              <w:t>O:7</w:t>
            </w:r>
          </w:p>
        </w:tc>
        <w:tc>
          <w:tcPr>
            <w:tcW w:w="3421" w:type="dxa"/>
            <w:tcBorders>
              <w:top w:val="single" w:sz="4" w:space="0" w:color="auto"/>
              <w:left w:val="single" w:sz="4" w:space="0" w:color="auto"/>
              <w:bottom w:val="single" w:sz="4" w:space="0" w:color="auto"/>
              <w:right w:val="single" w:sz="4" w:space="0" w:color="auto"/>
            </w:tcBorders>
          </w:tcPr>
          <w:p w14:paraId="1850748A" w14:textId="77777777" w:rsidR="0000598B" w:rsidRPr="00093E8F" w:rsidRDefault="0000598B" w:rsidP="003D040E">
            <w:pPr>
              <w:pStyle w:val="tl10ptPodaokraja"/>
              <w:autoSpaceDE/>
              <w:autoSpaceDN/>
              <w:ind w:right="63"/>
              <w:rPr>
                <w:color w:val="000000" w:themeColor="text1"/>
              </w:rPr>
            </w:pPr>
            <w:r w:rsidRPr="00093E8F">
              <w:rPr>
                <w:color w:val="000000" w:themeColor="text1"/>
              </w:rPr>
              <w:t>7. Ak Komisia neprijme rozhodnutie podrobnejšie vec preskúmať alebo konečné rozhodnutie v lehotách stanovených v odsekoch 5 a 6, považuje sa to za nevznesenie námietok voči rozhodnutiu regulačného orgánu.</w:t>
            </w:r>
          </w:p>
        </w:tc>
        <w:tc>
          <w:tcPr>
            <w:tcW w:w="794" w:type="dxa"/>
            <w:tcBorders>
              <w:top w:val="single" w:sz="4" w:space="0" w:color="auto"/>
              <w:left w:val="single" w:sz="4" w:space="0" w:color="auto"/>
              <w:bottom w:val="single" w:sz="4" w:space="0" w:color="auto"/>
              <w:right w:val="single" w:sz="12" w:space="0" w:color="auto"/>
            </w:tcBorders>
          </w:tcPr>
          <w:p w14:paraId="61938B27"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44E39C5" w14:textId="77777777" w:rsidR="0000598B" w:rsidRPr="00093E8F" w:rsidRDefault="0000598B" w:rsidP="003D040E">
            <w:pP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80B3C44"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213E6BA"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087484F" w14:textId="77777777" w:rsidR="0000598B" w:rsidRPr="00093E8F" w:rsidRDefault="007E30BC"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0EDD744" w14:textId="77777777" w:rsidR="0000598B" w:rsidRPr="00093E8F" w:rsidRDefault="007E30BC" w:rsidP="003D040E">
            <w:pPr>
              <w:pStyle w:val="Nadpis1"/>
              <w:jc w:val="both"/>
              <w:rPr>
                <w:b w:val="0"/>
                <w:color w:val="000000" w:themeColor="text1"/>
                <w:sz w:val="20"/>
              </w:rPr>
            </w:pPr>
            <w:r w:rsidRPr="00093E8F">
              <w:rPr>
                <w:b w:val="0"/>
                <w:color w:val="000000" w:themeColor="text1"/>
                <w:sz w:val="20"/>
              </w:rPr>
              <w:t>Nie je predmetom transpozície</w:t>
            </w:r>
          </w:p>
        </w:tc>
      </w:tr>
      <w:tr w:rsidR="00093E8F" w:rsidRPr="00093E8F" w14:paraId="076CDACA" w14:textId="77777777" w:rsidTr="00C25920">
        <w:tc>
          <w:tcPr>
            <w:tcW w:w="1005" w:type="dxa"/>
            <w:tcBorders>
              <w:top w:val="single" w:sz="4" w:space="0" w:color="auto"/>
              <w:left w:val="single" w:sz="12" w:space="0" w:color="auto"/>
              <w:bottom w:val="single" w:sz="4" w:space="0" w:color="auto"/>
              <w:right w:val="single" w:sz="4" w:space="0" w:color="auto"/>
            </w:tcBorders>
          </w:tcPr>
          <w:p w14:paraId="67BA6B15" w14:textId="77777777" w:rsidR="0000598B" w:rsidRPr="00093E8F" w:rsidRDefault="0000598B" w:rsidP="003D040E">
            <w:pPr>
              <w:jc w:val="center"/>
              <w:rPr>
                <w:color w:val="000000" w:themeColor="text1"/>
                <w:sz w:val="20"/>
              </w:rPr>
            </w:pPr>
            <w:r w:rsidRPr="00093E8F">
              <w:rPr>
                <w:color w:val="000000" w:themeColor="text1"/>
                <w:sz w:val="20"/>
              </w:rPr>
              <w:t>Č:63</w:t>
            </w:r>
          </w:p>
          <w:p w14:paraId="75AAF2D8" w14:textId="77777777" w:rsidR="0000598B" w:rsidRPr="00093E8F" w:rsidRDefault="0000598B" w:rsidP="003D040E">
            <w:pPr>
              <w:jc w:val="center"/>
              <w:rPr>
                <w:color w:val="000000" w:themeColor="text1"/>
                <w:sz w:val="20"/>
              </w:rPr>
            </w:pPr>
            <w:r w:rsidRPr="00093E8F">
              <w:rPr>
                <w:color w:val="000000" w:themeColor="text1"/>
                <w:sz w:val="20"/>
              </w:rPr>
              <w:t>O:8</w:t>
            </w:r>
          </w:p>
        </w:tc>
        <w:tc>
          <w:tcPr>
            <w:tcW w:w="3421" w:type="dxa"/>
            <w:tcBorders>
              <w:top w:val="single" w:sz="4" w:space="0" w:color="auto"/>
              <w:left w:val="single" w:sz="4" w:space="0" w:color="auto"/>
              <w:bottom w:val="single" w:sz="4" w:space="0" w:color="auto"/>
              <w:right w:val="single" w:sz="4" w:space="0" w:color="auto"/>
            </w:tcBorders>
          </w:tcPr>
          <w:p w14:paraId="3A335017" w14:textId="77777777" w:rsidR="0000598B" w:rsidRPr="00093E8F" w:rsidRDefault="0000598B" w:rsidP="003D040E">
            <w:pPr>
              <w:pStyle w:val="tl10ptPodaokraja"/>
              <w:autoSpaceDE/>
              <w:autoSpaceDN/>
              <w:ind w:right="63"/>
              <w:rPr>
                <w:color w:val="000000" w:themeColor="text1"/>
                <w:sz w:val="19"/>
              </w:rPr>
            </w:pPr>
            <w:r w:rsidRPr="00093E8F">
              <w:rPr>
                <w:color w:val="000000" w:themeColor="text1"/>
              </w:rPr>
              <w:t>8. Regulačný orgán vyhovie rozhodnutiu Komisie o späťvzatí svojho rozhodnutia do dvoch mesiacov a informuje o tom Komisiu.</w:t>
            </w:r>
          </w:p>
        </w:tc>
        <w:tc>
          <w:tcPr>
            <w:tcW w:w="794" w:type="dxa"/>
            <w:tcBorders>
              <w:top w:val="single" w:sz="4" w:space="0" w:color="auto"/>
              <w:left w:val="single" w:sz="4" w:space="0" w:color="auto"/>
              <w:bottom w:val="single" w:sz="4" w:space="0" w:color="auto"/>
              <w:right w:val="single" w:sz="12" w:space="0" w:color="auto"/>
            </w:tcBorders>
          </w:tcPr>
          <w:p w14:paraId="5D945380" w14:textId="77777777" w:rsidR="0000598B" w:rsidRPr="00093E8F" w:rsidRDefault="0000598B"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E544AD7" w14:textId="77777777" w:rsidR="0000598B" w:rsidRPr="00093E8F" w:rsidRDefault="0000598B" w:rsidP="003D040E">
            <w:pPr>
              <w:jc w:val="center"/>
              <w:rPr>
                <w:color w:val="000000" w:themeColor="text1"/>
                <w:sz w:val="20"/>
              </w:rPr>
            </w:pPr>
            <w:r w:rsidRPr="00093E8F">
              <w:rPr>
                <w:color w:val="000000" w:themeColor="text1"/>
                <w:sz w:val="20"/>
              </w:rPr>
              <w:t>Návrh</w:t>
            </w:r>
          </w:p>
          <w:p w14:paraId="22C7DED1" w14:textId="77777777" w:rsidR="0000598B" w:rsidRPr="00093E8F" w:rsidRDefault="0000598B" w:rsidP="003D040E">
            <w:pP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68BBC10E" w14:textId="77777777" w:rsidR="0000598B" w:rsidRPr="00093E8F" w:rsidRDefault="0000598B" w:rsidP="003D040E">
            <w:pPr>
              <w:jc w:val="center"/>
              <w:rPr>
                <w:color w:val="000000" w:themeColor="text1"/>
                <w:sz w:val="20"/>
              </w:rPr>
            </w:pPr>
            <w:r w:rsidRPr="00093E8F">
              <w:rPr>
                <w:color w:val="000000" w:themeColor="text1"/>
                <w:sz w:val="20"/>
              </w:rPr>
              <w:t>§ 21</w:t>
            </w:r>
          </w:p>
          <w:p w14:paraId="05EA1AB8" w14:textId="77777777" w:rsidR="0000598B" w:rsidRPr="00093E8F" w:rsidRDefault="0000598B" w:rsidP="003D040E">
            <w:pPr>
              <w:jc w:val="center"/>
              <w:rPr>
                <w:color w:val="000000" w:themeColor="text1"/>
                <w:sz w:val="20"/>
              </w:rPr>
            </w:pPr>
            <w:r w:rsidRPr="00093E8F">
              <w:rPr>
                <w:color w:val="000000" w:themeColor="text1"/>
                <w:sz w:val="20"/>
              </w:rPr>
              <w:t>O:3</w:t>
            </w:r>
          </w:p>
        </w:tc>
        <w:tc>
          <w:tcPr>
            <w:tcW w:w="4540" w:type="dxa"/>
            <w:tcBorders>
              <w:top w:val="single" w:sz="4" w:space="0" w:color="auto"/>
              <w:left w:val="single" w:sz="4" w:space="0" w:color="auto"/>
              <w:bottom w:val="single" w:sz="4" w:space="0" w:color="auto"/>
              <w:right w:val="single" w:sz="4" w:space="0" w:color="auto"/>
            </w:tcBorders>
          </w:tcPr>
          <w:p w14:paraId="010FB627" w14:textId="77777777" w:rsidR="0000598B" w:rsidRPr="00093E8F" w:rsidRDefault="0000598B" w:rsidP="003D040E">
            <w:pPr>
              <w:jc w:val="both"/>
              <w:rPr>
                <w:color w:val="000000" w:themeColor="text1"/>
                <w:sz w:val="20"/>
              </w:rPr>
            </w:pPr>
            <w:r w:rsidRPr="00093E8F">
              <w:rPr>
                <w:color w:val="000000" w:themeColor="text1"/>
                <w:sz w:val="20"/>
              </w:rPr>
              <w:t>(3) Ak Európska komisia rozhodne, že rozhodnutie úradu je v rozpore s  jej sieťovými predpismi alebo usmerneniami, úrad zruší alebo zmení takéto rozhodnutie v lehote dvoch mesiacov od doručenia rozhodnutia Európskej komisie a informuje o tom Európsku komisiu.</w:t>
            </w:r>
          </w:p>
        </w:tc>
        <w:tc>
          <w:tcPr>
            <w:tcW w:w="849" w:type="dxa"/>
            <w:tcBorders>
              <w:top w:val="single" w:sz="4" w:space="0" w:color="auto"/>
              <w:left w:val="single" w:sz="4" w:space="0" w:color="auto"/>
              <w:bottom w:val="single" w:sz="4" w:space="0" w:color="auto"/>
              <w:right w:val="single" w:sz="4" w:space="0" w:color="auto"/>
            </w:tcBorders>
          </w:tcPr>
          <w:p w14:paraId="52CB9736" w14:textId="77777777" w:rsidR="0000598B" w:rsidRPr="00093E8F" w:rsidRDefault="0000598B"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774D06D" w14:textId="77777777" w:rsidR="0000598B" w:rsidRPr="00093E8F" w:rsidRDefault="0000598B" w:rsidP="003D040E">
            <w:pPr>
              <w:pStyle w:val="Nadpis1"/>
              <w:jc w:val="both"/>
              <w:rPr>
                <w:b w:val="0"/>
                <w:color w:val="000000" w:themeColor="text1"/>
                <w:sz w:val="20"/>
              </w:rPr>
            </w:pPr>
          </w:p>
        </w:tc>
      </w:tr>
      <w:tr w:rsidR="00093E8F" w:rsidRPr="00093E8F" w14:paraId="4510CAC1" w14:textId="77777777" w:rsidTr="00C25920">
        <w:tc>
          <w:tcPr>
            <w:tcW w:w="1005" w:type="dxa"/>
            <w:tcBorders>
              <w:top w:val="single" w:sz="4" w:space="0" w:color="auto"/>
              <w:left w:val="single" w:sz="12" w:space="0" w:color="auto"/>
              <w:bottom w:val="single" w:sz="4" w:space="0" w:color="auto"/>
              <w:right w:val="single" w:sz="4" w:space="0" w:color="auto"/>
            </w:tcBorders>
          </w:tcPr>
          <w:p w14:paraId="76122E27" w14:textId="77777777" w:rsidR="0000598B" w:rsidRPr="00093E8F" w:rsidRDefault="0000598B" w:rsidP="003D040E">
            <w:pPr>
              <w:jc w:val="center"/>
              <w:rPr>
                <w:color w:val="000000" w:themeColor="text1"/>
                <w:sz w:val="20"/>
              </w:rPr>
            </w:pPr>
            <w:r w:rsidRPr="00093E8F">
              <w:rPr>
                <w:color w:val="000000" w:themeColor="text1"/>
                <w:sz w:val="20"/>
              </w:rPr>
              <w:t>Č:63</w:t>
            </w:r>
          </w:p>
          <w:p w14:paraId="328185E8" w14:textId="77777777" w:rsidR="0000598B" w:rsidRPr="00093E8F" w:rsidRDefault="0000598B" w:rsidP="003D040E">
            <w:pPr>
              <w:jc w:val="center"/>
              <w:rPr>
                <w:color w:val="000000" w:themeColor="text1"/>
                <w:sz w:val="20"/>
              </w:rPr>
            </w:pPr>
            <w:r w:rsidRPr="00093E8F">
              <w:rPr>
                <w:color w:val="000000" w:themeColor="text1"/>
                <w:sz w:val="20"/>
              </w:rPr>
              <w:t>O:9</w:t>
            </w:r>
          </w:p>
        </w:tc>
        <w:tc>
          <w:tcPr>
            <w:tcW w:w="3421" w:type="dxa"/>
            <w:tcBorders>
              <w:top w:val="single" w:sz="4" w:space="0" w:color="auto"/>
              <w:left w:val="single" w:sz="4" w:space="0" w:color="auto"/>
              <w:bottom w:val="single" w:sz="4" w:space="0" w:color="auto"/>
              <w:right w:val="single" w:sz="4" w:space="0" w:color="auto"/>
            </w:tcBorders>
          </w:tcPr>
          <w:p w14:paraId="2DFAD2F3" w14:textId="77777777" w:rsidR="0000598B" w:rsidRPr="00093E8F" w:rsidRDefault="0000598B" w:rsidP="003D040E">
            <w:pPr>
              <w:pStyle w:val="tl10ptPodaokraja"/>
              <w:autoSpaceDE/>
              <w:autoSpaceDN/>
              <w:ind w:right="63"/>
              <w:rPr>
                <w:color w:val="000000" w:themeColor="text1"/>
              </w:rPr>
            </w:pPr>
            <w:r w:rsidRPr="00093E8F">
              <w:rPr>
                <w:color w:val="000000" w:themeColor="text1"/>
              </w:rPr>
              <w:t>9. Komisia je splnomocnená prijať delegované akty v súlade s článkom 67 doplňujúce túto smernicu stanovením usmernení ustanovujúcich podrobné pravidlá postupu, ktorý sa má dodržiavať pri uplatňovaní tohto článku.</w:t>
            </w:r>
          </w:p>
        </w:tc>
        <w:tc>
          <w:tcPr>
            <w:tcW w:w="794" w:type="dxa"/>
            <w:tcBorders>
              <w:top w:val="single" w:sz="4" w:space="0" w:color="auto"/>
              <w:left w:val="single" w:sz="4" w:space="0" w:color="auto"/>
              <w:bottom w:val="single" w:sz="4" w:space="0" w:color="auto"/>
              <w:right w:val="single" w:sz="12" w:space="0" w:color="auto"/>
            </w:tcBorders>
          </w:tcPr>
          <w:p w14:paraId="0A7B7A90" w14:textId="77777777" w:rsidR="0000598B" w:rsidRPr="00093E8F" w:rsidRDefault="0000598B"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3E19A853" w14:textId="77777777" w:rsidR="0000598B" w:rsidRPr="00093E8F" w:rsidRDefault="0000598B" w:rsidP="003D040E">
            <w:pP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95B52F6" w14:textId="77777777" w:rsidR="0000598B" w:rsidRPr="00093E8F" w:rsidRDefault="0000598B"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3F8AAD44" w14:textId="77777777" w:rsidR="0000598B" w:rsidRPr="00093E8F" w:rsidRDefault="0000598B"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625D3F5" w14:textId="77777777" w:rsidR="0000598B" w:rsidRPr="00093E8F" w:rsidRDefault="007E30BC"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34413812" w14:textId="77777777" w:rsidR="0000598B" w:rsidRPr="00093E8F" w:rsidRDefault="007E30BC" w:rsidP="003D040E">
            <w:pPr>
              <w:pStyle w:val="Nadpis1"/>
              <w:jc w:val="both"/>
              <w:rPr>
                <w:b w:val="0"/>
                <w:color w:val="000000" w:themeColor="text1"/>
                <w:sz w:val="20"/>
              </w:rPr>
            </w:pPr>
            <w:r w:rsidRPr="00093E8F">
              <w:rPr>
                <w:b w:val="0"/>
                <w:color w:val="000000" w:themeColor="text1"/>
                <w:sz w:val="20"/>
              </w:rPr>
              <w:t>Nie je predmetom transpozície</w:t>
            </w:r>
          </w:p>
        </w:tc>
      </w:tr>
      <w:tr w:rsidR="00093E8F" w:rsidRPr="00093E8F" w14:paraId="53A82CC0" w14:textId="77777777" w:rsidTr="00C25920">
        <w:tc>
          <w:tcPr>
            <w:tcW w:w="1005" w:type="dxa"/>
            <w:tcBorders>
              <w:top w:val="single" w:sz="4" w:space="0" w:color="auto"/>
              <w:left w:val="single" w:sz="12" w:space="0" w:color="auto"/>
              <w:bottom w:val="single" w:sz="4" w:space="0" w:color="auto"/>
              <w:right w:val="single" w:sz="4" w:space="0" w:color="auto"/>
            </w:tcBorders>
          </w:tcPr>
          <w:p w14:paraId="303F1B24" w14:textId="77777777" w:rsidR="0000598B" w:rsidRPr="00093E8F" w:rsidRDefault="0000598B" w:rsidP="003D040E">
            <w:pPr>
              <w:jc w:val="center"/>
              <w:rPr>
                <w:color w:val="000000" w:themeColor="text1"/>
                <w:sz w:val="20"/>
              </w:rPr>
            </w:pPr>
            <w:r w:rsidRPr="00093E8F">
              <w:rPr>
                <w:color w:val="000000" w:themeColor="text1"/>
                <w:sz w:val="20"/>
              </w:rPr>
              <w:t>Č:64</w:t>
            </w:r>
          </w:p>
          <w:p w14:paraId="0001036E" w14:textId="77777777" w:rsidR="0000598B" w:rsidRPr="00093E8F" w:rsidRDefault="0000598B" w:rsidP="003D040E">
            <w:pPr>
              <w:jc w:val="center"/>
              <w:rPr>
                <w:color w:val="000000" w:themeColor="text1"/>
                <w:sz w:val="20"/>
              </w:rPr>
            </w:pPr>
            <w:r w:rsidRPr="00093E8F">
              <w:rPr>
                <w:color w:val="000000" w:themeColor="text1"/>
                <w:sz w:val="20"/>
              </w:rPr>
              <w:t>O:1</w:t>
            </w:r>
            <w:r w:rsidR="0083600E" w:rsidRPr="00093E8F">
              <w:rPr>
                <w:color w:val="000000" w:themeColor="text1"/>
                <w:sz w:val="20"/>
              </w:rPr>
              <w:t>,2</w:t>
            </w:r>
          </w:p>
        </w:tc>
        <w:tc>
          <w:tcPr>
            <w:tcW w:w="3421" w:type="dxa"/>
            <w:tcBorders>
              <w:top w:val="single" w:sz="4" w:space="0" w:color="auto"/>
              <w:left w:val="single" w:sz="4" w:space="0" w:color="auto"/>
              <w:bottom w:val="single" w:sz="4" w:space="0" w:color="auto"/>
              <w:right w:val="single" w:sz="4" w:space="0" w:color="auto"/>
            </w:tcBorders>
          </w:tcPr>
          <w:p w14:paraId="41ED5426" w14:textId="77777777" w:rsidR="0000598B" w:rsidRPr="00093E8F" w:rsidRDefault="0000598B" w:rsidP="003D040E">
            <w:pPr>
              <w:pStyle w:val="tl10ptPodaokraja"/>
              <w:autoSpaceDE/>
              <w:autoSpaceDN/>
              <w:ind w:right="63"/>
              <w:rPr>
                <w:b/>
                <w:color w:val="000000" w:themeColor="text1"/>
              </w:rPr>
            </w:pPr>
            <w:r w:rsidRPr="00093E8F">
              <w:rPr>
                <w:b/>
                <w:color w:val="000000" w:themeColor="text1"/>
              </w:rPr>
              <w:t>Vedenie záznamov</w:t>
            </w:r>
          </w:p>
          <w:p w14:paraId="48C210B2" w14:textId="77777777" w:rsidR="0000598B" w:rsidRPr="00093E8F" w:rsidRDefault="0000598B" w:rsidP="003D040E">
            <w:pPr>
              <w:pStyle w:val="tl10ptPodaokraja"/>
              <w:autoSpaceDE/>
              <w:autoSpaceDN/>
              <w:ind w:right="63"/>
              <w:rPr>
                <w:color w:val="000000" w:themeColor="text1"/>
              </w:rPr>
            </w:pPr>
            <w:r w:rsidRPr="00093E8F">
              <w:rPr>
                <w:color w:val="000000" w:themeColor="text1"/>
              </w:rPr>
              <w:t>1. Členské štáty od dodávateľov vyžadujú, aby počas minimálne piatich rokov uchovávali k dispozícii pre vnútroštátne orgány vrátane regulačného orgánu, vnútroštátnych orgánov na ochranu hospodárskej súťaže a Komisiu na účely plnenia ich úloh príslušné údaje o všetkých transakciách týkajúcich sa zmlúv o dodávke elektriny a derivátov elektriny s veľkoobchodnými odberateľmi a s prevádzkovateľmi prenosových sústav.</w:t>
            </w:r>
          </w:p>
          <w:p w14:paraId="58074AAA" w14:textId="77777777" w:rsidR="0083600E" w:rsidRPr="00093E8F" w:rsidRDefault="0083600E" w:rsidP="003D040E">
            <w:pPr>
              <w:pStyle w:val="tl10ptPodaokraja"/>
              <w:autoSpaceDE/>
              <w:autoSpaceDN/>
              <w:ind w:right="63"/>
              <w:rPr>
                <w:color w:val="000000" w:themeColor="text1"/>
              </w:rPr>
            </w:pPr>
            <w:r w:rsidRPr="00093E8F">
              <w:rPr>
                <w:color w:val="000000" w:themeColor="text1"/>
              </w:rPr>
              <w:t>2. Tieto údaje obsahujú podrobné informácie o charakteristikách príslušných transakcií, ako napríklad dĺžka trvania, pravidlá dodávky a zúčtovania, množstvo, dátumy a časy realizácie a ceny transakcií a spôsoby identifikácie príslušných veľkoobchodných odberateľov, ako aj podrobné informácie o všetkých nezúčtovaných zmluvách o dodávke elektriny a derivátoch elektriny.</w:t>
            </w:r>
          </w:p>
        </w:tc>
        <w:tc>
          <w:tcPr>
            <w:tcW w:w="794" w:type="dxa"/>
            <w:tcBorders>
              <w:top w:val="single" w:sz="4" w:space="0" w:color="auto"/>
              <w:left w:val="single" w:sz="4" w:space="0" w:color="auto"/>
              <w:bottom w:val="single" w:sz="4" w:space="0" w:color="auto"/>
              <w:right w:val="single" w:sz="12" w:space="0" w:color="auto"/>
            </w:tcBorders>
          </w:tcPr>
          <w:p w14:paraId="2AC838F8" w14:textId="77777777" w:rsidR="0000598B" w:rsidRPr="00093E8F" w:rsidRDefault="007E30BC"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E3E5A6F" w14:textId="77777777" w:rsidR="0000598B" w:rsidRPr="00093E8F" w:rsidRDefault="007E30BC" w:rsidP="007E30BC">
            <w:pPr>
              <w:jc w:val="center"/>
              <w:rPr>
                <w:color w:val="000000" w:themeColor="text1"/>
                <w:sz w:val="20"/>
              </w:rPr>
            </w:pPr>
            <w:r w:rsidRPr="00093E8F">
              <w:rPr>
                <w:color w:val="000000" w:themeColor="text1"/>
                <w:sz w:val="20"/>
              </w:rPr>
              <w:t>251/2012</w:t>
            </w:r>
          </w:p>
        </w:tc>
        <w:tc>
          <w:tcPr>
            <w:tcW w:w="900" w:type="dxa"/>
            <w:tcBorders>
              <w:top w:val="single" w:sz="4" w:space="0" w:color="auto"/>
              <w:left w:val="single" w:sz="4" w:space="0" w:color="auto"/>
              <w:bottom w:val="single" w:sz="4" w:space="0" w:color="auto"/>
              <w:right w:val="single" w:sz="4" w:space="0" w:color="auto"/>
            </w:tcBorders>
          </w:tcPr>
          <w:p w14:paraId="19203416" w14:textId="77777777" w:rsidR="007E30BC" w:rsidRPr="00093E8F" w:rsidRDefault="007E30BC" w:rsidP="003D040E">
            <w:pPr>
              <w:jc w:val="center"/>
              <w:rPr>
                <w:color w:val="000000" w:themeColor="text1"/>
                <w:sz w:val="20"/>
              </w:rPr>
            </w:pPr>
            <w:r w:rsidRPr="00093E8F">
              <w:rPr>
                <w:color w:val="000000" w:themeColor="text1"/>
                <w:sz w:val="20"/>
              </w:rPr>
              <w:t>§ 34</w:t>
            </w:r>
          </w:p>
          <w:p w14:paraId="037AE8B8" w14:textId="77777777" w:rsidR="007E30BC" w:rsidRPr="00093E8F" w:rsidRDefault="007E30BC" w:rsidP="007E30BC">
            <w:pPr>
              <w:jc w:val="center"/>
              <w:rPr>
                <w:color w:val="000000" w:themeColor="text1"/>
                <w:sz w:val="20"/>
              </w:rPr>
            </w:pPr>
            <w:r w:rsidRPr="00093E8F">
              <w:rPr>
                <w:color w:val="000000" w:themeColor="text1"/>
                <w:sz w:val="20"/>
              </w:rPr>
              <w:t>O:2</w:t>
            </w:r>
          </w:p>
          <w:p w14:paraId="1D3E7B37" w14:textId="77777777" w:rsidR="007E30BC" w:rsidRPr="00093E8F" w:rsidRDefault="007E30BC" w:rsidP="007E30BC">
            <w:pPr>
              <w:jc w:val="center"/>
              <w:rPr>
                <w:color w:val="000000" w:themeColor="text1"/>
                <w:sz w:val="20"/>
              </w:rPr>
            </w:pPr>
            <w:r w:rsidRPr="00093E8F">
              <w:rPr>
                <w:color w:val="000000" w:themeColor="text1"/>
                <w:sz w:val="20"/>
              </w:rPr>
              <w:t>P:v</w:t>
            </w:r>
          </w:p>
          <w:p w14:paraId="0109B271" w14:textId="77777777" w:rsidR="007E30BC" w:rsidRPr="00093E8F" w:rsidRDefault="007E30BC" w:rsidP="007E30BC">
            <w:pPr>
              <w:jc w:val="center"/>
              <w:rPr>
                <w:color w:val="000000" w:themeColor="text1"/>
                <w:sz w:val="20"/>
              </w:rPr>
            </w:pPr>
          </w:p>
          <w:p w14:paraId="6C0F5B23" w14:textId="77777777" w:rsidR="007E30BC" w:rsidRPr="00093E8F" w:rsidRDefault="007E30BC" w:rsidP="007E30BC">
            <w:pPr>
              <w:jc w:val="center"/>
              <w:rPr>
                <w:color w:val="000000" w:themeColor="text1"/>
                <w:sz w:val="20"/>
              </w:rPr>
            </w:pPr>
          </w:p>
          <w:p w14:paraId="24282F80" w14:textId="77777777" w:rsidR="007E30BC" w:rsidRPr="00093E8F" w:rsidRDefault="007E30BC" w:rsidP="007E30BC">
            <w:pPr>
              <w:jc w:val="center"/>
              <w:rPr>
                <w:color w:val="000000" w:themeColor="text1"/>
                <w:sz w:val="20"/>
              </w:rPr>
            </w:pPr>
          </w:p>
          <w:p w14:paraId="34B3022A" w14:textId="77777777" w:rsidR="007E30BC" w:rsidRPr="00093E8F" w:rsidRDefault="007E30BC" w:rsidP="007E30BC">
            <w:pPr>
              <w:jc w:val="center"/>
              <w:rPr>
                <w:color w:val="000000" w:themeColor="text1"/>
                <w:sz w:val="20"/>
              </w:rPr>
            </w:pPr>
          </w:p>
          <w:p w14:paraId="5266D5BB" w14:textId="77777777" w:rsidR="007E30BC" w:rsidRPr="00093E8F" w:rsidRDefault="007E30BC" w:rsidP="007E30BC">
            <w:pPr>
              <w:jc w:val="center"/>
              <w:rPr>
                <w:color w:val="000000" w:themeColor="text1"/>
                <w:sz w:val="20"/>
              </w:rPr>
            </w:pPr>
          </w:p>
          <w:p w14:paraId="4E2243EB" w14:textId="77777777" w:rsidR="007E30BC" w:rsidRPr="00093E8F" w:rsidRDefault="007E30BC" w:rsidP="007E30BC">
            <w:pPr>
              <w:jc w:val="center"/>
              <w:rPr>
                <w:color w:val="000000" w:themeColor="text1"/>
                <w:sz w:val="20"/>
              </w:rPr>
            </w:pPr>
          </w:p>
          <w:p w14:paraId="1394782C" w14:textId="77777777" w:rsidR="007E30BC" w:rsidRPr="00093E8F" w:rsidRDefault="007E30BC" w:rsidP="007E30BC">
            <w:pPr>
              <w:jc w:val="center"/>
              <w:rPr>
                <w:color w:val="000000" w:themeColor="text1"/>
                <w:sz w:val="20"/>
              </w:rPr>
            </w:pPr>
          </w:p>
          <w:p w14:paraId="41D2F5BE" w14:textId="77777777" w:rsidR="007E30BC" w:rsidRPr="00093E8F" w:rsidRDefault="007E30BC" w:rsidP="007E30BC">
            <w:pPr>
              <w:jc w:val="center"/>
              <w:rPr>
                <w:color w:val="000000" w:themeColor="text1"/>
                <w:sz w:val="20"/>
              </w:rPr>
            </w:pPr>
          </w:p>
          <w:p w14:paraId="552A57FC" w14:textId="77777777" w:rsidR="007E30BC" w:rsidRPr="00093E8F" w:rsidRDefault="007E30BC" w:rsidP="007E30BC">
            <w:pPr>
              <w:jc w:val="center"/>
              <w:rPr>
                <w:color w:val="000000" w:themeColor="text1"/>
                <w:sz w:val="20"/>
              </w:rPr>
            </w:pPr>
          </w:p>
          <w:p w14:paraId="07FE4E62" w14:textId="77777777" w:rsidR="007E30BC" w:rsidRPr="00093E8F" w:rsidRDefault="007E30BC" w:rsidP="007E30BC">
            <w:pPr>
              <w:jc w:val="center"/>
              <w:rPr>
                <w:color w:val="000000" w:themeColor="text1"/>
                <w:sz w:val="20"/>
              </w:rPr>
            </w:pPr>
          </w:p>
          <w:p w14:paraId="4211C212" w14:textId="19A3CC75" w:rsidR="007E30BC" w:rsidRPr="00093E8F" w:rsidRDefault="007E30BC" w:rsidP="007E30BC">
            <w:pPr>
              <w:jc w:val="center"/>
              <w:rPr>
                <w:color w:val="000000" w:themeColor="text1"/>
                <w:sz w:val="20"/>
              </w:rPr>
            </w:pPr>
          </w:p>
          <w:p w14:paraId="3BE75F9F" w14:textId="77777777" w:rsidR="008A1476" w:rsidRPr="00093E8F" w:rsidRDefault="008A1476" w:rsidP="007E30BC">
            <w:pPr>
              <w:jc w:val="center"/>
              <w:rPr>
                <w:color w:val="000000" w:themeColor="text1"/>
                <w:sz w:val="20"/>
              </w:rPr>
            </w:pPr>
          </w:p>
          <w:p w14:paraId="3E4EF66B" w14:textId="77777777" w:rsidR="007E30BC" w:rsidRPr="00093E8F" w:rsidRDefault="007E30BC" w:rsidP="007E30BC">
            <w:pPr>
              <w:jc w:val="center"/>
              <w:rPr>
                <w:color w:val="000000" w:themeColor="text1"/>
                <w:sz w:val="20"/>
              </w:rPr>
            </w:pPr>
            <w:r w:rsidRPr="00093E8F">
              <w:rPr>
                <w:color w:val="000000" w:themeColor="text1"/>
                <w:sz w:val="20"/>
              </w:rPr>
              <w:t>§ 34</w:t>
            </w:r>
          </w:p>
          <w:p w14:paraId="76504474" w14:textId="77777777" w:rsidR="007E30BC" w:rsidRPr="00093E8F" w:rsidRDefault="007E30BC" w:rsidP="007E30BC">
            <w:pPr>
              <w:jc w:val="center"/>
              <w:rPr>
                <w:color w:val="000000" w:themeColor="text1"/>
                <w:sz w:val="20"/>
              </w:rPr>
            </w:pPr>
            <w:r w:rsidRPr="00093E8F">
              <w:rPr>
                <w:color w:val="000000" w:themeColor="text1"/>
                <w:sz w:val="20"/>
              </w:rPr>
              <w:t>O:2</w:t>
            </w:r>
          </w:p>
          <w:p w14:paraId="005F1154" w14:textId="77777777" w:rsidR="0000598B" w:rsidRPr="00093E8F" w:rsidRDefault="007E30BC" w:rsidP="007E30BC">
            <w:pPr>
              <w:jc w:val="center"/>
              <w:rPr>
                <w:color w:val="000000" w:themeColor="text1"/>
                <w:sz w:val="20"/>
              </w:rPr>
            </w:pPr>
            <w:r w:rsidRPr="00093E8F">
              <w:rPr>
                <w:color w:val="000000" w:themeColor="text1"/>
                <w:sz w:val="20"/>
              </w:rPr>
              <w:t>P:w</w:t>
            </w:r>
          </w:p>
        </w:tc>
        <w:tc>
          <w:tcPr>
            <w:tcW w:w="4540" w:type="dxa"/>
            <w:tcBorders>
              <w:top w:val="single" w:sz="4" w:space="0" w:color="auto"/>
              <w:left w:val="single" w:sz="4" w:space="0" w:color="auto"/>
              <w:bottom w:val="single" w:sz="4" w:space="0" w:color="auto"/>
              <w:right w:val="single" w:sz="4" w:space="0" w:color="auto"/>
            </w:tcBorders>
          </w:tcPr>
          <w:p w14:paraId="5A28684E" w14:textId="713A86D1" w:rsidR="007E30BC" w:rsidRPr="00093E8F" w:rsidRDefault="007E30BC" w:rsidP="007E30BC">
            <w:pPr>
              <w:shd w:val="clear" w:color="auto" w:fill="FFFFFF"/>
              <w:jc w:val="both"/>
              <w:rPr>
                <w:color w:val="000000" w:themeColor="text1"/>
                <w:sz w:val="20"/>
              </w:rPr>
            </w:pPr>
            <w:r w:rsidRPr="00093E8F">
              <w:rPr>
                <w:color w:val="000000" w:themeColor="text1"/>
                <w:sz w:val="20"/>
              </w:rPr>
              <w:t>v) uchovávať údaje o obchodoch medzi dodávateľom elektriny a osobami, ktoré nakupujú elektrinu na účel jej ďalšieho predaja, alebo prevádzkovateľmi prenosovej sústavy týkajúcich sa zmlúv o dodávke elektriny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elektriny rozumie zmluva o dodávke elektriny okrem zmluvy ohľadom derivátu týkajúceho sa elektriny</w:t>
            </w:r>
            <w:r w:rsidR="009778FC" w:rsidRPr="00093E8F">
              <w:rPr>
                <w:color w:val="000000" w:themeColor="text1"/>
                <w:sz w:val="20"/>
                <w:szCs w:val="20"/>
                <w:lang w:eastAsia="cs-CZ"/>
              </w:rPr>
              <w:t>, pričom</w:t>
            </w:r>
            <w:r w:rsidRPr="00093E8F">
              <w:rPr>
                <w:color w:val="000000" w:themeColor="text1"/>
                <w:sz w:val="20"/>
              </w:rPr>
              <w:t xml:space="preserve"> derivátom týkajúcim sa elektriny je finančný nástroj podľa osobitného predpisu,</w:t>
            </w:r>
            <w:r w:rsidRPr="00093E8F">
              <w:rPr>
                <w:color w:val="000000" w:themeColor="text1"/>
                <w:sz w:val="20"/>
                <w:vertAlign w:val="superscript"/>
              </w:rPr>
              <w:t>67)</w:t>
            </w:r>
            <w:r w:rsidRPr="00093E8F">
              <w:rPr>
                <w:color w:val="000000" w:themeColor="text1"/>
                <w:sz w:val="20"/>
              </w:rPr>
              <w:t> ktorý sa týka elektriny,</w:t>
            </w:r>
          </w:p>
          <w:p w14:paraId="5B36594B" w14:textId="77777777" w:rsidR="0000598B" w:rsidRPr="00093E8F" w:rsidRDefault="007E30BC" w:rsidP="007E30BC">
            <w:pPr>
              <w:jc w:val="both"/>
              <w:rPr>
                <w:color w:val="000000" w:themeColor="text1"/>
                <w:sz w:val="20"/>
              </w:rPr>
            </w:pPr>
            <w:r w:rsidRPr="00093E8F">
              <w:rPr>
                <w:color w:val="000000" w:themeColor="text1"/>
                <w:sz w:val="20"/>
              </w:rPr>
              <w:t>w) uchovávať údaje o obchodoch medzi dodávateľom elektriny a osobami, ktoré nakupujú elektrinu na účel jej ďalšieho predaja, alebo prevádzkovateľmi prenosovej sústavy týkajúcich sa derivátov týkajúcich sa elektriny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tc>
        <w:tc>
          <w:tcPr>
            <w:tcW w:w="849" w:type="dxa"/>
            <w:tcBorders>
              <w:top w:val="single" w:sz="4" w:space="0" w:color="auto"/>
              <w:left w:val="single" w:sz="4" w:space="0" w:color="auto"/>
              <w:bottom w:val="single" w:sz="4" w:space="0" w:color="auto"/>
              <w:right w:val="single" w:sz="4" w:space="0" w:color="auto"/>
            </w:tcBorders>
          </w:tcPr>
          <w:p w14:paraId="4F0C7C1F" w14:textId="77777777" w:rsidR="0000598B" w:rsidRPr="00093E8F" w:rsidRDefault="007E30BC"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2D027DFD" w14:textId="77777777" w:rsidR="0000598B" w:rsidRPr="00093E8F" w:rsidRDefault="0000598B" w:rsidP="003D040E">
            <w:pPr>
              <w:pStyle w:val="Nadpis1"/>
              <w:jc w:val="left"/>
              <w:rPr>
                <w:b w:val="0"/>
                <w:color w:val="000000" w:themeColor="text1"/>
                <w:sz w:val="20"/>
              </w:rPr>
            </w:pPr>
          </w:p>
        </w:tc>
      </w:tr>
      <w:tr w:rsidR="00093E8F" w:rsidRPr="00093E8F" w14:paraId="6A89B919" w14:textId="77777777" w:rsidTr="00C25920">
        <w:tc>
          <w:tcPr>
            <w:tcW w:w="1005" w:type="dxa"/>
            <w:tcBorders>
              <w:top w:val="single" w:sz="4" w:space="0" w:color="auto"/>
              <w:left w:val="single" w:sz="12" w:space="0" w:color="auto"/>
              <w:bottom w:val="single" w:sz="4" w:space="0" w:color="auto"/>
              <w:right w:val="single" w:sz="4" w:space="0" w:color="auto"/>
            </w:tcBorders>
          </w:tcPr>
          <w:p w14:paraId="75C9936B" w14:textId="77777777" w:rsidR="0083600E" w:rsidRPr="00093E8F" w:rsidRDefault="0083600E" w:rsidP="003D040E">
            <w:pPr>
              <w:jc w:val="center"/>
              <w:rPr>
                <w:color w:val="000000" w:themeColor="text1"/>
                <w:sz w:val="20"/>
              </w:rPr>
            </w:pPr>
            <w:r w:rsidRPr="00093E8F">
              <w:rPr>
                <w:color w:val="000000" w:themeColor="text1"/>
                <w:sz w:val="20"/>
              </w:rPr>
              <w:t>Č:64</w:t>
            </w:r>
          </w:p>
          <w:p w14:paraId="51296FA0" w14:textId="77777777" w:rsidR="0083600E" w:rsidRPr="00093E8F" w:rsidRDefault="0083600E" w:rsidP="003D040E">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3DAC1B6D" w14:textId="77777777" w:rsidR="0083600E" w:rsidRPr="00093E8F" w:rsidRDefault="0083600E" w:rsidP="003D040E">
            <w:pPr>
              <w:pStyle w:val="tl10ptPodaokraja"/>
              <w:autoSpaceDE/>
              <w:autoSpaceDN/>
              <w:ind w:right="63"/>
              <w:rPr>
                <w:color w:val="000000" w:themeColor="text1"/>
              </w:rPr>
            </w:pPr>
            <w:r w:rsidRPr="00093E8F">
              <w:rPr>
                <w:color w:val="000000" w:themeColor="text1"/>
              </w:rPr>
              <w:t>3. Pod podmienkou, že sa nezverejnia citlivé obchodné informácie o jednotlivých účastníkoch trhu alebo transakciách, môže regulačný orgán rozhodnúť, že časti týchto informácií sprístupní účastníkom trhu. Tento odsek sa nevzťahuje na informácie o finančných nástrojoch, ktoré patria do pôsobnosti smernice 2014/65/EÚ.</w:t>
            </w:r>
          </w:p>
        </w:tc>
        <w:tc>
          <w:tcPr>
            <w:tcW w:w="794" w:type="dxa"/>
            <w:tcBorders>
              <w:top w:val="single" w:sz="4" w:space="0" w:color="auto"/>
              <w:left w:val="single" w:sz="4" w:space="0" w:color="auto"/>
              <w:bottom w:val="single" w:sz="4" w:space="0" w:color="auto"/>
              <w:right w:val="single" w:sz="12" w:space="0" w:color="auto"/>
            </w:tcBorders>
          </w:tcPr>
          <w:p w14:paraId="0EA4F752" w14:textId="77777777" w:rsidR="0083600E" w:rsidRPr="00093E8F" w:rsidRDefault="0083600E" w:rsidP="003D040E">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9B0CCA5" w14:textId="77777777" w:rsidR="0083600E" w:rsidRPr="00093E8F" w:rsidRDefault="0083600E" w:rsidP="003D040E">
            <w:pPr>
              <w:jc w:val="center"/>
              <w:rPr>
                <w:color w:val="000000" w:themeColor="text1"/>
                <w:sz w:val="20"/>
              </w:rPr>
            </w:pPr>
            <w:r w:rsidRPr="00093E8F">
              <w:rPr>
                <w:color w:val="000000" w:themeColor="text1"/>
                <w:sz w:val="20"/>
              </w:rPr>
              <w:t>Návrh</w:t>
            </w:r>
          </w:p>
          <w:p w14:paraId="3EA7B733" w14:textId="77777777" w:rsidR="0083600E" w:rsidRPr="00093E8F" w:rsidRDefault="0083600E" w:rsidP="003D040E">
            <w:pPr>
              <w:jc w:val="center"/>
              <w:rPr>
                <w:color w:val="000000" w:themeColor="text1"/>
                <w:sz w:val="20"/>
              </w:rPr>
            </w:pPr>
            <w:r w:rsidRPr="00093E8F">
              <w:rPr>
                <w:color w:val="000000" w:themeColor="text1"/>
                <w:sz w:val="20"/>
              </w:rPr>
              <w:t>250/2012</w:t>
            </w:r>
          </w:p>
        </w:tc>
        <w:tc>
          <w:tcPr>
            <w:tcW w:w="900" w:type="dxa"/>
            <w:tcBorders>
              <w:top w:val="single" w:sz="4" w:space="0" w:color="auto"/>
              <w:left w:val="single" w:sz="4" w:space="0" w:color="auto"/>
              <w:bottom w:val="single" w:sz="4" w:space="0" w:color="auto"/>
              <w:right w:val="single" w:sz="4" w:space="0" w:color="auto"/>
            </w:tcBorders>
          </w:tcPr>
          <w:p w14:paraId="432BF086" w14:textId="77777777" w:rsidR="0083600E" w:rsidRPr="00093E8F" w:rsidRDefault="0083600E" w:rsidP="003D040E">
            <w:pPr>
              <w:jc w:val="center"/>
              <w:rPr>
                <w:color w:val="000000" w:themeColor="text1"/>
                <w:sz w:val="20"/>
              </w:rPr>
            </w:pPr>
            <w:r w:rsidRPr="00093E8F">
              <w:rPr>
                <w:color w:val="000000" w:themeColor="text1"/>
                <w:sz w:val="20"/>
              </w:rPr>
              <w:t>§ 10</w:t>
            </w:r>
          </w:p>
          <w:p w14:paraId="07B72C16" w14:textId="77777777" w:rsidR="0083600E" w:rsidRPr="00093E8F" w:rsidRDefault="0083600E" w:rsidP="003D040E">
            <w:pPr>
              <w:jc w:val="center"/>
              <w:rPr>
                <w:color w:val="000000" w:themeColor="text1"/>
                <w:sz w:val="20"/>
              </w:rPr>
            </w:pPr>
            <w:r w:rsidRPr="00093E8F">
              <w:rPr>
                <w:color w:val="000000" w:themeColor="text1"/>
                <w:sz w:val="20"/>
              </w:rPr>
              <w:t>P:f</w:t>
            </w:r>
          </w:p>
          <w:p w14:paraId="1922EE95" w14:textId="77777777" w:rsidR="0083600E" w:rsidRPr="00093E8F" w:rsidRDefault="0083600E" w:rsidP="003D040E">
            <w:pPr>
              <w:jc w:val="center"/>
              <w:rPr>
                <w:color w:val="000000" w:themeColor="text1"/>
                <w:sz w:val="20"/>
              </w:rPr>
            </w:pPr>
            <w:r w:rsidRPr="00093E8F">
              <w:rPr>
                <w:color w:val="000000" w:themeColor="text1"/>
                <w:sz w:val="20"/>
              </w:rPr>
              <w:t>V:11</w:t>
            </w:r>
          </w:p>
          <w:p w14:paraId="6C279282" w14:textId="77777777" w:rsidR="0083600E" w:rsidRPr="00093E8F" w:rsidRDefault="0083600E" w:rsidP="003D040E">
            <w:pPr>
              <w:jc w:val="center"/>
              <w:rPr>
                <w:color w:val="000000" w:themeColor="text1"/>
                <w:sz w:val="20"/>
              </w:rPr>
            </w:pPr>
          </w:p>
          <w:p w14:paraId="452C70E6" w14:textId="77777777" w:rsidR="0083600E" w:rsidRPr="00093E8F" w:rsidRDefault="0083600E" w:rsidP="003D040E">
            <w:pPr>
              <w:jc w:val="center"/>
              <w:rPr>
                <w:color w:val="000000" w:themeColor="text1"/>
                <w:sz w:val="20"/>
              </w:rPr>
            </w:pPr>
            <w:r w:rsidRPr="00093E8F">
              <w:rPr>
                <w:color w:val="000000" w:themeColor="text1"/>
                <w:sz w:val="20"/>
              </w:rPr>
              <w:t>§ 10</w:t>
            </w:r>
          </w:p>
          <w:p w14:paraId="54F40224" w14:textId="77777777" w:rsidR="0083600E" w:rsidRPr="00093E8F" w:rsidRDefault="0083600E" w:rsidP="003D040E">
            <w:pPr>
              <w:jc w:val="center"/>
              <w:rPr>
                <w:color w:val="000000" w:themeColor="text1"/>
                <w:sz w:val="20"/>
              </w:rPr>
            </w:pPr>
            <w:r w:rsidRPr="00093E8F">
              <w:rPr>
                <w:color w:val="000000" w:themeColor="text1"/>
                <w:sz w:val="20"/>
              </w:rPr>
              <w:t>P:f</w:t>
            </w:r>
          </w:p>
          <w:p w14:paraId="30031012" w14:textId="77777777" w:rsidR="0083600E" w:rsidRPr="00093E8F" w:rsidRDefault="0083600E" w:rsidP="003D040E">
            <w:pPr>
              <w:jc w:val="center"/>
              <w:rPr>
                <w:color w:val="000000" w:themeColor="text1"/>
                <w:sz w:val="20"/>
              </w:rPr>
            </w:pPr>
            <w:r w:rsidRPr="00093E8F">
              <w:rPr>
                <w:color w:val="000000" w:themeColor="text1"/>
                <w:sz w:val="20"/>
              </w:rPr>
              <w:t>V:13</w:t>
            </w:r>
          </w:p>
        </w:tc>
        <w:tc>
          <w:tcPr>
            <w:tcW w:w="4540" w:type="dxa"/>
            <w:tcBorders>
              <w:top w:val="single" w:sz="4" w:space="0" w:color="auto"/>
              <w:left w:val="single" w:sz="4" w:space="0" w:color="auto"/>
              <w:bottom w:val="single" w:sz="4" w:space="0" w:color="auto"/>
              <w:right w:val="single" w:sz="4" w:space="0" w:color="auto"/>
            </w:tcBorders>
          </w:tcPr>
          <w:p w14:paraId="008C5916" w14:textId="77777777" w:rsidR="0083600E" w:rsidRPr="00093E8F" w:rsidRDefault="0083600E" w:rsidP="003D040E">
            <w:pPr>
              <w:jc w:val="both"/>
              <w:rPr>
                <w:color w:val="000000" w:themeColor="text1"/>
                <w:sz w:val="20"/>
              </w:rPr>
            </w:pPr>
            <w:r w:rsidRPr="00093E8F">
              <w:rPr>
                <w:color w:val="000000" w:themeColor="text1"/>
                <w:sz w:val="20"/>
              </w:rPr>
              <w:t>f) uverejňuje na svojom webovom sídle</w:t>
            </w:r>
          </w:p>
          <w:p w14:paraId="23424C9A" w14:textId="77777777" w:rsidR="0083600E" w:rsidRPr="00093E8F" w:rsidRDefault="0083600E" w:rsidP="003D040E">
            <w:pPr>
              <w:jc w:val="both"/>
              <w:rPr>
                <w:color w:val="000000" w:themeColor="text1"/>
                <w:sz w:val="20"/>
              </w:rPr>
            </w:pPr>
            <w:r w:rsidRPr="00093E8F">
              <w:rPr>
                <w:color w:val="000000" w:themeColor="text1"/>
                <w:sz w:val="20"/>
              </w:rPr>
              <w:t>11. odporúčania v záujme ochrany odberateľa,</w:t>
            </w:r>
          </w:p>
          <w:p w14:paraId="41817ED9" w14:textId="77777777" w:rsidR="0083600E" w:rsidRPr="00093E8F" w:rsidRDefault="0083600E" w:rsidP="003D040E">
            <w:pPr>
              <w:jc w:val="both"/>
              <w:rPr>
                <w:color w:val="000000" w:themeColor="text1"/>
                <w:sz w:val="20"/>
              </w:rPr>
            </w:pPr>
            <w:r w:rsidRPr="00093E8F">
              <w:rPr>
                <w:color w:val="000000" w:themeColor="text1"/>
                <w:sz w:val="20"/>
              </w:rPr>
              <w:t>13. informácie pre odberateľa elektriny v domácnosti a odberateľa plynu v domácnosti o jeho právach, platných právnych predpisoch a dostupných mechanizmoch urovnávania sporov,</w:t>
            </w:r>
          </w:p>
          <w:p w14:paraId="1FEC1414" w14:textId="77777777" w:rsidR="0083600E" w:rsidRPr="00093E8F" w:rsidRDefault="0083600E" w:rsidP="003D040E">
            <w:pPr>
              <w:jc w:val="both"/>
              <w:rPr>
                <w:color w:val="000000" w:themeColor="text1"/>
                <w:sz w:val="20"/>
              </w:rPr>
            </w:pPr>
            <w:r w:rsidRPr="00093E8F">
              <w:rPr>
                <w:color w:val="000000" w:themeColor="text1"/>
                <w:sz w:val="20"/>
              </w:rPr>
              <w:tab/>
            </w:r>
          </w:p>
        </w:tc>
        <w:tc>
          <w:tcPr>
            <w:tcW w:w="849" w:type="dxa"/>
            <w:tcBorders>
              <w:top w:val="single" w:sz="4" w:space="0" w:color="auto"/>
              <w:left w:val="single" w:sz="4" w:space="0" w:color="auto"/>
              <w:bottom w:val="single" w:sz="4" w:space="0" w:color="auto"/>
              <w:right w:val="single" w:sz="4" w:space="0" w:color="auto"/>
            </w:tcBorders>
          </w:tcPr>
          <w:p w14:paraId="3ECAF8C4" w14:textId="77777777" w:rsidR="0083600E" w:rsidRPr="00093E8F" w:rsidRDefault="0083600E" w:rsidP="003D040E">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0BB64535" w14:textId="77777777" w:rsidR="0083600E" w:rsidRPr="00093E8F" w:rsidRDefault="0083600E" w:rsidP="003D040E">
            <w:pPr>
              <w:pStyle w:val="Nadpis1"/>
              <w:jc w:val="both"/>
              <w:rPr>
                <w:b w:val="0"/>
                <w:color w:val="000000" w:themeColor="text1"/>
                <w:sz w:val="20"/>
              </w:rPr>
            </w:pPr>
          </w:p>
        </w:tc>
      </w:tr>
      <w:tr w:rsidR="00093E8F" w:rsidRPr="00093E8F" w14:paraId="3EADFAD0" w14:textId="77777777" w:rsidTr="00C25920">
        <w:tc>
          <w:tcPr>
            <w:tcW w:w="1005" w:type="dxa"/>
            <w:tcBorders>
              <w:top w:val="single" w:sz="4" w:space="0" w:color="auto"/>
              <w:left w:val="single" w:sz="12" w:space="0" w:color="auto"/>
              <w:bottom w:val="single" w:sz="4" w:space="0" w:color="auto"/>
              <w:right w:val="single" w:sz="4" w:space="0" w:color="auto"/>
            </w:tcBorders>
          </w:tcPr>
          <w:p w14:paraId="408EF2C9" w14:textId="77777777" w:rsidR="0083600E" w:rsidRPr="00093E8F" w:rsidRDefault="0083600E" w:rsidP="003D040E">
            <w:pPr>
              <w:jc w:val="center"/>
              <w:rPr>
                <w:color w:val="000000" w:themeColor="text1"/>
                <w:sz w:val="20"/>
              </w:rPr>
            </w:pPr>
            <w:r w:rsidRPr="00093E8F">
              <w:rPr>
                <w:color w:val="000000" w:themeColor="text1"/>
                <w:sz w:val="20"/>
              </w:rPr>
              <w:t>Č:64</w:t>
            </w:r>
          </w:p>
          <w:p w14:paraId="4704E8C7" w14:textId="77777777" w:rsidR="0083600E" w:rsidRPr="00093E8F" w:rsidRDefault="0083600E" w:rsidP="003D040E">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2262F961" w14:textId="77777777" w:rsidR="0083600E" w:rsidRPr="00093E8F" w:rsidRDefault="0083600E" w:rsidP="003D040E">
            <w:pPr>
              <w:pStyle w:val="tl10ptPodaokraja"/>
              <w:autoSpaceDE/>
              <w:autoSpaceDN/>
              <w:ind w:right="63"/>
              <w:rPr>
                <w:color w:val="000000" w:themeColor="text1"/>
              </w:rPr>
            </w:pPr>
            <w:r w:rsidRPr="00093E8F">
              <w:rPr>
                <w:color w:val="000000" w:themeColor="text1"/>
              </w:rPr>
              <w:t>4. Z tohto článku nevyplývajú pre subjekty, ktoré patria do pôsobnosti smernice 2014/65/EÚ, vo vzťahu k orgánom uvedeným v odseku 1 nijaké ďalšie povinnosti.</w:t>
            </w:r>
          </w:p>
        </w:tc>
        <w:tc>
          <w:tcPr>
            <w:tcW w:w="794" w:type="dxa"/>
            <w:tcBorders>
              <w:top w:val="single" w:sz="4" w:space="0" w:color="auto"/>
              <w:left w:val="single" w:sz="4" w:space="0" w:color="auto"/>
              <w:bottom w:val="single" w:sz="4" w:space="0" w:color="auto"/>
              <w:right w:val="single" w:sz="12" w:space="0" w:color="auto"/>
            </w:tcBorders>
          </w:tcPr>
          <w:p w14:paraId="4A05C4F8" w14:textId="77777777" w:rsidR="0083600E" w:rsidRPr="00093E8F" w:rsidRDefault="0083600E"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A6249EA" w14:textId="77777777" w:rsidR="0083600E" w:rsidRPr="00093E8F" w:rsidRDefault="0083600E"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7BA7E76" w14:textId="77777777" w:rsidR="0083600E" w:rsidRPr="00093E8F" w:rsidRDefault="0083600E"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892304A" w14:textId="77777777" w:rsidR="0083600E" w:rsidRPr="00093E8F" w:rsidRDefault="0083600E"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B533BEF" w14:textId="77777777" w:rsidR="0083600E" w:rsidRPr="00093E8F" w:rsidRDefault="00BF16DA"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32F0A62" w14:textId="77777777" w:rsidR="0083600E" w:rsidRPr="00093E8F" w:rsidRDefault="00BF16DA" w:rsidP="003D040E">
            <w:pPr>
              <w:pStyle w:val="Nadpis1"/>
              <w:jc w:val="both"/>
              <w:rPr>
                <w:b w:val="0"/>
                <w:color w:val="000000" w:themeColor="text1"/>
                <w:sz w:val="20"/>
              </w:rPr>
            </w:pPr>
            <w:r w:rsidRPr="00093E8F">
              <w:rPr>
                <w:b w:val="0"/>
                <w:color w:val="000000" w:themeColor="text1"/>
                <w:sz w:val="20"/>
              </w:rPr>
              <w:t>Článok nie je transponovaný už v smernici 2009/72/ES.</w:t>
            </w:r>
          </w:p>
        </w:tc>
      </w:tr>
      <w:tr w:rsidR="00093E8F" w:rsidRPr="00093E8F" w14:paraId="50EE9E69" w14:textId="77777777" w:rsidTr="00C25920">
        <w:tc>
          <w:tcPr>
            <w:tcW w:w="1005" w:type="dxa"/>
            <w:tcBorders>
              <w:top w:val="single" w:sz="4" w:space="0" w:color="auto"/>
              <w:left w:val="single" w:sz="12" w:space="0" w:color="auto"/>
              <w:bottom w:val="single" w:sz="4" w:space="0" w:color="auto"/>
              <w:right w:val="single" w:sz="4" w:space="0" w:color="auto"/>
            </w:tcBorders>
          </w:tcPr>
          <w:p w14:paraId="337BD3A9" w14:textId="77777777" w:rsidR="0083600E" w:rsidRPr="00093E8F" w:rsidRDefault="0083600E" w:rsidP="003D040E">
            <w:pPr>
              <w:jc w:val="center"/>
              <w:rPr>
                <w:color w:val="000000" w:themeColor="text1"/>
                <w:sz w:val="20"/>
              </w:rPr>
            </w:pPr>
            <w:r w:rsidRPr="00093E8F">
              <w:rPr>
                <w:color w:val="000000" w:themeColor="text1"/>
                <w:sz w:val="20"/>
              </w:rPr>
              <w:t>Č:64</w:t>
            </w:r>
          </w:p>
          <w:p w14:paraId="3073B98F" w14:textId="77777777" w:rsidR="0083600E" w:rsidRPr="00093E8F" w:rsidRDefault="0083600E" w:rsidP="003D040E">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62A28182" w14:textId="77777777" w:rsidR="0083600E" w:rsidRPr="00093E8F" w:rsidRDefault="0083600E" w:rsidP="003D040E">
            <w:pPr>
              <w:pStyle w:val="tl10ptPodaokraja"/>
              <w:autoSpaceDE/>
              <w:autoSpaceDN/>
              <w:ind w:right="63"/>
              <w:rPr>
                <w:color w:val="000000" w:themeColor="text1"/>
              </w:rPr>
            </w:pPr>
            <w:r w:rsidRPr="00093E8F">
              <w:rPr>
                <w:color w:val="000000" w:themeColor="text1"/>
              </w:rPr>
              <w:t>5. Ak orgány uvedené v odseku 1 potrebujú prístup k údajom, ktoré uchovávajú subjekty, ktoré patria do pôsobnosti smernice 2014/65/EÚ, požadované údaje im poskytnú orgány zodpovedné podľa uvedenej smernice.</w:t>
            </w:r>
          </w:p>
        </w:tc>
        <w:tc>
          <w:tcPr>
            <w:tcW w:w="794" w:type="dxa"/>
            <w:tcBorders>
              <w:top w:val="single" w:sz="4" w:space="0" w:color="auto"/>
              <w:left w:val="single" w:sz="4" w:space="0" w:color="auto"/>
              <w:bottom w:val="single" w:sz="4" w:space="0" w:color="auto"/>
              <w:right w:val="single" w:sz="12" w:space="0" w:color="auto"/>
            </w:tcBorders>
          </w:tcPr>
          <w:p w14:paraId="0F4F3AE9" w14:textId="77777777" w:rsidR="0083600E" w:rsidRPr="00093E8F" w:rsidRDefault="0083600E"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6D93B896" w14:textId="77777777" w:rsidR="0083600E" w:rsidRPr="00093E8F" w:rsidRDefault="0083600E"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71D3852" w14:textId="77777777" w:rsidR="0083600E" w:rsidRPr="00093E8F" w:rsidRDefault="0083600E"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70675F0" w14:textId="77777777" w:rsidR="0083600E" w:rsidRPr="00093E8F" w:rsidRDefault="0083600E"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DE72AFD" w14:textId="77777777" w:rsidR="0083600E" w:rsidRPr="00093E8F" w:rsidRDefault="00BF16DA"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8690B98" w14:textId="77777777" w:rsidR="0083600E" w:rsidRPr="00093E8F" w:rsidRDefault="00BF16DA" w:rsidP="003D040E">
            <w:pPr>
              <w:pStyle w:val="Nadpis1"/>
              <w:jc w:val="both"/>
              <w:rPr>
                <w:b w:val="0"/>
                <w:color w:val="000000" w:themeColor="text1"/>
                <w:sz w:val="20"/>
              </w:rPr>
            </w:pPr>
            <w:r w:rsidRPr="00093E8F">
              <w:rPr>
                <w:b w:val="0"/>
                <w:color w:val="000000" w:themeColor="text1"/>
                <w:sz w:val="20"/>
              </w:rPr>
              <w:t>Článok nie je transponovaný už v smernici 2009/72/ES.</w:t>
            </w:r>
          </w:p>
        </w:tc>
      </w:tr>
      <w:tr w:rsidR="00093E8F" w:rsidRPr="00093E8F" w14:paraId="6B8B8E5E" w14:textId="77777777" w:rsidTr="00C25920">
        <w:tc>
          <w:tcPr>
            <w:tcW w:w="1005" w:type="dxa"/>
            <w:tcBorders>
              <w:top w:val="single" w:sz="4" w:space="0" w:color="auto"/>
              <w:left w:val="single" w:sz="12" w:space="0" w:color="auto"/>
              <w:bottom w:val="single" w:sz="4" w:space="0" w:color="auto"/>
              <w:right w:val="single" w:sz="4" w:space="0" w:color="auto"/>
            </w:tcBorders>
          </w:tcPr>
          <w:p w14:paraId="6D3FF3F7" w14:textId="77777777" w:rsidR="0083600E" w:rsidRPr="00093E8F" w:rsidRDefault="0083600E" w:rsidP="003D040E">
            <w:pPr>
              <w:jc w:val="center"/>
              <w:rPr>
                <w:color w:val="000000" w:themeColor="text1"/>
                <w:sz w:val="20"/>
              </w:rPr>
            </w:pPr>
            <w:r w:rsidRPr="00093E8F">
              <w:rPr>
                <w:color w:val="000000" w:themeColor="text1"/>
                <w:sz w:val="20"/>
              </w:rPr>
              <w:t>Č:65</w:t>
            </w:r>
          </w:p>
          <w:p w14:paraId="497F320E" w14:textId="77777777" w:rsidR="0083600E" w:rsidRPr="00093E8F" w:rsidRDefault="0083600E" w:rsidP="003D040E">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FB02F82" w14:textId="77777777" w:rsidR="0083600E" w:rsidRPr="00093E8F" w:rsidRDefault="0083600E" w:rsidP="003D040E">
            <w:pPr>
              <w:pStyle w:val="tl10ptPodaokraja"/>
              <w:autoSpaceDE/>
              <w:autoSpaceDN/>
              <w:ind w:right="63"/>
              <w:rPr>
                <w:b/>
                <w:color w:val="000000" w:themeColor="text1"/>
              </w:rPr>
            </w:pPr>
            <w:r w:rsidRPr="00093E8F">
              <w:rPr>
                <w:b/>
                <w:color w:val="000000" w:themeColor="text1"/>
              </w:rPr>
              <w:t xml:space="preserve">Rovnaké podmienky hospodárskej súťaže </w:t>
            </w:r>
          </w:p>
          <w:p w14:paraId="151B61B3" w14:textId="77777777" w:rsidR="0083600E" w:rsidRPr="00093E8F" w:rsidRDefault="0083600E" w:rsidP="003D040E">
            <w:pPr>
              <w:pStyle w:val="tl10ptPodaokraja"/>
              <w:autoSpaceDE/>
              <w:autoSpaceDN/>
              <w:ind w:right="63"/>
              <w:rPr>
                <w:color w:val="000000" w:themeColor="text1"/>
              </w:rPr>
            </w:pPr>
            <w:r w:rsidRPr="00093E8F">
              <w:rPr>
                <w:color w:val="000000" w:themeColor="text1"/>
              </w:rPr>
              <w:t xml:space="preserve">1.Opatrenia, ktoré môžu členské štáty podľa tejto smernice prijať, aby zabezpečili rovnaké podmienky hospodárskej súťaže, musia byť v súlade so ZFEÚ, najmä jej článkom 36, a právom Únie. </w:t>
            </w:r>
          </w:p>
          <w:p w14:paraId="567FD0D7" w14:textId="77777777" w:rsidR="0083600E" w:rsidRPr="00093E8F" w:rsidRDefault="0083600E" w:rsidP="003D040E">
            <w:pPr>
              <w:pStyle w:val="tl10ptPodaokraja"/>
              <w:autoSpaceDE/>
              <w:autoSpaceDN/>
              <w:ind w:right="63"/>
              <w:rPr>
                <w:color w:val="000000" w:themeColor="text1"/>
              </w:rPr>
            </w:pPr>
            <w:r w:rsidRPr="00093E8F">
              <w:rPr>
                <w:color w:val="000000" w:themeColor="text1"/>
              </w:rPr>
              <w:t>2.Opatrenia uvedené v odseku 1 musia byť primerané, nediskriminačné a transparentné. Uvedené opatrenia môžu nadobudnúť účinnosť až po tom, ako sa oznámia Komisii a tá ich schváli. 3.Komisia koná na základe oznámenia uvedeného v odseku 2 do dvoch mesiacov od jeho doručenia. Uvedená lehota začne plynúť od nasledujúceho dňa po doručení všetkých informácií. Ak Komisia v uvedenej dvojmesačnej lehote nekoná, považuje sa to za nevznesenie námietok voči oznámeným opatreniam.</w:t>
            </w:r>
          </w:p>
        </w:tc>
        <w:tc>
          <w:tcPr>
            <w:tcW w:w="794" w:type="dxa"/>
            <w:tcBorders>
              <w:top w:val="single" w:sz="4" w:space="0" w:color="auto"/>
              <w:left w:val="single" w:sz="4" w:space="0" w:color="auto"/>
              <w:bottom w:val="single" w:sz="4" w:space="0" w:color="auto"/>
              <w:right w:val="single" w:sz="12" w:space="0" w:color="auto"/>
            </w:tcBorders>
          </w:tcPr>
          <w:p w14:paraId="007BA685" w14:textId="77777777" w:rsidR="0083600E" w:rsidRPr="00093E8F" w:rsidRDefault="0083600E" w:rsidP="003D040E">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22AFEAB3" w14:textId="77777777" w:rsidR="0083600E" w:rsidRPr="00093E8F" w:rsidRDefault="0083600E"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1CB9936" w14:textId="77777777" w:rsidR="0083600E" w:rsidRPr="00093E8F" w:rsidRDefault="0083600E"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AC19D33" w14:textId="77777777" w:rsidR="0083600E" w:rsidRPr="00093E8F" w:rsidRDefault="0083600E" w:rsidP="003D040E">
            <w:pPr>
              <w:tabs>
                <w:tab w:val="left" w:pos="1032"/>
              </w:tabs>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0B870F7" w14:textId="77777777" w:rsidR="0083600E" w:rsidRPr="00093E8F" w:rsidRDefault="00E73CA4"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ED2797C" w14:textId="77777777" w:rsidR="0083600E" w:rsidRPr="00093E8F" w:rsidRDefault="0083600E" w:rsidP="003D040E">
            <w:pPr>
              <w:pStyle w:val="Nadpis1"/>
              <w:jc w:val="both"/>
              <w:rPr>
                <w:b w:val="0"/>
                <w:color w:val="000000" w:themeColor="text1"/>
                <w:sz w:val="20"/>
              </w:rPr>
            </w:pPr>
          </w:p>
        </w:tc>
      </w:tr>
      <w:tr w:rsidR="00093E8F" w:rsidRPr="00093E8F" w14:paraId="684E0F6F" w14:textId="77777777" w:rsidTr="00C25920">
        <w:tc>
          <w:tcPr>
            <w:tcW w:w="1005" w:type="dxa"/>
            <w:tcBorders>
              <w:top w:val="single" w:sz="4" w:space="0" w:color="auto"/>
              <w:left w:val="single" w:sz="12" w:space="0" w:color="auto"/>
              <w:bottom w:val="single" w:sz="4" w:space="0" w:color="auto"/>
              <w:right w:val="single" w:sz="4" w:space="0" w:color="auto"/>
            </w:tcBorders>
          </w:tcPr>
          <w:p w14:paraId="63E1A3F5" w14:textId="77777777" w:rsidR="0083600E" w:rsidRPr="00093E8F" w:rsidRDefault="0083600E" w:rsidP="003D040E">
            <w:pPr>
              <w:jc w:val="center"/>
              <w:rPr>
                <w:color w:val="000000" w:themeColor="text1"/>
                <w:sz w:val="20"/>
              </w:rPr>
            </w:pPr>
            <w:r w:rsidRPr="00093E8F">
              <w:rPr>
                <w:color w:val="000000" w:themeColor="text1"/>
                <w:sz w:val="20"/>
              </w:rPr>
              <w:t>Č:66</w:t>
            </w:r>
          </w:p>
        </w:tc>
        <w:tc>
          <w:tcPr>
            <w:tcW w:w="3421" w:type="dxa"/>
            <w:tcBorders>
              <w:top w:val="single" w:sz="4" w:space="0" w:color="auto"/>
              <w:left w:val="single" w:sz="4" w:space="0" w:color="auto"/>
              <w:bottom w:val="single" w:sz="4" w:space="0" w:color="auto"/>
              <w:right w:val="single" w:sz="4" w:space="0" w:color="auto"/>
            </w:tcBorders>
          </w:tcPr>
          <w:p w14:paraId="625BD8ED" w14:textId="77777777" w:rsidR="0083600E" w:rsidRPr="00093E8F" w:rsidRDefault="0083600E" w:rsidP="003D040E">
            <w:pPr>
              <w:pStyle w:val="tl10ptPodaokraja"/>
              <w:autoSpaceDE/>
              <w:autoSpaceDN/>
              <w:ind w:right="63"/>
              <w:rPr>
                <w:b/>
                <w:color w:val="000000" w:themeColor="text1"/>
              </w:rPr>
            </w:pPr>
            <w:r w:rsidRPr="00093E8F">
              <w:rPr>
                <w:b/>
                <w:color w:val="000000" w:themeColor="text1"/>
              </w:rPr>
              <w:t>Výnimky</w:t>
            </w:r>
          </w:p>
          <w:p w14:paraId="789DDDA7" w14:textId="77777777" w:rsidR="0083600E" w:rsidRPr="00093E8F" w:rsidRDefault="0083600E" w:rsidP="003D040E">
            <w:pPr>
              <w:pStyle w:val="tl10ptPodaokraja"/>
              <w:autoSpaceDE/>
              <w:autoSpaceDN/>
              <w:ind w:right="63"/>
              <w:rPr>
                <w:color w:val="000000" w:themeColor="text1"/>
              </w:rPr>
            </w:pPr>
            <w:r w:rsidRPr="00093E8F">
              <w:rPr>
                <w:color w:val="000000" w:themeColor="text1"/>
              </w:rPr>
              <w:t xml:space="preserve">1.Členské štáty, ktoré môžu preukázať, že existujú závažné ťažkosti pri fungovaní ich malých prepojených sústav a malých izolovaných sústav, môžu požiadať Komisiu o výnimku z príslušných ustanovení článkov 7 a 8 kapitol IV, V, a VI. </w:t>
            </w:r>
          </w:p>
          <w:p w14:paraId="5B4D3C8A" w14:textId="77777777" w:rsidR="0083600E" w:rsidRPr="00093E8F" w:rsidRDefault="0083600E" w:rsidP="003D040E">
            <w:pPr>
              <w:pStyle w:val="tl10ptPodaokraja"/>
              <w:autoSpaceDE/>
              <w:autoSpaceDN/>
              <w:ind w:right="63"/>
              <w:rPr>
                <w:color w:val="000000" w:themeColor="text1"/>
              </w:rPr>
            </w:pPr>
            <w:r w:rsidRPr="00093E8F">
              <w:rPr>
                <w:color w:val="000000" w:themeColor="text1"/>
              </w:rPr>
              <w:t xml:space="preserve">Malé izolované sústavy a Francúzsko na účely Korziky môžu požiadať aj o výnimku z článkov 4, 5 a 6. </w:t>
            </w:r>
          </w:p>
          <w:p w14:paraId="3D185120" w14:textId="77777777" w:rsidR="0083600E" w:rsidRPr="00093E8F" w:rsidRDefault="0083600E" w:rsidP="003D040E">
            <w:pPr>
              <w:pStyle w:val="tl10ptPodaokraja"/>
              <w:autoSpaceDE/>
              <w:autoSpaceDN/>
              <w:ind w:right="63"/>
              <w:rPr>
                <w:color w:val="000000" w:themeColor="text1"/>
              </w:rPr>
            </w:pPr>
            <w:r w:rsidRPr="00093E8F">
              <w:rPr>
                <w:color w:val="000000" w:themeColor="text1"/>
              </w:rPr>
              <w:t xml:space="preserve">Komisia pred prijatím rozhodnutia informuje o takýchto žiadostiach členské štáty, pričom zohľadňuje zachovávanie dôvernosti informácií. </w:t>
            </w:r>
          </w:p>
          <w:p w14:paraId="68ED0E0B" w14:textId="77777777" w:rsidR="0083600E" w:rsidRPr="00093E8F" w:rsidRDefault="0083600E" w:rsidP="003D040E">
            <w:pPr>
              <w:pStyle w:val="tl10ptPodaokraja"/>
              <w:autoSpaceDE/>
              <w:autoSpaceDN/>
              <w:ind w:right="63"/>
              <w:rPr>
                <w:color w:val="000000" w:themeColor="text1"/>
              </w:rPr>
            </w:pPr>
            <w:r w:rsidRPr="00093E8F">
              <w:rPr>
                <w:color w:val="000000" w:themeColor="text1"/>
              </w:rPr>
              <w:t xml:space="preserve">2.Výnimky udelené Komisiou, ako sa uvádza v odseku 1, musia byť časovo obmedzené a musia sa na ne vzťahovať podmienky zamerané na zintenzívnenie hospodárskej súťaže na vnútorného trhu a jeho integráciu, a zabezpečenie toho, aby tieto výnimky nevytvárali prekážky prechodu na energiu z obnoviteľných zdrojov, zvýšeniu flexibility, uskladňovaniu energie, elektromobilite a riadeniu odberu. V prípade najvzdialenejších regiónov v zmysle článku 349 ZFEÚ, ktoré nemôžu byť prepojené s trhmi Únie s elektrinou, výnimka nesmie byť časovo obmedzená a musia sa ňu vzťahovať podmienky zamerané na zabezpečenie toho, aby sa ňou nevytvárali prekážky prechodu na energiu z obnoviteľných zdrojov. Rozhodnutia o udelení výnimiek sa uverejňujú v Úradnom vestníku Európskej únie. </w:t>
            </w:r>
          </w:p>
          <w:p w14:paraId="69409888" w14:textId="77777777" w:rsidR="0083600E" w:rsidRPr="00093E8F" w:rsidRDefault="0083600E" w:rsidP="003D040E">
            <w:pPr>
              <w:pStyle w:val="tl10ptPodaokraja"/>
              <w:autoSpaceDE/>
              <w:autoSpaceDN/>
              <w:ind w:right="63"/>
              <w:rPr>
                <w:color w:val="000000" w:themeColor="text1"/>
              </w:rPr>
            </w:pPr>
            <w:r w:rsidRPr="00093E8F">
              <w:rPr>
                <w:color w:val="000000" w:themeColor="text1"/>
              </w:rPr>
              <w:t xml:space="preserve">3.Článok 43 sa nevzťahuje na Cyprus, Luxembursko a Maltu. Na Maltu sa nevzťahujú ani články 6 a 35 a na Cyprus sa nevzťahujú články 44, 45, 46, 47, 48, 49, 50 a 52. </w:t>
            </w:r>
          </w:p>
          <w:p w14:paraId="6E287FC1" w14:textId="77777777" w:rsidR="0083600E" w:rsidRPr="00093E8F" w:rsidRDefault="0083600E" w:rsidP="003D040E">
            <w:pPr>
              <w:pStyle w:val="tl10ptPodaokraja"/>
              <w:autoSpaceDE/>
              <w:autoSpaceDN/>
              <w:ind w:right="63"/>
              <w:rPr>
                <w:color w:val="000000" w:themeColor="text1"/>
              </w:rPr>
            </w:pPr>
            <w:r w:rsidRPr="00093E8F">
              <w:rPr>
                <w:color w:val="000000" w:themeColor="text1"/>
              </w:rPr>
              <w:t xml:space="preserve">Na účely článku 43 ods. 1 písm. b) sa pojem „podnik, ktorý vykonáva výrobnú alebo dodávateľskú činnosť“ nevzťahuje na koncových </w:t>
            </w:r>
            <w:r w:rsidRPr="00093E8F">
              <w:rPr>
                <w:color w:val="000000" w:themeColor="text1"/>
              </w:rPr>
              <w:lastRenderedPageBreak/>
              <w:t xml:space="preserve">odberateľov, ktorí priamo alebo prostredníctvom podnikov, nad ktorými vykonávajú kontrolu samostatne alebo spoločne s inými, vykonávajú v súvislosti s elektrinou výrobnú a/alebo dodávateľskú činnosť, za predpokladu, že koncoví odberatelia sú aj po zohľadnení ich podielov elektriny vyrobenej v kontrolovaných podnikoch v celoročnom priemere čistými spotrebiteľmi elektriny a že hospodárska hodnota elektriny, ktorú predávajú tretím stranám, je v porovnaní s ich inými obchodnými operáciami nepatrná. </w:t>
            </w:r>
          </w:p>
          <w:p w14:paraId="22BA13F7" w14:textId="77777777" w:rsidR="0083600E" w:rsidRPr="00093E8F" w:rsidRDefault="0083600E" w:rsidP="003D040E">
            <w:pPr>
              <w:pStyle w:val="tl10ptPodaokraja"/>
              <w:autoSpaceDE/>
              <w:autoSpaceDN/>
              <w:ind w:right="63"/>
              <w:rPr>
                <w:color w:val="000000" w:themeColor="text1"/>
              </w:rPr>
            </w:pPr>
            <w:r w:rsidRPr="00093E8F">
              <w:rPr>
                <w:color w:val="000000" w:themeColor="text1"/>
              </w:rPr>
              <w:t>4.Na Cyprus a Korziku sa do 1. januára 2025 alebo neskoršieho dátumu uvedeného v rozhodnutí podľa odseku 1 tohto článku nevzťahuje článok 5. 5.Článok 4 sa nevzťahuje na Maltu do 5. júla 2027. Toto obdobie môže byť predĺžené o ďalšie obdobie nepresahujúce osem rokov. Predĺženie o ďalšie obdobie sa vykoná v súlade s rozhodnutím uvedeným v odseku 1.</w:t>
            </w:r>
          </w:p>
        </w:tc>
        <w:tc>
          <w:tcPr>
            <w:tcW w:w="794" w:type="dxa"/>
            <w:tcBorders>
              <w:top w:val="single" w:sz="4" w:space="0" w:color="auto"/>
              <w:left w:val="single" w:sz="4" w:space="0" w:color="auto"/>
              <w:bottom w:val="single" w:sz="4" w:space="0" w:color="auto"/>
              <w:right w:val="single" w:sz="12" w:space="0" w:color="auto"/>
            </w:tcBorders>
          </w:tcPr>
          <w:p w14:paraId="579CA027" w14:textId="77777777" w:rsidR="0083600E" w:rsidRPr="00093E8F" w:rsidRDefault="0083600E" w:rsidP="003D040E">
            <w:pPr>
              <w:jc w:val="center"/>
              <w:rPr>
                <w:color w:val="000000" w:themeColor="text1"/>
                <w:sz w:val="20"/>
              </w:rPr>
            </w:pPr>
            <w:r w:rsidRPr="00093E8F">
              <w:rPr>
                <w:color w:val="000000" w:themeColor="text1"/>
                <w:sz w:val="20"/>
              </w:rPr>
              <w:lastRenderedPageBreak/>
              <w:t>n.a.</w:t>
            </w:r>
          </w:p>
        </w:tc>
        <w:tc>
          <w:tcPr>
            <w:tcW w:w="1080" w:type="dxa"/>
            <w:tcBorders>
              <w:top w:val="single" w:sz="4" w:space="0" w:color="auto"/>
              <w:left w:val="nil"/>
              <w:bottom w:val="single" w:sz="4" w:space="0" w:color="auto"/>
              <w:right w:val="single" w:sz="4" w:space="0" w:color="auto"/>
            </w:tcBorders>
          </w:tcPr>
          <w:p w14:paraId="2EB8E591" w14:textId="77777777" w:rsidR="0083600E" w:rsidRPr="00093E8F" w:rsidRDefault="0083600E" w:rsidP="003D040E">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64BA6A6" w14:textId="77777777" w:rsidR="0083600E" w:rsidRPr="00093E8F" w:rsidRDefault="0083600E" w:rsidP="003D040E">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F44DFE9" w14:textId="77777777" w:rsidR="0083600E" w:rsidRPr="00093E8F" w:rsidRDefault="0083600E" w:rsidP="003D040E">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04EAA90" w14:textId="77777777" w:rsidR="0083600E" w:rsidRPr="00093E8F" w:rsidRDefault="00BF16DA" w:rsidP="003D040E">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4F223A3" w14:textId="77777777" w:rsidR="0083600E" w:rsidRPr="00093E8F" w:rsidRDefault="0083600E" w:rsidP="003D040E">
            <w:pPr>
              <w:pStyle w:val="Nadpis1"/>
              <w:jc w:val="both"/>
              <w:rPr>
                <w:b w:val="0"/>
                <w:color w:val="000000" w:themeColor="text1"/>
                <w:sz w:val="20"/>
              </w:rPr>
            </w:pPr>
          </w:p>
        </w:tc>
      </w:tr>
      <w:tr w:rsidR="00093E8F" w:rsidRPr="00093E8F" w14:paraId="6E0537C6" w14:textId="77777777" w:rsidTr="00C25920">
        <w:tc>
          <w:tcPr>
            <w:tcW w:w="1005" w:type="dxa"/>
            <w:tcBorders>
              <w:top w:val="single" w:sz="4" w:space="0" w:color="auto"/>
              <w:left w:val="single" w:sz="12" w:space="0" w:color="auto"/>
              <w:bottom w:val="single" w:sz="4" w:space="0" w:color="auto"/>
              <w:right w:val="single" w:sz="4" w:space="0" w:color="auto"/>
            </w:tcBorders>
          </w:tcPr>
          <w:p w14:paraId="15B312C2" w14:textId="77777777" w:rsidR="00BF16DA" w:rsidRPr="00093E8F" w:rsidRDefault="00BF16DA" w:rsidP="00BF16DA">
            <w:pPr>
              <w:jc w:val="center"/>
              <w:rPr>
                <w:color w:val="000000" w:themeColor="text1"/>
                <w:sz w:val="20"/>
              </w:rPr>
            </w:pPr>
            <w:r w:rsidRPr="00093E8F">
              <w:rPr>
                <w:color w:val="000000" w:themeColor="text1"/>
                <w:sz w:val="20"/>
              </w:rPr>
              <w:t>Č:67</w:t>
            </w:r>
          </w:p>
        </w:tc>
        <w:tc>
          <w:tcPr>
            <w:tcW w:w="3421" w:type="dxa"/>
            <w:tcBorders>
              <w:top w:val="single" w:sz="4" w:space="0" w:color="auto"/>
              <w:left w:val="single" w:sz="4" w:space="0" w:color="auto"/>
              <w:bottom w:val="single" w:sz="4" w:space="0" w:color="auto"/>
              <w:right w:val="single" w:sz="4" w:space="0" w:color="auto"/>
            </w:tcBorders>
          </w:tcPr>
          <w:p w14:paraId="11E35281" w14:textId="77777777" w:rsidR="00BF16DA" w:rsidRPr="00093E8F" w:rsidRDefault="00BF16DA" w:rsidP="00BF16DA">
            <w:pPr>
              <w:pStyle w:val="tl10ptPodaokraja"/>
              <w:autoSpaceDE/>
              <w:autoSpaceDN/>
              <w:ind w:right="63"/>
              <w:rPr>
                <w:color w:val="000000" w:themeColor="text1"/>
              </w:rPr>
            </w:pPr>
            <w:r w:rsidRPr="00093E8F">
              <w:rPr>
                <w:b/>
                <w:color w:val="000000" w:themeColor="text1"/>
              </w:rPr>
              <w:t>Vykonávanie delegovania právomoci</w:t>
            </w:r>
            <w:r w:rsidRPr="00093E8F">
              <w:rPr>
                <w:color w:val="000000" w:themeColor="text1"/>
              </w:rPr>
              <w:t xml:space="preserve"> 1.Komisii sa udeľuje právomoc prijímať delegované akty za podmienok stanovených v tomto článku. </w:t>
            </w:r>
          </w:p>
          <w:p w14:paraId="58E0D0EA"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2.Právomoc prijímať delegované akty uvedené v článku 61 ods. 5 a článku 63 ods. 9 sa Komisii udeľuje na dobu neurčitú od 4. júla 2019. </w:t>
            </w:r>
          </w:p>
          <w:p w14:paraId="43BB87BC" w14:textId="77777777" w:rsidR="00BF16DA" w:rsidRPr="00093E8F" w:rsidRDefault="00BF16DA" w:rsidP="00BF16DA">
            <w:pPr>
              <w:pStyle w:val="tl10ptPodaokraja"/>
              <w:autoSpaceDE/>
              <w:autoSpaceDN/>
              <w:ind w:right="63"/>
              <w:rPr>
                <w:color w:val="000000" w:themeColor="text1"/>
              </w:rPr>
            </w:pPr>
            <w:r w:rsidRPr="00093E8F">
              <w:rPr>
                <w:color w:val="000000" w:themeColor="text1"/>
              </w:rPr>
              <w:t>3.Delegovanie právomoci uvedené v článku 61 ods. 5 a v článku 63 ods.9 môže Európsky parlament alebo Rada kedykoľvek odvolať. Rozhodnutím o odvolaní sa ruší delegovanie v ňom uvedenej právomoci. Rozhodnutie nadobúda účinnosť dňom nasledujúcim po jeho uverejnení v Úradnom vestníku Európskej únie alebo k neskoršiemu dátumu, ktorý je v ňom určený. Nie je ním dotknutá platnosť delegovaných aktov, ktoré už nadobudli účinnosť. 4.Pred prijatím delegovaného aktu Komisia vedie konzultácie s odborníkmi určenými jednotlivými členskými štátmi v súlade so zásadami stanovenými v Medziinštitucionálnej dohode z 13. apríla 2016 o lepšej tvorbe práva.</w:t>
            </w:r>
          </w:p>
          <w:p w14:paraId="0C531243" w14:textId="77777777" w:rsidR="00BF16DA" w:rsidRPr="00093E8F" w:rsidRDefault="00BF16DA" w:rsidP="00BF16DA">
            <w:pPr>
              <w:pStyle w:val="tl10ptPodaokraja"/>
              <w:autoSpaceDE/>
              <w:autoSpaceDN/>
              <w:ind w:right="63"/>
              <w:rPr>
                <w:color w:val="000000" w:themeColor="text1"/>
              </w:rPr>
            </w:pPr>
            <w:r w:rsidRPr="00093E8F">
              <w:rPr>
                <w:color w:val="000000" w:themeColor="text1"/>
              </w:rPr>
              <w:t>5.Komisia oznamuje delegovaný akt Európskemu parlamentu a Rade súčasne, a to hneď po jeho prijatí. 6.Delegovaný akt prijatý podľa článku 61 ods. 5 a článku 63 ods. 9 nadobudne účinnosť, len ak Európsky parlament alebo Rada voči nemu nevzniesli námietku do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794" w:type="dxa"/>
            <w:tcBorders>
              <w:top w:val="single" w:sz="4" w:space="0" w:color="auto"/>
              <w:left w:val="single" w:sz="4" w:space="0" w:color="auto"/>
              <w:bottom w:val="single" w:sz="4" w:space="0" w:color="auto"/>
              <w:right w:val="single" w:sz="12" w:space="0" w:color="auto"/>
            </w:tcBorders>
          </w:tcPr>
          <w:p w14:paraId="69F05B72" w14:textId="77777777" w:rsidR="00BF16DA" w:rsidRPr="00093E8F" w:rsidRDefault="00BF16DA" w:rsidP="00BF16D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44F10CB7"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E819C53" w14:textId="77777777" w:rsidR="00BF16DA" w:rsidRPr="00093E8F" w:rsidRDefault="00BF16DA" w:rsidP="00BF16D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7D56FFCE" w14:textId="77777777" w:rsidR="00BF16DA" w:rsidRPr="00093E8F" w:rsidRDefault="00BF16DA" w:rsidP="00BF16D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DA07228" w14:textId="77777777" w:rsidR="00BF16DA" w:rsidRPr="00093E8F" w:rsidRDefault="00BF16DA" w:rsidP="00BF16D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F4826CC" w14:textId="77777777" w:rsidR="00BF16DA" w:rsidRPr="00093E8F" w:rsidRDefault="00BF16DA" w:rsidP="00BF16DA">
            <w:pPr>
              <w:pStyle w:val="Nadpis1"/>
              <w:jc w:val="both"/>
              <w:rPr>
                <w:b w:val="0"/>
                <w:color w:val="000000" w:themeColor="text1"/>
                <w:sz w:val="20"/>
              </w:rPr>
            </w:pPr>
            <w:r w:rsidRPr="00093E8F">
              <w:rPr>
                <w:b w:val="0"/>
                <w:color w:val="000000" w:themeColor="text1"/>
                <w:sz w:val="20"/>
              </w:rPr>
              <w:t>Transpozícia sa neuskutočňuje keďže článok ustanovuje právomoci EK, nie členskému štátu.</w:t>
            </w:r>
          </w:p>
        </w:tc>
      </w:tr>
      <w:tr w:rsidR="00093E8F" w:rsidRPr="00093E8F" w14:paraId="3B8F8A52" w14:textId="77777777" w:rsidTr="00C25920">
        <w:tc>
          <w:tcPr>
            <w:tcW w:w="1005" w:type="dxa"/>
            <w:tcBorders>
              <w:top w:val="single" w:sz="4" w:space="0" w:color="auto"/>
              <w:left w:val="single" w:sz="12" w:space="0" w:color="auto"/>
              <w:bottom w:val="single" w:sz="4" w:space="0" w:color="auto"/>
              <w:right w:val="single" w:sz="4" w:space="0" w:color="auto"/>
            </w:tcBorders>
          </w:tcPr>
          <w:p w14:paraId="593994B3" w14:textId="77777777" w:rsidR="00BF16DA" w:rsidRPr="00093E8F" w:rsidRDefault="00BF16DA" w:rsidP="00BF16DA">
            <w:pPr>
              <w:jc w:val="center"/>
              <w:rPr>
                <w:color w:val="000000" w:themeColor="text1"/>
                <w:sz w:val="20"/>
              </w:rPr>
            </w:pPr>
            <w:r w:rsidRPr="00093E8F">
              <w:rPr>
                <w:color w:val="000000" w:themeColor="text1"/>
                <w:sz w:val="20"/>
              </w:rPr>
              <w:t>Č:68</w:t>
            </w:r>
          </w:p>
        </w:tc>
        <w:tc>
          <w:tcPr>
            <w:tcW w:w="3421" w:type="dxa"/>
            <w:tcBorders>
              <w:top w:val="single" w:sz="4" w:space="0" w:color="auto"/>
              <w:left w:val="single" w:sz="4" w:space="0" w:color="auto"/>
              <w:bottom w:val="single" w:sz="4" w:space="0" w:color="auto"/>
              <w:right w:val="single" w:sz="4" w:space="0" w:color="auto"/>
            </w:tcBorders>
          </w:tcPr>
          <w:p w14:paraId="110A74EA" w14:textId="77777777" w:rsidR="00BF16DA" w:rsidRPr="00093E8F" w:rsidRDefault="00BF16DA" w:rsidP="00BF16DA">
            <w:pPr>
              <w:pStyle w:val="tl10ptPodaokraja"/>
              <w:autoSpaceDE/>
              <w:autoSpaceDN/>
              <w:ind w:right="63"/>
              <w:rPr>
                <w:b/>
                <w:color w:val="000000" w:themeColor="text1"/>
              </w:rPr>
            </w:pPr>
            <w:r w:rsidRPr="00093E8F">
              <w:rPr>
                <w:b/>
                <w:color w:val="000000" w:themeColor="text1"/>
              </w:rPr>
              <w:t>Postup výboru</w:t>
            </w:r>
          </w:p>
          <w:p w14:paraId="5933FF56"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1.Komisii pomáha výbor. Týmto výborom je výbor v zmysle nariadenia (EÚ) č. 182/2011. </w:t>
            </w:r>
          </w:p>
          <w:p w14:paraId="3AD76746" w14:textId="77777777" w:rsidR="00BF16DA" w:rsidRPr="00093E8F" w:rsidRDefault="00BF16DA" w:rsidP="00BF16DA">
            <w:pPr>
              <w:pStyle w:val="tl10ptPodaokraja"/>
              <w:autoSpaceDE/>
              <w:autoSpaceDN/>
              <w:ind w:right="63"/>
              <w:rPr>
                <w:color w:val="000000" w:themeColor="text1"/>
              </w:rPr>
            </w:pPr>
            <w:r w:rsidRPr="00093E8F">
              <w:rPr>
                <w:color w:val="000000" w:themeColor="text1"/>
              </w:rPr>
              <w:t>2.Ak sa odkazuje na tento odsek, uplatňuje sa článok 4 nariadenia (EÚ) č. 182/2011.</w:t>
            </w:r>
          </w:p>
        </w:tc>
        <w:tc>
          <w:tcPr>
            <w:tcW w:w="794" w:type="dxa"/>
            <w:tcBorders>
              <w:top w:val="single" w:sz="4" w:space="0" w:color="auto"/>
              <w:left w:val="single" w:sz="4" w:space="0" w:color="auto"/>
              <w:bottom w:val="single" w:sz="4" w:space="0" w:color="auto"/>
              <w:right w:val="single" w:sz="12" w:space="0" w:color="auto"/>
            </w:tcBorders>
          </w:tcPr>
          <w:p w14:paraId="74A1CAE2" w14:textId="77777777" w:rsidR="00BF16DA" w:rsidRPr="00093E8F" w:rsidRDefault="00BF16DA" w:rsidP="00BF16D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DF133DD"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95F978D" w14:textId="77777777" w:rsidR="00BF16DA" w:rsidRPr="00093E8F" w:rsidRDefault="00BF16DA" w:rsidP="00BF16D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345D636" w14:textId="77777777" w:rsidR="00BF16DA" w:rsidRPr="00093E8F" w:rsidRDefault="00BF16DA" w:rsidP="00BF16D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937B53A" w14:textId="77777777" w:rsidR="00BF16DA" w:rsidRPr="00093E8F" w:rsidRDefault="00BF16DA" w:rsidP="00BF16D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29304338" w14:textId="77777777" w:rsidR="00BF16DA" w:rsidRPr="00093E8F" w:rsidRDefault="00BF16DA" w:rsidP="00DE6096">
            <w:pPr>
              <w:pStyle w:val="Nadpis1"/>
              <w:jc w:val="both"/>
              <w:rPr>
                <w:b w:val="0"/>
                <w:color w:val="000000" w:themeColor="text1"/>
                <w:sz w:val="20"/>
              </w:rPr>
            </w:pPr>
            <w:r w:rsidRPr="00093E8F">
              <w:rPr>
                <w:b w:val="0"/>
                <w:color w:val="000000" w:themeColor="text1"/>
                <w:sz w:val="20"/>
              </w:rPr>
              <w:t xml:space="preserve">Transpozícia sa neuskutočňuje </w:t>
            </w:r>
          </w:p>
        </w:tc>
      </w:tr>
      <w:tr w:rsidR="00093E8F" w:rsidRPr="00093E8F" w14:paraId="1DA8096F" w14:textId="77777777" w:rsidTr="00C25920">
        <w:tc>
          <w:tcPr>
            <w:tcW w:w="1005" w:type="dxa"/>
            <w:tcBorders>
              <w:top w:val="single" w:sz="4" w:space="0" w:color="auto"/>
              <w:left w:val="single" w:sz="12" w:space="0" w:color="auto"/>
              <w:bottom w:val="single" w:sz="4" w:space="0" w:color="auto"/>
              <w:right w:val="single" w:sz="4" w:space="0" w:color="auto"/>
            </w:tcBorders>
          </w:tcPr>
          <w:p w14:paraId="0CBA3080" w14:textId="77777777" w:rsidR="00BF16DA" w:rsidRPr="00093E8F" w:rsidRDefault="00BF16DA" w:rsidP="00BF16DA">
            <w:pPr>
              <w:jc w:val="center"/>
              <w:rPr>
                <w:color w:val="000000" w:themeColor="text1"/>
                <w:sz w:val="20"/>
              </w:rPr>
            </w:pPr>
            <w:r w:rsidRPr="00093E8F">
              <w:rPr>
                <w:color w:val="000000" w:themeColor="text1"/>
                <w:sz w:val="20"/>
              </w:rPr>
              <w:t>Č:69</w:t>
            </w:r>
          </w:p>
        </w:tc>
        <w:tc>
          <w:tcPr>
            <w:tcW w:w="3421" w:type="dxa"/>
            <w:tcBorders>
              <w:top w:val="single" w:sz="4" w:space="0" w:color="auto"/>
              <w:left w:val="single" w:sz="4" w:space="0" w:color="auto"/>
              <w:bottom w:val="single" w:sz="4" w:space="0" w:color="auto"/>
              <w:right w:val="single" w:sz="4" w:space="0" w:color="auto"/>
            </w:tcBorders>
          </w:tcPr>
          <w:p w14:paraId="5DE367A1" w14:textId="77777777" w:rsidR="00BF16DA" w:rsidRPr="00093E8F" w:rsidRDefault="00BF16DA" w:rsidP="00BF16DA">
            <w:pPr>
              <w:pStyle w:val="tl10ptPodaokraja"/>
              <w:autoSpaceDE/>
              <w:autoSpaceDN/>
              <w:ind w:right="63"/>
              <w:rPr>
                <w:b/>
                <w:color w:val="000000" w:themeColor="text1"/>
              </w:rPr>
            </w:pPr>
            <w:r w:rsidRPr="00093E8F">
              <w:rPr>
                <w:b/>
                <w:color w:val="000000" w:themeColor="text1"/>
              </w:rPr>
              <w:t xml:space="preserve">Monitorovanie Komisie, preskúmanie a podávanie správ </w:t>
            </w:r>
          </w:p>
          <w:p w14:paraId="780B701D"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1.Komisia monitoruje a preskúmava uplatňovanie tejto smernice a Európskemu parlamentu a Rade podáva správu o celkovom pokroku ako prílohu k správe o stave energetickej únie uvedenej v článku 35 nariadenia (EÚ) 2018/1999. </w:t>
            </w:r>
          </w:p>
          <w:p w14:paraId="69D90690"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2.Komisia do 31. decembra 2025 preskúma vykonávanie tejto smernice a predloží správu Európskemu parlamentu a Rade. V prípade potreby Komisia predloží legislatívny návrh spolu so správou alebo po jej predložení. </w:t>
            </w:r>
          </w:p>
          <w:p w14:paraId="45DDB03B" w14:textId="77777777" w:rsidR="00BF16DA" w:rsidRPr="00093E8F" w:rsidRDefault="00BF16DA" w:rsidP="00BF16DA">
            <w:pPr>
              <w:pStyle w:val="tl10ptPodaokraja"/>
              <w:autoSpaceDE/>
              <w:autoSpaceDN/>
              <w:ind w:right="63"/>
              <w:rPr>
                <w:color w:val="000000" w:themeColor="text1"/>
              </w:rPr>
            </w:pPr>
            <w:r w:rsidRPr="00093E8F">
              <w:rPr>
                <w:color w:val="000000" w:themeColor="text1"/>
              </w:rPr>
              <w:t>V rámci preskúmania Komisia posúdi najmä to, či sú odberatelia, najmä zraniteľní odberatelia alebo odberatelia v energetickej chudobe, primerane chránení podľa tejto smernice.</w:t>
            </w:r>
          </w:p>
        </w:tc>
        <w:tc>
          <w:tcPr>
            <w:tcW w:w="794" w:type="dxa"/>
            <w:tcBorders>
              <w:top w:val="single" w:sz="4" w:space="0" w:color="auto"/>
              <w:left w:val="single" w:sz="4" w:space="0" w:color="auto"/>
              <w:bottom w:val="single" w:sz="4" w:space="0" w:color="auto"/>
              <w:right w:val="single" w:sz="12" w:space="0" w:color="auto"/>
            </w:tcBorders>
          </w:tcPr>
          <w:p w14:paraId="64BEB32E" w14:textId="77777777" w:rsidR="00BF16DA" w:rsidRPr="00093E8F" w:rsidRDefault="00BF16DA" w:rsidP="00BF16D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2ECCD32"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188B6B4" w14:textId="77777777" w:rsidR="00BF16DA" w:rsidRPr="00093E8F" w:rsidRDefault="00BF16DA" w:rsidP="00BF16D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4D5F26F" w14:textId="77777777" w:rsidR="00BF16DA" w:rsidRPr="00093E8F" w:rsidRDefault="00BF16DA" w:rsidP="00BF16D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1EC24B0B" w14:textId="77777777" w:rsidR="00BF16DA" w:rsidRPr="00093E8F" w:rsidRDefault="00DE6096" w:rsidP="00BF16D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1EC599BF" w14:textId="77777777" w:rsidR="00BF16DA" w:rsidRPr="00093E8F" w:rsidRDefault="00BF16DA" w:rsidP="00DE6096">
            <w:pPr>
              <w:pStyle w:val="Nadpis1"/>
              <w:jc w:val="both"/>
              <w:rPr>
                <w:b w:val="0"/>
                <w:color w:val="000000" w:themeColor="text1"/>
                <w:sz w:val="20"/>
              </w:rPr>
            </w:pPr>
            <w:r w:rsidRPr="00093E8F">
              <w:rPr>
                <w:b w:val="0"/>
                <w:color w:val="000000" w:themeColor="text1"/>
                <w:sz w:val="20"/>
              </w:rPr>
              <w:t xml:space="preserve">Transpozícia sa neuskutočňuje </w:t>
            </w:r>
          </w:p>
        </w:tc>
      </w:tr>
      <w:tr w:rsidR="00093E8F" w:rsidRPr="00093E8F" w14:paraId="0FDDB9D6" w14:textId="77777777" w:rsidTr="00C25920">
        <w:tc>
          <w:tcPr>
            <w:tcW w:w="1005" w:type="dxa"/>
            <w:tcBorders>
              <w:top w:val="single" w:sz="4" w:space="0" w:color="auto"/>
              <w:left w:val="single" w:sz="12" w:space="0" w:color="auto"/>
              <w:bottom w:val="single" w:sz="4" w:space="0" w:color="auto"/>
              <w:right w:val="single" w:sz="4" w:space="0" w:color="auto"/>
            </w:tcBorders>
          </w:tcPr>
          <w:p w14:paraId="527EA105" w14:textId="77777777" w:rsidR="00BF16DA" w:rsidRPr="00093E8F" w:rsidRDefault="00BF16DA" w:rsidP="00BF16DA">
            <w:pPr>
              <w:jc w:val="center"/>
              <w:rPr>
                <w:color w:val="000000" w:themeColor="text1"/>
                <w:sz w:val="20"/>
              </w:rPr>
            </w:pPr>
            <w:r w:rsidRPr="00093E8F">
              <w:rPr>
                <w:color w:val="000000" w:themeColor="text1"/>
                <w:sz w:val="20"/>
              </w:rPr>
              <w:t>Č:70</w:t>
            </w:r>
          </w:p>
          <w:p w14:paraId="5EF41169" w14:textId="77777777" w:rsidR="00BF16DA" w:rsidRPr="00093E8F" w:rsidRDefault="00BF16DA" w:rsidP="00BF16DA">
            <w:pPr>
              <w:jc w:val="center"/>
              <w:rPr>
                <w:color w:val="000000" w:themeColor="text1"/>
                <w:sz w:val="20"/>
              </w:rPr>
            </w:pPr>
            <w:r w:rsidRPr="00093E8F">
              <w:rPr>
                <w:color w:val="000000" w:themeColor="text1"/>
                <w:sz w:val="20"/>
              </w:rPr>
              <w:t>O:1</w:t>
            </w:r>
          </w:p>
          <w:p w14:paraId="544CC5C1" w14:textId="77777777" w:rsidR="00BF16DA" w:rsidRPr="00093E8F" w:rsidRDefault="00BF16DA" w:rsidP="00BF16DA">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04B6A70" w14:textId="77777777" w:rsidR="00BF16DA" w:rsidRPr="00093E8F" w:rsidRDefault="00BF16DA" w:rsidP="00BF16DA">
            <w:pPr>
              <w:pStyle w:val="tl10ptPodaokraja"/>
              <w:autoSpaceDE/>
              <w:autoSpaceDN/>
              <w:ind w:right="63"/>
              <w:rPr>
                <w:b/>
                <w:color w:val="000000" w:themeColor="text1"/>
              </w:rPr>
            </w:pPr>
            <w:r w:rsidRPr="00093E8F">
              <w:rPr>
                <w:b/>
                <w:color w:val="000000" w:themeColor="text1"/>
              </w:rPr>
              <w:t>Zmeny smernice 2012/27/EÚ</w:t>
            </w:r>
          </w:p>
          <w:p w14:paraId="083EFEB1"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Smernica 2012/27/EÚ sa mení takto: </w:t>
            </w:r>
          </w:p>
          <w:p w14:paraId="73BD8206"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1. Článok 9 sa mení takto: </w:t>
            </w:r>
          </w:p>
          <w:p w14:paraId="48320316"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a) názov sa nahrádza takto: </w:t>
            </w:r>
          </w:p>
          <w:p w14:paraId="41AD33D7" w14:textId="77777777" w:rsidR="00BF16DA" w:rsidRPr="00093E8F" w:rsidRDefault="00BF16DA" w:rsidP="00BF16DA">
            <w:pPr>
              <w:pStyle w:val="tl10ptPodaokraja"/>
              <w:autoSpaceDE/>
              <w:autoSpaceDN/>
              <w:ind w:right="63"/>
              <w:rPr>
                <w:color w:val="000000" w:themeColor="text1"/>
              </w:rPr>
            </w:pPr>
            <w:r w:rsidRPr="00093E8F">
              <w:rPr>
                <w:color w:val="000000" w:themeColor="text1"/>
              </w:rPr>
              <w:t>„</w:t>
            </w:r>
            <w:r w:rsidRPr="00093E8F">
              <w:rPr>
                <w:b/>
                <w:color w:val="000000" w:themeColor="text1"/>
              </w:rPr>
              <w:t>Meranie zemného plynu</w:t>
            </w:r>
            <w:r w:rsidRPr="00093E8F">
              <w:rPr>
                <w:color w:val="000000" w:themeColor="text1"/>
              </w:rPr>
              <w:t>“;</w:t>
            </w:r>
          </w:p>
          <w:p w14:paraId="2CAA9892"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b) v odseku 1 sa prvý pododsek nahrádza takto: </w:t>
            </w:r>
          </w:p>
          <w:p w14:paraId="27ABEE3C" w14:textId="77777777" w:rsidR="00BF16DA" w:rsidRPr="00093E8F" w:rsidRDefault="00BF16DA" w:rsidP="00BF16DA">
            <w:pPr>
              <w:pStyle w:val="tl10ptPodaokraja"/>
              <w:autoSpaceDE/>
              <w:autoSpaceDN/>
              <w:ind w:right="63"/>
              <w:rPr>
                <w:color w:val="000000" w:themeColor="text1"/>
              </w:rPr>
            </w:pPr>
            <w:r w:rsidRPr="00093E8F">
              <w:rPr>
                <w:color w:val="000000" w:themeColor="text1"/>
              </w:rPr>
              <w:t>„1.Členské štáty zabezpečia, aby sa v miere, v akej je to technicky možné, finančne rozumné a primerané k možným úsporám energie, poskytli koncovým odberateľom zemného plynu individuálne meradlá za konkurencieschopné ceny, ktoré presne zobrazujú skutočnú spotrebu energie koncových odberateľov a poskytujú informácie o skutočnej dobe využívania.“;</w:t>
            </w:r>
          </w:p>
          <w:p w14:paraId="09DF3B6F"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c) odsek 2 sa mení takto: </w:t>
            </w:r>
          </w:p>
          <w:p w14:paraId="53F7B750"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i) úvodná veta sa nahrádza takto: </w:t>
            </w:r>
          </w:p>
          <w:p w14:paraId="6140556C"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„2.Ak sa v rozsahu, v akom členské štáty inštalujú inteligentné meracie systémy a zavádzajú inteligentné meracie zariadenia pre zemný plyn v súlade so smernicou 2009/73/ES:“; </w:t>
            </w:r>
          </w:p>
          <w:p w14:paraId="7C19F682" w14:textId="77777777" w:rsidR="00BF16DA" w:rsidRPr="00093E8F" w:rsidRDefault="00BF16DA" w:rsidP="00BF16DA">
            <w:pPr>
              <w:pStyle w:val="tl10ptPodaokraja"/>
              <w:autoSpaceDE/>
              <w:autoSpaceDN/>
              <w:ind w:right="63"/>
              <w:rPr>
                <w:color w:val="000000" w:themeColor="text1"/>
              </w:rPr>
            </w:pPr>
            <w:r w:rsidRPr="00093E8F">
              <w:rPr>
                <w:color w:val="000000" w:themeColor="text1"/>
              </w:rPr>
              <w:t>ii) vypúšťajú sa písmená c) a d).</w:t>
            </w:r>
          </w:p>
        </w:tc>
        <w:tc>
          <w:tcPr>
            <w:tcW w:w="794" w:type="dxa"/>
            <w:tcBorders>
              <w:top w:val="single" w:sz="4" w:space="0" w:color="auto"/>
              <w:left w:val="single" w:sz="4" w:space="0" w:color="auto"/>
              <w:bottom w:val="single" w:sz="4" w:space="0" w:color="auto"/>
              <w:right w:val="single" w:sz="12" w:space="0" w:color="auto"/>
            </w:tcBorders>
          </w:tcPr>
          <w:p w14:paraId="0B12D71C" w14:textId="77777777" w:rsidR="00BF16DA" w:rsidRPr="00093E8F" w:rsidRDefault="00994D00" w:rsidP="00BF16D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CD306A4" w14:textId="77777777" w:rsidR="00BF16DA" w:rsidRPr="00093E8F" w:rsidRDefault="00BF16DA" w:rsidP="00BF16DA">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76B2A7A1" w14:textId="3A135A41"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3ED5B49D" w14:textId="77777777" w:rsidR="00BF16DA" w:rsidRPr="00093E8F" w:rsidRDefault="00BF16DA" w:rsidP="00BF16DA">
            <w:pPr>
              <w:jc w:val="center"/>
              <w:rPr>
                <w:color w:val="000000" w:themeColor="text1"/>
                <w:sz w:val="20"/>
              </w:rPr>
            </w:pPr>
            <w:r w:rsidRPr="00093E8F">
              <w:rPr>
                <w:color w:val="000000" w:themeColor="text1"/>
                <w:sz w:val="20"/>
              </w:rPr>
              <w:t>O:1</w:t>
            </w:r>
          </w:p>
          <w:p w14:paraId="277EBEE2" w14:textId="77777777" w:rsidR="00BF16DA" w:rsidRPr="00093E8F" w:rsidRDefault="00BF16DA" w:rsidP="00BF16DA">
            <w:pPr>
              <w:jc w:val="center"/>
              <w:rPr>
                <w:color w:val="000000" w:themeColor="text1"/>
                <w:sz w:val="20"/>
              </w:rPr>
            </w:pPr>
          </w:p>
          <w:p w14:paraId="446DA165" w14:textId="77777777" w:rsidR="00BF16DA" w:rsidRPr="00093E8F" w:rsidRDefault="00BF16DA" w:rsidP="00BF16DA">
            <w:pPr>
              <w:jc w:val="center"/>
              <w:rPr>
                <w:color w:val="000000" w:themeColor="text1"/>
                <w:sz w:val="20"/>
              </w:rPr>
            </w:pPr>
          </w:p>
          <w:p w14:paraId="3CD5697F" w14:textId="77777777" w:rsidR="00BF16DA" w:rsidRPr="00093E8F" w:rsidRDefault="00BF16DA" w:rsidP="00BF16DA">
            <w:pPr>
              <w:jc w:val="center"/>
              <w:rPr>
                <w:color w:val="000000" w:themeColor="text1"/>
                <w:sz w:val="20"/>
              </w:rPr>
            </w:pPr>
          </w:p>
          <w:p w14:paraId="623D03C1" w14:textId="77777777" w:rsidR="00BF16DA" w:rsidRPr="00093E8F" w:rsidRDefault="00BF16DA" w:rsidP="00BF16DA">
            <w:pPr>
              <w:jc w:val="center"/>
              <w:rPr>
                <w:color w:val="000000" w:themeColor="text1"/>
                <w:sz w:val="20"/>
              </w:rPr>
            </w:pPr>
          </w:p>
          <w:p w14:paraId="59C5DC0D" w14:textId="77777777" w:rsidR="00BF16DA" w:rsidRPr="00093E8F" w:rsidRDefault="00BF16DA" w:rsidP="00BF16DA">
            <w:pPr>
              <w:jc w:val="center"/>
              <w:rPr>
                <w:color w:val="000000" w:themeColor="text1"/>
                <w:sz w:val="20"/>
              </w:rPr>
            </w:pPr>
          </w:p>
          <w:p w14:paraId="1697CFDE" w14:textId="77777777" w:rsidR="00BF16DA" w:rsidRPr="00093E8F" w:rsidRDefault="00BF16DA" w:rsidP="00BF16DA">
            <w:pPr>
              <w:jc w:val="center"/>
              <w:rPr>
                <w:color w:val="000000" w:themeColor="text1"/>
                <w:sz w:val="20"/>
              </w:rPr>
            </w:pPr>
          </w:p>
          <w:p w14:paraId="590E35C3" w14:textId="77777777" w:rsidR="00BF16DA" w:rsidRPr="00093E8F" w:rsidRDefault="00BF16DA" w:rsidP="00BF16DA">
            <w:pPr>
              <w:jc w:val="center"/>
              <w:rPr>
                <w:color w:val="000000" w:themeColor="text1"/>
                <w:sz w:val="20"/>
              </w:rPr>
            </w:pPr>
          </w:p>
          <w:p w14:paraId="113169F0" w14:textId="77777777" w:rsidR="00BF16DA" w:rsidRPr="00093E8F" w:rsidRDefault="00BF16DA" w:rsidP="00BF16DA">
            <w:pPr>
              <w:jc w:val="center"/>
              <w:rPr>
                <w:color w:val="000000" w:themeColor="text1"/>
                <w:sz w:val="20"/>
              </w:rPr>
            </w:pPr>
          </w:p>
          <w:p w14:paraId="2FB9C579" w14:textId="77777777" w:rsidR="00BF16DA" w:rsidRPr="00093E8F" w:rsidRDefault="00BF16DA" w:rsidP="00BF16DA">
            <w:pPr>
              <w:jc w:val="center"/>
              <w:rPr>
                <w:color w:val="000000" w:themeColor="text1"/>
                <w:sz w:val="20"/>
              </w:rPr>
            </w:pPr>
          </w:p>
          <w:p w14:paraId="04D99006" w14:textId="5DC45587"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2976DA39" w14:textId="77777777" w:rsidR="00BF16DA" w:rsidRPr="00093E8F" w:rsidRDefault="00BF16DA" w:rsidP="00BF16DA">
            <w:pPr>
              <w:jc w:val="center"/>
              <w:rPr>
                <w:color w:val="000000" w:themeColor="text1"/>
                <w:sz w:val="20"/>
              </w:rPr>
            </w:pPr>
            <w:r w:rsidRPr="00093E8F">
              <w:rPr>
                <w:color w:val="000000" w:themeColor="text1"/>
                <w:sz w:val="20"/>
              </w:rPr>
              <w:t>O:2</w:t>
            </w:r>
          </w:p>
        </w:tc>
        <w:tc>
          <w:tcPr>
            <w:tcW w:w="4540" w:type="dxa"/>
            <w:tcBorders>
              <w:top w:val="single" w:sz="4" w:space="0" w:color="auto"/>
              <w:left w:val="single" w:sz="4" w:space="0" w:color="auto"/>
              <w:bottom w:val="single" w:sz="4" w:space="0" w:color="auto"/>
              <w:right w:val="single" w:sz="4" w:space="0" w:color="auto"/>
            </w:tcBorders>
          </w:tcPr>
          <w:p w14:paraId="4F9E7E58" w14:textId="77777777" w:rsidR="00BF16DA" w:rsidRPr="00093E8F" w:rsidRDefault="00BF16DA" w:rsidP="00BF16DA">
            <w:pPr>
              <w:jc w:val="both"/>
              <w:rPr>
                <w:color w:val="000000" w:themeColor="text1"/>
                <w:sz w:val="20"/>
              </w:rPr>
            </w:pPr>
            <w:r w:rsidRPr="00093E8F">
              <w:rPr>
                <w:color w:val="000000" w:themeColor="text1"/>
                <w:sz w:val="20"/>
              </w:rPr>
              <w:t xml:space="preserve">(1) </w:t>
            </w:r>
            <w:r w:rsidR="00994D00" w:rsidRPr="00093E8F">
              <w:rPr>
                <w:color w:val="000000" w:themeColor="text1"/>
                <w:sz w:val="20"/>
              </w:rPr>
              <w:t>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w:t>
            </w:r>
          </w:p>
          <w:p w14:paraId="0E61D44F" w14:textId="77777777" w:rsidR="00BF16DA" w:rsidRPr="00093E8F" w:rsidRDefault="00BF16DA" w:rsidP="00BF16DA">
            <w:pPr>
              <w:jc w:val="both"/>
              <w:rPr>
                <w:color w:val="000000" w:themeColor="text1"/>
                <w:sz w:val="20"/>
              </w:rPr>
            </w:pPr>
            <w:r w:rsidRPr="00093E8F">
              <w:rPr>
                <w:color w:val="000000" w:themeColor="text1"/>
                <w:sz w:val="20"/>
              </w:rPr>
              <w:t xml:space="preserve">(2) </w:t>
            </w:r>
            <w:r w:rsidR="00994D00" w:rsidRPr="00093E8F">
              <w:rPr>
                <w:color w:val="000000" w:themeColor="text1"/>
                <w:sz w:val="20"/>
              </w:rPr>
              <w:t>Ak o to koncový odberateľ elektriny alebo koncový odberateľ plynu požiada, je dodávateľ elektriny alebo dodávateľ plynu povinný poskytnúť koncovému odberateľovi elektriny alebo koncovému odberateľovi plynu informácie o údajoch, ktoré sú podkladom pre vyhotovenie vyúčtovania za dodávku elektriny alebo vyúčtovania za dodávku plynu, a ak nie je vyúčtovanie založené na skutočnej spotrebe, aj vysvetlenie spôsobu, akým je vyúčtovanie vyhotovené.</w:t>
            </w:r>
          </w:p>
          <w:p w14:paraId="5A1A821C" w14:textId="77777777" w:rsidR="00BF16DA" w:rsidRPr="00093E8F" w:rsidRDefault="00BF16DA" w:rsidP="00BF16D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45FE5AD7" w14:textId="77777777" w:rsidR="00BF16DA" w:rsidRPr="00093E8F" w:rsidRDefault="00BF16DA" w:rsidP="00BF16DA">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49EFCECF" w14:textId="77777777" w:rsidR="00BF16DA" w:rsidRPr="00093E8F" w:rsidRDefault="00BF16DA" w:rsidP="00BF16DA">
            <w:pPr>
              <w:pStyle w:val="Nadpis1"/>
              <w:jc w:val="both"/>
              <w:rPr>
                <w:b w:val="0"/>
                <w:color w:val="000000" w:themeColor="text1"/>
                <w:sz w:val="20"/>
              </w:rPr>
            </w:pPr>
          </w:p>
        </w:tc>
      </w:tr>
      <w:tr w:rsidR="00093E8F" w:rsidRPr="00093E8F" w14:paraId="3D43F91B" w14:textId="77777777" w:rsidTr="00C25920">
        <w:tc>
          <w:tcPr>
            <w:tcW w:w="1005" w:type="dxa"/>
            <w:tcBorders>
              <w:top w:val="single" w:sz="4" w:space="0" w:color="auto"/>
              <w:left w:val="single" w:sz="12" w:space="0" w:color="auto"/>
              <w:bottom w:val="single" w:sz="4" w:space="0" w:color="auto"/>
              <w:right w:val="single" w:sz="4" w:space="0" w:color="auto"/>
            </w:tcBorders>
          </w:tcPr>
          <w:p w14:paraId="482F0A07" w14:textId="77777777" w:rsidR="00BF16DA" w:rsidRPr="00093E8F" w:rsidRDefault="00BF16DA" w:rsidP="00BF16DA">
            <w:pPr>
              <w:jc w:val="center"/>
              <w:rPr>
                <w:color w:val="000000" w:themeColor="text1"/>
                <w:sz w:val="20"/>
              </w:rPr>
            </w:pPr>
            <w:r w:rsidRPr="00093E8F">
              <w:rPr>
                <w:color w:val="000000" w:themeColor="text1"/>
                <w:sz w:val="20"/>
              </w:rPr>
              <w:t>Č:70</w:t>
            </w:r>
          </w:p>
          <w:p w14:paraId="4FA08CBA" w14:textId="77777777" w:rsidR="00BF16DA" w:rsidRPr="00093E8F" w:rsidRDefault="00BF16DA" w:rsidP="00BF16DA">
            <w:pPr>
              <w:jc w:val="center"/>
              <w:rPr>
                <w:color w:val="000000" w:themeColor="text1"/>
                <w:sz w:val="20"/>
              </w:rPr>
            </w:pPr>
            <w:r w:rsidRPr="00093E8F">
              <w:rPr>
                <w:color w:val="000000" w:themeColor="text1"/>
                <w:sz w:val="20"/>
              </w:rPr>
              <w:t>O:2</w:t>
            </w:r>
          </w:p>
          <w:p w14:paraId="5D43A1C5" w14:textId="77777777" w:rsidR="00BF16DA" w:rsidRPr="00093E8F" w:rsidRDefault="00BF16DA" w:rsidP="00BF16DA">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06A1F97B"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2. Článok 10 sa mení takto: </w:t>
            </w:r>
          </w:p>
          <w:p w14:paraId="0EECA147" w14:textId="77777777" w:rsidR="00BF16DA" w:rsidRPr="00093E8F" w:rsidRDefault="00BF16DA" w:rsidP="00BF16DA">
            <w:pPr>
              <w:pStyle w:val="tl10ptPodaokraja"/>
              <w:autoSpaceDE/>
              <w:autoSpaceDN/>
              <w:ind w:right="63"/>
              <w:rPr>
                <w:color w:val="000000" w:themeColor="text1"/>
              </w:rPr>
            </w:pPr>
            <w:r w:rsidRPr="00093E8F">
              <w:rPr>
                <w:color w:val="000000" w:themeColor="text1"/>
              </w:rPr>
              <w:t>a) názov sa nahrádza takto: „</w:t>
            </w:r>
            <w:r w:rsidRPr="00093E8F">
              <w:rPr>
                <w:b/>
                <w:color w:val="000000" w:themeColor="text1"/>
              </w:rPr>
              <w:t>Informácie o vyúčtovaní zemného plynu</w:t>
            </w:r>
            <w:r w:rsidRPr="00093E8F">
              <w:rPr>
                <w:color w:val="000000" w:themeColor="text1"/>
              </w:rPr>
              <w:t>“;</w:t>
            </w:r>
          </w:p>
          <w:p w14:paraId="26F3E01C"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b) v odseku 1 sa prvý pododsek nahrádza takto: </w:t>
            </w:r>
          </w:p>
          <w:p w14:paraId="74E9584D" w14:textId="77777777" w:rsidR="00BF16DA" w:rsidRPr="00093E8F" w:rsidRDefault="00BF16DA" w:rsidP="00BF16DA">
            <w:pPr>
              <w:pStyle w:val="tl10ptPodaokraja"/>
              <w:autoSpaceDE/>
              <w:autoSpaceDN/>
              <w:ind w:right="63"/>
              <w:rPr>
                <w:color w:val="000000" w:themeColor="text1"/>
              </w:rPr>
            </w:pPr>
            <w:r w:rsidRPr="00093E8F">
              <w:rPr>
                <w:color w:val="000000" w:themeColor="text1"/>
              </w:rPr>
              <w:t>„1. Ak koncoví odberatelia nemajú inteligentné meracie zariadenia uvedené v smernici 2009/73/ES, členské štáty do 31. decembra 2014 zabezpečia, aby informácie o vyúčtovaní spotreby zemného plynu boli spoľahlivé, presné a založené na skutočnej spotrebe v súlade s bodom 1.1 prílohy VII, ak je to technicky možné a ekonomicky opodstatnené.“;</w:t>
            </w:r>
          </w:p>
          <w:p w14:paraId="36ED82C6"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c) v odseku 2 sa prvý pododsek nahrádza takto: </w:t>
            </w:r>
          </w:p>
          <w:p w14:paraId="50BEC90F" w14:textId="77777777" w:rsidR="00BF16DA" w:rsidRPr="00093E8F" w:rsidRDefault="00BF16DA" w:rsidP="00BF16DA">
            <w:pPr>
              <w:pStyle w:val="tl10ptPodaokraja"/>
              <w:autoSpaceDE/>
              <w:autoSpaceDN/>
              <w:ind w:right="63"/>
              <w:rPr>
                <w:color w:val="000000" w:themeColor="text1"/>
              </w:rPr>
            </w:pPr>
            <w:r w:rsidRPr="00093E8F">
              <w:rPr>
                <w:color w:val="000000" w:themeColor="text1"/>
              </w:rPr>
              <w:t>„2. Meracie zariadenia nainštalované v súlade so smernicou 2009/73/ES umožnia poskytnutie presných informácií o vyúčtovaní založených na skutočnej spotrebe. Členské štáty zabezpečia, aby mali koncoví odberatelia možnosť jednoduchého prístupu k doplňujúcim informáciám o spotrebe v predchádzajúcich obdobiach, ktoré im umožnia podrobnú vlastnú kontrolu.“</w:t>
            </w:r>
          </w:p>
        </w:tc>
        <w:tc>
          <w:tcPr>
            <w:tcW w:w="794" w:type="dxa"/>
            <w:tcBorders>
              <w:top w:val="single" w:sz="4" w:space="0" w:color="auto"/>
              <w:left w:val="single" w:sz="4" w:space="0" w:color="auto"/>
              <w:bottom w:val="single" w:sz="4" w:space="0" w:color="auto"/>
              <w:right w:val="single" w:sz="12" w:space="0" w:color="auto"/>
            </w:tcBorders>
          </w:tcPr>
          <w:p w14:paraId="42342A34" w14:textId="77777777" w:rsidR="00BF16DA" w:rsidRPr="00093E8F" w:rsidRDefault="00BF16DA" w:rsidP="00BF16D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643D9FD" w14:textId="77777777" w:rsidR="00BF16DA" w:rsidRPr="00093E8F" w:rsidRDefault="00BF16DA" w:rsidP="00BF16DA">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540EBB97" w14:textId="54D6BF05"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543F7349" w14:textId="77777777" w:rsidR="00BF16DA" w:rsidRPr="00093E8F" w:rsidRDefault="00BF16DA" w:rsidP="00BF16DA">
            <w:pPr>
              <w:jc w:val="center"/>
              <w:rPr>
                <w:color w:val="000000" w:themeColor="text1"/>
                <w:sz w:val="20"/>
              </w:rPr>
            </w:pPr>
            <w:r w:rsidRPr="00093E8F">
              <w:rPr>
                <w:color w:val="000000" w:themeColor="text1"/>
                <w:sz w:val="20"/>
              </w:rPr>
              <w:t>O:1</w:t>
            </w:r>
          </w:p>
          <w:p w14:paraId="213692C9" w14:textId="77777777" w:rsidR="00BF16DA" w:rsidRPr="00093E8F" w:rsidRDefault="00BF16DA" w:rsidP="00BF16DA">
            <w:pPr>
              <w:jc w:val="center"/>
              <w:rPr>
                <w:color w:val="000000" w:themeColor="text1"/>
                <w:sz w:val="20"/>
              </w:rPr>
            </w:pPr>
          </w:p>
          <w:p w14:paraId="45A9E5A3" w14:textId="77777777" w:rsidR="00BF16DA" w:rsidRPr="00093E8F" w:rsidRDefault="00BF16DA" w:rsidP="00BF16DA">
            <w:pPr>
              <w:jc w:val="center"/>
              <w:rPr>
                <w:color w:val="000000" w:themeColor="text1"/>
                <w:sz w:val="20"/>
              </w:rPr>
            </w:pPr>
          </w:p>
          <w:p w14:paraId="21DB7608" w14:textId="77777777" w:rsidR="00BF16DA" w:rsidRPr="00093E8F" w:rsidRDefault="00BF16DA" w:rsidP="00BF16DA">
            <w:pPr>
              <w:jc w:val="center"/>
              <w:rPr>
                <w:color w:val="000000" w:themeColor="text1"/>
                <w:sz w:val="20"/>
              </w:rPr>
            </w:pPr>
          </w:p>
          <w:p w14:paraId="7B4BE63F" w14:textId="77777777" w:rsidR="00BF16DA" w:rsidRPr="00093E8F" w:rsidRDefault="00BF16DA" w:rsidP="00BF16DA">
            <w:pPr>
              <w:jc w:val="center"/>
              <w:rPr>
                <w:color w:val="000000" w:themeColor="text1"/>
                <w:sz w:val="20"/>
              </w:rPr>
            </w:pPr>
          </w:p>
          <w:p w14:paraId="29CCFAD2" w14:textId="77777777" w:rsidR="00BF16DA" w:rsidRPr="00093E8F" w:rsidRDefault="00BF16DA" w:rsidP="00BF16DA">
            <w:pPr>
              <w:jc w:val="center"/>
              <w:rPr>
                <w:color w:val="000000" w:themeColor="text1"/>
                <w:sz w:val="20"/>
              </w:rPr>
            </w:pPr>
          </w:p>
          <w:p w14:paraId="37BF0E8D" w14:textId="77777777" w:rsidR="00BF16DA" w:rsidRPr="00093E8F" w:rsidRDefault="00BF16DA" w:rsidP="00BF16DA">
            <w:pPr>
              <w:jc w:val="center"/>
              <w:rPr>
                <w:color w:val="000000" w:themeColor="text1"/>
                <w:sz w:val="20"/>
              </w:rPr>
            </w:pPr>
          </w:p>
          <w:p w14:paraId="379DFCE8" w14:textId="77777777" w:rsidR="00BF16DA" w:rsidRPr="00093E8F" w:rsidRDefault="00BF16DA" w:rsidP="00BF16DA">
            <w:pPr>
              <w:jc w:val="center"/>
              <w:rPr>
                <w:color w:val="000000" w:themeColor="text1"/>
                <w:sz w:val="20"/>
              </w:rPr>
            </w:pPr>
          </w:p>
          <w:p w14:paraId="42FC2746" w14:textId="77777777" w:rsidR="00BF16DA" w:rsidRPr="00093E8F" w:rsidRDefault="00BF16DA" w:rsidP="00BF16DA">
            <w:pPr>
              <w:jc w:val="center"/>
              <w:rPr>
                <w:color w:val="000000" w:themeColor="text1"/>
                <w:sz w:val="20"/>
              </w:rPr>
            </w:pPr>
          </w:p>
          <w:p w14:paraId="5E7B7DD9" w14:textId="77777777" w:rsidR="00BF16DA" w:rsidRPr="00093E8F" w:rsidRDefault="00BF16DA" w:rsidP="00BF16DA">
            <w:pPr>
              <w:jc w:val="center"/>
              <w:rPr>
                <w:color w:val="000000" w:themeColor="text1"/>
                <w:sz w:val="20"/>
              </w:rPr>
            </w:pPr>
          </w:p>
          <w:p w14:paraId="4297CA5E" w14:textId="6AB2939D"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543B5E80" w14:textId="77777777" w:rsidR="00BF16DA" w:rsidRPr="00093E8F" w:rsidRDefault="00BF16DA" w:rsidP="00BF16DA">
            <w:pPr>
              <w:jc w:val="center"/>
              <w:rPr>
                <w:color w:val="000000" w:themeColor="text1"/>
                <w:sz w:val="20"/>
              </w:rPr>
            </w:pPr>
            <w:r w:rsidRPr="00093E8F">
              <w:rPr>
                <w:color w:val="000000" w:themeColor="text1"/>
                <w:sz w:val="20"/>
              </w:rPr>
              <w:t>O:2</w:t>
            </w:r>
          </w:p>
          <w:p w14:paraId="04A532FD" w14:textId="77777777" w:rsidR="00BF16DA" w:rsidRPr="00093E8F" w:rsidRDefault="00BF16DA" w:rsidP="00BF16DA">
            <w:pPr>
              <w:jc w:val="center"/>
              <w:rPr>
                <w:color w:val="000000" w:themeColor="text1"/>
                <w:sz w:val="20"/>
              </w:rPr>
            </w:pPr>
          </w:p>
          <w:p w14:paraId="50A1C942" w14:textId="77777777" w:rsidR="00BF16DA" w:rsidRPr="00093E8F" w:rsidRDefault="00BF16DA" w:rsidP="00BF16DA">
            <w:pPr>
              <w:jc w:val="center"/>
              <w:rPr>
                <w:color w:val="000000" w:themeColor="text1"/>
                <w:sz w:val="20"/>
              </w:rPr>
            </w:pPr>
          </w:p>
          <w:p w14:paraId="69B2CF67" w14:textId="77777777" w:rsidR="00BF16DA" w:rsidRPr="00093E8F" w:rsidRDefault="00BF16DA" w:rsidP="00BF16DA">
            <w:pPr>
              <w:jc w:val="center"/>
              <w:rPr>
                <w:color w:val="000000" w:themeColor="text1"/>
                <w:sz w:val="20"/>
              </w:rPr>
            </w:pPr>
          </w:p>
          <w:p w14:paraId="0BCB87E0" w14:textId="77777777" w:rsidR="00BF16DA" w:rsidRPr="00093E8F" w:rsidRDefault="00BF16DA" w:rsidP="00BF16DA">
            <w:pPr>
              <w:jc w:val="center"/>
              <w:rPr>
                <w:color w:val="000000" w:themeColor="text1"/>
                <w:sz w:val="20"/>
              </w:rPr>
            </w:pPr>
          </w:p>
          <w:p w14:paraId="1A284D9B" w14:textId="77777777" w:rsidR="00BF16DA" w:rsidRPr="00093E8F" w:rsidRDefault="00BF16DA" w:rsidP="00BF16DA">
            <w:pPr>
              <w:jc w:val="center"/>
              <w:rPr>
                <w:color w:val="000000" w:themeColor="text1"/>
                <w:sz w:val="20"/>
              </w:rPr>
            </w:pPr>
          </w:p>
          <w:p w14:paraId="1735F3C0" w14:textId="77777777" w:rsidR="00BF16DA" w:rsidRPr="00093E8F" w:rsidRDefault="00BF16DA" w:rsidP="00BF16DA">
            <w:pPr>
              <w:jc w:val="center"/>
              <w:rPr>
                <w:color w:val="000000" w:themeColor="text1"/>
                <w:sz w:val="20"/>
              </w:rPr>
            </w:pPr>
          </w:p>
          <w:p w14:paraId="0BD4C852" w14:textId="77777777" w:rsidR="00BF16DA" w:rsidRPr="00093E8F" w:rsidRDefault="00BF16DA" w:rsidP="00BF16DA">
            <w:pPr>
              <w:jc w:val="center"/>
              <w:rPr>
                <w:color w:val="000000" w:themeColor="text1"/>
                <w:sz w:val="20"/>
              </w:rPr>
            </w:pPr>
          </w:p>
          <w:p w14:paraId="7D15B4C6" w14:textId="27F16795"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44C4F89B" w14:textId="77777777" w:rsidR="00BF16DA" w:rsidRPr="00093E8F" w:rsidRDefault="00BF16DA" w:rsidP="00BF16DA">
            <w:pPr>
              <w:jc w:val="center"/>
              <w:rPr>
                <w:color w:val="000000" w:themeColor="text1"/>
                <w:sz w:val="20"/>
              </w:rPr>
            </w:pPr>
            <w:r w:rsidRPr="00093E8F">
              <w:rPr>
                <w:color w:val="000000" w:themeColor="text1"/>
                <w:sz w:val="20"/>
              </w:rPr>
              <w:t>O:3</w:t>
            </w:r>
          </w:p>
          <w:p w14:paraId="538222B5" w14:textId="77777777" w:rsidR="00BF16DA" w:rsidRPr="00093E8F" w:rsidRDefault="00BF16DA" w:rsidP="00BF16DA">
            <w:pPr>
              <w:jc w:val="center"/>
              <w:rPr>
                <w:color w:val="000000" w:themeColor="text1"/>
                <w:sz w:val="20"/>
              </w:rPr>
            </w:pPr>
          </w:p>
          <w:p w14:paraId="427A4FC6" w14:textId="77777777" w:rsidR="00BF16DA" w:rsidRPr="00093E8F" w:rsidRDefault="00BF16DA" w:rsidP="00BF16DA">
            <w:pPr>
              <w:jc w:val="center"/>
              <w:rPr>
                <w:color w:val="000000" w:themeColor="text1"/>
                <w:sz w:val="20"/>
              </w:rPr>
            </w:pPr>
          </w:p>
          <w:p w14:paraId="6953267C" w14:textId="77777777" w:rsidR="00BF16DA" w:rsidRPr="00093E8F" w:rsidRDefault="00BF16DA" w:rsidP="00BF16DA">
            <w:pPr>
              <w:jc w:val="center"/>
              <w:rPr>
                <w:color w:val="000000" w:themeColor="text1"/>
                <w:sz w:val="20"/>
              </w:rPr>
            </w:pPr>
          </w:p>
          <w:p w14:paraId="35F84ECB" w14:textId="77777777" w:rsidR="00994D00" w:rsidRPr="00093E8F" w:rsidRDefault="00994D00" w:rsidP="00BF16DA">
            <w:pPr>
              <w:jc w:val="center"/>
              <w:rPr>
                <w:color w:val="000000" w:themeColor="text1"/>
                <w:sz w:val="20"/>
              </w:rPr>
            </w:pPr>
          </w:p>
          <w:p w14:paraId="11F3A33B" w14:textId="77777777" w:rsidR="00BF16DA" w:rsidRPr="00093E8F" w:rsidRDefault="00BF16DA" w:rsidP="00BF16DA">
            <w:pPr>
              <w:jc w:val="center"/>
              <w:rPr>
                <w:color w:val="000000" w:themeColor="text1"/>
                <w:sz w:val="20"/>
              </w:rPr>
            </w:pPr>
          </w:p>
          <w:p w14:paraId="4AC9CDF9" w14:textId="77777777" w:rsidR="00BF16DA" w:rsidRPr="00093E8F" w:rsidRDefault="00BF16DA" w:rsidP="00BF16DA">
            <w:pPr>
              <w:jc w:val="center"/>
              <w:rPr>
                <w:color w:val="000000" w:themeColor="text1"/>
                <w:sz w:val="20"/>
              </w:rPr>
            </w:pPr>
          </w:p>
          <w:p w14:paraId="3AEFA47F" w14:textId="77777777" w:rsidR="00BF16DA" w:rsidRPr="00093E8F" w:rsidRDefault="00BF16DA" w:rsidP="00BF16DA">
            <w:pPr>
              <w:jc w:val="center"/>
              <w:rPr>
                <w:color w:val="000000" w:themeColor="text1"/>
                <w:sz w:val="20"/>
              </w:rPr>
            </w:pPr>
          </w:p>
          <w:p w14:paraId="16866A37" w14:textId="77777777" w:rsidR="00BF16DA" w:rsidRPr="00093E8F" w:rsidRDefault="00BF16DA" w:rsidP="00BF16DA">
            <w:pPr>
              <w:jc w:val="center"/>
              <w:rPr>
                <w:color w:val="000000" w:themeColor="text1"/>
                <w:sz w:val="20"/>
              </w:rPr>
            </w:pPr>
          </w:p>
          <w:p w14:paraId="3DA57DCC" w14:textId="1C08CD1E"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10D7CF55" w14:textId="77777777" w:rsidR="00BF16DA" w:rsidRPr="00093E8F" w:rsidRDefault="00BF16DA" w:rsidP="00BF16DA">
            <w:pPr>
              <w:jc w:val="center"/>
              <w:rPr>
                <w:color w:val="000000" w:themeColor="text1"/>
                <w:sz w:val="20"/>
              </w:rPr>
            </w:pPr>
            <w:r w:rsidRPr="00093E8F">
              <w:rPr>
                <w:color w:val="000000" w:themeColor="text1"/>
                <w:sz w:val="20"/>
              </w:rPr>
              <w:t>O:6</w:t>
            </w:r>
          </w:p>
        </w:tc>
        <w:tc>
          <w:tcPr>
            <w:tcW w:w="4540" w:type="dxa"/>
            <w:tcBorders>
              <w:top w:val="single" w:sz="4" w:space="0" w:color="auto"/>
              <w:left w:val="single" w:sz="4" w:space="0" w:color="auto"/>
              <w:bottom w:val="single" w:sz="4" w:space="0" w:color="auto"/>
              <w:right w:val="single" w:sz="4" w:space="0" w:color="auto"/>
            </w:tcBorders>
          </w:tcPr>
          <w:p w14:paraId="4239A9A6" w14:textId="77777777" w:rsidR="00BF16DA" w:rsidRPr="00093E8F" w:rsidRDefault="00BF16DA" w:rsidP="00BF16DA">
            <w:pPr>
              <w:jc w:val="both"/>
              <w:rPr>
                <w:color w:val="000000" w:themeColor="text1"/>
                <w:sz w:val="20"/>
              </w:rPr>
            </w:pPr>
            <w:r w:rsidRPr="00093E8F">
              <w:rPr>
                <w:color w:val="000000" w:themeColor="text1"/>
                <w:sz w:val="20"/>
              </w:rPr>
              <w:t xml:space="preserve">(1) 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 </w:t>
            </w:r>
          </w:p>
          <w:p w14:paraId="392E20DE" w14:textId="77777777" w:rsidR="00BF16DA" w:rsidRPr="00093E8F" w:rsidRDefault="00BF16DA" w:rsidP="00BF16DA">
            <w:pPr>
              <w:jc w:val="both"/>
              <w:rPr>
                <w:color w:val="000000" w:themeColor="text1"/>
                <w:sz w:val="20"/>
              </w:rPr>
            </w:pPr>
            <w:r w:rsidRPr="00093E8F">
              <w:rPr>
                <w:color w:val="000000" w:themeColor="text1"/>
                <w:sz w:val="20"/>
              </w:rPr>
              <w:t xml:space="preserve">(2) Ak o to koncový odberateľ elektriny alebo koncový odberateľ plynu požiada, je dodávateľ elektriny alebo dodávateľ plynu povinný poskytnúť koncovému odberateľovi elektriny alebo koncovému odberateľovi plynu informácie o údajoch, ktoré </w:t>
            </w:r>
            <w:r w:rsidR="00994D00" w:rsidRPr="00093E8F">
              <w:rPr>
                <w:color w:val="000000" w:themeColor="text1"/>
                <w:sz w:val="20"/>
              </w:rPr>
              <w:t>sú</w:t>
            </w:r>
            <w:r w:rsidRPr="00093E8F">
              <w:rPr>
                <w:color w:val="000000" w:themeColor="text1"/>
                <w:sz w:val="20"/>
              </w:rPr>
              <w:t xml:space="preserve"> podkladom pre vyhotovenie vyúčtovania za dodávku elektriny alebo vyúčtovania za dodávku plynu, a ak nie je vyúčtovanie založené na skutočnej spotrebe, aj vysvetlenie spôsobu, akým </w:t>
            </w:r>
            <w:r w:rsidR="00994D00" w:rsidRPr="00093E8F">
              <w:rPr>
                <w:color w:val="000000" w:themeColor="text1"/>
                <w:sz w:val="20"/>
              </w:rPr>
              <w:t>je</w:t>
            </w:r>
            <w:r w:rsidRPr="00093E8F">
              <w:rPr>
                <w:color w:val="000000" w:themeColor="text1"/>
                <w:sz w:val="20"/>
              </w:rPr>
              <w:t xml:space="preserve"> vyúčtovanie vyhotovené.</w:t>
            </w:r>
          </w:p>
          <w:p w14:paraId="39AFBD24" w14:textId="77777777" w:rsidR="00BF16DA" w:rsidRPr="00093E8F" w:rsidRDefault="00BF16DA" w:rsidP="00BF16DA">
            <w:pPr>
              <w:jc w:val="both"/>
              <w:rPr>
                <w:color w:val="000000" w:themeColor="text1"/>
                <w:sz w:val="20"/>
              </w:rPr>
            </w:pPr>
            <w:r w:rsidRPr="00093E8F">
              <w:rPr>
                <w:color w:val="000000" w:themeColor="text1"/>
                <w:sz w:val="20"/>
              </w:rPr>
              <w:t>(3) Koncový odberateľ elektriny alebo koncový odberateľ plynu má právo na výber listinnej</w:t>
            </w:r>
            <w:r w:rsidR="00994D00" w:rsidRPr="00093E8F">
              <w:rPr>
                <w:color w:val="000000" w:themeColor="text1"/>
                <w:sz w:val="20"/>
              </w:rPr>
              <w:t xml:space="preserve"> podoby</w:t>
            </w:r>
            <w:r w:rsidRPr="00093E8F">
              <w:rPr>
                <w:color w:val="000000" w:themeColor="text1"/>
                <w:sz w:val="20"/>
              </w:rPr>
              <w:t xml:space="preserve"> alebo elektronickej podoby bezodplatného poskytovania vyúčtovania za dodávku elektriny alebo vyúčtovania za dodávku plynu, informácií o vyúčtovaní za dodávku elektriny alebo informácií o vyúčtovaní za dodávku plynu, informácií o údajoch, ktoré </w:t>
            </w:r>
            <w:r w:rsidR="00994D00" w:rsidRPr="00093E8F">
              <w:rPr>
                <w:color w:val="000000" w:themeColor="text1"/>
                <w:sz w:val="20"/>
              </w:rPr>
              <w:t>sú</w:t>
            </w:r>
            <w:r w:rsidRPr="00093E8F">
              <w:rPr>
                <w:color w:val="000000" w:themeColor="text1"/>
                <w:sz w:val="20"/>
              </w:rPr>
              <w:t xml:space="preserve"> podkladom pre vyhotovenie vyúčtovania, a ak nie je vyúčtovanie založené na skutočnej spotrebe, aj vysvetlenia spôsobu, akým </w:t>
            </w:r>
            <w:r w:rsidR="00994D00" w:rsidRPr="00093E8F">
              <w:rPr>
                <w:color w:val="000000" w:themeColor="text1"/>
                <w:sz w:val="20"/>
              </w:rPr>
              <w:t>je</w:t>
            </w:r>
            <w:r w:rsidRPr="00093E8F">
              <w:rPr>
                <w:color w:val="000000" w:themeColor="text1"/>
                <w:sz w:val="20"/>
              </w:rPr>
              <w:t xml:space="preserve"> vyúčtovanie vyhotovené.</w:t>
            </w:r>
          </w:p>
          <w:p w14:paraId="25F7D569" w14:textId="77777777" w:rsidR="00BF16DA" w:rsidRPr="00093E8F" w:rsidRDefault="00BF16DA" w:rsidP="00BF16DA">
            <w:pPr>
              <w:jc w:val="both"/>
              <w:rPr>
                <w:color w:val="000000" w:themeColor="text1"/>
                <w:sz w:val="20"/>
              </w:rPr>
            </w:pPr>
            <w:r w:rsidRPr="00093E8F">
              <w:rPr>
                <w:color w:val="000000" w:themeColor="text1"/>
                <w:sz w:val="20"/>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tc>
        <w:tc>
          <w:tcPr>
            <w:tcW w:w="849" w:type="dxa"/>
            <w:tcBorders>
              <w:top w:val="single" w:sz="4" w:space="0" w:color="auto"/>
              <w:left w:val="single" w:sz="4" w:space="0" w:color="auto"/>
              <w:bottom w:val="single" w:sz="4" w:space="0" w:color="auto"/>
              <w:right w:val="single" w:sz="4" w:space="0" w:color="auto"/>
            </w:tcBorders>
          </w:tcPr>
          <w:p w14:paraId="2FC2F3FD" w14:textId="77777777" w:rsidR="00BF16DA" w:rsidRPr="00093E8F" w:rsidRDefault="00BF16DA" w:rsidP="00BF16DA">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516F864" w14:textId="77777777" w:rsidR="00BF16DA" w:rsidRPr="00093E8F" w:rsidRDefault="00BF16DA" w:rsidP="00BF16DA">
            <w:pPr>
              <w:pStyle w:val="Nadpis1"/>
              <w:jc w:val="both"/>
              <w:rPr>
                <w:b w:val="0"/>
                <w:color w:val="000000" w:themeColor="text1"/>
                <w:sz w:val="20"/>
              </w:rPr>
            </w:pPr>
          </w:p>
        </w:tc>
      </w:tr>
      <w:tr w:rsidR="00093E8F" w:rsidRPr="00093E8F" w14:paraId="45733B5E" w14:textId="77777777" w:rsidTr="00C25920">
        <w:tc>
          <w:tcPr>
            <w:tcW w:w="1005" w:type="dxa"/>
            <w:tcBorders>
              <w:top w:val="single" w:sz="4" w:space="0" w:color="auto"/>
              <w:left w:val="single" w:sz="12" w:space="0" w:color="auto"/>
              <w:bottom w:val="single" w:sz="4" w:space="0" w:color="auto"/>
              <w:right w:val="single" w:sz="4" w:space="0" w:color="auto"/>
            </w:tcBorders>
          </w:tcPr>
          <w:p w14:paraId="73B86669" w14:textId="77777777" w:rsidR="00BF16DA" w:rsidRPr="00093E8F" w:rsidRDefault="00BF16DA" w:rsidP="00BF16DA">
            <w:pPr>
              <w:jc w:val="center"/>
              <w:rPr>
                <w:color w:val="000000" w:themeColor="text1"/>
                <w:sz w:val="20"/>
              </w:rPr>
            </w:pPr>
            <w:r w:rsidRPr="00093E8F">
              <w:rPr>
                <w:color w:val="000000" w:themeColor="text1"/>
                <w:sz w:val="20"/>
              </w:rPr>
              <w:t>Č:70</w:t>
            </w:r>
          </w:p>
          <w:p w14:paraId="043DAFAD" w14:textId="77777777" w:rsidR="00BF16DA" w:rsidRPr="00093E8F" w:rsidRDefault="00BF16DA" w:rsidP="00BF16DA">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4D89381E" w14:textId="77777777" w:rsidR="00BF16DA" w:rsidRPr="00093E8F" w:rsidRDefault="00BF16DA" w:rsidP="00BF16DA">
            <w:pPr>
              <w:pStyle w:val="tl10ptPodaokraja"/>
              <w:autoSpaceDE/>
              <w:autoSpaceDN/>
              <w:ind w:right="63"/>
              <w:rPr>
                <w:color w:val="000000" w:themeColor="text1"/>
              </w:rPr>
            </w:pPr>
            <w:r w:rsidRPr="00093E8F">
              <w:rPr>
                <w:color w:val="000000" w:themeColor="text1"/>
              </w:rPr>
              <w:t>3. V článku 11 sa názov nahrádza takto: „</w:t>
            </w:r>
            <w:r w:rsidRPr="00093E8F">
              <w:rPr>
                <w:b/>
                <w:color w:val="000000" w:themeColor="text1"/>
              </w:rPr>
              <w:t>Náklady na prístup k informáciám o meraní a vyúčtovaní spotreby zemného plynu</w:t>
            </w:r>
            <w:r w:rsidRPr="00093E8F">
              <w:rPr>
                <w:color w:val="000000" w:themeColor="text1"/>
              </w:rPr>
              <w:t>“</w:t>
            </w:r>
          </w:p>
        </w:tc>
        <w:tc>
          <w:tcPr>
            <w:tcW w:w="794" w:type="dxa"/>
            <w:tcBorders>
              <w:top w:val="single" w:sz="4" w:space="0" w:color="auto"/>
              <w:left w:val="single" w:sz="4" w:space="0" w:color="auto"/>
              <w:bottom w:val="single" w:sz="4" w:space="0" w:color="auto"/>
              <w:right w:val="single" w:sz="12" w:space="0" w:color="auto"/>
            </w:tcBorders>
          </w:tcPr>
          <w:p w14:paraId="243AC08D" w14:textId="77777777" w:rsidR="00BF16DA" w:rsidRPr="00093E8F" w:rsidRDefault="00BF16DA" w:rsidP="00BF16D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7CF9990A"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0E712134" w14:textId="77777777" w:rsidR="00BF16DA" w:rsidRPr="00093E8F" w:rsidRDefault="00BF16DA" w:rsidP="00BF16D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25137214" w14:textId="77777777" w:rsidR="00BF16DA" w:rsidRPr="00093E8F" w:rsidRDefault="00BF16DA" w:rsidP="00BF16DA">
            <w:pPr>
              <w:jc w:val="both"/>
              <w:rPr>
                <w:color w:val="000000" w:themeColor="text1"/>
                <w:sz w:val="20"/>
              </w:rPr>
            </w:pPr>
            <w:r w:rsidRPr="00093E8F">
              <w:rPr>
                <w:color w:val="000000" w:themeColor="text1"/>
                <w:sz w:val="20"/>
              </w:rPr>
              <w:t>.</w:t>
            </w:r>
          </w:p>
        </w:tc>
        <w:tc>
          <w:tcPr>
            <w:tcW w:w="849" w:type="dxa"/>
            <w:tcBorders>
              <w:top w:val="single" w:sz="4" w:space="0" w:color="auto"/>
              <w:left w:val="single" w:sz="4" w:space="0" w:color="auto"/>
              <w:bottom w:val="single" w:sz="4" w:space="0" w:color="auto"/>
              <w:right w:val="single" w:sz="4" w:space="0" w:color="auto"/>
            </w:tcBorders>
          </w:tcPr>
          <w:p w14:paraId="760C26DB" w14:textId="77777777" w:rsidR="00BF16DA" w:rsidRPr="00093E8F" w:rsidRDefault="00CE138A" w:rsidP="00BF16D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4B3B853C" w14:textId="77777777" w:rsidR="00BF16DA" w:rsidRPr="00093E8F" w:rsidRDefault="00BF16DA" w:rsidP="00BF16DA">
            <w:pPr>
              <w:pStyle w:val="Nadpis1"/>
              <w:jc w:val="both"/>
              <w:rPr>
                <w:b w:val="0"/>
                <w:color w:val="000000" w:themeColor="text1"/>
                <w:sz w:val="20"/>
              </w:rPr>
            </w:pPr>
          </w:p>
        </w:tc>
      </w:tr>
      <w:tr w:rsidR="00093E8F" w:rsidRPr="00093E8F" w14:paraId="616E4726" w14:textId="77777777" w:rsidTr="00C25920">
        <w:tc>
          <w:tcPr>
            <w:tcW w:w="1005" w:type="dxa"/>
            <w:tcBorders>
              <w:top w:val="single" w:sz="4" w:space="0" w:color="auto"/>
              <w:left w:val="single" w:sz="12" w:space="0" w:color="auto"/>
              <w:bottom w:val="single" w:sz="4" w:space="0" w:color="auto"/>
              <w:right w:val="single" w:sz="4" w:space="0" w:color="auto"/>
            </w:tcBorders>
          </w:tcPr>
          <w:p w14:paraId="70B9668D" w14:textId="77777777" w:rsidR="00BF16DA" w:rsidRPr="00093E8F" w:rsidRDefault="00BF16DA" w:rsidP="00BF16DA">
            <w:pPr>
              <w:jc w:val="center"/>
              <w:rPr>
                <w:color w:val="000000" w:themeColor="text1"/>
                <w:sz w:val="20"/>
              </w:rPr>
            </w:pPr>
            <w:r w:rsidRPr="00093E8F">
              <w:rPr>
                <w:color w:val="000000" w:themeColor="text1"/>
                <w:sz w:val="20"/>
              </w:rPr>
              <w:t>Č:70</w:t>
            </w:r>
          </w:p>
          <w:p w14:paraId="13A03486" w14:textId="77777777" w:rsidR="00BF16DA" w:rsidRPr="00093E8F" w:rsidRDefault="00BF16DA" w:rsidP="00BF16DA">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040BB18E" w14:textId="77777777" w:rsidR="00BF16DA" w:rsidRPr="00093E8F" w:rsidRDefault="00BF16DA" w:rsidP="00BF16DA">
            <w:pPr>
              <w:pStyle w:val="tl10ptPodaokraja"/>
              <w:autoSpaceDE/>
              <w:autoSpaceDN/>
              <w:ind w:right="63"/>
              <w:rPr>
                <w:color w:val="000000" w:themeColor="text1"/>
              </w:rPr>
            </w:pPr>
            <w:r w:rsidRPr="00093E8F">
              <w:rPr>
                <w:color w:val="000000" w:themeColor="text1"/>
              </w:rPr>
              <w:t>4. V článku 13 sa slová „článkov 7 až 11“ nahrádzajú slovami „článkov 7 až 11a“.</w:t>
            </w:r>
          </w:p>
        </w:tc>
        <w:tc>
          <w:tcPr>
            <w:tcW w:w="794" w:type="dxa"/>
            <w:tcBorders>
              <w:top w:val="single" w:sz="4" w:space="0" w:color="auto"/>
              <w:left w:val="single" w:sz="4" w:space="0" w:color="auto"/>
              <w:bottom w:val="single" w:sz="4" w:space="0" w:color="auto"/>
              <w:right w:val="single" w:sz="12" w:space="0" w:color="auto"/>
            </w:tcBorders>
          </w:tcPr>
          <w:p w14:paraId="4FA742E4" w14:textId="77777777" w:rsidR="00BF16DA" w:rsidRPr="00093E8F" w:rsidRDefault="00BF16DA" w:rsidP="00BF16D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EBE0868"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B5566FB" w14:textId="77777777" w:rsidR="00BF16DA" w:rsidRPr="00093E8F" w:rsidRDefault="00BF16DA" w:rsidP="00BF16D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65C85EC" w14:textId="77777777" w:rsidR="00BF16DA" w:rsidRPr="00093E8F" w:rsidRDefault="00BF16DA" w:rsidP="00BF16DA">
            <w:pPr>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368A874D" w14:textId="77777777" w:rsidR="00CE138A" w:rsidRPr="00093E8F" w:rsidRDefault="00CE138A" w:rsidP="00CE138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B756345" w14:textId="77777777" w:rsidR="00BF16DA" w:rsidRPr="00093E8F" w:rsidRDefault="00BF16DA" w:rsidP="00BF16DA">
            <w:pPr>
              <w:pStyle w:val="Nadpis1"/>
              <w:jc w:val="left"/>
              <w:rPr>
                <w:b w:val="0"/>
                <w:color w:val="000000" w:themeColor="text1"/>
                <w:sz w:val="20"/>
              </w:rPr>
            </w:pPr>
          </w:p>
        </w:tc>
      </w:tr>
      <w:tr w:rsidR="00093E8F" w:rsidRPr="00093E8F" w14:paraId="659BC325" w14:textId="77777777" w:rsidTr="005F3003">
        <w:trPr>
          <w:trHeight w:val="3260"/>
        </w:trPr>
        <w:tc>
          <w:tcPr>
            <w:tcW w:w="1005" w:type="dxa"/>
            <w:tcBorders>
              <w:top w:val="single" w:sz="4" w:space="0" w:color="auto"/>
              <w:left w:val="single" w:sz="12" w:space="0" w:color="auto"/>
              <w:bottom w:val="single" w:sz="4" w:space="0" w:color="auto"/>
              <w:right w:val="single" w:sz="4" w:space="0" w:color="auto"/>
            </w:tcBorders>
          </w:tcPr>
          <w:p w14:paraId="5EAC6B06" w14:textId="77777777" w:rsidR="00BF16DA" w:rsidRPr="00093E8F" w:rsidRDefault="00BF16DA" w:rsidP="00BF16DA">
            <w:pPr>
              <w:jc w:val="center"/>
              <w:rPr>
                <w:color w:val="000000" w:themeColor="text1"/>
                <w:sz w:val="20"/>
              </w:rPr>
            </w:pPr>
            <w:r w:rsidRPr="00093E8F">
              <w:rPr>
                <w:color w:val="000000" w:themeColor="text1"/>
                <w:sz w:val="20"/>
              </w:rPr>
              <w:t>Č:70</w:t>
            </w:r>
          </w:p>
          <w:p w14:paraId="1792A670" w14:textId="77777777" w:rsidR="00BF16DA" w:rsidRPr="00093E8F" w:rsidRDefault="00BF16DA" w:rsidP="00BF16DA">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7007E7AF"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5. Článok 15 sa mení takto: </w:t>
            </w:r>
          </w:p>
          <w:p w14:paraId="7A500BF9"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a) odsek 5 sa mení takto: </w:t>
            </w:r>
          </w:p>
          <w:p w14:paraId="6BE842C5"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i) prvý a druhý pododsek sa vypúšťajú; </w:t>
            </w:r>
          </w:p>
          <w:p w14:paraId="48566E63"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ii) tretí pododsek sa nahrádza takto: „Prevádzkovatelia prenosovej sústavy a prevádzkovatelia distribučnej sústavy musia spĺňať požiadavky stanovené v prílohe XII.“; </w:t>
            </w:r>
          </w:p>
          <w:p w14:paraId="36D59851" w14:textId="77777777" w:rsidR="00BF16DA" w:rsidRPr="00093E8F" w:rsidRDefault="00BF16DA" w:rsidP="00BF16DA">
            <w:pPr>
              <w:pStyle w:val="tl10ptPodaokraja"/>
              <w:autoSpaceDE/>
              <w:autoSpaceDN/>
              <w:ind w:right="63"/>
              <w:rPr>
                <w:color w:val="000000" w:themeColor="text1"/>
              </w:rPr>
            </w:pPr>
            <w:r w:rsidRPr="00093E8F">
              <w:rPr>
                <w:color w:val="000000" w:themeColor="text1"/>
              </w:rPr>
              <w:t>b) odsek 8 sa vypúšťa.</w:t>
            </w:r>
          </w:p>
        </w:tc>
        <w:tc>
          <w:tcPr>
            <w:tcW w:w="794" w:type="dxa"/>
            <w:tcBorders>
              <w:top w:val="single" w:sz="4" w:space="0" w:color="auto"/>
              <w:left w:val="single" w:sz="4" w:space="0" w:color="auto"/>
              <w:bottom w:val="single" w:sz="4" w:space="0" w:color="auto"/>
              <w:right w:val="single" w:sz="12" w:space="0" w:color="auto"/>
            </w:tcBorders>
          </w:tcPr>
          <w:p w14:paraId="3B4138C9" w14:textId="229EFB94" w:rsidR="00BF16DA" w:rsidRPr="00093E8F" w:rsidRDefault="00F705FE" w:rsidP="00BF16D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02C5D4C" w14:textId="6F7D9FEA" w:rsidR="00BF16DA" w:rsidRPr="00093E8F" w:rsidRDefault="00AC7D8A" w:rsidP="00BF16DA">
            <w:pPr>
              <w:jc w:val="center"/>
              <w:rPr>
                <w:color w:val="000000" w:themeColor="text1"/>
                <w:sz w:val="20"/>
              </w:rPr>
            </w:pPr>
            <w:r w:rsidRPr="00093E8F">
              <w:rPr>
                <w:color w:val="000000" w:themeColor="text1"/>
                <w:sz w:val="20"/>
              </w:rPr>
              <w:t>309/2009</w:t>
            </w:r>
          </w:p>
        </w:tc>
        <w:tc>
          <w:tcPr>
            <w:tcW w:w="900" w:type="dxa"/>
            <w:tcBorders>
              <w:top w:val="single" w:sz="4" w:space="0" w:color="auto"/>
              <w:left w:val="single" w:sz="4" w:space="0" w:color="auto"/>
              <w:bottom w:val="single" w:sz="4" w:space="0" w:color="auto"/>
              <w:right w:val="single" w:sz="4" w:space="0" w:color="auto"/>
            </w:tcBorders>
          </w:tcPr>
          <w:p w14:paraId="238FC1DE" w14:textId="77777777" w:rsidR="00BF16DA" w:rsidRPr="00093E8F" w:rsidRDefault="00AC7D8A" w:rsidP="00BF16DA">
            <w:pPr>
              <w:jc w:val="center"/>
              <w:rPr>
                <w:color w:val="000000" w:themeColor="text1"/>
                <w:sz w:val="20"/>
              </w:rPr>
            </w:pPr>
            <w:r w:rsidRPr="00093E8F">
              <w:rPr>
                <w:color w:val="000000" w:themeColor="text1"/>
                <w:sz w:val="20"/>
              </w:rPr>
              <w:t>§ 5</w:t>
            </w:r>
          </w:p>
          <w:p w14:paraId="52AC6E51" w14:textId="77777777" w:rsidR="00AC7D8A" w:rsidRPr="00093E8F" w:rsidRDefault="00AC7D8A" w:rsidP="00BF16DA">
            <w:pPr>
              <w:jc w:val="center"/>
              <w:rPr>
                <w:color w:val="000000" w:themeColor="text1"/>
                <w:sz w:val="20"/>
              </w:rPr>
            </w:pPr>
            <w:r w:rsidRPr="00093E8F">
              <w:rPr>
                <w:color w:val="000000" w:themeColor="text1"/>
                <w:sz w:val="20"/>
              </w:rPr>
              <w:t>O:5</w:t>
            </w:r>
          </w:p>
          <w:p w14:paraId="51040420" w14:textId="4509DDD9" w:rsidR="00AC7D8A" w:rsidRPr="00093E8F" w:rsidRDefault="00AC7D8A" w:rsidP="00BF16DA">
            <w:pPr>
              <w:jc w:val="center"/>
              <w:rPr>
                <w:color w:val="000000" w:themeColor="text1"/>
                <w:sz w:val="20"/>
              </w:rPr>
            </w:pPr>
            <w:r w:rsidRPr="00093E8F">
              <w:rPr>
                <w:color w:val="000000" w:themeColor="text1"/>
                <w:sz w:val="20"/>
              </w:rPr>
              <w:t>V:6</w:t>
            </w:r>
          </w:p>
        </w:tc>
        <w:tc>
          <w:tcPr>
            <w:tcW w:w="4540" w:type="dxa"/>
            <w:tcBorders>
              <w:top w:val="single" w:sz="4" w:space="0" w:color="auto"/>
              <w:left w:val="single" w:sz="4" w:space="0" w:color="auto"/>
              <w:bottom w:val="single" w:sz="4" w:space="0" w:color="auto"/>
              <w:right w:val="single" w:sz="4" w:space="0" w:color="auto"/>
            </w:tcBorders>
          </w:tcPr>
          <w:p w14:paraId="21A1501F" w14:textId="77777777" w:rsidR="00AC7D8A" w:rsidRPr="00093E8F" w:rsidRDefault="00AC7D8A" w:rsidP="00AC7D8A">
            <w:pPr>
              <w:jc w:val="both"/>
              <w:rPr>
                <w:color w:val="000000" w:themeColor="text1"/>
                <w:sz w:val="20"/>
              </w:rPr>
            </w:pPr>
            <w:r w:rsidRPr="00093E8F">
              <w:rPr>
                <w:color w:val="000000" w:themeColor="text1"/>
                <w:sz w:val="20"/>
              </w:rPr>
              <w:t>(6) Prevádzkovateľ distribučnej sústavy poskytne výrobcovi elektriny z obnoviteľných zdrojov energie alebo výrobcovi vyrábajúcemu elektrinu vysoko účinnou kombinovanou výrobou, ktorý žiada o pripojenie, informácie o</w:t>
            </w:r>
          </w:p>
          <w:p w14:paraId="5127F9A0" w14:textId="371D83FF" w:rsidR="00AC7D8A" w:rsidRPr="00093E8F" w:rsidRDefault="00AC7D8A" w:rsidP="00AC7D8A">
            <w:pPr>
              <w:jc w:val="both"/>
              <w:rPr>
                <w:color w:val="000000" w:themeColor="text1"/>
                <w:sz w:val="20"/>
              </w:rPr>
            </w:pPr>
            <w:r w:rsidRPr="00093E8F">
              <w:rPr>
                <w:color w:val="000000" w:themeColor="text1"/>
                <w:sz w:val="20"/>
              </w:rPr>
              <w:t xml:space="preserve"> a) odhadovaných nákladoch súvisiacich s pripojením,</w:t>
            </w:r>
          </w:p>
          <w:p w14:paraId="45DE485F" w14:textId="65C5530A" w:rsidR="00AC7D8A" w:rsidRPr="00093E8F" w:rsidRDefault="00AC7D8A" w:rsidP="00AC7D8A">
            <w:pPr>
              <w:jc w:val="both"/>
              <w:rPr>
                <w:color w:val="000000" w:themeColor="text1"/>
                <w:sz w:val="20"/>
              </w:rPr>
            </w:pPr>
            <w:r w:rsidRPr="00093E8F">
              <w:rPr>
                <w:color w:val="000000" w:themeColor="text1"/>
                <w:sz w:val="20"/>
              </w:rPr>
              <w:t>b) harmonograme prijatia a spracovania žiadostí o pripojenie do sústavy,</w:t>
            </w:r>
          </w:p>
          <w:p w14:paraId="221F1F76" w14:textId="0A81F841" w:rsidR="00BF16DA" w:rsidRPr="00093E8F" w:rsidRDefault="00AC7D8A" w:rsidP="00BF16DA">
            <w:pPr>
              <w:jc w:val="both"/>
              <w:rPr>
                <w:color w:val="000000" w:themeColor="text1"/>
                <w:sz w:val="20"/>
              </w:rPr>
            </w:pPr>
            <w:r w:rsidRPr="00093E8F">
              <w:rPr>
                <w:color w:val="000000" w:themeColor="text1"/>
                <w:sz w:val="20"/>
              </w:rPr>
              <w:t>c) harmonograme pre každé navrhované pripojenie do sústavy.</w:t>
            </w:r>
          </w:p>
        </w:tc>
        <w:tc>
          <w:tcPr>
            <w:tcW w:w="849" w:type="dxa"/>
            <w:tcBorders>
              <w:top w:val="single" w:sz="4" w:space="0" w:color="auto"/>
              <w:left w:val="single" w:sz="4" w:space="0" w:color="auto"/>
              <w:bottom w:val="single" w:sz="4" w:space="0" w:color="auto"/>
              <w:right w:val="single" w:sz="4" w:space="0" w:color="auto"/>
            </w:tcBorders>
          </w:tcPr>
          <w:p w14:paraId="1F06B18F" w14:textId="00D9ECD1" w:rsidR="00BF16DA" w:rsidRPr="00093E8F" w:rsidRDefault="00F705FE" w:rsidP="00BF16DA">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5ED67D8F" w14:textId="2690AD38" w:rsidR="00BF16DA" w:rsidRPr="00093E8F" w:rsidRDefault="00BF16DA" w:rsidP="00BF16DA">
            <w:pPr>
              <w:pStyle w:val="Nadpis1"/>
              <w:jc w:val="left"/>
              <w:rPr>
                <w:b w:val="0"/>
                <w:color w:val="000000" w:themeColor="text1"/>
                <w:sz w:val="20"/>
              </w:rPr>
            </w:pPr>
          </w:p>
        </w:tc>
      </w:tr>
      <w:tr w:rsidR="00093E8F" w:rsidRPr="00093E8F" w14:paraId="4EB16880" w14:textId="77777777" w:rsidTr="00C25920">
        <w:tc>
          <w:tcPr>
            <w:tcW w:w="1005" w:type="dxa"/>
            <w:tcBorders>
              <w:top w:val="single" w:sz="4" w:space="0" w:color="auto"/>
              <w:left w:val="single" w:sz="12" w:space="0" w:color="auto"/>
              <w:bottom w:val="single" w:sz="4" w:space="0" w:color="auto"/>
              <w:right w:val="single" w:sz="4" w:space="0" w:color="auto"/>
            </w:tcBorders>
          </w:tcPr>
          <w:p w14:paraId="239A475F" w14:textId="77777777" w:rsidR="00BF16DA" w:rsidRPr="00093E8F" w:rsidRDefault="00BF16DA" w:rsidP="00BF16DA">
            <w:pPr>
              <w:jc w:val="center"/>
              <w:rPr>
                <w:color w:val="000000" w:themeColor="text1"/>
                <w:sz w:val="20"/>
              </w:rPr>
            </w:pPr>
            <w:r w:rsidRPr="00093E8F">
              <w:rPr>
                <w:color w:val="000000" w:themeColor="text1"/>
                <w:sz w:val="20"/>
              </w:rPr>
              <w:t>Č:70</w:t>
            </w:r>
          </w:p>
          <w:p w14:paraId="70B0D4AF" w14:textId="77777777" w:rsidR="00BF16DA" w:rsidRPr="00093E8F" w:rsidRDefault="00BF16DA" w:rsidP="00BF16DA">
            <w:pPr>
              <w:jc w:val="center"/>
              <w:rPr>
                <w:color w:val="000000" w:themeColor="text1"/>
                <w:sz w:val="20"/>
              </w:rPr>
            </w:pPr>
            <w:r w:rsidRPr="00093E8F">
              <w:rPr>
                <w:color w:val="000000" w:themeColor="text1"/>
                <w:sz w:val="20"/>
              </w:rPr>
              <w:t>O:6</w:t>
            </w:r>
          </w:p>
        </w:tc>
        <w:tc>
          <w:tcPr>
            <w:tcW w:w="3421" w:type="dxa"/>
            <w:tcBorders>
              <w:top w:val="single" w:sz="4" w:space="0" w:color="auto"/>
              <w:left w:val="single" w:sz="4" w:space="0" w:color="auto"/>
              <w:bottom w:val="single" w:sz="4" w:space="0" w:color="auto"/>
              <w:right w:val="single" w:sz="4" w:space="0" w:color="auto"/>
            </w:tcBorders>
          </w:tcPr>
          <w:p w14:paraId="4ADC4139" w14:textId="77777777" w:rsidR="00BF16DA" w:rsidRPr="00093E8F" w:rsidRDefault="00BF16DA" w:rsidP="00BF16DA">
            <w:pPr>
              <w:pStyle w:val="tl10ptPodaokraja"/>
              <w:autoSpaceDE/>
              <w:autoSpaceDN/>
              <w:ind w:right="63"/>
              <w:rPr>
                <w:color w:val="000000" w:themeColor="text1"/>
              </w:rPr>
            </w:pPr>
            <w:r w:rsidRPr="00093E8F">
              <w:rPr>
                <w:color w:val="000000" w:themeColor="text1"/>
              </w:rPr>
              <w:t>6. V prílohe VII sa nadpis nahrádza takto: „Minimálne požiadavky na vyúčtovanie a informácie o vyúčtovaní na základe skutočnej spotreby zemného plynu“.</w:t>
            </w:r>
          </w:p>
        </w:tc>
        <w:tc>
          <w:tcPr>
            <w:tcW w:w="794" w:type="dxa"/>
            <w:tcBorders>
              <w:top w:val="single" w:sz="4" w:space="0" w:color="auto"/>
              <w:left w:val="single" w:sz="4" w:space="0" w:color="auto"/>
              <w:bottom w:val="single" w:sz="4" w:space="0" w:color="auto"/>
              <w:right w:val="single" w:sz="12" w:space="0" w:color="auto"/>
            </w:tcBorders>
          </w:tcPr>
          <w:p w14:paraId="7EBF0716" w14:textId="77777777" w:rsidR="00BF16DA" w:rsidRPr="00093E8F" w:rsidRDefault="00BF16DA" w:rsidP="00BF16D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017FDFF7"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21BFBBB5" w14:textId="77777777" w:rsidR="00BF16DA" w:rsidRPr="00093E8F" w:rsidRDefault="00BF16DA" w:rsidP="00BF16D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390D257" w14:textId="77777777" w:rsidR="00BF16DA" w:rsidRPr="00093E8F" w:rsidRDefault="00BF16DA" w:rsidP="00BF16D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5E232CD" w14:textId="77777777" w:rsidR="00BF16DA" w:rsidRPr="00093E8F" w:rsidRDefault="00CE138A" w:rsidP="00BF16D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1C3C6E1" w14:textId="77777777" w:rsidR="00BF16DA" w:rsidRPr="00093E8F" w:rsidRDefault="00BF16DA" w:rsidP="00BF16DA">
            <w:pPr>
              <w:pStyle w:val="Nadpis1"/>
              <w:jc w:val="both"/>
              <w:rPr>
                <w:b w:val="0"/>
                <w:color w:val="000000" w:themeColor="text1"/>
                <w:sz w:val="20"/>
              </w:rPr>
            </w:pPr>
          </w:p>
        </w:tc>
      </w:tr>
      <w:tr w:rsidR="00093E8F" w:rsidRPr="00093E8F" w14:paraId="3DAE199A" w14:textId="77777777" w:rsidTr="00C25920">
        <w:tc>
          <w:tcPr>
            <w:tcW w:w="1005" w:type="dxa"/>
            <w:tcBorders>
              <w:top w:val="single" w:sz="4" w:space="0" w:color="auto"/>
              <w:left w:val="single" w:sz="12" w:space="0" w:color="auto"/>
              <w:bottom w:val="single" w:sz="4" w:space="0" w:color="auto"/>
              <w:right w:val="single" w:sz="4" w:space="0" w:color="auto"/>
            </w:tcBorders>
          </w:tcPr>
          <w:p w14:paraId="0702CA47" w14:textId="77777777" w:rsidR="00BF16DA" w:rsidRPr="00093E8F" w:rsidRDefault="00BF16DA" w:rsidP="00BF16DA">
            <w:pPr>
              <w:jc w:val="center"/>
              <w:rPr>
                <w:color w:val="000000" w:themeColor="text1"/>
                <w:sz w:val="20"/>
              </w:rPr>
            </w:pPr>
            <w:r w:rsidRPr="00093E8F">
              <w:rPr>
                <w:color w:val="000000" w:themeColor="text1"/>
                <w:sz w:val="20"/>
              </w:rPr>
              <w:t>Č:71</w:t>
            </w:r>
          </w:p>
          <w:p w14:paraId="1116ACC2" w14:textId="77777777" w:rsidR="00BF16DA" w:rsidRPr="00093E8F" w:rsidRDefault="00BF16DA" w:rsidP="00BF16DA">
            <w:pPr>
              <w:jc w:val="center"/>
              <w:rPr>
                <w:color w:val="000000" w:themeColor="text1"/>
                <w:sz w:val="20"/>
              </w:rPr>
            </w:pPr>
            <w:r w:rsidRPr="00093E8F">
              <w:rPr>
                <w:color w:val="000000" w:themeColor="text1"/>
                <w:sz w:val="20"/>
              </w:rPr>
              <w:t>O:1</w:t>
            </w:r>
          </w:p>
        </w:tc>
        <w:tc>
          <w:tcPr>
            <w:tcW w:w="3421" w:type="dxa"/>
            <w:tcBorders>
              <w:top w:val="single" w:sz="4" w:space="0" w:color="auto"/>
              <w:left w:val="single" w:sz="4" w:space="0" w:color="auto"/>
              <w:bottom w:val="single" w:sz="4" w:space="0" w:color="auto"/>
              <w:right w:val="single" w:sz="4" w:space="0" w:color="auto"/>
            </w:tcBorders>
          </w:tcPr>
          <w:p w14:paraId="2DEE5356" w14:textId="77777777" w:rsidR="00BF16DA" w:rsidRPr="00093E8F" w:rsidRDefault="00BF16DA" w:rsidP="00BF16DA">
            <w:pPr>
              <w:pStyle w:val="tl10ptPodaokraja"/>
              <w:autoSpaceDE/>
              <w:autoSpaceDN/>
              <w:ind w:right="63"/>
              <w:rPr>
                <w:b/>
                <w:color w:val="000000" w:themeColor="text1"/>
              </w:rPr>
            </w:pPr>
            <w:r w:rsidRPr="00093E8F">
              <w:rPr>
                <w:b/>
                <w:color w:val="000000" w:themeColor="text1"/>
              </w:rPr>
              <w:t>Transpozícia</w:t>
            </w:r>
          </w:p>
          <w:p w14:paraId="2AFFE14F"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1.Členské štáty uvedú do účinnosti zákony, iné právne predpisy a správne opatrenia potrebné na dosiahnutie súladu s článkami 2 až 5, článkom 6 ods. 2 a 3, článkom 7 ods. 1, článkom 8 ods. 2 písm. j) a l), článkom 9 ods. 2, článkom 10 ods. 2 až 12, článkami 11 až 24, článkami 26, 28 a 29, článkami 31 až 34 a 36, článkom 38 ods. 2, článkami 40 a 42, článkom 46 ods. 2 písm. d), článkami 51 a 54, článkami 57 až 59, článkami 61 až 63, článkom 70 bodmi 1 až 3, bodom 5 písm. b) a bodom 6 a prílohami I a II do 31. </w:t>
            </w:r>
            <w:r w:rsidRPr="00093E8F">
              <w:rPr>
                <w:color w:val="000000" w:themeColor="text1"/>
              </w:rPr>
              <w:lastRenderedPageBreak/>
              <w:t xml:space="preserve">decembra 2020. Bezodkladne oznámia Komisii znenie týchto ustanovení. Členské štáty však uvedú do účinnosti zákony, iné právne predpisy a správne opatrenia potrebné na dosiahnutie súladu s: </w:t>
            </w:r>
          </w:p>
          <w:p w14:paraId="35737016"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a) článkom 70 bodom 5 písm. a) do 31. decembra 2019; </w:t>
            </w:r>
          </w:p>
          <w:p w14:paraId="289FD469"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b) článkom 70 bodom 4 do 25. októbra 2020. </w:t>
            </w:r>
          </w:p>
          <w:p w14:paraId="16A48083" w14:textId="77777777" w:rsidR="00BF16DA" w:rsidRPr="00093E8F" w:rsidRDefault="00BF16DA" w:rsidP="00BF16DA">
            <w:pPr>
              <w:pStyle w:val="tl10ptPodaokraja"/>
              <w:autoSpaceDE/>
              <w:autoSpaceDN/>
              <w:ind w:right="63"/>
              <w:rPr>
                <w:color w:val="000000" w:themeColor="text1"/>
              </w:rPr>
            </w:pPr>
            <w:r w:rsidRPr="00093E8F">
              <w:rPr>
                <w:color w:val="000000" w:themeColor="text1"/>
              </w:rPr>
              <w:t>Členské štáty uvedú priamo v prijatých opatreniach alebo pri ich úradnom uverejnení odkaz na túto smernicu. Takisto uvedú, že odkazy v existujúcich zákonoch, iných právnych predpisoch alebo správnych opatreniach na smernicu zrušenú touto smernicou sa považujú za odkazy na túto smernicu. Podrobnosti o odkaze a jeho znenie upravia členské štáty.</w:t>
            </w:r>
          </w:p>
        </w:tc>
        <w:tc>
          <w:tcPr>
            <w:tcW w:w="794" w:type="dxa"/>
            <w:tcBorders>
              <w:top w:val="single" w:sz="4" w:space="0" w:color="auto"/>
              <w:left w:val="single" w:sz="4" w:space="0" w:color="auto"/>
              <w:bottom w:val="single" w:sz="4" w:space="0" w:color="auto"/>
              <w:right w:val="single" w:sz="12" w:space="0" w:color="auto"/>
            </w:tcBorders>
          </w:tcPr>
          <w:p w14:paraId="3FE2D631" w14:textId="77777777" w:rsidR="00DE6096" w:rsidRPr="00093E8F" w:rsidRDefault="00BF16DA" w:rsidP="0083322D">
            <w:pPr>
              <w:jc w:val="center"/>
              <w:rPr>
                <w:color w:val="000000" w:themeColor="text1"/>
                <w:sz w:val="20"/>
              </w:rPr>
            </w:pPr>
            <w:r w:rsidRPr="00093E8F">
              <w:rPr>
                <w:color w:val="000000" w:themeColor="text1"/>
                <w:sz w:val="20"/>
              </w:rPr>
              <w:lastRenderedPageBreak/>
              <w:t>N</w:t>
            </w:r>
          </w:p>
        </w:tc>
        <w:tc>
          <w:tcPr>
            <w:tcW w:w="1080" w:type="dxa"/>
            <w:tcBorders>
              <w:top w:val="single" w:sz="4" w:space="0" w:color="auto"/>
              <w:left w:val="nil"/>
              <w:bottom w:val="single" w:sz="4" w:space="0" w:color="auto"/>
              <w:right w:val="single" w:sz="4" w:space="0" w:color="auto"/>
            </w:tcBorders>
          </w:tcPr>
          <w:p w14:paraId="7C3FDCE8" w14:textId="77777777" w:rsidR="00BF16DA" w:rsidRPr="00093E8F" w:rsidRDefault="00BF16DA" w:rsidP="00BF16DA">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390A9895" w14:textId="1B97BD7E" w:rsidR="00BF16DA" w:rsidRPr="00093E8F" w:rsidRDefault="00BF16DA" w:rsidP="00BF16DA">
            <w:pPr>
              <w:jc w:val="center"/>
              <w:rPr>
                <w:color w:val="000000" w:themeColor="text1"/>
                <w:sz w:val="20"/>
              </w:rPr>
            </w:pPr>
            <w:r w:rsidRPr="00093E8F">
              <w:rPr>
                <w:color w:val="000000" w:themeColor="text1"/>
                <w:sz w:val="20"/>
              </w:rPr>
              <w:t xml:space="preserve">Čl. </w:t>
            </w:r>
            <w:r w:rsidR="00CD3CAA" w:rsidRPr="00093E8F">
              <w:rPr>
                <w:color w:val="000000" w:themeColor="text1"/>
                <w:sz w:val="20"/>
              </w:rPr>
              <w:t>I</w:t>
            </w:r>
            <w:r w:rsidRPr="00093E8F">
              <w:rPr>
                <w:color w:val="000000" w:themeColor="text1"/>
                <w:sz w:val="20"/>
              </w:rPr>
              <w:t>V</w:t>
            </w:r>
          </w:p>
          <w:p w14:paraId="668C5FF9" w14:textId="77777777" w:rsidR="00BF16DA" w:rsidRPr="00093E8F" w:rsidRDefault="00BF16DA" w:rsidP="00BF16DA">
            <w:pPr>
              <w:jc w:val="center"/>
              <w:rPr>
                <w:color w:val="000000" w:themeColor="text1"/>
                <w:sz w:val="20"/>
              </w:rPr>
            </w:pPr>
          </w:p>
          <w:p w14:paraId="324AB71D" w14:textId="77777777" w:rsidR="00BF16DA" w:rsidRPr="00093E8F" w:rsidRDefault="00BF16DA" w:rsidP="00BF16DA">
            <w:pPr>
              <w:jc w:val="center"/>
              <w:rPr>
                <w:color w:val="000000" w:themeColor="text1"/>
                <w:sz w:val="20"/>
              </w:rPr>
            </w:pPr>
          </w:p>
          <w:p w14:paraId="775F9D56" w14:textId="77777777" w:rsidR="00BF16DA" w:rsidRPr="00093E8F" w:rsidRDefault="00BF16DA" w:rsidP="00BF16DA">
            <w:pPr>
              <w:jc w:val="center"/>
              <w:rPr>
                <w:color w:val="000000" w:themeColor="text1"/>
                <w:sz w:val="20"/>
              </w:rPr>
            </w:pPr>
          </w:p>
          <w:p w14:paraId="2A23E939" w14:textId="77777777" w:rsidR="00BF16DA" w:rsidRPr="00093E8F" w:rsidRDefault="00BF16DA" w:rsidP="00BF16DA">
            <w:pPr>
              <w:jc w:val="center"/>
              <w:rPr>
                <w:color w:val="000000" w:themeColor="text1"/>
                <w:sz w:val="20"/>
              </w:rPr>
            </w:pPr>
          </w:p>
          <w:p w14:paraId="3EB708A6" w14:textId="77777777" w:rsidR="00BF16DA" w:rsidRPr="00093E8F" w:rsidRDefault="00BF16DA" w:rsidP="00BF16DA">
            <w:pPr>
              <w:jc w:val="center"/>
              <w:rPr>
                <w:color w:val="000000" w:themeColor="text1"/>
                <w:sz w:val="20"/>
              </w:rPr>
            </w:pPr>
          </w:p>
          <w:p w14:paraId="0ED39316" w14:textId="77777777" w:rsidR="00BF16DA" w:rsidRPr="00093E8F" w:rsidRDefault="00BF16DA" w:rsidP="00BF16DA">
            <w:pPr>
              <w:jc w:val="center"/>
              <w:rPr>
                <w:color w:val="000000" w:themeColor="text1"/>
                <w:sz w:val="20"/>
              </w:rPr>
            </w:pPr>
          </w:p>
          <w:p w14:paraId="65BE711B" w14:textId="77777777" w:rsidR="00BF16DA" w:rsidRPr="00093E8F" w:rsidRDefault="00BF16DA" w:rsidP="00BF16DA">
            <w:pPr>
              <w:jc w:val="center"/>
              <w:rPr>
                <w:color w:val="000000" w:themeColor="text1"/>
                <w:sz w:val="20"/>
              </w:rPr>
            </w:pPr>
          </w:p>
          <w:p w14:paraId="560608E6" w14:textId="77777777" w:rsidR="00BF16DA" w:rsidRPr="00093E8F" w:rsidRDefault="00BF16DA" w:rsidP="00BF16DA">
            <w:pPr>
              <w:jc w:val="center"/>
              <w:rPr>
                <w:color w:val="000000" w:themeColor="text1"/>
                <w:sz w:val="20"/>
              </w:rPr>
            </w:pPr>
          </w:p>
          <w:p w14:paraId="40905591" w14:textId="77777777" w:rsidR="00BF16DA" w:rsidRPr="00093E8F" w:rsidRDefault="00BF16DA" w:rsidP="00BF16DA">
            <w:pPr>
              <w:jc w:val="center"/>
              <w:rPr>
                <w:color w:val="000000" w:themeColor="text1"/>
                <w:sz w:val="20"/>
              </w:rPr>
            </w:pPr>
          </w:p>
          <w:p w14:paraId="7C2F78BC" w14:textId="77777777" w:rsidR="00BF16DA" w:rsidRPr="00093E8F" w:rsidRDefault="00BF16DA" w:rsidP="00BF16DA">
            <w:pPr>
              <w:jc w:val="center"/>
              <w:rPr>
                <w:color w:val="000000" w:themeColor="text1"/>
                <w:sz w:val="20"/>
              </w:rPr>
            </w:pPr>
          </w:p>
          <w:p w14:paraId="4437B510" w14:textId="77777777" w:rsidR="00BF16DA" w:rsidRPr="00093E8F" w:rsidRDefault="00BF16DA" w:rsidP="00BF16DA">
            <w:pPr>
              <w:jc w:val="center"/>
              <w:rPr>
                <w:color w:val="000000" w:themeColor="text1"/>
                <w:sz w:val="20"/>
              </w:rPr>
            </w:pPr>
          </w:p>
          <w:p w14:paraId="282A0EE4" w14:textId="77777777" w:rsidR="00BF16DA" w:rsidRPr="00093E8F" w:rsidRDefault="00BF16DA" w:rsidP="00BF16DA">
            <w:pPr>
              <w:jc w:val="center"/>
              <w:rPr>
                <w:color w:val="000000" w:themeColor="text1"/>
                <w:sz w:val="20"/>
              </w:rPr>
            </w:pPr>
          </w:p>
          <w:p w14:paraId="7089FFC4" w14:textId="77777777" w:rsidR="00BF16DA" w:rsidRPr="00093E8F" w:rsidRDefault="00BF16DA" w:rsidP="00BF16DA">
            <w:pPr>
              <w:jc w:val="center"/>
              <w:rPr>
                <w:color w:val="000000" w:themeColor="text1"/>
                <w:sz w:val="20"/>
              </w:rPr>
            </w:pPr>
          </w:p>
          <w:p w14:paraId="7925F238" w14:textId="77777777" w:rsidR="00BF16DA" w:rsidRPr="00093E8F" w:rsidRDefault="00BF16DA" w:rsidP="00BF16DA">
            <w:pPr>
              <w:jc w:val="center"/>
              <w:rPr>
                <w:color w:val="000000" w:themeColor="text1"/>
                <w:sz w:val="20"/>
              </w:rPr>
            </w:pPr>
          </w:p>
          <w:p w14:paraId="3FCA3D76" w14:textId="77777777" w:rsidR="00BF16DA" w:rsidRPr="00093E8F" w:rsidRDefault="00BF16DA" w:rsidP="00BF16DA">
            <w:pPr>
              <w:jc w:val="center"/>
              <w:rPr>
                <w:color w:val="000000" w:themeColor="text1"/>
                <w:sz w:val="20"/>
              </w:rPr>
            </w:pPr>
          </w:p>
          <w:p w14:paraId="4CA4C018" w14:textId="77777777" w:rsidR="00BF16DA" w:rsidRPr="00093E8F" w:rsidRDefault="00BF16DA" w:rsidP="00BF16DA">
            <w:pPr>
              <w:jc w:val="center"/>
              <w:rPr>
                <w:color w:val="000000" w:themeColor="text1"/>
                <w:sz w:val="20"/>
              </w:rPr>
            </w:pPr>
          </w:p>
          <w:p w14:paraId="676A2598" w14:textId="77777777" w:rsidR="00BF16DA" w:rsidRPr="00093E8F" w:rsidRDefault="00BF16DA" w:rsidP="00BF16DA">
            <w:pPr>
              <w:jc w:val="center"/>
              <w:rPr>
                <w:color w:val="000000" w:themeColor="text1"/>
                <w:sz w:val="20"/>
              </w:rPr>
            </w:pPr>
          </w:p>
          <w:p w14:paraId="6E311FFE" w14:textId="77777777" w:rsidR="00BF16DA" w:rsidRPr="00093E8F" w:rsidRDefault="00BF16DA" w:rsidP="00BF16DA">
            <w:pPr>
              <w:jc w:val="center"/>
              <w:rPr>
                <w:color w:val="000000" w:themeColor="text1"/>
                <w:sz w:val="20"/>
              </w:rPr>
            </w:pPr>
          </w:p>
          <w:p w14:paraId="6DA54310" w14:textId="77777777" w:rsidR="00BF16DA" w:rsidRPr="00093E8F" w:rsidRDefault="00BF16DA" w:rsidP="00BF16DA">
            <w:pPr>
              <w:jc w:val="center"/>
              <w:rPr>
                <w:color w:val="000000" w:themeColor="text1"/>
                <w:sz w:val="20"/>
              </w:rPr>
            </w:pPr>
          </w:p>
          <w:p w14:paraId="780ABD50" w14:textId="77777777" w:rsidR="00BF16DA" w:rsidRPr="00093E8F" w:rsidRDefault="00BF16DA" w:rsidP="00BF16DA">
            <w:pPr>
              <w:jc w:val="center"/>
              <w:rPr>
                <w:color w:val="000000" w:themeColor="text1"/>
                <w:sz w:val="20"/>
              </w:rPr>
            </w:pPr>
          </w:p>
          <w:p w14:paraId="4F0D93AF" w14:textId="77777777" w:rsidR="00BF16DA" w:rsidRPr="00093E8F" w:rsidRDefault="00BF16DA" w:rsidP="00BF16DA">
            <w:pPr>
              <w:jc w:val="center"/>
              <w:rPr>
                <w:color w:val="000000" w:themeColor="text1"/>
                <w:sz w:val="20"/>
              </w:rPr>
            </w:pPr>
          </w:p>
          <w:p w14:paraId="56E77086" w14:textId="77777777" w:rsidR="00BF16DA" w:rsidRPr="00093E8F" w:rsidRDefault="00BF16DA" w:rsidP="00BF16DA">
            <w:pPr>
              <w:jc w:val="center"/>
              <w:rPr>
                <w:color w:val="000000" w:themeColor="text1"/>
                <w:sz w:val="20"/>
              </w:rPr>
            </w:pPr>
          </w:p>
          <w:p w14:paraId="07D49741" w14:textId="77777777" w:rsidR="00BF16DA" w:rsidRPr="00093E8F" w:rsidRDefault="00BF16DA" w:rsidP="00BF16DA">
            <w:pPr>
              <w:jc w:val="center"/>
              <w:rPr>
                <w:color w:val="000000" w:themeColor="text1"/>
                <w:sz w:val="20"/>
              </w:rPr>
            </w:pPr>
          </w:p>
          <w:p w14:paraId="01BB5289" w14:textId="77777777" w:rsidR="0083322D" w:rsidRPr="00093E8F" w:rsidRDefault="0083322D" w:rsidP="00BF16DA">
            <w:pPr>
              <w:jc w:val="center"/>
              <w:rPr>
                <w:color w:val="000000" w:themeColor="text1"/>
                <w:sz w:val="20"/>
              </w:rPr>
            </w:pPr>
          </w:p>
          <w:p w14:paraId="7BC4D897" w14:textId="77777777" w:rsidR="00F705FE" w:rsidRPr="00093E8F" w:rsidRDefault="00F705FE" w:rsidP="00BF16DA">
            <w:pPr>
              <w:jc w:val="center"/>
              <w:rPr>
                <w:color w:val="000000" w:themeColor="text1"/>
                <w:sz w:val="20"/>
              </w:rPr>
            </w:pPr>
          </w:p>
          <w:p w14:paraId="18DFB87C" w14:textId="48262E23" w:rsidR="00BF16DA" w:rsidRPr="00093E8F" w:rsidRDefault="00BF16DA" w:rsidP="00BF16DA">
            <w:pPr>
              <w:jc w:val="center"/>
              <w:rPr>
                <w:color w:val="000000" w:themeColor="text1"/>
                <w:sz w:val="20"/>
              </w:rPr>
            </w:pPr>
            <w:r w:rsidRPr="00093E8F">
              <w:rPr>
                <w:color w:val="000000" w:themeColor="text1"/>
                <w:sz w:val="20"/>
              </w:rPr>
              <w:t xml:space="preserve">Príloha </w:t>
            </w:r>
          </w:p>
          <w:p w14:paraId="59B5247E" w14:textId="77777777" w:rsidR="00BF16DA" w:rsidRPr="00093E8F" w:rsidRDefault="00BF16DA" w:rsidP="00BF16DA">
            <w:pPr>
              <w:jc w:val="center"/>
              <w:rPr>
                <w:color w:val="000000" w:themeColor="text1"/>
                <w:sz w:val="20"/>
              </w:rPr>
            </w:pPr>
            <w:r w:rsidRPr="00093E8F">
              <w:rPr>
                <w:color w:val="000000" w:themeColor="text1"/>
                <w:sz w:val="20"/>
              </w:rPr>
              <w:t>č. 2</w:t>
            </w:r>
          </w:p>
          <w:p w14:paraId="1545DF80" w14:textId="77777777" w:rsidR="00BF16DA" w:rsidRPr="00093E8F" w:rsidRDefault="00BF16DA" w:rsidP="00BF16DA">
            <w:pPr>
              <w:jc w:val="center"/>
              <w:rPr>
                <w:color w:val="000000" w:themeColor="text1"/>
                <w:sz w:val="20"/>
              </w:rPr>
            </w:pPr>
            <w:r w:rsidRPr="00093E8F">
              <w:rPr>
                <w:color w:val="000000" w:themeColor="text1"/>
                <w:sz w:val="20"/>
              </w:rPr>
              <w:t>B:7</w:t>
            </w:r>
          </w:p>
          <w:p w14:paraId="349BF04A" w14:textId="77777777" w:rsidR="00BF16DA" w:rsidRPr="00093E8F" w:rsidRDefault="00BF16DA" w:rsidP="00BF16DA">
            <w:pPr>
              <w:jc w:val="center"/>
              <w:rPr>
                <w:color w:val="000000" w:themeColor="text1"/>
                <w:sz w:val="20"/>
              </w:rPr>
            </w:pPr>
          </w:p>
          <w:p w14:paraId="5D5E28F6" w14:textId="77777777" w:rsidR="00BF16DA" w:rsidRPr="00093E8F" w:rsidRDefault="00BF16DA" w:rsidP="00BF16DA">
            <w:pPr>
              <w:jc w:val="center"/>
              <w:rPr>
                <w:color w:val="000000" w:themeColor="text1"/>
                <w:sz w:val="20"/>
              </w:rPr>
            </w:pPr>
          </w:p>
          <w:p w14:paraId="00565CA8" w14:textId="77777777" w:rsidR="00BF16DA" w:rsidRPr="00093E8F" w:rsidRDefault="00BF16DA" w:rsidP="00BF16DA">
            <w:pPr>
              <w:jc w:val="center"/>
              <w:rPr>
                <w:color w:val="000000" w:themeColor="text1"/>
                <w:sz w:val="20"/>
              </w:rPr>
            </w:pPr>
            <w:r w:rsidRPr="00093E8F">
              <w:rPr>
                <w:color w:val="000000" w:themeColor="text1"/>
                <w:sz w:val="20"/>
              </w:rPr>
              <w:t>Príloha</w:t>
            </w:r>
          </w:p>
          <w:p w14:paraId="0C2D531B" w14:textId="77777777" w:rsidR="00BF16DA" w:rsidRPr="00093E8F" w:rsidRDefault="00BF16DA" w:rsidP="00BF16DA">
            <w:pPr>
              <w:jc w:val="center"/>
              <w:rPr>
                <w:color w:val="000000" w:themeColor="text1"/>
                <w:sz w:val="20"/>
              </w:rPr>
            </w:pPr>
            <w:r w:rsidRPr="00093E8F">
              <w:rPr>
                <w:color w:val="000000" w:themeColor="text1"/>
                <w:sz w:val="20"/>
              </w:rPr>
              <w:t>B:5</w:t>
            </w:r>
          </w:p>
        </w:tc>
        <w:tc>
          <w:tcPr>
            <w:tcW w:w="4540" w:type="dxa"/>
            <w:tcBorders>
              <w:top w:val="single" w:sz="4" w:space="0" w:color="auto"/>
              <w:left w:val="single" w:sz="4" w:space="0" w:color="auto"/>
              <w:bottom w:val="single" w:sz="4" w:space="0" w:color="auto"/>
              <w:right w:val="single" w:sz="4" w:space="0" w:color="auto"/>
            </w:tcBorders>
          </w:tcPr>
          <w:p w14:paraId="3AA7A51F" w14:textId="1F3CDCAB" w:rsidR="00BF16DA" w:rsidRPr="00093E8F" w:rsidRDefault="00CD3CAA" w:rsidP="00093E8F">
            <w:pPr>
              <w:jc w:val="both"/>
              <w:rPr>
                <w:color w:val="000000" w:themeColor="text1"/>
                <w:sz w:val="20"/>
              </w:rPr>
            </w:pPr>
            <w:r w:rsidRPr="00093E8F">
              <w:rPr>
                <w:color w:val="000000" w:themeColor="text1"/>
                <w:sz w:val="20"/>
              </w:rPr>
              <w:lastRenderedPageBreak/>
              <w:t xml:space="preserve">Tento zákon nadobúda účinnosť </w:t>
            </w:r>
            <w:r w:rsidR="00D17887" w:rsidRPr="00093E8F">
              <w:rPr>
                <w:color w:val="000000" w:themeColor="text1"/>
                <w:sz w:val="20"/>
                <w:szCs w:val="20"/>
                <w:lang w:eastAsia="cs-CZ"/>
              </w:rPr>
              <w:t>30. júla</w:t>
            </w:r>
            <w:r w:rsidR="00D17887" w:rsidRPr="00093E8F">
              <w:rPr>
                <w:color w:val="000000" w:themeColor="text1"/>
                <w:sz w:val="20"/>
              </w:rPr>
              <w:t xml:space="preserve"> 2022 okrem čl. </w:t>
            </w:r>
            <w:r w:rsidR="00D17887" w:rsidRPr="00093E8F">
              <w:rPr>
                <w:color w:val="000000" w:themeColor="text1"/>
                <w:sz w:val="20"/>
                <w:szCs w:val="20"/>
                <w:lang w:eastAsia="cs-CZ"/>
              </w:rPr>
              <w:t xml:space="preserve">I, čl. II a čl. </w:t>
            </w:r>
            <w:r w:rsidR="00D17887" w:rsidRPr="00093E8F">
              <w:rPr>
                <w:color w:val="000000" w:themeColor="text1"/>
                <w:sz w:val="20"/>
              </w:rPr>
              <w:t xml:space="preserve">III bodov </w:t>
            </w:r>
            <w:r w:rsidR="00D17887" w:rsidRPr="00093E8F">
              <w:rPr>
                <w:color w:val="000000" w:themeColor="text1"/>
                <w:sz w:val="20"/>
                <w:szCs w:val="20"/>
                <w:lang w:eastAsia="cs-CZ"/>
              </w:rPr>
              <w:t>1</w:t>
            </w:r>
            <w:r w:rsidR="00D17887" w:rsidRPr="00093E8F">
              <w:rPr>
                <w:color w:val="000000" w:themeColor="text1"/>
                <w:sz w:val="20"/>
              </w:rPr>
              <w:t xml:space="preserve"> až </w:t>
            </w:r>
            <w:r w:rsidR="00D17887" w:rsidRPr="00093E8F">
              <w:rPr>
                <w:color w:val="000000" w:themeColor="text1"/>
                <w:sz w:val="20"/>
                <w:szCs w:val="20"/>
                <w:lang w:eastAsia="cs-CZ"/>
              </w:rPr>
              <w:t>33, 37, 39 až 80</w:t>
            </w:r>
            <w:r w:rsidR="00D17887" w:rsidRPr="00093E8F">
              <w:rPr>
                <w:color w:val="000000" w:themeColor="text1"/>
                <w:sz w:val="20"/>
              </w:rPr>
              <w:t xml:space="preserve">, ktoré nadobúdajú účinnosť </w:t>
            </w:r>
            <w:r w:rsidR="00D17887" w:rsidRPr="00093E8F">
              <w:rPr>
                <w:color w:val="000000" w:themeColor="text1"/>
                <w:sz w:val="20"/>
                <w:szCs w:val="20"/>
                <w:lang w:eastAsia="cs-CZ"/>
              </w:rPr>
              <w:t>1. októbra</w:t>
            </w:r>
            <w:r w:rsidR="00D17887" w:rsidRPr="00093E8F">
              <w:rPr>
                <w:color w:val="000000" w:themeColor="text1"/>
                <w:sz w:val="20"/>
              </w:rPr>
              <w:t xml:space="preserve"> 2022.</w:t>
            </w:r>
          </w:p>
          <w:p w14:paraId="3C42BE07" w14:textId="6780D740" w:rsidR="00CD3CAA" w:rsidRPr="00093E8F" w:rsidRDefault="00CD3CAA" w:rsidP="00093E8F">
            <w:pPr>
              <w:jc w:val="both"/>
              <w:rPr>
                <w:color w:val="000000" w:themeColor="text1"/>
                <w:sz w:val="20"/>
              </w:rPr>
            </w:pPr>
          </w:p>
          <w:p w14:paraId="54CEA1BE" w14:textId="161FDAA8" w:rsidR="00CD3CAA" w:rsidRPr="00093E8F" w:rsidRDefault="00CD3CAA" w:rsidP="00093E8F">
            <w:pPr>
              <w:jc w:val="both"/>
              <w:rPr>
                <w:color w:val="000000" w:themeColor="text1"/>
                <w:sz w:val="20"/>
              </w:rPr>
            </w:pPr>
          </w:p>
          <w:p w14:paraId="5F141055" w14:textId="1FC37AA7" w:rsidR="00CD3CAA" w:rsidRPr="00093E8F" w:rsidRDefault="00CD3CAA" w:rsidP="00093E8F">
            <w:pPr>
              <w:jc w:val="both"/>
              <w:rPr>
                <w:color w:val="000000" w:themeColor="text1"/>
                <w:sz w:val="20"/>
              </w:rPr>
            </w:pPr>
          </w:p>
          <w:p w14:paraId="2945101E" w14:textId="59881242" w:rsidR="00CD3CAA" w:rsidRPr="00093E8F" w:rsidRDefault="00CD3CAA" w:rsidP="00093E8F">
            <w:pPr>
              <w:jc w:val="both"/>
              <w:rPr>
                <w:color w:val="000000" w:themeColor="text1"/>
                <w:sz w:val="20"/>
              </w:rPr>
            </w:pPr>
          </w:p>
          <w:p w14:paraId="54315321" w14:textId="034EFB13" w:rsidR="00CD3CAA" w:rsidRPr="00093E8F" w:rsidRDefault="00CD3CAA" w:rsidP="00093E8F">
            <w:pPr>
              <w:jc w:val="both"/>
              <w:rPr>
                <w:color w:val="000000" w:themeColor="text1"/>
                <w:sz w:val="20"/>
              </w:rPr>
            </w:pPr>
          </w:p>
          <w:p w14:paraId="0802B277" w14:textId="77777777" w:rsidR="00CD3CAA" w:rsidRPr="00093E8F" w:rsidRDefault="00CD3CAA" w:rsidP="00093E8F">
            <w:pPr>
              <w:jc w:val="both"/>
              <w:rPr>
                <w:color w:val="000000" w:themeColor="text1"/>
                <w:sz w:val="20"/>
              </w:rPr>
            </w:pPr>
          </w:p>
          <w:p w14:paraId="4C767652" w14:textId="77777777" w:rsidR="00BF16DA" w:rsidRPr="00093E8F" w:rsidRDefault="00BF16DA" w:rsidP="00093E8F">
            <w:pPr>
              <w:jc w:val="both"/>
              <w:rPr>
                <w:color w:val="000000" w:themeColor="text1"/>
                <w:sz w:val="20"/>
              </w:rPr>
            </w:pPr>
          </w:p>
          <w:p w14:paraId="77A5FC61" w14:textId="77777777" w:rsidR="00BF16DA" w:rsidRPr="00093E8F" w:rsidRDefault="00BF16DA" w:rsidP="00093E8F">
            <w:pPr>
              <w:jc w:val="both"/>
              <w:rPr>
                <w:color w:val="000000" w:themeColor="text1"/>
                <w:sz w:val="20"/>
              </w:rPr>
            </w:pPr>
          </w:p>
          <w:p w14:paraId="35D01837" w14:textId="77777777" w:rsidR="00BF16DA" w:rsidRPr="00093E8F" w:rsidRDefault="00BF16DA" w:rsidP="00093E8F">
            <w:pPr>
              <w:jc w:val="both"/>
              <w:rPr>
                <w:color w:val="000000" w:themeColor="text1"/>
                <w:sz w:val="20"/>
              </w:rPr>
            </w:pPr>
          </w:p>
          <w:p w14:paraId="0B3DBCF1" w14:textId="77777777" w:rsidR="00BF16DA" w:rsidRPr="00093E8F" w:rsidRDefault="00BF16DA" w:rsidP="00093E8F">
            <w:pPr>
              <w:jc w:val="both"/>
              <w:rPr>
                <w:color w:val="000000" w:themeColor="text1"/>
                <w:sz w:val="20"/>
              </w:rPr>
            </w:pPr>
          </w:p>
          <w:p w14:paraId="5A861D8D" w14:textId="77777777" w:rsidR="00BF16DA" w:rsidRPr="00093E8F" w:rsidRDefault="00BF16DA" w:rsidP="00093E8F">
            <w:pPr>
              <w:jc w:val="both"/>
              <w:rPr>
                <w:color w:val="000000" w:themeColor="text1"/>
                <w:sz w:val="20"/>
              </w:rPr>
            </w:pPr>
          </w:p>
          <w:p w14:paraId="6628864F" w14:textId="77777777" w:rsidR="00BF16DA" w:rsidRPr="00093E8F" w:rsidRDefault="00BF16DA" w:rsidP="00093E8F">
            <w:pPr>
              <w:jc w:val="both"/>
              <w:rPr>
                <w:color w:val="000000" w:themeColor="text1"/>
                <w:sz w:val="20"/>
              </w:rPr>
            </w:pPr>
          </w:p>
          <w:p w14:paraId="3BB5679B" w14:textId="77777777" w:rsidR="00BF16DA" w:rsidRPr="00093E8F" w:rsidRDefault="00BF16DA" w:rsidP="00093E8F">
            <w:pPr>
              <w:jc w:val="both"/>
              <w:rPr>
                <w:color w:val="000000" w:themeColor="text1"/>
                <w:sz w:val="20"/>
              </w:rPr>
            </w:pPr>
          </w:p>
          <w:p w14:paraId="39547628" w14:textId="77777777" w:rsidR="00BF16DA" w:rsidRPr="00093E8F" w:rsidRDefault="00BF16DA" w:rsidP="00093E8F">
            <w:pPr>
              <w:jc w:val="both"/>
              <w:rPr>
                <w:color w:val="000000" w:themeColor="text1"/>
                <w:sz w:val="20"/>
              </w:rPr>
            </w:pPr>
          </w:p>
          <w:p w14:paraId="7845B5FE" w14:textId="77777777" w:rsidR="00BF16DA" w:rsidRPr="00093E8F" w:rsidRDefault="00BF16DA" w:rsidP="00093E8F">
            <w:pPr>
              <w:jc w:val="both"/>
              <w:rPr>
                <w:color w:val="000000" w:themeColor="text1"/>
                <w:sz w:val="20"/>
              </w:rPr>
            </w:pPr>
          </w:p>
          <w:p w14:paraId="2563CCD5" w14:textId="77777777" w:rsidR="00BF16DA" w:rsidRPr="00093E8F" w:rsidRDefault="00BF16DA" w:rsidP="00093E8F">
            <w:pPr>
              <w:jc w:val="both"/>
              <w:rPr>
                <w:color w:val="000000" w:themeColor="text1"/>
                <w:sz w:val="20"/>
              </w:rPr>
            </w:pPr>
          </w:p>
          <w:p w14:paraId="00B5CF17" w14:textId="77777777" w:rsidR="00BF16DA" w:rsidRPr="00093E8F" w:rsidRDefault="00BF16DA" w:rsidP="00093E8F">
            <w:pPr>
              <w:jc w:val="both"/>
              <w:rPr>
                <w:color w:val="000000" w:themeColor="text1"/>
                <w:sz w:val="20"/>
              </w:rPr>
            </w:pPr>
          </w:p>
          <w:p w14:paraId="0E20A04E" w14:textId="77777777" w:rsidR="00BF16DA" w:rsidRPr="00093E8F" w:rsidRDefault="00BF16DA" w:rsidP="00093E8F">
            <w:pPr>
              <w:jc w:val="both"/>
              <w:rPr>
                <w:color w:val="000000" w:themeColor="text1"/>
                <w:sz w:val="20"/>
              </w:rPr>
            </w:pPr>
          </w:p>
          <w:p w14:paraId="14B29C17" w14:textId="77777777" w:rsidR="00BF16DA" w:rsidRPr="00093E8F" w:rsidRDefault="00BF16DA" w:rsidP="00093E8F">
            <w:pPr>
              <w:jc w:val="both"/>
              <w:rPr>
                <w:color w:val="000000" w:themeColor="text1"/>
                <w:sz w:val="20"/>
              </w:rPr>
            </w:pPr>
          </w:p>
          <w:p w14:paraId="231AEA56" w14:textId="77777777" w:rsidR="00BF16DA" w:rsidRPr="00093E8F" w:rsidRDefault="00BF16DA" w:rsidP="00D17887">
            <w:pPr>
              <w:jc w:val="both"/>
              <w:rPr>
                <w:color w:val="000000" w:themeColor="text1"/>
                <w:sz w:val="20"/>
              </w:rPr>
            </w:pPr>
            <w:r w:rsidRPr="00093E8F">
              <w:rPr>
                <w:color w:val="000000" w:themeColor="text1"/>
                <w:sz w:val="20"/>
              </w:rPr>
              <w:t>7. Smernica Európskeho parlamentu a Rady (EÚ) 2019/944 z 5. júna 2019 o spoločných pravidlách pre vnútorný trh s elektrinou a o zmene smernice 2012/27/EÚ (Ú. v. EÚ L 158, 14. 6. 2019).</w:t>
            </w:r>
          </w:p>
          <w:p w14:paraId="5A9C9FC3" w14:textId="77777777" w:rsidR="00BF16DA" w:rsidRPr="00093E8F" w:rsidRDefault="00BF16DA" w:rsidP="00D17887">
            <w:pPr>
              <w:jc w:val="both"/>
              <w:rPr>
                <w:color w:val="000000" w:themeColor="text1"/>
                <w:sz w:val="20"/>
              </w:rPr>
            </w:pPr>
          </w:p>
          <w:p w14:paraId="45A9D05C" w14:textId="77777777" w:rsidR="00BF16DA" w:rsidRPr="00093E8F" w:rsidRDefault="00BF16DA" w:rsidP="00D17887">
            <w:pPr>
              <w:jc w:val="both"/>
              <w:rPr>
                <w:color w:val="000000" w:themeColor="text1"/>
                <w:sz w:val="20"/>
              </w:rPr>
            </w:pPr>
            <w:r w:rsidRPr="00093E8F">
              <w:rPr>
                <w:color w:val="000000" w:themeColor="text1"/>
                <w:sz w:val="20"/>
              </w:rPr>
              <w:t>5. Smernica Európskeho parlamentu a Rady (EÚ) 2019/944 z 5. júna 2019 o spoločných pravidlách pre vnútorný trh s elektrinou a o zmene smernice 2012/27/EÚ (Ú. v. EÚ L 158, 14. 6. 2019).</w:t>
            </w:r>
          </w:p>
        </w:tc>
        <w:tc>
          <w:tcPr>
            <w:tcW w:w="849" w:type="dxa"/>
            <w:tcBorders>
              <w:top w:val="single" w:sz="4" w:space="0" w:color="auto"/>
              <w:left w:val="single" w:sz="4" w:space="0" w:color="auto"/>
              <w:bottom w:val="single" w:sz="4" w:space="0" w:color="auto"/>
              <w:right w:val="single" w:sz="4" w:space="0" w:color="auto"/>
            </w:tcBorders>
          </w:tcPr>
          <w:p w14:paraId="1EAB2F11" w14:textId="77777777" w:rsidR="00BF16DA" w:rsidRPr="00093E8F" w:rsidRDefault="00BF16DA" w:rsidP="00BF16DA">
            <w:pPr>
              <w:jc w:val="center"/>
              <w:rPr>
                <w:color w:val="000000" w:themeColor="text1"/>
                <w:sz w:val="20"/>
              </w:rPr>
            </w:pPr>
            <w:r w:rsidRPr="00093E8F">
              <w:rPr>
                <w:color w:val="000000" w:themeColor="text1"/>
                <w:sz w:val="20"/>
              </w:rPr>
              <w:lastRenderedPageBreak/>
              <w:t>Ú</w:t>
            </w:r>
          </w:p>
        </w:tc>
        <w:tc>
          <w:tcPr>
            <w:tcW w:w="2531" w:type="dxa"/>
            <w:tcBorders>
              <w:top w:val="single" w:sz="4" w:space="0" w:color="auto"/>
              <w:left w:val="single" w:sz="4" w:space="0" w:color="auto"/>
              <w:bottom w:val="single" w:sz="4" w:space="0" w:color="auto"/>
              <w:right w:val="single" w:sz="4" w:space="0" w:color="auto"/>
            </w:tcBorders>
          </w:tcPr>
          <w:p w14:paraId="28396A41" w14:textId="77777777" w:rsidR="00BF16DA" w:rsidRPr="00093E8F" w:rsidRDefault="00BF16DA" w:rsidP="00BF16DA">
            <w:pPr>
              <w:pStyle w:val="Nadpis1"/>
              <w:jc w:val="both"/>
              <w:rPr>
                <w:b w:val="0"/>
                <w:color w:val="000000" w:themeColor="text1"/>
                <w:sz w:val="20"/>
              </w:rPr>
            </w:pPr>
          </w:p>
        </w:tc>
      </w:tr>
      <w:tr w:rsidR="00093E8F" w:rsidRPr="00093E8F" w14:paraId="3B3557E7" w14:textId="77777777" w:rsidTr="00C25920">
        <w:tc>
          <w:tcPr>
            <w:tcW w:w="1005" w:type="dxa"/>
            <w:tcBorders>
              <w:top w:val="single" w:sz="4" w:space="0" w:color="auto"/>
              <w:left w:val="single" w:sz="12" w:space="0" w:color="auto"/>
              <w:bottom w:val="single" w:sz="4" w:space="0" w:color="auto"/>
              <w:right w:val="single" w:sz="4" w:space="0" w:color="auto"/>
            </w:tcBorders>
          </w:tcPr>
          <w:p w14:paraId="5B19088D" w14:textId="77777777" w:rsidR="00BF16DA" w:rsidRPr="00093E8F" w:rsidRDefault="00BF16DA" w:rsidP="00BF16DA">
            <w:pPr>
              <w:jc w:val="center"/>
              <w:rPr>
                <w:color w:val="000000" w:themeColor="text1"/>
                <w:sz w:val="20"/>
              </w:rPr>
            </w:pPr>
            <w:r w:rsidRPr="00093E8F">
              <w:rPr>
                <w:color w:val="000000" w:themeColor="text1"/>
                <w:sz w:val="20"/>
              </w:rPr>
              <w:t>Č:71</w:t>
            </w:r>
          </w:p>
          <w:p w14:paraId="6A6A00BB" w14:textId="77777777" w:rsidR="00BF16DA" w:rsidRPr="00093E8F" w:rsidRDefault="00BF16DA" w:rsidP="00BF16DA">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7FAAFB45" w14:textId="1B45CD4D" w:rsidR="00BF16DA" w:rsidRPr="00093E8F" w:rsidRDefault="00BF16DA" w:rsidP="00BF16DA">
            <w:pPr>
              <w:pStyle w:val="tl10ptPodaokraja"/>
              <w:autoSpaceDE/>
              <w:autoSpaceDN/>
              <w:ind w:right="63"/>
              <w:rPr>
                <w:color w:val="000000" w:themeColor="text1"/>
              </w:rPr>
            </w:pPr>
            <w:r w:rsidRPr="00093E8F">
              <w:rPr>
                <w:color w:val="000000" w:themeColor="text1"/>
              </w:rPr>
              <w:t>2.</w:t>
            </w:r>
            <w:r w:rsidR="00C2160C" w:rsidRPr="00093E8F">
              <w:rPr>
                <w:color w:val="000000" w:themeColor="text1"/>
              </w:rPr>
              <w:t xml:space="preserve"> </w:t>
            </w:r>
            <w:r w:rsidRPr="00093E8F">
              <w:rPr>
                <w:color w:val="000000" w:themeColor="text1"/>
              </w:rPr>
              <w:t>Členské štáty oznámia Komisii znenie hlavných ustanovení vnútroštátnych právnych predpisov, ktoré prijmú v oblasti pôsobnosti tejto smernice.</w:t>
            </w:r>
          </w:p>
        </w:tc>
        <w:tc>
          <w:tcPr>
            <w:tcW w:w="794" w:type="dxa"/>
            <w:tcBorders>
              <w:top w:val="single" w:sz="4" w:space="0" w:color="auto"/>
              <w:left w:val="single" w:sz="4" w:space="0" w:color="auto"/>
              <w:bottom w:val="single" w:sz="4" w:space="0" w:color="auto"/>
              <w:right w:val="single" w:sz="12" w:space="0" w:color="auto"/>
            </w:tcBorders>
          </w:tcPr>
          <w:p w14:paraId="5D767123" w14:textId="77777777" w:rsidR="00BF16DA" w:rsidRPr="00093E8F" w:rsidRDefault="00BF16DA" w:rsidP="00BF16D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23DF3B49" w14:textId="58EEC295" w:rsidR="00BF16DA" w:rsidRPr="00093E8F" w:rsidRDefault="00BF16DA" w:rsidP="000376DE">
            <w:pPr>
              <w:jc w:val="center"/>
              <w:rPr>
                <w:color w:val="000000" w:themeColor="text1"/>
                <w:sz w:val="20"/>
              </w:rPr>
            </w:pPr>
            <w:r w:rsidRPr="00093E8F">
              <w:rPr>
                <w:color w:val="000000" w:themeColor="text1"/>
                <w:sz w:val="20"/>
              </w:rPr>
              <w:t>575/2001</w:t>
            </w:r>
          </w:p>
        </w:tc>
        <w:tc>
          <w:tcPr>
            <w:tcW w:w="900" w:type="dxa"/>
            <w:tcBorders>
              <w:top w:val="single" w:sz="4" w:space="0" w:color="auto"/>
              <w:left w:val="single" w:sz="4" w:space="0" w:color="auto"/>
              <w:bottom w:val="single" w:sz="4" w:space="0" w:color="auto"/>
              <w:right w:val="single" w:sz="4" w:space="0" w:color="auto"/>
            </w:tcBorders>
          </w:tcPr>
          <w:p w14:paraId="45F224C1" w14:textId="77777777" w:rsidR="00BF16DA" w:rsidRPr="00093E8F" w:rsidRDefault="00BF16DA" w:rsidP="00BF16DA">
            <w:pPr>
              <w:jc w:val="center"/>
              <w:rPr>
                <w:color w:val="000000" w:themeColor="text1"/>
                <w:sz w:val="20"/>
              </w:rPr>
            </w:pPr>
            <w:r w:rsidRPr="00093E8F">
              <w:rPr>
                <w:color w:val="000000" w:themeColor="text1"/>
                <w:sz w:val="20"/>
              </w:rPr>
              <w:t>§ 35</w:t>
            </w:r>
          </w:p>
          <w:p w14:paraId="7578D3A8" w14:textId="77777777" w:rsidR="00BF16DA" w:rsidRPr="00093E8F" w:rsidRDefault="00BF16DA" w:rsidP="00BF16DA">
            <w:pPr>
              <w:jc w:val="center"/>
              <w:rPr>
                <w:color w:val="000000" w:themeColor="text1"/>
                <w:sz w:val="20"/>
              </w:rPr>
            </w:pPr>
            <w:r w:rsidRPr="00093E8F">
              <w:rPr>
                <w:color w:val="000000" w:themeColor="text1"/>
                <w:sz w:val="20"/>
              </w:rPr>
              <w:t>O: 7</w:t>
            </w:r>
          </w:p>
        </w:tc>
        <w:tc>
          <w:tcPr>
            <w:tcW w:w="4540" w:type="dxa"/>
            <w:tcBorders>
              <w:top w:val="single" w:sz="4" w:space="0" w:color="auto"/>
              <w:left w:val="single" w:sz="4" w:space="0" w:color="auto"/>
              <w:bottom w:val="single" w:sz="4" w:space="0" w:color="auto"/>
              <w:right w:val="single" w:sz="4" w:space="0" w:color="auto"/>
            </w:tcBorders>
          </w:tcPr>
          <w:p w14:paraId="375CC22D" w14:textId="77777777" w:rsidR="00BF16DA" w:rsidRPr="00093E8F" w:rsidRDefault="00BF16DA" w:rsidP="00BF16DA">
            <w:pPr>
              <w:jc w:val="both"/>
              <w:rPr>
                <w:color w:val="000000" w:themeColor="text1"/>
                <w:sz w:val="20"/>
              </w:rPr>
            </w:pPr>
            <w:r w:rsidRPr="00093E8F">
              <w:rPr>
                <w:color w:val="000000" w:themeColor="text1"/>
                <w:sz w:val="20"/>
              </w:rPr>
              <w:t>(7) Ministerstvá a ostatné ústredné orgány štátnej správy v rozsahu vymedzenej pôsobnosti plnia voči orgánom Európskej únie informačnú a oznamovaciu povinnosť, ktorá im vyplýva z právne záväzných aktov týchto orgánov.</w:t>
            </w:r>
          </w:p>
          <w:p w14:paraId="7C9212C8" w14:textId="77777777" w:rsidR="00BF16DA" w:rsidRPr="00093E8F" w:rsidRDefault="00BF16DA" w:rsidP="00BF16D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AE78C14" w14:textId="77777777" w:rsidR="00BF16DA" w:rsidRPr="00093E8F" w:rsidRDefault="00BF16DA" w:rsidP="00BF16DA">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6FF593D5" w14:textId="77777777" w:rsidR="00BF16DA" w:rsidRPr="00093E8F" w:rsidRDefault="00BF16DA" w:rsidP="00BF16DA">
            <w:pPr>
              <w:pStyle w:val="Nadpis1"/>
              <w:jc w:val="both"/>
              <w:rPr>
                <w:b w:val="0"/>
                <w:color w:val="000000" w:themeColor="text1"/>
                <w:sz w:val="20"/>
              </w:rPr>
            </w:pPr>
          </w:p>
        </w:tc>
      </w:tr>
      <w:tr w:rsidR="00093E8F" w:rsidRPr="00093E8F" w14:paraId="14DD302A" w14:textId="77777777" w:rsidTr="00C25920">
        <w:tc>
          <w:tcPr>
            <w:tcW w:w="1005" w:type="dxa"/>
            <w:tcBorders>
              <w:top w:val="single" w:sz="4" w:space="0" w:color="auto"/>
              <w:left w:val="single" w:sz="12" w:space="0" w:color="auto"/>
              <w:bottom w:val="single" w:sz="4" w:space="0" w:color="auto"/>
              <w:right w:val="single" w:sz="4" w:space="0" w:color="auto"/>
            </w:tcBorders>
          </w:tcPr>
          <w:p w14:paraId="087A06C6" w14:textId="77777777" w:rsidR="0083322D" w:rsidRPr="00093E8F" w:rsidRDefault="0083322D" w:rsidP="0083322D">
            <w:pPr>
              <w:jc w:val="center"/>
              <w:rPr>
                <w:color w:val="000000" w:themeColor="text1"/>
                <w:sz w:val="20"/>
              </w:rPr>
            </w:pPr>
            <w:r w:rsidRPr="00093E8F">
              <w:rPr>
                <w:color w:val="000000" w:themeColor="text1"/>
                <w:sz w:val="20"/>
              </w:rPr>
              <w:t>Č:72</w:t>
            </w:r>
          </w:p>
        </w:tc>
        <w:tc>
          <w:tcPr>
            <w:tcW w:w="3421" w:type="dxa"/>
            <w:tcBorders>
              <w:top w:val="single" w:sz="4" w:space="0" w:color="auto"/>
              <w:left w:val="single" w:sz="4" w:space="0" w:color="auto"/>
              <w:bottom w:val="single" w:sz="4" w:space="0" w:color="auto"/>
              <w:right w:val="single" w:sz="4" w:space="0" w:color="auto"/>
            </w:tcBorders>
          </w:tcPr>
          <w:p w14:paraId="4C6282D7" w14:textId="77777777" w:rsidR="0083322D" w:rsidRPr="00093E8F" w:rsidRDefault="0083322D" w:rsidP="0083322D">
            <w:pPr>
              <w:pStyle w:val="tl10ptPodaokraja"/>
              <w:autoSpaceDE/>
              <w:autoSpaceDN/>
              <w:ind w:right="63"/>
              <w:rPr>
                <w:b/>
                <w:color w:val="000000" w:themeColor="text1"/>
              </w:rPr>
            </w:pPr>
            <w:r w:rsidRPr="00093E8F">
              <w:rPr>
                <w:b/>
                <w:color w:val="000000" w:themeColor="text1"/>
              </w:rPr>
              <w:t>Zrušenie</w:t>
            </w:r>
          </w:p>
          <w:p w14:paraId="7A4252AF" w14:textId="77777777" w:rsidR="0083322D" w:rsidRPr="00093E8F" w:rsidRDefault="0083322D" w:rsidP="0083322D">
            <w:pPr>
              <w:pStyle w:val="tl10ptPodaokraja"/>
              <w:autoSpaceDE/>
              <w:autoSpaceDN/>
              <w:ind w:right="63"/>
              <w:rPr>
                <w:color w:val="000000" w:themeColor="text1"/>
              </w:rPr>
            </w:pPr>
            <w:r w:rsidRPr="00093E8F">
              <w:rPr>
                <w:color w:val="000000" w:themeColor="text1"/>
              </w:rPr>
              <w:t xml:space="preserve">Smernica 2009/72/ES sa zrušuje s účinnosťou od 1. januára 2021 bez toho, aby boli dotknuté povinnosti členských štátov týkajúce sa lehôt na transpozíciu smernice do vnútroštátneho práva a dátumov jej uplatňovania, ktoré sú uvedené v prílohe III. </w:t>
            </w:r>
          </w:p>
          <w:p w14:paraId="5D6B08F2" w14:textId="77777777" w:rsidR="0083322D" w:rsidRPr="00093E8F" w:rsidRDefault="0083322D" w:rsidP="0083322D">
            <w:pPr>
              <w:pStyle w:val="tl10ptPodaokraja"/>
              <w:autoSpaceDE/>
              <w:autoSpaceDN/>
              <w:ind w:right="63"/>
              <w:rPr>
                <w:color w:val="000000" w:themeColor="text1"/>
              </w:rPr>
            </w:pPr>
            <w:r w:rsidRPr="00093E8F">
              <w:rPr>
                <w:color w:val="000000" w:themeColor="text1"/>
              </w:rPr>
              <w:t>Odkazy na zrušenú smernicu sa považujú za odkazy na túto smernicu a znejú v súlade s tabuľkou zhody uvedenou v prílohe IV.</w:t>
            </w:r>
          </w:p>
        </w:tc>
        <w:tc>
          <w:tcPr>
            <w:tcW w:w="794" w:type="dxa"/>
            <w:tcBorders>
              <w:top w:val="single" w:sz="4" w:space="0" w:color="auto"/>
              <w:left w:val="single" w:sz="4" w:space="0" w:color="auto"/>
              <w:bottom w:val="single" w:sz="4" w:space="0" w:color="auto"/>
              <w:right w:val="single" w:sz="12" w:space="0" w:color="auto"/>
            </w:tcBorders>
          </w:tcPr>
          <w:p w14:paraId="6E43120A" w14:textId="77777777" w:rsidR="0083322D" w:rsidRPr="00093E8F" w:rsidRDefault="0083322D" w:rsidP="0083322D">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1E17F994" w14:textId="77777777" w:rsidR="0083322D" w:rsidRPr="00093E8F" w:rsidRDefault="0083322D" w:rsidP="0083322D">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8CE64A1" w14:textId="77777777" w:rsidR="0083322D" w:rsidRPr="00093E8F" w:rsidRDefault="0083322D" w:rsidP="0083322D">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40F7415D" w14:textId="77777777" w:rsidR="0083322D" w:rsidRPr="00093E8F" w:rsidRDefault="0083322D" w:rsidP="0083322D">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893748F" w14:textId="77777777" w:rsidR="0083322D" w:rsidRPr="00093E8F" w:rsidRDefault="0083322D" w:rsidP="0083322D">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7BEB81BD" w14:textId="77777777" w:rsidR="0083322D" w:rsidRPr="00093E8F" w:rsidRDefault="0083322D" w:rsidP="0083322D">
            <w:pPr>
              <w:pStyle w:val="Nadpis1"/>
              <w:jc w:val="both"/>
              <w:rPr>
                <w:b w:val="0"/>
                <w:color w:val="000000" w:themeColor="text1"/>
                <w:sz w:val="20"/>
              </w:rPr>
            </w:pPr>
          </w:p>
        </w:tc>
      </w:tr>
      <w:tr w:rsidR="00093E8F" w:rsidRPr="00093E8F" w14:paraId="7B6DE447" w14:textId="77777777" w:rsidTr="00C25920">
        <w:tc>
          <w:tcPr>
            <w:tcW w:w="1005" w:type="dxa"/>
            <w:tcBorders>
              <w:top w:val="single" w:sz="4" w:space="0" w:color="auto"/>
              <w:left w:val="single" w:sz="12" w:space="0" w:color="auto"/>
              <w:bottom w:val="single" w:sz="4" w:space="0" w:color="auto"/>
              <w:right w:val="single" w:sz="4" w:space="0" w:color="auto"/>
            </w:tcBorders>
          </w:tcPr>
          <w:p w14:paraId="048D8285" w14:textId="77777777" w:rsidR="0083322D" w:rsidRPr="00093E8F" w:rsidRDefault="0083322D" w:rsidP="0083322D">
            <w:pPr>
              <w:jc w:val="center"/>
              <w:rPr>
                <w:color w:val="000000" w:themeColor="text1"/>
                <w:sz w:val="20"/>
              </w:rPr>
            </w:pPr>
            <w:r w:rsidRPr="00093E8F">
              <w:rPr>
                <w:color w:val="000000" w:themeColor="text1"/>
                <w:sz w:val="20"/>
              </w:rPr>
              <w:t>Č:73</w:t>
            </w:r>
          </w:p>
        </w:tc>
        <w:tc>
          <w:tcPr>
            <w:tcW w:w="3421" w:type="dxa"/>
            <w:tcBorders>
              <w:top w:val="single" w:sz="4" w:space="0" w:color="auto"/>
              <w:left w:val="single" w:sz="4" w:space="0" w:color="auto"/>
              <w:bottom w:val="single" w:sz="4" w:space="0" w:color="auto"/>
              <w:right w:val="single" w:sz="4" w:space="0" w:color="auto"/>
            </w:tcBorders>
          </w:tcPr>
          <w:p w14:paraId="43D4D1D4" w14:textId="77777777" w:rsidR="0083322D" w:rsidRPr="00093E8F" w:rsidRDefault="0083322D" w:rsidP="0083322D">
            <w:pPr>
              <w:pStyle w:val="tl10ptPodaokraja"/>
              <w:autoSpaceDE/>
              <w:autoSpaceDN/>
              <w:ind w:right="63"/>
              <w:rPr>
                <w:color w:val="000000" w:themeColor="text1"/>
              </w:rPr>
            </w:pPr>
            <w:r w:rsidRPr="00093E8F">
              <w:rPr>
                <w:b/>
                <w:color w:val="000000" w:themeColor="text1"/>
              </w:rPr>
              <w:t>Nadobudnutie účinnosti</w:t>
            </w:r>
            <w:r w:rsidRPr="00093E8F">
              <w:rPr>
                <w:color w:val="000000" w:themeColor="text1"/>
              </w:rPr>
              <w:t xml:space="preserve"> </w:t>
            </w:r>
          </w:p>
          <w:p w14:paraId="56827D9E" w14:textId="77777777" w:rsidR="0083322D" w:rsidRPr="00093E8F" w:rsidRDefault="0083322D" w:rsidP="0083322D">
            <w:pPr>
              <w:pStyle w:val="tl10ptPodaokraja"/>
              <w:autoSpaceDE/>
              <w:autoSpaceDN/>
              <w:ind w:right="63"/>
              <w:rPr>
                <w:color w:val="000000" w:themeColor="text1"/>
              </w:rPr>
            </w:pPr>
            <w:r w:rsidRPr="00093E8F">
              <w:rPr>
                <w:color w:val="000000" w:themeColor="text1"/>
              </w:rPr>
              <w:t xml:space="preserve">Táto smernica nadobúda účinnosť dvadsiatym dňom po jej uverejnení v </w:t>
            </w:r>
            <w:r w:rsidRPr="00093E8F">
              <w:rPr>
                <w:i/>
                <w:color w:val="000000" w:themeColor="text1"/>
              </w:rPr>
              <w:t>Úradnom vestníku Európskej únie</w:t>
            </w:r>
            <w:r w:rsidRPr="00093E8F">
              <w:rPr>
                <w:color w:val="000000" w:themeColor="text1"/>
              </w:rPr>
              <w:t xml:space="preserve">. Článok 6 ods. 1, článok 7 ods. 2, článok 8 ods. 1, článok 8 ods. 2 písm. a) až i) a k), článok 8 ods. 3 a 4, článok 9 ods. 1, 3, 4 a 5, článok 10 ods. 2 až 10, články 25, 27, 30, 35 a 37, článok 38 ods. 1, 3 a 4, články 39, 41, 43, 44 a 45, článok 46 ods. 1, článok 46 ods. 2 písm. a), b), c) a e) až h), článok 46 ods. 3 až 6, články 47 až 50, články 52, 53, 55, 56, 60, 64 a 65 sa uplatňujú od 1. januára 2021. </w:t>
            </w:r>
          </w:p>
          <w:p w14:paraId="6719FACD" w14:textId="77777777" w:rsidR="0083322D" w:rsidRPr="00093E8F" w:rsidRDefault="0083322D" w:rsidP="0083322D">
            <w:pPr>
              <w:pStyle w:val="tl10ptPodaokraja"/>
              <w:autoSpaceDE/>
              <w:autoSpaceDN/>
              <w:ind w:right="63"/>
              <w:rPr>
                <w:color w:val="000000" w:themeColor="text1"/>
              </w:rPr>
            </w:pPr>
            <w:r w:rsidRPr="00093E8F">
              <w:rPr>
                <w:color w:val="000000" w:themeColor="text1"/>
              </w:rPr>
              <w:t xml:space="preserve">Článok 70 body 1 až 3, bod 5 písm. b) a bod 6 sa uplatňujú od 1. januára 2021. Článok 70 bod 5 písm. a) sa uplatňuje od 1. januára 2020. </w:t>
            </w:r>
          </w:p>
          <w:p w14:paraId="6AB77398" w14:textId="77777777" w:rsidR="0083322D" w:rsidRPr="00093E8F" w:rsidRDefault="0083322D" w:rsidP="0083322D">
            <w:pPr>
              <w:pStyle w:val="tl10ptPodaokraja"/>
              <w:autoSpaceDE/>
              <w:autoSpaceDN/>
              <w:ind w:right="63"/>
              <w:rPr>
                <w:color w:val="000000" w:themeColor="text1"/>
              </w:rPr>
            </w:pPr>
            <w:r w:rsidRPr="00093E8F">
              <w:rPr>
                <w:color w:val="000000" w:themeColor="text1"/>
              </w:rPr>
              <w:t>Článok 70 bod 4 sa uplatňuje od 26. októbra 2020.</w:t>
            </w:r>
          </w:p>
        </w:tc>
        <w:tc>
          <w:tcPr>
            <w:tcW w:w="794" w:type="dxa"/>
            <w:tcBorders>
              <w:top w:val="single" w:sz="4" w:space="0" w:color="auto"/>
              <w:left w:val="single" w:sz="4" w:space="0" w:color="auto"/>
              <w:bottom w:val="single" w:sz="4" w:space="0" w:color="auto"/>
              <w:right w:val="single" w:sz="12" w:space="0" w:color="auto"/>
            </w:tcBorders>
          </w:tcPr>
          <w:p w14:paraId="1ADA885B" w14:textId="77777777" w:rsidR="0083322D" w:rsidRPr="00093E8F" w:rsidRDefault="0083322D" w:rsidP="0083322D">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4CADC162" w14:textId="77777777" w:rsidR="0083322D" w:rsidRPr="00093E8F" w:rsidRDefault="0083322D" w:rsidP="0083322D">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0E09A87" w14:textId="77777777" w:rsidR="0083322D" w:rsidRPr="00093E8F" w:rsidRDefault="0083322D" w:rsidP="0083322D">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395034A" w14:textId="77777777" w:rsidR="0083322D" w:rsidRPr="00093E8F" w:rsidRDefault="0083322D" w:rsidP="0083322D">
            <w:pPr>
              <w:jc w:val="both"/>
              <w:rPr>
                <w:color w:val="000000" w:themeColor="text1"/>
              </w:rPr>
            </w:pPr>
          </w:p>
        </w:tc>
        <w:tc>
          <w:tcPr>
            <w:tcW w:w="849" w:type="dxa"/>
            <w:tcBorders>
              <w:top w:val="single" w:sz="4" w:space="0" w:color="auto"/>
              <w:left w:val="single" w:sz="4" w:space="0" w:color="auto"/>
              <w:bottom w:val="single" w:sz="4" w:space="0" w:color="auto"/>
              <w:right w:val="single" w:sz="4" w:space="0" w:color="auto"/>
            </w:tcBorders>
          </w:tcPr>
          <w:p w14:paraId="06ABE3FC" w14:textId="77777777" w:rsidR="0083322D" w:rsidRPr="00093E8F" w:rsidRDefault="0083322D" w:rsidP="0083322D">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B55F392" w14:textId="77777777" w:rsidR="0083322D" w:rsidRPr="00093E8F" w:rsidRDefault="0083322D" w:rsidP="0083322D">
            <w:pPr>
              <w:pStyle w:val="Nadpis1"/>
              <w:jc w:val="both"/>
              <w:rPr>
                <w:b w:val="0"/>
                <w:color w:val="000000" w:themeColor="text1"/>
                <w:sz w:val="20"/>
              </w:rPr>
            </w:pPr>
          </w:p>
        </w:tc>
      </w:tr>
      <w:tr w:rsidR="00093E8F" w:rsidRPr="00093E8F" w14:paraId="55D20746" w14:textId="77777777" w:rsidTr="00C25920">
        <w:tc>
          <w:tcPr>
            <w:tcW w:w="1005" w:type="dxa"/>
            <w:tcBorders>
              <w:top w:val="single" w:sz="4" w:space="0" w:color="auto"/>
              <w:left w:val="single" w:sz="12" w:space="0" w:color="auto"/>
              <w:bottom w:val="single" w:sz="4" w:space="0" w:color="auto"/>
              <w:right w:val="single" w:sz="4" w:space="0" w:color="auto"/>
            </w:tcBorders>
          </w:tcPr>
          <w:p w14:paraId="41DB797E" w14:textId="77777777" w:rsidR="00BF16DA" w:rsidRPr="00093E8F" w:rsidRDefault="00BF16DA" w:rsidP="00BF16DA">
            <w:pPr>
              <w:jc w:val="center"/>
              <w:rPr>
                <w:color w:val="000000" w:themeColor="text1"/>
                <w:sz w:val="20"/>
              </w:rPr>
            </w:pPr>
            <w:r w:rsidRPr="00093E8F">
              <w:rPr>
                <w:color w:val="000000" w:themeColor="text1"/>
                <w:sz w:val="20"/>
              </w:rPr>
              <w:t>Č:74</w:t>
            </w:r>
          </w:p>
        </w:tc>
        <w:tc>
          <w:tcPr>
            <w:tcW w:w="3421" w:type="dxa"/>
            <w:tcBorders>
              <w:top w:val="single" w:sz="4" w:space="0" w:color="auto"/>
              <w:left w:val="single" w:sz="4" w:space="0" w:color="auto"/>
              <w:bottom w:val="single" w:sz="4" w:space="0" w:color="auto"/>
              <w:right w:val="single" w:sz="4" w:space="0" w:color="auto"/>
            </w:tcBorders>
          </w:tcPr>
          <w:p w14:paraId="1BD0C0CD" w14:textId="77777777" w:rsidR="00BF16DA" w:rsidRPr="00093E8F" w:rsidRDefault="00BF16DA" w:rsidP="00BF16DA">
            <w:pPr>
              <w:pStyle w:val="tl10ptPodaokraja"/>
              <w:autoSpaceDE/>
              <w:autoSpaceDN/>
              <w:ind w:right="63"/>
              <w:rPr>
                <w:color w:val="000000" w:themeColor="text1"/>
              </w:rPr>
            </w:pPr>
            <w:r w:rsidRPr="00093E8F">
              <w:rPr>
                <w:b/>
                <w:color w:val="000000" w:themeColor="text1"/>
              </w:rPr>
              <w:t>Adresáti</w:t>
            </w:r>
          </w:p>
          <w:p w14:paraId="32812CC6" w14:textId="77777777" w:rsidR="00BF16DA" w:rsidRPr="00093E8F" w:rsidRDefault="00BF16DA" w:rsidP="00BF16DA">
            <w:pPr>
              <w:pStyle w:val="tl10ptPodaokraja"/>
              <w:autoSpaceDE/>
              <w:autoSpaceDN/>
              <w:ind w:right="63"/>
              <w:rPr>
                <w:color w:val="000000" w:themeColor="text1"/>
              </w:rPr>
            </w:pPr>
            <w:r w:rsidRPr="00093E8F">
              <w:rPr>
                <w:color w:val="000000" w:themeColor="text1"/>
              </w:rPr>
              <w:t>Táto smernica je určená členským štátom.</w:t>
            </w:r>
          </w:p>
        </w:tc>
        <w:tc>
          <w:tcPr>
            <w:tcW w:w="794" w:type="dxa"/>
            <w:tcBorders>
              <w:top w:val="single" w:sz="4" w:space="0" w:color="auto"/>
              <w:left w:val="single" w:sz="4" w:space="0" w:color="auto"/>
              <w:bottom w:val="single" w:sz="4" w:space="0" w:color="auto"/>
              <w:right w:val="single" w:sz="12" w:space="0" w:color="auto"/>
            </w:tcBorders>
          </w:tcPr>
          <w:p w14:paraId="209F7987" w14:textId="77777777" w:rsidR="00BF16DA" w:rsidRPr="00093E8F" w:rsidRDefault="00BF16DA" w:rsidP="00BF16D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21060277"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E996193" w14:textId="77777777" w:rsidR="00BF16DA" w:rsidRPr="00093E8F" w:rsidRDefault="00BF16DA" w:rsidP="00BF16D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D413624" w14:textId="77777777" w:rsidR="00BF16DA" w:rsidRPr="00093E8F" w:rsidRDefault="00BF16DA" w:rsidP="00BF16DA">
            <w:pPr>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29C6F918" w14:textId="77777777" w:rsidR="00BF16DA" w:rsidRPr="00093E8F" w:rsidRDefault="0083322D" w:rsidP="00BF16D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14EC46A" w14:textId="77777777" w:rsidR="00BF16DA" w:rsidRPr="00093E8F" w:rsidRDefault="00BF16DA" w:rsidP="00BF16DA">
            <w:pPr>
              <w:pStyle w:val="Nadpis1"/>
              <w:jc w:val="both"/>
              <w:rPr>
                <w:b w:val="0"/>
                <w:color w:val="000000" w:themeColor="text1"/>
                <w:sz w:val="20"/>
              </w:rPr>
            </w:pPr>
          </w:p>
        </w:tc>
      </w:tr>
      <w:tr w:rsidR="00093E8F" w:rsidRPr="00093E8F" w14:paraId="1FAAADE3" w14:textId="77777777" w:rsidTr="00C25920">
        <w:tc>
          <w:tcPr>
            <w:tcW w:w="1005" w:type="dxa"/>
            <w:tcBorders>
              <w:top w:val="single" w:sz="4" w:space="0" w:color="auto"/>
              <w:left w:val="single" w:sz="12" w:space="0" w:color="auto"/>
              <w:bottom w:val="single" w:sz="4" w:space="0" w:color="auto"/>
              <w:right w:val="single" w:sz="4" w:space="0" w:color="auto"/>
            </w:tcBorders>
          </w:tcPr>
          <w:p w14:paraId="756DF06D" w14:textId="77777777" w:rsidR="00BF16DA" w:rsidRPr="00093E8F" w:rsidRDefault="00BF16DA" w:rsidP="00BF16DA">
            <w:pPr>
              <w:jc w:val="center"/>
              <w:rPr>
                <w:color w:val="000000" w:themeColor="text1"/>
                <w:sz w:val="20"/>
              </w:rPr>
            </w:pPr>
            <w:r w:rsidRPr="00093E8F">
              <w:rPr>
                <w:color w:val="000000" w:themeColor="text1"/>
                <w:sz w:val="20"/>
              </w:rPr>
              <w:t>Č:P1</w:t>
            </w:r>
          </w:p>
          <w:p w14:paraId="15AD8A4C" w14:textId="77777777" w:rsidR="00BF16DA" w:rsidRPr="00093E8F" w:rsidRDefault="00BF16DA" w:rsidP="00BF16DA">
            <w:pPr>
              <w:jc w:val="center"/>
              <w:rPr>
                <w:color w:val="000000" w:themeColor="text1"/>
                <w:sz w:val="20"/>
              </w:rPr>
            </w:pPr>
            <w:r w:rsidRPr="00093E8F">
              <w:rPr>
                <w:color w:val="000000" w:themeColor="text1"/>
                <w:sz w:val="20"/>
              </w:rPr>
              <w:t>O:1</w:t>
            </w:r>
          </w:p>
          <w:p w14:paraId="3D9F5376" w14:textId="77777777" w:rsidR="00BF16DA" w:rsidRPr="00093E8F" w:rsidRDefault="00BF16DA" w:rsidP="00BF16DA">
            <w:pPr>
              <w:jc w:val="center"/>
              <w:rPr>
                <w:color w:val="000000" w:themeColor="text1"/>
                <w:sz w:val="20"/>
              </w:rPr>
            </w:pPr>
          </w:p>
        </w:tc>
        <w:tc>
          <w:tcPr>
            <w:tcW w:w="3421" w:type="dxa"/>
            <w:tcBorders>
              <w:top w:val="single" w:sz="4" w:space="0" w:color="auto"/>
              <w:left w:val="single" w:sz="4" w:space="0" w:color="auto"/>
              <w:bottom w:val="single" w:sz="4" w:space="0" w:color="auto"/>
              <w:right w:val="single" w:sz="4" w:space="0" w:color="auto"/>
            </w:tcBorders>
          </w:tcPr>
          <w:p w14:paraId="2451A525" w14:textId="77777777" w:rsidR="00BF16DA" w:rsidRPr="00093E8F" w:rsidRDefault="00BF16DA" w:rsidP="00BF16DA">
            <w:pPr>
              <w:pStyle w:val="tl10ptPodaokraja"/>
              <w:autoSpaceDE/>
              <w:autoSpaceDN/>
              <w:ind w:right="63"/>
              <w:rPr>
                <w:b/>
                <w:color w:val="000000" w:themeColor="text1"/>
              </w:rPr>
            </w:pPr>
            <w:r w:rsidRPr="00093E8F">
              <w:rPr>
                <w:b/>
                <w:color w:val="000000" w:themeColor="text1"/>
              </w:rPr>
              <w:t xml:space="preserve">PRÍLOHA I </w:t>
            </w:r>
          </w:p>
          <w:p w14:paraId="6B3936A9" w14:textId="77777777" w:rsidR="00BF16DA" w:rsidRPr="00093E8F" w:rsidRDefault="00BF16DA" w:rsidP="00BF16DA">
            <w:pPr>
              <w:pStyle w:val="tl10ptPodaokraja"/>
              <w:autoSpaceDE/>
              <w:autoSpaceDN/>
              <w:ind w:right="63"/>
              <w:rPr>
                <w:b/>
                <w:color w:val="000000" w:themeColor="text1"/>
              </w:rPr>
            </w:pPr>
            <w:r w:rsidRPr="00093E8F">
              <w:rPr>
                <w:b/>
                <w:color w:val="000000" w:themeColor="text1"/>
              </w:rPr>
              <w:t xml:space="preserve">MINIMÁLNE POŽIADAVKY NA VYÚČTOVANIE A INFORMÁCIE O VYÚČTOVANÍ </w:t>
            </w:r>
          </w:p>
          <w:p w14:paraId="0CF2D068"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1. Minimálne informácie uvedené na faktúre a v informáciách o vyúčtovaní 1.1. Na faktúrach pre koncových odberateľov sa musia výrazne uviesť a zreteľne odlíšiť od ostatných častí faktúry tieto hlavné informácie: </w:t>
            </w:r>
          </w:p>
          <w:p w14:paraId="5A31E58B"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a) cena, ktorá sa má zaplatiť a rozpis položiek, ak je to možné, spolu s jasným vyhlásením, že všetky zdroje energie môžu tiež využívať stimuly, ktoré neboli financované z odvodov uvedených v rozpise položiek; </w:t>
            </w:r>
          </w:p>
          <w:p w14:paraId="473FF570"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b) dátum splatnosti faktúry; </w:t>
            </w:r>
          </w:p>
          <w:p w14:paraId="7BB7B1C2"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1.2. Na faktúrach a v informáciách o vyúčtovaní pre koncových odberateľov sa musia výrazne uviesť a zreteľne odlíšiť od ostatných častí faktúry tieto hlavné informácie: </w:t>
            </w:r>
          </w:p>
          <w:p w14:paraId="512B6B24"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a) spotreba elektriny za fakturačné obdobie; </w:t>
            </w:r>
          </w:p>
          <w:p w14:paraId="09BA3419"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b) názov a kontaktné údaje dodávateľa vrátane linky zákazníckej podpory a emailovej adresy; </w:t>
            </w:r>
          </w:p>
          <w:p w14:paraId="476D6BC3"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c) názov tarify; </w:t>
            </w:r>
          </w:p>
          <w:p w14:paraId="4BCBF905"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d) podľa okolností dátum ukončenia zmluvy; </w:t>
            </w:r>
          </w:p>
          <w:p w14:paraId="6B1D2535"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e) informácie o možnosti zmeny dodávateľa a jej výhodách;                                    f) kód na účely zmeny koncového dodávateľa alebo jedinečný identifikačný kód odberného miesta koncového odberateľa; </w:t>
            </w:r>
          </w:p>
          <w:p w14:paraId="58294DC6"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g) informácie o právach koncových odberateľov, pokiaľ ide o mimosúdne urovnanie sporov vrátane kontaktných údajov zodpovedného subjektu podľa článku 26; </w:t>
            </w:r>
          </w:p>
          <w:p w14:paraId="439997F2"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h) jednotné kontaktné miesto uvedené v článku 25; </w:t>
            </w:r>
          </w:p>
          <w:p w14:paraId="7666F1C8"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i) odkaz na miesto, kde možno nájsť nástroje na porovnávanie podľa článku 14. </w:t>
            </w:r>
          </w:p>
          <w:p w14:paraId="665681CF"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1.3. Ak sú faktúry založené na skutočnej spotrebe alebo na diaľkovom odpočte prevádzkovateľom, koncovým odberateľom sa priamo na faktúrach a pravidelných vyúčtovaniach, vo forme prílohy alebo odkazu sprístupnia tieto informácie: </w:t>
            </w:r>
          </w:p>
          <w:p w14:paraId="1FBEE1A8"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a) grafické porovnanie aktuálnej spotreby elektriny koncového odberateľa so spotrebou koncového odberateľa za to isté obdobie minulého roka; </w:t>
            </w:r>
          </w:p>
          <w:p w14:paraId="78E39C61"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b) kontaktné informácie spotrebiteľských organizácií, energetických agentúr alebo podobných subjektov vrátane webových adries, od ktorých možno získať informácie o dostupných opatreniach na zvýšenie energetickej účinnosti elektrických zariadení; </w:t>
            </w:r>
          </w:p>
          <w:p w14:paraId="4EF337D6" w14:textId="77777777" w:rsidR="00BF16DA" w:rsidRPr="00093E8F" w:rsidRDefault="00BF16DA" w:rsidP="00BF16DA">
            <w:pPr>
              <w:pStyle w:val="tl10ptPodaokraja"/>
              <w:autoSpaceDE/>
              <w:autoSpaceDN/>
              <w:ind w:right="63"/>
              <w:rPr>
                <w:color w:val="000000" w:themeColor="text1"/>
              </w:rPr>
            </w:pPr>
            <w:r w:rsidRPr="00093E8F">
              <w:rPr>
                <w:color w:val="000000" w:themeColor="text1"/>
              </w:rPr>
              <w:t>c) porovnania s priemerným štandardizovaným alebo referenčným koncovým odberateľom v danej užívateľskej kategórii.</w:t>
            </w:r>
          </w:p>
        </w:tc>
        <w:tc>
          <w:tcPr>
            <w:tcW w:w="794" w:type="dxa"/>
            <w:tcBorders>
              <w:top w:val="single" w:sz="4" w:space="0" w:color="auto"/>
              <w:left w:val="single" w:sz="4" w:space="0" w:color="auto"/>
              <w:bottom w:val="single" w:sz="4" w:space="0" w:color="auto"/>
              <w:right w:val="single" w:sz="12" w:space="0" w:color="auto"/>
            </w:tcBorders>
          </w:tcPr>
          <w:p w14:paraId="63B1FDA8" w14:textId="77777777" w:rsidR="00BF16DA" w:rsidRPr="00093E8F" w:rsidRDefault="00BF16DA" w:rsidP="00BF16D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E5D0BF8" w14:textId="77777777" w:rsidR="00BF16DA" w:rsidRPr="00093E8F" w:rsidRDefault="00BF16DA" w:rsidP="00BF16DA">
            <w:pPr>
              <w:jc w:val="center"/>
              <w:rPr>
                <w:color w:val="000000" w:themeColor="text1"/>
                <w:sz w:val="20"/>
              </w:rPr>
            </w:pPr>
            <w:r w:rsidRPr="00093E8F">
              <w:rPr>
                <w:color w:val="000000" w:themeColor="text1"/>
                <w:sz w:val="20"/>
              </w:rPr>
              <w:t>Návrh 251/2012</w:t>
            </w:r>
          </w:p>
          <w:p w14:paraId="12A0FF30" w14:textId="77777777" w:rsidR="00BF16DA" w:rsidRPr="00093E8F" w:rsidRDefault="00BF16DA" w:rsidP="00BF16DA">
            <w:pPr>
              <w:jc w:val="center"/>
              <w:rPr>
                <w:color w:val="000000" w:themeColor="text1"/>
                <w:sz w:val="20"/>
              </w:rPr>
            </w:pPr>
          </w:p>
          <w:p w14:paraId="456AA2F6" w14:textId="77777777" w:rsidR="00BF16DA" w:rsidRPr="00093E8F" w:rsidRDefault="00BF16DA" w:rsidP="00BF16DA">
            <w:pPr>
              <w:jc w:val="center"/>
              <w:rPr>
                <w:color w:val="000000" w:themeColor="text1"/>
                <w:sz w:val="20"/>
              </w:rPr>
            </w:pPr>
          </w:p>
          <w:p w14:paraId="26FA9EFF" w14:textId="77777777" w:rsidR="00BF16DA" w:rsidRPr="00093E8F" w:rsidRDefault="00BF16DA" w:rsidP="00BF16DA">
            <w:pPr>
              <w:jc w:val="center"/>
              <w:rPr>
                <w:color w:val="000000" w:themeColor="text1"/>
                <w:sz w:val="20"/>
              </w:rPr>
            </w:pPr>
          </w:p>
          <w:p w14:paraId="77B25820" w14:textId="77777777" w:rsidR="00BF16DA" w:rsidRPr="00093E8F" w:rsidRDefault="00BF16DA" w:rsidP="00BF16DA">
            <w:pPr>
              <w:jc w:val="center"/>
              <w:rPr>
                <w:color w:val="000000" w:themeColor="text1"/>
                <w:sz w:val="20"/>
              </w:rPr>
            </w:pPr>
          </w:p>
          <w:p w14:paraId="0FEBCC5F" w14:textId="77777777" w:rsidR="00BF16DA" w:rsidRPr="00093E8F" w:rsidRDefault="00BF16DA" w:rsidP="00BF16DA">
            <w:pPr>
              <w:jc w:val="center"/>
              <w:rPr>
                <w:color w:val="000000" w:themeColor="text1"/>
                <w:sz w:val="20"/>
              </w:rPr>
            </w:pPr>
          </w:p>
          <w:p w14:paraId="640C1F04" w14:textId="77777777" w:rsidR="00BF16DA" w:rsidRPr="00093E8F" w:rsidRDefault="00BF16DA" w:rsidP="00BF16DA">
            <w:pPr>
              <w:jc w:val="center"/>
              <w:rPr>
                <w:color w:val="000000" w:themeColor="text1"/>
                <w:sz w:val="20"/>
              </w:rPr>
            </w:pPr>
          </w:p>
          <w:p w14:paraId="400ED9BC" w14:textId="77777777" w:rsidR="00BF16DA" w:rsidRPr="00093E8F" w:rsidRDefault="00BF16DA" w:rsidP="00BF16DA">
            <w:pPr>
              <w:jc w:val="center"/>
              <w:rPr>
                <w:color w:val="000000" w:themeColor="text1"/>
                <w:sz w:val="20"/>
              </w:rPr>
            </w:pPr>
          </w:p>
          <w:p w14:paraId="14C3CFC0" w14:textId="77777777" w:rsidR="00BF16DA" w:rsidRPr="00093E8F" w:rsidRDefault="00BF16DA" w:rsidP="00BF16DA">
            <w:pPr>
              <w:jc w:val="center"/>
              <w:rPr>
                <w:color w:val="000000" w:themeColor="text1"/>
                <w:sz w:val="20"/>
              </w:rPr>
            </w:pPr>
          </w:p>
          <w:p w14:paraId="3705B30C" w14:textId="77777777" w:rsidR="00BF16DA" w:rsidRPr="00093E8F" w:rsidRDefault="00BF16DA" w:rsidP="00BF16DA">
            <w:pPr>
              <w:jc w:val="center"/>
              <w:rPr>
                <w:color w:val="000000" w:themeColor="text1"/>
                <w:sz w:val="20"/>
              </w:rPr>
            </w:pPr>
          </w:p>
          <w:p w14:paraId="70B292F9" w14:textId="77777777" w:rsidR="00BF16DA" w:rsidRPr="00093E8F" w:rsidRDefault="00BF16DA" w:rsidP="00BF16DA">
            <w:pPr>
              <w:jc w:val="center"/>
              <w:rPr>
                <w:color w:val="000000" w:themeColor="text1"/>
                <w:sz w:val="20"/>
              </w:rPr>
            </w:pPr>
          </w:p>
          <w:p w14:paraId="43ADCEA1" w14:textId="3379B245" w:rsidR="00BF16DA" w:rsidRPr="00093E8F" w:rsidRDefault="00BF16DA" w:rsidP="00BF16DA">
            <w:pPr>
              <w:jc w:val="center"/>
              <w:rPr>
                <w:color w:val="000000" w:themeColor="text1"/>
                <w:sz w:val="20"/>
              </w:rPr>
            </w:pPr>
          </w:p>
          <w:p w14:paraId="5EB8C82C" w14:textId="77777777" w:rsidR="008C4DC2" w:rsidRPr="00093E8F" w:rsidRDefault="008C4DC2" w:rsidP="00BF16DA">
            <w:pPr>
              <w:jc w:val="center"/>
              <w:rPr>
                <w:color w:val="000000" w:themeColor="text1"/>
                <w:sz w:val="20"/>
              </w:rPr>
            </w:pPr>
          </w:p>
          <w:p w14:paraId="7DDCC72F" w14:textId="77777777" w:rsidR="00BF16DA" w:rsidRPr="00093E8F" w:rsidRDefault="00BF16DA" w:rsidP="00BF16DA">
            <w:pPr>
              <w:jc w:val="center"/>
              <w:rPr>
                <w:color w:val="000000" w:themeColor="text1"/>
                <w:sz w:val="20"/>
              </w:rPr>
            </w:pPr>
          </w:p>
          <w:p w14:paraId="19D247F8" w14:textId="77777777" w:rsidR="00BF16DA" w:rsidRPr="00093E8F" w:rsidRDefault="00BF16DA" w:rsidP="00BF16DA">
            <w:pPr>
              <w:jc w:val="center"/>
              <w:rPr>
                <w:color w:val="000000" w:themeColor="text1"/>
                <w:sz w:val="20"/>
              </w:rPr>
            </w:pPr>
          </w:p>
          <w:p w14:paraId="331FAC2B" w14:textId="77777777" w:rsidR="00BF16DA" w:rsidRPr="00093E8F" w:rsidRDefault="00BF16DA" w:rsidP="00BF16DA">
            <w:pPr>
              <w:jc w:val="center"/>
              <w:rPr>
                <w:color w:val="000000" w:themeColor="text1"/>
                <w:sz w:val="20"/>
              </w:rPr>
            </w:pPr>
          </w:p>
          <w:p w14:paraId="611CB480" w14:textId="77777777" w:rsidR="00BF16DA" w:rsidRPr="00093E8F" w:rsidRDefault="00BF16DA" w:rsidP="00BF16DA">
            <w:pPr>
              <w:jc w:val="center"/>
              <w:rPr>
                <w:color w:val="000000" w:themeColor="text1"/>
                <w:sz w:val="20"/>
              </w:rPr>
            </w:pPr>
          </w:p>
          <w:p w14:paraId="25458C43" w14:textId="77777777" w:rsidR="00BF16DA" w:rsidRPr="00093E8F" w:rsidRDefault="00BF16DA" w:rsidP="00BF16DA">
            <w:pPr>
              <w:jc w:val="center"/>
              <w:rPr>
                <w:color w:val="000000" w:themeColor="text1"/>
                <w:sz w:val="20"/>
              </w:rPr>
            </w:pPr>
          </w:p>
          <w:p w14:paraId="7822A02E" w14:textId="0790AF22" w:rsidR="00BF16DA" w:rsidRPr="00093E8F" w:rsidRDefault="00BF16DA" w:rsidP="00BF16DA">
            <w:pPr>
              <w:jc w:val="center"/>
              <w:rPr>
                <w:color w:val="000000" w:themeColor="text1"/>
                <w:sz w:val="20"/>
              </w:rPr>
            </w:pPr>
          </w:p>
          <w:p w14:paraId="549B65F2" w14:textId="77777777" w:rsidR="000C0FD4" w:rsidRPr="00093E8F" w:rsidRDefault="000C0FD4" w:rsidP="00BF16DA">
            <w:pPr>
              <w:jc w:val="center"/>
              <w:rPr>
                <w:color w:val="000000" w:themeColor="text1"/>
                <w:sz w:val="20"/>
              </w:rPr>
            </w:pPr>
          </w:p>
          <w:p w14:paraId="63680D9A" w14:textId="77777777" w:rsidR="00BF16DA" w:rsidRPr="00093E8F" w:rsidRDefault="00BF16DA" w:rsidP="00BF16DA">
            <w:pPr>
              <w:jc w:val="center"/>
              <w:rPr>
                <w:color w:val="000000" w:themeColor="text1"/>
                <w:sz w:val="20"/>
              </w:rPr>
            </w:pPr>
          </w:p>
          <w:p w14:paraId="29DEC7C1" w14:textId="77777777" w:rsidR="00BF16DA" w:rsidRPr="00093E8F" w:rsidRDefault="00BF16DA" w:rsidP="00BF16DA">
            <w:pPr>
              <w:jc w:val="center"/>
              <w:rPr>
                <w:color w:val="000000" w:themeColor="text1"/>
                <w:sz w:val="20"/>
              </w:rPr>
            </w:pPr>
            <w:r w:rsidRPr="00093E8F">
              <w:rPr>
                <w:color w:val="000000" w:themeColor="text1"/>
                <w:sz w:val="20"/>
              </w:rPr>
              <w:t>Návrh 250/2012</w:t>
            </w:r>
          </w:p>
          <w:p w14:paraId="62A205C9" w14:textId="77777777" w:rsidR="00BF16DA" w:rsidRPr="00093E8F" w:rsidRDefault="00BF16DA" w:rsidP="00BF16DA">
            <w:pPr>
              <w:jc w:val="center"/>
              <w:rPr>
                <w:color w:val="000000" w:themeColor="text1"/>
                <w:sz w:val="20"/>
              </w:rPr>
            </w:pPr>
          </w:p>
          <w:p w14:paraId="7CC4E594" w14:textId="77777777" w:rsidR="00BF16DA" w:rsidRPr="00093E8F" w:rsidRDefault="00BF16DA" w:rsidP="00BF16DA">
            <w:pPr>
              <w:jc w:val="center"/>
              <w:rPr>
                <w:color w:val="000000" w:themeColor="text1"/>
                <w:sz w:val="20"/>
              </w:rPr>
            </w:pPr>
          </w:p>
          <w:p w14:paraId="28A85EBF" w14:textId="77777777" w:rsidR="00BF16DA" w:rsidRPr="00093E8F" w:rsidRDefault="00BF16DA" w:rsidP="00BF16DA">
            <w:pPr>
              <w:jc w:val="center"/>
              <w:rPr>
                <w:color w:val="000000" w:themeColor="text1"/>
                <w:sz w:val="20"/>
              </w:rPr>
            </w:pPr>
          </w:p>
          <w:p w14:paraId="5E478227" w14:textId="77777777" w:rsidR="00BF16DA" w:rsidRPr="00093E8F" w:rsidRDefault="00BF16DA" w:rsidP="00BF16DA">
            <w:pPr>
              <w:jc w:val="center"/>
              <w:rPr>
                <w:color w:val="000000" w:themeColor="text1"/>
                <w:sz w:val="20"/>
              </w:rPr>
            </w:pPr>
          </w:p>
          <w:p w14:paraId="7858F7EB" w14:textId="77777777" w:rsidR="00BF16DA" w:rsidRPr="00093E8F" w:rsidRDefault="00BF16DA" w:rsidP="00BF16DA">
            <w:pPr>
              <w:jc w:val="center"/>
              <w:rPr>
                <w:color w:val="000000" w:themeColor="text1"/>
                <w:sz w:val="20"/>
              </w:rPr>
            </w:pPr>
          </w:p>
          <w:p w14:paraId="082BE5D7" w14:textId="77777777" w:rsidR="00BF16DA" w:rsidRPr="00093E8F" w:rsidRDefault="00BF16DA" w:rsidP="00BF16DA">
            <w:pPr>
              <w:jc w:val="center"/>
              <w:rPr>
                <w:color w:val="000000" w:themeColor="text1"/>
                <w:sz w:val="20"/>
              </w:rPr>
            </w:pPr>
          </w:p>
          <w:p w14:paraId="171D1923"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25A17C0" w14:textId="734D5071"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654DF7E4" w14:textId="77777777" w:rsidR="00BF16DA" w:rsidRPr="00093E8F" w:rsidRDefault="00BF16DA" w:rsidP="00BF16DA">
            <w:pPr>
              <w:jc w:val="center"/>
              <w:rPr>
                <w:color w:val="000000" w:themeColor="text1"/>
                <w:sz w:val="20"/>
              </w:rPr>
            </w:pPr>
            <w:r w:rsidRPr="00093E8F">
              <w:rPr>
                <w:color w:val="000000" w:themeColor="text1"/>
                <w:sz w:val="20"/>
              </w:rPr>
              <w:t>O:1</w:t>
            </w:r>
          </w:p>
          <w:p w14:paraId="7B2BC92E" w14:textId="77777777" w:rsidR="00BF16DA" w:rsidRPr="00093E8F" w:rsidRDefault="00BF16DA" w:rsidP="00BF16DA">
            <w:pPr>
              <w:jc w:val="center"/>
              <w:rPr>
                <w:color w:val="000000" w:themeColor="text1"/>
                <w:sz w:val="20"/>
              </w:rPr>
            </w:pPr>
          </w:p>
          <w:p w14:paraId="59D1E45E" w14:textId="77777777" w:rsidR="00BF16DA" w:rsidRPr="00093E8F" w:rsidRDefault="00BF16DA" w:rsidP="00BF16DA">
            <w:pPr>
              <w:jc w:val="center"/>
              <w:rPr>
                <w:color w:val="000000" w:themeColor="text1"/>
                <w:sz w:val="20"/>
              </w:rPr>
            </w:pPr>
          </w:p>
          <w:p w14:paraId="6432D153" w14:textId="77777777" w:rsidR="00BF16DA" w:rsidRPr="00093E8F" w:rsidRDefault="00BF16DA" w:rsidP="00BF16DA">
            <w:pPr>
              <w:jc w:val="center"/>
              <w:rPr>
                <w:color w:val="000000" w:themeColor="text1"/>
                <w:sz w:val="20"/>
              </w:rPr>
            </w:pPr>
          </w:p>
          <w:p w14:paraId="0C953B91" w14:textId="77777777" w:rsidR="00BF16DA" w:rsidRPr="00093E8F" w:rsidRDefault="00BF16DA" w:rsidP="00BF16DA">
            <w:pPr>
              <w:jc w:val="center"/>
              <w:rPr>
                <w:color w:val="000000" w:themeColor="text1"/>
                <w:sz w:val="20"/>
              </w:rPr>
            </w:pPr>
          </w:p>
          <w:p w14:paraId="541AD80E" w14:textId="77777777" w:rsidR="00BF16DA" w:rsidRPr="00093E8F" w:rsidRDefault="00BF16DA" w:rsidP="00BF16DA">
            <w:pPr>
              <w:jc w:val="center"/>
              <w:rPr>
                <w:color w:val="000000" w:themeColor="text1"/>
                <w:sz w:val="20"/>
              </w:rPr>
            </w:pPr>
          </w:p>
          <w:p w14:paraId="24DF7BA3" w14:textId="77777777" w:rsidR="00BF16DA" w:rsidRPr="00093E8F" w:rsidRDefault="00BF16DA" w:rsidP="00BF16DA">
            <w:pPr>
              <w:jc w:val="center"/>
              <w:rPr>
                <w:color w:val="000000" w:themeColor="text1"/>
                <w:sz w:val="20"/>
              </w:rPr>
            </w:pPr>
          </w:p>
          <w:p w14:paraId="2C96DAEE" w14:textId="77777777" w:rsidR="00BF16DA" w:rsidRPr="00093E8F" w:rsidRDefault="00BF16DA" w:rsidP="00BF16DA">
            <w:pPr>
              <w:jc w:val="center"/>
              <w:rPr>
                <w:color w:val="000000" w:themeColor="text1"/>
                <w:sz w:val="20"/>
              </w:rPr>
            </w:pPr>
          </w:p>
          <w:p w14:paraId="3259B793" w14:textId="77777777" w:rsidR="00BF16DA" w:rsidRPr="00093E8F" w:rsidRDefault="00BF16DA" w:rsidP="00BF16DA">
            <w:pPr>
              <w:jc w:val="center"/>
              <w:rPr>
                <w:color w:val="000000" w:themeColor="text1"/>
                <w:sz w:val="20"/>
              </w:rPr>
            </w:pPr>
          </w:p>
          <w:p w14:paraId="36E45772" w14:textId="77777777" w:rsidR="00BF16DA" w:rsidRPr="00093E8F" w:rsidRDefault="00BF16DA" w:rsidP="00BF16DA">
            <w:pPr>
              <w:jc w:val="center"/>
              <w:rPr>
                <w:color w:val="000000" w:themeColor="text1"/>
                <w:sz w:val="20"/>
              </w:rPr>
            </w:pPr>
          </w:p>
          <w:p w14:paraId="75C38C7D" w14:textId="77777777" w:rsidR="008370E0" w:rsidRPr="00093E8F" w:rsidRDefault="008370E0" w:rsidP="00BF16DA">
            <w:pPr>
              <w:jc w:val="center"/>
              <w:rPr>
                <w:color w:val="000000" w:themeColor="text1"/>
                <w:sz w:val="20"/>
              </w:rPr>
            </w:pPr>
          </w:p>
          <w:p w14:paraId="7DE2468C" w14:textId="2ED0196B"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6CB96BE8" w14:textId="77777777" w:rsidR="00BF16DA" w:rsidRPr="00093E8F" w:rsidRDefault="00BF16DA" w:rsidP="00BF16DA">
            <w:pPr>
              <w:jc w:val="center"/>
              <w:rPr>
                <w:color w:val="000000" w:themeColor="text1"/>
                <w:sz w:val="20"/>
              </w:rPr>
            </w:pPr>
            <w:r w:rsidRPr="00093E8F">
              <w:rPr>
                <w:color w:val="000000" w:themeColor="text1"/>
                <w:sz w:val="20"/>
              </w:rPr>
              <w:t>O:6</w:t>
            </w:r>
          </w:p>
          <w:p w14:paraId="206D97A6" w14:textId="77777777" w:rsidR="00BF16DA" w:rsidRPr="00093E8F" w:rsidRDefault="00BF16DA" w:rsidP="00BF16DA">
            <w:pPr>
              <w:jc w:val="center"/>
              <w:rPr>
                <w:color w:val="000000" w:themeColor="text1"/>
                <w:sz w:val="20"/>
              </w:rPr>
            </w:pPr>
          </w:p>
          <w:p w14:paraId="275F723B" w14:textId="77777777" w:rsidR="00BF16DA" w:rsidRPr="00093E8F" w:rsidRDefault="00BF16DA" w:rsidP="00BF16DA">
            <w:pPr>
              <w:jc w:val="center"/>
              <w:rPr>
                <w:color w:val="000000" w:themeColor="text1"/>
                <w:sz w:val="20"/>
              </w:rPr>
            </w:pPr>
          </w:p>
          <w:p w14:paraId="13ADFA62" w14:textId="77777777" w:rsidR="00BF16DA" w:rsidRPr="00093E8F" w:rsidRDefault="00BF16DA" w:rsidP="00BF16DA">
            <w:pPr>
              <w:jc w:val="center"/>
              <w:rPr>
                <w:color w:val="000000" w:themeColor="text1"/>
                <w:sz w:val="20"/>
              </w:rPr>
            </w:pPr>
          </w:p>
          <w:p w14:paraId="146B36E1" w14:textId="77777777" w:rsidR="00BF16DA" w:rsidRPr="00093E8F" w:rsidRDefault="00BF16DA" w:rsidP="00BF16DA">
            <w:pPr>
              <w:jc w:val="center"/>
              <w:rPr>
                <w:color w:val="000000" w:themeColor="text1"/>
                <w:sz w:val="20"/>
              </w:rPr>
            </w:pPr>
          </w:p>
          <w:p w14:paraId="70250ED5" w14:textId="77777777" w:rsidR="00BF16DA" w:rsidRPr="00093E8F" w:rsidRDefault="00BF16DA" w:rsidP="00BF16DA">
            <w:pPr>
              <w:jc w:val="center"/>
              <w:rPr>
                <w:color w:val="000000" w:themeColor="text1"/>
                <w:sz w:val="20"/>
              </w:rPr>
            </w:pPr>
          </w:p>
          <w:p w14:paraId="58B6EAF4" w14:textId="77777777" w:rsidR="00BF16DA" w:rsidRPr="00093E8F" w:rsidRDefault="00BF16DA" w:rsidP="00BF16DA">
            <w:pPr>
              <w:jc w:val="center"/>
              <w:rPr>
                <w:color w:val="000000" w:themeColor="text1"/>
                <w:sz w:val="20"/>
              </w:rPr>
            </w:pPr>
          </w:p>
          <w:p w14:paraId="7C6069EE" w14:textId="7DFE6051" w:rsidR="00BF16DA" w:rsidRPr="00093E8F" w:rsidRDefault="00BF16DA" w:rsidP="00BF16DA">
            <w:pPr>
              <w:jc w:val="center"/>
              <w:rPr>
                <w:color w:val="000000" w:themeColor="text1"/>
                <w:sz w:val="20"/>
              </w:rPr>
            </w:pPr>
          </w:p>
          <w:p w14:paraId="19CCC0C1" w14:textId="77777777" w:rsidR="00BF16DA" w:rsidRPr="00093E8F" w:rsidRDefault="00BF16DA" w:rsidP="00BF16DA">
            <w:pPr>
              <w:jc w:val="center"/>
              <w:rPr>
                <w:color w:val="000000" w:themeColor="text1"/>
                <w:sz w:val="20"/>
              </w:rPr>
            </w:pPr>
          </w:p>
          <w:p w14:paraId="5F0B782A" w14:textId="77777777" w:rsidR="00BF16DA" w:rsidRPr="00093E8F" w:rsidRDefault="00BF16DA" w:rsidP="00BF16DA">
            <w:pPr>
              <w:jc w:val="center"/>
              <w:rPr>
                <w:color w:val="000000" w:themeColor="text1"/>
                <w:sz w:val="20"/>
              </w:rPr>
            </w:pPr>
            <w:r w:rsidRPr="00093E8F">
              <w:rPr>
                <w:color w:val="000000" w:themeColor="text1"/>
                <w:sz w:val="20"/>
              </w:rPr>
              <w:t>§ 40</w:t>
            </w:r>
          </w:p>
          <w:p w14:paraId="560DCB1B" w14:textId="77777777" w:rsidR="00BF16DA" w:rsidRPr="00093E8F" w:rsidRDefault="00BF16DA" w:rsidP="00BF16DA">
            <w:pPr>
              <w:jc w:val="center"/>
              <w:rPr>
                <w:color w:val="000000" w:themeColor="text1"/>
                <w:sz w:val="20"/>
              </w:rPr>
            </w:pPr>
            <w:r w:rsidRPr="00093E8F">
              <w:rPr>
                <w:color w:val="000000" w:themeColor="text1"/>
                <w:sz w:val="20"/>
              </w:rPr>
              <w:t>O:4</w:t>
            </w:r>
          </w:p>
          <w:p w14:paraId="6A35C191" w14:textId="77777777" w:rsidR="00BF16DA" w:rsidRPr="00093E8F" w:rsidRDefault="00BF16DA" w:rsidP="00BF16DA">
            <w:pPr>
              <w:jc w:val="center"/>
              <w:rPr>
                <w:color w:val="000000" w:themeColor="text1"/>
                <w:sz w:val="20"/>
              </w:rPr>
            </w:pPr>
            <w:r w:rsidRPr="00093E8F">
              <w:rPr>
                <w:color w:val="000000" w:themeColor="text1"/>
                <w:sz w:val="20"/>
              </w:rPr>
              <w:t>P:q</w:t>
            </w:r>
          </w:p>
        </w:tc>
        <w:tc>
          <w:tcPr>
            <w:tcW w:w="4540" w:type="dxa"/>
            <w:tcBorders>
              <w:top w:val="single" w:sz="4" w:space="0" w:color="auto"/>
              <w:left w:val="single" w:sz="4" w:space="0" w:color="auto"/>
              <w:bottom w:val="single" w:sz="4" w:space="0" w:color="auto"/>
              <w:right w:val="single" w:sz="4" w:space="0" w:color="auto"/>
            </w:tcBorders>
          </w:tcPr>
          <w:p w14:paraId="2B4FD40F" w14:textId="77777777" w:rsidR="00BF16DA" w:rsidRPr="00093E8F" w:rsidRDefault="00BF16DA" w:rsidP="00BF16DA">
            <w:pPr>
              <w:jc w:val="both"/>
              <w:rPr>
                <w:color w:val="000000" w:themeColor="text1"/>
                <w:sz w:val="20"/>
              </w:rPr>
            </w:pPr>
            <w:r w:rsidRPr="00093E8F">
              <w:rPr>
                <w:color w:val="000000" w:themeColor="text1"/>
                <w:sz w:val="20"/>
              </w:rPr>
              <w:t>(1) 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w:t>
            </w:r>
          </w:p>
          <w:p w14:paraId="30870B02" w14:textId="77777777" w:rsidR="00BF16DA" w:rsidRPr="00093E8F" w:rsidRDefault="00BF16DA" w:rsidP="00BF16DA">
            <w:pPr>
              <w:jc w:val="both"/>
              <w:rPr>
                <w:color w:val="000000" w:themeColor="text1"/>
                <w:sz w:val="20"/>
              </w:rPr>
            </w:pPr>
          </w:p>
          <w:p w14:paraId="47BE111C" w14:textId="77777777" w:rsidR="00BF16DA" w:rsidRPr="00093E8F" w:rsidRDefault="00BF16DA" w:rsidP="00BF16DA">
            <w:pPr>
              <w:jc w:val="both"/>
              <w:rPr>
                <w:color w:val="000000" w:themeColor="text1"/>
                <w:sz w:val="20"/>
              </w:rPr>
            </w:pPr>
            <w:r w:rsidRPr="00093E8F">
              <w:rPr>
                <w:color w:val="000000" w:themeColor="text1"/>
                <w:sz w:val="20"/>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14:paraId="61A340A7" w14:textId="77777777" w:rsidR="00BF16DA" w:rsidRPr="00093E8F" w:rsidRDefault="00BF16DA" w:rsidP="00BF16DA">
            <w:pPr>
              <w:jc w:val="both"/>
              <w:rPr>
                <w:color w:val="000000" w:themeColor="text1"/>
                <w:sz w:val="20"/>
              </w:rPr>
            </w:pPr>
          </w:p>
          <w:p w14:paraId="4EF42C92" w14:textId="77777777" w:rsidR="00BF16DA" w:rsidRPr="00093E8F" w:rsidRDefault="00BF16DA" w:rsidP="00BF16DA">
            <w:pPr>
              <w:jc w:val="both"/>
              <w:rPr>
                <w:color w:val="000000" w:themeColor="text1"/>
                <w:sz w:val="20"/>
              </w:rPr>
            </w:pPr>
            <w:r w:rsidRPr="00093E8F">
              <w:rPr>
                <w:color w:val="000000" w:themeColor="text1"/>
                <w:sz w:val="20"/>
              </w:rPr>
              <w:t>q) vyúčtovania za dodávku elektriny a informácií o vyúčtovaní za dodávku elektriny odberateľom elektriny, vyúčtovania za dodávku plynu a informácií o vyúčtovaní za dodávku plynu odberateľom plynu a vyúčtovania za poskytnutie flexibility poskytovateľom flexibility, ich náležitosti a členenie, termíny ich poskytovania a zúčtovacie obdobie,</w:t>
            </w:r>
          </w:p>
          <w:p w14:paraId="085EB815" w14:textId="77777777" w:rsidR="00BF16DA" w:rsidRPr="00093E8F" w:rsidRDefault="00BF16DA" w:rsidP="00BF16DA">
            <w:pPr>
              <w:jc w:val="both"/>
              <w:rPr>
                <w:color w:val="000000" w:themeColor="text1"/>
                <w:sz w:val="20"/>
              </w:rPr>
            </w:pPr>
          </w:p>
          <w:p w14:paraId="34C8A558" w14:textId="77777777" w:rsidR="00BF16DA" w:rsidRPr="00093E8F" w:rsidRDefault="00BF16DA" w:rsidP="00BF16DA">
            <w:pPr>
              <w:jc w:val="both"/>
              <w:rPr>
                <w:color w:val="000000" w:themeColor="text1"/>
                <w:sz w:val="20"/>
              </w:rPr>
            </w:pPr>
          </w:p>
          <w:p w14:paraId="107BDECA" w14:textId="77777777" w:rsidR="00BF16DA" w:rsidRPr="00093E8F" w:rsidRDefault="00BF16DA" w:rsidP="00BF16D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7B1E993C" w14:textId="77777777" w:rsidR="00BF16DA" w:rsidRPr="00093E8F" w:rsidRDefault="00BF16DA" w:rsidP="00BF16DA">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5FE9994B" w14:textId="77777777" w:rsidR="00BF16DA" w:rsidRPr="00093E8F" w:rsidRDefault="00BF16DA" w:rsidP="00BF16DA">
            <w:pPr>
              <w:pStyle w:val="Nadpis1"/>
              <w:jc w:val="both"/>
              <w:rPr>
                <w:b w:val="0"/>
                <w:color w:val="000000" w:themeColor="text1"/>
                <w:sz w:val="20"/>
              </w:rPr>
            </w:pPr>
            <w:r w:rsidRPr="00093E8F">
              <w:rPr>
                <w:b w:val="0"/>
                <w:color w:val="000000" w:themeColor="text1"/>
                <w:sz w:val="20"/>
              </w:rPr>
              <w:t>Podrobnosti upraví novela vyhlášky Úradu pre reguláciu sieťových odvetví č. 24/2013 Z. z., ktorou sa ustanovujú pravidlá pre fungovanie vnútorného trhu s elektrinou a pravidlá pre fungovanie vnútorného trhu s plynom v znení neskorších predpisov</w:t>
            </w:r>
          </w:p>
        </w:tc>
      </w:tr>
      <w:tr w:rsidR="00093E8F" w:rsidRPr="00093E8F" w14:paraId="5B4CCED5" w14:textId="77777777" w:rsidTr="00C25920">
        <w:tc>
          <w:tcPr>
            <w:tcW w:w="1005" w:type="dxa"/>
            <w:tcBorders>
              <w:top w:val="single" w:sz="4" w:space="0" w:color="auto"/>
              <w:left w:val="single" w:sz="12" w:space="0" w:color="auto"/>
              <w:bottom w:val="single" w:sz="4" w:space="0" w:color="auto"/>
              <w:right w:val="single" w:sz="4" w:space="0" w:color="auto"/>
            </w:tcBorders>
          </w:tcPr>
          <w:p w14:paraId="71DD968F" w14:textId="77777777" w:rsidR="00BF16DA" w:rsidRPr="00093E8F" w:rsidRDefault="00BF16DA" w:rsidP="00BF16DA">
            <w:pPr>
              <w:jc w:val="center"/>
              <w:rPr>
                <w:color w:val="000000" w:themeColor="text1"/>
                <w:sz w:val="20"/>
              </w:rPr>
            </w:pPr>
            <w:r w:rsidRPr="00093E8F">
              <w:rPr>
                <w:color w:val="000000" w:themeColor="text1"/>
                <w:sz w:val="20"/>
              </w:rPr>
              <w:t>Č:P1</w:t>
            </w:r>
          </w:p>
          <w:p w14:paraId="5CE5D586" w14:textId="77777777" w:rsidR="00BF16DA" w:rsidRPr="00093E8F" w:rsidRDefault="00BF16DA" w:rsidP="00BF16DA">
            <w:pPr>
              <w:jc w:val="center"/>
              <w:rPr>
                <w:color w:val="000000" w:themeColor="text1"/>
                <w:sz w:val="20"/>
              </w:rPr>
            </w:pPr>
            <w:r w:rsidRPr="00093E8F">
              <w:rPr>
                <w:color w:val="000000" w:themeColor="text1"/>
                <w:sz w:val="20"/>
              </w:rPr>
              <w:t>O:2</w:t>
            </w:r>
          </w:p>
        </w:tc>
        <w:tc>
          <w:tcPr>
            <w:tcW w:w="3421" w:type="dxa"/>
            <w:tcBorders>
              <w:top w:val="single" w:sz="4" w:space="0" w:color="auto"/>
              <w:left w:val="single" w:sz="4" w:space="0" w:color="auto"/>
              <w:bottom w:val="single" w:sz="4" w:space="0" w:color="auto"/>
              <w:right w:val="single" w:sz="4" w:space="0" w:color="auto"/>
            </w:tcBorders>
          </w:tcPr>
          <w:p w14:paraId="783D4CF8"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2. Frekvencia vyúčtovania a poskytovania informácií o vyúčtovaní: </w:t>
            </w:r>
          </w:p>
          <w:p w14:paraId="62BEB762" w14:textId="77777777" w:rsidR="00BF16DA" w:rsidRPr="00093E8F" w:rsidRDefault="00BF16DA" w:rsidP="00BF16DA">
            <w:pPr>
              <w:pStyle w:val="tl10ptPodaokraja"/>
              <w:autoSpaceDE/>
              <w:autoSpaceDN/>
              <w:ind w:right="63"/>
              <w:rPr>
                <w:color w:val="000000" w:themeColor="text1"/>
              </w:rPr>
            </w:pPr>
            <w:r w:rsidRPr="00093E8F">
              <w:rPr>
                <w:color w:val="000000" w:themeColor="text1"/>
              </w:rPr>
              <w:t>a) vyúčtovanie na základe skutočnej spotreby sa uskutočňuje aspoň raz ročne; b) ak koncový odberateľ nemá meradlo umožňujúce diaľkový odpočet prevádzkovateľom alebo ak sa koncový odberateľ aktívne rozhodol vypnúť diaľkový odpočet v súlade s vnútroštátnym právom, presné informácie o vyúčtovaní založené na skutočnej spotrebe sa koncovému odberateľovi poskytnú aspoň raz za šesť mesiacov alebo raz za tri mesiace na požiadanie alebo ak sa koncový odberateľ rozhodol pre elektronické vyúčtovanie;</w:t>
            </w:r>
          </w:p>
          <w:p w14:paraId="498E1D04"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c) ak koncový odberateľ nemá meradlo umožňujúce diaľkový odpočet prevádzkovateľom alebo ak sa koncový odberateľ aktívne rozhodol vypnúť diaľkový odpočet v súlade s vnútroštátnym právom, povinnosti uvedené v písmenách a) a b) možno splniť systémom pravidelného samoodpočtu koncovými odberateľmi, čím koncový odberateľ oznámi prevádzkovateľovi odčítaný stav svojho meradla; vyúčtovanie alebo informácie o vyúčtovaní možno založiť na odhade spotreby alebo paušálnej sadzbe len v prípade, keď koncový odberateľ neposkytol odpočet stavu meradla za dané zúčtovacie obdobie; </w:t>
            </w:r>
          </w:p>
          <w:p w14:paraId="6BFC0A4D" w14:textId="77777777" w:rsidR="00BF16DA" w:rsidRPr="00093E8F" w:rsidRDefault="00BF16DA" w:rsidP="00BF16DA">
            <w:pPr>
              <w:pStyle w:val="tl10ptPodaokraja"/>
              <w:autoSpaceDE/>
              <w:autoSpaceDN/>
              <w:ind w:right="63"/>
              <w:rPr>
                <w:color w:val="000000" w:themeColor="text1"/>
              </w:rPr>
            </w:pPr>
            <w:r w:rsidRPr="00093E8F">
              <w:rPr>
                <w:color w:val="000000" w:themeColor="text1"/>
              </w:rPr>
              <w:t>d) ak má koncový odberateľ meradlo umožňujúce diaľkový odpočet prevádzkovateľom, presné informácie o vyúčtovaní založené na skutočnej spotrebe sa poskytnú aspoň raz mesačne; takéto informácie môžu byť sprístupnené aj na internete a aktualizované tak často, ako to umožňujú použité meracie zariadenia a systémy.</w:t>
            </w:r>
          </w:p>
        </w:tc>
        <w:tc>
          <w:tcPr>
            <w:tcW w:w="794" w:type="dxa"/>
            <w:tcBorders>
              <w:top w:val="single" w:sz="4" w:space="0" w:color="auto"/>
              <w:left w:val="single" w:sz="4" w:space="0" w:color="auto"/>
              <w:bottom w:val="single" w:sz="4" w:space="0" w:color="auto"/>
              <w:right w:val="single" w:sz="12" w:space="0" w:color="auto"/>
            </w:tcBorders>
          </w:tcPr>
          <w:p w14:paraId="3F2422BC" w14:textId="77777777" w:rsidR="00BF16DA" w:rsidRPr="00093E8F" w:rsidRDefault="00BF16DA" w:rsidP="00BF16D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8555C63" w14:textId="77777777" w:rsidR="00BF16DA" w:rsidRPr="00093E8F" w:rsidRDefault="00BF16DA" w:rsidP="00BF16DA">
            <w:pPr>
              <w:jc w:val="center"/>
              <w:rPr>
                <w:color w:val="000000" w:themeColor="text1"/>
                <w:sz w:val="20"/>
              </w:rPr>
            </w:pPr>
            <w:r w:rsidRPr="00093E8F">
              <w:rPr>
                <w:color w:val="000000" w:themeColor="text1"/>
                <w:sz w:val="20"/>
              </w:rPr>
              <w:t>Návrh 251/2012</w:t>
            </w:r>
          </w:p>
          <w:p w14:paraId="2DC636DB" w14:textId="77777777" w:rsidR="00BF16DA" w:rsidRPr="00093E8F" w:rsidRDefault="00BF16DA" w:rsidP="00BF16DA">
            <w:pPr>
              <w:jc w:val="center"/>
              <w:rPr>
                <w:color w:val="000000" w:themeColor="text1"/>
                <w:sz w:val="20"/>
              </w:rPr>
            </w:pPr>
          </w:p>
          <w:p w14:paraId="283330D3" w14:textId="77777777" w:rsidR="00BF16DA" w:rsidRPr="00093E8F" w:rsidRDefault="00BF16DA" w:rsidP="00BF16DA">
            <w:pPr>
              <w:jc w:val="center"/>
              <w:rPr>
                <w:color w:val="000000" w:themeColor="text1"/>
                <w:sz w:val="20"/>
              </w:rPr>
            </w:pPr>
          </w:p>
          <w:p w14:paraId="4EE4CA25" w14:textId="77777777" w:rsidR="00BF16DA" w:rsidRPr="00093E8F" w:rsidRDefault="00BF16DA" w:rsidP="00BF16DA">
            <w:pPr>
              <w:jc w:val="center"/>
              <w:rPr>
                <w:color w:val="000000" w:themeColor="text1"/>
                <w:sz w:val="20"/>
              </w:rPr>
            </w:pPr>
          </w:p>
          <w:p w14:paraId="3A2BCFD3" w14:textId="77777777" w:rsidR="00BF16DA" w:rsidRPr="00093E8F" w:rsidRDefault="00BF16DA" w:rsidP="00BF16DA">
            <w:pPr>
              <w:jc w:val="center"/>
              <w:rPr>
                <w:color w:val="000000" w:themeColor="text1"/>
                <w:sz w:val="20"/>
              </w:rPr>
            </w:pPr>
          </w:p>
          <w:p w14:paraId="3DD09816" w14:textId="77777777" w:rsidR="00BF16DA" w:rsidRPr="00093E8F" w:rsidRDefault="00BF16DA" w:rsidP="00BF16DA">
            <w:pPr>
              <w:jc w:val="center"/>
              <w:rPr>
                <w:color w:val="000000" w:themeColor="text1"/>
                <w:sz w:val="20"/>
              </w:rPr>
            </w:pPr>
          </w:p>
          <w:p w14:paraId="066753F2" w14:textId="77777777" w:rsidR="00BF16DA" w:rsidRPr="00093E8F" w:rsidRDefault="00BF16DA" w:rsidP="00BF16DA">
            <w:pPr>
              <w:jc w:val="center"/>
              <w:rPr>
                <w:color w:val="000000" w:themeColor="text1"/>
                <w:sz w:val="20"/>
              </w:rPr>
            </w:pPr>
          </w:p>
          <w:p w14:paraId="450C171F" w14:textId="77777777" w:rsidR="00BF16DA" w:rsidRPr="00093E8F" w:rsidRDefault="00BF16DA" w:rsidP="00BF16DA">
            <w:pPr>
              <w:jc w:val="center"/>
              <w:rPr>
                <w:color w:val="000000" w:themeColor="text1"/>
                <w:sz w:val="20"/>
              </w:rPr>
            </w:pPr>
          </w:p>
          <w:p w14:paraId="7BDFE08B" w14:textId="77777777" w:rsidR="00BF16DA" w:rsidRPr="00093E8F" w:rsidRDefault="00BF16DA" w:rsidP="00BF16DA">
            <w:pPr>
              <w:jc w:val="center"/>
              <w:rPr>
                <w:color w:val="000000" w:themeColor="text1"/>
                <w:sz w:val="20"/>
              </w:rPr>
            </w:pPr>
          </w:p>
          <w:p w14:paraId="56B61DFE" w14:textId="77777777" w:rsidR="00BF16DA" w:rsidRPr="00093E8F" w:rsidRDefault="00BF16DA" w:rsidP="00BF16DA">
            <w:pPr>
              <w:jc w:val="center"/>
              <w:rPr>
                <w:color w:val="000000" w:themeColor="text1"/>
                <w:sz w:val="20"/>
              </w:rPr>
            </w:pPr>
          </w:p>
          <w:p w14:paraId="23A98FE3" w14:textId="77777777" w:rsidR="00BF16DA" w:rsidRPr="00093E8F" w:rsidRDefault="00BF16DA" w:rsidP="00BF16DA">
            <w:pPr>
              <w:jc w:val="center"/>
              <w:rPr>
                <w:color w:val="000000" w:themeColor="text1"/>
                <w:sz w:val="20"/>
              </w:rPr>
            </w:pPr>
          </w:p>
          <w:p w14:paraId="3B01BF8C" w14:textId="77777777" w:rsidR="00BF16DA" w:rsidRPr="00093E8F" w:rsidRDefault="00BF16DA" w:rsidP="00BF16DA">
            <w:pPr>
              <w:jc w:val="center"/>
              <w:rPr>
                <w:color w:val="000000" w:themeColor="text1"/>
                <w:sz w:val="20"/>
              </w:rPr>
            </w:pPr>
          </w:p>
          <w:p w14:paraId="4D1E2DA8" w14:textId="77777777" w:rsidR="00BF16DA" w:rsidRPr="00093E8F" w:rsidRDefault="00BF16DA" w:rsidP="00BF16DA">
            <w:pPr>
              <w:jc w:val="center"/>
              <w:rPr>
                <w:color w:val="000000" w:themeColor="text1"/>
                <w:sz w:val="20"/>
              </w:rPr>
            </w:pPr>
          </w:p>
          <w:p w14:paraId="19CA7108" w14:textId="77777777" w:rsidR="00BF16DA" w:rsidRPr="00093E8F" w:rsidRDefault="00BF16DA" w:rsidP="00BF16DA">
            <w:pPr>
              <w:jc w:val="center"/>
              <w:rPr>
                <w:color w:val="000000" w:themeColor="text1"/>
                <w:sz w:val="20"/>
              </w:rPr>
            </w:pPr>
          </w:p>
          <w:p w14:paraId="065F0212" w14:textId="77777777" w:rsidR="00BF16DA" w:rsidRPr="00093E8F" w:rsidRDefault="00BF16DA" w:rsidP="00BF16DA">
            <w:pPr>
              <w:jc w:val="center"/>
              <w:rPr>
                <w:color w:val="000000" w:themeColor="text1"/>
                <w:sz w:val="20"/>
              </w:rPr>
            </w:pPr>
          </w:p>
          <w:p w14:paraId="05DF2EEE" w14:textId="77777777" w:rsidR="00BF16DA" w:rsidRPr="00093E8F" w:rsidRDefault="00BF16DA" w:rsidP="00BF16DA">
            <w:pPr>
              <w:jc w:val="center"/>
              <w:rPr>
                <w:color w:val="000000" w:themeColor="text1"/>
                <w:sz w:val="20"/>
              </w:rPr>
            </w:pPr>
          </w:p>
          <w:p w14:paraId="5E181163" w14:textId="77777777" w:rsidR="00BF16DA" w:rsidRPr="00093E8F" w:rsidRDefault="00BF16DA" w:rsidP="00BF16DA">
            <w:pPr>
              <w:jc w:val="center"/>
              <w:rPr>
                <w:color w:val="000000" w:themeColor="text1"/>
                <w:sz w:val="20"/>
              </w:rPr>
            </w:pPr>
          </w:p>
          <w:p w14:paraId="5C5FF441" w14:textId="77777777" w:rsidR="00BF16DA" w:rsidRPr="00093E8F" w:rsidRDefault="00BF16DA" w:rsidP="00BF16DA">
            <w:pPr>
              <w:jc w:val="center"/>
              <w:rPr>
                <w:color w:val="000000" w:themeColor="text1"/>
                <w:sz w:val="20"/>
              </w:rPr>
            </w:pPr>
          </w:p>
          <w:p w14:paraId="682A5407" w14:textId="77777777" w:rsidR="00BF16DA" w:rsidRPr="00093E8F" w:rsidRDefault="00BF16DA" w:rsidP="00BF16DA">
            <w:pPr>
              <w:jc w:val="center"/>
              <w:rPr>
                <w:color w:val="000000" w:themeColor="text1"/>
                <w:sz w:val="20"/>
              </w:rPr>
            </w:pPr>
          </w:p>
          <w:p w14:paraId="3AE67865" w14:textId="77777777" w:rsidR="00BF16DA" w:rsidRPr="00093E8F" w:rsidRDefault="00BF16DA" w:rsidP="00BF16DA">
            <w:pPr>
              <w:jc w:val="center"/>
              <w:rPr>
                <w:color w:val="000000" w:themeColor="text1"/>
                <w:sz w:val="20"/>
              </w:rPr>
            </w:pPr>
          </w:p>
          <w:p w14:paraId="36A58B17" w14:textId="77777777" w:rsidR="00BF16DA" w:rsidRPr="00093E8F" w:rsidRDefault="00BF16DA" w:rsidP="00BF16DA">
            <w:pPr>
              <w:jc w:val="center"/>
              <w:rPr>
                <w:color w:val="000000" w:themeColor="text1"/>
                <w:sz w:val="20"/>
              </w:rPr>
            </w:pPr>
          </w:p>
          <w:p w14:paraId="07D5C760" w14:textId="77777777" w:rsidR="00BF16DA" w:rsidRPr="00093E8F" w:rsidRDefault="00BF16DA" w:rsidP="00BF16DA">
            <w:pPr>
              <w:jc w:val="center"/>
              <w:rPr>
                <w:color w:val="000000" w:themeColor="text1"/>
                <w:sz w:val="20"/>
              </w:rPr>
            </w:pPr>
          </w:p>
          <w:p w14:paraId="2F4E756F" w14:textId="77777777" w:rsidR="00BF16DA" w:rsidRPr="00093E8F" w:rsidRDefault="00BF16DA" w:rsidP="00BF16DA">
            <w:pPr>
              <w:jc w:val="center"/>
              <w:rPr>
                <w:color w:val="000000" w:themeColor="text1"/>
                <w:sz w:val="20"/>
              </w:rPr>
            </w:pPr>
          </w:p>
          <w:p w14:paraId="6FFBE8B5" w14:textId="77777777" w:rsidR="00BF16DA" w:rsidRPr="00093E8F" w:rsidRDefault="00BF16DA" w:rsidP="00BF16DA">
            <w:pPr>
              <w:jc w:val="center"/>
              <w:rPr>
                <w:color w:val="000000" w:themeColor="text1"/>
                <w:sz w:val="20"/>
              </w:rPr>
            </w:pPr>
          </w:p>
          <w:p w14:paraId="2E1B493D" w14:textId="77777777" w:rsidR="00BF16DA" w:rsidRPr="00093E8F" w:rsidRDefault="00BF16DA" w:rsidP="00BF16DA">
            <w:pPr>
              <w:jc w:val="center"/>
              <w:rPr>
                <w:color w:val="000000" w:themeColor="text1"/>
                <w:sz w:val="20"/>
              </w:rPr>
            </w:pPr>
          </w:p>
          <w:p w14:paraId="67D568C6" w14:textId="77777777" w:rsidR="00BF16DA" w:rsidRPr="00093E8F" w:rsidRDefault="00BF16DA" w:rsidP="00BF16DA">
            <w:pPr>
              <w:jc w:val="center"/>
              <w:rPr>
                <w:color w:val="000000" w:themeColor="text1"/>
                <w:sz w:val="20"/>
              </w:rPr>
            </w:pPr>
          </w:p>
          <w:p w14:paraId="012155F1" w14:textId="77777777" w:rsidR="00BF16DA" w:rsidRPr="00093E8F" w:rsidRDefault="00BF16DA" w:rsidP="00BF16DA">
            <w:pPr>
              <w:jc w:val="center"/>
              <w:rPr>
                <w:color w:val="000000" w:themeColor="text1"/>
                <w:sz w:val="20"/>
              </w:rPr>
            </w:pPr>
          </w:p>
          <w:p w14:paraId="76EAA224" w14:textId="77777777" w:rsidR="00BF16DA" w:rsidRPr="00093E8F" w:rsidRDefault="00BF16DA" w:rsidP="00BF16DA">
            <w:pPr>
              <w:jc w:val="center"/>
              <w:rPr>
                <w:color w:val="000000" w:themeColor="text1"/>
                <w:sz w:val="20"/>
              </w:rPr>
            </w:pPr>
          </w:p>
          <w:p w14:paraId="225B23A3" w14:textId="77777777" w:rsidR="00BF16DA" w:rsidRPr="00093E8F" w:rsidRDefault="00BF16DA" w:rsidP="00BF16DA">
            <w:pPr>
              <w:jc w:val="center"/>
              <w:rPr>
                <w:color w:val="000000" w:themeColor="text1"/>
                <w:sz w:val="20"/>
              </w:rPr>
            </w:pPr>
          </w:p>
          <w:p w14:paraId="1D72DA17" w14:textId="77777777" w:rsidR="00BF16DA" w:rsidRPr="00093E8F" w:rsidRDefault="00BF16DA" w:rsidP="00BF16DA">
            <w:pPr>
              <w:jc w:val="center"/>
              <w:rPr>
                <w:color w:val="000000" w:themeColor="text1"/>
                <w:sz w:val="20"/>
              </w:rPr>
            </w:pPr>
          </w:p>
          <w:p w14:paraId="5A256ED5" w14:textId="77777777" w:rsidR="00BF16DA" w:rsidRPr="00093E8F" w:rsidRDefault="00BF16DA" w:rsidP="00BF16DA">
            <w:pPr>
              <w:jc w:val="center"/>
              <w:rPr>
                <w:color w:val="000000" w:themeColor="text1"/>
                <w:sz w:val="20"/>
              </w:rPr>
            </w:pPr>
          </w:p>
          <w:p w14:paraId="6919D058" w14:textId="77777777" w:rsidR="00BF16DA" w:rsidRPr="00093E8F" w:rsidRDefault="00BF16DA" w:rsidP="00BF16DA">
            <w:pPr>
              <w:jc w:val="center"/>
              <w:rPr>
                <w:color w:val="000000" w:themeColor="text1"/>
                <w:sz w:val="20"/>
              </w:rPr>
            </w:pPr>
          </w:p>
          <w:p w14:paraId="1E5AC08C" w14:textId="77777777" w:rsidR="00BF16DA" w:rsidRPr="00093E8F" w:rsidRDefault="00BF16DA" w:rsidP="00BF16DA">
            <w:pPr>
              <w:jc w:val="center"/>
              <w:rPr>
                <w:color w:val="000000" w:themeColor="text1"/>
                <w:sz w:val="20"/>
              </w:rPr>
            </w:pPr>
          </w:p>
          <w:p w14:paraId="1A998903" w14:textId="77777777" w:rsidR="00BF16DA" w:rsidRPr="00093E8F" w:rsidRDefault="00BF16DA" w:rsidP="00BF16DA">
            <w:pPr>
              <w:jc w:val="center"/>
              <w:rPr>
                <w:color w:val="000000" w:themeColor="text1"/>
                <w:sz w:val="20"/>
              </w:rPr>
            </w:pPr>
          </w:p>
          <w:p w14:paraId="0F29FCE1" w14:textId="77777777" w:rsidR="00BF16DA" w:rsidRPr="00093E8F" w:rsidRDefault="00BF16DA" w:rsidP="00BF16DA">
            <w:pPr>
              <w:jc w:val="center"/>
              <w:rPr>
                <w:color w:val="000000" w:themeColor="text1"/>
                <w:sz w:val="20"/>
              </w:rPr>
            </w:pPr>
          </w:p>
          <w:p w14:paraId="58D6ED79" w14:textId="77777777" w:rsidR="00BF16DA" w:rsidRPr="00093E8F" w:rsidRDefault="00BF16DA" w:rsidP="00BF16DA">
            <w:pPr>
              <w:jc w:val="center"/>
              <w:rPr>
                <w:color w:val="000000" w:themeColor="text1"/>
                <w:sz w:val="20"/>
              </w:rPr>
            </w:pPr>
          </w:p>
          <w:p w14:paraId="48611B77" w14:textId="77777777" w:rsidR="00BF16DA" w:rsidRPr="00093E8F" w:rsidRDefault="00BF16DA" w:rsidP="00BF16DA">
            <w:pPr>
              <w:jc w:val="center"/>
              <w:rPr>
                <w:color w:val="000000" w:themeColor="text1"/>
                <w:sz w:val="20"/>
              </w:rPr>
            </w:pPr>
          </w:p>
          <w:p w14:paraId="50677C45" w14:textId="77777777" w:rsidR="00BF16DA" w:rsidRPr="00093E8F" w:rsidRDefault="00BF16DA" w:rsidP="00BF16DA">
            <w:pPr>
              <w:jc w:val="center"/>
              <w:rPr>
                <w:color w:val="000000" w:themeColor="text1"/>
                <w:sz w:val="20"/>
              </w:rPr>
            </w:pPr>
          </w:p>
          <w:p w14:paraId="2D174D51" w14:textId="77777777" w:rsidR="00BF16DA" w:rsidRPr="00093E8F" w:rsidRDefault="00BF16DA" w:rsidP="00BF16DA">
            <w:pPr>
              <w:jc w:val="center"/>
              <w:rPr>
                <w:color w:val="000000" w:themeColor="text1"/>
                <w:sz w:val="20"/>
              </w:rPr>
            </w:pPr>
          </w:p>
          <w:p w14:paraId="71FDE5A1" w14:textId="77777777" w:rsidR="00BF16DA" w:rsidRPr="00093E8F" w:rsidRDefault="00BF16DA" w:rsidP="00BF16DA">
            <w:pPr>
              <w:jc w:val="center"/>
              <w:rPr>
                <w:color w:val="000000" w:themeColor="text1"/>
                <w:sz w:val="20"/>
              </w:rPr>
            </w:pPr>
          </w:p>
          <w:p w14:paraId="345F3D16" w14:textId="77777777" w:rsidR="00BF16DA" w:rsidRPr="00093E8F" w:rsidRDefault="00BF16DA" w:rsidP="00BF16DA">
            <w:pPr>
              <w:jc w:val="center"/>
              <w:rPr>
                <w:color w:val="000000" w:themeColor="text1"/>
                <w:sz w:val="20"/>
              </w:rPr>
            </w:pPr>
          </w:p>
          <w:p w14:paraId="44B7488A" w14:textId="77777777" w:rsidR="00BF16DA" w:rsidRPr="00093E8F" w:rsidRDefault="00BF16DA" w:rsidP="00BF16DA">
            <w:pPr>
              <w:jc w:val="center"/>
              <w:rPr>
                <w:color w:val="000000" w:themeColor="text1"/>
                <w:sz w:val="20"/>
              </w:rPr>
            </w:pPr>
          </w:p>
          <w:p w14:paraId="46669DEA" w14:textId="77777777" w:rsidR="00BF16DA" w:rsidRPr="00093E8F" w:rsidRDefault="00BF16DA" w:rsidP="00BF16DA">
            <w:pPr>
              <w:jc w:val="center"/>
              <w:rPr>
                <w:color w:val="000000" w:themeColor="text1"/>
                <w:sz w:val="20"/>
              </w:rPr>
            </w:pPr>
          </w:p>
          <w:p w14:paraId="69C4F44B" w14:textId="77777777" w:rsidR="00BF16DA" w:rsidRPr="00093E8F" w:rsidRDefault="00BF16DA" w:rsidP="00BF16DA">
            <w:pPr>
              <w:jc w:val="center"/>
              <w:rPr>
                <w:color w:val="000000" w:themeColor="text1"/>
                <w:sz w:val="20"/>
              </w:rPr>
            </w:pPr>
          </w:p>
          <w:p w14:paraId="43DCDCBA" w14:textId="77777777" w:rsidR="00BF16DA" w:rsidRPr="00093E8F" w:rsidRDefault="00BF16DA" w:rsidP="00BF16DA">
            <w:pPr>
              <w:jc w:val="center"/>
              <w:rPr>
                <w:color w:val="000000" w:themeColor="text1"/>
                <w:sz w:val="20"/>
              </w:rPr>
            </w:pPr>
          </w:p>
          <w:p w14:paraId="0B0CB29A" w14:textId="77777777" w:rsidR="00BF16DA" w:rsidRPr="00093E8F" w:rsidRDefault="00BF16DA" w:rsidP="00BF16DA">
            <w:pPr>
              <w:jc w:val="center"/>
              <w:rPr>
                <w:color w:val="000000" w:themeColor="text1"/>
                <w:sz w:val="20"/>
              </w:rPr>
            </w:pPr>
          </w:p>
          <w:p w14:paraId="012C680F" w14:textId="77777777" w:rsidR="00BF16DA" w:rsidRPr="00093E8F" w:rsidRDefault="00BF16DA" w:rsidP="00BF16DA">
            <w:pPr>
              <w:jc w:val="center"/>
              <w:rPr>
                <w:color w:val="000000" w:themeColor="text1"/>
                <w:sz w:val="20"/>
              </w:rPr>
            </w:pPr>
          </w:p>
          <w:p w14:paraId="1FA0BE13" w14:textId="77777777" w:rsidR="00BF16DA" w:rsidRPr="00093E8F" w:rsidRDefault="00BF16DA" w:rsidP="00BF16DA">
            <w:pPr>
              <w:jc w:val="center"/>
              <w:rPr>
                <w:color w:val="000000" w:themeColor="text1"/>
                <w:sz w:val="20"/>
              </w:rPr>
            </w:pPr>
          </w:p>
          <w:p w14:paraId="74A8A256" w14:textId="77777777" w:rsidR="00BF16DA" w:rsidRPr="00093E8F" w:rsidRDefault="00BF16DA" w:rsidP="00BF16DA">
            <w:pPr>
              <w:jc w:val="center"/>
              <w:rPr>
                <w:color w:val="000000" w:themeColor="text1"/>
                <w:sz w:val="20"/>
              </w:rPr>
            </w:pPr>
          </w:p>
          <w:p w14:paraId="0468B4DF" w14:textId="77777777" w:rsidR="00BF16DA" w:rsidRPr="00093E8F" w:rsidRDefault="00BF16DA" w:rsidP="00BF16DA">
            <w:pPr>
              <w:jc w:val="center"/>
              <w:rPr>
                <w:color w:val="000000" w:themeColor="text1"/>
                <w:sz w:val="20"/>
              </w:rPr>
            </w:pPr>
          </w:p>
          <w:p w14:paraId="3FEF6F02" w14:textId="77777777" w:rsidR="009B6FC4" w:rsidRPr="00093E8F" w:rsidRDefault="009B6FC4" w:rsidP="00BF16DA">
            <w:pPr>
              <w:jc w:val="center"/>
              <w:rPr>
                <w:color w:val="000000" w:themeColor="text1"/>
                <w:sz w:val="20"/>
              </w:rPr>
            </w:pPr>
          </w:p>
          <w:p w14:paraId="5F8268B5" w14:textId="77777777" w:rsidR="009B6FC4" w:rsidRPr="00093E8F" w:rsidRDefault="009B6FC4" w:rsidP="00BF16DA">
            <w:pPr>
              <w:jc w:val="center"/>
              <w:rPr>
                <w:color w:val="000000" w:themeColor="text1"/>
                <w:sz w:val="20"/>
              </w:rPr>
            </w:pPr>
          </w:p>
          <w:p w14:paraId="28F7BE73" w14:textId="77777777" w:rsidR="00BF16DA" w:rsidRPr="00093E8F" w:rsidRDefault="00BF16DA" w:rsidP="00BF16DA">
            <w:pPr>
              <w:jc w:val="center"/>
              <w:rPr>
                <w:color w:val="000000" w:themeColor="text1"/>
                <w:sz w:val="20"/>
              </w:rPr>
            </w:pPr>
          </w:p>
          <w:p w14:paraId="4351FB53" w14:textId="77777777" w:rsidR="00BF16DA" w:rsidRPr="00093E8F" w:rsidRDefault="00BF16DA" w:rsidP="00BF16DA">
            <w:pPr>
              <w:jc w:val="center"/>
              <w:rPr>
                <w:color w:val="000000" w:themeColor="text1"/>
                <w:sz w:val="20"/>
              </w:rPr>
            </w:pPr>
            <w:r w:rsidRPr="00093E8F">
              <w:rPr>
                <w:color w:val="000000" w:themeColor="text1"/>
                <w:sz w:val="20"/>
              </w:rPr>
              <w:t>Návrh 250/2012</w:t>
            </w:r>
          </w:p>
          <w:p w14:paraId="3B2365CF" w14:textId="77777777" w:rsidR="00BF16DA" w:rsidRPr="00093E8F" w:rsidRDefault="00BF16DA" w:rsidP="00BF16DA">
            <w:pPr>
              <w:jc w:val="center"/>
              <w:rPr>
                <w:color w:val="000000" w:themeColor="text1"/>
                <w:sz w:val="20"/>
              </w:rPr>
            </w:pPr>
          </w:p>
          <w:p w14:paraId="58059B0D"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6A1A2E4B" w14:textId="46D1AC65"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096ED4A8" w14:textId="77777777" w:rsidR="00BF16DA" w:rsidRPr="00093E8F" w:rsidRDefault="00BF16DA" w:rsidP="00BF16DA">
            <w:pPr>
              <w:jc w:val="center"/>
              <w:rPr>
                <w:color w:val="000000" w:themeColor="text1"/>
                <w:sz w:val="20"/>
              </w:rPr>
            </w:pPr>
            <w:r w:rsidRPr="00093E8F">
              <w:rPr>
                <w:color w:val="000000" w:themeColor="text1"/>
                <w:sz w:val="20"/>
              </w:rPr>
              <w:t>O:1</w:t>
            </w:r>
          </w:p>
          <w:p w14:paraId="7BE0E999" w14:textId="77777777" w:rsidR="00BF16DA" w:rsidRPr="00093E8F" w:rsidRDefault="00BF16DA" w:rsidP="00BF16DA">
            <w:pPr>
              <w:jc w:val="center"/>
              <w:rPr>
                <w:color w:val="000000" w:themeColor="text1"/>
                <w:sz w:val="20"/>
              </w:rPr>
            </w:pPr>
          </w:p>
          <w:p w14:paraId="7E6E981A" w14:textId="77777777" w:rsidR="00BF16DA" w:rsidRPr="00093E8F" w:rsidRDefault="00BF16DA" w:rsidP="00BF16DA">
            <w:pPr>
              <w:jc w:val="center"/>
              <w:rPr>
                <w:color w:val="000000" w:themeColor="text1"/>
                <w:sz w:val="20"/>
              </w:rPr>
            </w:pPr>
          </w:p>
          <w:p w14:paraId="73CE11A8" w14:textId="77777777" w:rsidR="00BF16DA" w:rsidRPr="00093E8F" w:rsidRDefault="00BF16DA" w:rsidP="00BF16DA">
            <w:pPr>
              <w:jc w:val="center"/>
              <w:rPr>
                <w:color w:val="000000" w:themeColor="text1"/>
                <w:sz w:val="20"/>
              </w:rPr>
            </w:pPr>
          </w:p>
          <w:p w14:paraId="43884FBE" w14:textId="77777777" w:rsidR="00BF16DA" w:rsidRPr="00093E8F" w:rsidRDefault="00BF16DA" w:rsidP="00BF16DA">
            <w:pPr>
              <w:jc w:val="center"/>
              <w:rPr>
                <w:color w:val="000000" w:themeColor="text1"/>
                <w:sz w:val="20"/>
              </w:rPr>
            </w:pPr>
          </w:p>
          <w:p w14:paraId="5F6813A6" w14:textId="77777777" w:rsidR="00BF16DA" w:rsidRPr="00093E8F" w:rsidRDefault="00BF16DA" w:rsidP="00BF16DA">
            <w:pPr>
              <w:jc w:val="center"/>
              <w:rPr>
                <w:color w:val="000000" w:themeColor="text1"/>
                <w:sz w:val="20"/>
              </w:rPr>
            </w:pPr>
          </w:p>
          <w:p w14:paraId="36C6A929" w14:textId="77777777" w:rsidR="00BF16DA" w:rsidRPr="00093E8F" w:rsidRDefault="00BF16DA" w:rsidP="00BF16DA">
            <w:pPr>
              <w:jc w:val="center"/>
              <w:rPr>
                <w:color w:val="000000" w:themeColor="text1"/>
                <w:sz w:val="20"/>
              </w:rPr>
            </w:pPr>
          </w:p>
          <w:p w14:paraId="7E546C46" w14:textId="77777777" w:rsidR="00BF16DA" w:rsidRPr="00093E8F" w:rsidRDefault="00BF16DA" w:rsidP="00BF16DA">
            <w:pPr>
              <w:jc w:val="center"/>
              <w:rPr>
                <w:color w:val="000000" w:themeColor="text1"/>
                <w:sz w:val="20"/>
              </w:rPr>
            </w:pPr>
          </w:p>
          <w:p w14:paraId="07CAA63B" w14:textId="77777777" w:rsidR="00BF16DA" w:rsidRPr="00093E8F" w:rsidRDefault="00BF16DA" w:rsidP="00BF16DA">
            <w:pPr>
              <w:jc w:val="center"/>
              <w:rPr>
                <w:color w:val="000000" w:themeColor="text1"/>
                <w:sz w:val="20"/>
              </w:rPr>
            </w:pPr>
          </w:p>
          <w:p w14:paraId="0457CF06" w14:textId="77777777" w:rsidR="00BF16DA" w:rsidRPr="00093E8F" w:rsidRDefault="00BF16DA" w:rsidP="00BF16DA">
            <w:pPr>
              <w:jc w:val="center"/>
              <w:rPr>
                <w:color w:val="000000" w:themeColor="text1"/>
                <w:sz w:val="20"/>
              </w:rPr>
            </w:pPr>
          </w:p>
          <w:p w14:paraId="07EE5A2B" w14:textId="77777777" w:rsidR="008C4DC2" w:rsidRPr="00093E8F" w:rsidRDefault="008C4DC2" w:rsidP="00BF16DA">
            <w:pPr>
              <w:jc w:val="center"/>
              <w:rPr>
                <w:color w:val="000000" w:themeColor="text1"/>
                <w:sz w:val="20"/>
              </w:rPr>
            </w:pPr>
          </w:p>
          <w:p w14:paraId="207A4740" w14:textId="57CB4578"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0E0C2564" w14:textId="77777777" w:rsidR="00BF16DA" w:rsidRPr="00093E8F" w:rsidRDefault="00BF16DA" w:rsidP="00BF16DA">
            <w:pPr>
              <w:jc w:val="center"/>
              <w:rPr>
                <w:color w:val="000000" w:themeColor="text1"/>
                <w:sz w:val="20"/>
              </w:rPr>
            </w:pPr>
            <w:r w:rsidRPr="00093E8F">
              <w:rPr>
                <w:color w:val="000000" w:themeColor="text1"/>
                <w:sz w:val="20"/>
              </w:rPr>
              <w:t>O:6</w:t>
            </w:r>
          </w:p>
          <w:p w14:paraId="03031738" w14:textId="12EF7C8C" w:rsidR="00BF16DA" w:rsidRPr="00093E8F" w:rsidRDefault="00BF16DA" w:rsidP="00BF16DA">
            <w:pPr>
              <w:jc w:val="center"/>
              <w:rPr>
                <w:color w:val="000000" w:themeColor="text1"/>
                <w:sz w:val="20"/>
              </w:rPr>
            </w:pPr>
          </w:p>
          <w:p w14:paraId="0889C56E" w14:textId="77777777" w:rsidR="00DE0BA9" w:rsidRPr="00093E8F" w:rsidRDefault="00DE0BA9" w:rsidP="00BF16DA">
            <w:pPr>
              <w:jc w:val="center"/>
              <w:rPr>
                <w:color w:val="000000" w:themeColor="text1"/>
                <w:sz w:val="20"/>
              </w:rPr>
            </w:pPr>
          </w:p>
          <w:p w14:paraId="289E6110" w14:textId="77777777" w:rsidR="00BF16DA" w:rsidRPr="00093E8F" w:rsidRDefault="00BF16DA" w:rsidP="00BF16DA">
            <w:pPr>
              <w:jc w:val="center"/>
              <w:rPr>
                <w:color w:val="000000" w:themeColor="text1"/>
                <w:sz w:val="20"/>
              </w:rPr>
            </w:pPr>
          </w:p>
          <w:p w14:paraId="5EFE729D" w14:textId="77777777" w:rsidR="00BF16DA" w:rsidRPr="00093E8F" w:rsidRDefault="00BF16DA" w:rsidP="00BF16DA">
            <w:pPr>
              <w:jc w:val="center"/>
              <w:rPr>
                <w:color w:val="000000" w:themeColor="text1"/>
                <w:sz w:val="20"/>
              </w:rPr>
            </w:pPr>
          </w:p>
          <w:p w14:paraId="627FCCAC" w14:textId="77777777" w:rsidR="00BF16DA" w:rsidRPr="00093E8F" w:rsidRDefault="00BF16DA" w:rsidP="00BF16DA">
            <w:pPr>
              <w:jc w:val="center"/>
              <w:rPr>
                <w:color w:val="000000" w:themeColor="text1"/>
                <w:sz w:val="20"/>
              </w:rPr>
            </w:pPr>
          </w:p>
          <w:p w14:paraId="18AC2421" w14:textId="77777777" w:rsidR="00BF16DA" w:rsidRPr="00093E8F" w:rsidRDefault="00BF16DA" w:rsidP="00BF16DA">
            <w:pPr>
              <w:jc w:val="center"/>
              <w:rPr>
                <w:color w:val="000000" w:themeColor="text1"/>
                <w:sz w:val="20"/>
              </w:rPr>
            </w:pPr>
          </w:p>
          <w:p w14:paraId="1EF2B6D8" w14:textId="77777777" w:rsidR="00BF16DA" w:rsidRPr="00093E8F" w:rsidRDefault="00BF16DA" w:rsidP="00BF16DA">
            <w:pPr>
              <w:jc w:val="center"/>
              <w:rPr>
                <w:color w:val="000000" w:themeColor="text1"/>
                <w:sz w:val="20"/>
              </w:rPr>
            </w:pPr>
          </w:p>
          <w:p w14:paraId="605D406D" w14:textId="77777777" w:rsidR="00BF16DA" w:rsidRPr="00093E8F" w:rsidRDefault="00BF16DA" w:rsidP="00BF16DA">
            <w:pPr>
              <w:jc w:val="center"/>
              <w:rPr>
                <w:color w:val="000000" w:themeColor="text1"/>
                <w:sz w:val="20"/>
              </w:rPr>
            </w:pPr>
          </w:p>
          <w:p w14:paraId="747D8C22" w14:textId="77777777" w:rsidR="00BF16DA" w:rsidRPr="00093E8F" w:rsidRDefault="00BF16DA" w:rsidP="00BF16DA">
            <w:pPr>
              <w:jc w:val="center"/>
              <w:rPr>
                <w:color w:val="000000" w:themeColor="text1"/>
                <w:sz w:val="20"/>
              </w:rPr>
            </w:pPr>
            <w:r w:rsidRPr="00093E8F">
              <w:rPr>
                <w:color w:val="000000" w:themeColor="text1"/>
                <w:sz w:val="20"/>
              </w:rPr>
              <w:t>§ 40</w:t>
            </w:r>
          </w:p>
          <w:p w14:paraId="0F75DBD5" w14:textId="77777777" w:rsidR="00BF16DA" w:rsidRPr="00093E8F" w:rsidRDefault="00BF16DA" w:rsidP="00BF16DA">
            <w:pPr>
              <w:jc w:val="center"/>
              <w:rPr>
                <w:color w:val="000000" w:themeColor="text1"/>
                <w:sz w:val="20"/>
              </w:rPr>
            </w:pPr>
            <w:r w:rsidRPr="00093E8F">
              <w:rPr>
                <w:color w:val="000000" w:themeColor="text1"/>
                <w:sz w:val="20"/>
              </w:rPr>
              <w:t>O:2</w:t>
            </w:r>
          </w:p>
          <w:p w14:paraId="377F2803" w14:textId="77777777" w:rsidR="00BF16DA" w:rsidRPr="00093E8F" w:rsidRDefault="00BF16DA" w:rsidP="00BF16DA">
            <w:pPr>
              <w:jc w:val="center"/>
              <w:rPr>
                <w:color w:val="000000" w:themeColor="text1"/>
                <w:sz w:val="20"/>
              </w:rPr>
            </w:pPr>
          </w:p>
          <w:p w14:paraId="242EC652" w14:textId="77777777" w:rsidR="00BF16DA" w:rsidRPr="00093E8F" w:rsidRDefault="00BF16DA" w:rsidP="00BF16DA">
            <w:pPr>
              <w:jc w:val="center"/>
              <w:rPr>
                <w:color w:val="000000" w:themeColor="text1"/>
                <w:sz w:val="20"/>
              </w:rPr>
            </w:pPr>
          </w:p>
          <w:p w14:paraId="317AF95A" w14:textId="77777777" w:rsidR="00BF16DA" w:rsidRPr="00093E8F" w:rsidRDefault="00BF16DA" w:rsidP="00BF16DA">
            <w:pPr>
              <w:jc w:val="center"/>
              <w:rPr>
                <w:color w:val="000000" w:themeColor="text1"/>
                <w:sz w:val="20"/>
              </w:rPr>
            </w:pPr>
          </w:p>
          <w:p w14:paraId="55BCC910" w14:textId="77777777" w:rsidR="00BF16DA" w:rsidRPr="00093E8F" w:rsidRDefault="00BF16DA" w:rsidP="00BF16DA">
            <w:pPr>
              <w:jc w:val="center"/>
              <w:rPr>
                <w:color w:val="000000" w:themeColor="text1"/>
                <w:sz w:val="20"/>
              </w:rPr>
            </w:pPr>
          </w:p>
          <w:p w14:paraId="467A3CB6" w14:textId="77777777" w:rsidR="00BF16DA" w:rsidRPr="00093E8F" w:rsidRDefault="00BF16DA" w:rsidP="00BF16DA">
            <w:pPr>
              <w:jc w:val="center"/>
              <w:rPr>
                <w:color w:val="000000" w:themeColor="text1"/>
                <w:sz w:val="20"/>
              </w:rPr>
            </w:pPr>
          </w:p>
          <w:p w14:paraId="5A77DA0C" w14:textId="0CE5B220" w:rsidR="00BF16DA" w:rsidRPr="00093E8F" w:rsidRDefault="00BF16DA" w:rsidP="00BF16DA">
            <w:pPr>
              <w:jc w:val="center"/>
              <w:rPr>
                <w:color w:val="000000" w:themeColor="text1"/>
                <w:sz w:val="20"/>
              </w:rPr>
            </w:pPr>
          </w:p>
          <w:p w14:paraId="62EF3589" w14:textId="77777777" w:rsidR="00AA5C92" w:rsidRPr="00093E8F" w:rsidRDefault="00AA5C92" w:rsidP="00BF16DA">
            <w:pPr>
              <w:jc w:val="center"/>
              <w:rPr>
                <w:color w:val="000000" w:themeColor="text1"/>
                <w:sz w:val="20"/>
              </w:rPr>
            </w:pPr>
          </w:p>
          <w:p w14:paraId="483ED55E" w14:textId="77777777" w:rsidR="00BF16DA" w:rsidRPr="00093E8F" w:rsidRDefault="00BF16DA" w:rsidP="00BF16DA">
            <w:pPr>
              <w:jc w:val="center"/>
              <w:rPr>
                <w:color w:val="000000" w:themeColor="text1"/>
                <w:sz w:val="20"/>
              </w:rPr>
            </w:pPr>
          </w:p>
          <w:p w14:paraId="2D8C5EED" w14:textId="77777777" w:rsidR="00BF16DA" w:rsidRPr="00093E8F" w:rsidRDefault="00BF16DA" w:rsidP="00BF16DA">
            <w:pPr>
              <w:jc w:val="center"/>
              <w:rPr>
                <w:color w:val="000000" w:themeColor="text1"/>
                <w:sz w:val="20"/>
              </w:rPr>
            </w:pPr>
            <w:r w:rsidRPr="00093E8F">
              <w:rPr>
                <w:color w:val="000000" w:themeColor="text1"/>
                <w:sz w:val="20"/>
              </w:rPr>
              <w:t>§ 40</w:t>
            </w:r>
          </w:p>
          <w:p w14:paraId="7D227386" w14:textId="77777777" w:rsidR="00BF16DA" w:rsidRPr="00093E8F" w:rsidRDefault="00BF16DA" w:rsidP="00BF16DA">
            <w:pPr>
              <w:jc w:val="center"/>
              <w:rPr>
                <w:color w:val="000000" w:themeColor="text1"/>
                <w:sz w:val="20"/>
              </w:rPr>
            </w:pPr>
            <w:r w:rsidRPr="00093E8F">
              <w:rPr>
                <w:color w:val="000000" w:themeColor="text1"/>
                <w:sz w:val="20"/>
              </w:rPr>
              <w:t>O:3</w:t>
            </w:r>
          </w:p>
          <w:p w14:paraId="2DB6DC2F" w14:textId="77777777" w:rsidR="00BF16DA" w:rsidRPr="00093E8F" w:rsidRDefault="00BF16DA" w:rsidP="00BF16DA">
            <w:pPr>
              <w:jc w:val="center"/>
              <w:rPr>
                <w:color w:val="000000" w:themeColor="text1"/>
                <w:sz w:val="20"/>
              </w:rPr>
            </w:pPr>
          </w:p>
          <w:p w14:paraId="5B29BE54" w14:textId="77777777" w:rsidR="00BF16DA" w:rsidRPr="00093E8F" w:rsidRDefault="00BF16DA" w:rsidP="00BF16DA">
            <w:pPr>
              <w:jc w:val="center"/>
              <w:rPr>
                <w:color w:val="000000" w:themeColor="text1"/>
                <w:sz w:val="20"/>
              </w:rPr>
            </w:pPr>
          </w:p>
          <w:p w14:paraId="6B7792C0" w14:textId="77777777" w:rsidR="00BF16DA" w:rsidRPr="00093E8F" w:rsidRDefault="00BF16DA" w:rsidP="00BF16DA">
            <w:pPr>
              <w:jc w:val="center"/>
              <w:rPr>
                <w:color w:val="000000" w:themeColor="text1"/>
                <w:sz w:val="20"/>
              </w:rPr>
            </w:pPr>
          </w:p>
          <w:p w14:paraId="6545C1B7" w14:textId="77777777" w:rsidR="00BF16DA" w:rsidRPr="00093E8F" w:rsidRDefault="00BF16DA" w:rsidP="00BF16DA">
            <w:pPr>
              <w:jc w:val="center"/>
              <w:rPr>
                <w:color w:val="000000" w:themeColor="text1"/>
                <w:sz w:val="20"/>
              </w:rPr>
            </w:pPr>
          </w:p>
          <w:p w14:paraId="40256DF6" w14:textId="77777777" w:rsidR="00BF16DA" w:rsidRPr="00093E8F" w:rsidRDefault="00BF16DA" w:rsidP="00BF16DA">
            <w:pPr>
              <w:jc w:val="center"/>
              <w:rPr>
                <w:color w:val="000000" w:themeColor="text1"/>
                <w:sz w:val="20"/>
              </w:rPr>
            </w:pPr>
          </w:p>
          <w:p w14:paraId="76F84018" w14:textId="77777777" w:rsidR="00BF16DA" w:rsidRPr="00093E8F" w:rsidRDefault="00BF16DA" w:rsidP="00BF16DA">
            <w:pPr>
              <w:jc w:val="center"/>
              <w:rPr>
                <w:color w:val="000000" w:themeColor="text1"/>
                <w:sz w:val="20"/>
              </w:rPr>
            </w:pPr>
          </w:p>
          <w:p w14:paraId="2CBFCEBB" w14:textId="77777777" w:rsidR="00BF16DA" w:rsidRPr="00093E8F" w:rsidRDefault="00BF16DA" w:rsidP="00BF16DA">
            <w:pPr>
              <w:jc w:val="center"/>
              <w:rPr>
                <w:color w:val="000000" w:themeColor="text1"/>
                <w:sz w:val="20"/>
              </w:rPr>
            </w:pPr>
          </w:p>
          <w:p w14:paraId="556AB912" w14:textId="77777777" w:rsidR="00BF16DA" w:rsidRPr="00093E8F" w:rsidRDefault="00BF16DA" w:rsidP="00BF16DA">
            <w:pPr>
              <w:jc w:val="center"/>
              <w:rPr>
                <w:color w:val="000000" w:themeColor="text1"/>
                <w:sz w:val="20"/>
              </w:rPr>
            </w:pPr>
          </w:p>
          <w:p w14:paraId="7A4AB8E8" w14:textId="77777777" w:rsidR="00BF16DA" w:rsidRPr="00093E8F" w:rsidRDefault="00BF16DA" w:rsidP="00BF16DA">
            <w:pPr>
              <w:jc w:val="center"/>
              <w:rPr>
                <w:color w:val="000000" w:themeColor="text1"/>
                <w:sz w:val="20"/>
              </w:rPr>
            </w:pPr>
          </w:p>
          <w:p w14:paraId="1FA4A687" w14:textId="77777777" w:rsidR="00BF16DA" w:rsidRPr="00093E8F" w:rsidRDefault="00BF16DA" w:rsidP="00BF16DA">
            <w:pPr>
              <w:jc w:val="center"/>
              <w:rPr>
                <w:color w:val="000000" w:themeColor="text1"/>
                <w:sz w:val="20"/>
              </w:rPr>
            </w:pPr>
          </w:p>
          <w:p w14:paraId="0A954178" w14:textId="77777777" w:rsidR="00BF16DA" w:rsidRPr="00093E8F" w:rsidRDefault="00BF16DA" w:rsidP="00BF16DA">
            <w:pPr>
              <w:jc w:val="center"/>
              <w:rPr>
                <w:color w:val="000000" w:themeColor="text1"/>
                <w:sz w:val="20"/>
              </w:rPr>
            </w:pPr>
          </w:p>
          <w:p w14:paraId="1AFD4375" w14:textId="77777777" w:rsidR="00BF16DA" w:rsidRPr="00093E8F" w:rsidRDefault="00BF16DA" w:rsidP="00BF16DA">
            <w:pPr>
              <w:jc w:val="center"/>
              <w:rPr>
                <w:color w:val="000000" w:themeColor="text1"/>
                <w:sz w:val="20"/>
              </w:rPr>
            </w:pPr>
          </w:p>
          <w:p w14:paraId="01118F16" w14:textId="77777777" w:rsidR="00BF16DA" w:rsidRPr="00093E8F" w:rsidRDefault="00BF16DA" w:rsidP="00BF16DA">
            <w:pPr>
              <w:jc w:val="center"/>
              <w:rPr>
                <w:color w:val="000000" w:themeColor="text1"/>
                <w:sz w:val="20"/>
              </w:rPr>
            </w:pPr>
          </w:p>
          <w:p w14:paraId="19AAFF95" w14:textId="77777777" w:rsidR="00BF16DA" w:rsidRPr="00093E8F" w:rsidRDefault="00BF16DA" w:rsidP="00BF16DA">
            <w:pPr>
              <w:jc w:val="center"/>
              <w:rPr>
                <w:color w:val="000000" w:themeColor="text1"/>
                <w:sz w:val="20"/>
              </w:rPr>
            </w:pPr>
          </w:p>
          <w:p w14:paraId="501BC0A2" w14:textId="77777777" w:rsidR="00BF16DA" w:rsidRPr="00093E8F" w:rsidRDefault="00BF16DA" w:rsidP="00BF16DA">
            <w:pPr>
              <w:jc w:val="center"/>
              <w:rPr>
                <w:color w:val="000000" w:themeColor="text1"/>
                <w:sz w:val="20"/>
              </w:rPr>
            </w:pPr>
          </w:p>
          <w:p w14:paraId="53B9F376" w14:textId="77777777" w:rsidR="00BF16DA" w:rsidRPr="00093E8F" w:rsidRDefault="00BF16DA" w:rsidP="00BF16DA">
            <w:pPr>
              <w:jc w:val="center"/>
              <w:rPr>
                <w:color w:val="000000" w:themeColor="text1"/>
                <w:sz w:val="20"/>
              </w:rPr>
            </w:pPr>
          </w:p>
          <w:p w14:paraId="1FBDC78B" w14:textId="77777777" w:rsidR="009B6FC4" w:rsidRPr="00093E8F" w:rsidRDefault="009B6FC4" w:rsidP="00BF16DA">
            <w:pPr>
              <w:jc w:val="center"/>
              <w:rPr>
                <w:color w:val="000000" w:themeColor="text1"/>
                <w:sz w:val="20"/>
              </w:rPr>
            </w:pPr>
          </w:p>
          <w:p w14:paraId="4E9CD286" w14:textId="77777777" w:rsidR="009B6FC4" w:rsidRPr="00093E8F" w:rsidRDefault="009B6FC4" w:rsidP="00BF16DA">
            <w:pPr>
              <w:jc w:val="center"/>
              <w:rPr>
                <w:color w:val="000000" w:themeColor="text1"/>
                <w:sz w:val="20"/>
              </w:rPr>
            </w:pPr>
          </w:p>
          <w:p w14:paraId="71452CE7" w14:textId="77777777" w:rsidR="009B6FC4" w:rsidRPr="00093E8F" w:rsidRDefault="009B6FC4" w:rsidP="00BF16DA">
            <w:pPr>
              <w:jc w:val="center"/>
              <w:rPr>
                <w:color w:val="000000" w:themeColor="text1"/>
                <w:sz w:val="20"/>
              </w:rPr>
            </w:pPr>
          </w:p>
          <w:p w14:paraId="05D88C0A" w14:textId="77777777" w:rsidR="00BF16DA" w:rsidRPr="00093E8F" w:rsidRDefault="00BF16DA" w:rsidP="00BF16DA">
            <w:pPr>
              <w:jc w:val="center"/>
              <w:rPr>
                <w:color w:val="000000" w:themeColor="text1"/>
                <w:sz w:val="20"/>
              </w:rPr>
            </w:pPr>
          </w:p>
          <w:p w14:paraId="5F810152" w14:textId="77777777" w:rsidR="00BF16DA" w:rsidRPr="00093E8F" w:rsidRDefault="00BF16DA" w:rsidP="00BF16DA">
            <w:pPr>
              <w:jc w:val="center"/>
              <w:rPr>
                <w:color w:val="000000" w:themeColor="text1"/>
                <w:sz w:val="20"/>
              </w:rPr>
            </w:pPr>
            <w:r w:rsidRPr="00093E8F">
              <w:rPr>
                <w:color w:val="000000" w:themeColor="text1"/>
                <w:sz w:val="20"/>
              </w:rPr>
              <w:t>§ 40</w:t>
            </w:r>
          </w:p>
          <w:p w14:paraId="731C8EA3" w14:textId="77777777" w:rsidR="00BF16DA" w:rsidRPr="00093E8F" w:rsidRDefault="00BF16DA" w:rsidP="00BF16DA">
            <w:pPr>
              <w:jc w:val="center"/>
              <w:rPr>
                <w:color w:val="000000" w:themeColor="text1"/>
                <w:sz w:val="20"/>
              </w:rPr>
            </w:pPr>
            <w:r w:rsidRPr="00093E8F">
              <w:rPr>
                <w:color w:val="000000" w:themeColor="text1"/>
                <w:sz w:val="20"/>
              </w:rPr>
              <w:t>O:4</w:t>
            </w:r>
          </w:p>
          <w:p w14:paraId="2998F9FA" w14:textId="77777777" w:rsidR="00BF16DA" w:rsidRPr="00093E8F" w:rsidRDefault="00BF16DA" w:rsidP="00BF16DA">
            <w:pPr>
              <w:jc w:val="center"/>
              <w:rPr>
                <w:color w:val="000000" w:themeColor="text1"/>
                <w:sz w:val="20"/>
              </w:rPr>
            </w:pPr>
            <w:r w:rsidRPr="00093E8F">
              <w:rPr>
                <w:color w:val="000000" w:themeColor="text1"/>
                <w:sz w:val="20"/>
              </w:rPr>
              <w:t>P:q</w:t>
            </w:r>
          </w:p>
          <w:p w14:paraId="6CBAC1E9" w14:textId="77777777" w:rsidR="00BF16DA" w:rsidRPr="00093E8F" w:rsidRDefault="00BF16DA" w:rsidP="00BF16D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53ADFC88" w14:textId="77777777" w:rsidR="00BF16DA" w:rsidRPr="00093E8F" w:rsidRDefault="00BF16DA" w:rsidP="009B6FC4">
            <w:pPr>
              <w:jc w:val="both"/>
              <w:rPr>
                <w:color w:val="000000" w:themeColor="text1"/>
                <w:sz w:val="20"/>
              </w:rPr>
            </w:pPr>
            <w:r w:rsidRPr="00093E8F">
              <w:rPr>
                <w:color w:val="000000" w:themeColor="text1"/>
                <w:sz w:val="20"/>
              </w:rPr>
              <w:t>(1) 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w:t>
            </w:r>
          </w:p>
          <w:p w14:paraId="54BDD508" w14:textId="77777777" w:rsidR="00BF16DA" w:rsidRPr="00093E8F" w:rsidRDefault="00BF16DA" w:rsidP="009B6FC4">
            <w:pPr>
              <w:jc w:val="both"/>
              <w:rPr>
                <w:color w:val="000000" w:themeColor="text1"/>
                <w:sz w:val="20"/>
              </w:rPr>
            </w:pPr>
          </w:p>
          <w:p w14:paraId="11A275C4" w14:textId="77777777" w:rsidR="00BF16DA" w:rsidRPr="00093E8F" w:rsidRDefault="00BF16DA" w:rsidP="009B6FC4">
            <w:pPr>
              <w:jc w:val="both"/>
              <w:rPr>
                <w:color w:val="000000" w:themeColor="text1"/>
                <w:sz w:val="20"/>
              </w:rPr>
            </w:pPr>
            <w:r w:rsidRPr="00093E8F">
              <w:rPr>
                <w:color w:val="000000" w:themeColor="text1"/>
                <w:sz w:val="20"/>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14:paraId="208C9C39" w14:textId="77777777" w:rsidR="00BF16DA" w:rsidRPr="00093E8F" w:rsidRDefault="00BF16DA" w:rsidP="009B6FC4">
            <w:pPr>
              <w:jc w:val="both"/>
              <w:rPr>
                <w:color w:val="000000" w:themeColor="text1"/>
                <w:sz w:val="20"/>
              </w:rPr>
            </w:pPr>
          </w:p>
          <w:p w14:paraId="4D51FD24" w14:textId="77777777" w:rsidR="009B6FC4" w:rsidRPr="00093E8F" w:rsidRDefault="00BF16DA" w:rsidP="009B6FC4">
            <w:pPr>
              <w:shd w:val="clear" w:color="auto" w:fill="FFFFFF"/>
              <w:jc w:val="both"/>
              <w:rPr>
                <w:color w:val="000000" w:themeColor="text1"/>
                <w:sz w:val="20"/>
              </w:rPr>
            </w:pPr>
            <w:r w:rsidRPr="00093E8F">
              <w:rPr>
                <w:color w:val="000000" w:themeColor="text1"/>
                <w:sz w:val="20"/>
              </w:rPr>
              <w:t xml:space="preserve">(2) </w:t>
            </w:r>
            <w:r w:rsidR="009B6FC4" w:rsidRPr="00093E8F">
              <w:rPr>
                <w:color w:val="000000" w:themeColor="text1"/>
                <w:sz w:val="20"/>
              </w:rPr>
              <w:t xml:space="preserve">Prevádzkovateľ distribučnej sústavy je povinný vykonať fyzický odpočet určeného meradla na odbernom mieste, ktoré </w:t>
            </w:r>
          </w:p>
          <w:p w14:paraId="5D691E06" w14:textId="77777777" w:rsidR="009B6FC4" w:rsidRPr="00093E8F" w:rsidRDefault="009B6FC4" w:rsidP="009B6FC4">
            <w:pPr>
              <w:shd w:val="clear" w:color="auto" w:fill="FFFFFF"/>
              <w:jc w:val="both"/>
              <w:rPr>
                <w:color w:val="000000" w:themeColor="text1"/>
                <w:sz w:val="20"/>
              </w:rPr>
            </w:pPr>
            <w:r w:rsidRPr="00093E8F">
              <w:rPr>
                <w:color w:val="000000" w:themeColor="text1"/>
                <w:sz w:val="20"/>
              </w:rPr>
              <w:t xml:space="preserve">a) nie je vybavené určeným meradlom umožňujúcim diaľkový odpočet, aspoň raz ročne; pre odberateľa elektriny mimo domácnosti každoročne k 31. decembru, najneskôr však do 30 dní po skončení kalendárneho roka, </w:t>
            </w:r>
          </w:p>
          <w:p w14:paraId="24B1C51E" w14:textId="77777777" w:rsidR="009B6FC4" w:rsidRPr="00093E8F" w:rsidRDefault="009B6FC4" w:rsidP="009B6FC4">
            <w:pPr>
              <w:shd w:val="clear" w:color="auto" w:fill="FFFFFF"/>
              <w:jc w:val="both"/>
              <w:rPr>
                <w:color w:val="000000" w:themeColor="text1"/>
                <w:sz w:val="20"/>
              </w:rPr>
            </w:pPr>
            <w:r w:rsidRPr="00093E8F">
              <w:rPr>
                <w:color w:val="000000" w:themeColor="text1"/>
                <w:sz w:val="20"/>
              </w:rPr>
              <w:t xml:space="preserve">b) je vybavené určeným meradlom umožňujúcim diaľkový odpočet, raz mesačne. </w:t>
            </w:r>
          </w:p>
          <w:p w14:paraId="52E3C9D1" w14:textId="77777777" w:rsidR="009B6FC4" w:rsidRPr="00093E8F" w:rsidRDefault="00BF16DA" w:rsidP="009B6FC4">
            <w:pPr>
              <w:shd w:val="clear" w:color="auto" w:fill="FFFFFF"/>
              <w:jc w:val="both"/>
              <w:rPr>
                <w:color w:val="000000" w:themeColor="text1"/>
                <w:sz w:val="20"/>
              </w:rPr>
            </w:pPr>
            <w:r w:rsidRPr="00093E8F">
              <w:rPr>
                <w:color w:val="000000" w:themeColor="text1"/>
                <w:sz w:val="20"/>
              </w:rPr>
              <w:t xml:space="preserve">(3) </w:t>
            </w:r>
            <w:r w:rsidR="009B6FC4" w:rsidRPr="00093E8F">
              <w:rPr>
                <w:color w:val="000000" w:themeColor="text1"/>
                <w:sz w:val="20"/>
              </w:rPr>
              <w:t>Fyzickým odpočtom určeného meradla umožňujúceho diaľkový odpočet sa rozumie zistenie nameraných hodnôt odberu alebo dodávky elektriny z určeného meradla. Fyzickým odpočtom určeného meradla neumožňujúceho diaľkový odpočet sa rozumie aj odpočet určeného meradla vykonaný koncovým odberateľom elektriny a oznámený prevádzkovateľovi distribučnej sústavy spôsobom určeným prevádzkovateľom distribučnej sústavy. Prevádzkovateľ distribučnej sústavy má právo overiť správnosť odpočtu vykonaného koncovým odberateľom elektriny, pričom pri pochybnostiach o správnosti alebo pri zistení nesprávnosti použije prevádzkovateľ distribučnej sústavy údaje o spotrebe elektriny z ním vykonaného odpočtu. Spotreba elektriny určená fyzickým odpočtom na odbernom mieste vykonanom v čase po riadne uzatvorenom konečnom zúčtovaní odchýlok daného odberného miesta za zúčtovacie obdobie nemá vplyv na výšku odchýlky určenej na účely už riadne uzatvoreného konečného zúčtovania odchýlok; podrobnosti upravujú pravidlá trhu.</w:t>
            </w:r>
          </w:p>
          <w:p w14:paraId="07C2406E" w14:textId="77777777" w:rsidR="00BF16DA" w:rsidRPr="00093E8F" w:rsidRDefault="00BF16DA" w:rsidP="009B6FC4">
            <w:pPr>
              <w:shd w:val="clear" w:color="auto" w:fill="FFFFFF"/>
              <w:jc w:val="both"/>
              <w:rPr>
                <w:color w:val="000000" w:themeColor="text1"/>
                <w:sz w:val="20"/>
              </w:rPr>
            </w:pPr>
          </w:p>
          <w:p w14:paraId="422E65D9" w14:textId="77777777" w:rsidR="00BF16DA" w:rsidRPr="00093E8F" w:rsidRDefault="00BF16DA" w:rsidP="009B6FC4">
            <w:pPr>
              <w:jc w:val="both"/>
              <w:rPr>
                <w:color w:val="000000" w:themeColor="text1"/>
                <w:sz w:val="20"/>
              </w:rPr>
            </w:pPr>
            <w:r w:rsidRPr="00093E8F">
              <w:rPr>
                <w:color w:val="000000" w:themeColor="text1"/>
                <w:sz w:val="20"/>
              </w:rPr>
              <w:t>q) vyúčtovania za dodávku elektriny a informácií o vyúčtovaní za dodávku elektriny odberateľom elektriny, vyúčtovania za dodávku plynu a informácií o vyúčtovaní za dodávku plynu odberateľom plynu a vyúčtovania za poskytnutie flexibility poskytovateľom flexibility, ich náležitosti a členenie, termíny ich poskytovania a zúčtovacie obdobie,</w:t>
            </w:r>
          </w:p>
        </w:tc>
        <w:tc>
          <w:tcPr>
            <w:tcW w:w="849" w:type="dxa"/>
            <w:tcBorders>
              <w:top w:val="single" w:sz="4" w:space="0" w:color="auto"/>
              <w:left w:val="single" w:sz="4" w:space="0" w:color="auto"/>
              <w:bottom w:val="single" w:sz="4" w:space="0" w:color="auto"/>
              <w:right w:val="single" w:sz="4" w:space="0" w:color="auto"/>
            </w:tcBorders>
          </w:tcPr>
          <w:p w14:paraId="0905FDEB" w14:textId="77777777" w:rsidR="00BF16DA" w:rsidRPr="00093E8F" w:rsidRDefault="00BF16DA" w:rsidP="00BF16DA">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45EAC9CE" w14:textId="77777777" w:rsidR="00BF16DA" w:rsidRPr="00093E8F" w:rsidRDefault="00BF16DA" w:rsidP="00BF16DA">
            <w:pPr>
              <w:pStyle w:val="Nadpis1"/>
              <w:jc w:val="both"/>
              <w:rPr>
                <w:b w:val="0"/>
                <w:color w:val="000000" w:themeColor="text1"/>
                <w:sz w:val="20"/>
              </w:rPr>
            </w:pPr>
            <w:r w:rsidRPr="00093E8F">
              <w:rPr>
                <w:b w:val="0"/>
                <w:color w:val="000000" w:themeColor="text1"/>
                <w:sz w:val="20"/>
              </w:rPr>
              <w:t>Podrobnosti upraví novela vyhlášky Úradu pre reguláciu sieťových odvetví č. 24/2013 Z. z., ktorou sa ustanovujú pravidlá pre fungovanie vnútorného trhu s elektrinou a pravidlá pre fungovanie vnútorného trhu s plynom v znení neskorších predpisov</w:t>
            </w:r>
          </w:p>
        </w:tc>
      </w:tr>
      <w:tr w:rsidR="00093E8F" w:rsidRPr="00093E8F" w14:paraId="26A52F60" w14:textId="77777777" w:rsidTr="00C25920">
        <w:tc>
          <w:tcPr>
            <w:tcW w:w="1005" w:type="dxa"/>
            <w:tcBorders>
              <w:top w:val="single" w:sz="4" w:space="0" w:color="auto"/>
              <w:left w:val="single" w:sz="12" w:space="0" w:color="auto"/>
              <w:bottom w:val="single" w:sz="4" w:space="0" w:color="auto"/>
              <w:right w:val="single" w:sz="4" w:space="0" w:color="auto"/>
            </w:tcBorders>
          </w:tcPr>
          <w:p w14:paraId="2CA7A9E8" w14:textId="77777777" w:rsidR="00BF16DA" w:rsidRPr="00093E8F" w:rsidRDefault="00BF16DA" w:rsidP="00BF16DA">
            <w:pPr>
              <w:jc w:val="center"/>
              <w:rPr>
                <w:color w:val="000000" w:themeColor="text1"/>
                <w:sz w:val="20"/>
              </w:rPr>
            </w:pPr>
            <w:r w:rsidRPr="00093E8F">
              <w:rPr>
                <w:color w:val="000000" w:themeColor="text1"/>
                <w:sz w:val="20"/>
              </w:rPr>
              <w:t>Č:P1</w:t>
            </w:r>
          </w:p>
          <w:p w14:paraId="372DEBAB" w14:textId="77777777" w:rsidR="00BF16DA" w:rsidRPr="00093E8F" w:rsidRDefault="00BF16DA" w:rsidP="00BF16DA">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77B6D669"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3. Rozpis položiek konečnej zákazníckej ceny </w:t>
            </w:r>
          </w:p>
          <w:p w14:paraId="3C4C6B70"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Zákaznícka cena sa skladá z týchto troch zložiek: zložka energia a jej dodávka, zložka sieť (prenos a distribúciu) a zložka, ktorú tvoria dane, odvody, a poplatky. </w:t>
            </w:r>
          </w:p>
          <w:p w14:paraId="5AC273BD" w14:textId="77777777" w:rsidR="00BF16DA" w:rsidRPr="00093E8F" w:rsidRDefault="00BF16DA" w:rsidP="00BF16DA">
            <w:pPr>
              <w:pStyle w:val="tl10ptPodaokraja"/>
              <w:autoSpaceDE/>
              <w:autoSpaceDN/>
              <w:ind w:right="63"/>
              <w:rPr>
                <w:color w:val="000000" w:themeColor="text1"/>
              </w:rPr>
            </w:pPr>
            <w:r w:rsidRPr="00093E8F">
              <w:rPr>
                <w:color w:val="000000" w:themeColor="text1"/>
              </w:rPr>
              <w:t>Ak sa vo faktúrach uvádza rozpis položiek konečnej zákazníckej ceny, v celej Únii sa používa spoločné vymedzenie troch zložiek tohto rozpisu stanovené v nariadení Európskeho parlamentu a Rady (EÚ) 2016/1952 (1).</w:t>
            </w:r>
          </w:p>
        </w:tc>
        <w:tc>
          <w:tcPr>
            <w:tcW w:w="794" w:type="dxa"/>
            <w:tcBorders>
              <w:top w:val="single" w:sz="4" w:space="0" w:color="auto"/>
              <w:left w:val="single" w:sz="4" w:space="0" w:color="auto"/>
              <w:bottom w:val="single" w:sz="4" w:space="0" w:color="auto"/>
              <w:right w:val="single" w:sz="12" w:space="0" w:color="auto"/>
            </w:tcBorders>
          </w:tcPr>
          <w:p w14:paraId="70DF0182" w14:textId="77777777" w:rsidR="00BF16DA" w:rsidRPr="00093E8F" w:rsidRDefault="00BF16DA" w:rsidP="00BF16D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3649CEFD" w14:textId="77777777" w:rsidR="00BF16DA" w:rsidRPr="00093E8F" w:rsidRDefault="00BF16DA" w:rsidP="00BF16DA">
            <w:pPr>
              <w:jc w:val="center"/>
              <w:rPr>
                <w:color w:val="000000" w:themeColor="text1"/>
                <w:sz w:val="20"/>
              </w:rPr>
            </w:pPr>
            <w:r w:rsidRPr="00093E8F">
              <w:rPr>
                <w:color w:val="000000" w:themeColor="text1"/>
                <w:sz w:val="20"/>
              </w:rPr>
              <w:t>Návrh 251/2012</w:t>
            </w:r>
          </w:p>
          <w:p w14:paraId="48969601" w14:textId="77777777" w:rsidR="00BF16DA" w:rsidRPr="00093E8F" w:rsidRDefault="00BF16DA" w:rsidP="00BF16DA">
            <w:pPr>
              <w:jc w:val="center"/>
              <w:rPr>
                <w:color w:val="000000" w:themeColor="text1"/>
                <w:sz w:val="20"/>
              </w:rPr>
            </w:pPr>
          </w:p>
          <w:p w14:paraId="540572E3" w14:textId="77777777" w:rsidR="00BF16DA" w:rsidRPr="00093E8F" w:rsidRDefault="00BF16DA" w:rsidP="00BF16DA">
            <w:pPr>
              <w:jc w:val="center"/>
              <w:rPr>
                <w:color w:val="000000" w:themeColor="text1"/>
                <w:sz w:val="20"/>
              </w:rPr>
            </w:pPr>
          </w:p>
          <w:p w14:paraId="70155617" w14:textId="77777777" w:rsidR="00BF16DA" w:rsidRPr="00093E8F" w:rsidRDefault="00BF16DA" w:rsidP="00BF16DA">
            <w:pPr>
              <w:jc w:val="center"/>
              <w:rPr>
                <w:color w:val="000000" w:themeColor="text1"/>
                <w:sz w:val="20"/>
              </w:rPr>
            </w:pPr>
          </w:p>
          <w:p w14:paraId="7D949235" w14:textId="77777777" w:rsidR="00BF16DA" w:rsidRPr="00093E8F" w:rsidRDefault="00BF16DA" w:rsidP="00BF16DA">
            <w:pPr>
              <w:jc w:val="center"/>
              <w:rPr>
                <w:color w:val="000000" w:themeColor="text1"/>
                <w:sz w:val="20"/>
              </w:rPr>
            </w:pPr>
          </w:p>
          <w:p w14:paraId="47BA0426" w14:textId="77777777" w:rsidR="00BF16DA" w:rsidRPr="00093E8F" w:rsidRDefault="00BF16DA" w:rsidP="00BF16DA">
            <w:pPr>
              <w:jc w:val="center"/>
              <w:rPr>
                <w:color w:val="000000" w:themeColor="text1"/>
                <w:sz w:val="20"/>
              </w:rPr>
            </w:pPr>
          </w:p>
          <w:p w14:paraId="463DFA40" w14:textId="77777777" w:rsidR="00BF16DA" w:rsidRPr="00093E8F" w:rsidRDefault="00BF16DA" w:rsidP="00BF16DA">
            <w:pPr>
              <w:jc w:val="center"/>
              <w:rPr>
                <w:color w:val="000000" w:themeColor="text1"/>
                <w:sz w:val="20"/>
              </w:rPr>
            </w:pPr>
          </w:p>
          <w:p w14:paraId="52B637ED" w14:textId="77777777" w:rsidR="00BF16DA" w:rsidRPr="00093E8F" w:rsidRDefault="00BF16DA" w:rsidP="00BF16DA">
            <w:pPr>
              <w:jc w:val="center"/>
              <w:rPr>
                <w:color w:val="000000" w:themeColor="text1"/>
                <w:sz w:val="20"/>
              </w:rPr>
            </w:pPr>
          </w:p>
          <w:p w14:paraId="338C4E4C" w14:textId="77777777" w:rsidR="00BF16DA" w:rsidRPr="00093E8F" w:rsidRDefault="00BF16DA" w:rsidP="00BF16DA">
            <w:pPr>
              <w:jc w:val="center"/>
              <w:rPr>
                <w:color w:val="000000" w:themeColor="text1"/>
                <w:sz w:val="20"/>
              </w:rPr>
            </w:pPr>
          </w:p>
          <w:p w14:paraId="28A4933A" w14:textId="77777777" w:rsidR="00BF16DA" w:rsidRPr="00093E8F" w:rsidRDefault="00BF16DA" w:rsidP="00BF16DA">
            <w:pPr>
              <w:jc w:val="center"/>
              <w:rPr>
                <w:color w:val="000000" w:themeColor="text1"/>
                <w:sz w:val="20"/>
              </w:rPr>
            </w:pPr>
          </w:p>
          <w:p w14:paraId="4CB0D4D6" w14:textId="77777777" w:rsidR="00BF16DA" w:rsidRPr="00093E8F" w:rsidRDefault="00BF16DA" w:rsidP="00BF16DA">
            <w:pPr>
              <w:jc w:val="center"/>
              <w:rPr>
                <w:color w:val="000000" w:themeColor="text1"/>
                <w:sz w:val="20"/>
              </w:rPr>
            </w:pPr>
          </w:p>
          <w:p w14:paraId="36E1FB7F" w14:textId="77777777" w:rsidR="00BF16DA" w:rsidRPr="00093E8F" w:rsidRDefault="00BF16DA" w:rsidP="00BF16DA">
            <w:pPr>
              <w:jc w:val="center"/>
              <w:rPr>
                <w:color w:val="000000" w:themeColor="text1"/>
                <w:sz w:val="20"/>
              </w:rPr>
            </w:pPr>
          </w:p>
          <w:p w14:paraId="167A043E" w14:textId="77777777" w:rsidR="00BF16DA" w:rsidRPr="00093E8F" w:rsidRDefault="00BF16DA" w:rsidP="00BF16DA">
            <w:pPr>
              <w:jc w:val="center"/>
              <w:rPr>
                <w:color w:val="000000" w:themeColor="text1"/>
                <w:sz w:val="20"/>
              </w:rPr>
            </w:pPr>
          </w:p>
          <w:p w14:paraId="62016E7A" w14:textId="77777777" w:rsidR="00BF16DA" w:rsidRPr="00093E8F" w:rsidRDefault="00BF16DA" w:rsidP="00BF16DA">
            <w:pPr>
              <w:jc w:val="center"/>
              <w:rPr>
                <w:color w:val="000000" w:themeColor="text1"/>
                <w:sz w:val="20"/>
              </w:rPr>
            </w:pPr>
          </w:p>
          <w:p w14:paraId="6BF821BF" w14:textId="77777777" w:rsidR="00BF16DA" w:rsidRPr="00093E8F" w:rsidRDefault="00BF16DA" w:rsidP="00BF16DA">
            <w:pPr>
              <w:jc w:val="center"/>
              <w:rPr>
                <w:color w:val="000000" w:themeColor="text1"/>
                <w:sz w:val="20"/>
              </w:rPr>
            </w:pPr>
          </w:p>
          <w:p w14:paraId="29339E04" w14:textId="77777777" w:rsidR="00BF16DA" w:rsidRPr="00093E8F" w:rsidRDefault="00BF16DA" w:rsidP="00BF16DA">
            <w:pPr>
              <w:jc w:val="center"/>
              <w:rPr>
                <w:color w:val="000000" w:themeColor="text1"/>
                <w:sz w:val="20"/>
              </w:rPr>
            </w:pPr>
          </w:p>
          <w:p w14:paraId="3C41BC38" w14:textId="77777777" w:rsidR="00BF16DA" w:rsidRPr="00093E8F" w:rsidRDefault="00BF16DA" w:rsidP="00BF16DA">
            <w:pPr>
              <w:jc w:val="center"/>
              <w:rPr>
                <w:color w:val="000000" w:themeColor="text1"/>
                <w:sz w:val="20"/>
              </w:rPr>
            </w:pPr>
          </w:p>
          <w:p w14:paraId="40DE9619" w14:textId="77777777" w:rsidR="00BF16DA" w:rsidRPr="00093E8F" w:rsidRDefault="00BF16DA" w:rsidP="00BF16DA">
            <w:pPr>
              <w:jc w:val="center"/>
              <w:rPr>
                <w:color w:val="000000" w:themeColor="text1"/>
                <w:sz w:val="20"/>
              </w:rPr>
            </w:pPr>
          </w:p>
          <w:p w14:paraId="36310A2F" w14:textId="77777777" w:rsidR="00BF16DA" w:rsidRPr="00093E8F" w:rsidRDefault="00BF16DA" w:rsidP="00BF16DA">
            <w:pPr>
              <w:jc w:val="center"/>
              <w:rPr>
                <w:color w:val="000000" w:themeColor="text1"/>
                <w:sz w:val="20"/>
              </w:rPr>
            </w:pPr>
          </w:p>
          <w:p w14:paraId="12608365" w14:textId="77777777" w:rsidR="00BF16DA" w:rsidRPr="00093E8F" w:rsidRDefault="00BF16DA" w:rsidP="00BF16DA">
            <w:pPr>
              <w:jc w:val="center"/>
              <w:rPr>
                <w:color w:val="000000" w:themeColor="text1"/>
                <w:sz w:val="20"/>
              </w:rPr>
            </w:pPr>
          </w:p>
          <w:p w14:paraId="1B9D76C3" w14:textId="77777777" w:rsidR="00BF16DA" w:rsidRPr="00093E8F" w:rsidRDefault="00BF16DA" w:rsidP="00BF16DA">
            <w:pPr>
              <w:jc w:val="center"/>
              <w:rPr>
                <w:color w:val="000000" w:themeColor="text1"/>
                <w:sz w:val="20"/>
              </w:rPr>
            </w:pPr>
          </w:p>
          <w:p w14:paraId="02E1CBBE" w14:textId="77777777" w:rsidR="00BF16DA" w:rsidRPr="00093E8F" w:rsidRDefault="00BF16DA" w:rsidP="00BF16DA">
            <w:pPr>
              <w:jc w:val="center"/>
              <w:rPr>
                <w:color w:val="000000" w:themeColor="text1"/>
                <w:sz w:val="20"/>
              </w:rPr>
            </w:pPr>
            <w:r w:rsidRPr="00093E8F">
              <w:rPr>
                <w:color w:val="000000" w:themeColor="text1"/>
                <w:sz w:val="20"/>
              </w:rPr>
              <w:t>Návrh 250/2012</w:t>
            </w:r>
          </w:p>
          <w:p w14:paraId="2B51F4A4" w14:textId="77777777" w:rsidR="00BF16DA" w:rsidRPr="00093E8F" w:rsidRDefault="00BF16DA" w:rsidP="00BF16DA">
            <w:pPr>
              <w:jc w:val="center"/>
              <w:rPr>
                <w:color w:val="000000" w:themeColor="text1"/>
                <w:sz w:val="20"/>
              </w:rPr>
            </w:pPr>
          </w:p>
          <w:p w14:paraId="02230F67"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1612820A" w14:textId="2089F239"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5F138623" w14:textId="77777777" w:rsidR="00BF16DA" w:rsidRPr="00093E8F" w:rsidRDefault="00BF16DA" w:rsidP="00BF16DA">
            <w:pPr>
              <w:jc w:val="center"/>
              <w:rPr>
                <w:color w:val="000000" w:themeColor="text1"/>
                <w:sz w:val="20"/>
              </w:rPr>
            </w:pPr>
            <w:r w:rsidRPr="00093E8F">
              <w:rPr>
                <w:color w:val="000000" w:themeColor="text1"/>
                <w:sz w:val="20"/>
              </w:rPr>
              <w:t>O:1</w:t>
            </w:r>
          </w:p>
          <w:p w14:paraId="0B0DC8A8" w14:textId="77777777" w:rsidR="00BF16DA" w:rsidRPr="00093E8F" w:rsidRDefault="00BF16DA" w:rsidP="00BF16DA">
            <w:pPr>
              <w:jc w:val="center"/>
              <w:rPr>
                <w:color w:val="000000" w:themeColor="text1"/>
                <w:sz w:val="20"/>
              </w:rPr>
            </w:pPr>
          </w:p>
          <w:p w14:paraId="2AD783A3" w14:textId="77777777" w:rsidR="00BF16DA" w:rsidRPr="00093E8F" w:rsidRDefault="00BF16DA" w:rsidP="00BF16DA">
            <w:pPr>
              <w:jc w:val="center"/>
              <w:rPr>
                <w:color w:val="000000" w:themeColor="text1"/>
                <w:sz w:val="20"/>
              </w:rPr>
            </w:pPr>
          </w:p>
          <w:p w14:paraId="28E1DD4E" w14:textId="77777777" w:rsidR="00BF16DA" w:rsidRPr="00093E8F" w:rsidRDefault="00BF16DA" w:rsidP="00BF16DA">
            <w:pPr>
              <w:jc w:val="center"/>
              <w:rPr>
                <w:color w:val="000000" w:themeColor="text1"/>
                <w:sz w:val="20"/>
              </w:rPr>
            </w:pPr>
          </w:p>
          <w:p w14:paraId="7BF3D20C" w14:textId="77777777" w:rsidR="00BF16DA" w:rsidRPr="00093E8F" w:rsidRDefault="00BF16DA" w:rsidP="00BF16DA">
            <w:pPr>
              <w:jc w:val="center"/>
              <w:rPr>
                <w:color w:val="000000" w:themeColor="text1"/>
                <w:sz w:val="20"/>
              </w:rPr>
            </w:pPr>
          </w:p>
          <w:p w14:paraId="53CE18F5" w14:textId="77777777" w:rsidR="00BF16DA" w:rsidRPr="00093E8F" w:rsidRDefault="00BF16DA" w:rsidP="00BF16DA">
            <w:pPr>
              <w:jc w:val="center"/>
              <w:rPr>
                <w:color w:val="000000" w:themeColor="text1"/>
                <w:sz w:val="20"/>
              </w:rPr>
            </w:pPr>
          </w:p>
          <w:p w14:paraId="24A05FEC" w14:textId="77777777" w:rsidR="00BF16DA" w:rsidRPr="00093E8F" w:rsidRDefault="00BF16DA" w:rsidP="00BF16DA">
            <w:pPr>
              <w:jc w:val="center"/>
              <w:rPr>
                <w:color w:val="000000" w:themeColor="text1"/>
                <w:sz w:val="20"/>
              </w:rPr>
            </w:pPr>
          </w:p>
          <w:p w14:paraId="378CB04F" w14:textId="77777777" w:rsidR="00BF16DA" w:rsidRPr="00093E8F" w:rsidRDefault="00BF16DA" w:rsidP="00BF16DA">
            <w:pPr>
              <w:jc w:val="center"/>
              <w:rPr>
                <w:color w:val="000000" w:themeColor="text1"/>
                <w:sz w:val="20"/>
              </w:rPr>
            </w:pPr>
          </w:p>
          <w:p w14:paraId="2B549CCB" w14:textId="77777777" w:rsidR="00BF16DA" w:rsidRPr="00093E8F" w:rsidRDefault="00BF16DA" w:rsidP="00BF16DA">
            <w:pPr>
              <w:jc w:val="center"/>
              <w:rPr>
                <w:color w:val="000000" w:themeColor="text1"/>
                <w:sz w:val="20"/>
              </w:rPr>
            </w:pPr>
          </w:p>
          <w:p w14:paraId="680FE645" w14:textId="77777777" w:rsidR="00BF16DA" w:rsidRPr="00093E8F" w:rsidRDefault="00BF16DA" w:rsidP="00BF16DA">
            <w:pPr>
              <w:jc w:val="center"/>
              <w:rPr>
                <w:color w:val="000000" w:themeColor="text1"/>
                <w:sz w:val="20"/>
              </w:rPr>
            </w:pPr>
          </w:p>
          <w:p w14:paraId="4501CCB1" w14:textId="77777777" w:rsidR="00BF16DA" w:rsidRPr="00093E8F" w:rsidRDefault="00BF16DA" w:rsidP="00BF16DA">
            <w:pPr>
              <w:jc w:val="center"/>
              <w:rPr>
                <w:color w:val="000000" w:themeColor="text1"/>
                <w:sz w:val="20"/>
              </w:rPr>
            </w:pPr>
          </w:p>
          <w:p w14:paraId="71168428" w14:textId="0D094CF4"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07D8D4EA" w14:textId="77777777" w:rsidR="00BF16DA" w:rsidRPr="00093E8F" w:rsidRDefault="00BF16DA" w:rsidP="00BF16DA">
            <w:pPr>
              <w:jc w:val="center"/>
              <w:rPr>
                <w:color w:val="000000" w:themeColor="text1"/>
                <w:sz w:val="20"/>
              </w:rPr>
            </w:pPr>
            <w:r w:rsidRPr="00093E8F">
              <w:rPr>
                <w:color w:val="000000" w:themeColor="text1"/>
                <w:sz w:val="20"/>
              </w:rPr>
              <w:t>O:6</w:t>
            </w:r>
          </w:p>
          <w:p w14:paraId="246CDB84" w14:textId="77777777" w:rsidR="00BF16DA" w:rsidRPr="00093E8F" w:rsidRDefault="00BF16DA" w:rsidP="00BF16DA">
            <w:pPr>
              <w:jc w:val="center"/>
              <w:rPr>
                <w:color w:val="000000" w:themeColor="text1"/>
                <w:sz w:val="20"/>
              </w:rPr>
            </w:pPr>
          </w:p>
          <w:p w14:paraId="7F2E2DDE" w14:textId="77777777" w:rsidR="00BF16DA" w:rsidRPr="00093E8F" w:rsidRDefault="00BF16DA" w:rsidP="00BF16DA">
            <w:pPr>
              <w:jc w:val="center"/>
              <w:rPr>
                <w:color w:val="000000" w:themeColor="text1"/>
                <w:sz w:val="20"/>
              </w:rPr>
            </w:pPr>
          </w:p>
          <w:p w14:paraId="29A29277" w14:textId="77777777" w:rsidR="00BF16DA" w:rsidRPr="00093E8F" w:rsidRDefault="00BF16DA" w:rsidP="00BF16DA">
            <w:pPr>
              <w:jc w:val="center"/>
              <w:rPr>
                <w:color w:val="000000" w:themeColor="text1"/>
                <w:sz w:val="20"/>
              </w:rPr>
            </w:pPr>
          </w:p>
          <w:p w14:paraId="5CD99999" w14:textId="77777777" w:rsidR="00BF16DA" w:rsidRPr="00093E8F" w:rsidRDefault="00BF16DA" w:rsidP="00BF16DA">
            <w:pPr>
              <w:jc w:val="center"/>
              <w:rPr>
                <w:color w:val="000000" w:themeColor="text1"/>
                <w:sz w:val="20"/>
              </w:rPr>
            </w:pPr>
          </w:p>
          <w:p w14:paraId="22E66F88" w14:textId="77777777" w:rsidR="00BF16DA" w:rsidRPr="00093E8F" w:rsidRDefault="00BF16DA" w:rsidP="00BF16DA">
            <w:pPr>
              <w:jc w:val="center"/>
              <w:rPr>
                <w:color w:val="000000" w:themeColor="text1"/>
                <w:sz w:val="20"/>
              </w:rPr>
            </w:pPr>
          </w:p>
          <w:p w14:paraId="7D516BED" w14:textId="77777777" w:rsidR="00BF16DA" w:rsidRPr="00093E8F" w:rsidRDefault="00BF16DA" w:rsidP="00BF16DA">
            <w:pPr>
              <w:jc w:val="center"/>
              <w:rPr>
                <w:color w:val="000000" w:themeColor="text1"/>
                <w:sz w:val="20"/>
              </w:rPr>
            </w:pPr>
          </w:p>
          <w:p w14:paraId="37A653CA" w14:textId="77777777" w:rsidR="00BF16DA" w:rsidRPr="00093E8F" w:rsidRDefault="00BF16DA" w:rsidP="00BF16DA">
            <w:pPr>
              <w:jc w:val="center"/>
              <w:rPr>
                <w:color w:val="000000" w:themeColor="text1"/>
                <w:sz w:val="20"/>
              </w:rPr>
            </w:pPr>
          </w:p>
          <w:p w14:paraId="02E94D6B" w14:textId="77777777" w:rsidR="00BF16DA" w:rsidRPr="00093E8F" w:rsidRDefault="00BF16DA" w:rsidP="00BF16DA">
            <w:pPr>
              <w:jc w:val="center"/>
              <w:rPr>
                <w:color w:val="000000" w:themeColor="text1"/>
                <w:sz w:val="20"/>
              </w:rPr>
            </w:pPr>
          </w:p>
          <w:p w14:paraId="4B4BBDF7" w14:textId="77777777" w:rsidR="00BF16DA" w:rsidRPr="00093E8F" w:rsidRDefault="00BF16DA" w:rsidP="00BF16DA">
            <w:pPr>
              <w:jc w:val="center"/>
              <w:rPr>
                <w:color w:val="000000" w:themeColor="text1"/>
                <w:sz w:val="20"/>
              </w:rPr>
            </w:pPr>
            <w:r w:rsidRPr="00093E8F">
              <w:rPr>
                <w:color w:val="000000" w:themeColor="text1"/>
                <w:sz w:val="20"/>
              </w:rPr>
              <w:t>§ 40</w:t>
            </w:r>
          </w:p>
          <w:p w14:paraId="33C37A23" w14:textId="77777777" w:rsidR="00BF16DA" w:rsidRPr="00093E8F" w:rsidRDefault="00BF16DA" w:rsidP="00BF16DA">
            <w:pPr>
              <w:jc w:val="center"/>
              <w:rPr>
                <w:color w:val="000000" w:themeColor="text1"/>
                <w:sz w:val="20"/>
              </w:rPr>
            </w:pPr>
            <w:r w:rsidRPr="00093E8F">
              <w:rPr>
                <w:color w:val="000000" w:themeColor="text1"/>
                <w:sz w:val="20"/>
              </w:rPr>
              <w:t>O:4</w:t>
            </w:r>
          </w:p>
          <w:p w14:paraId="6D314D2E" w14:textId="77777777" w:rsidR="00BF16DA" w:rsidRPr="00093E8F" w:rsidRDefault="00BF16DA" w:rsidP="00BF16DA">
            <w:pPr>
              <w:jc w:val="center"/>
              <w:rPr>
                <w:color w:val="000000" w:themeColor="text1"/>
                <w:sz w:val="20"/>
              </w:rPr>
            </w:pPr>
            <w:r w:rsidRPr="00093E8F">
              <w:rPr>
                <w:color w:val="000000" w:themeColor="text1"/>
                <w:sz w:val="20"/>
              </w:rPr>
              <w:t>P:q</w:t>
            </w:r>
          </w:p>
        </w:tc>
        <w:tc>
          <w:tcPr>
            <w:tcW w:w="4540" w:type="dxa"/>
            <w:tcBorders>
              <w:top w:val="single" w:sz="4" w:space="0" w:color="auto"/>
              <w:left w:val="single" w:sz="4" w:space="0" w:color="auto"/>
              <w:bottom w:val="single" w:sz="4" w:space="0" w:color="auto"/>
              <w:right w:val="single" w:sz="4" w:space="0" w:color="auto"/>
            </w:tcBorders>
          </w:tcPr>
          <w:p w14:paraId="176ACDF5" w14:textId="77777777" w:rsidR="00BF16DA" w:rsidRPr="00093E8F" w:rsidRDefault="00BF16DA" w:rsidP="00BF16DA">
            <w:pPr>
              <w:jc w:val="both"/>
              <w:rPr>
                <w:color w:val="000000" w:themeColor="text1"/>
                <w:sz w:val="20"/>
              </w:rPr>
            </w:pPr>
            <w:r w:rsidRPr="00093E8F">
              <w:rPr>
                <w:color w:val="000000" w:themeColor="text1"/>
                <w:sz w:val="20"/>
              </w:rPr>
              <w:t>(1) 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w:t>
            </w:r>
          </w:p>
          <w:p w14:paraId="776BE75F" w14:textId="77777777" w:rsidR="00BF16DA" w:rsidRPr="00093E8F" w:rsidRDefault="00BF16DA" w:rsidP="00BF16DA">
            <w:pPr>
              <w:jc w:val="both"/>
              <w:rPr>
                <w:color w:val="000000" w:themeColor="text1"/>
                <w:sz w:val="20"/>
              </w:rPr>
            </w:pPr>
          </w:p>
          <w:p w14:paraId="019830A2" w14:textId="77777777" w:rsidR="00BF16DA" w:rsidRPr="00093E8F" w:rsidRDefault="00BF16DA" w:rsidP="00BF16DA">
            <w:pPr>
              <w:jc w:val="both"/>
              <w:rPr>
                <w:color w:val="000000" w:themeColor="text1"/>
                <w:sz w:val="20"/>
              </w:rPr>
            </w:pPr>
            <w:r w:rsidRPr="00093E8F">
              <w:rPr>
                <w:color w:val="000000" w:themeColor="text1"/>
                <w:sz w:val="20"/>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14:paraId="468E79EA" w14:textId="77777777" w:rsidR="00BF16DA" w:rsidRPr="00093E8F" w:rsidRDefault="00BF16DA" w:rsidP="00BF16DA">
            <w:pPr>
              <w:jc w:val="both"/>
              <w:rPr>
                <w:color w:val="000000" w:themeColor="text1"/>
                <w:sz w:val="20"/>
              </w:rPr>
            </w:pPr>
          </w:p>
          <w:p w14:paraId="62E7CF49" w14:textId="77777777" w:rsidR="00BF16DA" w:rsidRPr="00093E8F" w:rsidRDefault="00BF16DA" w:rsidP="00BF16DA">
            <w:pPr>
              <w:jc w:val="both"/>
              <w:rPr>
                <w:color w:val="000000" w:themeColor="text1"/>
                <w:sz w:val="20"/>
              </w:rPr>
            </w:pPr>
            <w:r w:rsidRPr="00093E8F">
              <w:rPr>
                <w:color w:val="000000" w:themeColor="text1"/>
                <w:sz w:val="20"/>
              </w:rPr>
              <w:t>q) vyúčtovania za dodávku elektriny a informácií o vyúčtovaní za dodávku elektriny odberateľom elektriny, vyúčtovania za dodávku plynu a informácií o vyúčtovaní za dodávku plynu odberateľom plynu a vyúčtovania za poskytnutie flexibility poskytovateľom flexibility, ich náležitosti a členenie, termíny ich poskytovania a zúčtovacie obdobie,</w:t>
            </w:r>
          </w:p>
        </w:tc>
        <w:tc>
          <w:tcPr>
            <w:tcW w:w="849" w:type="dxa"/>
            <w:tcBorders>
              <w:top w:val="single" w:sz="4" w:space="0" w:color="auto"/>
              <w:left w:val="single" w:sz="4" w:space="0" w:color="auto"/>
              <w:bottom w:val="single" w:sz="4" w:space="0" w:color="auto"/>
              <w:right w:val="single" w:sz="4" w:space="0" w:color="auto"/>
            </w:tcBorders>
          </w:tcPr>
          <w:p w14:paraId="7208218C" w14:textId="77777777" w:rsidR="00BF16DA" w:rsidRPr="00093E8F" w:rsidRDefault="00BF16DA" w:rsidP="00BF16DA">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3CFBE5A1" w14:textId="77777777" w:rsidR="00BF16DA" w:rsidRPr="00093E8F" w:rsidRDefault="00BF16DA" w:rsidP="00BF16DA">
            <w:pPr>
              <w:pStyle w:val="Nadpis1"/>
              <w:jc w:val="both"/>
              <w:rPr>
                <w:b w:val="0"/>
                <w:color w:val="000000" w:themeColor="text1"/>
                <w:sz w:val="20"/>
              </w:rPr>
            </w:pPr>
            <w:r w:rsidRPr="00093E8F">
              <w:rPr>
                <w:b w:val="0"/>
                <w:color w:val="000000" w:themeColor="text1"/>
                <w:sz w:val="20"/>
              </w:rPr>
              <w:t>Podrobnosti upraví novela vyhlášky Úradu pre reguláciu sieťových odvetví č. 24/2013 Z. z., ktorou sa ustanovujú pravidlá pre fungovanie vnútorného trhu s elektrinou a pravidlá pre fungovanie vnútorného trhu s plynom v znení neskorších predpisov</w:t>
            </w:r>
          </w:p>
        </w:tc>
      </w:tr>
      <w:tr w:rsidR="00093E8F" w:rsidRPr="00093E8F" w14:paraId="5D3BA0C1" w14:textId="77777777" w:rsidTr="00C25920">
        <w:tc>
          <w:tcPr>
            <w:tcW w:w="1005" w:type="dxa"/>
            <w:tcBorders>
              <w:top w:val="single" w:sz="4" w:space="0" w:color="auto"/>
              <w:left w:val="single" w:sz="12" w:space="0" w:color="auto"/>
              <w:bottom w:val="single" w:sz="4" w:space="0" w:color="auto"/>
              <w:right w:val="single" w:sz="4" w:space="0" w:color="auto"/>
            </w:tcBorders>
          </w:tcPr>
          <w:p w14:paraId="2A174035" w14:textId="77777777" w:rsidR="00BF16DA" w:rsidRPr="00093E8F" w:rsidRDefault="00BF16DA" w:rsidP="00BF16DA">
            <w:pPr>
              <w:jc w:val="center"/>
              <w:rPr>
                <w:color w:val="000000" w:themeColor="text1"/>
                <w:sz w:val="20"/>
              </w:rPr>
            </w:pPr>
            <w:r w:rsidRPr="00093E8F">
              <w:rPr>
                <w:color w:val="000000" w:themeColor="text1"/>
                <w:sz w:val="20"/>
              </w:rPr>
              <w:t>Č:P1</w:t>
            </w:r>
          </w:p>
          <w:p w14:paraId="5906EBEC" w14:textId="77777777" w:rsidR="00BF16DA" w:rsidRPr="00093E8F" w:rsidRDefault="00BF16DA" w:rsidP="00BF16DA">
            <w:pPr>
              <w:jc w:val="center"/>
              <w:rPr>
                <w:color w:val="000000" w:themeColor="text1"/>
                <w:sz w:val="20"/>
              </w:rPr>
            </w:pPr>
            <w:r w:rsidRPr="00093E8F">
              <w:rPr>
                <w:color w:val="000000" w:themeColor="text1"/>
                <w:sz w:val="20"/>
              </w:rPr>
              <w:t>O:4</w:t>
            </w:r>
          </w:p>
        </w:tc>
        <w:tc>
          <w:tcPr>
            <w:tcW w:w="3421" w:type="dxa"/>
            <w:tcBorders>
              <w:top w:val="single" w:sz="4" w:space="0" w:color="auto"/>
              <w:left w:val="single" w:sz="4" w:space="0" w:color="auto"/>
              <w:bottom w:val="single" w:sz="4" w:space="0" w:color="auto"/>
              <w:right w:val="single" w:sz="4" w:space="0" w:color="auto"/>
            </w:tcBorders>
          </w:tcPr>
          <w:p w14:paraId="79959F30"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4. Prístup k doplňujúcim informáciám o spotrebe v predchádzajúcich obdobiach: Členské štáty vyžadujú, aby boli doplňujúce informácie o spotrebe v predchádzajúcich obdobiach, pokiaľ sú dostupné, na žiadosť koncového odberateľa sprístupnené dodávateľovi alebo poskytovateľovi služby, ktorého určí koncový odberateľ. </w:t>
            </w:r>
          </w:p>
          <w:p w14:paraId="7C08E833"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Ak má koncový odberateľ zavedené meradlo umožňujúce diaľkový odpočet prevádzkovateľom, musí mať jednoduchý prístupu k doplňujúcim informáciám o spotrebe v predchádzajúcich obdobiach, ktoré mu umožnia podrobnú vlastnú kontrolu. Doplňujúce informácie o spotrebe v predchádzajúcich obdobiach zahŕňajú: </w:t>
            </w:r>
          </w:p>
          <w:p w14:paraId="7CC0DECA"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a) súhrnné údaje aspoň za tri predchádzajúce roky alebo za obdobie od nadobudnutia platnosti zmluvy o dodávke elektriny, ak je kratšie. Údaje musia zodpovedať obdobiam, za ktoré boli vystavené pravidelné informácie o vyúčtovaní; a </w:t>
            </w:r>
          </w:p>
          <w:p w14:paraId="0E2FEBBD" w14:textId="77777777" w:rsidR="00BF16DA" w:rsidRPr="00093E8F" w:rsidRDefault="00BF16DA" w:rsidP="00BF16DA">
            <w:pPr>
              <w:pStyle w:val="tl10ptPodaokraja"/>
              <w:autoSpaceDE/>
              <w:autoSpaceDN/>
              <w:ind w:right="63"/>
              <w:rPr>
                <w:color w:val="000000" w:themeColor="text1"/>
              </w:rPr>
            </w:pPr>
            <w:r w:rsidRPr="00093E8F">
              <w:rPr>
                <w:color w:val="000000" w:themeColor="text1"/>
              </w:rPr>
              <w:t>b) podrobné údaje podľa času spotreby za ktorýkoľvek deň, týždeň, mesiac a rok, ktoré sú sprístupnené koncovému odberateľovi bez zbytočného odkladu cez internet alebo rozhranie meradla za obdobie minimálne 24 predchádzajúcich mesiacov alebo za obdobie od nadobudnutia platnosti zmluvy o dodávke elektriny, ak je kratšie.</w:t>
            </w:r>
          </w:p>
        </w:tc>
        <w:tc>
          <w:tcPr>
            <w:tcW w:w="794" w:type="dxa"/>
            <w:tcBorders>
              <w:top w:val="single" w:sz="4" w:space="0" w:color="auto"/>
              <w:left w:val="single" w:sz="4" w:space="0" w:color="auto"/>
              <w:bottom w:val="single" w:sz="4" w:space="0" w:color="auto"/>
              <w:right w:val="single" w:sz="12" w:space="0" w:color="auto"/>
            </w:tcBorders>
          </w:tcPr>
          <w:p w14:paraId="5F736AFB" w14:textId="77777777" w:rsidR="00BF16DA" w:rsidRPr="00093E8F" w:rsidRDefault="00BF16DA" w:rsidP="00BF16D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9DBF74C" w14:textId="77777777" w:rsidR="00BF16DA" w:rsidRPr="00093E8F" w:rsidRDefault="00BF16DA" w:rsidP="00BF16DA">
            <w:pPr>
              <w:jc w:val="center"/>
              <w:rPr>
                <w:color w:val="000000" w:themeColor="text1"/>
                <w:sz w:val="20"/>
              </w:rPr>
            </w:pPr>
            <w:r w:rsidRPr="00093E8F">
              <w:rPr>
                <w:color w:val="000000" w:themeColor="text1"/>
                <w:sz w:val="20"/>
              </w:rPr>
              <w:t>Návrh 251/2012</w:t>
            </w:r>
          </w:p>
          <w:p w14:paraId="36AB0FD4"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B8AFD19" w14:textId="77777777" w:rsidR="00BF16DA" w:rsidRPr="00093E8F" w:rsidRDefault="00BF16DA" w:rsidP="00BF16DA">
            <w:pPr>
              <w:jc w:val="center"/>
              <w:rPr>
                <w:color w:val="000000" w:themeColor="text1"/>
                <w:sz w:val="20"/>
              </w:rPr>
            </w:pPr>
            <w:r w:rsidRPr="00093E8F">
              <w:rPr>
                <w:color w:val="000000" w:themeColor="text1"/>
                <w:sz w:val="20"/>
              </w:rPr>
              <w:t>§ 31</w:t>
            </w:r>
          </w:p>
          <w:p w14:paraId="7E1C940D" w14:textId="77777777" w:rsidR="00BF16DA" w:rsidRPr="00093E8F" w:rsidRDefault="00BF16DA" w:rsidP="00BF16DA">
            <w:pPr>
              <w:jc w:val="center"/>
              <w:rPr>
                <w:color w:val="000000" w:themeColor="text1"/>
                <w:sz w:val="20"/>
              </w:rPr>
            </w:pPr>
            <w:r w:rsidRPr="00093E8F">
              <w:rPr>
                <w:color w:val="000000" w:themeColor="text1"/>
                <w:sz w:val="20"/>
              </w:rPr>
              <w:t>O:3</w:t>
            </w:r>
          </w:p>
          <w:p w14:paraId="2968AD1C" w14:textId="77777777" w:rsidR="00BF16DA" w:rsidRPr="00093E8F" w:rsidRDefault="00BF16DA" w:rsidP="00BF16DA">
            <w:pPr>
              <w:jc w:val="center"/>
              <w:rPr>
                <w:color w:val="000000" w:themeColor="text1"/>
                <w:sz w:val="20"/>
              </w:rPr>
            </w:pPr>
            <w:r w:rsidRPr="00093E8F">
              <w:rPr>
                <w:color w:val="000000" w:themeColor="text1"/>
                <w:sz w:val="20"/>
              </w:rPr>
              <w:t>P:l</w:t>
            </w:r>
          </w:p>
          <w:p w14:paraId="2FC5E4B6" w14:textId="77777777" w:rsidR="00BF16DA" w:rsidRPr="00093E8F" w:rsidRDefault="00BF16DA" w:rsidP="00BF16DA">
            <w:pPr>
              <w:jc w:val="center"/>
              <w:rPr>
                <w:color w:val="000000" w:themeColor="text1"/>
                <w:sz w:val="20"/>
              </w:rPr>
            </w:pPr>
          </w:p>
          <w:p w14:paraId="55E3F647" w14:textId="77777777" w:rsidR="00BF16DA" w:rsidRPr="00093E8F" w:rsidRDefault="00BF16DA" w:rsidP="00BF16DA">
            <w:pPr>
              <w:jc w:val="center"/>
              <w:rPr>
                <w:color w:val="000000" w:themeColor="text1"/>
                <w:sz w:val="20"/>
              </w:rPr>
            </w:pPr>
          </w:p>
          <w:p w14:paraId="256BEBAB" w14:textId="77777777" w:rsidR="00BF16DA" w:rsidRPr="00093E8F" w:rsidRDefault="00BF16DA" w:rsidP="00BF16DA">
            <w:pPr>
              <w:jc w:val="center"/>
              <w:rPr>
                <w:color w:val="000000" w:themeColor="text1"/>
                <w:sz w:val="20"/>
              </w:rPr>
            </w:pPr>
          </w:p>
          <w:p w14:paraId="383CCBD9" w14:textId="77777777" w:rsidR="00BF16DA" w:rsidRPr="00093E8F" w:rsidRDefault="00BF16DA" w:rsidP="00BF16DA">
            <w:pPr>
              <w:jc w:val="center"/>
              <w:rPr>
                <w:color w:val="000000" w:themeColor="text1"/>
                <w:sz w:val="20"/>
              </w:rPr>
            </w:pPr>
          </w:p>
          <w:p w14:paraId="0F651DAD" w14:textId="77777777" w:rsidR="00BF16DA" w:rsidRPr="00093E8F" w:rsidRDefault="00BF16DA" w:rsidP="00BF16DA">
            <w:pPr>
              <w:jc w:val="center"/>
              <w:rPr>
                <w:color w:val="000000" w:themeColor="text1"/>
                <w:sz w:val="20"/>
              </w:rPr>
            </w:pPr>
          </w:p>
          <w:p w14:paraId="35302128" w14:textId="77777777" w:rsidR="00BF16DA" w:rsidRPr="00093E8F" w:rsidRDefault="00BF16DA" w:rsidP="00BF16DA">
            <w:pPr>
              <w:jc w:val="center"/>
              <w:rPr>
                <w:color w:val="000000" w:themeColor="text1"/>
                <w:sz w:val="20"/>
              </w:rPr>
            </w:pPr>
          </w:p>
          <w:p w14:paraId="1274D4EC" w14:textId="77777777" w:rsidR="00BF16DA" w:rsidRPr="00093E8F" w:rsidRDefault="00BF16DA" w:rsidP="00BF16DA">
            <w:pPr>
              <w:jc w:val="center"/>
              <w:rPr>
                <w:color w:val="000000" w:themeColor="text1"/>
                <w:sz w:val="20"/>
              </w:rPr>
            </w:pPr>
          </w:p>
          <w:p w14:paraId="27192FF6" w14:textId="77777777" w:rsidR="00BF16DA" w:rsidRPr="00093E8F" w:rsidRDefault="00BF16DA" w:rsidP="00BF16DA">
            <w:pPr>
              <w:jc w:val="center"/>
              <w:rPr>
                <w:color w:val="000000" w:themeColor="text1"/>
                <w:sz w:val="20"/>
              </w:rPr>
            </w:pPr>
            <w:r w:rsidRPr="00093E8F">
              <w:rPr>
                <w:color w:val="000000" w:themeColor="text1"/>
                <w:sz w:val="20"/>
              </w:rPr>
              <w:t>§ 34</w:t>
            </w:r>
          </w:p>
          <w:p w14:paraId="0C51BC20" w14:textId="77777777" w:rsidR="00BF16DA" w:rsidRPr="00093E8F" w:rsidRDefault="00BF16DA" w:rsidP="00BF16DA">
            <w:pPr>
              <w:jc w:val="center"/>
              <w:rPr>
                <w:color w:val="000000" w:themeColor="text1"/>
                <w:sz w:val="20"/>
              </w:rPr>
            </w:pPr>
            <w:r w:rsidRPr="00093E8F">
              <w:rPr>
                <w:color w:val="000000" w:themeColor="text1"/>
                <w:sz w:val="20"/>
              </w:rPr>
              <w:t>O:2</w:t>
            </w:r>
          </w:p>
          <w:p w14:paraId="36AABD3D" w14:textId="77777777" w:rsidR="00BF16DA" w:rsidRPr="00093E8F" w:rsidRDefault="00BF16DA" w:rsidP="00BF16DA">
            <w:pPr>
              <w:jc w:val="center"/>
              <w:rPr>
                <w:color w:val="000000" w:themeColor="text1"/>
                <w:sz w:val="20"/>
              </w:rPr>
            </w:pPr>
            <w:r w:rsidRPr="00093E8F">
              <w:rPr>
                <w:color w:val="000000" w:themeColor="text1"/>
                <w:sz w:val="20"/>
              </w:rPr>
              <w:t>P:z</w:t>
            </w:r>
          </w:p>
          <w:p w14:paraId="4F2AAE0B" w14:textId="77777777" w:rsidR="00BF16DA" w:rsidRPr="00093E8F" w:rsidRDefault="00BF16DA" w:rsidP="00BF16DA">
            <w:pPr>
              <w:jc w:val="center"/>
              <w:rPr>
                <w:color w:val="000000" w:themeColor="text1"/>
                <w:sz w:val="20"/>
              </w:rPr>
            </w:pPr>
            <w:r w:rsidRPr="00093E8F">
              <w:rPr>
                <w:color w:val="000000" w:themeColor="text1"/>
                <w:sz w:val="20"/>
              </w:rPr>
              <w:t>V:3</w:t>
            </w:r>
          </w:p>
          <w:p w14:paraId="3363B084" w14:textId="77777777" w:rsidR="00BF16DA" w:rsidRPr="00093E8F" w:rsidRDefault="00BF16DA" w:rsidP="00BF16DA">
            <w:pPr>
              <w:jc w:val="center"/>
              <w:rPr>
                <w:color w:val="000000" w:themeColor="text1"/>
                <w:sz w:val="20"/>
              </w:rPr>
            </w:pPr>
          </w:p>
          <w:p w14:paraId="12778D99" w14:textId="77777777" w:rsidR="00BF16DA" w:rsidRPr="00093E8F" w:rsidRDefault="00BF16DA" w:rsidP="00BF16DA">
            <w:pPr>
              <w:jc w:val="center"/>
              <w:rPr>
                <w:color w:val="000000" w:themeColor="text1"/>
                <w:sz w:val="20"/>
              </w:rPr>
            </w:pPr>
          </w:p>
          <w:p w14:paraId="0F7FF1AA" w14:textId="77777777" w:rsidR="00BF16DA" w:rsidRPr="00093E8F" w:rsidRDefault="00BF16DA" w:rsidP="00BF16DA">
            <w:pPr>
              <w:jc w:val="center"/>
              <w:rPr>
                <w:color w:val="000000" w:themeColor="text1"/>
                <w:sz w:val="20"/>
              </w:rPr>
            </w:pPr>
          </w:p>
          <w:p w14:paraId="3A66BA62" w14:textId="77777777" w:rsidR="00BF16DA" w:rsidRPr="00093E8F" w:rsidRDefault="00BF16DA" w:rsidP="00BF16DA">
            <w:pPr>
              <w:jc w:val="center"/>
              <w:rPr>
                <w:color w:val="000000" w:themeColor="text1"/>
                <w:sz w:val="20"/>
              </w:rPr>
            </w:pPr>
          </w:p>
          <w:p w14:paraId="12092137" w14:textId="77777777" w:rsidR="00BF16DA" w:rsidRPr="00093E8F" w:rsidRDefault="00BF16DA" w:rsidP="00BF16DA">
            <w:pPr>
              <w:jc w:val="center"/>
              <w:rPr>
                <w:color w:val="000000" w:themeColor="text1"/>
                <w:sz w:val="20"/>
              </w:rPr>
            </w:pPr>
          </w:p>
          <w:p w14:paraId="034BE5C5" w14:textId="77777777" w:rsidR="00BF16DA" w:rsidRPr="00093E8F" w:rsidRDefault="00BF16DA" w:rsidP="00BF16DA">
            <w:pPr>
              <w:jc w:val="center"/>
              <w:rPr>
                <w:color w:val="000000" w:themeColor="text1"/>
                <w:sz w:val="20"/>
              </w:rPr>
            </w:pPr>
            <w:r w:rsidRPr="00093E8F">
              <w:rPr>
                <w:color w:val="000000" w:themeColor="text1"/>
                <w:sz w:val="20"/>
              </w:rPr>
              <w:t>§ 34</w:t>
            </w:r>
          </w:p>
          <w:p w14:paraId="11BA5F2E" w14:textId="77777777" w:rsidR="00BF16DA" w:rsidRPr="00093E8F" w:rsidRDefault="00BF16DA" w:rsidP="00BF16DA">
            <w:pPr>
              <w:jc w:val="center"/>
              <w:rPr>
                <w:color w:val="000000" w:themeColor="text1"/>
                <w:sz w:val="20"/>
              </w:rPr>
            </w:pPr>
            <w:r w:rsidRPr="00093E8F">
              <w:rPr>
                <w:color w:val="000000" w:themeColor="text1"/>
                <w:sz w:val="20"/>
              </w:rPr>
              <w:t>O:2</w:t>
            </w:r>
          </w:p>
          <w:p w14:paraId="35E22C6C" w14:textId="77777777" w:rsidR="00BF16DA" w:rsidRPr="00093E8F" w:rsidRDefault="00BF16DA" w:rsidP="00BF16DA">
            <w:pPr>
              <w:jc w:val="center"/>
              <w:rPr>
                <w:color w:val="000000" w:themeColor="text1"/>
                <w:sz w:val="20"/>
              </w:rPr>
            </w:pPr>
            <w:r w:rsidRPr="00093E8F">
              <w:rPr>
                <w:color w:val="000000" w:themeColor="text1"/>
                <w:sz w:val="20"/>
              </w:rPr>
              <w:t>P:aa</w:t>
            </w:r>
          </w:p>
          <w:p w14:paraId="40CF0B5E" w14:textId="77777777" w:rsidR="00BF16DA" w:rsidRPr="00093E8F" w:rsidRDefault="00BF16DA" w:rsidP="00BF16DA">
            <w:pPr>
              <w:jc w:val="center"/>
              <w:rPr>
                <w:color w:val="000000" w:themeColor="text1"/>
                <w:sz w:val="20"/>
              </w:rPr>
            </w:pPr>
          </w:p>
          <w:p w14:paraId="61F3F0B6" w14:textId="77777777" w:rsidR="00BF16DA" w:rsidRPr="00093E8F" w:rsidRDefault="00BF16DA" w:rsidP="00BF16DA">
            <w:pPr>
              <w:jc w:val="center"/>
              <w:rPr>
                <w:color w:val="000000" w:themeColor="text1"/>
                <w:sz w:val="20"/>
              </w:rPr>
            </w:pPr>
          </w:p>
          <w:p w14:paraId="66664E9B" w14:textId="77777777" w:rsidR="00BF16DA" w:rsidRPr="00093E8F" w:rsidRDefault="00BF16DA" w:rsidP="00BF16DA">
            <w:pPr>
              <w:jc w:val="center"/>
              <w:rPr>
                <w:color w:val="000000" w:themeColor="text1"/>
                <w:sz w:val="20"/>
              </w:rPr>
            </w:pPr>
          </w:p>
          <w:p w14:paraId="7DE27E00" w14:textId="77777777" w:rsidR="00BF16DA" w:rsidRPr="00093E8F" w:rsidRDefault="00BF16DA" w:rsidP="00BF16DA">
            <w:pPr>
              <w:jc w:val="center"/>
              <w:rPr>
                <w:color w:val="000000" w:themeColor="text1"/>
                <w:sz w:val="20"/>
              </w:rPr>
            </w:pPr>
          </w:p>
          <w:p w14:paraId="7508C334" w14:textId="77777777" w:rsidR="00BF16DA" w:rsidRPr="00093E8F" w:rsidRDefault="00BF16DA" w:rsidP="00BF16DA">
            <w:pPr>
              <w:jc w:val="center"/>
              <w:rPr>
                <w:color w:val="000000" w:themeColor="text1"/>
                <w:sz w:val="20"/>
              </w:rPr>
            </w:pPr>
          </w:p>
          <w:p w14:paraId="6C358FCF" w14:textId="77777777" w:rsidR="00BF16DA" w:rsidRPr="00093E8F" w:rsidRDefault="00BF16DA" w:rsidP="00BF16DA">
            <w:pPr>
              <w:jc w:val="center"/>
              <w:rPr>
                <w:color w:val="000000" w:themeColor="text1"/>
                <w:sz w:val="20"/>
              </w:rPr>
            </w:pPr>
          </w:p>
          <w:p w14:paraId="5DDAE405" w14:textId="77777777" w:rsidR="00BF16DA" w:rsidRPr="00093E8F" w:rsidRDefault="00BF16DA" w:rsidP="00BF16DA">
            <w:pPr>
              <w:jc w:val="center"/>
              <w:rPr>
                <w:color w:val="000000" w:themeColor="text1"/>
                <w:sz w:val="20"/>
              </w:rPr>
            </w:pPr>
          </w:p>
          <w:p w14:paraId="316A7C58" w14:textId="77777777" w:rsidR="00BF16DA" w:rsidRPr="00093E8F" w:rsidRDefault="00BF16DA" w:rsidP="00BF16DA">
            <w:pPr>
              <w:jc w:val="center"/>
              <w:rPr>
                <w:color w:val="000000" w:themeColor="text1"/>
                <w:sz w:val="20"/>
              </w:rPr>
            </w:pPr>
            <w:r w:rsidRPr="00093E8F">
              <w:rPr>
                <w:color w:val="000000" w:themeColor="text1"/>
                <w:sz w:val="20"/>
              </w:rPr>
              <w:t>§ 35</w:t>
            </w:r>
          </w:p>
          <w:p w14:paraId="5D30FE5B" w14:textId="77777777" w:rsidR="00BF16DA" w:rsidRPr="00093E8F" w:rsidRDefault="00BF16DA" w:rsidP="00BF16DA">
            <w:pPr>
              <w:jc w:val="center"/>
              <w:rPr>
                <w:color w:val="000000" w:themeColor="text1"/>
                <w:sz w:val="20"/>
              </w:rPr>
            </w:pPr>
            <w:r w:rsidRPr="00093E8F">
              <w:rPr>
                <w:color w:val="000000" w:themeColor="text1"/>
                <w:sz w:val="20"/>
              </w:rPr>
              <w:t>O:1</w:t>
            </w:r>
          </w:p>
          <w:p w14:paraId="3B9AC05A" w14:textId="77777777" w:rsidR="00BF16DA" w:rsidRPr="00093E8F" w:rsidRDefault="00BF16DA" w:rsidP="00BF16DA">
            <w:pPr>
              <w:jc w:val="center"/>
              <w:rPr>
                <w:color w:val="000000" w:themeColor="text1"/>
                <w:sz w:val="20"/>
              </w:rPr>
            </w:pPr>
            <w:r w:rsidRPr="00093E8F">
              <w:rPr>
                <w:color w:val="000000" w:themeColor="text1"/>
                <w:sz w:val="20"/>
              </w:rPr>
              <w:t>P:i,j</w:t>
            </w:r>
          </w:p>
        </w:tc>
        <w:tc>
          <w:tcPr>
            <w:tcW w:w="4540" w:type="dxa"/>
            <w:tcBorders>
              <w:top w:val="single" w:sz="4" w:space="0" w:color="auto"/>
              <w:left w:val="single" w:sz="4" w:space="0" w:color="auto"/>
              <w:bottom w:val="single" w:sz="4" w:space="0" w:color="auto"/>
              <w:right w:val="single" w:sz="4" w:space="0" w:color="auto"/>
            </w:tcBorders>
          </w:tcPr>
          <w:p w14:paraId="3AD207A0" w14:textId="77777777" w:rsidR="00BF16DA" w:rsidRPr="00093E8F" w:rsidRDefault="00BF16DA" w:rsidP="00BF16DA">
            <w:pPr>
              <w:jc w:val="both"/>
              <w:rPr>
                <w:color w:val="000000" w:themeColor="text1"/>
                <w:sz w:val="20"/>
              </w:rPr>
            </w:pPr>
            <w:r w:rsidRPr="00093E8F">
              <w:rPr>
                <w:color w:val="000000" w:themeColor="text1"/>
                <w:sz w:val="20"/>
              </w:rPr>
              <w:t>l) na základe žiadosti odberateľa elektriny mimo domácnosti alebo dodávateľa elektriny konajúceho v mene odberateľa elektriny bezodplatne umožniť zmenu registrácie odberného miesta odberateľa elektriny na nového dodávateľa elektriny v lehote troch týždňov od doručenia žiadosti; tým nie sú dotknuté zmluvné záväzky odberateľa elektriny voči prevádzkovateľovi distribučnej sústavy a predchádzajúcemu dodávateľovi elektriny,</w:t>
            </w:r>
          </w:p>
          <w:p w14:paraId="267B512E" w14:textId="77777777" w:rsidR="00BF16DA" w:rsidRPr="00093E8F" w:rsidRDefault="00BF16DA" w:rsidP="00BF16DA">
            <w:pPr>
              <w:jc w:val="both"/>
              <w:rPr>
                <w:color w:val="000000" w:themeColor="text1"/>
                <w:sz w:val="20"/>
              </w:rPr>
            </w:pPr>
          </w:p>
          <w:p w14:paraId="63E61332" w14:textId="77777777" w:rsidR="00BF16DA" w:rsidRPr="00093E8F" w:rsidRDefault="00BF16DA" w:rsidP="00BF16DA">
            <w:pPr>
              <w:jc w:val="both"/>
              <w:rPr>
                <w:color w:val="000000" w:themeColor="text1"/>
                <w:sz w:val="20"/>
              </w:rPr>
            </w:pPr>
            <w:r w:rsidRPr="00093E8F">
              <w:rPr>
                <w:color w:val="000000" w:themeColor="text1"/>
                <w:sz w:val="20"/>
              </w:rPr>
              <w:t xml:space="preserve">z) </w:t>
            </w:r>
            <w:r w:rsidR="001649D1" w:rsidRPr="00093E8F">
              <w:rPr>
                <w:color w:val="000000" w:themeColor="text1"/>
                <w:sz w:val="20"/>
              </w:rPr>
              <w:t>ak ho na to koncový odberateľ elektriny splnomocní písomným plnomocenstvom, sprístupniť poskytovateľovi energetickej služby</w:t>
            </w:r>
            <w:r w:rsidR="001649D1" w:rsidRPr="00093E8F">
              <w:rPr>
                <w:color w:val="000000" w:themeColor="text1"/>
                <w:sz w:val="20"/>
                <w:vertAlign w:val="superscript"/>
              </w:rPr>
              <w:t xml:space="preserve">67a) </w:t>
            </w:r>
            <w:r w:rsidR="001649D1" w:rsidRPr="00093E8F">
              <w:rPr>
                <w:color w:val="000000" w:themeColor="text1"/>
                <w:sz w:val="20"/>
              </w:rPr>
              <w:t>určenému podľa § 35 ods. 1 písm. k) spôsobom zrozumiteľným pre koncového odberateľa elektriny</w:t>
            </w:r>
          </w:p>
          <w:p w14:paraId="0C7B5BEE" w14:textId="77777777" w:rsidR="00BF16DA" w:rsidRPr="00093E8F" w:rsidRDefault="00BF16DA" w:rsidP="00BF16DA">
            <w:pPr>
              <w:jc w:val="both"/>
              <w:rPr>
                <w:color w:val="000000" w:themeColor="text1"/>
                <w:sz w:val="20"/>
              </w:rPr>
            </w:pPr>
            <w:r w:rsidRPr="00093E8F">
              <w:rPr>
                <w:color w:val="000000" w:themeColor="text1"/>
                <w:sz w:val="20"/>
              </w:rPr>
              <w:t>3. údaje o meraní a spotrebe elektriny vrátane údajov o histórii spotreby elektriny na odbernom mieste koncového odberateľa elektriny,</w:t>
            </w:r>
          </w:p>
          <w:p w14:paraId="7382691D" w14:textId="77777777" w:rsidR="00BF16DA" w:rsidRPr="00093E8F" w:rsidRDefault="00BF16DA" w:rsidP="00BF16DA">
            <w:pPr>
              <w:jc w:val="both"/>
              <w:rPr>
                <w:color w:val="000000" w:themeColor="text1"/>
                <w:sz w:val="20"/>
              </w:rPr>
            </w:pPr>
          </w:p>
          <w:p w14:paraId="6D076B74" w14:textId="77777777" w:rsidR="00BF16DA" w:rsidRPr="00093E8F" w:rsidRDefault="00BF16DA" w:rsidP="00BF16DA">
            <w:pPr>
              <w:jc w:val="both"/>
              <w:rPr>
                <w:color w:val="000000" w:themeColor="text1"/>
                <w:sz w:val="20"/>
              </w:rPr>
            </w:pPr>
            <w:r w:rsidRPr="00093E8F">
              <w:rPr>
                <w:color w:val="000000" w:themeColor="text1"/>
                <w:sz w:val="20"/>
              </w:rPr>
              <w:t>aa) sprístupniť koncovému odberateľovi elektriny v súlade so všeobecne záväzným právnym predpisom vydaným podľa § 95 ods. 2 písm. b) údaje</w:t>
            </w:r>
          </w:p>
          <w:p w14:paraId="50B22CF6" w14:textId="77777777" w:rsidR="00BF16DA" w:rsidRPr="00093E8F" w:rsidRDefault="00BF16DA" w:rsidP="00BF16DA">
            <w:pPr>
              <w:jc w:val="both"/>
              <w:rPr>
                <w:color w:val="000000" w:themeColor="text1"/>
                <w:sz w:val="20"/>
              </w:rPr>
            </w:pPr>
            <w:r w:rsidRPr="00093E8F">
              <w:rPr>
                <w:color w:val="000000" w:themeColor="text1"/>
                <w:sz w:val="20"/>
              </w:rPr>
              <w:t>1. o meraní a spotrebe elektriny vrátane údajov o histórii spotreby elektriny na odbernom mieste koncového odberateľa elektriny,</w:t>
            </w:r>
          </w:p>
          <w:p w14:paraId="5E73C1E4" w14:textId="77777777" w:rsidR="00BF16DA" w:rsidRPr="00093E8F" w:rsidRDefault="00BF16DA" w:rsidP="00BF16DA">
            <w:pPr>
              <w:jc w:val="both"/>
              <w:rPr>
                <w:color w:val="000000" w:themeColor="text1"/>
                <w:sz w:val="20"/>
              </w:rPr>
            </w:pPr>
            <w:r w:rsidRPr="00093E8F">
              <w:rPr>
                <w:color w:val="000000" w:themeColor="text1"/>
                <w:sz w:val="20"/>
              </w:rPr>
              <w:t xml:space="preserve">2. potrebné na vykonanie zmeny dodávateľa elektriny alebo agregátora, </w:t>
            </w:r>
          </w:p>
          <w:p w14:paraId="19E23095" w14:textId="77777777" w:rsidR="00BF16DA" w:rsidRPr="00093E8F" w:rsidRDefault="00BF16DA" w:rsidP="00BF16DA">
            <w:pPr>
              <w:jc w:val="both"/>
              <w:rPr>
                <w:color w:val="000000" w:themeColor="text1"/>
                <w:sz w:val="20"/>
              </w:rPr>
            </w:pPr>
            <w:r w:rsidRPr="00093E8F">
              <w:rPr>
                <w:color w:val="000000" w:themeColor="text1"/>
                <w:sz w:val="20"/>
              </w:rPr>
              <w:t>3. potrebné na poskytovanie energetických služieb,</w:t>
            </w:r>
          </w:p>
          <w:p w14:paraId="156E750F" w14:textId="77777777" w:rsidR="00BF16DA" w:rsidRPr="00093E8F" w:rsidRDefault="00BF16DA" w:rsidP="00BF16DA">
            <w:pPr>
              <w:jc w:val="both"/>
              <w:rPr>
                <w:color w:val="000000" w:themeColor="text1"/>
                <w:sz w:val="20"/>
              </w:rPr>
            </w:pPr>
          </w:p>
          <w:p w14:paraId="498D8B61" w14:textId="41A221BD" w:rsidR="00BF16DA" w:rsidRPr="00093E8F" w:rsidRDefault="00BF16DA" w:rsidP="00BF16DA">
            <w:pPr>
              <w:jc w:val="both"/>
              <w:rPr>
                <w:color w:val="000000" w:themeColor="text1"/>
                <w:sz w:val="20"/>
              </w:rPr>
            </w:pPr>
            <w:r w:rsidRPr="00093E8F">
              <w:rPr>
                <w:color w:val="000000" w:themeColor="text1"/>
                <w:sz w:val="20"/>
              </w:rPr>
              <w:t xml:space="preserve">i) na sprístupnenie údajov poskytovateľovi energetickej </w:t>
            </w:r>
            <w:r w:rsidRPr="00093E8F">
              <w:rPr>
                <w:color w:val="000000" w:themeColor="text1"/>
                <w:sz w:val="20"/>
                <w:szCs w:val="20"/>
              </w:rPr>
              <w:t>služby</w:t>
            </w:r>
            <w:r w:rsidRPr="00093E8F">
              <w:rPr>
                <w:color w:val="000000" w:themeColor="text1"/>
                <w:sz w:val="20"/>
                <w:vertAlign w:val="superscript"/>
              </w:rPr>
              <w:t xml:space="preserve"> </w:t>
            </w:r>
            <w:r w:rsidRPr="00093E8F">
              <w:rPr>
                <w:color w:val="000000" w:themeColor="text1"/>
                <w:sz w:val="20"/>
              </w:rPr>
              <w:t>podľa § 34 ods. 2 písm. z),</w:t>
            </w:r>
          </w:p>
          <w:p w14:paraId="5628D44A" w14:textId="03F518B8" w:rsidR="00BF16DA" w:rsidRPr="00093E8F" w:rsidRDefault="00BF16DA" w:rsidP="00485A53">
            <w:pPr>
              <w:jc w:val="both"/>
              <w:rPr>
                <w:color w:val="000000" w:themeColor="text1"/>
                <w:sz w:val="20"/>
              </w:rPr>
            </w:pPr>
            <w:r w:rsidRPr="00093E8F">
              <w:rPr>
                <w:color w:val="000000" w:themeColor="text1"/>
                <w:sz w:val="20"/>
              </w:rPr>
              <w:t>j) určovať poskytovateľa energetickej služby, ktorému možno sprístupniť údaje podľa § 34 ods. 2 písm. z),</w:t>
            </w:r>
          </w:p>
        </w:tc>
        <w:tc>
          <w:tcPr>
            <w:tcW w:w="849" w:type="dxa"/>
            <w:tcBorders>
              <w:top w:val="single" w:sz="4" w:space="0" w:color="auto"/>
              <w:left w:val="single" w:sz="4" w:space="0" w:color="auto"/>
              <w:bottom w:val="single" w:sz="4" w:space="0" w:color="auto"/>
              <w:right w:val="single" w:sz="4" w:space="0" w:color="auto"/>
            </w:tcBorders>
          </w:tcPr>
          <w:p w14:paraId="776502BB" w14:textId="77777777" w:rsidR="00BF16DA" w:rsidRPr="00093E8F" w:rsidRDefault="00BF16DA" w:rsidP="00BF16DA">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926B6B1" w14:textId="77777777" w:rsidR="00BF16DA" w:rsidRPr="00093E8F" w:rsidRDefault="00BF16DA" w:rsidP="00BF16DA">
            <w:pPr>
              <w:pStyle w:val="Nadpis1"/>
              <w:jc w:val="both"/>
              <w:rPr>
                <w:b w:val="0"/>
                <w:color w:val="000000" w:themeColor="text1"/>
                <w:sz w:val="20"/>
              </w:rPr>
            </w:pPr>
          </w:p>
        </w:tc>
      </w:tr>
      <w:tr w:rsidR="00093E8F" w:rsidRPr="00093E8F" w14:paraId="177D7B24" w14:textId="77777777" w:rsidTr="00C25920">
        <w:tc>
          <w:tcPr>
            <w:tcW w:w="1005" w:type="dxa"/>
            <w:tcBorders>
              <w:top w:val="single" w:sz="4" w:space="0" w:color="auto"/>
              <w:left w:val="single" w:sz="12" w:space="0" w:color="auto"/>
              <w:bottom w:val="single" w:sz="4" w:space="0" w:color="auto"/>
              <w:right w:val="single" w:sz="4" w:space="0" w:color="auto"/>
            </w:tcBorders>
          </w:tcPr>
          <w:p w14:paraId="53930113" w14:textId="77777777" w:rsidR="00BF16DA" w:rsidRPr="00093E8F" w:rsidRDefault="00BF16DA" w:rsidP="00BF16DA">
            <w:pPr>
              <w:jc w:val="center"/>
              <w:rPr>
                <w:color w:val="000000" w:themeColor="text1"/>
                <w:sz w:val="20"/>
              </w:rPr>
            </w:pPr>
            <w:r w:rsidRPr="00093E8F">
              <w:rPr>
                <w:color w:val="000000" w:themeColor="text1"/>
                <w:sz w:val="20"/>
              </w:rPr>
              <w:t>Č:P1</w:t>
            </w:r>
          </w:p>
          <w:p w14:paraId="499D247F" w14:textId="77777777" w:rsidR="00BF16DA" w:rsidRPr="00093E8F" w:rsidRDefault="00BF16DA" w:rsidP="00BF16DA">
            <w:pPr>
              <w:jc w:val="center"/>
              <w:rPr>
                <w:color w:val="000000" w:themeColor="text1"/>
                <w:sz w:val="20"/>
              </w:rPr>
            </w:pPr>
            <w:r w:rsidRPr="00093E8F">
              <w:rPr>
                <w:color w:val="000000" w:themeColor="text1"/>
                <w:sz w:val="20"/>
              </w:rPr>
              <w:t>O:5</w:t>
            </w:r>
          </w:p>
        </w:tc>
        <w:tc>
          <w:tcPr>
            <w:tcW w:w="3421" w:type="dxa"/>
            <w:tcBorders>
              <w:top w:val="single" w:sz="4" w:space="0" w:color="auto"/>
              <w:left w:val="single" w:sz="4" w:space="0" w:color="auto"/>
              <w:bottom w:val="single" w:sz="4" w:space="0" w:color="auto"/>
              <w:right w:val="single" w:sz="4" w:space="0" w:color="auto"/>
            </w:tcBorders>
          </w:tcPr>
          <w:p w14:paraId="2C8DF9E0"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5. Informovanie o zdrojoch energie Dodávatelia na faktúrach uvedú podiel každého zo zdrojov elektriny, ktorú koncový odberateľ nakúpil v rámci zmluvy o dodávke elektriny (informovanie na úrovni produktu). Koncovým odberateľom sa sprístupnia na faktúrach a v rámci informácií o vyúčtovaní, vo forme prílohy alebo odkazu tieto informácie: </w:t>
            </w:r>
          </w:p>
          <w:p w14:paraId="5DB7C2C4"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a) podiel každého zdroja energie na celkovom energetickom mixe dodávateľa (na vnútroštátnej úrovni, a to v členskom štáte, v ktorom bola zmluva o dodávke elektriny uzatvorená, ako aj na úrovni dodávateľa, ak daný dodávateľ pôsobí vo viacerých členských štátoch) za predchádzajúci rok zrozumiteľným a jasne porovnateľným spôsobom; </w:t>
            </w:r>
          </w:p>
          <w:p w14:paraId="6DB7C27A" w14:textId="77777777" w:rsidR="00BF16DA" w:rsidRPr="00093E8F" w:rsidRDefault="00BF16DA" w:rsidP="00BF16DA">
            <w:pPr>
              <w:pStyle w:val="tl10ptPodaokraja"/>
              <w:autoSpaceDE/>
              <w:autoSpaceDN/>
              <w:ind w:right="63"/>
              <w:rPr>
                <w:color w:val="000000" w:themeColor="text1"/>
              </w:rPr>
            </w:pPr>
            <w:r w:rsidRPr="00093E8F">
              <w:rPr>
                <w:color w:val="000000" w:themeColor="text1"/>
              </w:rPr>
              <w:t>b) informácie o vplyvoch na životné prostredie, aspoň v podobe údajov o emisiách CO2 a rádioaktívnom odpade, ktorý vznikol pri výrobe elektriny z celkového energetického mixu dodávateľa za predchádzajúci rok; Pokiaľ ide o druhý pododsek písm. a) v súvislosti s elektrinou získavanou prostredníctvom výmeny elektriny alebo dovozu od podniku, ktorý sa nachádza mimo Únie, možno použiť súhrnné číselné údaje poskytnuté pri takejto výmene alebo príslušným podnikom za predchádzajúci rok.</w:t>
            </w:r>
          </w:p>
          <w:p w14:paraId="3DACA407" w14:textId="77777777" w:rsidR="00BF16DA" w:rsidRPr="00093E8F" w:rsidRDefault="00BF16DA" w:rsidP="00BF16DA">
            <w:pPr>
              <w:pStyle w:val="tl10ptPodaokraja"/>
              <w:autoSpaceDE/>
              <w:autoSpaceDN/>
              <w:ind w:right="63"/>
              <w:rPr>
                <w:color w:val="000000" w:themeColor="text1"/>
              </w:rPr>
            </w:pPr>
            <w:r w:rsidRPr="00093E8F">
              <w:rPr>
                <w:color w:val="000000" w:themeColor="text1"/>
              </w:rPr>
              <w:t>Pri vykazovaní elektriny z vysoko účinnej kombinovanej výroby elektriny a tepla sa môže použiť potvrdenie o pôvode (záruka pôvodu) v zmysle článku 14 ods. 10 smernice 2012/27/EÚ. Vykazovanie elektriny z obnoviteľných zdrojov sa vykonáva pomocou potvrdenia o pôvode okrem prípadov stanovených v článku 19 ods. 8 písm. a) a b) smernice (EÚ) 2018/2001.</w:t>
            </w:r>
          </w:p>
          <w:p w14:paraId="231D74FD" w14:textId="77777777" w:rsidR="00BF16DA" w:rsidRPr="00093E8F" w:rsidRDefault="00BF16DA" w:rsidP="00BF16DA">
            <w:pPr>
              <w:pStyle w:val="tl10ptPodaokraja"/>
              <w:autoSpaceDE/>
              <w:autoSpaceDN/>
              <w:ind w:right="63"/>
              <w:rPr>
                <w:b/>
                <w:color w:val="000000" w:themeColor="text1"/>
              </w:rPr>
            </w:pPr>
            <w:r w:rsidRPr="00093E8F">
              <w:rPr>
                <w:color w:val="000000" w:themeColor="text1"/>
              </w:rPr>
              <w:t>Regulačný orgán alebo iný príslušný vnútroštátny orgán prijme potrebné opatrenia na zabezpečenie toho, aby informácie, ktoré dodávatelia poskytnú koncovým odberateľom podľa tohto bodu, boli spoľahlivé a aby boli na vnútroštátnej úrovni jasne porovnateľné.</w:t>
            </w:r>
          </w:p>
        </w:tc>
        <w:tc>
          <w:tcPr>
            <w:tcW w:w="794" w:type="dxa"/>
            <w:tcBorders>
              <w:top w:val="single" w:sz="4" w:space="0" w:color="auto"/>
              <w:left w:val="single" w:sz="4" w:space="0" w:color="auto"/>
              <w:bottom w:val="single" w:sz="4" w:space="0" w:color="auto"/>
              <w:right w:val="single" w:sz="12" w:space="0" w:color="auto"/>
            </w:tcBorders>
          </w:tcPr>
          <w:p w14:paraId="3C1DDC96" w14:textId="77777777" w:rsidR="00BF16DA" w:rsidRPr="00093E8F" w:rsidRDefault="00BF16DA" w:rsidP="00BF16D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60A435B1" w14:textId="77777777" w:rsidR="00BF16DA" w:rsidRPr="00093E8F" w:rsidRDefault="00BF16DA" w:rsidP="00BF16DA">
            <w:pPr>
              <w:jc w:val="center"/>
              <w:rPr>
                <w:color w:val="000000" w:themeColor="text1"/>
                <w:sz w:val="20"/>
              </w:rPr>
            </w:pPr>
            <w:r w:rsidRPr="00093E8F">
              <w:rPr>
                <w:color w:val="000000" w:themeColor="text1"/>
                <w:sz w:val="20"/>
              </w:rPr>
              <w:t>Návrh 251/2012</w:t>
            </w:r>
          </w:p>
          <w:p w14:paraId="16ACA0EB" w14:textId="77777777" w:rsidR="00BF16DA" w:rsidRPr="00093E8F" w:rsidRDefault="00BF16DA" w:rsidP="00BF16DA">
            <w:pPr>
              <w:jc w:val="center"/>
              <w:rPr>
                <w:color w:val="000000" w:themeColor="text1"/>
                <w:sz w:val="20"/>
              </w:rPr>
            </w:pPr>
          </w:p>
          <w:p w14:paraId="77A61423" w14:textId="77777777" w:rsidR="00BF16DA" w:rsidRPr="00093E8F" w:rsidRDefault="00BF16DA" w:rsidP="00BF16DA">
            <w:pPr>
              <w:jc w:val="center"/>
              <w:rPr>
                <w:color w:val="000000" w:themeColor="text1"/>
                <w:sz w:val="20"/>
              </w:rPr>
            </w:pPr>
          </w:p>
          <w:p w14:paraId="395F6878" w14:textId="77777777" w:rsidR="00BF16DA" w:rsidRPr="00093E8F" w:rsidRDefault="00BF16DA" w:rsidP="00BF16DA">
            <w:pPr>
              <w:jc w:val="center"/>
              <w:rPr>
                <w:color w:val="000000" w:themeColor="text1"/>
                <w:sz w:val="20"/>
              </w:rPr>
            </w:pPr>
          </w:p>
          <w:p w14:paraId="1C3790D9" w14:textId="77777777" w:rsidR="00BF16DA" w:rsidRPr="00093E8F" w:rsidRDefault="00BF16DA" w:rsidP="00BF16DA">
            <w:pPr>
              <w:jc w:val="center"/>
              <w:rPr>
                <w:color w:val="000000" w:themeColor="text1"/>
                <w:sz w:val="20"/>
              </w:rPr>
            </w:pPr>
          </w:p>
          <w:p w14:paraId="1ABC92BA" w14:textId="77777777" w:rsidR="00BF16DA" w:rsidRPr="00093E8F" w:rsidRDefault="00BF16DA" w:rsidP="00BF16DA">
            <w:pPr>
              <w:jc w:val="center"/>
              <w:rPr>
                <w:color w:val="000000" w:themeColor="text1"/>
                <w:sz w:val="20"/>
              </w:rPr>
            </w:pPr>
          </w:p>
          <w:p w14:paraId="4F559E65" w14:textId="77777777" w:rsidR="00BF16DA" w:rsidRPr="00093E8F" w:rsidRDefault="00BF16DA" w:rsidP="00BF16DA">
            <w:pPr>
              <w:jc w:val="center"/>
              <w:rPr>
                <w:color w:val="000000" w:themeColor="text1"/>
                <w:sz w:val="20"/>
              </w:rPr>
            </w:pPr>
          </w:p>
          <w:p w14:paraId="22AA64B5" w14:textId="77777777" w:rsidR="00BF16DA" w:rsidRPr="00093E8F" w:rsidRDefault="00BF16DA" w:rsidP="00BF16DA">
            <w:pPr>
              <w:jc w:val="center"/>
              <w:rPr>
                <w:color w:val="000000" w:themeColor="text1"/>
                <w:sz w:val="20"/>
              </w:rPr>
            </w:pPr>
          </w:p>
          <w:p w14:paraId="7DE62953" w14:textId="77777777" w:rsidR="00BF16DA" w:rsidRPr="00093E8F" w:rsidRDefault="00BF16DA" w:rsidP="00BF16DA">
            <w:pPr>
              <w:jc w:val="center"/>
              <w:rPr>
                <w:color w:val="000000" w:themeColor="text1"/>
                <w:sz w:val="20"/>
              </w:rPr>
            </w:pPr>
          </w:p>
          <w:p w14:paraId="01CC507D" w14:textId="77777777" w:rsidR="00BF16DA" w:rsidRPr="00093E8F" w:rsidRDefault="00BF16DA" w:rsidP="00BF16DA">
            <w:pPr>
              <w:jc w:val="center"/>
              <w:rPr>
                <w:color w:val="000000" w:themeColor="text1"/>
                <w:sz w:val="20"/>
              </w:rPr>
            </w:pPr>
          </w:p>
          <w:p w14:paraId="16387E4A" w14:textId="77777777" w:rsidR="00BF16DA" w:rsidRPr="00093E8F" w:rsidRDefault="00BF16DA" w:rsidP="00BF16DA">
            <w:pPr>
              <w:jc w:val="center"/>
              <w:rPr>
                <w:color w:val="000000" w:themeColor="text1"/>
                <w:sz w:val="20"/>
              </w:rPr>
            </w:pPr>
          </w:p>
          <w:p w14:paraId="10519D2D" w14:textId="77777777" w:rsidR="00BF16DA" w:rsidRPr="00093E8F" w:rsidRDefault="00BF16DA" w:rsidP="00BF16DA">
            <w:pPr>
              <w:jc w:val="center"/>
              <w:rPr>
                <w:color w:val="000000" w:themeColor="text1"/>
                <w:sz w:val="20"/>
              </w:rPr>
            </w:pPr>
          </w:p>
          <w:p w14:paraId="26078BFC" w14:textId="77777777" w:rsidR="00BF16DA" w:rsidRPr="00093E8F" w:rsidRDefault="00BF16DA" w:rsidP="00BF16DA">
            <w:pPr>
              <w:jc w:val="center"/>
              <w:rPr>
                <w:color w:val="000000" w:themeColor="text1"/>
                <w:sz w:val="20"/>
              </w:rPr>
            </w:pPr>
          </w:p>
          <w:p w14:paraId="0A9204B6" w14:textId="77777777" w:rsidR="00BF16DA" w:rsidRPr="00093E8F" w:rsidRDefault="00BF16DA" w:rsidP="00BF16DA">
            <w:pPr>
              <w:jc w:val="center"/>
              <w:rPr>
                <w:color w:val="000000" w:themeColor="text1"/>
                <w:sz w:val="20"/>
              </w:rPr>
            </w:pPr>
          </w:p>
          <w:p w14:paraId="1ECB7C82" w14:textId="77777777" w:rsidR="00BF16DA" w:rsidRPr="00093E8F" w:rsidRDefault="00BF16DA" w:rsidP="00BF16DA">
            <w:pPr>
              <w:jc w:val="center"/>
              <w:rPr>
                <w:color w:val="000000" w:themeColor="text1"/>
                <w:sz w:val="20"/>
              </w:rPr>
            </w:pPr>
          </w:p>
          <w:p w14:paraId="7F743827" w14:textId="77777777" w:rsidR="00BF16DA" w:rsidRPr="00093E8F" w:rsidRDefault="00BF16DA" w:rsidP="00BF16DA">
            <w:pPr>
              <w:jc w:val="center"/>
              <w:rPr>
                <w:color w:val="000000" w:themeColor="text1"/>
                <w:sz w:val="20"/>
              </w:rPr>
            </w:pPr>
          </w:p>
          <w:p w14:paraId="289B2176" w14:textId="133CB030" w:rsidR="00BF16DA" w:rsidRPr="00093E8F" w:rsidRDefault="00BF16DA" w:rsidP="00BF16DA">
            <w:pPr>
              <w:jc w:val="center"/>
              <w:rPr>
                <w:color w:val="000000" w:themeColor="text1"/>
                <w:sz w:val="20"/>
              </w:rPr>
            </w:pPr>
          </w:p>
          <w:p w14:paraId="1A3FD1EB" w14:textId="77777777" w:rsidR="00571008" w:rsidRPr="00093E8F" w:rsidRDefault="00571008" w:rsidP="00BF16DA">
            <w:pPr>
              <w:jc w:val="center"/>
              <w:rPr>
                <w:color w:val="000000" w:themeColor="text1"/>
                <w:sz w:val="20"/>
              </w:rPr>
            </w:pPr>
          </w:p>
          <w:p w14:paraId="625F77EB" w14:textId="77777777" w:rsidR="00BF16DA" w:rsidRPr="00093E8F" w:rsidRDefault="00BF16DA" w:rsidP="00BF16DA">
            <w:pPr>
              <w:jc w:val="center"/>
              <w:rPr>
                <w:color w:val="000000" w:themeColor="text1"/>
                <w:sz w:val="20"/>
              </w:rPr>
            </w:pPr>
          </w:p>
          <w:p w14:paraId="03885A3A" w14:textId="77777777" w:rsidR="00BF16DA" w:rsidRPr="00093E8F" w:rsidRDefault="00BF16DA" w:rsidP="00BF16DA">
            <w:pPr>
              <w:jc w:val="center"/>
              <w:rPr>
                <w:color w:val="000000" w:themeColor="text1"/>
                <w:sz w:val="20"/>
              </w:rPr>
            </w:pPr>
          </w:p>
          <w:p w14:paraId="33D59AD4" w14:textId="77777777" w:rsidR="00BF16DA" w:rsidRPr="00093E8F" w:rsidRDefault="00BF16DA" w:rsidP="00BF16DA">
            <w:pPr>
              <w:jc w:val="center"/>
              <w:rPr>
                <w:color w:val="000000" w:themeColor="text1"/>
                <w:sz w:val="20"/>
              </w:rPr>
            </w:pPr>
          </w:p>
          <w:p w14:paraId="24A17E93" w14:textId="77777777" w:rsidR="00BF16DA" w:rsidRPr="00093E8F" w:rsidRDefault="00BF16DA" w:rsidP="00BF16DA">
            <w:pPr>
              <w:jc w:val="center"/>
              <w:rPr>
                <w:color w:val="000000" w:themeColor="text1"/>
                <w:sz w:val="20"/>
              </w:rPr>
            </w:pPr>
            <w:r w:rsidRPr="00093E8F">
              <w:rPr>
                <w:color w:val="000000" w:themeColor="text1"/>
                <w:sz w:val="20"/>
              </w:rPr>
              <w:t>Návrh 250/2012</w:t>
            </w:r>
          </w:p>
          <w:p w14:paraId="628192C9" w14:textId="77777777" w:rsidR="00BF16DA" w:rsidRPr="00093E8F" w:rsidRDefault="00BF16DA" w:rsidP="00BF16DA">
            <w:pPr>
              <w:jc w:val="center"/>
              <w:rPr>
                <w:color w:val="000000" w:themeColor="text1"/>
                <w:sz w:val="20"/>
              </w:rPr>
            </w:pPr>
          </w:p>
          <w:p w14:paraId="1FE90A81"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4A44B667" w14:textId="1ABF61D4"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49166875" w14:textId="77777777" w:rsidR="00BF16DA" w:rsidRPr="00093E8F" w:rsidRDefault="00BF16DA" w:rsidP="00BF16DA">
            <w:pPr>
              <w:jc w:val="center"/>
              <w:rPr>
                <w:color w:val="000000" w:themeColor="text1"/>
                <w:sz w:val="20"/>
              </w:rPr>
            </w:pPr>
            <w:r w:rsidRPr="00093E8F">
              <w:rPr>
                <w:color w:val="000000" w:themeColor="text1"/>
                <w:sz w:val="20"/>
              </w:rPr>
              <w:t>O:1</w:t>
            </w:r>
          </w:p>
          <w:p w14:paraId="7BB21E93" w14:textId="77777777" w:rsidR="00BF16DA" w:rsidRPr="00093E8F" w:rsidRDefault="00BF16DA" w:rsidP="00BF16DA">
            <w:pPr>
              <w:jc w:val="center"/>
              <w:rPr>
                <w:color w:val="000000" w:themeColor="text1"/>
                <w:sz w:val="20"/>
              </w:rPr>
            </w:pPr>
          </w:p>
          <w:p w14:paraId="7B4BF7F1" w14:textId="77777777" w:rsidR="00BF16DA" w:rsidRPr="00093E8F" w:rsidRDefault="00BF16DA" w:rsidP="00BF16DA">
            <w:pPr>
              <w:jc w:val="center"/>
              <w:rPr>
                <w:color w:val="000000" w:themeColor="text1"/>
                <w:sz w:val="20"/>
              </w:rPr>
            </w:pPr>
          </w:p>
          <w:p w14:paraId="2C73D336" w14:textId="77777777" w:rsidR="00BF16DA" w:rsidRPr="00093E8F" w:rsidRDefault="00BF16DA" w:rsidP="00BF16DA">
            <w:pPr>
              <w:jc w:val="center"/>
              <w:rPr>
                <w:color w:val="000000" w:themeColor="text1"/>
                <w:sz w:val="20"/>
              </w:rPr>
            </w:pPr>
          </w:p>
          <w:p w14:paraId="727A7F6D" w14:textId="77777777" w:rsidR="00BF16DA" w:rsidRPr="00093E8F" w:rsidRDefault="00BF16DA" w:rsidP="00BF16DA">
            <w:pPr>
              <w:jc w:val="center"/>
              <w:rPr>
                <w:color w:val="000000" w:themeColor="text1"/>
                <w:sz w:val="20"/>
              </w:rPr>
            </w:pPr>
          </w:p>
          <w:p w14:paraId="60777D5E" w14:textId="77777777" w:rsidR="00BF16DA" w:rsidRPr="00093E8F" w:rsidRDefault="00BF16DA" w:rsidP="00BF16DA">
            <w:pPr>
              <w:jc w:val="center"/>
              <w:rPr>
                <w:color w:val="000000" w:themeColor="text1"/>
                <w:sz w:val="20"/>
              </w:rPr>
            </w:pPr>
          </w:p>
          <w:p w14:paraId="63117A41" w14:textId="77777777" w:rsidR="00BF16DA" w:rsidRPr="00093E8F" w:rsidRDefault="00BF16DA" w:rsidP="00BF16DA">
            <w:pPr>
              <w:jc w:val="center"/>
              <w:rPr>
                <w:color w:val="000000" w:themeColor="text1"/>
                <w:sz w:val="20"/>
              </w:rPr>
            </w:pPr>
          </w:p>
          <w:p w14:paraId="308BFA2A" w14:textId="77777777" w:rsidR="00BF16DA" w:rsidRPr="00093E8F" w:rsidRDefault="00BF16DA" w:rsidP="00BF16DA">
            <w:pPr>
              <w:jc w:val="center"/>
              <w:rPr>
                <w:color w:val="000000" w:themeColor="text1"/>
                <w:sz w:val="20"/>
              </w:rPr>
            </w:pPr>
          </w:p>
          <w:p w14:paraId="0508DBFA" w14:textId="77777777" w:rsidR="00BF16DA" w:rsidRPr="00093E8F" w:rsidRDefault="00BF16DA" w:rsidP="00BF16DA">
            <w:pPr>
              <w:jc w:val="center"/>
              <w:rPr>
                <w:color w:val="000000" w:themeColor="text1"/>
                <w:sz w:val="20"/>
              </w:rPr>
            </w:pPr>
          </w:p>
          <w:p w14:paraId="3FEBBA92" w14:textId="77777777" w:rsidR="00BF16DA" w:rsidRPr="00093E8F" w:rsidRDefault="00BF16DA" w:rsidP="00BF16DA">
            <w:pPr>
              <w:jc w:val="center"/>
              <w:rPr>
                <w:color w:val="000000" w:themeColor="text1"/>
                <w:sz w:val="20"/>
              </w:rPr>
            </w:pPr>
          </w:p>
          <w:p w14:paraId="51614815" w14:textId="49BCF587" w:rsidR="00BF16DA" w:rsidRPr="00093E8F" w:rsidRDefault="00BF16DA" w:rsidP="00BF16DA">
            <w:pPr>
              <w:jc w:val="center"/>
              <w:rPr>
                <w:color w:val="000000" w:themeColor="text1"/>
                <w:sz w:val="20"/>
              </w:rPr>
            </w:pPr>
          </w:p>
          <w:p w14:paraId="1C172DB1" w14:textId="423BC34D" w:rsidR="00BF16DA" w:rsidRPr="00093E8F" w:rsidRDefault="00BF16DA" w:rsidP="00BF16DA">
            <w:pPr>
              <w:jc w:val="center"/>
              <w:rPr>
                <w:color w:val="000000" w:themeColor="text1"/>
                <w:sz w:val="20"/>
              </w:rPr>
            </w:pPr>
            <w:r w:rsidRPr="00093E8F">
              <w:rPr>
                <w:color w:val="000000" w:themeColor="text1"/>
                <w:sz w:val="20"/>
              </w:rPr>
              <w:t>§ 17</w:t>
            </w:r>
            <w:r w:rsidR="008C4DC2" w:rsidRPr="00093E8F">
              <w:rPr>
                <w:color w:val="000000" w:themeColor="text1"/>
                <w:sz w:val="20"/>
              </w:rPr>
              <w:t>f</w:t>
            </w:r>
          </w:p>
          <w:p w14:paraId="40408D88" w14:textId="77777777" w:rsidR="00BF16DA" w:rsidRPr="00093E8F" w:rsidRDefault="00BF16DA" w:rsidP="00BF16DA">
            <w:pPr>
              <w:jc w:val="center"/>
              <w:rPr>
                <w:color w:val="000000" w:themeColor="text1"/>
                <w:sz w:val="20"/>
              </w:rPr>
            </w:pPr>
            <w:r w:rsidRPr="00093E8F">
              <w:rPr>
                <w:color w:val="000000" w:themeColor="text1"/>
                <w:sz w:val="20"/>
              </w:rPr>
              <w:t>O:6</w:t>
            </w:r>
          </w:p>
          <w:p w14:paraId="07827705" w14:textId="77777777" w:rsidR="00BF16DA" w:rsidRPr="00093E8F" w:rsidRDefault="00BF16DA" w:rsidP="00BF16DA">
            <w:pPr>
              <w:jc w:val="center"/>
              <w:rPr>
                <w:color w:val="000000" w:themeColor="text1"/>
                <w:sz w:val="20"/>
              </w:rPr>
            </w:pPr>
          </w:p>
          <w:p w14:paraId="331CC1C6" w14:textId="77777777" w:rsidR="00BF16DA" w:rsidRPr="00093E8F" w:rsidRDefault="00BF16DA" w:rsidP="00BF16DA">
            <w:pPr>
              <w:jc w:val="center"/>
              <w:rPr>
                <w:color w:val="000000" w:themeColor="text1"/>
                <w:sz w:val="20"/>
              </w:rPr>
            </w:pPr>
          </w:p>
          <w:p w14:paraId="7142A34A" w14:textId="77777777" w:rsidR="00BF16DA" w:rsidRPr="00093E8F" w:rsidRDefault="00BF16DA" w:rsidP="00BF16DA">
            <w:pPr>
              <w:jc w:val="center"/>
              <w:rPr>
                <w:color w:val="000000" w:themeColor="text1"/>
                <w:sz w:val="20"/>
              </w:rPr>
            </w:pPr>
          </w:p>
          <w:p w14:paraId="247F5056" w14:textId="77777777" w:rsidR="00BF16DA" w:rsidRPr="00093E8F" w:rsidRDefault="00BF16DA" w:rsidP="00BF16DA">
            <w:pPr>
              <w:jc w:val="center"/>
              <w:rPr>
                <w:color w:val="000000" w:themeColor="text1"/>
                <w:sz w:val="20"/>
              </w:rPr>
            </w:pPr>
          </w:p>
          <w:p w14:paraId="4339AFDC" w14:textId="77777777" w:rsidR="00BF16DA" w:rsidRPr="00093E8F" w:rsidRDefault="00BF16DA" w:rsidP="00BF16DA">
            <w:pPr>
              <w:jc w:val="center"/>
              <w:rPr>
                <w:color w:val="000000" w:themeColor="text1"/>
                <w:sz w:val="20"/>
              </w:rPr>
            </w:pPr>
          </w:p>
          <w:p w14:paraId="171C62BE" w14:textId="77777777" w:rsidR="00BF16DA" w:rsidRPr="00093E8F" w:rsidRDefault="00BF16DA" w:rsidP="00BF16DA">
            <w:pPr>
              <w:jc w:val="center"/>
              <w:rPr>
                <w:color w:val="000000" w:themeColor="text1"/>
                <w:sz w:val="20"/>
              </w:rPr>
            </w:pPr>
          </w:p>
          <w:p w14:paraId="3704C201" w14:textId="77777777" w:rsidR="00BF16DA" w:rsidRPr="00093E8F" w:rsidRDefault="00BF16DA" w:rsidP="00BF16DA">
            <w:pPr>
              <w:jc w:val="center"/>
              <w:rPr>
                <w:color w:val="000000" w:themeColor="text1"/>
                <w:sz w:val="20"/>
              </w:rPr>
            </w:pPr>
          </w:p>
          <w:p w14:paraId="4C9375EE" w14:textId="77777777" w:rsidR="00BF16DA" w:rsidRPr="00093E8F" w:rsidRDefault="00BF16DA" w:rsidP="00BF16DA">
            <w:pPr>
              <w:jc w:val="center"/>
              <w:rPr>
                <w:color w:val="000000" w:themeColor="text1"/>
                <w:sz w:val="20"/>
              </w:rPr>
            </w:pPr>
          </w:p>
          <w:p w14:paraId="502015EF" w14:textId="77777777" w:rsidR="00BF16DA" w:rsidRPr="00093E8F" w:rsidRDefault="00BF16DA" w:rsidP="00BF16DA">
            <w:pPr>
              <w:jc w:val="center"/>
              <w:rPr>
                <w:color w:val="000000" w:themeColor="text1"/>
                <w:sz w:val="20"/>
              </w:rPr>
            </w:pPr>
            <w:r w:rsidRPr="00093E8F">
              <w:rPr>
                <w:color w:val="000000" w:themeColor="text1"/>
                <w:sz w:val="20"/>
              </w:rPr>
              <w:t>§ 40</w:t>
            </w:r>
          </w:p>
          <w:p w14:paraId="79F64FEE" w14:textId="77777777" w:rsidR="00BF16DA" w:rsidRPr="00093E8F" w:rsidRDefault="00BF16DA" w:rsidP="00BF16DA">
            <w:pPr>
              <w:jc w:val="center"/>
              <w:rPr>
                <w:color w:val="000000" w:themeColor="text1"/>
                <w:sz w:val="20"/>
              </w:rPr>
            </w:pPr>
            <w:r w:rsidRPr="00093E8F">
              <w:rPr>
                <w:color w:val="000000" w:themeColor="text1"/>
                <w:sz w:val="20"/>
              </w:rPr>
              <w:t>O:4</w:t>
            </w:r>
          </w:p>
          <w:p w14:paraId="7965630E" w14:textId="77777777" w:rsidR="00BF16DA" w:rsidRPr="00093E8F" w:rsidRDefault="00BF16DA" w:rsidP="00BF16DA">
            <w:pPr>
              <w:jc w:val="center"/>
              <w:rPr>
                <w:color w:val="000000" w:themeColor="text1"/>
                <w:sz w:val="20"/>
              </w:rPr>
            </w:pPr>
            <w:r w:rsidRPr="00093E8F">
              <w:rPr>
                <w:color w:val="000000" w:themeColor="text1"/>
                <w:sz w:val="20"/>
              </w:rPr>
              <w:t>P:q</w:t>
            </w:r>
          </w:p>
        </w:tc>
        <w:tc>
          <w:tcPr>
            <w:tcW w:w="4540" w:type="dxa"/>
            <w:tcBorders>
              <w:top w:val="single" w:sz="4" w:space="0" w:color="auto"/>
              <w:left w:val="single" w:sz="4" w:space="0" w:color="auto"/>
              <w:bottom w:val="single" w:sz="4" w:space="0" w:color="auto"/>
              <w:right w:val="single" w:sz="4" w:space="0" w:color="auto"/>
            </w:tcBorders>
          </w:tcPr>
          <w:p w14:paraId="41960B31" w14:textId="77777777" w:rsidR="00BF16DA" w:rsidRPr="00093E8F" w:rsidRDefault="00BF16DA" w:rsidP="00BF16DA">
            <w:pPr>
              <w:jc w:val="both"/>
              <w:rPr>
                <w:color w:val="000000" w:themeColor="text1"/>
                <w:sz w:val="20"/>
              </w:rPr>
            </w:pPr>
            <w:r w:rsidRPr="00093E8F">
              <w:rPr>
                <w:color w:val="000000" w:themeColor="text1"/>
                <w:sz w:val="20"/>
              </w:rPr>
              <w:t>(1) 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w:t>
            </w:r>
          </w:p>
          <w:p w14:paraId="3438416D" w14:textId="77777777" w:rsidR="00BF16DA" w:rsidRPr="00093E8F" w:rsidRDefault="00BF16DA" w:rsidP="00BF16DA">
            <w:pPr>
              <w:jc w:val="both"/>
              <w:rPr>
                <w:color w:val="000000" w:themeColor="text1"/>
                <w:sz w:val="20"/>
              </w:rPr>
            </w:pPr>
          </w:p>
          <w:p w14:paraId="6D32B847" w14:textId="77777777" w:rsidR="00BF16DA" w:rsidRPr="00093E8F" w:rsidRDefault="00BF16DA" w:rsidP="00BF16DA">
            <w:pPr>
              <w:jc w:val="both"/>
              <w:rPr>
                <w:color w:val="000000" w:themeColor="text1"/>
                <w:sz w:val="20"/>
              </w:rPr>
            </w:pPr>
            <w:r w:rsidRPr="00093E8F">
              <w:rPr>
                <w:color w:val="000000" w:themeColor="text1"/>
                <w:sz w:val="20"/>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14:paraId="4DD47926" w14:textId="77777777" w:rsidR="00BF16DA" w:rsidRPr="00093E8F" w:rsidRDefault="00BF16DA" w:rsidP="00BF16DA">
            <w:pPr>
              <w:jc w:val="both"/>
              <w:rPr>
                <w:color w:val="000000" w:themeColor="text1"/>
                <w:sz w:val="20"/>
              </w:rPr>
            </w:pPr>
          </w:p>
          <w:p w14:paraId="6B387C4C" w14:textId="77777777" w:rsidR="00BF16DA" w:rsidRPr="00093E8F" w:rsidRDefault="00BF16DA" w:rsidP="00BF16DA">
            <w:pPr>
              <w:jc w:val="both"/>
              <w:rPr>
                <w:color w:val="000000" w:themeColor="text1"/>
                <w:sz w:val="20"/>
              </w:rPr>
            </w:pPr>
            <w:r w:rsidRPr="00093E8F">
              <w:rPr>
                <w:color w:val="000000" w:themeColor="text1"/>
                <w:sz w:val="20"/>
              </w:rPr>
              <w:t>q) vyúčtovania za dodávku elektriny a informácií o vyúčtovaní za dodávku elektriny odberateľom elektriny, vyúčtovania za dodávku plynu a informácií o vyúčtovaní za dodávku plynu odberateľom plynu a vyúčtovania za poskytnutie flexibility poskytovateľom flexibility, ich náležitosti a členenie, termíny ich poskytovania a zúčtovacie obdobie,</w:t>
            </w:r>
          </w:p>
        </w:tc>
        <w:tc>
          <w:tcPr>
            <w:tcW w:w="849" w:type="dxa"/>
            <w:tcBorders>
              <w:top w:val="single" w:sz="4" w:space="0" w:color="auto"/>
              <w:left w:val="single" w:sz="4" w:space="0" w:color="auto"/>
              <w:bottom w:val="single" w:sz="4" w:space="0" w:color="auto"/>
              <w:right w:val="single" w:sz="4" w:space="0" w:color="auto"/>
            </w:tcBorders>
          </w:tcPr>
          <w:p w14:paraId="7105531D" w14:textId="77777777" w:rsidR="00BF16DA" w:rsidRPr="00093E8F" w:rsidRDefault="00BF16DA" w:rsidP="00BF16DA">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745261C3" w14:textId="77777777" w:rsidR="00BF16DA" w:rsidRPr="00093E8F" w:rsidRDefault="00BF16DA" w:rsidP="00BF16DA">
            <w:pPr>
              <w:pStyle w:val="Nadpis1"/>
              <w:jc w:val="both"/>
              <w:rPr>
                <w:b w:val="0"/>
                <w:color w:val="000000" w:themeColor="text1"/>
                <w:sz w:val="20"/>
              </w:rPr>
            </w:pPr>
            <w:r w:rsidRPr="00093E8F">
              <w:rPr>
                <w:b w:val="0"/>
                <w:color w:val="000000" w:themeColor="text1"/>
                <w:sz w:val="20"/>
              </w:rPr>
              <w:t>Podrobnosti upraví novela vyhlášky Úradu pre reguláciu sieťových odvetví č. 24/2013 Z. z., ktorou sa ustanovujú pravidlá pre fungovanie vnútorného trhu s elektrinou a pravidlá pre fungovanie vnútorného trhu s plynom v znení neskorších predpisov</w:t>
            </w:r>
          </w:p>
        </w:tc>
      </w:tr>
      <w:tr w:rsidR="00093E8F" w:rsidRPr="00093E8F" w14:paraId="0C320EDB" w14:textId="77777777" w:rsidTr="00C25920">
        <w:tc>
          <w:tcPr>
            <w:tcW w:w="1005" w:type="dxa"/>
            <w:tcBorders>
              <w:top w:val="single" w:sz="4" w:space="0" w:color="auto"/>
              <w:left w:val="single" w:sz="12" w:space="0" w:color="auto"/>
              <w:bottom w:val="single" w:sz="4" w:space="0" w:color="auto"/>
              <w:right w:val="single" w:sz="4" w:space="0" w:color="auto"/>
            </w:tcBorders>
          </w:tcPr>
          <w:p w14:paraId="43E9CCF3" w14:textId="77777777" w:rsidR="00BF16DA" w:rsidRPr="00093E8F" w:rsidRDefault="00BF16DA" w:rsidP="00BF16DA">
            <w:pPr>
              <w:jc w:val="center"/>
              <w:rPr>
                <w:color w:val="000000" w:themeColor="text1"/>
                <w:sz w:val="20"/>
              </w:rPr>
            </w:pPr>
            <w:r w:rsidRPr="00093E8F">
              <w:rPr>
                <w:color w:val="000000" w:themeColor="text1"/>
                <w:sz w:val="20"/>
              </w:rPr>
              <w:t>Č:P2</w:t>
            </w:r>
          </w:p>
          <w:p w14:paraId="7B685AF1" w14:textId="77777777" w:rsidR="00BF16DA" w:rsidRPr="00093E8F" w:rsidRDefault="00BF16DA" w:rsidP="00BF16DA">
            <w:pPr>
              <w:jc w:val="center"/>
              <w:rPr>
                <w:color w:val="000000" w:themeColor="text1"/>
                <w:sz w:val="20"/>
              </w:rPr>
            </w:pPr>
            <w:r w:rsidRPr="00093E8F">
              <w:rPr>
                <w:color w:val="000000" w:themeColor="text1"/>
                <w:sz w:val="20"/>
              </w:rPr>
              <w:t>O:1,2</w:t>
            </w:r>
          </w:p>
        </w:tc>
        <w:tc>
          <w:tcPr>
            <w:tcW w:w="3421" w:type="dxa"/>
            <w:tcBorders>
              <w:top w:val="single" w:sz="4" w:space="0" w:color="auto"/>
              <w:left w:val="single" w:sz="4" w:space="0" w:color="auto"/>
              <w:bottom w:val="single" w:sz="4" w:space="0" w:color="auto"/>
              <w:right w:val="single" w:sz="4" w:space="0" w:color="auto"/>
            </w:tcBorders>
          </w:tcPr>
          <w:p w14:paraId="6D75D97E" w14:textId="77777777" w:rsidR="00BF16DA" w:rsidRPr="00093E8F" w:rsidRDefault="00BF16DA" w:rsidP="00BF16DA">
            <w:pPr>
              <w:pStyle w:val="tl10ptPodaokraja"/>
              <w:autoSpaceDE/>
              <w:autoSpaceDN/>
              <w:ind w:right="63"/>
              <w:rPr>
                <w:b/>
                <w:color w:val="000000" w:themeColor="text1"/>
              </w:rPr>
            </w:pPr>
            <w:r w:rsidRPr="00093E8F">
              <w:rPr>
                <w:b/>
                <w:color w:val="000000" w:themeColor="text1"/>
              </w:rPr>
              <w:t xml:space="preserve">PRÍLOHA II </w:t>
            </w:r>
          </w:p>
          <w:p w14:paraId="5D25A00C" w14:textId="77777777" w:rsidR="00BF16DA" w:rsidRPr="00093E8F" w:rsidRDefault="00BF16DA" w:rsidP="00BF16DA">
            <w:pPr>
              <w:pStyle w:val="tl10ptPodaokraja"/>
              <w:autoSpaceDE/>
              <w:autoSpaceDN/>
              <w:ind w:right="63"/>
              <w:rPr>
                <w:b/>
                <w:color w:val="000000" w:themeColor="text1"/>
              </w:rPr>
            </w:pPr>
            <w:r w:rsidRPr="00093E8F">
              <w:rPr>
                <w:b/>
                <w:color w:val="000000" w:themeColor="text1"/>
              </w:rPr>
              <w:t xml:space="preserve">INTELIGENTNÉ MERACIE SYSTÉMY </w:t>
            </w:r>
          </w:p>
          <w:p w14:paraId="0779CE25" w14:textId="77777777" w:rsidR="00BF16DA" w:rsidRPr="00093E8F" w:rsidRDefault="00BF16DA" w:rsidP="00BF16DA">
            <w:pPr>
              <w:pStyle w:val="tl10ptPodaokraja"/>
              <w:autoSpaceDE/>
              <w:autoSpaceDN/>
              <w:ind w:right="63"/>
              <w:rPr>
                <w:color w:val="000000" w:themeColor="text1"/>
              </w:rPr>
            </w:pPr>
            <w:r w:rsidRPr="00093E8F">
              <w:rPr>
                <w:color w:val="000000" w:themeColor="text1"/>
              </w:rPr>
              <w:t xml:space="preserve">1. Členské štáty zabezpečia na svojom území zavedenie inteligentných meracích systémov, ktoré môžu byť predmetom ekonomického hodnotenia všetkých dlhodobých nákladov a prínosov pre trh a jednotlivých spotrebiteľov alebo otázky, ktorá forma inteligentného merania je ekonomicky výhodná a nákladovo efektívna a aký časový harmonogram ich rozmiestnenia je reálny. </w:t>
            </w:r>
          </w:p>
          <w:p w14:paraId="66E6167D" w14:textId="77777777" w:rsidR="00BF16DA" w:rsidRPr="00093E8F" w:rsidRDefault="00BF16DA" w:rsidP="00BF16DA">
            <w:pPr>
              <w:pStyle w:val="tl10ptPodaokraja"/>
              <w:autoSpaceDE/>
              <w:autoSpaceDN/>
              <w:ind w:right="63"/>
              <w:rPr>
                <w:color w:val="000000" w:themeColor="text1"/>
              </w:rPr>
            </w:pPr>
            <w:r w:rsidRPr="00093E8F">
              <w:rPr>
                <w:color w:val="000000" w:themeColor="text1"/>
              </w:rPr>
              <w:t>2. Takéto hodnotenie musí zohľadňovať metodiku analýzy nákladov a prínosov a minimálne funkcie inteligentných meracích systémov stanovených v odporúčaní Komisie 2012/148/EÚ (1), ako aj najlepšie dostupné techniky na zaistenie maximálnej miery kybernetickej bezpečnosti a ochrany údajov.</w:t>
            </w:r>
          </w:p>
          <w:p w14:paraId="23F9AA54" w14:textId="77777777" w:rsidR="00BF16DA" w:rsidRPr="00093E8F" w:rsidRDefault="00BF16DA" w:rsidP="00BF16DA">
            <w:pPr>
              <w:pStyle w:val="tl10ptPodaokraja"/>
              <w:autoSpaceDE/>
              <w:autoSpaceDN/>
              <w:ind w:right="63"/>
              <w:rPr>
                <w:color w:val="000000" w:themeColor="text1"/>
              </w:rPr>
            </w:pPr>
          </w:p>
          <w:p w14:paraId="3C082817" w14:textId="77777777" w:rsidR="00BF16DA" w:rsidRPr="00093E8F" w:rsidRDefault="00BF16DA" w:rsidP="00BF16DA">
            <w:pPr>
              <w:pStyle w:val="tl10ptPodaokraja"/>
              <w:autoSpaceDE/>
              <w:autoSpaceDN/>
              <w:ind w:right="63"/>
              <w:rPr>
                <w:color w:val="000000" w:themeColor="text1"/>
              </w:rPr>
            </w:pPr>
          </w:p>
        </w:tc>
        <w:tc>
          <w:tcPr>
            <w:tcW w:w="794" w:type="dxa"/>
            <w:tcBorders>
              <w:top w:val="single" w:sz="4" w:space="0" w:color="auto"/>
              <w:left w:val="single" w:sz="4" w:space="0" w:color="auto"/>
              <w:bottom w:val="single" w:sz="4" w:space="0" w:color="auto"/>
              <w:right w:val="single" w:sz="12" w:space="0" w:color="auto"/>
            </w:tcBorders>
          </w:tcPr>
          <w:p w14:paraId="1FF6D073" w14:textId="77777777" w:rsidR="00BF16DA" w:rsidRPr="00093E8F" w:rsidRDefault="00BF16DA" w:rsidP="00BF16D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5AA79A4D" w14:textId="77777777" w:rsidR="00BF16DA" w:rsidRPr="00093E8F" w:rsidRDefault="00BF16DA" w:rsidP="00BF16DA">
            <w:pPr>
              <w:jc w:val="center"/>
              <w:rPr>
                <w:color w:val="000000" w:themeColor="text1"/>
                <w:sz w:val="20"/>
              </w:rPr>
            </w:pPr>
            <w:r w:rsidRPr="00093E8F">
              <w:rPr>
                <w:color w:val="000000" w:themeColor="text1"/>
                <w:sz w:val="20"/>
              </w:rPr>
              <w:t>Návrh 251/2012</w:t>
            </w:r>
          </w:p>
        </w:tc>
        <w:tc>
          <w:tcPr>
            <w:tcW w:w="900" w:type="dxa"/>
            <w:tcBorders>
              <w:top w:val="single" w:sz="4" w:space="0" w:color="auto"/>
              <w:left w:val="single" w:sz="4" w:space="0" w:color="auto"/>
              <w:bottom w:val="single" w:sz="4" w:space="0" w:color="auto"/>
              <w:right w:val="single" w:sz="4" w:space="0" w:color="auto"/>
            </w:tcBorders>
          </w:tcPr>
          <w:p w14:paraId="6AD76399" w14:textId="77777777" w:rsidR="00BF16DA" w:rsidRPr="00093E8F" w:rsidRDefault="00BF16DA" w:rsidP="00BF16DA">
            <w:pPr>
              <w:jc w:val="center"/>
              <w:rPr>
                <w:color w:val="000000" w:themeColor="text1"/>
                <w:sz w:val="20"/>
              </w:rPr>
            </w:pPr>
            <w:r w:rsidRPr="00093E8F">
              <w:rPr>
                <w:color w:val="000000" w:themeColor="text1"/>
                <w:sz w:val="20"/>
              </w:rPr>
              <w:t>§ 42</w:t>
            </w:r>
          </w:p>
          <w:p w14:paraId="6414C670" w14:textId="77777777" w:rsidR="00BF16DA" w:rsidRPr="00093E8F" w:rsidRDefault="00BF16DA" w:rsidP="00BF16DA">
            <w:pPr>
              <w:jc w:val="center"/>
              <w:rPr>
                <w:color w:val="000000" w:themeColor="text1"/>
                <w:sz w:val="20"/>
              </w:rPr>
            </w:pPr>
            <w:r w:rsidRPr="00093E8F">
              <w:rPr>
                <w:color w:val="000000" w:themeColor="text1"/>
                <w:sz w:val="20"/>
              </w:rPr>
              <w:t>O:1</w:t>
            </w:r>
          </w:p>
          <w:p w14:paraId="0C0D9939" w14:textId="77777777" w:rsidR="00BF16DA" w:rsidRPr="00093E8F" w:rsidRDefault="00BF16DA" w:rsidP="00BF16DA">
            <w:pPr>
              <w:jc w:val="center"/>
              <w:rPr>
                <w:color w:val="000000" w:themeColor="text1"/>
                <w:sz w:val="20"/>
              </w:rPr>
            </w:pPr>
          </w:p>
          <w:p w14:paraId="00BBCDB8" w14:textId="77777777" w:rsidR="00BF16DA" w:rsidRPr="00093E8F" w:rsidRDefault="00BF16DA" w:rsidP="00BF16DA">
            <w:pPr>
              <w:jc w:val="center"/>
              <w:rPr>
                <w:color w:val="000000" w:themeColor="text1"/>
                <w:sz w:val="20"/>
              </w:rPr>
            </w:pPr>
          </w:p>
          <w:p w14:paraId="3FCFAD30" w14:textId="77777777" w:rsidR="00BF16DA" w:rsidRPr="00093E8F" w:rsidRDefault="00BF16DA" w:rsidP="00BF16DA">
            <w:pPr>
              <w:jc w:val="center"/>
              <w:rPr>
                <w:color w:val="000000" w:themeColor="text1"/>
                <w:sz w:val="20"/>
              </w:rPr>
            </w:pPr>
          </w:p>
          <w:p w14:paraId="1D33DDC3" w14:textId="77777777" w:rsidR="00BF16DA" w:rsidRPr="00093E8F" w:rsidRDefault="00BF16DA" w:rsidP="00BF16DA">
            <w:pPr>
              <w:jc w:val="center"/>
              <w:rPr>
                <w:color w:val="000000" w:themeColor="text1"/>
                <w:sz w:val="20"/>
              </w:rPr>
            </w:pPr>
          </w:p>
          <w:p w14:paraId="69CF402E" w14:textId="77777777" w:rsidR="00BF16DA" w:rsidRPr="00093E8F" w:rsidRDefault="00BF16DA" w:rsidP="00BF16DA">
            <w:pPr>
              <w:jc w:val="center"/>
              <w:rPr>
                <w:color w:val="000000" w:themeColor="text1"/>
                <w:sz w:val="20"/>
              </w:rPr>
            </w:pPr>
          </w:p>
          <w:p w14:paraId="4EDE0358" w14:textId="77777777" w:rsidR="00BF16DA" w:rsidRPr="00093E8F" w:rsidRDefault="00BF16DA" w:rsidP="00BF16DA">
            <w:pPr>
              <w:jc w:val="center"/>
              <w:rPr>
                <w:color w:val="000000" w:themeColor="text1"/>
                <w:sz w:val="20"/>
              </w:rPr>
            </w:pPr>
          </w:p>
          <w:p w14:paraId="3633309E" w14:textId="77777777" w:rsidR="00BF16DA" w:rsidRPr="00093E8F" w:rsidRDefault="00BF16DA" w:rsidP="00BF16DA">
            <w:pPr>
              <w:jc w:val="center"/>
              <w:rPr>
                <w:color w:val="000000" w:themeColor="text1"/>
                <w:sz w:val="20"/>
              </w:rPr>
            </w:pPr>
            <w:r w:rsidRPr="00093E8F">
              <w:rPr>
                <w:color w:val="000000" w:themeColor="text1"/>
                <w:sz w:val="20"/>
              </w:rPr>
              <w:t>§ 88</w:t>
            </w:r>
          </w:p>
          <w:p w14:paraId="64DCFB95" w14:textId="77777777" w:rsidR="00BF16DA" w:rsidRPr="00093E8F" w:rsidRDefault="00BF16DA" w:rsidP="00BF16DA">
            <w:pPr>
              <w:jc w:val="center"/>
              <w:rPr>
                <w:color w:val="000000" w:themeColor="text1"/>
                <w:sz w:val="20"/>
              </w:rPr>
            </w:pPr>
            <w:r w:rsidRPr="00093E8F">
              <w:rPr>
                <w:color w:val="000000" w:themeColor="text1"/>
                <w:sz w:val="20"/>
              </w:rPr>
              <w:t>O:12</w:t>
            </w:r>
          </w:p>
          <w:p w14:paraId="0CAC6956" w14:textId="77777777" w:rsidR="00BF16DA" w:rsidRPr="00093E8F" w:rsidRDefault="00BF16DA" w:rsidP="00BF16DA">
            <w:pPr>
              <w:jc w:val="center"/>
              <w:rPr>
                <w:color w:val="000000" w:themeColor="text1"/>
                <w:sz w:val="20"/>
              </w:rPr>
            </w:pPr>
          </w:p>
          <w:p w14:paraId="4D51B26D" w14:textId="77777777" w:rsidR="00BF16DA" w:rsidRPr="00093E8F" w:rsidRDefault="00BF16DA" w:rsidP="00BF16DA">
            <w:pPr>
              <w:jc w:val="center"/>
              <w:rPr>
                <w:color w:val="000000" w:themeColor="text1"/>
                <w:sz w:val="20"/>
              </w:rPr>
            </w:pPr>
          </w:p>
          <w:p w14:paraId="5236E38D" w14:textId="77777777" w:rsidR="00BF16DA" w:rsidRPr="00093E8F" w:rsidRDefault="00BF16DA" w:rsidP="00BF16DA">
            <w:pPr>
              <w:jc w:val="center"/>
              <w:rPr>
                <w:color w:val="000000" w:themeColor="text1"/>
                <w:sz w:val="20"/>
              </w:rPr>
            </w:pPr>
          </w:p>
          <w:p w14:paraId="1EC47DE7" w14:textId="77777777" w:rsidR="00BF16DA" w:rsidRPr="00093E8F" w:rsidRDefault="00BF16DA" w:rsidP="00BF16DA">
            <w:pPr>
              <w:jc w:val="center"/>
              <w:rPr>
                <w:color w:val="000000" w:themeColor="text1"/>
                <w:sz w:val="20"/>
              </w:rPr>
            </w:pPr>
          </w:p>
          <w:p w14:paraId="731ECD0C" w14:textId="77777777" w:rsidR="00BF16DA" w:rsidRPr="00093E8F" w:rsidRDefault="00BF16DA" w:rsidP="00BF16DA">
            <w:pPr>
              <w:jc w:val="center"/>
              <w:rPr>
                <w:color w:val="000000" w:themeColor="text1"/>
                <w:sz w:val="20"/>
              </w:rPr>
            </w:pPr>
          </w:p>
          <w:p w14:paraId="7FAD4628" w14:textId="77777777" w:rsidR="00BF16DA" w:rsidRPr="00093E8F" w:rsidRDefault="00BF16DA" w:rsidP="00BF16DA">
            <w:pPr>
              <w:jc w:val="center"/>
              <w:rPr>
                <w:color w:val="000000" w:themeColor="text1"/>
                <w:sz w:val="20"/>
              </w:rPr>
            </w:pPr>
          </w:p>
          <w:p w14:paraId="35697607" w14:textId="77777777" w:rsidR="00BF16DA" w:rsidRPr="00093E8F" w:rsidRDefault="00BF16DA" w:rsidP="00BF16DA">
            <w:pPr>
              <w:jc w:val="center"/>
              <w:rPr>
                <w:color w:val="000000" w:themeColor="text1"/>
                <w:sz w:val="20"/>
              </w:rPr>
            </w:pPr>
          </w:p>
          <w:p w14:paraId="29E1AA02" w14:textId="77777777" w:rsidR="00BF16DA" w:rsidRPr="00093E8F" w:rsidRDefault="00BF16DA" w:rsidP="00BF16DA">
            <w:pPr>
              <w:jc w:val="center"/>
              <w:rPr>
                <w:color w:val="000000" w:themeColor="text1"/>
                <w:sz w:val="20"/>
              </w:rPr>
            </w:pPr>
          </w:p>
          <w:p w14:paraId="5143E2CC" w14:textId="77777777" w:rsidR="00BF16DA" w:rsidRPr="00093E8F" w:rsidRDefault="00BF16DA" w:rsidP="00BF16DA">
            <w:pPr>
              <w:jc w:val="center"/>
              <w:rPr>
                <w:color w:val="000000" w:themeColor="text1"/>
                <w:sz w:val="20"/>
              </w:rPr>
            </w:pPr>
          </w:p>
          <w:p w14:paraId="34607E4F" w14:textId="77777777" w:rsidR="00BF16DA" w:rsidRPr="00093E8F" w:rsidRDefault="00BF16DA" w:rsidP="00BF16DA">
            <w:pPr>
              <w:jc w:val="center"/>
              <w:rPr>
                <w:color w:val="000000" w:themeColor="text1"/>
                <w:sz w:val="20"/>
              </w:rPr>
            </w:pPr>
          </w:p>
          <w:p w14:paraId="74DA5A23" w14:textId="77777777" w:rsidR="00BF16DA" w:rsidRPr="00093E8F" w:rsidRDefault="00BF16DA" w:rsidP="00BF16DA">
            <w:pPr>
              <w:jc w:val="center"/>
              <w:rPr>
                <w:color w:val="000000" w:themeColor="text1"/>
                <w:sz w:val="20"/>
              </w:rPr>
            </w:pPr>
          </w:p>
          <w:p w14:paraId="77C0EED1" w14:textId="77777777" w:rsidR="00BF16DA" w:rsidRPr="00093E8F" w:rsidRDefault="00BF16DA" w:rsidP="00BF16DA">
            <w:pPr>
              <w:jc w:val="center"/>
              <w:rPr>
                <w:color w:val="000000" w:themeColor="text1"/>
                <w:sz w:val="20"/>
              </w:rPr>
            </w:pPr>
          </w:p>
          <w:p w14:paraId="3F96BCBD" w14:textId="77777777" w:rsidR="00BF16DA" w:rsidRPr="00093E8F" w:rsidRDefault="00BF16DA" w:rsidP="00BF16DA">
            <w:pPr>
              <w:jc w:val="center"/>
              <w:rPr>
                <w:color w:val="000000" w:themeColor="text1"/>
                <w:sz w:val="20"/>
              </w:rPr>
            </w:pPr>
          </w:p>
          <w:p w14:paraId="14D37F65" w14:textId="77777777" w:rsidR="00BF16DA" w:rsidRPr="00093E8F" w:rsidRDefault="00BF16DA" w:rsidP="00BF16DA">
            <w:pPr>
              <w:jc w:val="center"/>
              <w:rPr>
                <w:color w:val="000000" w:themeColor="text1"/>
                <w:sz w:val="20"/>
              </w:rPr>
            </w:pPr>
          </w:p>
          <w:p w14:paraId="10CB0C47" w14:textId="77777777" w:rsidR="00BF16DA" w:rsidRPr="00093E8F" w:rsidRDefault="00BF16DA" w:rsidP="00BF16DA">
            <w:pPr>
              <w:jc w:val="center"/>
              <w:rPr>
                <w:color w:val="000000" w:themeColor="text1"/>
                <w:sz w:val="20"/>
              </w:rPr>
            </w:pPr>
          </w:p>
          <w:p w14:paraId="58A2B750" w14:textId="77777777" w:rsidR="00BF16DA" w:rsidRPr="00093E8F" w:rsidRDefault="00BF16DA" w:rsidP="00BF16DA">
            <w:pPr>
              <w:jc w:val="center"/>
              <w:rPr>
                <w:color w:val="000000" w:themeColor="text1"/>
                <w:sz w:val="20"/>
              </w:rPr>
            </w:pPr>
          </w:p>
          <w:p w14:paraId="755F68C0" w14:textId="77777777" w:rsidR="00BF16DA" w:rsidRPr="00093E8F" w:rsidRDefault="00BF16DA" w:rsidP="00BF16DA">
            <w:pPr>
              <w:jc w:val="center"/>
              <w:rPr>
                <w:color w:val="000000" w:themeColor="text1"/>
                <w:sz w:val="20"/>
              </w:rPr>
            </w:pPr>
          </w:p>
          <w:p w14:paraId="68429525" w14:textId="77777777" w:rsidR="00BF16DA" w:rsidRPr="00093E8F" w:rsidRDefault="00BF16DA" w:rsidP="00BF16DA">
            <w:pPr>
              <w:jc w:val="center"/>
              <w:rPr>
                <w:color w:val="000000" w:themeColor="text1"/>
                <w:sz w:val="20"/>
              </w:rPr>
            </w:pPr>
          </w:p>
          <w:p w14:paraId="5D608EF8" w14:textId="77777777" w:rsidR="00BF16DA" w:rsidRPr="00093E8F" w:rsidRDefault="00BF16DA" w:rsidP="00BF16DA">
            <w:pPr>
              <w:jc w:val="center"/>
              <w:rPr>
                <w:color w:val="000000" w:themeColor="text1"/>
                <w:sz w:val="20"/>
              </w:rPr>
            </w:pPr>
          </w:p>
          <w:p w14:paraId="5C59BAD3" w14:textId="77777777" w:rsidR="00BF16DA" w:rsidRPr="00093E8F" w:rsidRDefault="00BF16DA" w:rsidP="00BF16DA">
            <w:pPr>
              <w:jc w:val="center"/>
              <w:rPr>
                <w:color w:val="000000" w:themeColor="text1"/>
                <w:sz w:val="20"/>
              </w:rPr>
            </w:pPr>
            <w:r w:rsidRPr="00093E8F">
              <w:rPr>
                <w:color w:val="000000" w:themeColor="text1"/>
                <w:sz w:val="20"/>
              </w:rPr>
              <w:t>§ 95</w:t>
            </w:r>
          </w:p>
          <w:p w14:paraId="79611EB8" w14:textId="77777777" w:rsidR="00BF16DA" w:rsidRPr="00093E8F" w:rsidRDefault="00BF16DA" w:rsidP="00BF16DA">
            <w:pPr>
              <w:jc w:val="center"/>
              <w:rPr>
                <w:color w:val="000000" w:themeColor="text1"/>
                <w:sz w:val="20"/>
              </w:rPr>
            </w:pPr>
            <w:r w:rsidRPr="00093E8F">
              <w:rPr>
                <w:color w:val="000000" w:themeColor="text1"/>
                <w:sz w:val="20"/>
              </w:rPr>
              <w:t>O:1</w:t>
            </w:r>
          </w:p>
          <w:p w14:paraId="1DE47288" w14:textId="77777777" w:rsidR="00BF16DA" w:rsidRPr="00093E8F" w:rsidRDefault="00BF16DA" w:rsidP="00BF16DA">
            <w:pPr>
              <w:jc w:val="center"/>
              <w:rPr>
                <w:color w:val="000000" w:themeColor="text1"/>
                <w:sz w:val="20"/>
              </w:rPr>
            </w:pPr>
            <w:r w:rsidRPr="00093E8F">
              <w:rPr>
                <w:color w:val="000000" w:themeColor="text1"/>
                <w:sz w:val="20"/>
              </w:rPr>
              <w:t>P:h</w:t>
            </w:r>
          </w:p>
        </w:tc>
        <w:tc>
          <w:tcPr>
            <w:tcW w:w="4540" w:type="dxa"/>
            <w:tcBorders>
              <w:top w:val="single" w:sz="4" w:space="0" w:color="auto"/>
              <w:left w:val="single" w:sz="4" w:space="0" w:color="auto"/>
              <w:bottom w:val="single" w:sz="4" w:space="0" w:color="auto"/>
              <w:right w:val="single" w:sz="4" w:space="0" w:color="auto"/>
            </w:tcBorders>
          </w:tcPr>
          <w:p w14:paraId="600A7E48" w14:textId="77777777" w:rsidR="00BF16DA" w:rsidRPr="00093E8F" w:rsidRDefault="00BF16DA" w:rsidP="00BF16DA">
            <w:pPr>
              <w:jc w:val="both"/>
              <w:rPr>
                <w:color w:val="000000" w:themeColor="text1"/>
                <w:sz w:val="20"/>
              </w:rPr>
            </w:pPr>
            <w:r w:rsidRPr="00093E8F">
              <w:rPr>
                <w:color w:val="000000" w:themeColor="text1"/>
                <w:sz w:val="20"/>
              </w:rPr>
              <w:t>(1) Ministerstvo v spolupráci s úradom určí kategórie koncových odberateľov elektriny, pre ktoré je opodstatnené využitie inteligentných meracích systémov, lehoty a minimálny rozsah zavádzania inteligentných meracích systémov v odberných miestach spadajúcich do takto určených kategórií koncových odberateľov elektriny.</w:t>
            </w:r>
          </w:p>
          <w:p w14:paraId="0D9B76D0" w14:textId="77777777" w:rsidR="00BF16DA" w:rsidRPr="00093E8F" w:rsidRDefault="00BF16DA" w:rsidP="00BF16DA">
            <w:pPr>
              <w:jc w:val="both"/>
              <w:rPr>
                <w:color w:val="000000" w:themeColor="text1"/>
                <w:sz w:val="20"/>
              </w:rPr>
            </w:pPr>
          </w:p>
          <w:p w14:paraId="2029B732" w14:textId="6CC20223" w:rsidR="00BF16DA" w:rsidRPr="00093E8F" w:rsidRDefault="00BF16DA" w:rsidP="00BF16DA">
            <w:pPr>
              <w:jc w:val="both"/>
              <w:rPr>
                <w:color w:val="000000" w:themeColor="text1"/>
                <w:sz w:val="20"/>
              </w:rPr>
            </w:pPr>
            <w:r w:rsidRPr="00093E8F">
              <w:rPr>
                <w:color w:val="000000" w:themeColor="text1"/>
                <w:sz w:val="20"/>
              </w:rPr>
              <w:t>(12) Ministerstvo v spolupráci s úradom vypracúva analýzu ekonomických prínosov vyplývajúcich zo zavedenia rôznych foriem inteligentných meracích systémov a nákladov na ich obstaranie, inštaláciu a prevádzku pre jednotlivé kategórie koncových odberateľov elektriny a vyprac</w:t>
            </w:r>
            <w:r w:rsidR="001649D1" w:rsidRPr="00093E8F">
              <w:rPr>
                <w:color w:val="000000" w:themeColor="text1"/>
                <w:sz w:val="20"/>
              </w:rPr>
              <w:t>ú</w:t>
            </w:r>
            <w:r w:rsidRPr="00093E8F">
              <w:rPr>
                <w:color w:val="000000" w:themeColor="text1"/>
                <w:sz w:val="20"/>
              </w:rPr>
              <w:t xml:space="preserve">va jej prehodnotenie najmenej každé štyri roky, ak výsledkom analýzy je zistenie, že ekonomické prínosy inštalácie a prevádzky inteligentných meracích systémov pre určité kategórie koncových odberateľov elektriny neopodstatňujú vynaloženie nákladov na ich inštaláciu a prevádzku. Ministerstvo pri vypracovaní analýzy zohľadňuje požiadavky na vyhodnotenie ekonomických prínosov a nákladov a funkcie inteligentných meracích systémov a požiadavky na zabezpečenie kybernetickej bezpečnosti a ochrany údajov. Ministerstvo vykoná prehodnotenie analýzy podľa prvej vety tiež vtedy, ak sa významne zmenia technické, ekonomické alebo právne predpoklady, z ktorých ministerstvo vychádzalo pri </w:t>
            </w:r>
            <w:r w:rsidR="0016558A" w:rsidRPr="00093E8F">
              <w:rPr>
                <w:color w:val="000000" w:themeColor="text1"/>
                <w:sz w:val="20"/>
              </w:rPr>
              <w:t>vy</w:t>
            </w:r>
            <w:r w:rsidRPr="00093E8F">
              <w:rPr>
                <w:color w:val="000000" w:themeColor="text1"/>
                <w:sz w:val="20"/>
              </w:rPr>
              <w:t>prac</w:t>
            </w:r>
            <w:r w:rsidR="0016558A" w:rsidRPr="00093E8F">
              <w:rPr>
                <w:color w:val="000000" w:themeColor="text1"/>
                <w:sz w:val="20"/>
              </w:rPr>
              <w:t>o</w:t>
            </w:r>
            <w:r w:rsidRPr="00093E8F">
              <w:rPr>
                <w:color w:val="000000" w:themeColor="text1"/>
                <w:sz w:val="20"/>
              </w:rPr>
              <w:t>vaní analýzy.</w:t>
            </w:r>
          </w:p>
          <w:p w14:paraId="7B65C464" w14:textId="77777777" w:rsidR="00BF16DA" w:rsidRPr="00093E8F" w:rsidRDefault="00BF16DA" w:rsidP="00BF16DA">
            <w:pPr>
              <w:jc w:val="both"/>
              <w:rPr>
                <w:color w:val="000000" w:themeColor="text1"/>
                <w:sz w:val="20"/>
              </w:rPr>
            </w:pPr>
          </w:p>
          <w:p w14:paraId="0A2C1842" w14:textId="77777777" w:rsidR="00BF16DA" w:rsidRPr="00093E8F" w:rsidRDefault="00BF16DA" w:rsidP="00BF16DA">
            <w:pPr>
              <w:jc w:val="both"/>
              <w:rPr>
                <w:color w:val="000000" w:themeColor="text1"/>
                <w:sz w:val="20"/>
              </w:rPr>
            </w:pPr>
            <w:r w:rsidRPr="00093E8F">
              <w:rPr>
                <w:color w:val="000000" w:themeColor="text1"/>
                <w:sz w:val="20"/>
              </w:rPr>
              <w:t>(1) Ministerstvo vydá všeobecne záväzný právny predpis, ktorým ustanoví</w:t>
            </w:r>
          </w:p>
          <w:p w14:paraId="58AB4D0E" w14:textId="77777777" w:rsidR="00BF16DA" w:rsidRPr="00093E8F" w:rsidRDefault="00BF16DA" w:rsidP="00BF16DA">
            <w:pPr>
              <w:jc w:val="both"/>
              <w:rPr>
                <w:color w:val="000000" w:themeColor="text1"/>
                <w:sz w:val="20"/>
              </w:rPr>
            </w:pPr>
            <w:r w:rsidRPr="00093E8F">
              <w:rPr>
                <w:color w:val="000000" w:themeColor="text1"/>
                <w:sz w:val="20"/>
              </w:rPr>
              <w:t>a) rozsah a podmienky, za ktorých je odberateľ plynu chráneným odberateľom podľa § 3 písm. c) bodu 15.8,</w:t>
            </w:r>
          </w:p>
          <w:p w14:paraId="3EB7EAF4" w14:textId="77777777" w:rsidR="00BF16DA" w:rsidRPr="00093E8F" w:rsidRDefault="00BF16DA" w:rsidP="00BF16DA">
            <w:pPr>
              <w:jc w:val="both"/>
              <w:rPr>
                <w:color w:val="000000" w:themeColor="text1"/>
                <w:sz w:val="20"/>
              </w:rPr>
            </w:pPr>
            <w:r w:rsidRPr="00093E8F">
              <w:rPr>
                <w:color w:val="000000" w:themeColor="text1"/>
                <w:sz w:val="20"/>
              </w:rPr>
              <w:t>h) v oblasti zavádzania a prevádzky inteligentných meracích systémov podľa § 42</w:t>
            </w:r>
          </w:p>
          <w:p w14:paraId="30BD5674" w14:textId="77777777" w:rsidR="00BF16DA" w:rsidRPr="00093E8F" w:rsidRDefault="00BF16DA" w:rsidP="00BF16DA">
            <w:pPr>
              <w:jc w:val="both"/>
              <w:rPr>
                <w:color w:val="000000" w:themeColor="text1"/>
                <w:sz w:val="20"/>
              </w:rPr>
            </w:pPr>
            <w:r w:rsidRPr="00093E8F">
              <w:rPr>
                <w:color w:val="000000" w:themeColor="text1"/>
                <w:sz w:val="20"/>
              </w:rPr>
              <w:t>1. kritériá a podmienky na zavedenie inteligentných meracích systémov pre jednotlivé kategórie koncových odberateľov elektriny,</w:t>
            </w:r>
          </w:p>
          <w:p w14:paraId="6AAA6260" w14:textId="77777777" w:rsidR="00BF16DA" w:rsidRPr="00093E8F" w:rsidRDefault="00BF16DA" w:rsidP="00BF16DA">
            <w:pPr>
              <w:jc w:val="both"/>
              <w:rPr>
                <w:color w:val="000000" w:themeColor="text1"/>
                <w:sz w:val="20"/>
              </w:rPr>
            </w:pPr>
            <w:r w:rsidRPr="00093E8F">
              <w:rPr>
                <w:color w:val="000000" w:themeColor="text1"/>
                <w:sz w:val="20"/>
              </w:rPr>
              <w:t>2. lehoty na zavedenie inteligentných meracích systémov pre jednotlivé kategórie koncových odberateľov elektriny, u ktorých je zavedenie inteligentných meracích systémov účelné do desiatich rokov,</w:t>
            </w:r>
          </w:p>
          <w:p w14:paraId="258CEC98" w14:textId="77777777" w:rsidR="00BF16DA" w:rsidRPr="00093E8F" w:rsidRDefault="00BF16DA" w:rsidP="00BF16DA">
            <w:pPr>
              <w:jc w:val="both"/>
              <w:rPr>
                <w:color w:val="000000" w:themeColor="text1"/>
                <w:sz w:val="20"/>
              </w:rPr>
            </w:pPr>
            <w:r w:rsidRPr="00093E8F">
              <w:rPr>
                <w:color w:val="000000" w:themeColor="text1"/>
                <w:sz w:val="20"/>
              </w:rPr>
              <w:t>3. požiadavky na súčinnosť jednotlivých účastníkov trhu s elektrinou pri inštalácii a prevádzke inteligentných meracích systémov,</w:t>
            </w:r>
          </w:p>
          <w:p w14:paraId="2A5D5664" w14:textId="77777777" w:rsidR="00BF16DA" w:rsidRPr="00093E8F" w:rsidRDefault="00BF16DA" w:rsidP="00BF16DA">
            <w:pPr>
              <w:jc w:val="both"/>
              <w:rPr>
                <w:color w:val="000000" w:themeColor="text1"/>
                <w:sz w:val="20"/>
              </w:rPr>
            </w:pPr>
            <w:r w:rsidRPr="00093E8F">
              <w:rPr>
                <w:color w:val="000000" w:themeColor="text1"/>
                <w:sz w:val="20"/>
              </w:rPr>
              <w:t>4. požadované technické parametre inteligentných meracích systémov,</w:t>
            </w:r>
          </w:p>
          <w:p w14:paraId="59C805A1" w14:textId="77777777" w:rsidR="00BF16DA" w:rsidRPr="00093E8F" w:rsidRDefault="00BF16DA" w:rsidP="00BF16DA">
            <w:pPr>
              <w:jc w:val="both"/>
              <w:rPr>
                <w:color w:val="000000" w:themeColor="text1"/>
                <w:sz w:val="20"/>
              </w:rPr>
            </w:pPr>
            <w:r w:rsidRPr="00093E8F">
              <w:rPr>
                <w:color w:val="000000" w:themeColor="text1"/>
                <w:sz w:val="20"/>
              </w:rPr>
              <w:t>5. požiadavky na dátové prenosy, interoperabilitu inteligentných meracích systémov a spoluprácu jednotlivých systémov,</w:t>
            </w:r>
          </w:p>
          <w:p w14:paraId="698CE061" w14:textId="77777777" w:rsidR="00BF16DA" w:rsidRPr="00093E8F" w:rsidRDefault="00BF16DA" w:rsidP="00BF16DA">
            <w:pPr>
              <w:jc w:val="both"/>
              <w:rPr>
                <w:color w:val="000000" w:themeColor="text1"/>
                <w:sz w:val="20"/>
              </w:rPr>
            </w:pPr>
            <w:r w:rsidRPr="00093E8F">
              <w:rPr>
                <w:color w:val="000000" w:themeColor="text1"/>
                <w:sz w:val="20"/>
              </w:rPr>
              <w:t>6. spôsob a podmienky prístupu k meraným údajom zo strany jednotlivých účastníkov trhu s elektrinou,</w:t>
            </w:r>
          </w:p>
          <w:p w14:paraId="5C88E2D8" w14:textId="77777777" w:rsidR="00BF16DA" w:rsidRPr="00093E8F" w:rsidRDefault="00BF16DA" w:rsidP="00BF16DA">
            <w:pPr>
              <w:jc w:val="both"/>
              <w:rPr>
                <w:color w:val="000000" w:themeColor="text1"/>
                <w:sz w:val="20"/>
              </w:rPr>
            </w:pPr>
            <w:r w:rsidRPr="00093E8F">
              <w:rPr>
                <w:color w:val="000000" w:themeColor="text1"/>
                <w:sz w:val="20"/>
              </w:rPr>
              <w:t>7. spôsob a podmienky prístupu k meraným údajom treťou stranou podľa požiadavky koncového odberateľa,</w:t>
            </w:r>
          </w:p>
          <w:p w14:paraId="0A73711B" w14:textId="77777777" w:rsidR="00BF16DA" w:rsidRPr="00093E8F" w:rsidRDefault="00BF16DA" w:rsidP="00BF16DA">
            <w:pPr>
              <w:jc w:val="both"/>
              <w:rPr>
                <w:color w:val="000000" w:themeColor="text1"/>
                <w:sz w:val="20"/>
              </w:rPr>
            </w:pPr>
            <w:r w:rsidRPr="00093E8F">
              <w:rPr>
                <w:color w:val="000000" w:themeColor="text1"/>
                <w:sz w:val="20"/>
              </w:rPr>
              <w:t>8. podrobnosti o bezpečnosti inteligentného meracieho systému, dátovej komunikácie, súkromí koncových odberateľ</w:t>
            </w:r>
            <w:r w:rsidR="001649D1" w:rsidRPr="00093E8F">
              <w:rPr>
                <w:color w:val="000000" w:themeColor="text1"/>
                <w:sz w:val="20"/>
              </w:rPr>
              <w:t>ov a ochrane ich údajov,</w:t>
            </w:r>
          </w:p>
        </w:tc>
        <w:tc>
          <w:tcPr>
            <w:tcW w:w="849" w:type="dxa"/>
            <w:tcBorders>
              <w:top w:val="single" w:sz="4" w:space="0" w:color="auto"/>
              <w:left w:val="single" w:sz="4" w:space="0" w:color="auto"/>
              <w:bottom w:val="single" w:sz="4" w:space="0" w:color="auto"/>
              <w:right w:val="single" w:sz="4" w:space="0" w:color="auto"/>
            </w:tcBorders>
          </w:tcPr>
          <w:p w14:paraId="09C6DD39" w14:textId="04E2A733" w:rsidR="00BF16DA" w:rsidRPr="00093E8F" w:rsidRDefault="0042744A" w:rsidP="00BF16DA">
            <w:pPr>
              <w:jc w:val="center"/>
              <w:rPr>
                <w:color w:val="000000" w:themeColor="text1"/>
                <w:sz w:val="20"/>
              </w:rPr>
            </w:pPr>
            <w:r w:rsidRPr="00093E8F">
              <w:rPr>
                <w:color w:val="000000" w:themeColor="text1"/>
                <w:sz w:val="20"/>
              </w:rPr>
              <w:t>Ú</w:t>
            </w:r>
          </w:p>
        </w:tc>
        <w:tc>
          <w:tcPr>
            <w:tcW w:w="2531" w:type="dxa"/>
            <w:tcBorders>
              <w:top w:val="single" w:sz="4" w:space="0" w:color="auto"/>
              <w:left w:val="single" w:sz="4" w:space="0" w:color="auto"/>
              <w:bottom w:val="single" w:sz="4" w:space="0" w:color="auto"/>
              <w:right w:val="single" w:sz="4" w:space="0" w:color="auto"/>
            </w:tcBorders>
          </w:tcPr>
          <w:p w14:paraId="795D527A" w14:textId="06350D7F" w:rsidR="00BF16DA" w:rsidRPr="00093E8F" w:rsidRDefault="00BF16DA" w:rsidP="00BF16DA">
            <w:pPr>
              <w:pStyle w:val="Nadpis1"/>
              <w:jc w:val="both"/>
              <w:rPr>
                <w:b w:val="0"/>
                <w:color w:val="000000" w:themeColor="text1"/>
                <w:sz w:val="20"/>
              </w:rPr>
            </w:pPr>
          </w:p>
        </w:tc>
      </w:tr>
      <w:tr w:rsidR="00093E8F" w:rsidRPr="00093E8F" w14:paraId="0A67EF00" w14:textId="77777777" w:rsidTr="00C25920">
        <w:tc>
          <w:tcPr>
            <w:tcW w:w="1005" w:type="dxa"/>
            <w:tcBorders>
              <w:top w:val="single" w:sz="4" w:space="0" w:color="auto"/>
              <w:left w:val="single" w:sz="12" w:space="0" w:color="auto"/>
              <w:bottom w:val="single" w:sz="4" w:space="0" w:color="auto"/>
              <w:right w:val="single" w:sz="4" w:space="0" w:color="auto"/>
            </w:tcBorders>
          </w:tcPr>
          <w:p w14:paraId="777096D6" w14:textId="77777777" w:rsidR="00BF16DA" w:rsidRPr="00093E8F" w:rsidRDefault="00BF16DA" w:rsidP="00BF16DA">
            <w:pPr>
              <w:jc w:val="center"/>
              <w:rPr>
                <w:color w:val="000000" w:themeColor="text1"/>
                <w:sz w:val="20"/>
              </w:rPr>
            </w:pPr>
            <w:r w:rsidRPr="00093E8F">
              <w:rPr>
                <w:color w:val="000000" w:themeColor="text1"/>
                <w:sz w:val="20"/>
              </w:rPr>
              <w:t>Č:P2</w:t>
            </w:r>
          </w:p>
          <w:p w14:paraId="3557812F" w14:textId="77777777" w:rsidR="00BF16DA" w:rsidRPr="00093E8F" w:rsidRDefault="00BF16DA" w:rsidP="00BF16DA">
            <w:pPr>
              <w:jc w:val="center"/>
              <w:rPr>
                <w:color w:val="000000" w:themeColor="text1"/>
                <w:sz w:val="20"/>
              </w:rPr>
            </w:pPr>
            <w:r w:rsidRPr="00093E8F">
              <w:rPr>
                <w:color w:val="000000" w:themeColor="text1"/>
                <w:sz w:val="20"/>
              </w:rPr>
              <w:t>O:3</w:t>
            </w:r>
          </w:p>
        </w:tc>
        <w:tc>
          <w:tcPr>
            <w:tcW w:w="3421" w:type="dxa"/>
            <w:tcBorders>
              <w:top w:val="single" w:sz="4" w:space="0" w:color="auto"/>
              <w:left w:val="single" w:sz="4" w:space="0" w:color="auto"/>
              <w:bottom w:val="single" w:sz="4" w:space="0" w:color="auto"/>
              <w:right w:val="single" w:sz="4" w:space="0" w:color="auto"/>
            </w:tcBorders>
          </w:tcPr>
          <w:p w14:paraId="7903C236" w14:textId="77777777" w:rsidR="00BF16DA" w:rsidRPr="00093E8F" w:rsidRDefault="00BF16DA" w:rsidP="00BF16DA">
            <w:pPr>
              <w:pStyle w:val="tl10ptPodaokraja"/>
              <w:autoSpaceDE/>
              <w:autoSpaceDN/>
              <w:ind w:right="63"/>
              <w:rPr>
                <w:color w:val="000000" w:themeColor="text1"/>
              </w:rPr>
            </w:pPr>
            <w:r w:rsidRPr="00093E8F">
              <w:rPr>
                <w:color w:val="000000" w:themeColor="text1"/>
              </w:rPr>
              <w:t>3. V závislosti od uvedeného hodnotenia členské štáty alebo ak tak členské štáty stanovia, určený príslušný orgán, pripravia harmonogram s cieľom do desať rokov na zavedenie inteligentných meracích systémov. Ak je zavedenie inteligentných meracích zariadení zhodnotené pozitívne, inteligentné meracie zariadenia sa nainštalujú aspoň pre 80 % koncových odberateľov buď do siedmich rokov od dátumu pozitívneho hodnotenia alebo do roku 2024 v prípade tých členských štátov, ktoré začali systematické zavádzanie inteligentných meracích systémov ešte pred 4. júlom 2019.</w:t>
            </w:r>
          </w:p>
        </w:tc>
        <w:tc>
          <w:tcPr>
            <w:tcW w:w="794" w:type="dxa"/>
            <w:tcBorders>
              <w:top w:val="single" w:sz="4" w:space="0" w:color="auto"/>
              <w:left w:val="single" w:sz="4" w:space="0" w:color="auto"/>
              <w:bottom w:val="single" w:sz="4" w:space="0" w:color="auto"/>
              <w:right w:val="single" w:sz="12" w:space="0" w:color="auto"/>
            </w:tcBorders>
          </w:tcPr>
          <w:p w14:paraId="203E7F2A" w14:textId="10E0BA59" w:rsidR="00BF16DA" w:rsidRPr="00093E8F" w:rsidRDefault="0042744A" w:rsidP="00BF16DA">
            <w:pPr>
              <w:jc w:val="center"/>
              <w:rPr>
                <w:color w:val="000000" w:themeColor="text1"/>
                <w:sz w:val="20"/>
              </w:rPr>
            </w:pPr>
            <w:r w:rsidRPr="00093E8F">
              <w:rPr>
                <w:color w:val="000000" w:themeColor="text1"/>
                <w:sz w:val="20"/>
              </w:rPr>
              <w:t>N</w:t>
            </w:r>
          </w:p>
        </w:tc>
        <w:tc>
          <w:tcPr>
            <w:tcW w:w="1080" w:type="dxa"/>
            <w:tcBorders>
              <w:top w:val="single" w:sz="4" w:space="0" w:color="auto"/>
              <w:left w:val="nil"/>
              <w:bottom w:val="single" w:sz="4" w:space="0" w:color="auto"/>
              <w:right w:val="single" w:sz="4" w:space="0" w:color="auto"/>
            </w:tcBorders>
          </w:tcPr>
          <w:p w14:paraId="18A13751" w14:textId="77777777" w:rsidR="00BF16DA" w:rsidRPr="00093E8F" w:rsidRDefault="00BF16DA"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7BD3D5B8" w14:textId="77777777" w:rsidR="00BF16DA" w:rsidRPr="00093E8F" w:rsidRDefault="00BF16DA" w:rsidP="00BF16D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08BAF5FF" w14:textId="77777777" w:rsidR="00BF16DA" w:rsidRPr="00093E8F" w:rsidRDefault="00BF16DA" w:rsidP="00BF16D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77BFEBF" w14:textId="42FA0C02" w:rsidR="00BF16DA" w:rsidRPr="00093E8F" w:rsidRDefault="0042744A" w:rsidP="00BF16DA">
            <w:pPr>
              <w:jc w:val="center"/>
              <w:rPr>
                <w:color w:val="000000" w:themeColor="text1"/>
                <w:sz w:val="20"/>
              </w:rPr>
            </w:pPr>
            <w:r w:rsidRPr="00093E8F">
              <w:rPr>
                <w:color w:val="000000" w:themeColor="text1"/>
                <w:sz w:val="20"/>
              </w:rPr>
              <w:t>Č</w:t>
            </w:r>
          </w:p>
        </w:tc>
        <w:tc>
          <w:tcPr>
            <w:tcW w:w="2531" w:type="dxa"/>
            <w:tcBorders>
              <w:top w:val="single" w:sz="4" w:space="0" w:color="auto"/>
              <w:left w:val="single" w:sz="4" w:space="0" w:color="auto"/>
              <w:bottom w:val="single" w:sz="4" w:space="0" w:color="auto"/>
              <w:right w:val="single" w:sz="4" w:space="0" w:color="auto"/>
            </w:tcBorders>
          </w:tcPr>
          <w:p w14:paraId="7FBDA9A5" w14:textId="77777777" w:rsidR="0042744A" w:rsidRPr="00093E8F" w:rsidRDefault="0042744A" w:rsidP="0042744A">
            <w:pPr>
              <w:pStyle w:val="Nadpis1"/>
              <w:jc w:val="both"/>
              <w:rPr>
                <w:b w:val="0"/>
                <w:color w:val="000000" w:themeColor="text1"/>
                <w:sz w:val="20"/>
              </w:rPr>
            </w:pPr>
            <w:r w:rsidRPr="00093E8F">
              <w:rPr>
                <w:b w:val="0"/>
                <w:color w:val="000000" w:themeColor="text1"/>
                <w:sz w:val="20"/>
              </w:rPr>
              <w:t>Podrobnosti upraví novela vyhlášky MH SR č. 358/2013 Z. z., ktorou sa ustanovuje postup a podmienky v oblasti zavádzania a prevádzky</w:t>
            </w:r>
          </w:p>
          <w:p w14:paraId="3AE8A753" w14:textId="2A222DC2" w:rsidR="00BF16DA" w:rsidRPr="00093E8F" w:rsidRDefault="0042744A" w:rsidP="0042744A">
            <w:pPr>
              <w:pStyle w:val="Nadpis1"/>
              <w:jc w:val="both"/>
              <w:rPr>
                <w:b w:val="0"/>
                <w:color w:val="000000" w:themeColor="text1"/>
                <w:sz w:val="20"/>
              </w:rPr>
            </w:pPr>
            <w:r w:rsidRPr="00093E8F">
              <w:rPr>
                <w:b w:val="0"/>
                <w:color w:val="000000" w:themeColor="text1"/>
                <w:sz w:val="20"/>
              </w:rPr>
              <w:t>inteligentných meracích systémov v elektroenergetike</w:t>
            </w:r>
          </w:p>
        </w:tc>
      </w:tr>
      <w:tr w:rsidR="00093E8F" w:rsidRPr="00093E8F" w14:paraId="1B11DEAC" w14:textId="77777777" w:rsidTr="00C25920">
        <w:tc>
          <w:tcPr>
            <w:tcW w:w="1005" w:type="dxa"/>
            <w:tcBorders>
              <w:top w:val="single" w:sz="4" w:space="0" w:color="auto"/>
              <w:left w:val="single" w:sz="12" w:space="0" w:color="auto"/>
              <w:bottom w:val="single" w:sz="4" w:space="0" w:color="auto"/>
              <w:right w:val="single" w:sz="4" w:space="0" w:color="auto"/>
            </w:tcBorders>
          </w:tcPr>
          <w:p w14:paraId="5048904A" w14:textId="77777777" w:rsidR="009B6FC4" w:rsidRPr="00093E8F" w:rsidRDefault="005630D8" w:rsidP="00BF16DA">
            <w:pPr>
              <w:jc w:val="center"/>
              <w:rPr>
                <w:color w:val="000000" w:themeColor="text1"/>
                <w:sz w:val="20"/>
              </w:rPr>
            </w:pPr>
            <w:r w:rsidRPr="00093E8F">
              <w:rPr>
                <w:color w:val="000000" w:themeColor="text1"/>
                <w:sz w:val="20"/>
              </w:rPr>
              <w:t>Č:P3</w:t>
            </w:r>
          </w:p>
        </w:tc>
        <w:tc>
          <w:tcPr>
            <w:tcW w:w="3421" w:type="dxa"/>
            <w:tcBorders>
              <w:top w:val="single" w:sz="4" w:space="0" w:color="auto"/>
              <w:left w:val="single" w:sz="4" w:space="0" w:color="auto"/>
              <w:bottom w:val="single" w:sz="4" w:space="0" w:color="auto"/>
              <w:right w:val="single" w:sz="4" w:space="0" w:color="auto"/>
            </w:tcBorders>
          </w:tcPr>
          <w:p w14:paraId="0AD4570E" w14:textId="77777777" w:rsidR="009B6FC4" w:rsidRPr="00093E8F" w:rsidRDefault="005630D8" w:rsidP="00BF16DA">
            <w:pPr>
              <w:pStyle w:val="tl10ptPodaokraja"/>
              <w:autoSpaceDE/>
              <w:autoSpaceDN/>
              <w:ind w:right="63"/>
              <w:rPr>
                <w:b/>
                <w:color w:val="000000" w:themeColor="text1"/>
              </w:rPr>
            </w:pPr>
            <w:r w:rsidRPr="00093E8F">
              <w:rPr>
                <w:color w:val="000000" w:themeColor="text1"/>
                <w:sz w:val="17"/>
              </w:rPr>
              <w:t>LEHOTY NA TRANSPOZÍCIU DO VNÚTROŠTÁTNEHO PRÁVA A DÁTUM UPLATŇOVANIA</w:t>
            </w:r>
          </w:p>
        </w:tc>
        <w:tc>
          <w:tcPr>
            <w:tcW w:w="794" w:type="dxa"/>
            <w:tcBorders>
              <w:top w:val="single" w:sz="4" w:space="0" w:color="auto"/>
              <w:left w:val="single" w:sz="4" w:space="0" w:color="auto"/>
              <w:bottom w:val="single" w:sz="4" w:space="0" w:color="auto"/>
              <w:right w:val="single" w:sz="12" w:space="0" w:color="auto"/>
            </w:tcBorders>
          </w:tcPr>
          <w:p w14:paraId="0F1C6458" w14:textId="77777777" w:rsidR="009B6FC4" w:rsidRPr="00093E8F" w:rsidRDefault="005630D8" w:rsidP="00BF16D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4F42368B" w14:textId="77777777" w:rsidR="009B6FC4" w:rsidRPr="00093E8F" w:rsidRDefault="009B6FC4"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3A3363A3" w14:textId="77777777" w:rsidR="009B6FC4" w:rsidRPr="00093E8F" w:rsidRDefault="009B6FC4" w:rsidP="00BF16D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608248B1" w14:textId="77777777" w:rsidR="009B6FC4" w:rsidRPr="00093E8F" w:rsidRDefault="009B6FC4" w:rsidP="00BF16D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012B9E66" w14:textId="77777777" w:rsidR="009B6FC4" w:rsidRPr="00093E8F" w:rsidRDefault="005630D8" w:rsidP="00BF16D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01685858" w14:textId="77777777" w:rsidR="009B6FC4" w:rsidRPr="00093E8F" w:rsidRDefault="009B6FC4" w:rsidP="00BF16DA">
            <w:pPr>
              <w:pStyle w:val="Nadpis1"/>
              <w:jc w:val="both"/>
              <w:rPr>
                <w:b w:val="0"/>
                <w:color w:val="000000" w:themeColor="text1"/>
                <w:sz w:val="20"/>
              </w:rPr>
            </w:pPr>
          </w:p>
        </w:tc>
      </w:tr>
      <w:tr w:rsidR="00093E8F" w:rsidRPr="00093E8F" w14:paraId="5F27CCE7" w14:textId="77777777" w:rsidTr="00C25920">
        <w:tc>
          <w:tcPr>
            <w:tcW w:w="1005" w:type="dxa"/>
            <w:tcBorders>
              <w:top w:val="single" w:sz="4" w:space="0" w:color="auto"/>
              <w:left w:val="single" w:sz="12" w:space="0" w:color="auto"/>
              <w:bottom w:val="single" w:sz="4" w:space="0" w:color="auto"/>
              <w:right w:val="single" w:sz="4" w:space="0" w:color="auto"/>
            </w:tcBorders>
          </w:tcPr>
          <w:p w14:paraId="17981C07" w14:textId="77777777" w:rsidR="009B6FC4" w:rsidRPr="00093E8F" w:rsidRDefault="005630D8" w:rsidP="00BF16DA">
            <w:pPr>
              <w:jc w:val="center"/>
              <w:rPr>
                <w:color w:val="000000" w:themeColor="text1"/>
                <w:sz w:val="20"/>
              </w:rPr>
            </w:pPr>
            <w:r w:rsidRPr="00093E8F">
              <w:rPr>
                <w:color w:val="000000" w:themeColor="text1"/>
                <w:sz w:val="20"/>
              </w:rPr>
              <w:t>Č:P4</w:t>
            </w:r>
          </w:p>
        </w:tc>
        <w:tc>
          <w:tcPr>
            <w:tcW w:w="3421" w:type="dxa"/>
            <w:tcBorders>
              <w:top w:val="single" w:sz="4" w:space="0" w:color="auto"/>
              <w:left w:val="single" w:sz="4" w:space="0" w:color="auto"/>
              <w:bottom w:val="single" w:sz="4" w:space="0" w:color="auto"/>
              <w:right w:val="single" w:sz="4" w:space="0" w:color="auto"/>
            </w:tcBorders>
          </w:tcPr>
          <w:p w14:paraId="4177F1D3" w14:textId="77777777" w:rsidR="009B6FC4" w:rsidRPr="00093E8F" w:rsidRDefault="005630D8" w:rsidP="00BF16DA">
            <w:pPr>
              <w:pStyle w:val="tl10ptPodaokraja"/>
              <w:autoSpaceDE/>
              <w:autoSpaceDN/>
              <w:ind w:right="63"/>
              <w:rPr>
                <w:color w:val="000000" w:themeColor="text1"/>
              </w:rPr>
            </w:pPr>
            <w:r w:rsidRPr="00093E8F">
              <w:rPr>
                <w:color w:val="000000" w:themeColor="text1"/>
                <w:sz w:val="17"/>
              </w:rPr>
              <w:t>TABUĽKA ZHODY</w:t>
            </w:r>
          </w:p>
        </w:tc>
        <w:tc>
          <w:tcPr>
            <w:tcW w:w="794" w:type="dxa"/>
            <w:tcBorders>
              <w:top w:val="single" w:sz="4" w:space="0" w:color="auto"/>
              <w:left w:val="single" w:sz="4" w:space="0" w:color="auto"/>
              <w:bottom w:val="single" w:sz="4" w:space="0" w:color="auto"/>
              <w:right w:val="single" w:sz="12" w:space="0" w:color="auto"/>
            </w:tcBorders>
          </w:tcPr>
          <w:p w14:paraId="31851377" w14:textId="77777777" w:rsidR="009B6FC4" w:rsidRPr="00093E8F" w:rsidRDefault="005630D8" w:rsidP="00BF16DA">
            <w:pPr>
              <w:jc w:val="center"/>
              <w:rPr>
                <w:color w:val="000000" w:themeColor="text1"/>
                <w:sz w:val="20"/>
              </w:rPr>
            </w:pPr>
            <w:r w:rsidRPr="00093E8F">
              <w:rPr>
                <w:color w:val="000000" w:themeColor="text1"/>
                <w:sz w:val="20"/>
              </w:rPr>
              <w:t>n.a.</w:t>
            </w:r>
          </w:p>
        </w:tc>
        <w:tc>
          <w:tcPr>
            <w:tcW w:w="1080" w:type="dxa"/>
            <w:tcBorders>
              <w:top w:val="single" w:sz="4" w:space="0" w:color="auto"/>
              <w:left w:val="nil"/>
              <w:bottom w:val="single" w:sz="4" w:space="0" w:color="auto"/>
              <w:right w:val="single" w:sz="4" w:space="0" w:color="auto"/>
            </w:tcBorders>
          </w:tcPr>
          <w:p w14:paraId="59489C4A" w14:textId="77777777" w:rsidR="009B6FC4" w:rsidRPr="00093E8F" w:rsidRDefault="009B6FC4" w:rsidP="00BF16DA">
            <w:pPr>
              <w:jc w:val="center"/>
              <w:rPr>
                <w:color w:val="000000" w:themeColor="text1"/>
                <w:sz w:val="20"/>
              </w:rPr>
            </w:pPr>
          </w:p>
        </w:tc>
        <w:tc>
          <w:tcPr>
            <w:tcW w:w="900" w:type="dxa"/>
            <w:tcBorders>
              <w:top w:val="single" w:sz="4" w:space="0" w:color="auto"/>
              <w:left w:val="single" w:sz="4" w:space="0" w:color="auto"/>
              <w:bottom w:val="single" w:sz="4" w:space="0" w:color="auto"/>
              <w:right w:val="single" w:sz="4" w:space="0" w:color="auto"/>
            </w:tcBorders>
          </w:tcPr>
          <w:p w14:paraId="51A0977A" w14:textId="77777777" w:rsidR="009B6FC4" w:rsidRPr="00093E8F" w:rsidRDefault="009B6FC4" w:rsidP="00BF16DA">
            <w:pPr>
              <w:jc w:val="center"/>
              <w:rPr>
                <w:color w:val="000000" w:themeColor="text1"/>
                <w:sz w:val="20"/>
              </w:rPr>
            </w:pPr>
          </w:p>
        </w:tc>
        <w:tc>
          <w:tcPr>
            <w:tcW w:w="4540" w:type="dxa"/>
            <w:tcBorders>
              <w:top w:val="single" w:sz="4" w:space="0" w:color="auto"/>
              <w:left w:val="single" w:sz="4" w:space="0" w:color="auto"/>
              <w:bottom w:val="single" w:sz="4" w:space="0" w:color="auto"/>
              <w:right w:val="single" w:sz="4" w:space="0" w:color="auto"/>
            </w:tcBorders>
          </w:tcPr>
          <w:p w14:paraId="18DFFFEF" w14:textId="77777777" w:rsidR="009B6FC4" w:rsidRPr="00093E8F" w:rsidRDefault="009B6FC4" w:rsidP="00BF16DA">
            <w:pPr>
              <w:jc w:val="both"/>
              <w:rPr>
                <w:color w:val="000000" w:themeColor="text1"/>
                <w:sz w:val="20"/>
              </w:rPr>
            </w:pPr>
          </w:p>
        </w:tc>
        <w:tc>
          <w:tcPr>
            <w:tcW w:w="849" w:type="dxa"/>
            <w:tcBorders>
              <w:top w:val="single" w:sz="4" w:space="0" w:color="auto"/>
              <w:left w:val="single" w:sz="4" w:space="0" w:color="auto"/>
              <w:bottom w:val="single" w:sz="4" w:space="0" w:color="auto"/>
              <w:right w:val="single" w:sz="4" w:space="0" w:color="auto"/>
            </w:tcBorders>
          </w:tcPr>
          <w:p w14:paraId="646A3AC8" w14:textId="77777777" w:rsidR="009B6FC4" w:rsidRPr="00093E8F" w:rsidRDefault="005630D8" w:rsidP="00BF16DA">
            <w:pPr>
              <w:jc w:val="center"/>
              <w:rPr>
                <w:color w:val="000000" w:themeColor="text1"/>
                <w:sz w:val="20"/>
              </w:rPr>
            </w:pPr>
            <w:r w:rsidRPr="00093E8F">
              <w:rPr>
                <w:color w:val="000000" w:themeColor="text1"/>
                <w:sz w:val="20"/>
              </w:rPr>
              <w:t>n.a.</w:t>
            </w:r>
          </w:p>
        </w:tc>
        <w:tc>
          <w:tcPr>
            <w:tcW w:w="2531" w:type="dxa"/>
            <w:tcBorders>
              <w:top w:val="single" w:sz="4" w:space="0" w:color="auto"/>
              <w:left w:val="single" w:sz="4" w:space="0" w:color="auto"/>
              <w:bottom w:val="single" w:sz="4" w:space="0" w:color="auto"/>
              <w:right w:val="single" w:sz="4" w:space="0" w:color="auto"/>
            </w:tcBorders>
          </w:tcPr>
          <w:p w14:paraId="5A5DE505" w14:textId="77777777" w:rsidR="009B6FC4" w:rsidRPr="00093E8F" w:rsidRDefault="009B6FC4" w:rsidP="00BF16DA">
            <w:pPr>
              <w:pStyle w:val="Nadpis1"/>
              <w:jc w:val="both"/>
              <w:rPr>
                <w:b w:val="0"/>
                <w:color w:val="000000" w:themeColor="text1"/>
                <w:sz w:val="20"/>
              </w:rPr>
            </w:pPr>
          </w:p>
        </w:tc>
      </w:tr>
    </w:tbl>
    <w:p w14:paraId="14EC9CD4" w14:textId="77777777" w:rsidR="00410142" w:rsidRPr="00093E8F" w:rsidRDefault="00410142" w:rsidP="00410142">
      <w:pPr>
        <w:ind w:left="360" w:hanging="360"/>
        <w:rPr>
          <w:color w:val="000000" w:themeColor="text1"/>
          <w:sz w:val="20"/>
        </w:rPr>
      </w:pPr>
      <w:r w:rsidRPr="00093E8F">
        <w:rPr>
          <w:color w:val="000000" w:themeColor="text1"/>
          <w:sz w:val="20"/>
        </w:rPr>
        <w:t>*    členenie smernice je vecou gestora</w:t>
      </w:r>
    </w:p>
    <w:p w14:paraId="54491B80" w14:textId="77777777" w:rsidR="00410142" w:rsidRPr="00093E8F" w:rsidRDefault="00410142" w:rsidP="00410142">
      <w:pPr>
        <w:rPr>
          <w:color w:val="000000" w:themeColor="text1"/>
          <w:sz w:val="20"/>
        </w:rPr>
      </w:pPr>
      <w:r w:rsidRPr="00093E8F">
        <w:rPr>
          <w:color w:val="000000" w:themeColor="text1"/>
          <w:sz w:val="20"/>
        </w:rPr>
        <w:t>** dátum účinnosti zapíšte vo formáte dd/mm/rrrr, napr. 17/07/2005</w:t>
      </w:r>
    </w:p>
    <w:p w14:paraId="13B0D6F8" w14:textId="77777777" w:rsidR="00410142" w:rsidRPr="00093E8F" w:rsidRDefault="00410142" w:rsidP="00410142">
      <w:pPr>
        <w:rPr>
          <w:color w:val="000000" w:themeColor="text1"/>
          <w:sz w:val="20"/>
        </w:rPr>
      </w:pPr>
      <w:r w:rsidRPr="00093E8F">
        <w:rPr>
          <w:color w:val="000000" w:themeColor="text1"/>
          <w:sz w:val="20"/>
        </w:rPr>
        <w:t>LEGENDA:</w:t>
      </w:r>
    </w:p>
    <w:tbl>
      <w:tblPr>
        <w:tblW w:w="14767" w:type="dxa"/>
        <w:tblCellMar>
          <w:left w:w="70" w:type="dxa"/>
          <w:right w:w="70" w:type="dxa"/>
        </w:tblCellMar>
        <w:tblLook w:val="0000" w:firstRow="0" w:lastRow="0" w:firstColumn="0" w:lastColumn="0" w:noHBand="0" w:noVBand="0"/>
      </w:tblPr>
      <w:tblGrid>
        <w:gridCol w:w="2262"/>
        <w:gridCol w:w="3887"/>
        <w:gridCol w:w="2262"/>
        <w:gridCol w:w="6356"/>
      </w:tblGrid>
      <w:tr w:rsidR="00410142" w:rsidRPr="00093E8F" w14:paraId="4B5C84DF" w14:textId="77777777" w:rsidTr="002448BF">
        <w:trPr>
          <w:trHeight w:val="2173"/>
        </w:trPr>
        <w:tc>
          <w:tcPr>
            <w:tcW w:w="2262" w:type="dxa"/>
            <w:tcBorders>
              <w:top w:val="nil"/>
              <w:left w:val="nil"/>
              <w:bottom w:val="nil"/>
              <w:right w:val="nil"/>
            </w:tcBorders>
          </w:tcPr>
          <w:p w14:paraId="023396EE" w14:textId="77777777" w:rsidR="00410142" w:rsidRPr="00093E8F" w:rsidRDefault="00410142" w:rsidP="00C25920">
            <w:pPr>
              <w:pStyle w:val="Normlny0"/>
              <w:autoSpaceDE/>
              <w:autoSpaceDN/>
              <w:spacing w:after="60"/>
              <w:rPr>
                <w:color w:val="000000" w:themeColor="text1"/>
              </w:rPr>
            </w:pPr>
            <w:r w:rsidRPr="00093E8F">
              <w:rPr>
                <w:color w:val="000000" w:themeColor="text1"/>
              </w:rPr>
              <w:t>V stĺpci (1):</w:t>
            </w:r>
          </w:p>
          <w:p w14:paraId="1031C9BB" w14:textId="77777777" w:rsidR="00410142" w:rsidRPr="00093E8F" w:rsidRDefault="00410142" w:rsidP="00C25920">
            <w:pPr>
              <w:rPr>
                <w:color w:val="000000" w:themeColor="text1"/>
                <w:sz w:val="20"/>
              </w:rPr>
            </w:pPr>
            <w:r w:rsidRPr="00093E8F">
              <w:rPr>
                <w:color w:val="000000" w:themeColor="text1"/>
                <w:sz w:val="20"/>
              </w:rPr>
              <w:t>Č – článok</w:t>
            </w:r>
          </w:p>
          <w:p w14:paraId="6114D749" w14:textId="77777777" w:rsidR="00410142" w:rsidRPr="00093E8F" w:rsidRDefault="00410142" w:rsidP="00C25920">
            <w:pPr>
              <w:rPr>
                <w:color w:val="000000" w:themeColor="text1"/>
                <w:sz w:val="20"/>
              </w:rPr>
            </w:pPr>
            <w:r w:rsidRPr="00093E8F">
              <w:rPr>
                <w:color w:val="000000" w:themeColor="text1"/>
                <w:sz w:val="20"/>
              </w:rPr>
              <w:t>O – odsek</w:t>
            </w:r>
          </w:p>
          <w:p w14:paraId="7793FFE1" w14:textId="77777777" w:rsidR="00410142" w:rsidRPr="00093E8F" w:rsidRDefault="00410142" w:rsidP="00C25920">
            <w:pPr>
              <w:rPr>
                <w:color w:val="000000" w:themeColor="text1"/>
                <w:sz w:val="20"/>
              </w:rPr>
            </w:pPr>
            <w:r w:rsidRPr="00093E8F">
              <w:rPr>
                <w:color w:val="000000" w:themeColor="text1"/>
                <w:sz w:val="20"/>
              </w:rPr>
              <w:t>V – veta</w:t>
            </w:r>
          </w:p>
          <w:p w14:paraId="03CC5E51" w14:textId="77777777" w:rsidR="00410142" w:rsidRPr="00093E8F" w:rsidRDefault="00410142" w:rsidP="00C25920">
            <w:pPr>
              <w:rPr>
                <w:color w:val="000000" w:themeColor="text1"/>
                <w:sz w:val="20"/>
              </w:rPr>
            </w:pPr>
            <w:r w:rsidRPr="00093E8F">
              <w:rPr>
                <w:color w:val="000000" w:themeColor="text1"/>
                <w:sz w:val="20"/>
              </w:rPr>
              <w:t>P – písmeno (číslo)</w:t>
            </w:r>
          </w:p>
          <w:p w14:paraId="524AFB67" w14:textId="77777777" w:rsidR="00410142" w:rsidRPr="00093E8F" w:rsidRDefault="00410142" w:rsidP="00C25920">
            <w:pPr>
              <w:rPr>
                <w:color w:val="000000" w:themeColor="text1"/>
                <w:sz w:val="20"/>
              </w:rPr>
            </w:pPr>
          </w:p>
        </w:tc>
        <w:tc>
          <w:tcPr>
            <w:tcW w:w="3887" w:type="dxa"/>
            <w:tcBorders>
              <w:top w:val="nil"/>
              <w:left w:val="nil"/>
              <w:bottom w:val="nil"/>
              <w:right w:val="nil"/>
            </w:tcBorders>
          </w:tcPr>
          <w:p w14:paraId="219B7E2E" w14:textId="77777777" w:rsidR="00410142" w:rsidRPr="00093E8F" w:rsidRDefault="00410142" w:rsidP="00C25920">
            <w:pPr>
              <w:pStyle w:val="Normlny0"/>
              <w:autoSpaceDE/>
              <w:autoSpaceDN/>
              <w:spacing w:after="60"/>
              <w:rPr>
                <w:color w:val="000000" w:themeColor="text1"/>
              </w:rPr>
            </w:pPr>
            <w:r w:rsidRPr="00093E8F">
              <w:rPr>
                <w:color w:val="000000" w:themeColor="text1"/>
              </w:rPr>
              <w:t>V stĺpci (3):</w:t>
            </w:r>
          </w:p>
          <w:p w14:paraId="6544636E" w14:textId="77777777" w:rsidR="00410142" w:rsidRPr="00093E8F" w:rsidRDefault="00410142" w:rsidP="00C25920">
            <w:pPr>
              <w:rPr>
                <w:color w:val="000000" w:themeColor="text1"/>
                <w:sz w:val="20"/>
              </w:rPr>
            </w:pPr>
            <w:r w:rsidRPr="00093E8F">
              <w:rPr>
                <w:color w:val="000000" w:themeColor="text1"/>
                <w:sz w:val="20"/>
              </w:rPr>
              <w:t>N – bežná transpozícia</w:t>
            </w:r>
          </w:p>
          <w:p w14:paraId="0BA7600F" w14:textId="77777777" w:rsidR="00410142" w:rsidRPr="00093E8F" w:rsidRDefault="00410142" w:rsidP="00C25920">
            <w:pPr>
              <w:rPr>
                <w:color w:val="000000" w:themeColor="text1"/>
                <w:sz w:val="20"/>
              </w:rPr>
            </w:pPr>
            <w:r w:rsidRPr="00093E8F">
              <w:rPr>
                <w:color w:val="000000" w:themeColor="text1"/>
                <w:sz w:val="20"/>
              </w:rPr>
              <w:t>O – transpozícia s možnosťou voľby</w:t>
            </w:r>
          </w:p>
          <w:p w14:paraId="2F1CE4E9" w14:textId="77777777" w:rsidR="00410142" w:rsidRPr="00093E8F" w:rsidRDefault="00410142" w:rsidP="00C25920">
            <w:pPr>
              <w:rPr>
                <w:color w:val="000000" w:themeColor="text1"/>
                <w:sz w:val="20"/>
              </w:rPr>
            </w:pPr>
            <w:r w:rsidRPr="00093E8F">
              <w:rPr>
                <w:color w:val="000000" w:themeColor="text1"/>
                <w:sz w:val="20"/>
              </w:rPr>
              <w:t>D – transpozícia podľa úvahy (dobrovoľná)</w:t>
            </w:r>
          </w:p>
          <w:p w14:paraId="028680BC" w14:textId="77777777" w:rsidR="00410142" w:rsidRPr="00093E8F" w:rsidRDefault="00410142" w:rsidP="00C25920">
            <w:pPr>
              <w:rPr>
                <w:color w:val="000000" w:themeColor="text1"/>
                <w:sz w:val="20"/>
              </w:rPr>
            </w:pPr>
            <w:r w:rsidRPr="00093E8F">
              <w:rPr>
                <w:color w:val="000000" w:themeColor="text1"/>
                <w:sz w:val="20"/>
              </w:rPr>
              <w:t>n.a. – transpozícia sa neuskutočňuje</w:t>
            </w:r>
          </w:p>
        </w:tc>
        <w:tc>
          <w:tcPr>
            <w:tcW w:w="2262" w:type="dxa"/>
            <w:tcBorders>
              <w:top w:val="nil"/>
              <w:left w:val="nil"/>
              <w:bottom w:val="nil"/>
              <w:right w:val="nil"/>
            </w:tcBorders>
          </w:tcPr>
          <w:p w14:paraId="7D0567B6" w14:textId="77777777" w:rsidR="00410142" w:rsidRPr="00093E8F" w:rsidRDefault="00410142" w:rsidP="00C25920">
            <w:pPr>
              <w:pStyle w:val="Normlny0"/>
              <w:autoSpaceDE/>
              <w:autoSpaceDN/>
              <w:spacing w:after="60"/>
              <w:rPr>
                <w:color w:val="000000" w:themeColor="text1"/>
              </w:rPr>
            </w:pPr>
            <w:r w:rsidRPr="00093E8F">
              <w:rPr>
                <w:color w:val="000000" w:themeColor="text1"/>
              </w:rPr>
              <w:t>V stĺpci (5):</w:t>
            </w:r>
          </w:p>
          <w:p w14:paraId="5368B2E5" w14:textId="77777777" w:rsidR="00410142" w:rsidRPr="00093E8F" w:rsidRDefault="00410142" w:rsidP="00C25920">
            <w:pPr>
              <w:rPr>
                <w:color w:val="000000" w:themeColor="text1"/>
                <w:sz w:val="20"/>
              </w:rPr>
            </w:pPr>
            <w:r w:rsidRPr="00093E8F">
              <w:rPr>
                <w:color w:val="000000" w:themeColor="text1"/>
                <w:sz w:val="20"/>
              </w:rPr>
              <w:t>Č – článok</w:t>
            </w:r>
          </w:p>
          <w:p w14:paraId="72A3DCD2" w14:textId="77777777" w:rsidR="00410142" w:rsidRPr="00093E8F" w:rsidRDefault="00410142" w:rsidP="00C25920">
            <w:pPr>
              <w:rPr>
                <w:color w:val="000000" w:themeColor="text1"/>
                <w:sz w:val="20"/>
              </w:rPr>
            </w:pPr>
            <w:r w:rsidRPr="00093E8F">
              <w:rPr>
                <w:color w:val="000000" w:themeColor="text1"/>
                <w:sz w:val="20"/>
              </w:rPr>
              <w:t>§ – paragraf</w:t>
            </w:r>
          </w:p>
          <w:p w14:paraId="135B5822" w14:textId="77777777" w:rsidR="00410142" w:rsidRPr="00093E8F" w:rsidRDefault="00410142" w:rsidP="00C25920">
            <w:pPr>
              <w:rPr>
                <w:color w:val="000000" w:themeColor="text1"/>
                <w:sz w:val="20"/>
              </w:rPr>
            </w:pPr>
            <w:r w:rsidRPr="00093E8F">
              <w:rPr>
                <w:color w:val="000000" w:themeColor="text1"/>
                <w:sz w:val="20"/>
              </w:rPr>
              <w:t>O – odsek</w:t>
            </w:r>
          </w:p>
          <w:p w14:paraId="3250BCEF" w14:textId="77777777" w:rsidR="00410142" w:rsidRPr="00093E8F" w:rsidRDefault="00410142" w:rsidP="00C25920">
            <w:pPr>
              <w:rPr>
                <w:color w:val="000000" w:themeColor="text1"/>
                <w:sz w:val="20"/>
              </w:rPr>
            </w:pPr>
            <w:r w:rsidRPr="00093E8F">
              <w:rPr>
                <w:color w:val="000000" w:themeColor="text1"/>
                <w:sz w:val="20"/>
              </w:rPr>
              <w:t>V – veta</w:t>
            </w:r>
          </w:p>
          <w:p w14:paraId="5E6CF995" w14:textId="77777777" w:rsidR="00410142" w:rsidRPr="00093E8F" w:rsidRDefault="00D46B97" w:rsidP="00C25920">
            <w:pPr>
              <w:rPr>
                <w:color w:val="000000" w:themeColor="text1"/>
                <w:sz w:val="20"/>
              </w:rPr>
            </w:pPr>
            <w:r w:rsidRPr="00093E8F">
              <w:rPr>
                <w:color w:val="000000" w:themeColor="text1"/>
                <w:sz w:val="20"/>
              </w:rPr>
              <w:t>P – písmeno</w:t>
            </w:r>
          </w:p>
        </w:tc>
        <w:tc>
          <w:tcPr>
            <w:tcW w:w="6356" w:type="dxa"/>
            <w:tcBorders>
              <w:top w:val="nil"/>
              <w:left w:val="nil"/>
              <w:bottom w:val="nil"/>
              <w:right w:val="nil"/>
            </w:tcBorders>
          </w:tcPr>
          <w:p w14:paraId="15AFC464" w14:textId="77777777" w:rsidR="00410142" w:rsidRPr="00093E8F" w:rsidRDefault="00410142" w:rsidP="00C25920">
            <w:pPr>
              <w:pStyle w:val="Normlny0"/>
              <w:autoSpaceDE/>
              <w:autoSpaceDN/>
              <w:spacing w:after="60"/>
              <w:rPr>
                <w:color w:val="000000" w:themeColor="text1"/>
              </w:rPr>
            </w:pPr>
            <w:r w:rsidRPr="00093E8F">
              <w:rPr>
                <w:color w:val="000000" w:themeColor="text1"/>
              </w:rPr>
              <w:t>V stĺpci (7):</w:t>
            </w:r>
          </w:p>
          <w:p w14:paraId="130DDC17" w14:textId="77777777" w:rsidR="002448BF" w:rsidRPr="00093E8F" w:rsidRDefault="002448BF" w:rsidP="002448BF">
            <w:pPr>
              <w:rPr>
                <w:color w:val="000000" w:themeColor="text1"/>
                <w:sz w:val="20"/>
              </w:rPr>
            </w:pPr>
            <w:r w:rsidRPr="00093E8F">
              <w:rPr>
                <w:color w:val="000000" w:themeColor="text1"/>
                <w:sz w:val="20"/>
              </w:rPr>
              <w:t>Ú – úplná zhoda (ak bolo ustanovenie smernice prebraté v celom rozsahu, správne, v príslušnej forme, so zabezpečenou inštitucionálnou infraštruktúrou, s príslušnými sankciami a vo vzájomnej súvislosti)</w:t>
            </w:r>
          </w:p>
          <w:p w14:paraId="15C114D5" w14:textId="77777777" w:rsidR="002448BF" w:rsidRPr="00093E8F" w:rsidRDefault="002448BF" w:rsidP="002448BF">
            <w:pPr>
              <w:rPr>
                <w:color w:val="000000" w:themeColor="text1"/>
                <w:sz w:val="20"/>
              </w:rPr>
            </w:pPr>
            <w:r w:rsidRPr="00093E8F">
              <w:rPr>
                <w:color w:val="000000" w:themeColor="text1"/>
                <w:sz w:val="20"/>
              </w:rPr>
              <w:t>Č – čiastočná zhoda (ak minimálne jedna z podmienok úplnej zhody nie je splnená)</w:t>
            </w:r>
          </w:p>
          <w:p w14:paraId="2B48E4E1" w14:textId="77777777" w:rsidR="002448BF" w:rsidRPr="00093E8F" w:rsidRDefault="002448BF" w:rsidP="002448BF">
            <w:pPr>
              <w:rPr>
                <w:color w:val="000000" w:themeColor="text1"/>
                <w:sz w:val="20"/>
              </w:rPr>
            </w:pPr>
            <w:r w:rsidRPr="00093E8F">
              <w:rPr>
                <w:color w:val="000000" w:themeColor="text1"/>
                <w:sz w:val="20"/>
              </w:rPr>
              <w:t>Ž – žiadna zhoda (ak nebola dosiahnutá ani úplná ani čiast. zhoda alebo k prebratiu dôjde v budúcnosti)</w:t>
            </w:r>
          </w:p>
          <w:p w14:paraId="268159BE" w14:textId="77777777" w:rsidR="00410142" w:rsidRPr="00093E8F" w:rsidRDefault="002448BF" w:rsidP="002448BF">
            <w:pPr>
              <w:rPr>
                <w:color w:val="000000" w:themeColor="text1"/>
                <w:sz w:val="20"/>
              </w:rPr>
            </w:pPr>
            <w:r w:rsidRPr="00093E8F">
              <w:rPr>
                <w:color w:val="000000" w:themeColor="text1"/>
                <w:sz w:val="20"/>
              </w:rPr>
              <w:t>n.a. – neaplikovateľnosť (ak sa ustanovenie smernice netýka SR alebo nie je potrebné ho prebrať)</w:t>
            </w:r>
          </w:p>
        </w:tc>
      </w:tr>
    </w:tbl>
    <w:p w14:paraId="3762375A" w14:textId="77777777" w:rsidR="00410142" w:rsidRPr="00093E8F" w:rsidRDefault="00410142" w:rsidP="00410142">
      <w:pPr>
        <w:rPr>
          <w:color w:val="000000" w:themeColor="text1"/>
          <w:sz w:val="20"/>
        </w:rPr>
      </w:pPr>
    </w:p>
    <w:p w14:paraId="4DF25774" w14:textId="77777777" w:rsidR="00410142" w:rsidRPr="00093E8F" w:rsidRDefault="00410142">
      <w:pPr>
        <w:rPr>
          <w:color w:val="000000" w:themeColor="text1"/>
        </w:rPr>
      </w:pPr>
    </w:p>
    <w:p w14:paraId="6511DC39" w14:textId="77777777" w:rsidR="00410142" w:rsidRPr="00093E8F" w:rsidRDefault="00410142" w:rsidP="00410142">
      <w:pPr>
        <w:rPr>
          <w:color w:val="000000" w:themeColor="text1"/>
        </w:rPr>
      </w:pPr>
      <w:r w:rsidRPr="00093E8F">
        <w:rPr>
          <w:color w:val="000000" w:themeColor="text1"/>
        </w:rPr>
        <w:br w:type="page"/>
      </w:r>
    </w:p>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86"/>
        <w:gridCol w:w="13934"/>
      </w:tblGrid>
      <w:tr w:rsidR="00093E8F" w:rsidRPr="00093E8F" w14:paraId="06419252" w14:textId="77777777" w:rsidTr="00C25920">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793A63CD" w14:textId="77777777" w:rsidR="00410142" w:rsidRPr="00093E8F" w:rsidRDefault="00410142" w:rsidP="00C25920">
            <w:pPr>
              <w:pStyle w:val="Nadpis2"/>
              <w:rPr>
                <w:color w:val="000000" w:themeColor="text1"/>
              </w:rPr>
            </w:pPr>
            <w:r w:rsidRPr="00093E8F">
              <w:rPr>
                <w:color w:val="000000" w:themeColor="text1"/>
              </w:rPr>
              <w:lastRenderedPageBreak/>
              <w:t>Zoznam všeobecne záväzných právnych predpisov preberajúcich smernicu: (uveďte číslo smernice)</w:t>
            </w:r>
          </w:p>
          <w:p w14:paraId="50139B4B" w14:textId="697B243B" w:rsidR="00410142" w:rsidRPr="00093E8F" w:rsidRDefault="00FE78CF" w:rsidP="00C25920">
            <w:pPr>
              <w:jc w:val="center"/>
              <w:rPr>
                <w:b/>
                <w:color w:val="000000" w:themeColor="text1"/>
                <w:sz w:val="20"/>
              </w:rPr>
            </w:pPr>
            <w:r w:rsidRPr="00093E8F">
              <w:rPr>
                <w:b/>
                <w:color w:val="000000" w:themeColor="text1"/>
                <w:sz w:val="20"/>
              </w:rPr>
              <w:t>Smernica 2019/944/EU Európskeho Parlamentu a Rady z 5.6.2019 o spoločných pravidlách pre vnútorný trh s elektrinou a o zmene smernice 2012/27/EÚ</w:t>
            </w:r>
          </w:p>
          <w:p w14:paraId="1B3974C6" w14:textId="77777777" w:rsidR="00410142" w:rsidRPr="00093E8F" w:rsidRDefault="00410142" w:rsidP="00C25920">
            <w:pPr>
              <w:pStyle w:val="Nadpis3"/>
              <w:jc w:val="center"/>
              <w:rPr>
                <w:rFonts w:ascii="Times New Roman" w:hAnsi="Times New Roman"/>
                <w:color w:val="000000" w:themeColor="text1"/>
                <w:sz w:val="20"/>
              </w:rPr>
            </w:pPr>
          </w:p>
        </w:tc>
      </w:tr>
      <w:tr w:rsidR="00093E8F" w:rsidRPr="00093E8F" w14:paraId="1FB6D909" w14:textId="77777777" w:rsidTr="00C25920">
        <w:trPr>
          <w:cantSplit/>
        </w:trPr>
        <w:tc>
          <w:tcPr>
            <w:tcW w:w="1186" w:type="dxa"/>
            <w:tcBorders>
              <w:top w:val="single" w:sz="4" w:space="0" w:color="auto"/>
              <w:left w:val="single" w:sz="12" w:space="0" w:color="auto"/>
              <w:bottom w:val="single" w:sz="4" w:space="0" w:color="auto"/>
              <w:right w:val="single" w:sz="4" w:space="0" w:color="auto"/>
            </w:tcBorders>
          </w:tcPr>
          <w:p w14:paraId="1C9704B8" w14:textId="77777777" w:rsidR="00410142" w:rsidRPr="00093E8F" w:rsidRDefault="00410142" w:rsidP="00C25920">
            <w:pPr>
              <w:spacing w:before="120"/>
              <w:jc w:val="center"/>
              <w:rPr>
                <w:color w:val="000000" w:themeColor="text1"/>
                <w:sz w:val="20"/>
              </w:rPr>
            </w:pPr>
            <w:r w:rsidRPr="00093E8F">
              <w:rPr>
                <w:color w:val="000000" w:themeColor="text1"/>
                <w:sz w:val="20"/>
              </w:rPr>
              <w:t>Por. č.</w:t>
            </w:r>
          </w:p>
        </w:tc>
        <w:tc>
          <w:tcPr>
            <w:tcW w:w="13934" w:type="dxa"/>
            <w:tcBorders>
              <w:top w:val="single" w:sz="4" w:space="0" w:color="auto"/>
              <w:left w:val="single" w:sz="4" w:space="0" w:color="auto"/>
              <w:bottom w:val="single" w:sz="4" w:space="0" w:color="auto"/>
              <w:right w:val="single" w:sz="12" w:space="0" w:color="auto"/>
            </w:tcBorders>
          </w:tcPr>
          <w:p w14:paraId="689CD1C5" w14:textId="77777777" w:rsidR="00410142" w:rsidRPr="00093E8F" w:rsidRDefault="00410142" w:rsidP="00C25920">
            <w:pPr>
              <w:pStyle w:val="ZKON"/>
              <w:jc w:val="both"/>
              <w:rPr>
                <w:b w:val="0"/>
                <w:caps w:val="0"/>
                <w:color w:val="000000" w:themeColor="text1"/>
                <w:sz w:val="20"/>
                <w:lang w:val="sk-SK"/>
              </w:rPr>
            </w:pPr>
            <w:r w:rsidRPr="00093E8F">
              <w:rPr>
                <w:b w:val="0"/>
                <w:caps w:val="0"/>
                <w:color w:val="000000" w:themeColor="text1"/>
                <w:sz w:val="20"/>
                <w:lang w:val="sk-SK"/>
              </w:rPr>
              <w:t>Názov predpisu:</w:t>
            </w:r>
          </w:p>
          <w:p w14:paraId="632864FB" w14:textId="77777777" w:rsidR="00410142" w:rsidRPr="00093E8F" w:rsidRDefault="00410142" w:rsidP="00C25920">
            <w:pPr>
              <w:pStyle w:val="Normlny0"/>
              <w:rPr>
                <w:color w:val="000000" w:themeColor="text1"/>
              </w:rPr>
            </w:pPr>
          </w:p>
        </w:tc>
      </w:tr>
      <w:tr w:rsidR="00093E8F" w:rsidRPr="00093E8F" w14:paraId="5B7CCA99" w14:textId="77777777" w:rsidTr="00C25920">
        <w:trPr>
          <w:cantSplit/>
        </w:trPr>
        <w:tc>
          <w:tcPr>
            <w:tcW w:w="1186" w:type="dxa"/>
            <w:tcBorders>
              <w:top w:val="single" w:sz="4" w:space="0" w:color="auto"/>
              <w:left w:val="single" w:sz="12" w:space="0" w:color="auto"/>
              <w:bottom w:val="single" w:sz="4" w:space="0" w:color="auto"/>
              <w:right w:val="single" w:sz="4" w:space="0" w:color="auto"/>
            </w:tcBorders>
          </w:tcPr>
          <w:p w14:paraId="44B0FEAB" w14:textId="77777777" w:rsidR="00410142" w:rsidRPr="00093E8F" w:rsidRDefault="00410142" w:rsidP="00C25920">
            <w:pPr>
              <w:numPr>
                <w:ilvl w:val="0"/>
                <w:numId w:val="1"/>
              </w:numPr>
              <w:autoSpaceDE/>
              <w:autoSpaceDN/>
              <w:jc w:val="center"/>
              <w:rPr>
                <w:color w:val="000000" w:themeColor="text1"/>
                <w:sz w:val="20"/>
              </w:rPr>
            </w:pPr>
          </w:p>
        </w:tc>
        <w:tc>
          <w:tcPr>
            <w:tcW w:w="13934" w:type="dxa"/>
            <w:tcBorders>
              <w:top w:val="single" w:sz="4" w:space="0" w:color="auto"/>
              <w:left w:val="single" w:sz="4" w:space="0" w:color="auto"/>
              <w:bottom w:val="single" w:sz="4" w:space="0" w:color="auto"/>
              <w:right w:val="single" w:sz="12" w:space="0" w:color="auto"/>
            </w:tcBorders>
          </w:tcPr>
          <w:p w14:paraId="5526BC23" w14:textId="77777777" w:rsidR="00410142" w:rsidRPr="00093E8F" w:rsidRDefault="00410142" w:rsidP="00C25920">
            <w:pPr>
              <w:pStyle w:val="abc"/>
              <w:widowControl/>
              <w:tabs>
                <w:tab w:val="clear" w:pos="360"/>
                <w:tab w:val="clear" w:pos="680"/>
              </w:tabs>
              <w:rPr>
                <w:color w:val="000000" w:themeColor="text1"/>
              </w:rPr>
            </w:pPr>
            <w:r w:rsidRPr="00093E8F">
              <w:rPr>
                <w:color w:val="000000" w:themeColor="text1"/>
              </w:rPr>
              <w:t>Zákon č. 251/2012 Z. z. o energetike a o zmene a doplnení niektorých predpisov</w:t>
            </w:r>
          </w:p>
          <w:p w14:paraId="4A0C78A2" w14:textId="77777777" w:rsidR="00410142" w:rsidRPr="00093E8F" w:rsidRDefault="00410142" w:rsidP="00C25920">
            <w:pPr>
              <w:pStyle w:val="abc"/>
              <w:widowControl/>
              <w:tabs>
                <w:tab w:val="clear" w:pos="360"/>
                <w:tab w:val="clear" w:pos="680"/>
              </w:tabs>
              <w:rPr>
                <w:color w:val="000000" w:themeColor="text1"/>
              </w:rPr>
            </w:pPr>
          </w:p>
        </w:tc>
      </w:tr>
      <w:tr w:rsidR="00093E8F" w:rsidRPr="00093E8F" w14:paraId="2A08FF85" w14:textId="77777777" w:rsidTr="00C25920">
        <w:trPr>
          <w:cantSplit/>
        </w:trPr>
        <w:tc>
          <w:tcPr>
            <w:tcW w:w="1186" w:type="dxa"/>
            <w:tcBorders>
              <w:top w:val="single" w:sz="4" w:space="0" w:color="auto"/>
              <w:left w:val="single" w:sz="12" w:space="0" w:color="auto"/>
              <w:bottom w:val="single" w:sz="4" w:space="0" w:color="auto"/>
              <w:right w:val="single" w:sz="4" w:space="0" w:color="auto"/>
            </w:tcBorders>
          </w:tcPr>
          <w:p w14:paraId="5D753110" w14:textId="77777777" w:rsidR="00410142" w:rsidRPr="00093E8F" w:rsidRDefault="00410142" w:rsidP="00C25920">
            <w:pPr>
              <w:numPr>
                <w:ilvl w:val="0"/>
                <w:numId w:val="1"/>
              </w:numPr>
              <w:autoSpaceDE/>
              <w:autoSpaceDN/>
              <w:jc w:val="center"/>
              <w:rPr>
                <w:color w:val="000000" w:themeColor="text1"/>
                <w:sz w:val="20"/>
              </w:rPr>
            </w:pPr>
          </w:p>
        </w:tc>
        <w:tc>
          <w:tcPr>
            <w:tcW w:w="13934" w:type="dxa"/>
            <w:tcBorders>
              <w:top w:val="single" w:sz="4" w:space="0" w:color="auto"/>
              <w:left w:val="single" w:sz="4" w:space="0" w:color="auto"/>
              <w:bottom w:val="single" w:sz="4" w:space="0" w:color="auto"/>
              <w:right w:val="single" w:sz="12" w:space="0" w:color="auto"/>
            </w:tcBorders>
          </w:tcPr>
          <w:p w14:paraId="73E818B6" w14:textId="77777777" w:rsidR="00410142" w:rsidRPr="00093E8F" w:rsidRDefault="00410142" w:rsidP="00410142">
            <w:pPr>
              <w:pStyle w:val="abc"/>
              <w:widowControl/>
              <w:tabs>
                <w:tab w:val="clear" w:pos="360"/>
                <w:tab w:val="clear" w:pos="680"/>
              </w:tabs>
              <w:rPr>
                <w:color w:val="000000" w:themeColor="text1"/>
              </w:rPr>
            </w:pPr>
            <w:r w:rsidRPr="00093E8F">
              <w:rPr>
                <w:color w:val="000000" w:themeColor="text1"/>
              </w:rPr>
              <w:t>Zákon č. 250/2012 Z. z. o regulácii v sieťových odvetviach a o zmene a doplnení niektorých zákonov</w:t>
            </w:r>
          </w:p>
        </w:tc>
      </w:tr>
      <w:tr w:rsidR="00093E8F" w:rsidRPr="00093E8F" w14:paraId="4854F2EA" w14:textId="77777777" w:rsidTr="00C25920">
        <w:trPr>
          <w:cantSplit/>
        </w:trPr>
        <w:tc>
          <w:tcPr>
            <w:tcW w:w="1186" w:type="dxa"/>
            <w:tcBorders>
              <w:top w:val="single" w:sz="4" w:space="0" w:color="auto"/>
              <w:left w:val="single" w:sz="12" w:space="0" w:color="auto"/>
              <w:bottom w:val="single" w:sz="4" w:space="0" w:color="auto"/>
              <w:right w:val="single" w:sz="4" w:space="0" w:color="auto"/>
            </w:tcBorders>
          </w:tcPr>
          <w:p w14:paraId="0E6FC227" w14:textId="77777777" w:rsidR="00CD3CAA" w:rsidRPr="00093E8F" w:rsidRDefault="00CD3CAA" w:rsidP="00C25920">
            <w:pPr>
              <w:numPr>
                <w:ilvl w:val="0"/>
                <w:numId w:val="1"/>
              </w:numPr>
              <w:autoSpaceDE/>
              <w:autoSpaceDN/>
              <w:jc w:val="center"/>
              <w:rPr>
                <w:color w:val="000000" w:themeColor="text1"/>
                <w:sz w:val="20"/>
              </w:rPr>
            </w:pPr>
          </w:p>
        </w:tc>
        <w:tc>
          <w:tcPr>
            <w:tcW w:w="13934" w:type="dxa"/>
            <w:tcBorders>
              <w:top w:val="single" w:sz="4" w:space="0" w:color="auto"/>
              <w:left w:val="single" w:sz="4" w:space="0" w:color="auto"/>
              <w:bottom w:val="single" w:sz="4" w:space="0" w:color="auto"/>
              <w:right w:val="single" w:sz="12" w:space="0" w:color="auto"/>
            </w:tcBorders>
          </w:tcPr>
          <w:p w14:paraId="70780B43" w14:textId="05F5FDDB" w:rsidR="00CD3CAA" w:rsidRPr="00093E8F" w:rsidRDefault="00CD3CAA" w:rsidP="00410142">
            <w:pPr>
              <w:pStyle w:val="abc"/>
              <w:widowControl/>
              <w:tabs>
                <w:tab w:val="clear" w:pos="360"/>
                <w:tab w:val="clear" w:pos="680"/>
              </w:tabs>
              <w:rPr>
                <w:color w:val="000000" w:themeColor="text1"/>
              </w:rPr>
            </w:pPr>
            <w:r w:rsidRPr="00093E8F">
              <w:rPr>
                <w:color w:val="000000" w:themeColor="text1"/>
              </w:rPr>
              <w:t>Zákon č. 523/2004 Z. z. o rozpočtových pravidlách verejnej správy a o zmene a doplnení niektorých zákonov</w:t>
            </w:r>
          </w:p>
        </w:tc>
      </w:tr>
      <w:tr w:rsidR="00093E8F" w:rsidRPr="00093E8F" w14:paraId="2C8FC850" w14:textId="77777777" w:rsidTr="00C25920">
        <w:trPr>
          <w:cantSplit/>
        </w:trPr>
        <w:tc>
          <w:tcPr>
            <w:tcW w:w="1186" w:type="dxa"/>
            <w:tcBorders>
              <w:top w:val="single" w:sz="4" w:space="0" w:color="auto"/>
              <w:left w:val="single" w:sz="12" w:space="0" w:color="auto"/>
              <w:bottom w:val="single" w:sz="4" w:space="0" w:color="auto"/>
              <w:right w:val="single" w:sz="4" w:space="0" w:color="auto"/>
            </w:tcBorders>
          </w:tcPr>
          <w:p w14:paraId="1B1BCFF9" w14:textId="77777777" w:rsidR="00CD3CAA" w:rsidRPr="00093E8F" w:rsidRDefault="00CD3CAA" w:rsidP="00C25920">
            <w:pPr>
              <w:numPr>
                <w:ilvl w:val="0"/>
                <w:numId w:val="1"/>
              </w:numPr>
              <w:autoSpaceDE/>
              <w:autoSpaceDN/>
              <w:jc w:val="center"/>
              <w:rPr>
                <w:color w:val="000000" w:themeColor="text1"/>
                <w:sz w:val="20"/>
              </w:rPr>
            </w:pPr>
          </w:p>
        </w:tc>
        <w:tc>
          <w:tcPr>
            <w:tcW w:w="13934" w:type="dxa"/>
            <w:tcBorders>
              <w:top w:val="single" w:sz="4" w:space="0" w:color="auto"/>
              <w:left w:val="single" w:sz="4" w:space="0" w:color="auto"/>
              <w:bottom w:val="single" w:sz="4" w:space="0" w:color="auto"/>
              <w:right w:val="single" w:sz="12" w:space="0" w:color="auto"/>
            </w:tcBorders>
          </w:tcPr>
          <w:p w14:paraId="150644F3" w14:textId="5BB78C30" w:rsidR="00CD3CAA" w:rsidRPr="00093E8F" w:rsidRDefault="00CD3CAA" w:rsidP="00410142">
            <w:pPr>
              <w:pStyle w:val="abc"/>
              <w:widowControl/>
              <w:tabs>
                <w:tab w:val="clear" w:pos="360"/>
                <w:tab w:val="clear" w:pos="680"/>
              </w:tabs>
              <w:rPr>
                <w:color w:val="000000" w:themeColor="text1"/>
              </w:rPr>
            </w:pPr>
            <w:r w:rsidRPr="00093E8F">
              <w:rPr>
                <w:color w:val="000000" w:themeColor="text1"/>
              </w:rPr>
              <w:t>Zákon č. 40/1964 Zb. Občiansky zákonník</w:t>
            </w:r>
          </w:p>
        </w:tc>
      </w:tr>
      <w:tr w:rsidR="00093E8F" w:rsidRPr="00093E8F" w14:paraId="2C69B236" w14:textId="77777777" w:rsidTr="00C25920">
        <w:trPr>
          <w:cantSplit/>
        </w:trPr>
        <w:tc>
          <w:tcPr>
            <w:tcW w:w="1186" w:type="dxa"/>
            <w:tcBorders>
              <w:top w:val="single" w:sz="4" w:space="0" w:color="auto"/>
              <w:left w:val="single" w:sz="12" w:space="0" w:color="auto"/>
              <w:bottom w:val="single" w:sz="4" w:space="0" w:color="auto"/>
              <w:right w:val="single" w:sz="4" w:space="0" w:color="auto"/>
            </w:tcBorders>
          </w:tcPr>
          <w:p w14:paraId="5F5EA2D2" w14:textId="77777777" w:rsidR="00CD3CAA" w:rsidRPr="00093E8F" w:rsidRDefault="00CD3CAA" w:rsidP="00C25920">
            <w:pPr>
              <w:numPr>
                <w:ilvl w:val="0"/>
                <w:numId w:val="1"/>
              </w:numPr>
              <w:autoSpaceDE/>
              <w:autoSpaceDN/>
              <w:jc w:val="center"/>
              <w:rPr>
                <w:color w:val="000000" w:themeColor="text1"/>
                <w:sz w:val="20"/>
              </w:rPr>
            </w:pPr>
          </w:p>
        </w:tc>
        <w:tc>
          <w:tcPr>
            <w:tcW w:w="13934" w:type="dxa"/>
            <w:tcBorders>
              <w:top w:val="single" w:sz="4" w:space="0" w:color="auto"/>
              <w:left w:val="single" w:sz="4" w:space="0" w:color="auto"/>
              <w:bottom w:val="single" w:sz="4" w:space="0" w:color="auto"/>
              <w:right w:val="single" w:sz="12" w:space="0" w:color="auto"/>
            </w:tcBorders>
          </w:tcPr>
          <w:p w14:paraId="4C9933EC" w14:textId="57E924E2" w:rsidR="00CD3CAA" w:rsidRPr="00093E8F" w:rsidRDefault="00CD3CAA" w:rsidP="00410142">
            <w:pPr>
              <w:pStyle w:val="abc"/>
              <w:widowControl/>
              <w:tabs>
                <w:tab w:val="clear" w:pos="360"/>
                <w:tab w:val="clear" w:pos="680"/>
              </w:tabs>
              <w:rPr>
                <w:color w:val="000000" w:themeColor="text1"/>
              </w:rPr>
            </w:pPr>
            <w:r w:rsidRPr="00093E8F">
              <w:rPr>
                <w:color w:val="000000" w:themeColor="text1"/>
              </w:rPr>
              <w:t>Zákon č. 311/2001 Z. z. Zákonník práce</w:t>
            </w:r>
          </w:p>
        </w:tc>
      </w:tr>
      <w:tr w:rsidR="00093E8F" w:rsidRPr="00093E8F" w14:paraId="54363788" w14:textId="77777777" w:rsidTr="00C25920">
        <w:trPr>
          <w:cantSplit/>
        </w:trPr>
        <w:tc>
          <w:tcPr>
            <w:tcW w:w="1186" w:type="dxa"/>
            <w:tcBorders>
              <w:top w:val="single" w:sz="4" w:space="0" w:color="auto"/>
              <w:left w:val="single" w:sz="12" w:space="0" w:color="auto"/>
              <w:bottom w:val="single" w:sz="4" w:space="0" w:color="auto"/>
              <w:right w:val="single" w:sz="4" w:space="0" w:color="auto"/>
            </w:tcBorders>
          </w:tcPr>
          <w:p w14:paraId="281A1B04" w14:textId="77777777" w:rsidR="00CD3CAA" w:rsidRPr="00093E8F" w:rsidRDefault="00CD3CAA" w:rsidP="00C25920">
            <w:pPr>
              <w:numPr>
                <w:ilvl w:val="0"/>
                <w:numId w:val="1"/>
              </w:numPr>
              <w:autoSpaceDE/>
              <w:autoSpaceDN/>
              <w:jc w:val="center"/>
              <w:rPr>
                <w:color w:val="000000" w:themeColor="text1"/>
                <w:sz w:val="20"/>
              </w:rPr>
            </w:pPr>
          </w:p>
        </w:tc>
        <w:tc>
          <w:tcPr>
            <w:tcW w:w="13934" w:type="dxa"/>
            <w:tcBorders>
              <w:top w:val="single" w:sz="4" w:space="0" w:color="auto"/>
              <w:left w:val="single" w:sz="4" w:space="0" w:color="auto"/>
              <w:bottom w:val="single" w:sz="4" w:space="0" w:color="auto"/>
              <w:right w:val="single" w:sz="12" w:space="0" w:color="auto"/>
            </w:tcBorders>
          </w:tcPr>
          <w:p w14:paraId="0C8B39D4" w14:textId="4F71B1A2" w:rsidR="00CD3CAA" w:rsidRPr="00093E8F" w:rsidRDefault="00CD3CAA" w:rsidP="00410142">
            <w:pPr>
              <w:pStyle w:val="abc"/>
              <w:widowControl/>
              <w:tabs>
                <w:tab w:val="clear" w:pos="360"/>
                <w:tab w:val="clear" w:pos="680"/>
              </w:tabs>
              <w:rPr>
                <w:color w:val="000000" w:themeColor="text1"/>
              </w:rPr>
            </w:pPr>
            <w:r w:rsidRPr="00093E8F">
              <w:rPr>
                <w:color w:val="000000" w:themeColor="text1"/>
              </w:rPr>
              <w:t>Zákon č. 309/2009 Z. z. o podpore obnoviteľných zdrojov energie a vysoko účinnej kombinovanej výroby a o zmene a doplnení niektorých zákonov</w:t>
            </w:r>
          </w:p>
        </w:tc>
      </w:tr>
      <w:tr w:rsidR="00093E8F" w:rsidRPr="00093E8F" w14:paraId="6C17A030" w14:textId="77777777" w:rsidTr="00C25920">
        <w:trPr>
          <w:cantSplit/>
        </w:trPr>
        <w:tc>
          <w:tcPr>
            <w:tcW w:w="1186" w:type="dxa"/>
            <w:tcBorders>
              <w:top w:val="single" w:sz="4" w:space="0" w:color="auto"/>
              <w:left w:val="single" w:sz="12" w:space="0" w:color="auto"/>
              <w:bottom w:val="single" w:sz="4" w:space="0" w:color="auto"/>
              <w:right w:val="single" w:sz="4" w:space="0" w:color="auto"/>
            </w:tcBorders>
          </w:tcPr>
          <w:p w14:paraId="6F928A3B" w14:textId="77777777" w:rsidR="00CD3CAA" w:rsidRPr="00093E8F" w:rsidRDefault="00CD3CAA" w:rsidP="00C25920">
            <w:pPr>
              <w:numPr>
                <w:ilvl w:val="0"/>
                <w:numId w:val="1"/>
              </w:numPr>
              <w:autoSpaceDE/>
              <w:autoSpaceDN/>
              <w:jc w:val="center"/>
              <w:rPr>
                <w:color w:val="000000" w:themeColor="text1"/>
                <w:sz w:val="20"/>
              </w:rPr>
            </w:pPr>
          </w:p>
        </w:tc>
        <w:tc>
          <w:tcPr>
            <w:tcW w:w="13934" w:type="dxa"/>
            <w:tcBorders>
              <w:top w:val="single" w:sz="4" w:space="0" w:color="auto"/>
              <w:left w:val="single" w:sz="4" w:space="0" w:color="auto"/>
              <w:bottom w:val="single" w:sz="4" w:space="0" w:color="auto"/>
              <w:right w:val="single" w:sz="12" w:space="0" w:color="auto"/>
            </w:tcBorders>
          </w:tcPr>
          <w:p w14:paraId="63CDE002" w14:textId="3C071829" w:rsidR="00CD3CAA" w:rsidRPr="00093E8F" w:rsidRDefault="00CD3CAA" w:rsidP="00410142">
            <w:pPr>
              <w:pStyle w:val="abc"/>
              <w:widowControl/>
              <w:tabs>
                <w:tab w:val="clear" w:pos="360"/>
                <w:tab w:val="clear" w:pos="680"/>
              </w:tabs>
              <w:rPr>
                <w:color w:val="000000" w:themeColor="text1"/>
              </w:rPr>
            </w:pPr>
            <w:r w:rsidRPr="00093E8F">
              <w:rPr>
                <w:color w:val="000000" w:themeColor="text1"/>
              </w:rPr>
              <w:t>Zákon č. 321/2014 Z. z. o energetickej efektívnosti a o zmene a doplnení niektorých zákonov</w:t>
            </w:r>
          </w:p>
        </w:tc>
      </w:tr>
      <w:tr w:rsidR="00093E8F" w:rsidRPr="00093E8F" w14:paraId="36216752" w14:textId="77777777" w:rsidTr="00C25920">
        <w:trPr>
          <w:cantSplit/>
        </w:trPr>
        <w:tc>
          <w:tcPr>
            <w:tcW w:w="1186" w:type="dxa"/>
            <w:tcBorders>
              <w:top w:val="single" w:sz="4" w:space="0" w:color="auto"/>
              <w:left w:val="single" w:sz="12" w:space="0" w:color="auto"/>
              <w:bottom w:val="single" w:sz="4" w:space="0" w:color="auto"/>
              <w:right w:val="single" w:sz="4" w:space="0" w:color="auto"/>
            </w:tcBorders>
          </w:tcPr>
          <w:p w14:paraId="713A49C7" w14:textId="77777777" w:rsidR="00CD3CAA" w:rsidRPr="00093E8F" w:rsidRDefault="00CD3CAA" w:rsidP="00C25920">
            <w:pPr>
              <w:numPr>
                <w:ilvl w:val="0"/>
                <w:numId w:val="1"/>
              </w:numPr>
              <w:autoSpaceDE/>
              <w:autoSpaceDN/>
              <w:jc w:val="center"/>
              <w:rPr>
                <w:color w:val="000000" w:themeColor="text1"/>
                <w:sz w:val="20"/>
              </w:rPr>
            </w:pPr>
          </w:p>
        </w:tc>
        <w:tc>
          <w:tcPr>
            <w:tcW w:w="13934" w:type="dxa"/>
            <w:tcBorders>
              <w:top w:val="single" w:sz="4" w:space="0" w:color="auto"/>
              <w:left w:val="single" w:sz="4" w:space="0" w:color="auto"/>
              <w:bottom w:val="single" w:sz="4" w:space="0" w:color="auto"/>
              <w:right w:val="single" w:sz="12" w:space="0" w:color="auto"/>
            </w:tcBorders>
          </w:tcPr>
          <w:p w14:paraId="642D3A45" w14:textId="2E1FAD50" w:rsidR="00CD3CAA" w:rsidRPr="00093E8F" w:rsidRDefault="00CD3CAA" w:rsidP="00410142">
            <w:pPr>
              <w:pStyle w:val="abc"/>
              <w:widowControl/>
              <w:tabs>
                <w:tab w:val="clear" w:pos="360"/>
                <w:tab w:val="clear" w:pos="680"/>
              </w:tabs>
              <w:rPr>
                <w:color w:val="000000" w:themeColor="text1"/>
              </w:rPr>
            </w:pPr>
            <w:r w:rsidRPr="00093E8F">
              <w:rPr>
                <w:color w:val="000000" w:themeColor="text1"/>
              </w:rPr>
              <w:t>Zákon č. 575/2001 Z. z. o organizácii činnosti vlády a organizácii ústrednej štátnej správy</w:t>
            </w:r>
          </w:p>
        </w:tc>
      </w:tr>
      <w:tr w:rsidR="00093E8F" w:rsidRPr="00093E8F" w14:paraId="0F3683E8" w14:textId="77777777" w:rsidTr="00C25920">
        <w:trPr>
          <w:cantSplit/>
        </w:trPr>
        <w:tc>
          <w:tcPr>
            <w:tcW w:w="1186" w:type="dxa"/>
            <w:tcBorders>
              <w:top w:val="single" w:sz="4" w:space="0" w:color="auto"/>
              <w:left w:val="single" w:sz="12" w:space="0" w:color="auto"/>
              <w:bottom w:val="single" w:sz="4" w:space="0" w:color="auto"/>
              <w:right w:val="single" w:sz="4" w:space="0" w:color="auto"/>
            </w:tcBorders>
          </w:tcPr>
          <w:p w14:paraId="4820F679" w14:textId="77777777" w:rsidR="00D17AC1" w:rsidRPr="00093E8F" w:rsidRDefault="00D17AC1" w:rsidP="00C25920">
            <w:pPr>
              <w:numPr>
                <w:ilvl w:val="0"/>
                <w:numId w:val="1"/>
              </w:numPr>
              <w:autoSpaceDE/>
              <w:autoSpaceDN/>
              <w:jc w:val="center"/>
              <w:rPr>
                <w:color w:val="000000" w:themeColor="text1"/>
                <w:sz w:val="20"/>
                <w:szCs w:val="20"/>
              </w:rPr>
            </w:pPr>
          </w:p>
        </w:tc>
        <w:tc>
          <w:tcPr>
            <w:tcW w:w="13934" w:type="dxa"/>
            <w:tcBorders>
              <w:top w:val="single" w:sz="4" w:space="0" w:color="auto"/>
              <w:left w:val="single" w:sz="4" w:space="0" w:color="auto"/>
              <w:bottom w:val="single" w:sz="4" w:space="0" w:color="auto"/>
              <w:right w:val="single" w:sz="12" w:space="0" w:color="auto"/>
            </w:tcBorders>
          </w:tcPr>
          <w:p w14:paraId="339C535A" w14:textId="1E355081" w:rsidR="00D17AC1" w:rsidRPr="00093E8F" w:rsidRDefault="00D17AC1" w:rsidP="00410142">
            <w:pPr>
              <w:pStyle w:val="abc"/>
              <w:widowControl/>
              <w:tabs>
                <w:tab w:val="clear" w:pos="360"/>
                <w:tab w:val="clear" w:pos="680"/>
              </w:tabs>
              <w:rPr>
                <w:color w:val="000000" w:themeColor="text1"/>
                <w:lang w:eastAsia="sk-SK"/>
              </w:rPr>
            </w:pPr>
            <w:r w:rsidRPr="00093E8F">
              <w:rPr>
                <w:color w:val="000000" w:themeColor="text1"/>
                <w:lang w:eastAsia="sk-SK"/>
              </w:rPr>
              <w:t>Zákon č. 71/1967 Zb. o Správnom konaní</w:t>
            </w:r>
          </w:p>
        </w:tc>
      </w:tr>
      <w:bookmarkEnd w:id="0"/>
    </w:tbl>
    <w:p w14:paraId="363F5F78" w14:textId="77777777" w:rsidR="00C518DB" w:rsidRPr="00093E8F" w:rsidRDefault="00C518DB">
      <w:pPr>
        <w:rPr>
          <w:color w:val="000000" w:themeColor="text1"/>
        </w:rPr>
      </w:pPr>
    </w:p>
    <w:sectPr w:rsidR="00C518DB" w:rsidRPr="00093E8F" w:rsidSect="0041014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ms sans serif">
    <w:altName w:val="Times New Roman"/>
    <w:charset w:val="00"/>
    <w:family w:val="roman"/>
    <w:pitch w:val="default"/>
    <w:sig w:usb0="00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7128"/>
    <w:multiLevelType w:val="hybridMultilevel"/>
    <w:tmpl w:val="BAA6EE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3" w15:restartNumberingAfterBreak="0">
    <w:nsid w:val="11995382"/>
    <w:multiLevelType w:val="hybridMultilevel"/>
    <w:tmpl w:val="1604DC56"/>
    <w:lvl w:ilvl="0" w:tplc="E88498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FE4216"/>
    <w:multiLevelType w:val="hybridMultilevel"/>
    <w:tmpl w:val="14B271A8"/>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1A3BAD"/>
    <w:multiLevelType w:val="hybridMultilevel"/>
    <w:tmpl w:val="402E860E"/>
    <w:lvl w:ilvl="0" w:tplc="DD5CB4A6">
      <w:start w:val="1"/>
      <w:numFmt w:val="lowerLetter"/>
      <w:lvlText w:val="%1)"/>
      <w:lvlJc w:val="left"/>
      <w:pPr>
        <w:ind w:left="360" w:hanging="360"/>
      </w:pPr>
      <w:rPr>
        <w:rFonts w:hint="default"/>
      </w:rPr>
    </w:lvl>
    <w:lvl w:ilvl="1" w:tplc="54D878FC">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D6D02CB"/>
    <w:multiLevelType w:val="hybridMultilevel"/>
    <w:tmpl w:val="4BEC149E"/>
    <w:lvl w:ilvl="0" w:tplc="5B1EFCD8">
      <w:start w:val="1"/>
      <w:numFmt w:val="lowerLetter"/>
      <w:lvlText w:val="%1)"/>
      <w:lvlJc w:val="left"/>
      <w:pPr>
        <w:ind w:left="360" w:hanging="360"/>
      </w:pPr>
      <w:rPr>
        <w:rFonts w:cs="Times New Roman" w:hint="default"/>
        <w:b w:val="0"/>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DAF790B"/>
    <w:multiLevelType w:val="hybridMultilevel"/>
    <w:tmpl w:val="F3BE59DE"/>
    <w:lvl w:ilvl="0" w:tplc="041B0017">
      <w:start w:val="1"/>
      <w:numFmt w:val="lowerLetter"/>
      <w:lvlText w:val="%1)"/>
      <w:lvlJc w:val="left"/>
      <w:pPr>
        <w:tabs>
          <w:tab w:val="num" w:pos="360"/>
        </w:tabs>
        <w:ind w:left="360" w:hanging="360"/>
      </w:pPr>
    </w:lvl>
    <w:lvl w:ilvl="1" w:tplc="948EB484">
      <w:start w:val="1"/>
      <w:numFmt w:val="lowerLetter"/>
      <w:lvlText w:val="%2)"/>
      <w:lvlJc w:val="left"/>
      <w:pPr>
        <w:ind w:left="1080" w:hanging="360"/>
      </w:pPr>
      <w:rPr>
        <w:rFonts w:hint="default"/>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24E4BD5"/>
    <w:multiLevelType w:val="hybridMultilevel"/>
    <w:tmpl w:val="8AFA27AC"/>
    <w:lvl w:ilvl="0" w:tplc="1A488714">
      <w:start w:val="1"/>
      <w:numFmt w:val="lowerRoman"/>
      <w:lvlText w:val="%1)"/>
      <w:lvlJc w:val="left"/>
      <w:pPr>
        <w:ind w:left="1080" w:hanging="720"/>
      </w:pPr>
      <w:rPr>
        <w:rFonts w:hint="default"/>
        <w:color w:val="FFC00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9F5E8B"/>
    <w:multiLevelType w:val="hybridMultilevel"/>
    <w:tmpl w:val="9B442A10"/>
    <w:lvl w:ilvl="0" w:tplc="DBC24F7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0" w15:restartNumberingAfterBreak="0">
    <w:nsid w:val="27F10F83"/>
    <w:multiLevelType w:val="hybridMultilevel"/>
    <w:tmpl w:val="1638D4F2"/>
    <w:lvl w:ilvl="0" w:tplc="DD22FEF2">
      <w:start w:val="1"/>
      <w:numFmt w:val="lowerLetter"/>
      <w:lvlText w:val="%1)"/>
      <w:lvlJc w:val="left"/>
      <w:pPr>
        <w:ind w:left="60" w:hanging="360"/>
      </w:pPr>
      <w:rPr>
        <w:rFonts w:hint="default"/>
      </w:rPr>
    </w:lvl>
    <w:lvl w:ilvl="1" w:tplc="04050019">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11" w15:restartNumberingAfterBreak="0">
    <w:nsid w:val="2A9A142E"/>
    <w:multiLevelType w:val="hybridMultilevel"/>
    <w:tmpl w:val="94B4556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F043109"/>
    <w:multiLevelType w:val="hybridMultilevel"/>
    <w:tmpl w:val="A2BA41CC"/>
    <w:lvl w:ilvl="0" w:tplc="041B0017">
      <w:start w:val="1"/>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F20697D"/>
    <w:multiLevelType w:val="hybridMultilevel"/>
    <w:tmpl w:val="5A74966A"/>
    <w:lvl w:ilvl="0" w:tplc="041B000F">
      <w:start w:val="1"/>
      <w:numFmt w:val="decimal"/>
      <w:lvlText w:val="%1."/>
      <w:lvlJc w:val="left"/>
      <w:pPr>
        <w:tabs>
          <w:tab w:val="num" w:pos="700"/>
        </w:tabs>
        <w:ind w:left="700" w:hanging="360"/>
      </w:pPr>
    </w:lvl>
    <w:lvl w:ilvl="1" w:tplc="041B0019" w:tentative="1">
      <w:start w:val="1"/>
      <w:numFmt w:val="lowerLetter"/>
      <w:lvlText w:val="%2."/>
      <w:lvlJc w:val="left"/>
      <w:pPr>
        <w:tabs>
          <w:tab w:val="num" w:pos="1420"/>
        </w:tabs>
        <w:ind w:left="1420" w:hanging="360"/>
      </w:pPr>
    </w:lvl>
    <w:lvl w:ilvl="2" w:tplc="041B001B" w:tentative="1">
      <w:start w:val="1"/>
      <w:numFmt w:val="lowerRoman"/>
      <w:lvlText w:val="%3."/>
      <w:lvlJc w:val="right"/>
      <w:pPr>
        <w:tabs>
          <w:tab w:val="num" w:pos="2140"/>
        </w:tabs>
        <w:ind w:left="2140" w:hanging="180"/>
      </w:pPr>
    </w:lvl>
    <w:lvl w:ilvl="3" w:tplc="041B000F" w:tentative="1">
      <w:start w:val="1"/>
      <w:numFmt w:val="decimal"/>
      <w:lvlText w:val="%4."/>
      <w:lvlJc w:val="left"/>
      <w:pPr>
        <w:tabs>
          <w:tab w:val="num" w:pos="2860"/>
        </w:tabs>
        <w:ind w:left="2860" w:hanging="360"/>
      </w:pPr>
    </w:lvl>
    <w:lvl w:ilvl="4" w:tplc="041B0019" w:tentative="1">
      <w:start w:val="1"/>
      <w:numFmt w:val="lowerLetter"/>
      <w:lvlText w:val="%5."/>
      <w:lvlJc w:val="left"/>
      <w:pPr>
        <w:tabs>
          <w:tab w:val="num" w:pos="3580"/>
        </w:tabs>
        <w:ind w:left="3580" w:hanging="360"/>
      </w:pPr>
    </w:lvl>
    <w:lvl w:ilvl="5" w:tplc="041B001B" w:tentative="1">
      <w:start w:val="1"/>
      <w:numFmt w:val="lowerRoman"/>
      <w:lvlText w:val="%6."/>
      <w:lvlJc w:val="right"/>
      <w:pPr>
        <w:tabs>
          <w:tab w:val="num" w:pos="4300"/>
        </w:tabs>
        <w:ind w:left="4300" w:hanging="180"/>
      </w:pPr>
    </w:lvl>
    <w:lvl w:ilvl="6" w:tplc="041B000F" w:tentative="1">
      <w:start w:val="1"/>
      <w:numFmt w:val="decimal"/>
      <w:lvlText w:val="%7."/>
      <w:lvlJc w:val="left"/>
      <w:pPr>
        <w:tabs>
          <w:tab w:val="num" w:pos="5020"/>
        </w:tabs>
        <w:ind w:left="5020" w:hanging="360"/>
      </w:pPr>
    </w:lvl>
    <w:lvl w:ilvl="7" w:tplc="041B0019" w:tentative="1">
      <w:start w:val="1"/>
      <w:numFmt w:val="lowerLetter"/>
      <w:lvlText w:val="%8."/>
      <w:lvlJc w:val="left"/>
      <w:pPr>
        <w:tabs>
          <w:tab w:val="num" w:pos="5740"/>
        </w:tabs>
        <w:ind w:left="5740" w:hanging="360"/>
      </w:pPr>
    </w:lvl>
    <w:lvl w:ilvl="8" w:tplc="041B001B" w:tentative="1">
      <w:start w:val="1"/>
      <w:numFmt w:val="lowerRoman"/>
      <w:lvlText w:val="%9."/>
      <w:lvlJc w:val="right"/>
      <w:pPr>
        <w:tabs>
          <w:tab w:val="num" w:pos="6460"/>
        </w:tabs>
        <w:ind w:left="6460" w:hanging="180"/>
      </w:pPr>
    </w:lvl>
  </w:abstractNum>
  <w:abstractNum w:abstractNumId="14" w15:restartNumberingAfterBreak="0">
    <w:nsid w:val="3FC470CE"/>
    <w:multiLevelType w:val="hybridMultilevel"/>
    <w:tmpl w:val="471ED73A"/>
    <w:lvl w:ilvl="0" w:tplc="8640D3DE">
      <w:start w:val="1"/>
      <w:numFmt w:val="lowerLetter"/>
      <w:lvlText w:val="%1)"/>
      <w:lvlJc w:val="left"/>
      <w:pPr>
        <w:ind w:left="360" w:hanging="360"/>
      </w:pPr>
      <w:rPr>
        <w:rFonts w:ascii="Times New Roman" w:eastAsia="Times New Roman" w:hAnsi="Times New Roman" w:cs="Times New Roman"/>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B3445AA"/>
    <w:multiLevelType w:val="hybridMultilevel"/>
    <w:tmpl w:val="788AA78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B802197"/>
    <w:multiLevelType w:val="hybridMultilevel"/>
    <w:tmpl w:val="1638D4F2"/>
    <w:lvl w:ilvl="0" w:tplc="DD22FEF2">
      <w:start w:val="1"/>
      <w:numFmt w:val="lowerLetter"/>
      <w:lvlText w:val="%1)"/>
      <w:lvlJc w:val="left"/>
      <w:pPr>
        <w:ind w:left="60" w:hanging="360"/>
      </w:pPr>
      <w:rPr>
        <w:rFonts w:hint="default"/>
      </w:rPr>
    </w:lvl>
    <w:lvl w:ilvl="1" w:tplc="04050019">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17" w15:restartNumberingAfterBreak="0">
    <w:nsid w:val="4F0D5C3D"/>
    <w:multiLevelType w:val="hybridMultilevel"/>
    <w:tmpl w:val="1638D4F2"/>
    <w:lvl w:ilvl="0" w:tplc="DD22FEF2">
      <w:start w:val="1"/>
      <w:numFmt w:val="lowerLetter"/>
      <w:lvlText w:val="%1)"/>
      <w:lvlJc w:val="left"/>
      <w:pPr>
        <w:ind w:left="60" w:hanging="360"/>
      </w:pPr>
      <w:rPr>
        <w:rFonts w:hint="default"/>
      </w:rPr>
    </w:lvl>
    <w:lvl w:ilvl="1" w:tplc="04050019" w:tentative="1">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18" w15:restartNumberingAfterBreak="0">
    <w:nsid w:val="544A5D1C"/>
    <w:multiLevelType w:val="hybridMultilevel"/>
    <w:tmpl w:val="6ED0C03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6FF1E16"/>
    <w:multiLevelType w:val="hybridMultilevel"/>
    <w:tmpl w:val="EEE45FEE"/>
    <w:lvl w:ilvl="0" w:tplc="041B0017">
      <w:start w:val="3"/>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2DF345F"/>
    <w:multiLevelType w:val="hybridMultilevel"/>
    <w:tmpl w:val="1638D4F2"/>
    <w:lvl w:ilvl="0" w:tplc="DD22FEF2">
      <w:start w:val="1"/>
      <w:numFmt w:val="lowerLetter"/>
      <w:lvlText w:val="%1)"/>
      <w:lvlJc w:val="left"/>
      <w:pPr>
        <w:ind w:left="60" w:hanging="360"/>
      </w:pPr>
      <w:rPr>
        <w:rFonts w:hint="default"/>
      </w:rPr>
    </w:lvl>
    <w:lvl w:ilvl="1" w:tplc="04050019" w:tentative="1">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21" w15:restartNumberingAfterBreak="0">
    <w:nsid w:val="7332240F"/>
    <w:multiLevelType w:val="hybridMultilevel"/>
    <w:tmpl w:val="1638D4F2"/>
    <w:lvl w:ilvl="0" w:tplc="DD22FEF2">
      <w:start w:val="1"/>
      <w:numFmt w:val="lowerLetter"/>
      <w:lvlText w:val="%1)"/>
      <w:lvlJc w:val="left"/>
      <w:pPr>
        <w:ind w:left="60" w:hanging="360"/>
      </w:pPr>
      <w:rPr>
        <w:rFonts w:hint="default"/>
      </w:rPr>
    </w:lvl>
    <w:lvl w:ilvl="1" w:tplc="04050019" w:tentative="1">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22" w15:restartNumberingAfterBreak="0">
    <w:nsid w:val="7DDE14B5"/>
    <w:multiLevelType w:val="hybridMultilevel"/>
    <w:tmpl w:val="1638D4F2"/>
    <w:lvl w:ilvl="0" w:tplc="DD22FEF2">
      <w:start w:val="1"/>
      <w:numFmt w:val="lowerLetter"/>
      <w:lvlText w:val="%1)"/>
      <w:lvlJc w:val="left"/>
      <w:pPr>
        <w:ind w:left="60" w:hanging="360"/>
      </w:pPr>
      <w:rPr>
        <w:rFonts w:hint="default"/>
      </w:rPr>
    </w:lvl>
    <w:lvl w:ilvl="1" w:tplc="04050019">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num w:numId="1">
    <w:abstractNumId w:val="1"/>
  </w:num>
  <w:num w:numId="2">
    <w:abstractNumId w:val="2"/>
  </w:num>
  <w:num w:numId="3">
    <w:abstractNumId w:val="5"/>
  </w:num>
  <w:num w:numId="4">
    <w:abstractNumId w:val="7"/>
  </w:num>
  <w:num w:numId="5">
    <w:abstractNumId w:val="4"/>
  </w:num>
  <w:num w:numId="6">
    <w:abstractNumId w:val="15"/>
  </w:num>
  <w:num w:numId="7">
    <w:abstractNumId w:val="6"/>
  </w:num>
  <w:num w:numId="8">
    <w:abstractNumId w:val="12"/>
  </w:num>
  <w:num w:numId="9">
    <w:abstractNumId w:val="19"/>
  </w:num>
  <w:num w:numId="10">
    <w:abstractNumId w:val="11"/>
  </w:num>
  <w:num w:numId="11">
    <w:abstractNumId w:val="18"/>
  </w:num>
  <w:num w:numId="12">
    <w:abstractNumId w:val="14"/>
  </w:num>
  <w:num w:numId="13">
    <w:abstractNumId w:val="13"/>
  </w:num>
  <w:num w:numId="14">
    <w:abstractNumId w:val="8"/>
  </w:num>
  <w:num w:numId="15">
    <w:abstractNumId w:val="22"/>
  </w:num>
  <w:num w:numId="16">
    <w:abstractNumId w:val="0"/>
  </w:num>
  <w:num w:numId="17">
    <w:abstractNumId w:val="10"/>
  </w:num>
  <w:num w:numId="18">
    <w:abstractNumId w:val="3"/>
  </w:num>
  <w:num w:numId="19">
    <w:abstractNumId w:val="21"/>
  </w:num>
  <w:num w:numId="20">
    <w:abstractNumId w:val="17"/>
  </w:num>
  <w:num w:numId="21">
    <w:abstractNumId w:val="2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42"/>
    <w:rsid w:val="0000025E"/>
    <w:rsid w:val="00000E9C"/>
    <w:rsid w:val="0000598B"/>
    <w:rsid w:val="00006DBC"/>
    <w:rsid w:val="00006F1A"/>
    <w:rsid w:val="0000754A"/>
    <w:rsid w:val="00011517"/>
    <w:rsid w:val="00011919"/>
    <w:rsid w:val="00012553"/>
    <w:rsid w:val="00015450"/>
    <w:rsid w:val="00015F0A"/>
    <w:rsid w:val="00021D7C"/>
    <w:rsid w:val="000259A9"/>
    <w:rsid w:val="0002790A"/>
    <w:rsid w:val="00027F44"/>
    <w:rsid w:val="00031A15"/>
    <w:rsid w:val="000346D4"/>
    <w:rsid w:val="00034C5A"/>
    <w:rsid w:val="000376DE"/>
    <w:rsid w:val="00043724"/>
    <w:rsid w:val="000442A1"/>
    <w:rsid w:val="00044966"/>
    <w:rsid w:val="00045387"/>
    <w:rsid w:val="00047EAA"/>
    <w:rsid w:val="0005015E"/>
    <w:rsid w:val="00054773"/>
    <w:rsid w:val="00056ED7"/>
    <w:rsid w:val="00057BAD"/>
    <w:rsid w:val="00060255"/>
    <w:rsid w:val="0006117F"/>
    <w:rsid w:val="000651D5"/>
    <w:rsid w:val="0006528E"/>
    <w:rsid w:val="000660E5"/>
    <w:rsid w:val="00066C2D"/>
    <w:rsid w:val="00066CD5"/>
    <w:rsid w:val="00067D9B"/>
    <w:rsid w:val="00070151"/>
    <w:rsid w:val="0007219B"/>
    <w:rsid w:val="00074CE3"/>
    <w:rsid w:val="00083B42"/>
    <w:rsid w:val="00085797"/>
    <w:rsid w:val="00085F4A"/>
    <w:rsid w:val="00090960"/>
    <w:rsid w:val="00093376"/>
    <w:rsid w:val="00093E8F"/>
    <w:rsid w:val="0009539F"/>
    <w:rsid w:val="000960E0"/>
    <w:rsid w:val="000A37E3"/>
    <w:rsid w:val="000A51A6"/>
    <w:rsid w:val="000A5453"/>
    <w:rsid w:val="000A5688"/>
    <w:rsid w:val="000B05EF"/>
    <w:rsid w:val="000B291C"/>
    <w:rsid w:val="000B4DD6"/>
    <w:rsid w:val="000B5450"/>
    <w:rsid w:val="000B6F35"/>
    <w:rsid w:val="000B78E3"/>
    <w:rsid w:val="000C0FD4"/>
    <w:rsid w:val="000C2107"/>
    <w:rsid w:val="000C2FBF"/>
    <w:rsid w:val="000C323A"/>
    <w:rsid w:val="000C3FD0"/>
    <w:rsid w:val="000C6878"/>
    <w:rsid w:val="000D1F2C"/>
    <w:rsid w:val="000D2A3D"/>
    <w:rsid w:val="000D5EEA"/>
    <w:rsid w:val="000D6A23"/>
    <w:rsid w:val="000D77CE"/>
    <w:rsid w:val="000E5005"/>
    <w:rsid w:val="000E56E4"/>
    <w:rsid w:val="000E65D1"/>
    <w:rsid w:val="000E788A"/>
    <w:rsid w:val="000F00DB"/>
    <w:rsid w:val="000F2D4A"/>
    <w:rsid w:val="000F6AA6"/>
    <w:rsid w:val="001011C0"/>
    <w:rsid w:val="001029AB"/>
    <w:rsid w:val="00104127"/>
    <w:rsid w:val="00104ADE"/>
    <w:rsid w:val="00106ADB"/>
    <w:rsid w:val="00107ED2"/>
    <w:rsid w:val="00113694"/>
    <w:rsid w:val="00113931"/>
    <w:rsid w:val="00113CDD"/>
    <w:rsid w:val="001148AE"/>
    <w:rsid w:val="0011691F"/>
    <w:rsid w:val="00124C89"/>
    <w:rsid w:val="0012565A"/>
    <w:rsid w:val="00125866"/>
    <w:rsid w:val="00131C8E"/>
    <w:rsid w:val="00140603"/>
    <w:rsid w:val="001407F2"/>
    <w:rsid w:val="001432E8"/>
    <w:rsid w:val="0014408F"/>
    <w:rsid w:val="0014449F"/>
    <w:rsid w:val="00144504"/>
    <w:rsid w:val="00144796"/>
    <w:rsid w:val="00144B49"/>
    <w:rsid w:val="00146C83"/>
    <w:rsid w:val="00147929"/>
    <w:rsid w:val="00147A3E"/>
    <w:rsid w:val="00147FA0"/>
    <w:rsid w:val="00150DD3"/>
    <w:rsid w:val="00150E1F"/>
    <w:rsid w:val="00151649"/>
    <w:rsid w:val="00151EA0"/>
    <w:rsid w:val="00154E43"/>
    <w:rsid w:val="0015564B"/>
    <w:rsid w:val="00157108"/>
    <w:rsid w:val="001573A7"/>
    <w:rsid w:val="00161C5F"/>
    <w:rsid w:val="00163E0E"/>
    <w:rsid w:val="001649D1"/>
    <w:rsid w:val="0016558A"/>
    <w:rsid w:val="001711D2"/>
    <w:rsid w:val="00175335"/>
    <w:rsid w:val="00176579"/>
    <w:rsid w:val="00180453"/>
    <w:rsid w:val="00181129"/>
    <w:rsid w:val="0018192C"/>
    <w:rsid w:val="0018227A"/>
    <w:rsid w:val="00183C58"/>
    <w:rsid w:val="00191F27"/>
    <w:rsid w:val="0019694B"/>
    <w:rsid w:val="00197291"/>
    <w:rsid w:val="001A134B"/>
    <w:rsid w:val="001B0029"/>
    <w:rsid w:val="001B2958"/>
    <w:rsid w:val="001B51D4"/>
    <w:rsid w:val="001C006F"/>
    <w:rsid w:val="001C2521"/>
    <w:rsid w:val="001C47FB"/>
    <w:rsid w:val="001C5C9A"/>
    <w:rsid w:val="001C7344"/>
    <w:rsid w:val="001C791E"/>
    <w:rsid w:val="001D1110"/>
    <w:rsid w:val="001D19B5"/>
    <w:rsid w:val="001D1E66"/>
    <w:rsid w:val="001D2204"/>
    <w:rsid w:val="001D2536"/>
    <w:rsid w:val="001D4E9E"/>
    <w:rsid w:val="001D7959"/>
    <w:rsid w:val="001E2CEC"/>
    <w:rsid w:val="001E34BD"/>
    <w:rsid w:val="001E4BD8"/>
    <w:rsid w:val="001E6791"/>
    <w:rsid w:val="001F00A9"/>
    <w:rsid w:val="001F1074"/>
    <w:rsid w:val="001F1A15"/>
    <w:rsid w:val="001F30D7"/>
    <w:rsid w:val="001F4935"/>
    <w:rsid w:val="001F6DFD"/>
    <w:rsid w:val="001F7BF6"/>
    <w:rsid w:val="001F7C28"/>
    <w:rsid w:val="002022CD"/>
    <w:rsid w:val="0020311F"/>
    <w:rsid w:val="00205CDA"/>
    <w:rsid w:val="002071A5"/>
    <w:rsid w:val="002072B5"/>
    <w:rsid w:val="0020799C"/>
    <w:rsid w:val="002115E6"/>
    <w:rsid w:val="00211BE5"/>
    <w:rsid w:val="002127D6"/>
    <w:rsid w:val="00212940"/>
    <w:rsid w:val="00215CD0"/>
    <w:rsid w:val="00220B75"/>
    <w:rsid w:val="00220BD7"/>
    <w:rsid w:val="00224F9E"/>
    <w:rsid w:val="0022658D"/>
    <w:rsid w:val="00231673"/>
    <w:rsid w:val="002448BF"/>
    <w:rsid w:val="00244947"/>
    <w:rsid w:val="0024714A"/>
    <w:rsid w:val="002515D3"/>
    <w:rsid w:val="002547C3"/>
    <w:rsid w:val="00254F7A"/>
    <w:rsid w:val="002563D5"/>
    <w:rsid w:val="002577C1"/>
    <w:rsid w:val="00260B0B"/>
    <w:rsid w:val="002614CD"/>
    <w:rsid w:val="00262BDE"/>
    <w:rsid w:val="00265FE6"/>
    <w:rsid w:val="00266773"/>
    <w:rsid w:val="00270658"/>
    <w:rsid w:val="00272849"/>
    <w:rsid w:val="002728C0"/>
    <w:rsid w:val="002741B8"/>
    <w:rsid w:val="002742E7"/>
    <w:rsid w:val="002762D2"/>
    <w:rsid w:val="00276D17"/>
    <w:rsid w:val="0028004C"/>
    <w:rsid w:val="0028085C"/>
    <w:rsid w:val="00281A67"/>
    <w:rsid w:val="00282CA1"/>
    <w:rsid w:val="00285609"/>
    <w:rsid w:val="0029437F"/>
    <w:rsid w:val="00294FB6"/>
    <w:rsid w:val="00295FDF"/>
    <w:rsid w:val="00296B2A"/>
    <w:rsid w:val="002A204C"/>
    <w:rsid w:val="002A2A4E"/>
    <w:rsid w:val="002A34AF"/>
    <w:rsid w:val="002A407D"/>
    <w:rsid w:val="002A4149"/>
    <w:rsid w:val="002A4557"/>
    <w:rsid w:val="002A4571"/>
    <w:rsid w:val="002B2684"/>
    <w:rsid w:val="002B336D"/>
    <w:rsid w:val="002B55C2"/>
    <w:rsid w:val="002C00A2"/>
    <w:rsid w:val="002C07E3"/>
    <w:rsid w:val="002C5314"/>
    <w:rsid w:val="002C65D5"/>
    <w:rsid w:val="002D0F0C"/>
    <w:rsid w:val="002D1641"/>
    <w:rsid w:val="002D504B"/>
    <w:rsid w:val="002E190E"/>
    <w:rsid w:val="002E3B42"/>
    <w:rsid w:val="002E4191"/>
    <w:rsid w:val="002E530E"/>
    <w:rsid w:val="002F3884"/>
    <w:rsid w:val="002F63D6"/>
    <w:rsid w:val="00301E2E"/>
    <w:rsid w:val="003024F6"/>
    <w:rsid w:val="00304446"/>
    <w:rsid w:val="00310CDC"/>
    <w:rsid w:val="00310F9B"/>
    <w:rsid w:val="003126BB"/>
    <w:rsid w:val="003174AD"/>
    <w:rsid w:val="0032172D"/>
    <w:rsid w:val="00321A81"/>
    <w:rsid w:val="00322FEE"/>
    <w:rsid w:val="00324F23"/>
    <w:rsid w:val="00324FFA"/>
    <w:rsid w:val="003252A1"/>
    <w:rsid w:val="00325719"/>
    <w:rsid w:val="00330376"/>
    <w:rsid w:val="00332853"/>
    <w:rsid w:val="003338D5"/>
    <w:rsid w:val="00340128"/>
    <w:rsid w:val="00340C2E"/>
    <w:rsid w:val="003414E5"/>
    <w:rsid w:val="00341976"/>
    <w:rsid w:val="003449F4"/>
    <w:rsid w:val="00345C93"/>
    <w:rsid w:val="003502C9"/>
    <w:rsid w:val="003522FE"/>
    <w:rsid w:val="00353B56"/>
    <w:rsid w:val="00355AD7"/>
    <w:rsid w:val="003638D6"/>
    <w:rsid w:val="00367584"/>
    <w:rsid w:val="00367775"/>
    <w:rsid w:val="00367B62"/>
    <w:rsid w:val="003712E5"/>
    <w:rsid w:val="00372B11"/>
    <w:rsid w:val="003755D1"/>
    <w:rsid w:val="0037655F"/>
    <w:rsid w:val="00381516"/>
    <w:rsid w:val="003834CB"/>
    <w:rsid w:val="00384A1B"/>
    <w:rsid w:val="00384D5B"/>
    <w:rsid w:val="00385CC1"/>
    <w:rsid w:val="003869ED"/>
    <w:rsid w:val="00386C1B"/>
    <w:rsid w:val="00390DBC"/>
    <w:rsid w:val="00390E98"/>
    <w:rsid w:val="003916BC"/>
    <w:rsid w:val="003918B4"/>
    <w:rsid w:val="00393C7E"/>
    <w:rsid w:val="00393E3B"/>
    <w:rsid w:val="003953A2"/>
    <w:rsid w:val="00395BE0"/>
    <w:rsid w:val="00396AB2"/>
    <w:rsid w:val="00397BA6"/>
    <w:rsid w:val="003A1555"/>
    <w:rsid w:val="003A20D3"/>
    <w:rsid w:val="003A22C5"/>
    <w:rsid w:val="003A2580"/>
    <w:rsid w:val="003B192A"/>
    <w:rsid w:val="003B3AD7"/>
    <w:rsid w:val="003B446E"/>
    <w:rsid w:val="003B7624"/>
    <w:rsid w:val="003B7EF2"/>
    <w:rsid w:val="003C4023"/>
    <w:rsid w:val="003C6140"/>
    <w:rsid w:val="003C6AB5"/>
    <w:rsid w:val="003C74F2"/>
    <w:rsid w:val="003D040E"/>
    <w:rsid w:val="003D639F"/>
    <w:rsid w:val="003D796C"/>
    <w:rsid w:val="003D7D54"/>
    <w:rsid w:val="003E0477"/>
    <w:rsid w:val="003E21A7"/>
    <w:rsid w:val="003E4E1B"/>
    <w:rsid w:val="003E5526"/>
    <w:rsid w:val="003E5DD7"/>
    <w:rsid w:val="003E7557"/>
    <w:rsid w:val="003F20CA"/>
    <w:rsid w:val="003F6737"/>
    <w:rsid w:val="003F7911"/>
    <w:rsid w:val="00400272"/>
    <w:rsid w:val="004026A9"/>
    <w:rsid w:val="004039A6"/>
    <w:rsid w:val="00404F25"/>
    <w:rsid w:val="004058BA"/>
    <w:rsid w:val="00410142"/>
    <w:rsid w:val="00410BFA"/>
    <w:rsid w:val="0041220A"/>
    <w:rsid w:val="00415EB0"/>
    <w:rsid w:val="004166E9"/>
    <w:rsid w:val="004169FE"/>
    <w:rsid w:val="00417625"/>
    <w:rsid w:val="00417940"/>
    <w:rsid w:val="00421BCE"/>
    <w:rsid w:val="0042212F"/>
    <w:rsid w:val="0042578D"/>
    <w:rsid w:val="00425971"/>
    <w:rsid w:val="0042744A"/>
    <w:rsid w:val="00430C62"/>
    <w:rsid w:val="004363B0"/>
    <w:rsid w:val="00446E0F"/>
    <w:rsid w:val="0045082A"/>
    <w:rsid w:val="0045094E"/>
    <w:rsid w:val="00452FBA"/>
    <w:rsid w:val="00463EE3"/>
    <w:rsid w:val="00465665"/>
    <w:rsid w:val="00467EAD"/>
    <w:rsid w:val="00473AE3"/>
    <w:rsid w:val="00473D7C"/>
    <w:rsid w:val="00474558"/>
    <w:rsid w:val="0048070A"/>
    <w:rsid w:val="00480B31"/>
    <w:rsid w:val="004831B2"/>
    <w:rsid w:val="00484C64"/>
    <w:rsid w:val="004857E9"/>
    <w:rsid w:val="00485A53"/>
    <w:rsid w:val="00487046"/>
    <w:rsid w:val="004875EC"/>
    <w:rsid w:val="00491CFD"/>
    <w:rsid w:val="00492AE2"/>
    <w:rsid w:val="0049459B"/>
    <w:rsid w:val="00496FE0"/>
    <w:rsid w:val="004A133A"/>
    <w:rsid w:val="004A2CAF"/>
    <w:rsid w:val="004A32AB"/>
    <w:rsid w:val="004A5609"/>
    <w:rsid w:val="004A65FD"/>
    <w:rsid w:val="004B0171"/>
    <w:rsid w:val="004B135D"/>
    <w:rsid w:val="004B60CC"/>
    <w:rsid w:val="004B74A4"/>
    <w:rsid w:val="004C2F72"/>
    <w:rsid w:val="004C4B04"/>
    <w:rsid w:val="004C509E"/>
    <w:rsid w:val="004C63D4"/>
    <w:rsid w:val="004C7751"/>
    <w:rsid w:val="004C7AA5"/>
    <w:rsid w:val="004D103C"/>
    <w:rsid w:val="004D1E75"/>
    <w:rsid w:val="004D1FDF"/>
    <w:rsid w:val="004D21DE"/>
    <w:rsid w:val="004D38F7"/>
    <w:rsid w:val="004D397E"/>
    <w:rsid w:val="004D3BE6"/>
    <w:rsid w:val="004D4F12"/>
    <w:rsid w:val="004D64C5"/>
    <w:rsid w:val="004E2275"/>
    <w:rsid w:val="004E7346"/>
    <w:rsid w:val="004F04DF"/>
    <w:rsid w:val="004F4059"/>
    <w:rsid w:val="004F4C76"/>
    <w:rsid w:val="004F50D6"/>
    <w:rsid w:val="0050030E"/>
    <w:rsid w:val="00501156"/>
    <w:rsid w:val="005013D8"/>
    <w:rsid w:val="005056E4"/>
    <w:rsid w:val="00505C0F"/>
    <w:rsid w:val="00505F84"/>
    <w:rsid w:val="00513D02"/>
    <w:rsid w:val="00521FFA"/>
    <w:rsid w:val="005262C7"/>
    <w:rsid w:val="00530425"/>
    <w:rsid w:val="00533F89"/>
    <w:rsid w:val="005346C0"/>
    <w:rsid w:val="00534DA3"/>
    <w:rsid w:val="005378DB"/>
    <w:rsid w:val="005400E0"/>
    <w:rsid w:val="00542BAB"/>
    <w:rsid w:val="005438EC"/>
    <w:rsid w:val="00545195"/>
    <w:rsid w:val="005500AC"/>
    <w:rsid w:val="005505D7"/>
    <w:rsid w:val="00550AA3"/>
    <w:rsid w:val="00551D64"/>
    <w:rsid w:val="00555110"/>
    <w:rsid w:val="00556315"/>
    <w:rsid w:val="00556656"/>
    <w:rsid w:val="00562561"/>
    <w:rsid w:val="00562A31"/>
    <w:rsid w:val="005630D8"/>
    <w:rsid w:val="00564C21"/>
    <w:rsid w:val="00564D0D"/>
    <w:rsid w:val="00570963"/>
    <w:rsid w:val="00571008"/>
    <w:rsid w:val="005733E3"/>
    <w:rsid w:val="00574F45"/>
    <w:rsid w:val="0057506B"/>
    <w:rsid w:val="00582CB0"/>
    <w:rsid w:val="00585AE4"/>
    <w:rsid w:val="00585F62"/>
    <w:rsid w:val="00586E49"/>
    <w:rsid w:val="00587618"/>
    <w:rsid w:val="00591D6F"/>
    <w:rsid w:val="00593B8B"/>
    <w:rsid w:val="0059667F"/>
    <w:rsid w:val="00596E63"/>
    <w:rsid w:val="005A06D0"/>
    <w:rsid w:val="005A0D4A"/>
    <w:rsid w:val="005A30DC"/>
    <w:rsid w:val="005A5EC9"/>
    <w:rsid w:val="005A79FA"/>
    <w:rsid w:val="005B02BA"/>
    <w:rsid w:val="005B387C"/>
    <w:rsid w:val="005B39F6"/>
    <w:rsid w:val="005B570F"/>
    <w:rsid w:val="005B5756"/>
    <w:rsid w:val="005B6A8A"/>
    <w:rsid w:val="005C0363"/>
    <w:rsid w:val="005C04AE"/>
    <w:rsid w:val="005C0FAF"/>
    <w:rsid w:val="005C3DA4"/>
    <w:rsid w:val="005C3E30"/>
    <w:rsid w:val="005C42A6"/>
    <w:rsid w:val="005C55E9"/>
    <w:rsid w:val="005C64AF"/>
    <w:rsid w:val="005D1251"/>
    <w:rsid w:val="005D1C16"/>
    <w:rsid w:val="005D1F02"/>
    <w:rsid w:val="005D22A9"/>
    <w:rsid w:val="005E0A2A"/>
    <w:rsid w:val="005E57A8"/>
    <w:rsid w:val="005F3003"/>
    <w:rsid w:val="005F4B79"/>
    <w:rsid w:val="005F7BA2"/>
    <w:rsid w:val="00601BA4"/>
    <w:rsid w:val="0060457A"/>
    <w:rsid w:val="00607371"/>
    <w:rsid w:val="00607693"/>
    <w:rsid w:val="00607ED2"/>
    <w:rsid w:val="00610D6F"/>
    <w:rsid w:val="00612D39"/>
    <w:rsid w:val="00615CED"/>
    <w:rsid w:val="0062036E"/>
    <w:rsid w:val="00622268"/>
    <w:rsid w:val="00622587"/>
    <w:rsid w:val="00623138"/>
    <w:rsid w:val="00625448"/>
    <w:rsid w:val="00625DB3"/>
    <w:rsid w:val="00626E70"/>
    <w:rsid w:val="006271EA"/>
    <w:rsid w:val="00627D79"/>
    <w:rsid w:val="00630B5B"/>
    <w:rsid w:val="00630E4D"/>
    <w:rsid w:val="00632629"/>
    <w:rsid w:val="0063267C"/>
    <w:rsid w:val="006326C5"/>
    <w:rsid w:val="006329BB"/>
    <w:rsid w:val="00633A12"/>
    <w:rsid w:val="00633E49"/>
    <w:rsid w:val="00634B7A"/>
    <w:rsid w:val="00634D8D"/>
    <w:rsid w:val="00636D5F"/>
    <w:rsid w:val="00641CFE"/>
    <w:rsid w:val="00645933"/>
    <w:rsid w:val="00646402"/>
    <w:rsid w:val="00646E49"/>
    <w:rsid w:val="00651399"/>
    <w:rsid w:val="006515BE"/>
    <w:rsid w:val="00655306"/>
    <w:rsid w:val="0066095F"/>
    <w:rsid w:val="00661EF7"/>
    <w:rsid w:val="00662874"/>
    <w:rsid w:val="0066375A"/>
    <w:rsid w:val="006657FA"/>
    <w:rsid w:val="00665EA5"/>
    <w:rsid w:val="006669C3"/>
    <w:rsid w:val="00667850"/>
    <w:rsid w:val="006719FA"/>
    <w:rsid w:val="0067200D"/>
    <w:rsid w:val="00675FF6"/>
    <w:rsid w:val="0067611A"/>
    <w:rsid w:val="00676EAC"/>
    <w:rsid w:val="0067786A"/>
    <w:rsid w:val="00681047"/>
    <w:rsid w:val="00681658"/>
    <w:rsid w:val="0068789E"/>
    <w:rsid w:val="0069270D"/>
    <w:rsid w:val="00695BC9"/>
    <w:rsid w:val="006A100F"/>
    <w:rsid w:val="006A411A"/>
    <w:rsid w:val="006A4700"/>
    <w:rsid w:val="006A639F"/>
    <w:rsid w:val="006A6AE5"/>
    <w:rsid w:val="006A777F"/>
    <w:rsid w:val="006A7A4D"/>
    <w:rsid w:val="006B0D3B"/>
    <w:rsid w:val="006B1833"/>
    <w:rsid w:val="006B3207"/>
    <w:rsid w:val="006B4261"/>
    <w:rsid w:val="006B687D"/>
    <w:rsid w:val="006B6AC9"/>
    <w:rsid w:val="006C165F"/>
    <w:rsid w:val="006C36FB"/>
    <w:rsid w:val="006C4568"/>
    <w:rsid w:val="006C7C6E"/>
    <w:rsid w:val="006D1918"/>
    <w:rsid w:val="006D35B7"/>
    <w:rsid w:val="006E14CA"/>
    <w:rsid w:val="006E1934"/>
    <w:rsid w:val="006E1B02"/>
    <w:rsid w:val="006E1E15"/>
    <w:rsid w:val="006E20B4"/>
    <w:rsid w:val="006E270A"/>
    <w:rsid w:val="006E30FA"/>
    <w:rsid w:val="006E51E6"/>
    <w:rsid w:val="006E716D"/>
    <w:rsid w:val="006E7310"/>
    <w:rsid w:val="006F0DBB"/>
    <w:rsid w:val="006F1A9E"/>
    <w:rsid w:val="006F2E76"/>
    <w:rsid w:val="006F62FA"/>
    <w:rsid w:val="007052FF"/>
    <w:rsid w:val="0070668B"/>
    <w:rsid w:val="00706C89"/>
    <w:rsid w:val="007075AD"/>
    <w:rsid w:val="007106D9"/>
    <w:rsid w:val="00712813"/>
    <w:rsid w:val="00713BCF"/>
    <w:rsid w:val="00713FF7"/>
    <w:rsid w:val="00714870"/>
    <w:rsid w:val="00714D19"/>
    <w:rsid w:val="00717211"/>
    <w:rsid w:val="007207C9"/>
    <w:rsid w:val="00720E82"/>
    <w:rsid w:val="00724989"/>
    <w:rsid w:val="00724EBA"/>
    <w:rsid w:val="0072784A"/>
    <w:rsid w:val="00731430"/>
    <w:rsid w:val="00735E01"/>
    <w:rsid w:val="00740047"/>
    <w:rsid w:val="00740868"/>
    <w:rsid w:val="00743196"/>
    <w:rsid w:val="007502CC"/>
    <w:rsid w:val="00750C12"/>
    <w:rsid w:val="00753F02"/>
    <w:rsid w:val="00754B97"/>
    <w:rsid w:val="00755597"/>
    <w:rsid w:val="00757F3B"/>
    <w:rsid w:val="007602B6"/>
    <w:rsid w:val="007675FF"/>
    <w:rsid w:val="00767F2C"/>
    <w:rsid w:val="0077067A"/>
    <w:rsid w:val="00770A65"/>
    <w:rsid w:val="0077420B"/>
    <w:rsid w:val="00774DFD"/>
    <w:rsid w:val="00777026"/>
    <w:rsid w:val="00780C28"/>
    <w:rsid w:val="00781020"/>
    <w:rsid w:val="0078188B"/>
    <w:rsid w:val="007823A3"/>
    <w:rsid w:val="0078496D"/>
    <w:rsid w:val="0078659C"/>
    <w:rsid w:val="00787407"/>
    <w:rsid w:val="007924BD"/>
    <w:rsid w:val="00792CCB"/>
    <w:rsid w:val="0079302D"/>
    <w:rsid w:val="00793E7B"/>
    <w:rsid w:val="0079643B"/>
    <w:rsid w:val="007970EF"/>
    <w:rsid w:val="007972BB"/>
    <w:rsid w:val="00797950"/>
    <w:rsid w:val="007A0E5E"/>
    <w:rsid w:val="007A2CC0"/>
    <w:rsid w:val="007A4150"/>
    <w:rsid w:val="007A49A4"/>
    <w:rsid w:val="007B4EFC"/>
    <w:rsid w:val="007B5A8E"/>
    <w:rsid w:val="007C02EA"/>
    <w:rsid w:val="007C1414"/>
    <w:rsid w:val="007C2380"/>
    <w:rsid w:val="007C3C6D"/>
    <w:rsid w:val="007D0172"/>
    <w:rsid w:val="007D0347"/>
    <w:rsid w:val="007D0961"/>
    <w:rsid w:val="007D3225"/>
    <w:rsid w:val="007D3BB3"/>
    <w:rsid w:val="007D5CAE"/>
    <w:rsid w:val="007D6758"/>
    <w:rsid w:val="007D73B2"/>
    <w:rsid w:val="007D7D14"/>
    <w:rsid w:val="007E051E"/>
    <w:rsid w:val="007E2137"/>
    <w:rsid w:val="007E2D11"/>
    <w:rsid w:val="007E30BC"/>
    <w:rsid w:val="007E55DC"/>
    <w:rsid w:val="007E6534"/>
    <w:rsid w:val="007F053E"/>
    <w:rsid w:val="007F61E2"/>
    <w:rsid w:val="007F6B1A"/>
    <w:rsid w:val="007F6CB4"/>
    <w:rsid w:val="007F7C29"/>
    <w:rsid w:val="00804759"/>
    <w:rsid w:val="00807FA1"/>
    <w:rsid w:val="00813A1C"/>
    <w:rsid w:val="00815255"/>
    <w:rsid w:val="00820B3B"/>
    <w:rsid w:val="00824298"/>
    <w:rsid w:val="008242D9"/>
    <w:rsid w:val="0083088B"/>
    <w:rsid w:val="008320DE"/>
    <w:rsid w:val="0083322D"/>
    <w:rsid w:val="0083580D"/>
    <w:rsid w:val="0083600E"/>
    <w:rsid w:val="008370E0"/>
    <w:rsid w:val="008421E4"/>
    <w:rsid w:val="00842606"/>
    <w:rsid w:val="008463EA"/>
    <w:rsid w:val="0085165C"/>
    <w:rsid w:val="00853311"/>
    <w:rsid w:val="008558CA"/>
    <w:rsid w:val="00863126"/>
    <w:rsid w:val="008632FD"/>
    <w:rsid w:val="00863779"/>
    <w:rsid w:val="00863889"/>
    <w:rsid w:val="00863B60"/>
    <w:rsid w:val="00863E34"/>
    <w:rsid w:val="00864D47"/>
    <w:rsid w:val="00871089"/>
    <w:rsid w:val="008720B0"/>
    <w:rsid w:val="00873D29"/>
    <w:rsid w:val="0087486F"/>
    <w:rsid w:val="0087508B"/>
    <w:rsid w:val="008755B4"/>
    <w:rsid w:val="00875BE9"/>
    <w:rsid w:val="008772B6"/>
    <w:rsid w:val="00882F94"/>
    <w:rsid w:val="0088359E"/>
    <w:rsid w:val="00883E36"/>
    <w:rsid w:val="0088521A"/>
    <w:rsid w:val="008876C6"/>
    <w:rsid w:val="008878B0"/>
    <w:rsid w:val="00890505"/>
    <w:rsid w:val="008933E2"/>
    <w:rsid w:val="00894E77"/>
    <w:rsid w:val="00896BB1"/>
    <w:rsid w:val="00896D84"/>
    <w:rsid w:val="008A13D7"/>
    <w:rsid w:val="008A1476"/>
    <w:rsid w:val="008B0489"/>
    <w:rsid w:val="008B064C"/>
    <w:rsid w:val="008B117C"/>
    <w:rsid w:val="008B7013"/>
    <w:rsid w:val="008C4DC2"/>
    <w:rsid w:val="008D2456"/>
    <w:rsid w:val="008D38EC"/>
    <w:rsid w:val="008D4DB2"/>
    <w:rsid w:val="008D6AD9"/>
    <w:rsid w:val="008D6C6E"/>
    <w:rsid w:val="008D763E"/>
    <w:rsid w:val="008D7CC7"/>
    <w:rsid w:val="008E0F90"/>
    <w:rsid w:val="008E1E5C"/>
    <w:rsid w:val="008E4047"/>
    <w:rsid w:val="008E5C35"/>
    <w:rsid w:val="008E7B47"/>
    <w:rsid w:val="008F07C5"/>
    <w:rsid w:val="008F2E2D"/>
    <w:rsid w:val="008F5F85"/>
    <w:rsid w:val="008F7D32"/>
    <w:rsid w:val="00900D1A"/>
    <w:rsid w:val="009023E3"/>
    <w:rsid w:val="0090292B"/>
    <w:rsid w:val="009030C5"/>
    <w:rsid w:val="009051B5"/>
    <w:rsid w:val="00905477"/>
    <w:rsid w:val="00907342"/>
    <w:rsid w:val="00907E36"/>
    <w:rsid w:val="00911A60"/>
    <w:rsid w:val="00915DA3"/>
    <w:rsid w:val="00916C87"/>
    <w:rsid w:val="00917041"/>
    <w:rsid w:val="00920597"/>
    <w:rsid w:val="00921A02"/>
    <w:rsid w:val="00922C6B"/>
    <w:rsid w:val="00923F6C"/>
    <w:rsid w:val="00924D6A"/>
    <w:rsid w:val="00924F40"/>
    <w:rsid w:val="00926506"/>
    <w:rsid w:val="00931C5B"/>
    <w:rsid w:val="009322D5"/>
    <w:rsid w:val="00936B9E"/>
    <w:rsid w:val="00936C51"/>
    <w:rsid w:val="00937494"/>
    <w:rsid w:val="00940971"/>
    <w:rsid w:val="00941DF0"/>
    <w:rsid w:val="009435E8"/>
    <w:rsid w:val="009436C6"/>
    <w:rsid w:val="00944B6B"/>
    <w:rsid w:val="00945BDA"/>
    <w:rsid w:val="00951027"/>
    <w:rsid w:val="00951492"/>
    <w:rsid w:val="00956535"/>
    <w:rsid w:val="0095659A"/>
    <w:rsid w:val="00960C1C"/>
    <w:rsid w:val="0096185D"/>
    <w:rsid w:val="009631EA"/>
    <w:rsid w:val="00964575"/>
    <w:rsid w:val="00965E29"/>
    <w:rsid w:val="009737DB"/>
    <w:rsid w:val="00974C32"/>
    <w:rsid w:val="009778FC"/>
    <w:rsid w:val="00983650"/>
    <w:rsid w:val="009838BF"/>
    <w:rsid w:val="00990730"/>
    <w:rsid w:val="0099111B"/>
    <w:rsid w:val="00994D00"/>
    <w:rsid w:val="00995279"/>
    <w:rsid w:val="009955B3"/>
    <w:rsid w:val="009A0017"/>
    <w:rsid w:val="009A0C36"/>
    <w:rsid w:val="009A11E3"/>
    <w:rsid w:val="009A3498"/>
    <w:rsid w:val="009A79E1"/>
    <w:rsid w:val="009B0477"/>
    <w:rsid w:val="009B1A3F"/>
    <w:rsid w:val="009B42EE"/>
    <w:rsid w:val="009B4821"/>
    <w:rsid w:val="009B684D"/>
    <w:rsid w:val="009B6FC4"/>
    <w:rsid w:val="009C2267"/>
    <w:rsid w:val="009C2CC4"/>
    <w:rsid w:val="009C3D4B"/>
    <w:rsid w:val="009C4E33"/>
    <w:rsid w:val="009D01B9"/>
    <w:rsid w:val="009D710A"/>
    <w:rsid w:val="009E1D9F"/>
    <w:rsid w:val="009E27E9"/>
    <w:rsid w:val="009E2B55"/>
    <w:rsid w:val="009E47B9"/>
    <w:rsid w:val="009E5252"/>
    <w:rsid w:val="009E7B95"/>
    <w:rsid w:val="009F032E"/>
    <w:rsid w:val="00A02C39"/>
    <w:rsid w:val="00A03480"/>
    <w:rsid w:val="00A044CC"/>
    <w:rsid w:val="00A06249"/>
    <w:rsid w:val="00A0706C"/>
    <w:rsid w:val="00A07CB6"/>
    <w:rsid w:val="00A118E5"/>
    <w:rsid w:val="00A13598"/>
    <w:rsid w:val="00A13B34"/>
    <w:rsid w:val="00A17231"/>
    <w:rsid w:val="00A21EA9"/>
    <w:rsid w:val="00A236A5"/>
    <w:rsid w:val="00A32F6B"/>
    <w:rsid w:val="00A37CCF"/>
    <w:rsid w:val="00A40F27"/>
    <w:rsid w:val="00A442C3"/>
    <w:rsid w:val="00A4593C"/>
    <w:rsid w:val="00A51EE2"/>
    <w:rsid w:val="00A53170"/>
    <w:rsid w:val="00A5502F"/>
    <w:rsid w:val="00A55E86"/>
    <w:rsid w:val="00A57BFB"/>
    <w:rsid w:val="00A60745"/>
    <w:rsid w:val="00A64402"/>
    <w:rsid w:val="00A64855"/>
    <w:rsid w:val="00A67C7E"/>
    <w:rsid w:val="00A7506E"/>
    <w:rsid w:val="00A75D06"/>
    <w:rsid w:val="00A80297"/>
    <w:rsid w:val="00A91513"/>
    <w:rsid w:val="00A966B2"/>
    <w:rsid w:val="00AA0E16"/>
    <w:rsid w:val="00AA110B"/>
    <w:rsid w:val="00AA1757"/>
    <w:rsid w:val="00AA19E1"/>
    <w:rsid w:val="00AA2430"/>
    <w:rsid w:val="00AA5C52"/>
    <w:rsid w:val="00AA5C92"/>
    <w:rsid w:val="00AA600D"/>
    <w:rsid w:val="00AB23DF"/>
    <w:rsid w:val="00AB3A45"/>
    <w:rsid w:val="00AB41F0"/>
    <w:rsid w:val="00AB421C"/>
    <w:rsid w:val="00AC0B28"/>
    <w:rsid w:val="00AC1257"/>
    <w:rsid w:val="00AC2BEB"/>
    <w:rsid w:val="00AC6783"/>
    <w:rsid w:val="00AC7AC5"/>
    <w:rsid w:val="00AC7D8A"/>
    <w:rsid w:val="00AD04FF"/>
    <w:rsid w:val="00AD2DA8"/>
    <w:rsid w:val="00AD31C9"/>
    <w:rsid w:val="00AD3FBB"/>
    <w:rsid w:val="00AD42EE"/>
    <w:rsid w:val="00AD4466"/>
    <w:rsid w:val="00AD4BF7"/>
    <w:rsid w:val="00AD6341"/>
    <w:rsid w:val="00AD68E1"/>
    <w:rsid w:val="00AE1844"/>
    <w:rsid w:val="00AE2BD1"/>
    <w:rsid w:val="00AE2D44"/>
    <w:rsid w:val="00AE3165"/>
    <w:rsid w:val="00AE4F01"/>
    <w:rsid w:val="00AF03A3"/>
    <w:rsid w:val="00AF0970"/>
    <w:rsid w:val="00AF21A8"/>
    <w:rsid w:val="00AF2F91"/>
    <w:rsid w:val="00AF5011"/>
    <w:rsid w:val="00AF589E"/>
    <w:rsid w:val="00AF5A2A"/>
    <w:rsid w:val="00B0314B"/>
    <w:rsid w:val="00B04FF4"/>
    <w:rsid w:val="00B06455"/>
    <w:rsid w:val="00B10568"/>
    <w:rsid w:val="00B10E23"/>
    <w:rsid w:val="00B11BE3"/>
    <w:rsid w:val="00B13691"/>
    <w:rsid w:val="00B15E0F"/>
    <w:rsid w:val="00B21DEE"/>
    <w:rsid w:val="00B243B8"/>
    <w:rsid w:val="00B3023E"/>
    <w:rsid w:val="00B35802"/>
    <w:rsid w:val="00B36029"/>
    <w:rsid w:val="00B407A9"/>
    <w:rsid w:val="00B4154D"/>
    <w:rsid w:val="00B42645"/>
    <w:rsid w:val="00B43D3B"/>
    <w:rsid w:val="00B4669A"/>
    <w:rsid w:val="00B4734E"/>
    <w:rsid w:val="00B512A3"/>
    <w:rsid w:val="00B54579"/>
    <w:rsid w:val="00B54725"/>
    <w:rsid w:val="00B56DD1"/>
    <w:rsid w:val="00B61EE3"/>
    <w:rsid w:val="00B64925"/>
    <w:rsid w:val="00B7155E"/>
    <w:rsid w:val="00B744B9"/>
    <w:rsid w:val="00B765CA"/>
    <w:rsid w:val="00B76C25"/>
    <w:rsid w:val="00B76C5B"/>
    <w:rsid w:val="00B77A36"/>
    <w:rsid w:val="00B81ECD"/>
    <w:rsid w:val="00B87084"/>
    <w:rsid w:val="00B871B4"/>
    <w:rsid w:val="00B873E8"/>
    <w:rsid w:val="00B87FA5"/>
    <w:rsid w:val="00B87FCF"/>
    <w:rsid w:val="00B90BA4"/>
    <w:rsid w:val="00B96E53"/>
    <w:rsid w:val="00BA13DB"/>
    <w:rsid w:val="00BA142C"/>
    <w:rsid w:val="00BA4BAF"/>
    <w:rsid w:val="00BA70E4"/>
    <w:rsid w:val="00BB0062"/>
    <w:rsid w:val="00BB2906"/>
    <w:rsid w:val="00BB3D10"/>
    <w:rsid w:val="00BB444F"/>
    <w:rsid w:val="00BB4590"/>
    <w:rsid w:val="00BB4A02"/>
    <w:rsid w:val="00BB55FF"/>
    <w:rsid w:val="00BB5C74"/>
    <w:rsid w:val="00BB6471"/>
    <w:rsid w:val="00BB7FDB"/>
    <w:rsid w:val="00BC2505"/>
    <w:rsid w:val="00BC3092"/>
    <w:rsid w:val="00BC3EBD"/>
    <w:rsid w:val="00BC5422"/>
    <w:rsid w:val="00BC5B2D"/>
    <w:rsid w:val="00BD4047"/>
    <w:rsid w:val="00BD7BD0"/>
    <w:rsid w:val="00BD7C48"/>
    <w:rsid w:val="00BD7E08"/>
    <w:rsid w:val="00BE07F6"/>
    <w:rsid w:val="00BE5207"/>
    <w:rsid w:val="00BE6AAD"/>
    <w:rsid w:val="00BE7CF4"/>
    <w:rsid w:val="00BF16DA"/>
    <w:rsid w:val="00BF295F"/>
    <w:rsid w:val="00BF5344"/>
    <w:rsid w:val="00BF5B33"/>
    <w:rsid w:val="00C02B10"/>
    <w:rsid w:val="00C04948"/>
    <w:rsid w:val="00C04AB6"/>
    <w:rsid w:val="00C06AD9"/>
    <w:rsid w:val="00C13B9C"/>
    <w:rsid w:val="00C157D6"/>
    <w:rsid w:val="00C15ED0"/>
    <w:rsid w:val="00C165F5"/>
    <w:rsid w:val="00C2160C"/>
    <w:rsid w:val="00C21837"/>
    <w:rsid w:val="00C232E3"/>
    <w:rsid w:val="00C249F7"/>
    <w:rsid w:val="00C251E9"/>
    <w:rsid w:val="00C25920"/>
    <w:rsid w:val="00C25FF0"/>
    <w:rsid w:val="00C27EF7"/>
    <w:rsid w:val="00C31235"/>
    <w:rsid w:val="00C322D8"/>
    <w:rsid w:val="00C33DF6"/>
    <w:rsid w:val="00C33EE0"/>
    <w:rsid w:val="00C346F0"/>
    <w:rsid w:val="00C36782"/>
    <w:rsid w:val="00C405F8"/>
    <w:rsid w:val="00C40FFE"/>
    <w:rsid w:val="00C45172"/>
    <w:rsid w:val="00C5103E"/>
    <w:rsid w:val="00C51377"/>
    <w:rsid w:val="00C518DB"/>
    <w:rsid w:val="00C547EE"/>
    <w:rsid w:val="00C5623A"/>
    <w:rsid w:val="00C610FC"/>
    <w:rsid w:val="00C6258D"/>
    <w:rsid w:val="00C62C7A"/>
    <w:rsid w:val="00C700A7"/>
    <w:rsid w:val="00C70B39"/>
    <w:rsid w:val="00C7329E"/>
    <w:rsid w:val="00C7550D"/>
    <w:rsid w:val="00C76C9C"/>
    <w:rsid w:val="00C80CD2"/>
    <w:rsid w:val="00C84741"/>
    <w:rsid w:val="00C9089A"/>
    <w:rsid w:val="00C93E2A"/>
    <w:rsid w:val="00C95270"/>
    <w:rsid w:val="00C97604"/>
    <w:rsid w:val="00CA180B"/>
    <w:rsid w:val="00CA1C46"/>
    <w:rsid w:val="00CA2C3B"/>
    <w:rsid w:val="00CA3A51"/>
    <w:rsid w:val="00CA6145"/>
    <w:rsid w:val="00CA6324"/>
    <w:rsid w:val="00CA68C4"/>
    <w:rsid w:val="00CA6DD8"/>
    <w:rsid w:val="00CB28C1"/>
    <w:rsid w:val="00CB3B72"/>
    <w:rsid w:val="00CB49EB"/>
    <w:rsid w:val="00CB4AF2"/>
    <w:rsid w:val="00CB5940"/>
    <w:rsid w:val="00CB7E7A"/>
    <w:rsid w:val="00CC24A2"/>
    <w:rsid w:val="00CC28CF"/>
    <w:rsid w:val="00CD11E2"/>
    <w:rsid w:val="00CD34B0"/>
    <w:rsid w:val="00CD3CAA"/>
    <w:rsid w:val="00CD64B3"/>
    <w:rsid w:val="00CD791A"/>
    <w:rsid w:val="00CE138A"/>
    <w:rsid w:val="00CE3535"/>
    <w:rsid w:val="00CE4A22"/>
    <w:rsid w:val="00CE4D77"/>
    <w:rsid w:val="00CF2E05"/>
    <w:rsid w:val="00CF330D"/>
    <w:rsid w:val="00CF6258"/>
    <w:rsid w:val="00CF7216"/>
    <w:rsid w:val="00D00CCF"/>
    <w:rsid w:val="00D01138"/>
    <w:rsid w:val="00D035FF"/>
    <w:rsid w:val="00D0512A"/>
    <w:rsid w:val="00D0569D"/>
    <w:rsid w:val="00D05FDD"/>
    <w:rsid w:val="00D1030B"/>
    <w:rsid w:val="00D11501"/>
    <w:rsid w:val="00D1221E"/>
    <w:rsid w:val="00D13E87"/>
    <w:rsid w:val="00D16A07"/>
    <w:rsid w:val="00D17887"/>
    <w:rsid w:val="00D17AC1"/>
    <w:rsid w:val="00D33A5A"/>
    <w:rsid w:val="00D36457"/>
    <w:rsid w:val="00D3713D"/>
    <w:rsid w:val="00D4282F"/>
    <w:rsid w:val="00D44325"/>
    <w:rsid w:val="00D4477A"/>
    <w:rsid w:val="00D466C6"/>
    <w:rsid w:val="00D46B97"/>
    <w:rsid w:val="00D46C68"/>
    <w:rsid w:val="00D477FD"/>
    <w:rsid w:val="00D51200"/>
    <w:rsid w:val="00D52786"/>
    <w:rsid w:val="00D5565F"/>
    <w:rsid w:val="00D56EE6"/>
    <w:rsid w:val="00D577F3"/>
    <w:rsid w:val="00D63C68"/>
    <w:rsid w:val="00D640D0"/>
    <w:rsid w:val="00D649D1"/>
    <w:rsid w:val="00D65F65"/>
    <w:rsid w:val="00D67D55"/>
    <w:rsid w:val="00D7224C"/>
    <w:rsid w:val="00D7302B"/>
    <w:rsid w:val="00D74D39"/>
    <w:rsid w:val="00D817EA"/>
    <w:rsid w:val="00D82D86"/>
    <w:rsid w:val="00D83D4D"/>
    <w:rsid w:val="00D85250"/>
    <w:rsid w:val="00D869CA"/>
    <w:rsid w:val="00D87649"/>
    <w:rsid w:val="00D9382A"/>
    <w:rsid w:val="00D93FB4"/>
    <w:rsid w:val="00D941C2"/>
    <w:rsid w:val="00D97508"/>
    <w:rsid w:val="00D97EB9"/>
    <w:rsid w:val="00DA0A37"/>
    <w:rsid w:val="00DA16C2"/>
    <w:rsid w:val="00DA2D04"/>
    <w:rsid w:val="00DA4C0F"/>
    <w:rsid w:val="00DA4E08"/>
    <w:rsid w:val="00DA7573"/>
    <w:rsid w:val="00DB0979"/>
    <w:rsid w:val="00DB0FAB"/>
    <w:rsid w:val="00DB3BB8"/>
    <w:rsid w:val="00DB472F"/>
    <w:rsid w:val="00DB5A2E"/>
    <w:rsid w:val="00DB6613"/>
    <w:rsid w:val="00DC1CFD"/>
    <w:rsid w:val="00DC2C44"/>
    <w:rsid w:val="00DD329D"/>
    <w:rsid w:val="00DD6161"/>
    <w:rsid w:val="00DD63AD"/>
    <w:rsid w:val="00DE0BA9"/>
    <w:rsid w:val="00DE2E5B"/>
    <w:rsid w:val="00DE54EC"/>
    <w:rsid w:val="00DE5656"/>
    <w:rsid w:val="00DE6096"/>
    <w:rsid w:val="00DE7B55"/>
    <w:rsid w:val="00DF1313"/>
    <w:rsid w:val="00DF1A40"/>
    <w:rsid w:val="00DF2B97"/>
    <w:rsid w:val="00E0211E"/>
    <w:rsid w:val="00E02209"/>
    <w:rsid w:val="00E057FF"/>
    <w:rsid w:val="00E068E1"/>
    <w:rsid w:val="00E0713F"/>
    <w:rsid w:val="00E1083F"/>
    <w:rsid w:val="00E12C21"/>
    <w:rsid w:val="00E12EC2"/>
    <w:rsid w:val="00E15AB4"/>
    <w:rsid w:val="00E22225"/>
    <w:rsid w:val="00E306FB"/>
    <w:rsid w:val="00E3124B"/>
    <w:rsid w:val="00E359FF"/>
    <w:rsid w:val="00E366E1"/>
    <w:rsid w:val="00E4230C"/>
    <w:rsid w:val="00E43176"/>
    <w:rsid w:val="00E479FE"/>
    <w:rsid w:val="00E50DD2"/>
    <w:rsid w:val="00E54B50"/>
    <w:rsid w:val="00E55910"/>
    <w:rsid w:val="00E55BC7"/>
    <w:rsid w:val="00E5740F"/>
    <w:rsid w:val="00E574F3"/>
    <w:rsid w:val="00E60C59"/>
    <w:rsid w:val="00E6281D"/>
    <w:rsid w:val="00E64BE9"/>
    <w:rsid w:val="00E71659"/>
    <w:rsid w:val="00E72262"/>
    <w:rsid w:val="00E736E2"/>
    <w:rsid w:val="00E73955"/>
    <w:rsid w:val="00E73CA4"/>
    <w:rsid w:val="00E75E74"/>
    <w:rsid w:val="00E76CDD"/>
    <w:rsid w:val="00E77860"/>
    <w:rsid w:val="00E80867"/>
    <w:rsid w:val="00E837CA"/>
    <w:rsid w:val="00E90072"/>
    <w:rsid w:val="00E917C6"/>
    <w:rsid w:val="00E923F2"/>
    <w:rsid w:val="00E952C7"/>
    <w:rsid w:val="00EA225B"/>
    <w:rsid w:val="00EA35CF"/>
    <w:rsid w:val="00EA3854"/>
    <w:rsid w:val="00EB08ED"/>
    <w:rsid w:val="00EB17EA"/>
    <w:rsid w:val="00EB2025"/>
    <w:rsid w:val="00EB203D"/>
    <w:rsid w:val="00EB3122"/>
    <w:rsid w:val="00EB39B8"/>
    <w:rsid w:val="00EB53EF"/>
    <w:rsid w:val="00EB6AB1"/>
    <w:rsid w:val="00EC335D"/>
    <w:rsid w:val="00EC5588"/>
    <w:rsid w:val="00EC5FDA"/>
    <w:rsid w:val="00EC63AB"/>
    <w:rsid w:val="00EC7E11"/>
    <w:rsid w:val="00ED0246"/>
    <w:rsid w:val="00ED09C9"/>
    <w:rsid w:val="00ED4F86"/>
    <w:rsid w:val="00ED5F6B"/>
    <w:rsid w:val="00ED73AE"/>
    <w:rsid w:val="00ED7B73"/>
    <w:rsid w:val="00EE50D8"/>
    <w:rsid w:val="00EE5CBE"/>
    <w:rsid w:val="00EE7865"/>
    <w:rsid w:val="00EE7E93"/>
    <w:rsid w:val="00EF0C0A"/>
    <w:rsid w:val="00EF0D43"/>
    <w:rsid w:val="00EF4960"/>
    <w:rsid w:val="00EF6341"/>
    <w:rsid w:val="00F00929"/>
    <w:rsid w:val="00F01982"/>
    <w:rsid w:val="00F02EA9"/>
    <w:rsid w:val="00F06189"/>
    <w:rsid w:val="00F061E7"/>
    <w:rsid w:val="00F11AA1"/>
    <w:rsid w:val="00F11F10"/>
    <w:rsid w:val="00F16699"/>
    <w:rsid w:val="00F17AC1"/>
    <w:rsid w:val="00F217BF"/>
    <w:rsid w:val="00F2201C"/>
    <w:rsid w:val="00F23525"/>
    <w:rsid w:val="00F23B85"/>
    <w:rsid w:val="00F23BFB"/>
    <w:rsid w:val="00F242E7"/>
    <w:rsid w:val="00F25375"/>
    <w:rsid w:val="00F26977"/>
    <w:rsid w:val="00F27B11"/>
    <w:rsid w:val="00F30053"/>
    <w:rsid w:val="00F33E13"/>
    <w:rsid w:val="00F401D9"/>
    <w:rsid w:val="00F4044B"/>
    <w:rsid w:val="00F4074C"/>
    <w:rsid w:val="00F407AF"/>
    <w:rsid w:val="00F44351"/>
    <w:rsid w:val="00F4566D"/>
    <w:rsid w:val="00F45D3A"/>
    <w:rsid w:val="00F46EBB"/>
    <w:rsid w:val="00F52300"/>
    <w:rsid w:val="00F5756F"/>
    <w:rsid w:val="00F5768A"/>
    <w:rsid w:val="00F603FC"/>
    <w:rsid w:val="00F6458A"/>
    <w:rsid w:val="00F64853"/>
    <w:rsid w:val="00F65357"/>
    <w:rsid w:val="00F679F7"/>
    <w:rsid w:val="00F705FE"/>
    <w:rsid w:val="00F72CB6"/>
    <w:rsid w:val="00F732CA"/>
    <w:rsid w:val="00F7446C"/>
    <w:rsid w:val="00F74763"/>
    <w:rsid w:val="00F74B3A"/>
    <w:rsid w:val="00F757CA"/>
    <w:rsid w:val="00F77427"/>
    <w:rsid w:val="00F7747A"/>
    <w:rsid w:val="00F77ACB"/>
    <w:rsid w:val="00F77B11"/>
    <w:rsid w:val="00F801EF"/>
    <w:rsid w:val="00F80914"/>
    <w:rsid w:val="00F80B88"/>
    <w:rsid w:val="00F832FD"/>
    <w:rsid w:val="00F83C58"/>
    <w:rsid w:val="00F85715"/>
    <w:rsid w:val="00F85F36"/>
    <w:rsid w:val="00F87B67"/>
    <w:rsid w:val="00F90868"/>
    <w:rsid w:val="00F90A42"/>
    <w:rsid w:val="00F9271D"/>
    <w:rsid w:val="00F93A9F"/>
    <w:rsid w:val="00F97DBE"/>
    <w:rsid w:val="00FA20DE"/>
    <w:rsid w:val="00FA4031"/>
    <w:rsid w:val="00FA633C"/>
    <w:rsid w:val="00FB07BF"/>
    <w:rsid w:val="00FB0D17"/>
    <w:rsid w:val="00FB295B"/>
    <w:rsid w:val="00FB416C"/>
    <w:rsid w:val="00FB4674"/>
    <w:rsid w:val="00FB7DEC"/>
    <w:rsid w:val="00FC506E"/>
    <w:rsid w:val="00FC6A02"/>
    <w:rsid w:val="00FC6A8E"/>
    <w:rsid w:val="00FC730D"/>
    <w:rsid w:val="00FD39CC"/>
    <w:rsid w:val="00FD5C0E"/>
    <w:rsid w:val="00FD7853"/>
    <w:rsid w:val="00FE28E9"/>
    <w:rsid w:val="00FE3978"/>
    <w:rsid w:val="00FE4B30"/>
    <w:rsid w:val="00FE67D6"/>
    <w:rsid w:val="00FE7521"/>
    <w:rsid w:val="00FE78CF"/>
    <w:rsid w:val="00FF1C60"/>
    <w:rsid w:val="00FF39F8"/>
    <w:rsid w:val="00FF43D4"/>
    <w:rsid w:val="00FF7C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02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0142"/>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410142"/>
    <w:pPr>
      <w:keepNext/>
      <w:jc w:val="center"/>
      <w:outlineLvl w:val="0"/>
    </w:pPr>
    <w:rPr>
      <w:b/>
      <w:bCs/>
    </w:rPr>
  </w:style>
  <w:style w:type="paragraph" w:styleId="Nadpis2">
    <w:name w:val="heading 2"/>
    <w:basedOn w:val="Normlny"/>
    <w:next w:val="Normlny"/>
    <w:link w:val="Nadpis2Char"/>
    <w:qFormat/>
    <w:rsid w:val="00410142"/>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410142"/>
    <w:pPr>
      <w:keepNext/>
      <w:spacing w:before="240" w:after="60"/>
      <w:outlineLvl w:val="2"/>
    </w:pPr>
    <w:rPr>
      <w:rFonts w:ascii="Arial" w:hAnsi="Arial" w:cs="Arial"/>
      <w:b/>
      <w:bCs/>
      <w:sz w:val="26"/>
      <w:szCs w:val="26"/>
    </w:rPr>
  </w:style>
  <w:style w:type="paragraph" w:styleId="Nadpis5">
    <w:name w:val="heading 5"/>
    <w:basedOn w:val="Normlny"/>
    <w:next w:val="Normlny"/>
    <w:link w:val="Nadpis5Char"/>
    <w:qFormat/>
    <w:rsid w:val="00410142"/>
    <w:pPr>
      <w:spacing w:before="240" w:after="60"/>
      <w:outlineLvl w:val="4"/>
    </w:pPr>
    <w:rPr>
      <w:b/>
      <w:bCs/>
      <w:i/>
      <w:iCs/>
      <w:sz w:val="26"/>
      <w:szCs w:val="26"/>
    </w:rPr>
  </w:style>
  <w:style w:type="paragraph" w:styleId="Nadpis6">
    <w:name w:val="heading 6"/>
    <w:basedOn w:val="Normlny"/>
    <w:next w:val="Normlny"/>
    <w:link w:val="Nadpis6Char"/>
    <w:qFormat/>
    <w:rsid w:val="00410142"/>
    <w:pPr>
      <w:spacing w:before="240" w:after="60"/>
      <w:outlineLvl w:val="5"/>
    </w:pPr>
    <w:rPr>
      <w:rFonts w:ascii="Calibri" w:hAnsi="Calibri"/>
      <w:b/>
      <w:bCs/>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10142"/>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410142"/>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410142"/>
    <w:rPr>
      <w:rFonts w:ascii="Arial" w:eastAsia="Times New Roman" w:hAnsi="Arial" w:cs="Arial"/>
      <w:b/>
      <w:bCs/>
      <w:sz w:val="26"/>
      <w:szCs w:val="26"/>
      <w:lang w:eastAsia="sk-SK"/>
    </w:rPr>
  </w:style>
  <w:style w:type="character" w:customStyle="1" w:styleId="Nadpis5Char">
    <w:name w:val="Nadpis 5 Char"/>
    <w:basedOn w:val="Predvolenpsmoodseku"/>
    <w:link w:val="Nadpis5"/>
    <w:rsid w:val="00410142"/>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410142"/>
    <w:rPr>
      <w:rFonts w:ascii="Calibri" w:eastAsia="Times New Roman" w:hAnsi="Calibri" w:cs="Times New Roman"/>
      <w:b/>
      <w:bCs/>
      <w:lang w:val="x-none" w:eastAsia="x-none"/>
    </w:rPr>
  </w:style>
  <w:style w:type="paragraph" w:styleId="Zarkazkladnhotextu">
    <w:name w:val="Body Text Indent"/>
    <w:basedOn w:val="Normlny"/>
    <w:link w:val="ZarkazkladnhotextuChar"/>
    <w:rsid w:val="00410142"/>
    <w:pPr>
      <w:autoSpaceDE/>
      <w:autoSpaceDN/>
      <w:spacing w:after="240"/>
      <w:jc w:val="center"/>
    </w:pPr>
    <w:rPr>
      <w:b/>
      <w:bCs/>
      <w:sz w:val="28"/>
      <w:szCs w:val="28"/>
    </w:rPr>
  </w:style>
  <w:style w:type="character" w:customStyle="1" w:styleId="ZarkazkladnhotextuChar">
    <w:name w:val="Zarážka základného textu Char"/>
    <w:basedOn w:val="Predvolenpsmoodseku"/>
    <w:link w:val="Zarkazkladnhotextu"/>
    <w:rsid w:val="00410142"/>
    <w:rPr>
      <w:rFonts w:ascii="Times New Roman" w:eastAsia="Times New Roman" w:hAnsi="Times New Roman" w:cs="Times New Roman"/>
      <w:b/>
      <w:bCs/>
      <w:sz w:val="28"/>
      <w:szCs w:val="28"/>
      <w:lang w:eastAsia="sk-SK"/>
    </w:rPr>
  </w:style>
  <w:style w:type="paragraph" w:customStyle="1" w:styleId="Normlny0">
    <w:name w:val="_Normálny"/>
    <w:basedOn w:val="Normlny"/>
    <w:rsid w:val="00410142"/>
    <w:rPr>
      <w:sz w:val="20"/>
      <w:szCs w:val="20"/>
      <w:lang w:eastAsia="en-US"/>
    </w:rPr>
  </w:style>
  <w:style w:type="paragraph" w:customStyle="1" w:styleId="odsek">
    <w:name w:val="odsek"/>
    <w:basedOn w:val="Normlny"/>
    <w:rsid w:val="00410142"/>
    <w:pPr>
      <w:keepNext/>
      <w:autoSpaceDE/>
      <w:autoSpaceDN/>
      <w:spacing w:before="60" w:after="60"/>
      <w:ind w:firstLine="709"/>
      <w:jc w:val="both"/>
    </w:pPr>
  </w:style>
  <w:style w:type="paragraph" w:customStyle="1" w:styleId="tl10ptPodaokraja">
    <w:name w:val="Štýl 10 pt Podľa okraja"/>
    <w:basedOn w:val="Normlny"/>
    <w:rsid w:val="00410142"/>
    <w:pPr>
      <w:keepNext/>
      <w:jc w:val="both"/>
    </w:pPr>
    <w:rPr>
      <w:sz w:val="20"/>
      <w:szCs w:val="20"/>
    </w:rPr>
  </w:style>
  <w:style w:type="paragraph" w:styleId="PredformtovanHTML">
    <w:name w:val="HTML Preformatted"/>
    <w:basedOn w:val="Normlny"/>
    <w:link w:val="PredformtovanHTMLChar"/>
    <w:rsid w:val="00410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PredformtovanHTMLChar">
    <w:name w:val="Predformátované HTML Char"/>
    <w:basedOn w:val="Predvolenpsmoodseku"/>
    <w:link w:val="PredformtovanHTML"/>
    <w:rsid w:val="00410142"/>
    <w:rPr>
      <w:rFonts w:ascii="Courier New" w:eastAsia="Times New Roman" w:hAnsi="Courier New" w:cs="Courier New"/>
      <w:sz w:val="20"/>
      <w:szCs w:val="20"/>
      <w:lang w:eastAsia="sk-SK"/>
    </w:rPr>
  </w:style>
  <w:style w:type="paragraph" w:styleId="Zkladntext2">
    <w:name w:val="Body Text 2"/>
    <w:basedOn w:val="Normlny"/>
    <w:link w:val="Zkladntext2Char"/>
    <w:rsid w:val="00410142"/>
    <w:pPr>
      <w:autoSpaceDE/>
      <w:autoSpaceDN/>
      <w:spacing w:before="100"/>
      <w:ind w:right="900"/>
      <w:jc w:val="both"/>
    </w:pPr>
    <w:rPr>
      <w:sz w:val="20"/>
      <w:szCs w:val="20"/>
    </w:rPr>
  </w:style>
  <w:style w:type="character" w:customStyle="1" w:styleId="Zkladntext2Char">
    <w:name w:val="Základný text 2 Char"/>
    <w:basedOn w:val="Predvolenpsmoodseku"/>
    <w:link w:val="Zkladntext2"/>
    <w:rsid w:val="00410142"/>
    <w:rPr>
      <w:rFonts w:ascii="Times New Roman" w:eastAsia="Times New Roman" w:hAnsi="Times New Roman" w:cs="Times New Roman"/>
      <w:sz w:val="20"/>
      <w:szCs w:val="20"/>
      <w:lang w:eastAsia="sk-SK"/>
    </w:rPr>
  </w:style>
  <w:style w:type="paragraph" w:customStyle="1" w:styleId="abc">
    <w:name w:val="abc"/>
    <w:basedOn w:val="Normlny"/>
    <w:rsid w:val="00410142"/>
    <w:pPr>
      <w:widowControl w:val="0"/>
      <w:tabs>
        <w:tab w:val="left" w:pos="360"/>
        <w:tab w:val="left" w:pos="680"/>
      </w:tabs>
      <w:jc w:val="both"/>
    </w:pPr>
    <w:rPr>
      <w:sz w:val="20"/>
      <w:szCs w:val="20"/>
      <w:lang w:eastAsia="en-US"/>
    </w:rPr>
  </w:style>
  <w:style w:type="paragraph" w:customStyle="1" w:styleId="ZKON">
    <w:name w:val="ZÁKON"/>
    <w:basedOn w:val="Normlny"/>
    <w:next w:val="Normlny"/>
    <w:rsid w:val="00410142"/>
    <w:pPr>
      <w:autoSpaceDE/>
      <w:autoSpaceDN/>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410142"/>
    <w:rPr>
      <w:b/>
      <w:vertAlign w:val="superscript"/>
    </w:rPr>
  </w:style>
  <w:style w:type="paragraph" w:styleId="Textpoznmkypodiarou">
    <w:name w:val="footnote text"/>
    <w:aliases w:val="Footnote Text Char,Znak"/>
    <w:basedOn w:val="Normlny"/>
    <w:link w:val="TextpoznmkypodiarouChar"/>
    <w:uiPriority w:val="99"/>
    <w:rsid w:val="00410142"/>
    <w:pPr>
      <w:widowControl w:val="0"/>
      <w:tabs>
        <w:tab w:val="left" w:pos="567"/>
      </w:tabs>
      <w:autoSpaceDE/>
      <w:autoSpaceDN/>
      <w:ind w:left="567" w:hanging="567"/>
    </w:pPr>
    <w:rPr>
      <w:szCs w:val="20"/>
      <w:lang w:eastAsia="fr-BE"/>
    </w:rPr>
  </w:style>
  <w:style w:type="character" w:customStyle="1" w:styleId="TextpoznmkypodiarouChar">
    <w:name w:val="Text poznámky pod čiarou Char"/>
    <w:aliases w:val="Footnote Text Char Char,Znak Char"/>
    <w:basedOn w:val="Predvolenpsmoodseku"/>
    <w:link w:val="Textpoznmkypodiarou"/>
    <w:uiPriority w:val="99"/>
    <w:rsid w:val="00410142"/>
    <w:rPr>
      <w:rFonts w:ascii="Times New Roman" w:eastAsia="Times New Roman" w:hAnsi="Times New Roman" w:cs="Times New Roman"/>
      <w:sz w:val="24"/>
      <w:szCs w:val="20"/>
      <w:lang w:eastAsia="fr-BE"/>
    </w:rPr>
  </w:style>
  <w:style w:type="paragraph" w:customStyle="1" w:styleId="EntEmet">
    <w:name w:val="EntEmet"/>
    <w:basedOn w:val="Normlny"/>
    <w:rsid w:val="00410142"/>
    <w:pPr>
      <w:widowControl w:val="0"/>
      <w:tabs>
        <w:tab w:val="left" w:pos="284"/>
        <w:tab w:val="left" w:pos="567"/>
        <w:tab w:val="left" w:pos="851"/>
        <w:tab w:val="left" w:pos="1134"/>
        <w:tab w:val="left" w:pos="1418"/>
      </w:tabs>
      <w:autoSpaceDE/>
      <w:autoSpaceDN/>
      <w:spacing w:before="40"/>
    </w:pPr>
    <w:rPr>
      <w:szCs w:val="20"/>
      <w:lang w:eastAsia="fr-BE"/>
    </w:rPr>
  </w:style>
  <w:style w:type="table" w:styleId="Mriekatabuky">
    <w:name w:val="Table Grid"/>
    <w:basedOn w:val="Normlnatabuka"/>
    <w:rsid w:val="00410142"/>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410142"/>
    <w:pPr>
      <w:autoSpaceDE/>
      <w:autoSpaceDN/>
      <w:ind w:left="708"/>
    </w:pPr>
    <w:rPr>
      <w:noProof/>
    </w:rPr>
  </w:style>
  <w:style w:type="paragraph" w:customStyle="1" w:styleId="Point1">
    <w:name w:val="Point 1"/>
    <w:basedOn w:val="Normlny"/>
    <w:rsid w:val="00410142"/>
    <w:pPr>
      <w:autoSpaceDE/>
      <w:autoSpaceDN/>
      <w:spacing w:before="120" w:after="120" w:line="360" w:lineRule="auto"/>
      <w:ind w:left="1417" w:hanging="567"/>
    </w:pPr>
    <w:rPr>
      <w:lang w:eastAsia="en-US"/>
    </w:rPr>
  </w:style>
  <w:style w:type="character" w:styleId="Odkaznakomentr">
    <w:name w:val="annotation reference"/>
    <w:uiPriority w:val="99"/>
    <w:rsid w:val="00410142"/>
    <w:rPr>
      <w:rFonts w:cs="Times New Roman"/>
      <w:sz w:val="16"/>
      <w:szCs w:val="16"/>
    </w:rPr>
  </w:style>
  <w:style w:type="paragraph" w:styleId="Textkomentra">
    <w:name w:val="annotation text"/>
    <w:basedOn w:val="Normlny"/>
    <w:link w:val="TextkomentraChar"/>
    <w:uiPriority w:val="99"/>
    <w:rsid w:val="00410142"/>
    <w:pPr>
      <w:autoSpaceDE/>
      <w:autoSpaceDN/>
    </w:pPr>
    <w:rPr>
      <w:sz w:val="20"/>
      <w:szCs w:val="20"/>
    </w:rPr>
  </w:style>
  <w:style w:type="character" w:customStyle="1" w:styleId="TextkomentraChar">
    <w:name w:val="Text komentára Char"/>
    <w:basedOn w:val="Predvolenpsmoodseku"/>
    <w:link w:val="Textkomentra"/>
    <w:uiPriority w:val="99"/>
    <w:rsid w:val="00410142"/>
    <w:rPr>
      <w:rFonts w:ascii="Times New Roman" w:eastAsia="Times New Roman" w:hAnsi="Times New Roman" w:cs="Times New Roman"/>
      <w:sz w:val="20"/>
      <w:szCs w:val="20"/>
      <w:lang w:eastAsia="sk-SK"/>
    </w:rPr>
  </w:style>
  <w:style w:type="paragraph" w:styleId="Textbubliny">
    <w:name w:val="Balloon Text"/>
    <w:basedOn w:val="Normlny"/>
    <w:link w:val="TextbublinyChar"/>
    <w:semiHidden/>
    <w:rsid w:val="00410142"/>
    <w:rPr>
      <w:rFonts w:ascii="Tahoma" w:hAnsi="Tahoma" w:cs="Tahoma"/>
      <w:sz w:val="16"/>
      <w:szCs w:val="16"/>
    </w:rPr>
  </w:style>
  <w:style w:type="character" w:customStyle="1" w:styleId="TextbublinyChar">
    <w:name w:val="Text bubliny Char"/>
    <w:basedOn w:val="Predvolenpsmoodseku"/>
    <w:link w:val="Textbubliny"/>
    <w:semiHidden/>
    <w:rsid w:val="00410142"/>
    <w:rPr>
      <w:rFonts w:ascii="Tahoma" w:eastAsia="Times New Roman" w:hAnsi="Tahoma" w:cs="Tahoma"/>
      <w:sz w:val="16"/>
      <w:szCs w:val="16"/>
      <w:lang w:eastAsia="sk-SK"/>
    </w:rPr>
  </w:style>
  <w:style w:type="paragraph" w:customStyle="1" w:styleId="titulok">
    <w:name w:val="titulok"/>
    <w:basedOn w:val="Normlny"/>
    <w:rsid w:val="00410142"/>
    <w:pPr>
      <w:autoSpaceDE/>
      <w:autoSpaceDN/>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410142"/>
    <w:pPr>
      <w:adjustRightInd w:val="0"/>
    </w:pPr>
    <w:rPr>
      <w:rFonts w:ascii="EUAlbertina" w:hAnsi="EUAlbertina"/>
    </w:rPr>
  </w:style>
  <w:style w:type="paragraph" w:customStyle="1" w:styleId="CM3">
    <w:name w:val="CM3"/>
    <w:basedOn w:val="Normlny"/>
    <w:next w:val="Normlny"/>
    <w:rsid w:val="00410142"/>
    <w:pPr>
      <w:adjustRightInd w:val="0"/>
    </w:pPr>
    <w:rPr>
      <w:rFonts w:ascii="EUAlbertina" w:hAnsi="EUAlbertina"/>
    </w:rPr>
  </w:style>
  <w:style w:type="paragraph" w:customStyle="1" w:styleId="CM4">
    <w:name w:val="CM4"/>
    <w:basedOn w:val="Normlny"/>
    <w:next w:val="Normlny"/>
    <w:rsid w:val="00410142"/>
    <w:pPr>
      <w:adjustRightInd w:val="0"/>
    </w:pPr>
    <w:rPr>
      <w:rFonts w:ascii="EUAlbertina" w:hAnsi="EUAlbertina"/>
    </w:rPr>
  </w:style>
  <w:style w:type="paragraph" w:customStyle="1" w:styleId="Odstavecseseznamem">
    <w:name w:val="Odstavec se seznamem"/>
    <w:basedOn w:val="Normlny"/>
    <w:uiPriority w:val="34"/>
    <w:qFormat/>
    <w:rsid w:val="00410142"/>
    <w:pPr>
      <w:autoSpaceDE/>
      <w:autoSpaceDN/>
      <w:spacing w:after="200" w:line="276" w:lineRule="auto"/>
      <w:ind w:left="720"/>
      <w:contextualSpacing/>
    </w:pPr>
    <w:rPr>
      <w:rFonts w:ascii="Calibri" w:eastAsia="Calibri" w:hAnsi="Calibri"/>
      <w:sz w:val="22"/>
      <w:szCs w:val="22"/>
      <w:lang w:eastAsia="en-US"/>
    </w:rPr>
  </w:style>
  <w:style w:type="paragraph" w:styleId="Predmetkomentra">
    <w:name w:val="annotation subject"/>
    <w:basedOn w:val="Textkomentra"/>
    <w:next w:val="Textkomentra"/>
    <w:link w:val="PredmetkomentraChar"/>
    <w:semiHidden/>
    <w:rsid w:val="00410142"/>
    <w:pPr>
      <w:autoSpaceDE w:val="0"/>
      <w:autoSpaceDN w:val="0"/>
    </w:pPr>
    <w:rPr>
      <w:b/>
      <w:bCs/>
    </w:rPr>
  </w:style>
  <w:style w:type="character" w:customStyle="1" w:styleId="PredmetkomentraChar">
    <w:name w:val="Predmet komentára Char"/>
    <w:basedOn w:val="TextkomentraChar"/>
    <w:link w:val="Predmetkomentra"/>
    <w:semiHidden/>
    <w:rsid w:val="00410142"/>
    <w:rPr>
      <w:rFonts w:ascii="Times New Roman" w:eastAsia="Times New Roman" w:hAnsi="Times New Roman" w:cs="Times New Roman"/>
      <w:b/>
      <w:bCs/>
      <w:sz w:val="20"/>
      <w:szCs w:val="20"/>
      <w:lang w:eastAsia="sk-SK"/>
    </w:rPr>
  </w:style>
  <w:style w:type="character" w:customStyle="1" w:styleId="DeltaViewInsertion">
    <w:name w:val="DeltaView Insertion"/>
    <w:rsid w:val="00410142"/>
    <w:rPr>
      <w:color w:val="0000FF"/>
      <w:spacing w:val="0"/>
      <w:u w:val="double"/>
    </w:rPr>
  </w:style>
  <w:style w:type="paragraph" w:customStyle="1" w:styleId="Char">
    <w:name w:val="Char"/>
    <w:basedOn w:val="Normlny"/>
    <w:rsid w:val="00410142"/>
    <w:pPr>
      <w:autoSpaceDE/>
      <w:autoSpaceDN/>
    </w:pPr>
    <w:rPr>
      <w:lang w:val="pl-PL" w:eastAsia="pl-PL"/>
    </w:rPr>
  </w:style>
  <w:style w:type="paragraph" w:customStyle="1" w:styleId="CharChar1CharCharCharChar">
    <w:name w:val="Char Char1 Char Char Char Char"/>
    <w:basedOn w:val="Normlny"/>
    <w:rsid w:val="00410142"/>
    <w:pPr>
      <w:autoSpaceDE/>
      <w:autoSpaceDN/>
    </w:pPr>
    <w:rPr>
      <w:lang w:val="pl-PL" w:eastAsia="pl-PL"/>
    </w:rPr>
  </w:style>
  <w:style w:type="character" w:customStyle="1" w:styleId="CharChar6">
    <w:name w:val="Char Char6"/>
    <w:rsid w:val="00410142"/>
    <w:rPr>
      <w:rFonts w:ascii="Tahoma" w:hAnsi="Tahoma" w:cs="Tahoma"/>
      <w:sz w:val="16"/>
      <w:szCs w:val="16"/>
      <w:lang w:val="hu-HU"/>
    </w:rPr>
  </w:style>
  <w:style w:type="paragraph" w:styleId="Zkladntext">
    <w:name w:val="Body Text"/>
    <w:basedOn w:val="Normlny"/>
    <w:link w:val="ZkladntextChar"/>
    <w:rsid w:val="00410142"/>
    <w:pPr>
      <w:tabs>
        <w:tab w:val="left" w:pos="850"/>
        <w:tab w:val="left" w:pos="1191"/>
        <w:tab w:val="left" w:pos="1531"/>
      </w:tabs>
      <w:autoSpaceDE/>
      <w:autoSpaceDN/>
      <w:spacing w:after="240" w:line="276" w:lineRule="auto"/>
      <w:ind w:firstLine="442"/>
      <w:jc w:val="both"/>
    </w:pPr>
    <w:rPr>
      <w:rFonts w:eastAsia="Calibri"/>
      <w:sz w:val="22"/>
      <w:szCs w:val="22"/>
      <w:lang w:val="en-GB" w:eastAsia="en-US"/>
    </w:rPr>
  </w:style>
  <w:style w:type="character" w:customStyle="1" w:styleId="ZkladntextChar">
    <w:name w:val="Základný text Char"/>
    <w:basedOn w:val="Predvolenpsmoodseku"/>
    <w:link w:val="Zkladntext"/>
    <w:rsid w:val="00410142"/>
    <w:rPr>
      <w:rFonts w:ascii="Times New Roman" w:eastAsia="Calibri" w:hAnsi="Times New Roman" w:cs="Times New Roman"/>
      <w:lang w:val="en-GB"/>
    </w:rPr>
  </w:style>
  <w:style w:type="paragraph" w:styleId="Zoznamsodrkami">
    <w:name w:val="List Bullet"/>
    <w:basedOn w:val="Normlny"/>
    <w:rsid w:val="00410142"/>
    <w:pPr>
      <w:numPr>
        <w:numId w:val="2"/>
      </w:numPr>
      <w:autoSpaceDE/>
      <w:autoSpaceDN/>
      <w:spacing w:after="240" w:line="276" w:lineRule="auto"/>
      <w:jc w:val="both"/>
    </w:pPr>
    <w:rPr>
      <w:rFonts w:eastAsia="Calibri"/>
      <w:sz w:val="22"/>
      <w:szCs w:val="22"/>
      <w:lang w:val="en-GB" w:eastAsia="en-US"/>
    </w:rPr>
  </w:style>
  <w:style w:type="paragraph" w:styleId="Hlavika">
    <w:name w:val="header"/>
    <w:basedOn w:val="Normlny"/>
    <w:link w:val="HlavikaChar"/>
    <w:rsid w:val="00410142"/>
    <w:pPr>
      <w:tabs>
        <w:tab w:val="center" w:pos="4536"/>
        <w:tab w:val="right" w:pos="9072"/>
      </w:tabs>
      <w:autoSpaceDE/>
      <w:autoSpaceDN/>
      <w:spacing w:after="200" w:line="276" w:lineRule="auto"/>
      <w:jc w:val="both"/>
    </w:pPr>
    <w:rPr>
      <w:rFonts w:eastAsia="Calibri"/>
      <w:sz w:val="22"/>
      <w:szCs w:val="22"/>
      <w:lang w:val="en-GB" w:eastAsia="en-US"/>
    </w:rPr>
  </w:style>
  <w:style w:type="character" w:customStyle="1" w:styleId="HlavikaChar">
    <w:name w:val="Hlavička Char"/>
    <w:basedOn w:val="Predvolenpsmoodseku"/>
    <w:link w:val="Hlavika"/>
    <w:rsid w:val="00410142"/>
    <w:rPr>
      <w:rFonts w:ascii="Times New Roman" w:eastAsia="Calibri" w:hAnsi="Times New Roman" w:cs="Times New Roman"/>
      <w:lang w:val="en-GB"/>
    </w:rPr>
  </w:style>
  <w:style w:type="paragraph" w:styleId="Pta">
    <w:name w:val="footer"/>
    <w:basedOn w:val="Normlny"/>
    <w:link w:val="PtaChar"/>
    <w:rsid w:val="00410142"/>
    <w:pPr>
      <w:tabs>
        <w:tab w:val="center" w:pos="4536"/>
        <w:tab w:val="right" w:pos="9072"/>
      </w:tabs>
      <w:autoSpaceDE/>
      <w:autoSpaceDN/>
      <w:spacing w:after="200" w:line="276" w:lineRule="auto"/>
      <w:jc w:val="both"/>
    </w:pPr>
    <w:rPr>
      <w:rFonts w:eastAsia="Calibri"/>
      <w:sz w:val="22"/>
      <w:szCs w:val="22"/>
      <w:lang w:val="en-GB" w:eastAsia="en-US"/>
    </w:rPr>
  </w:style>
  <w:style w:type="character" w:customStyle="1" w:styleId="PtaChar">
    <w:name w:val="Päta Char"/>
    <w:basedOn w:val="Predvolenpsmoodseku"/>
    <w:link w:val="Pta"/>
    <w:rsid w:val="00410142"/>
    <w:rPr>
      <w:rFonts w:ascii="Times New Roman" w:eastAsia="Calibri" w:hAnsi="Times New Roman" w:cs="Times New Roman"/>
      <w:lang w:val="en-GB"/>
    </w:rPr>
  </w:style>
  <w:style w:type="character" w:styleId="slostrany">
    <w:name w:val="page number"/>
    <w:basedOn w:val="Predvolenpsmoodseku"/>
    <w:semiHidden/>
    <w:unhideWhenUsed/>
    <w:rsid w:val="00410142"/>
  </w:style>
  <w:style w:type="paragraph" w:customStyle="1" w:styleId="08IPWPWRHEADINGLevel3">
    <w:name w:val="08 [IP_WP_WR]_HEADING Level 3"/>
    <w:basedOn w:val="Nadpis3"/>
    <w:qFormat/>
    <w:rsid w:val="00410142"/>
    <w:pPr>
      <w:keepLines/>
      <w:autoSpaceDE/>
      <w:autoSpaceDN/>
      <w:spacing w:after="120"/>
    </w:pPr>
    <w:rPr>
      <w:rFonts w:ascii="Calibri" w:hAnsi="Calibri" w:cs="Times New Roman"/>
      <w:i/>
      <w:color w:val="0070C0"/>
      <w:sz w:val="28"/>
      <w:szCs w:val="28"/>
      <w:lang w:val="x-none" w:eastAsia="x-none"/>
    </w:rPr>
  </w:style>
  <w:style w:type="character" w:customStyle="1" w:styleId="IntenseEmphasis1">
    <w:name w:val="Intense Emphasis1"/>
    <w:qFormat/>
    <w:rsid w:val="00410142"/>
    <w:rPr>
      <w:b/>
      <w:bCs/>
      <w:i/>
      <w:iCs/>
      <w:color w:val="4F81BD"/>
    </w:rPr>
  </w:style>
  <w:style w:type="paragraph" w:customStyle="1" w:styleId="Style6">
    <w:name w:val="Style6"/>
    <w:basedOn w:val="Normlny"/>
    <w:rsid w:val="00410142"/>
    <w:pPr>
      <w:widowControl w:val="0"/>
      <w:adjustRightInd w:val="0"/>
      <w:spacing w:line="317" w:lineRule="exact"/>
      <w:ind w:hanging="278"/>
      <w:jc w:val="both"/>
    </w:pPr>
  </w:style>
  <w:style w:type="character" w:customStyle="1" w:styleId="FontStyle16">
    <w:name w:val="Font Style16"/>
    <w:rsid w:val="00410142"/>
    <w:rPr>
      <w:rFonts w:ascii="Times New Roman" w:hAnsi="Times New Roman" w:cs="Times New Roman"/>
      <w:color w:val="000000"/>
      <w:sz w:val="22"/>
      <w:szCs w:val="22"/>
    </w:rPr>
  </w:style>
  <w:style w:type="paragraph" w:customStyle="1" w:styleId="Style5">
    <w:name w:val="Style5"/>
    <w:basedOn w:val="Normlny"/>
    <w:rsid w:val="00410142"/>
    <w:pPr>
      <w:widowControl w:val="0"/>
      <w:adjustRightInd w:val="0"/>
      <w:spacing w:line="317" w:lineRule="exact"/>
      <w:jc w:val="both"/>
    </w:pPr>
  </w:style>
  <w:style w:type="paragraph" w:customStyle="1" w:styleId="Style4">
    <w:name w:val="Style4"/>
    <w:basedOn w:val="Normlny"/>
    <w:rsid w:val="00410142"/>
    <w:pPr>
      <w:widowControl w:val="0"/>
      <w:adjustRightInd w:val="0"/>
      <w:spacing w:line="317" w:lineRule="exact"/>
      <w:jc w:val="both"/>
    </w:pPr>
  </w:style>
  <w:style w:type="character" w:customStyle="1" w:styleId="FontStyle15">
    <w:name w:val="Font Style15"/>
    <w:rsid w:val="00410142"/>
    <w:rPr>
      <w:rFonts w:ascii="Times New Roman" w:hAnsi="Times New Roman" w:cs="Times New Roman"/>
      <w:b/>
      <w:bCs/>
      <w:color w:val="000000"/>
      <w:sz w:val="22"/>
      <w:szCs w:val="22"/>
    </w:rPr>
  </w:style>
  <w:style w:type="paragraph" w:styleId="Nzov">
    <w:name w:val="Title"/>
    <w:basedOn w:val="Normlny"/>
    <w:link w:val="NzovChar"/>
    <w:uiPriority w:val="10"/>
    <w:qFormat/>
    <w:rsid w:val="00410142"/>
    <w:pPr>
      <w:autoSpaceDE/>
      <w:autoSpaceDN/>
      <w:jc w:val="center"/>
    </w:pPr>
    <w:rPr>
      <w:rFonts w:ascii="Arial" w:hAnsi="Arial"/>
      <w:b/>
      <w:bCs/>
      <w:lang w:val="x-none" w:eastAsia="cs-CZ"/>
    </w:rPr>
  </w:style>
  <w:style w:type="character" w:customStyle="1" w:styleId="NzovChar">
    <w:name w:val="Názov Char"/>
    <w:basedOn w:val="Predvolenpsmoodseku"/>
    <w:link w:val="Nzov"/>
    <w:uiPriority w:val="10"/>
    <w:rsid w:val="00410142"/>
    <w:rPr>
      <w:rFonts w:ascii="Arial" w:eastAsia="Times New Roman" w:hAnsi="Arial" w:cs="Times New Roman"/>
      <w:b/>
      <w:bCs/>
      <w:sz w:val="24"/>
      <w:szCs w:val="24"/>
      <w:lang w:val="x-none" w:eastAsia="cs-CZ"/>
    </w:rPr>
  </w:style>
  <w:style w:type="paragraph" w:customStyle="1" w:styleId="Default">
    <w:name w:val="Default"/>
    <w:rsid w:val="00410142"/>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character" w:styleId="Hypertextovprepojenie">
    <w:name w:val="Hyperlink"/>
    <w:uiPriority w:val="99"/>
    <w:unhideWhenUsed/>
    <w:rsid w:val="00410142"/>
    <w:rPr>
      <w:strike w:val="0"/>
      <w:dstrike w:val="0"/>
      <w:color w:val="05507A"/>
      <w:u w:val="none"/>
      <w:effect w:val="none"/>
    </w:rPr>
  </w:style>
  <w:style w:type="paragraph" w:customStyle="1" w:styleId="l41">
    <w:name w:val="l41"/>
    <w:basedOn w:val="Normlny"/>
    <w:rsid w:val="00410142"/>
    <w:pPr>
      <w:autoSpaceDE/>
      <w:autoSpaceDN/>
      <w:jc w:val="both"/>
    </w:pPr>
  </w:style>
  <w:style w:type="character" w:customStyle="1" w:styleId="num1">
    <w:name w:val="num1"/>
    <w:rsid w:val="00410142"/>
    <w:rPr>
      <w:b/>
      <w:bCs/>
      <w:color w:val="303030"/>
    </w:rPr>
  </w:style>
  <w:style w:type="paragraph" w:customStyle="1" w:styleId="l51">
    <w:name w:val="l51"/>
    <w:basedOn w:val="Normlny"/>
    <w:rsid w:val="00410142"/>
    <w:pPr>
      <w:autoSpaceDE/>
      <w:autoSpaceDN/>
      <w:jc w:val="both"/>
    </w:pPr>
  </w:style>
  <w:style w:type="character" w:customStyle="1" w:styleId="Znakyprepoznmkupodiarou">
    <w:name w:val="Znaky pre poznámku pod čiarou"/>
    <w:rsid w:val="00410142"/>
    <w:rPr>
      <w:rFonts w:cs="Times New Roman"/>
      <w:vertAlign w:val="superscript"/>
    </w:rPr>
  </w:style>
  <w:style w:type="character" w:customStyle="1" w:styleId="CharChar5">
    <w:name w:val="Char Char5"/>
    <w:semiHidden/>
    <w:locked/>
    <w:rsid w:val="00410142"/>
    <w:rPr>
      <w:rFonts w:cs="Times New Roman"/>
      <w:sz w:val="2"/>
      <w:szCs w:val="2"/>
    </w:rPr>
  </w:style>
  <w:style w:type="character" w:customStyle="1" w:styleId="h1a1">
    <w:name w:val="h1a1"/>
    <w:rsid w:val="00410142"/>
    <w:rPr>
      <w:vanish w:val="0"/>
      <w:webHidden w:val="0"/>
      <w:sz w:val="24"/>
      <w:szCs w:val="24"/>
      <w:specVanish w:val="0"/>
    </w:rPr>
  </w:style>
  <w:style w:type="paragraph" w:customStyle="1" w:styleId="Odsekzoznamu1">
    <w:name w:val="Odsek zoznamu1"/>
    <w:basedOn w:val="Normlny"/>
    <w:uiPriority w:val="34"/>
    <w:qFormat/>
    <w:rsid w:val="00410142"/>
    <w:pPr>
      <w:autoSpaceDE/>
      <w:autoSpaceDN/>
      <w:ind w:left="708"/>
    </w:pPr>
  </w:style>
  <w:style w:type="paragraph" w:customStyle="1" w:styleId="Revzia1">
    <w:name w:val="Revízia1"/>
    <w:hidden/>
    <w:uiPriority w:val="99"/>
    <w:semiHidden/>
    <w:rsid w:val="00410142"/>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410142"/>
    <w:pPr>
      <w:autoSpaceDE/>
      <w:autoSpaceDN/>
      <w:spacing w:before="120" w:after="120" w:line="360" w:lineRule="auto"/>
      <w:ind w:left="850"/>
    </w:pPr>
    <w:rPr>
      <w:lang w:eastAsia="en-US"/>
    </w:rPr>
  </w:style>
  <w:style w:type="paragraph" w:customStyle="1" w:styleId="Nzovpredpisu">
    <w:name w:val="Názov predpisu"/>
    <w:basedOn w:val="Normlny"/>
    <w:uiPriority w:val="99"/>
    <w:rsid w:val="00410142"/>
    <w:pPr>
      <w:autoSpaceDE/>
      <w:autoSpaceDN/>
      <w:spacing w:line="288" w:lineRule="auto"/>
      <w:jc w:val="center"/>
    </w:pPr>
    <w:rPr>
      <w:b/>
      <w:bCs/>
      <w:sz w:val="28"/>
      <w:szCs w:val="28"/>
    </w:rPr>
  </w:style>
  <w:style w:type="paragraph" w:styleId="Odsekzoznamu">
    <w:name w:val="List Paragraph"/>
    <w:aliases w:val="tabulky,Conclusion de partie,Numbered Para 1,Dot pt,No Spacing1,List Paragraph Char Char Char,Indicator Text,Bullet 1,Bullet Points,MAIN CONTENT,List Paragraph12,F5 List Paragraph,Heading 2_sj,Nad"/>
    <w:basedOn w:val="Normlny"/>
    <w:link w:val="OdsekzoznamuChar"/>
    <w:uiPriority w:val="34"/>
    <w:qFormat/>
    <w:rsid w:val="00410142"/>
    <w:pPr>
      <w:autoSpaceDE/>
      <w:autoSpaceDN/>
      <w:spacing w:after="200" w:line="276" w:lineRule="auto"/>
      <w:ind w:left="720"/>
      <w:contextualSpacing/>
    </w:pPr>
    <w:rPr>
      <w:rFonts w:ascii="Calibri" w:hAnsi="Calibri"/>
      <w:sz w:val="22"/>
      <w:szCs w:val="22"/>
      <w:lang w:eastAsia="en-US"/>
    </w:rPr>
  </w:style>
  <w:style w:type="character" w:styleId="Siln">
    <w:name w:val="Strong"/>
    <w:qFormat/>
    <w:rsid w:val="00D83D4D"/>
    <w:rPr>
      <w:rFonts w:cs="Times New Roman"/>
      <w:b/>
      <w:bCs/>
    </w:rPr>
  </w:style>
  <w:style w:type="paragraph" w:styleId="Zarkazkladnhotextu2">
    <w:name w:val="Body Text Indent 2"/>
    <w:basedOn w:val="Normlny"/>
    <w:link w:val="Zarkazkladnhotextu2Char"/>
    <w:uiPriority w:val="99"/>
    <w:semiHidden/>
    <w:unhideWhenUsed/>
    <w:rsid w:val="002448B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448BF"/>
    <w:rPr>
      <w:rFonts w:ascii="Times New Roman" w:eastAsia="Times New Roman" w:hAnsi="Times New Roman" w:cs="Times New Roman"/>
      <w:sz w:val="24"/>
      <w:szCs w:val="24"/>
      <w:lang w:eastAsia="sk-SK"/>
    </w:rPr>
  </w:style>
  <w:style w:type="character" w:customStyle="1" w:styleId="OdsekzoznamuChar">
    <w:name w:val="Odsek zoznamu Char"/>
    <w:aliases w:val="tabulky Char,Conclusion de partie Char,Numbered Para 1 Char,Dot pt Char,No Spacing1 Char,List Paragraph Char Char Char Char,Indicator Text Char,Bullet 1 Char,Bullet Points Char,MAIN CONTENT Char,List Paragraph12 Char,Heading 2_sj Char"/>
    <w:link w:val="Odsekzoznamu"/>
    <w:uiPriority w:val="34"/>
    <w:qFormat/>
    <w:locked/>
    <w:rsid w:val="00F87B67"/>
    <w:rPr>
      <w:rFonts w:ascii="Calibri" w:eastAsia="Times New Roman" w:hAnsi="Calibri" w:cs="Times New Roman"/>
    </w:rPr>
  </w:style>
  <w:style w:type="paragraph" w:styleId="Revzia">
    <w:name w:val="Revision"/>
    <w:hidden/>
    <w:uiPriority w:val="99"/>
    <w:semiHidden/>
    <w:rsid w:val="00864D47"/>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03628">
      <w:bodyDiv w:val="1"/>
      <w:marLeft w:val="0"/>
      <w:marRight w:val="0"/>
      <w:marTop w:val="0"/>
      <w:marBottom w:val="0"/>
      <w:divBdr>
        <w:top w:val="none" w:sz="0" w:space="0" w:color="auto"/>
        <w:left w:val="none" w:sz="0" w:space="0" w:color="auto"/>
        <w:bottom w:val="none" w:sz="0" w:space="0" w:color="auto"/>
        <w:right w:val="none" w:sz="0" w:space="0" w:color="auto"/>
      </w:divBdr>
      <w:divsChild>
        <w:div w:id="1449425672">
          <w:marLeft w:val="0"/>
          <w:marRight w:val="0"/>
          <w:marTop w:val="0"/>
          <w:marBottom w:val="0"/>
          <w:divBdr>
            <w:top w:val="none" w:sz="0" w:space="0" w:color="auto"/>
            <w:left w:val="none" w:sz="0" w:space="0" w:color="auto"/>
            <w:bottom w:val="none" w:sz="0" w:space="0" w:color="auto"/>
            <w:right w:val="none" w:sz="0" w:space="0" w:color="auto"/>
          </w:divBdr>
          <w:divsChild>
            <w:div w:id="1658919393">
              <w:marLeft w:val="0"/>
              <w:marRight w:val="0"/>
              <w:marTop w:val="0"/>
              <w:marBottom w:val="0"/>
              <w:divBdr>
                <w:top w:val="none" w:sz="0" w:space="0" w:color="auto"/>
                <w:left w:val="none" w:sz="0" w:space="0" w:color="auto"/>
                <w:bottom w:val="none" w:sz="0" w:space="0" w:color="auto"/>
                <w:right w:val="none" w:sz="0" w:space="0" w:color="auto"/>
              </w:divBdr>
              <w:divsChild>
                <w:div w:id="1432318393">
                  <w:marLeft w:val="0"/>
                  <w:marRight w:val="0"/>
                  <w:marTop w:val="100"/>
                  <w:marBottom w:val="100"/>
                  <w:divBdr>
                    <w:top w:val="none" w:sz="0" w:space="0" w:color="auto"/>
                    <w:left w:val="none" w:sz="0" w:space="0" w:color="auto"/>
                    <w:bottom w:val="none" w:sz="0" w:space="0" w:color="auto"/>
                    <w:right w:val="none" w:sz="0" w:space="0" w:color="auto"/>
                  </w:divBdr>
                  <w:divsChild>
                    <w:div w:id="1864705826">
                      <w:marLeft w:val="0"/>
                      <w:marRight w:val="0"/>
                      <w:marTop w:val="30"/>
                      <w:marBottom w:val="0"/>
                      <w:divBdr>
                        <w:top w:val="none" w:sz="0" w:space="0" w:color="auto"/>
                        <w:left w:val="none" w:sz="0" w:space="0" w:color="auto"/>
                        <w:bottom w:val="none" w:sz="0" w:space="0" w:color="auto"/>
                        <w:right w:val="none" w:sz="0" w:space="0" w:color="auto"/>
                      </w:divBdr>
                      <w:divsChild>
                        <w:div w:id="170702819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14543240">
      <w:bodyDiv w:val="1"/>
      <w:marLeft w:val="0"/>
      <w:marRight w:val="0"/>
      <w:marTop w:val="0"/>
      <w:marBottom w:val="0"/>
      <w:divBdr>
        <w:top w:val="none" w:sz="0" w:space="0" w:color="auto"/>
        <w:left w:val="none" w:sz="0" w:space="0" w:color="auto"/>
        <w:bottom w:val="none" w:sz="0" w:space="0" w:color="auto"/>
        <w:right w:val="none" w:sz="0" w:space="0" w:color="auto"/>
      </w:divBdr>
      <w:divsChild>
        <w:div w:id="439951934">
          <w:marLeft w:val="0"/>
          <w:marRight w:val="0"/>
          <w:marTop w:val="0"/>
          <w:marBottom w:val="0"/>
          <w:divBdr>
            <w:top w:val="none" w:sz="0" w:space="0" w:color="auto"/>
            <w:left w:val="none" w:sz="0" w:space="0" w:color="auto"/>
            <w:bottom w:val="none" w:sz="0" w:space="0" w:color="auto"/>
            <w:right w:val="none" w:sz="0" w:space="0" w:color="auto"/>
          </w:divBdr>
          <w:divsChild>
            <w:div w:id="461077610">
              <w:marLeft w:val="0"/>
              <w:marRight w:val="0"/>
              <w:marTop w:val="0"/>
              <w:marBottom w:val="0"/>
              <w:divBdr>
                <w:top w:val="none" w:sz="0" w:space="0" w:color="auto"/>
                <w:left w:val="none" w:sz="0" w:space="0" w:color="auto"/>
                <w:bottom w:val="none" w:sz="0" w:space="0" w:color="auto"/>
                <w:right w:val="none" w:sz="0" w:space="0" w:color="auto"/>
              </w:divBdr>
            </w:div>
            <w:div w:id="3165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5259">
      <w:bodyDiv w:val="1"/>
      <w:marLeft w:val="0"/>
      <w:marRight w:val="0"/>
      <w:marTop w:val="0"/>
      <w:marBottom w:val="0"/>
      <w:divBdr>
        <w:top w:val="none" w:sz="0" w:space="0" w:color="auto"/>
        <w:left w:val="none" w:sz="0" w:space="0" w:color="auto"/>
        <w:bottom w:val="none" w:sz="0" w:space="0" w:color="auto"/>
        <w:right w:val="none" w:sz="0" w:space="0" w:color="auto"/>
      </w:divBdr>
    </w:div>
    <w:div w:id="1797866592">
      <w:bodyDiv w:val="1"/>
      <w:marLeft w:val="0"/>
      <w:marRight w:val="0"/>
      <w:marTop w:val="0"/>
      <w:marBottom w:val="0"/>
      <w:divBdr>
        <w:top w:val="none" w:sz="0" w:space="0" w:color="auto"/>
        <w:left w:val="none" w:sz="0" w:space="0" w:color="auto"/>
        <w:bottom w:val="none" w:sz="0" w:space="0" w:color="auto"/>
        <w:right w:val="none" w:sz="0" w:space="0" w:color="auto"/>
      </w:divBdr>
      <w:divsChild>
        <w:div w:id="252588802">
          <w:marLeft w:val="0"/>
          <w:marRight w:val="0"/>
          <w:marTop w:val="0"/>
          <w:marBottom w:val="0"/>
          <w:divBdr>
            <w:top w:val="none" w:sz="0" w:space="0" w:color="auto"/>
            <w:left w:val="none" w:sz="0" w:space="0" w:color="auto"/>
            <w:bottom w:val="none" w:sz="0" w:space="0" w:color="auto"/>
            <w:right w:val="none" w:sz="0" w:space="0" w:color="auto"/>
          </w:divBdr>
          <w:divsChild>
            <w:div w:id="1418558141">
              <w:marLeft w:val="0"/>
              <w:marRight w:val="0"/>
              <w:marTop w:val="0"/>
              <w:marBottom w:val="0"/>
              <w:divBdr>
                <w:top w:val="none" w:sz="0" w:space="0" w:color="auto"/>
                <w:left w:val="none" w:sz="0" w:space="0" w:color="auto"/>
                <w:bottom w:val="none" w:sz="0" w:space="0" w:color="auto"/>
                <w:right w:val="none" w:sz="0" w:space="0" w:color="auto"/>
              </w:divBdr>
            </w:div>
            <w:div w:id="1685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0865">
      <w:bodyDiv w:val="1"/>
      <w:marLeft w:val="0"/>
      <w:marRight w:val="0"/>
      <w:marTop w:val="0"/>
      <w:marBottom w:val="0"/>
      <w:divBdr>
        <w:top w:val="none" w:sz="0" w:space="0" w:color="auto"/>
        <w:left w:val="none" w:sz="0" w:space="0" w:color="auto"/>
        <w:bottom w:val="none" w:sz="0" w:space="0" w:color="auto"/>
        <w:right w:val="none" w:sz="0" w:space="0" w:color="auto"/>
      </w:divBdr>
      <w:divsChild>
        <w:div w:id="1702364573">
          <w:marLeft w:val="0"/>
          <w:marRight w:val="0"/>
          <w:marTop w:val="0"/>
          <w:marBottom w:val="0"/>
          <w:divBdr>
            <w:top w:val="none" w:sz="0" w:space="0" w:color="auto"/>
            <w:left w:val="none" w:sz="0" w:space="0" w:color="auto"/>
            <w:bottom w:val="none" w:sz="0" w:space="0" w:color="auto"/>
            <w:right w:val="none" w:sz="0" w:space="0" w:color="auto"/>
          </w:divBdr>
        </w:div>
        <w:div w:id="1619138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zhody-2019944"/>
    <f:field ref="objsubject" par="" edit="true" text=""/>
    <f:field ref="objcreatedby" par="" text="Franczel, Marek, JUDr."/>
    <f:field ref="objcreatedat" par="" text="11.10.2021 14:36:48"/>
    <f:field ref="objchangedby" par="" text="Administrator, System"/>
    <f:field ref="objmodifiedat" par="" text="11.10.2021 14:36:4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63E1F8-FDC4-4B41-9B7A-79DF167E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345</Pages>
  <Words>112467</Words>
  <Characters>641068</Characters>
  <DocSecurity>0</DocSecurity>
  <Lines>5342</Lines>
  <Paragraphs>1504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2022-04-04T09:18:00Z</dcterms:created>
  <dcterms:modified xsi:type="dcterms:W3CDTF">2022-04-04T09:20:00Z</dcterms:modified>
</cp:coreProperties>
</file>