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B93A60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B93A60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EB011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2C27B2" w:rsidP="00EB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EB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2C27B2" w:rsidP="00EB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EB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2C27B2" w:rsidP="00EB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EB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</w:tr>
      <w:tr w:rsidR="007D5748" w:rsidRPr="007D5748" w:rsidTr="00B93A60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93A60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93A6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B93A60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B93A60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93A60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93A60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93A60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93A60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93A60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</w:tr>
      <w:tr w:rsidR="007D5748" w:rsidRPr="007D5748" w:rsidTr="00B93A6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93A6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B93A6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B93A6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93A6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93A6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93A60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93A60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93A6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93A60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93A6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93A6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93A6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93A6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93A60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93A6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93A6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93A6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93A6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93A60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93A6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93A60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93A60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1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1A56B1" w:rsidRDefault="00B93A60" w:rsidP="00B93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</w:t>
      </w:r>
      <w:r w:rsidRPr="00B93A60">
        <w:rPr>
          <w:rFonts w:ascii="Times New Roman" w:eastAsia="Times New Roman" w:hAnsi="Times New Roman" w:cs="Times New Roman"/>
          <w:sz w:val="24"/>
          <w:szCs w:val="24"/>
          <w:lang w:eastAsia="sk-SK"/>
        </w:rPr>
        <w:t>ákon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B93A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ktorým sa mení a </w:t>
      </w:r>
      <w:r w:rsidRPr="001A56B1">
        <w:rPr>
          <w:rFonts w:ascii="Times New Roman" w:eastAsia="Times New Roman" w:hAnsi="Times New Roman" w:cs="Times New Roman"/>
          <w:sz w:val="24"/>
          <w:szCs w:val="24"/>
          <w:lang w:eastAsia="sk-SK"/>
        </w:rPr>
        <w:t>dopĺňa zákon č. 569/2007 Z. z. o geologických prácach (geologický zákon) v znení neskorších predpisov a ktorým sa menia niektoré zákony v novom, doplnenom znení § 38 ods. 1 písm</w:t>
      </w:r>
      <w:r w:rsidRPr="001A56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d) rozširuje doterajšiu deliktuálnu skutkovú podstatu</w:t>
      </w:r>
      <w:r w:rsidR="001A56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správneho d</w:t>
      </w:r>
      <w:r w:rsidR="00674E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</w:t>
      </w:r>
      <w:r w:rsidR="001A56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liktu</w:t>
      </w:r>
      <w:r w:rsidRPr="001A56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čím sa v malej miere môže zvýšiť počet uložených sankcií</w:t>
      </w:r>
      <w:r w:rsidR="001A56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a teda aj nepatrný pozitívny vplyv na rozpočet verejnej správy</w:t>
      </w:r>
      <w:r w:rsidRPr="001A56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Nakoľko návrhom zákona sa mení</w:t>
      </w:r>
      <w:r w:rsidR="00674E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aj</w:t>
      </w:r>
      <w:r w:rsidRPr="001A56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položka č. 168 zákona NR SR č. 145/1995 Z. z. o správnych poplatkoch v znení neskorších predpisov, v</w:t>
      </w:r>
      <w:r w:rsidR="00674E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1A56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zmysle</w:t>
      </w:r>
      <w:r w:rsidR="00674E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predloženého návrhu</w:t>
      </w:r>
      <w:r w:rsidRPr="001A56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674E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zákona</w:t>
      </w:r>
      <w:r w:rsidRPr="001A56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je možné oslobodenie</w:t>
      </w:r>
      <w:r w:rsidR="001A56B1" w:rsidRPr="001A56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od správnych poplatkov v prípade geologických úloh financovaných za štátneho rozpočtu alebo z fondov Európskej únie</w:t>
      </w:r>
      <w:r w:rsidR="00674E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bude mať uvedená zmena menší negatívny vplyv na rozpočet verejnej správy</w:t>
      </w:r>
      <w:r w:rsidR="001A56B1" w:rsidRPr="001A56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Vzhľadom na väčší objem geologických prác financovaných z uvedených zdrojov oproti</w:t>
      </w:r>
      <w:r w:rsidR="00674E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očakávanému</w:t>
      </w:r>
      <w:r w:rsidR="001A56B1" w:rsidRPr="001A56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výnosu z</w:t>
      </w:r>
      <w:r w:rsidR="00E766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1A56B1" w:rsidRPr="001A56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pokút</w:t>
      </w:r>
      <w:r w:rsidR="00E766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titulom rozšírenia deliktuálne skutkovej podstaty v § 38 ods. 1 písm. d) geologického zákona</w:t>
      </w:r>
      <w:r w:rsidR="001A56B1" w:rsidRPr="001A56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možno predpokladať, že návrh z</w:t>
      </w:r>
      <w:r w:rsidR="00E766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ákona bude prevažne</w:t>
      </w:r>
      <w:r w:rsidR="001A56B1" w:rsidRPr="001A56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negatívny vplyv na rozpočet verejnej správy ako pozitívny vplyv</w:t>
      </w:r>
      <w:r w:rsidR="00E766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rádovo v stovkách eur ročne</w:t>
      </w:r>
      <w:r w:rsidR="001A56B1" w:rsidRPr="001A56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="006C5E7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Kvantifikácia vplyvov nie je možná, keďže je podmienená </w:t>
      </w:r>
      <w:r w:rsidR="00DD79A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rôznymi faktormi, najmä podľa počtu realizovaných geologických úloh</w:t>
      </w:r>
      <w:r w:rsidR="003E75D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(ekonomických možností objednávateľov, ktorí budú realizovať geologické úlohy súvisiace s novým § 19 ods. 6)</w:t>
      </w:r>
      <w:r w:rsidR="00DD79A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realizovaného štátneho geologického dozoru</w:t>
      </w:r>
      <w:r w:rsidR="003E75D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 najbližších rokoch</w:t>
      </w:r>
      <w:r w:rsidR="00E01FD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(t. j. podľa počtu uložených pokút za nové delikty)</w:t>
      </w:r>
      <w:r w:rsidR="003E75D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="00DD79A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="00A81657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="00A81657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A81657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x 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E71C90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Navrhované zmeny nevyžadujú žiadne zmeny v objeme doterajších aktivít</w:t>
      </w:r>
      <w:r w:rsidR="00417D65">
        <w:rPr>
          <w:rFonts w:ascii="Times New Roman" w:eastAsia="Times New Roman" w:hAnsi="Times New Roman" w:cs="Times New Roman"/>
          <w:sz w:val="24"/>
          <w:szCs w:val="24"/>
          <w:lang w:eastAsia="sk-SK"/>
        </w:rPr>
        <w:t>, nevytvárajú sa nové aktívne povinnosti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17D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Odbúraním poplatkovej povinnosti sa v nepatrnej miere znižuje byrokratické bremeno</w:t>
      </w:r>
      <w:r w:rsidR="001817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súvisiace s evidenciou poplatkov</w:t>
      </w:r>
      <w:r w:rsidR="00417D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0D4071" w:rsidRDefault="000D4071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4071">
        <w:rPr>
          <w:rFonts w:ascii="Times New Roman" w:eastAsia="Times New Roman" w:hAnsi="Times New Roman" w:cs="Times New Roman"/>
          <w:sz w:val="24"/>
          <w:szCs w:val="24"/>
          <w:lang w:eastAsia="sk-SK"/>
        </w:rPr>
        <w:t>Neboli uplatnené žiadne výpočty.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B93A6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B93A60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B93A60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B93A6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93A6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8612A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8612A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8612A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8612A7" w:rsidP="00A7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86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B93A6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93A6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="00A7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93A6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="00A7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93A6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B93A60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B93A60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A24154" w:rsidP="00A7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A75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A24154" w:rsidP="00A7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A75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A24154" w:rsidRDefault="00A24154" w:rsidP="00A7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24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A75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B93A6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93A6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93A6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93A6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93A6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93A6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>
              <w:t xml:space="preserve"> </w:t>
            </w:r>
            <w:r w:rsidR="008D339D"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B93A6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93A6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93A6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93A6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  <w:r w:rsidR="00A75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93A60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:rsidTr="00B93A60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B93A60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D9236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A24154" w:rsidP="00D9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D92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A24154" w:rsidP="00D9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D92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A24154" w:rsidP="00D9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D92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B93A6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B5B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B5B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B5B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B5B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93A6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B5B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B5B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B5B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B5B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B93A6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B5B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B5B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B5B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B5B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93A6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EB5BE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B5B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B5B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B5B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93A6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93A6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B5B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B5B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B5B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B5B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93A6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B5B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B5B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B5B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B5B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93A6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B5B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B5B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B5B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B5B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93A6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B5B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B5B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B5B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B5B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93A60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B93A60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B93A60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B93A60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B3623" w:rsidRDefault="00CB3623"/>
    <w:sectPr w:rsidR="00CB3623" w:rsidSect="001428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F60" w:rsidRDefault="00155F60">
      <w:pPr>
        <w:spacing w:after="0" w:line="240" w:lineRule="auto"/>
      </w:pPr>
      <w:r>
        <w:separator/>
      </w:r>
    </w:p>
  </w:endnote>
  <w:endnote w:type="continuationSeparator" w:id="0">
    <w:p w:rsidR="00155F60" w:rsidRDefault="0015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A60" w:rsidRDefault="00B93A6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B93A60" w:rsidRDefault="00B93A6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A60" w:rsidRDefault="00B93A6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9C2588">
      <w:rPr>
        <w:noProof/>
      </w:rPr>
      <w:t>1</w:t>
    </w:r>
    <w:r>
      <w:fldChar w:fldCharType="end"/>
    </w:r>
  </w:p>
  <w:p w:rsidR="00B93A60" w:rsidRDefault="00B93A60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A60" w:rsidRDefault="00B93A6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B93A60" w:rsidRDefault="00B93A6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F60" w:rsidRDefault="00155F60">
      <w:pPr>
        <w:spacing w:after="0" w:line="240" w:lineRule="auto"/>
      </w:pPr>
      <w:r>
        <w:separator/>
      </w:r>
    </w:p>
  </w:footnote>
  <w:footnote w:type="continuationSeparator" w:id="0">
    <w:p w:rsidR="00155F60" w:rsidRDefault="00155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A60" w:rsidRDefault="00B93A60" w:rsidP="00B93A60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B93A60" w:rsidRPr="00EB59C8" w:rsidRDefault="00B93A60" w:rsidP="00B93A60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A60" w:rsidRPr="003F5BC6" w:rsidRDefault="00B93A60" w:rsidP="003F5BC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A60" w:rsidRPr="000A15AE" w:rsidRDefault="00B93A60" w:rsidP="00B93A60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35EB6"/>
    <w:rsid w:val="00057135"/>
    <w:rsid w:val="000D4071"/>
    <w:rsid w:val="001127A8"/>
    <w:rsid w:val="001428EB"/>
    <w:rsid w:val="00155F60"/>
    <w:rsid w:val="00170D2B"/>
    <w:rsid w:val="00181745"/>
    <w:rsid w:val="001A56B1"/>
    <w:rsid w:val="001E66FD"/>
    <w:rsid w:val="00200898"/>
    <w:rsid w:val="00212894"/>
    <w:rsid w:val="00250F8F"/>
    <w:rsid w:val="002C27B2"/>
    <w:rsid w:val="00302CE5"/>
    <w:rsid w:val="00317B90"/>
    <w:rsid w:val="003E75DE"/>
    <w:rsid w:val="003F5BC6"/>
    <w:rsid w:val="00417D65"/>
    <w:rsid w:val="00487203"/>
    <w:rsid w:val="004C3D3E"/>
    <w:rsid w:val="005005EC"/>
    <w:rsid w:val="00674E15"/>
    <w:rsid w:val="006B21A9"/>
    <w:rsid w:val="006B4DEB"/>
    <w:rsid w:val="006C5E7F"/>
    <w:rsid w:val="007246BD"/>
    <w:rsid w:val="007D5748"/>
    <w:rsid w:val="00823A98"/>
    <w:rsid w:val="00855A99"/>
    <w:rsid w:val="008612A7"/>
    <w:rsid w:val="008D339D"/>
    <w:rsid w:val="008E2736"/>
    <w:rsid w:val="009706B7"/>
    <w:rsid w:val="00984E52"/>
    <w:rsid w:val="009C2588"/>
    <w:rsid w:val="00A24154"/>
    <w:rsid w:val="00A7501C"/>
    <w:rsid w:val="00A81657"/>
    <w:rsid w:val="00B5535C"/>
    <w:rsid w:val="00B93A60"/>
    <w:rsid w:val="00C15212"/>
    <w:rsid w:val="00C51FD4"/>
    <w:rsid w:val="00CB3623"/>
    <w:rsid w:val="00CE299A"/>
    <w:rsid w:val="00D9236E"/>
    <w:rsid w:val="00DD79A6"/>
    <w:rsid w:val="00DE5BF1"/>
    <w:rsid w:val="00E01FDD"/>
    <w:rsid w:val="00E07CE9"/>
    <w:rsid w:val="00E70B3A"/>
    <w:rsid w:val="00E71C90"/>
    <w:rsid w:val="00E766CE"/>
    <w:rsid w:val="00E963A3"/>
    <w:rsid w:val="00EA1E90"/>
    <w:rsid w:val="00EB0114"/>
    <w:rsid w:val="00EB5BE7"/>
    <w:rsid w:val="00EE5D0A"/>
    <w:rsid w:val="00F10701"/>
    <w:rsid w:val="00F40136"/>
    <w:rsid w:val="00FD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53136-CE21-475E-9110-EF5795B3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932</Words>
  <Characters>5318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MH SR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Katrlík Radovan</cp:lastModifiedBy>
  <cp:revision>2</cp:revision>
  <dcterms:created xsi:type="dcterms:W3CDTF">2022-04-06T12:18:00Z</dcterms:created>
  <dcterms:modified xsi:type="dcterms:W3CDTF">2022-04-06T12:18:00Z</dcterms:modified>
</cp:coreProperties>
</file>