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F4" w:rsidRPr="007B51C9" w:rsidRDefault="00272DF4" w:rsidP="00272DF4">
      <w:pPr>
        <w:widowControl/>
        <w:jc w:val="center"/>
        <w:outlineLvl w:val="0"/>
        <w:rPr>
          <w:b/>
          <w:caps/>
          <w:color w:val="000000" w:themeColor="text1"/>
          <w:spacing w:val="30"/>
        </w:rPr>
      </w:pPr>
      <w:r>
        <w:rPr>
          <w:b/>
          <w:caps/>
          <w:color w:val="000000" w:themeColor="text1"/>
          <w:spacing w:val="30"/>
        </w:rPr>
        <w:t>Dôvodová správa</w:t>
      </w:r>
    </w:p>
    <w:p w:rsidR="00272DF4" w:rsidRPr="007B51C9" w:rsidRDefault="00272DF4" w:rsidP="00272DF4">
      <w:pPr>
        <w:widowControl/>
        <w:jc w:val="both"/>
        <w:rPr>
          <w:color w:val="000000" w:themeColor="text1"/>
        </w:rPr>
      </w:pPr>
    </w:p>
    <w:p w:rsidR="00272DF4" w:rsidRPr="007B51C9" w:rsidRDefault="00272DF4" w:rsidP="00272DF4">
      <w:pPr>
        <w:widowControl/>
        <w:jc w:val="both"/>
        <w:rPr>
          <w:color w:val="000000" w:themeColor="text1"/>
        </w:rPr>
      </w:pPr>
    </w:p>
    <w:p w:rsidR="00272DF4" w:rsidRPr="007B51C9" w:rsidRDefault="00272DF4" w:rsidP="00272DF4">
      <w:pPr>
        <w:widowControl/>
        <w:jc w:val="both"/>
        <w:outlineLvl w:val="0"/>
        <w:rPr>
          <w:b/>
          <w:color w:val="000000" w:themeColor="text1"/>
        </w:rPr>
      </w:pPr>
      <w:r w:rsidRPr="007B51C9">
        <w:rPr>
          <w:b/>
          <w:color w:val="000000" w:themeColor="text1"/>
        </w:rPr>
        <w:t>A. Všeobecná časť</w:t>
      </w:r>
    </w:p>
    <w:p w:rsidR="00272DF4" w:rsidRPr="007B51C9" w:rsidRDefault="00272DF4" w:rsidP="00272DF4">
      <w:pPr>
        <w:widowControl/>
        <w:jc w:val="both"/>
        <w:rPr>
          <w:color w:val="000000" w:themeColor="text1"/>
        </w:rPr>
      </w:pPr>
    </w:p>
    <w:p w:rsidR="00272DF4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  <w:r w:rsidRPr="009421A5">
        <w:rPr>
          <w:rStyle w:val="Zstupntext"/>
          <w:color w:val="000000"/>
        </w:rPr>
        <w:t>Návrh zákona</w:t>
      </w:r>
      <w:r>
        <w:rPr>
          <w:rStyle w:val="Zstupntext"/>
          <w:color w:val="000000"/>
        </w:rPr>
        <w:t xml:space="preserve">, ktorým sa mení a dopĺňa zákon č. </w:t>
      </w:r>
      <w:r w:rsidRPr="005A4F7F">
        <w:rPr>
          <w:rStyle w:val="Zstupntext"/>
          <w:color w:val="000000"/>
        </w:rPr>
        <w:t xml:space="preserve">569/2007 Z. z. o geologických prácach (geologický zákon) v znení neskorších predpisov a ktorým sa </w:t>
      </w:r>
      <w:r w:rsidRPr="00245F5E">
        <w:rPr>
          <w:rStyle w:val="Zstupntext"/>
          <w:color w:val="000000"/>
        </w:rPr>
        <w:t xml:space="preserve">mení zákon Národnej rady Slovenskej republiky č. 145/1995 Z. z. o správnych poplatkoch v znení neskorších predpisov </w:t>
      </w:r>
      <w:r>
        <w:rPr>
          <w:rStyle w:val="Zstupntext"/>
          <w:color w:val="000000"/>
        </w:rPr>
        <w:t xml:space="preserve">(ďalej len „návrh zákona“) </w:t>
      </w:r>
      <w:r w:rsidRPr="009421A5">
        <w:rPr>
          <w:rStyle w:val="Zstupntext"/>
          <w:color w:val="000000"/>
        </w:rPr>
        <w:t>reaguje na niektoré problémy a potreby aplikačnej praxe, pričom hlavným cieľom predkladanej úpravy je vymedzenie okruhu záverečných správ, najmä záverečných správ financovaných z verejných zdrojov, záverečných správ z geologického prieskumu životného prostredia a záverečných správ zo sanácie geologického prostredia a environmentálnej záťaže, ktoré budú verejne prípustné, pričom doterajšia úprava umožňovala poskytovať</w:t>
      </w:r>
      <w:r>
        <w:rPr>
          <w:rStyle w:val="Zstupntext"/>
          <w:color w:val="000000"/>
        </w:rPr>
        <w:t xml:space="preserve"> informácie z</w:t>
      </w:r>
      <w:r w:rsidRPr="009421A5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t xml:space="preserve">„utajených“ záverečných správ zo strany </w:t>
      </w:r>
      <w:r w:rsidRPr="00DF3BF4">
        <w:rPr>
          <w:rStyle w:val="Zstupntext"/>
          <w:color w:val="000000"/>
        </w:rPr>
        <w:t>Štátn</w:t>
      </w:r>
      <w:r>
        <w:rPr>
          <w:rStyle w:val="Zstupntext"/>
          <w:color w:val="000000"/>
        </w:rPr>
        <w:t>eho</w:t>
      </w:r>
      <w:r w:rsidRPr="00DF3BF4">
        <w:rPr>
          <w:rStyle w:val="Zstupntext"/>
          <w:color w:val="000000"/>
        </w:rPr>
        <w:t xml:space="preserve"> geologick</w:t>
      </w:r>
      <w:r>
        <w:rPr>
          <w:rStyle w:val="Zstupntext"/>
          <w:color w:val="000000"/>
        </w:rPr>
        <w:t>ého</w:t>
      </w:r>
      <w:r w:rsidRPr="00DF3BF4">
        <w:rPr>
          <w:rStyle w:val="Zstupntext"/>
          <w:color w:val="000000"/>
        </w:rPr>
        <w:t xml:space="preserve"> ústav</w:t>
      </w:r>
      <w:r>
        <w:rPr>
          <w:rStyle w:val="Zstupntext"/>
          <w:color w:val="000000"/>
        </w:rPr>
        <w:t>u</w:t>
      </w:r>
      <w:r w:rsidRPr="00DF3BF4">
        <w:rPr>
          <w:rStyle w:val="Zstupntext"/>
          <w:color w:val="000000"/>
        </w:rPr>
        <w:t xml:space="preserve"> Dionýza Štúra</w:t>
      </w:r>
      <w:r w:rsidRPr="009421A5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t>iba</w:t>
      </w:r>
      <w:r w:rsidRPr="00DF3BF4">
        <w:rPr>
          <w:rStyle w:val="Zstupntext"/>
          <w:color w:val="000000"/>
        </w:rPr>
        <w:t xml:space="preserve"> ústredným orgánom štátnej správy nevyhnutne potrebn</w:t>
      </w:r>
      <w:r>
        <w:rPr>
          <w:rStyle w:val="Zstupntext"/>
          <w:color w:val="000000"/>
        </w:rPr>
        <w:t>ých</w:t>
      </w:r>
      <w:r w:rsidRPr="00DF3BF4">
        <w:rPr>
          <w:rStyle w:val="Zstupntext"/>
          <w:color w:val="000000"/>
        </w:rPr>
        <w:t xml:space="preserve"> z dôvodu verejného záujmu alebo na plnenie ich úloh.</w:t>
      </w:r>
      <w:r>
        <w:rPr>
          <w:rStyle w:val="Zstupntext"/>
          <w:color w:val="000000"/>
        </w:rPr>
        <w:t xml:space="preserve"> </w:t>
      </w:r>
      <w:bookmarkStart w:id="0" w:name="_GoBack"/>
      <w:bookmarkEnd w:id="0"/>
    </w:p>
    <w:p w:rsidR="00272DF4" w:rsidRPr="009421A5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</w:p>
    <w:p w:rsidR="00272DF4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  <w:r w:rsidRPr="009421A5">
        <w:rPr>
          <w:rStyle w:val="Zstupntext"/>
          <w:color w:val="000000"/>
        </w:rPr>
        <w:t>Návrhom zákona bude novelizovaný</w:t>
      </w:r>
      <w:r>
        <w:rPr>
          <w:rStyle w:val="Zstupntext"/>
          <w:color w:val="000000"/>
        </w:rPr>
        <w:t xml:space="preserve"> aj zákon</w:t>
      </w:r>
      <w:r w:rsidRPr="009421A5">
        <w:rPr>
          <w:rStyle w:val="Zstupntext"/>
          <w:color w:val="000000"/>
        </w:rPr>
        <w:t xml:space="preserve"> Národnej rady Slovenskej republiky  </w:t>
      </w:r>
      <w:r>
        <w:rPr>
          <w:rStyle w:val="Zstupntext"/>
          <w:color w:val="000000"/>
        </w:rPr>
        <w:t xml:space="preserve">           </w:t>
      </w:r>
      <w:r w:rsidRPr="009421A5">
        <w:rPr>
          <w:rStyle w:val="Zstupntext"/>
          <w:color w:val="000000"/>
        </w:rPr>
        <w:t xml:space="preserve">  č. 145/1996 Z. z. o správnych poplatkoch v znení neskorších predpisov,</w:t>
      </w:r>
      <w:r>
        <w:rPr>
          <w:rStyle w:val="Zstupntext"/>
          <w:color w:val="000000"/>
        </w:rPr>
        <w:t xml:space="preserve"> a to</w:t>
      </w:r>
      <w:r w:rsidRPr="009421A5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t>v súvislosti</w:t>
      </w:r>
      <w:r w:rsidRPr="009421A5">
        <w:rPr>
          <w:rStyle w:val="Zstupntext"/>
          <w:color w:val="000000"/>
        </w:rPr>
        <w:t xml:space="preserve"> s </w:t>
      </w:r>
      <w:r w:rsidRPr="005A4F7F">
        <w:rPr>
          <w:rStyle w:val="Zstupntext"/>
          <w:color w:val="000000"/>
        </w:rPr>
        <w:t xml:space="preserve"> osloboden</w:t>
      </w:r>
      <w:r>
        <w:rPr>
          <w:rStyle w:val="Zstupntext"/>
          <w:color w:val="000000"/>
        </w:rPr>
        <w:t>ím</w:t>
      </w:r>
      <w:r w:rsidRPr="005A4F7F">
        <w:rPr>
          <w:rStyle w:val="Zstupntext"/>
          <w:color w:val="000000"/>
        </w:rPr>
        <w:t xml:space="preserve"> od poplatku za všetky spoplatnené úkony podľa položky 168, pokiaľ boli financované zo štátneho rozpočt</w:t>
      </w:r>
      <w:r>
        <w:rPr>
          <w:rStyle w:val="Zstupntext"/>
          <w:color w:val="000000"/>
        </w:rPr>
        <w:t>u alebo z fondov Európskej únie</w:t>
      </w:r>
      <w:r w:rsidRPr="009421A5">
        <w:rPr>
          <w:rStyle w:val="Zstupntext"/>
          <w:color w:val="000000"/>
        </w:rPr>
        <w:t xml:space="preserve">.  </w:t>
      </w:r>
    </w:p>
    <w:p w:rsidR="00272DF4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  <w:r w:rsidRPr="009421A5">
        <w:rPr>
          <w:rStyle w:val="Zstupntext"/>
          <w:color w:val="000000"/>
        </w:rPr>
        <w:t xml:space="preserve">  </w:t>
      </w:r>
    </w:p>
    <w:p w:rsidR="00272DF4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  <w:r w:rsidRPr="005A4F7F">
        <w:rPr>
          <w:rStyle w:val="Zstupntext"/>
          <w:color w:val="000000"/>
        </w:rPr>
        <w:t xml:space="preserve">Návrh zákona nepredpokladá vplyvy na rozpočet verejnej správy, na podnikateľské prostredie a na informatizáciu. Taktiež nepredpokladá  žiadne sociálne vplyvy, vplyvy na služby pre občana, ani vplyvy na manželstvo, rodičovstvo a rodinu. </w:t>
      </w:r>
      <w:r>
        <w:rPr>
          <w:rStyle w:val="Zstupntext"/>
          <w:color w:val="000000"/>
        </w:rPr>
        <w:t>Návrh zákona bude mať</w:t>
      </w:r>
      <w:r w:rsidRPr="005A4F7F">
        <w:rPr>
          <w:rStyle w:val="Zstupntext"/>
          <w:color w:val="000000"/>
        </w:rPr>
        <w:t xml:space="preserve"> pozitívn</w:t>
      </w:r>
      <w:r>
        <w:rPr>
          <w:rStyle w:val="Zstupntext"/>
          <w:color w:val="000000"/>
        </w:rPr>
        <w:t>y vplyv</w:t>
      </w:r>
      <w:r w:rsidRPr="005A4F7F">
        <w:rPr>
          <w:rStyle w:val="Zstupntext"/>
          <w:color w:val="000000"/>
        </w:rPr>
        <w:t xml:space="preserve"> na životné prostredie</w:t>
      </w:r>
      <w:r>
        <w:rPr>
          <w:rStyle w:val="Zstupntext"/>
          <w:color w:val="000000"/>
        </w:rPr>
        <w:t>.</w:t>
      </w:r>
    </w:p>
    <w:p w:rsidR="00272DF4" w:rsidRDefault="00272DF4" w:rsidP="00272DF4">
      <w:pPr>
        <w:widowControl/>
        <w:spacing w:line="276" w:lineRule="auto"/>
        <w:ind w:firstLine="709"/>
        <w:jc w:val="both"/>
        <w:rPr>
          <w:rStyle w:val="Zstupntext"/>
          <w:color w:val="000000"/>
        </w:rPr>
      </w:pPr>
    </w:p>
    <w:p w:rsidR="00272DF4" w:rsidRPr="00162D94" w:rsidRDefault="00272DF4" w:rsidP="00272DF4">
      <w:pPr>
        <w:widowControl/>
        <w:spacing w:line="276" w:lineRule="auto"/>
        <w:ind w:firstLine="709"/>
        <w:rPr>
          <w:rStyle w:val="Zstupntext"/>
          <w:color w:val="000000"/>
        </w:rPr>
      </w:pPr>
      <w:r w:rsidRPr="00AB1159">
        <w:rPr>
          <w:rStyle w:val="Zstupntext"/>
          <w:color w:val="000000"/>
        </w:rPr>
        <w:t>Návrh zákona je v súlade s Ústavou Slovenskej republiky, ústavnými zákonmi</w:t>
      </w:r>
      <w:r>
        <w:rPr>
          <w:rStyle w:val="Zstupntext"/>
          <w:color w:val="000000"/>
        </w:rPr>
        <w:t>, zákonmi</w:t>
      </w:r>
      <w:r w:rsidRPr="00AB1159">
        <w:rPr>
          <w:rStyle w:val="Zstupntext"/>
          <w:color w:val="000000"/>
        </w:rPr>
        <w:t xml:space="preserve"> a nálezmi Ústavného súdu SR, medzinárodnými zmluvami a inými medzinárodnými dokumentmi, ktorými je Slovenská republika viazaná a súčasne je v súlade s právom Európskej únie.</w:t>
      </w:r>
      <w:r w:rsidRPr="00162D94">
        <w:rPr>
          <w:rStyle w:val="Zstupntext"/>
          <w:color w:val="000000"/>
        </w:rPr>
        <w:t> </w:t>
      </w:r>
    </w:p>
    <w:p w:rsidR="00272DF4" w:rsidRPr="007B51C9" w:rsidRDefault="00272DF4" w:rsidP="00272DF4">
      <w:pPr>
        <w:widowControl/>
        <w:spacing w:after="280" w:afterAutospacing="1"/>
        <w:rPr>
          <w:rStyle w:val="Zstupntext"/>
          <w:color w:val="000000" w:themeColor="text1"/>
        </w:rPr>
      </w:pPr>
      <w:r w:rsidRPr="007B51C9">
        <w:rPr>
          <w:rStyle w:val="Zstupntext"/>
          <w:color w:val="000000" w:themeColor="text1"/>
        </w:rPr>
        <w:t> </w:t>
      </w:r>
    </w:p>
    <w:p w:rsidR="008F0805" w:rsidRDefault="008F0805"/>
    <w:sectPr w:rsidR="008F0805" w:rsidSect="0022666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F4"/>
    <w:rsid w:val="00272DF4"/>
    <w:rsid w:val="008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2170-A191-4677-B562-0F88F76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2DF4"/>
    <w:pPr>
      <w:widowControl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72DF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Katrlík Radovan</cp:lastModifiedBy>
  <cp:revision>1</cp:revision>
  <dcterms:created xsi:type="dcterms:W3CDTF">2022-04-06T12:07:00Z</dcterms:created>
  <dcterms:modified xsi:type="dcterms:W3CDTF">2022-04-06T12:08:00Z</dcterms:modified>
</cp:coreProperties>
</file>