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D23DD" w14:paraId="7A595C66" w14:textId="77777777">
        <w:trPr>
          <w:trHeight w:val="534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/>
          </w:tcPr>
          <w:p w14:paraId="5DA10770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Analýza vplyvov na manželstvo, rodičovstvo a rodinu</w:t>
            </w:r>
          </w:p>
          <w:p w14:paraId="05A732ED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Vplyvy na rodinné prostredie, vzájomnú súdržnosť členov rodiny, výchovu detí, práva rodičov voči deťom, základné zásady zákona o rodine, uzavieranie manželstva a na disponibilný príjem domácností viacdetných rodín  </w:t>
            </w:r>
          </w:p>
        </w:tc>
      </w:tr>
      <w:tr w:rsidR="00FD23DD" w14:paraId="55BE25E9" w14:textId="77777777">
        <w:trPr>
          <w:jc w:val="center"/>
        </w:trPr>
        <w:tc>
          <w:tcPr>
            <w:tcW w:w="9060" w:type="dxa"/>
            <w:tcBorders>
              <w:bottom w:val="nil"/>
            </w:tcBorders>
            <w:shd w:val="clear" w:color="auto" w:fill="D9D9D9"/>
          </w:tcPr>
          <w:p w14:paraId="513ABEFF" w14:textId="77777777" w:rsidR="00FD23DD" w:rsidRDefault="00717D33" w:rsidP="00D4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Identifikujte, popíšte a kvantifikujte vplyv na rodinné prostredie a špecifikujte pozitívne/negatívne vplyvy na rodinné prostredie.</w:t>
            </w:r>
          </w:p>
        </w:tc>
      </w:tr>
      <w:tr w:rsidR="00FD23DD" w14:paraId="6A6985D3" w14:textId="77777777">
        <w:trPr>
          <w:trHeight w:val="736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7AC13D59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 Spôsobí navrhovaná právna úprava zmenu rodinného prostredia? Ak áno, v akom rozsahu? Ak je to možné, doplňte kvantifikáciu, prípadne dôvod chýbajúcej kvantifikácie. </w:t>
            </w:r>
          </w:p>
          <w:p w14:paraId="625B7A23" w14:textId="77777777" w:rsidR="00FD23DD" w:rsidRDefault="00FD23DD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D23DD" w14:paraId="3FB888D0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71074A41" w14:textId="522BABDF" w:rsidR="00A3374C" w:rsidRDefault="00291BAF" w:rsidP="00A33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2C7">
              <w:rPr>
                <w:rFonts w:ascii="Times New Roman" w:eastAsia="Times New Roman" w:hAnsi="Times New Roman" w:cs="Times New Roman"/>
                <w:sz w:val="20"/>
                <w:szCs w:val="20"/>
              </w:rPr>
              <w:t>Navrhovaná právna úprava je bez negatívnych vplyvov. Jej pozitívnym vplyvom je zlepšenie finančnej situácie dôchodcov zvýšením dôchodku</w:t>
            </w:r>
            <w:r w:rsidR="00A658F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92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 to pracovnou aktivitou ich detí, čím sa upevňujú medzigeneračné väzby. Spôsob výpočtu budúceho dôchodku detí sa tým nemení. Kvantifikácia pozitívneho vplyvu je rovná nákladom na zavádzaný rodičovský dôchodok, ktoré v roku 2023 </w:t>
            </w:r>
            <w:r w:rsidRPr="00F65081">
              <w:rPr>
                <w:rFonts w:ascii="Times New Roman" w:eastAsia="Times New Roman" w:hAnsi="Times New Roman" w:cs="Times New Roman"/>
                <w:sz w:val="20"/>
                <w:szCs w:val="20"/>
              </w:rPr>
              <w:t>odha</w:t>
            </w:r>
            <w:r w:rsidR="00B82DB8" w:rsidRPr="00F65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dujeme na úrovni približne </w:t>
            </w:r>
            <w:r w:rsidR="005F58D2">
              <w:rPr>
                <w:rFonts w:ascii="Times New Roman" w:eastAsia="Times New Roman" w:hAnsi="Times New Roman" w:cs="Times New Roman"/>
                <w:sz w:val="20"/>
                <w:szCs w:val="20"/>
              </w:rPr>
              <w:t>252,6</w:t>
            </w:r>
            <w:r w:rsidR="00B82DB8" w:rsidRPr="00F65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mil. eur,</w:t>
            </w:r>
            <w:r w:rsidRPr="00F65081">
              <w:rPr>
                <w:rFonts w:ascii="Times New Roman" w:eastAsia="Times New Roman" w:hAnsi="Times New Roman" w:cs="Times New Roman"/>
                <w:sz w:val="20"/>
                <w:szCs w:val="20"/>
              </w:rPr>
              <w:t> v roku 2024 na úrovni</w:t>
            </w:r>
            <w:r w:rsidR="00B82DB8" w:rsidRPr="00F65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približne</w:t>
            </w:r>
            <w:r w:rsidR="00F65081" w:rsidRPr="00F65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F58D2">
              <w:rPr>
                <w:rFonts w:ascii="Times New Roman" w:eastAsia="Times New Roman" w:hAnsi="Times New Roman" w:cs="Times New Roman"/>
                <w:sz w:val="20"/>
                <w:szCs w:val="20"/>
              </w:rPr>
              <w:t>274,0</w:t>
            </w:r>
            <w:r w:rsidRPr="00F65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mil. eur</w:t>
            </w:r>
            <w:r w:rsidR="00B82DB8" w:rsidRPr="00F65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 v roku 2025 na úrovni približne </w:t>
            </w:r>
            <w:r w:rsidR="005F58D2">
              <w:rPr>
                <w:rFonts w:ascii="Times New Roman" w:eastAsia="Times New Roman" w:hAnsi="Times New Roman" w:cs="Times New Roman"/>
                <w:sz w:val="20"/>
                <w:szCs w:val="20"/>
              </w:rPr>
              <w:t>295,8</w:t>
            </w:r>
            <w:r w:rsidR="00F65081" w:rsidRPr="00F65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mil. eur.</w:t>
            </w:r>
          </w:p>
        </w:tc>
      </w:tr>
      <w:tr w:rsidR="00FD23DD" w14:paraId="0E3834EB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25656E4D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0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6262746E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F45588A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.1.2 Môže dôjsť navrhovanou právnou úpravou k narušeniu zdravého rodinného prostredia?</w:t>
                  </w:r>
                </w:p>
              </w:tc>
            </w:tr>
            <w:tr w:rsidR="00FD23DD" w14:paraId="5D8774D2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619990B" w14:textId="77777777" w:rsidR="00615DC0" w:rsidRDefault="00615DC0" w:rsidP="00615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Bez vplyvu. </w:t>
                  </w:r>
                </w:p>
                <w:p w14:paraId="4F112937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0670450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B1D4907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3099900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0BCDB868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1D52C7F5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.1.3 Má navrhovaná právna úprava vplyv na demografický rast? Ak áno, a</w:t>
            </w:r>
            <w:r w:rsidR="00143F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ký je vplyv vzhľadom k úrovni za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chov</w:t>
            </w:r>
            <w:r w:rsidR="00143F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nej hodnoty populácie? </w:t>
            </w:r>
          </w:p>
        </w:tc>
      </w:tr>
      <w:tr w:rsidR="00FD23DD" w14:paraId="33B04B29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1FFB16EA" w14:textId="6B2D4D6B" w:rsidR="00291BAF" w:rsidRPr="007922C7" w:rsidRDefault="00291BAF" w:rsidP="0072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2C7">
              <w:rPr>
                <w:rFonts w:ascii="Times New Roman" w:eastAsia="Times New Roman" w:hAnsi="Times New Roman" w:cs="Times New Roman"/>
                <w:sz w:val="20"/>
                <w:szCs w:val="20"/>
              </w:rPr>
              <w:t>Pri doterajšom systéme dôchodkového zabezpečenia rozhodnutie rodičov mať deti v konečnom dôsledku znižuje v starobe príjem rodičov. Navrhovaná úprava príjem rodičov oproti doterajšiemu stavu zvyšuje. Tým skôr pozitívne ovplyvňuje rozhodnutie rodičov dosiahnuť želaný počet detí.</w:t>
            </w:r>
          </w:p>
          <w:p w14:paraId="78417D39" w14:textId="2717A8F9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1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2CB73D72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036DF75C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.1.4 Má navrhovaná právna úprava vplyv na odstraňovanie prekážok, ktoré bránia pracujúcim rodičom dosiahnuť želaný počet detí?</w:t>
                  </w:r>
                </w:p>
              </w:tc>
            </w:tr>
            <w:tr w:rsidR="00FD23DD" w14:paraId="0ABFB996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CBCFAA9" w14:textId="77777777" w:rsidR="00615DC0" w:rsidRDefault="00615DC0" w:rsidP="00615D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Bez vplyvu. </w:t>
                  </w:r>
                </w:p>
                <w:p w14:paraId="48E8DA5E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80E3219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3A4BCC7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1EAF403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D9FE923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83F691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75959B11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0D4044A1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.1.5 Má navrhovaná právna úprava vplyv na množstvo času alebo príležitostí pre rodičov alebo pre deti na realizáciu rodinného života?</w:t>
            </w:r>
          </w:p>
        </w:tc>
      </w:tr>
      <w:tr w:rsidR="00FD23DD" w14:paraId="3BB2CFB5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076ADF6E" w14:textId="77777777" w:rsidR="00615DC0" w:rsidRDefault="00615DC0" w:rsidP="0061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14:paraId="2A0A230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ED9F00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F9A15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AF2E04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853E4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3A525AD7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55D72925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.1.6 Má navrhovaná právna úprava vplyv na prenikanie látkových alebo nelátkových závislostí do rodín?</w:t>
            </w:r>
          </w:p>
        </w:tc>
      </w:tr>
      <w:tr w:rsidR="00FD23DD" w14:paraId="0024C552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473C140" w14:textId="77777777" w:rsidR="00615DC0" w:rsidRDefault="00615DC0" w:rsidP="0061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14:paraId="67C9713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0A2BD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3FD807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4F5BF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88AB69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DB29D1A" w14:textId="77777777"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41BEC5" w14:textId="77777777"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406901" w14:textId="77777777"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952BB0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  <w:sectPr w:rsidR="00FD23DD">
          <w:headerReference w:type="default" r:id="rId9"/>
          <w:footerReference w:type="default" r:id="rId10"/>
          <w:pgSz w:w="11906" w:h="16838"/>
          <w:pgMar w:top="1134" w:right="1418" w:bottom="1134" w:left="1418" w:header="510" w:footer="567" w:gutter="0"/>
          <w:pgNumType w:start="1"/>
          <w:cols w:space="708"/>
        </w:sectPr>
      </w:pPr>
    </w:p>
    <w:tbl>
      <w:tblPr>
        <w:tblStyle w:val="a2"/>
        <w:tblW w:w="90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FD23DD" w14:paraId="3514DA9E" w14:textId="77777777">
        <w:trPr>
          <w:trHeight w:val="339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D9D9D9"/>
          </w:tcPr>
          <w:p w14:paraId="1FB9C705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 Identifikujte, popíšte a kvantifikujte vplyvy na vzájomnú súdržnosť členov rodiny.</w:t>
            </w:r>
          </w:p>
        </w:tc>
      </w:tr>
      <w:tr w:rsidR="00FD23DD" w14:paraId="1888AF6F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7C13A408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.2.1 Má navrhovaná právna úprava vplyv na vzájomnú súdržnosť členov rodiny? Ak áno, aký?</w:t>
            </w:r>
            <w:r w:rsidR="00004731">
              <w:t xml:space="preserve"> 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 je to možné, doplňte kvantifikáciu, prípadne dôvod chýbajúcej kvantifikácie.</w:t>
            </w:r>
          </w:p>
        </w:tc>
      </w:tr>
      <w:tr w:rsidR="00FD23DD" w14:paraId="748E68F6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4EBEF7C9" w14:textId="77777777" w:rsidR="00FD23DD" w:rsidRDefault="00E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vplyvu.</w:t>
            </w:r>
          </w:p>
          <w:p w14:paraId="0F34B848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1FA31ADD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165D9829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.2.2 Má navrhovaná právna úprava vplyv na posilňovanie väzieb medzi členmi rodiny?</w:t>
            </w:r>
          </w:p>
        </w:tc>
      </w:tr>
      <w:tr w:rsidR="00FD23DD" w14:paraId="5AAAF8C2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4F4A4C14" w14:textId="77777777" w:rsidR="00CE1BFA" w:rsidRDefault="00CE1BFA" w:rsidP="00CE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14:paraId="70557327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2FA1D8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60ACE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D677D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3770676F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44C0E726" w14:textId="77777777" w:rsidR="00FD23DD" w:rsidRDefault="00004731" w:rsidP="007B1838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.2.3 Má navrhovaná právna úprava vplyv na obnovovanie alebo záchranu rodín?</w:t>
                  </w:r>
                </w:p>
              </w:tc>
            </w:tr>
            <w:tr w:rsidR="00FD23DD" w14:paraId="007C863F" w14:textId="77777777">
              <w:trPr>
                <w:trHeight w:val="647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E3CE3DD" w14:textId="77777777" w:rsidR="00FD23DD" w:rsidRDefault="00ED7E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vplyvu.</w:t>
                  </w:r>
                </w:p>
                <w:p w14:paraId="30FE8D9F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08BDBD0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436BD88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621A6EC0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0311EF6A" w14:textId="77777777" w:rsidR="00FD23DD" w:rsidRDefault="00004731" w:rsidP="007B1838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.2.4 Má navrhovaná právna úprava vplyv na vznik či pretrvávanie konfliktov medzi členmi rodiny?</w:t>
                  </w:r>
                </w:p>
              </w:tc>
            </w:tr>
            <w:tr w:rsidR="00FD23DD" w14:paraId="08C01B09" w14:textId="77777777">
              <w:trPr>
                <w:trHeight w:val="920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B17B344" w14:textId="77777777" w:rsidR="00CE1BFA" w:rsidRDefault="00CE1BFA" w:rsidP="00CE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Bez vplyvu. </w:t>
                  </w:r>
                </w:p>
                <w:p w14:paraId="4744F751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BD0C06F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2732C47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7768459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CD9CD6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502BE599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6C1617B8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5"/>
              <w:tblW w:w="910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06"/>
            </w:tblGrid>
            <w:tr w:rsidR="00FD23DD" w14:paraId="52F9DF3A" w14:textId="77777777">
              <w:trPr>
                <w:trHeight w:val="575"/>
                <w:jc w:val="center"/>
              </w:trPr>
              <w:tc>
                <w:tcPr>
                  <w:tcW w:w="910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2698E79B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.2.5 Má navrhovaná právna úprava vplyv na rozpad rodín?</w:t>
                  </w:r>
                </w:p>
              </w:tc>
            </w:tr>
            <w:tr w:rsidR="00FD23DD" w14:paraId="6BC21128" w14:textId="77777777">
              <w:trPr>
                <w:trHeight w:val="920"/>
                <w:jc w:val="center"/>
              </w:trPr>
              <w:tc>
                <w:tcPr>
                  <w:tcW w:w="910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6F59D91" w14:textId="77777777" w:rsidR="00CE1BFA" w:rsidRDefault="00CE1BFA" w:rsidP="00CE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Bez vplyvu. </w:t>
                  </w:r>
                </w:p>
                <w:p w14:paraId="27AABA4A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BB970F6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42F8387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DD5BD0A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F191449" w14:textId="77777777" w:rsidR="00FD23DD" w:rsidRDefault="00FD23DD"/>
        </w:tc>
      </w:tr>
      <w:tr w:rsidR="00FD23DD" w14:paraId="7C08BA96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3F13F773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.2.6 Má navrhovaná právna úprava vplyv na poskytovanie pomoci pri odkázanosti niektorého z členov rodiny na pomoc?</w:t>
            </w:r>
          </w:p>
        </w:tc>
      </w:tr>
      <w:tr w:rsidR="00FD23DD" w14:paraId="65BD6A77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5EAF517" w14:textId="77777777" w:rsidR="00ED7E44" w:rsidRDefault="00ED7E44" w:rsidP="00ED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14:paraId="51C96313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EAA32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81BB14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F2B2A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EAA4C58" w14:textId="77777777" w:rsidR="00FD23DD" w:rsidRDefault="00FD23DD"/>
    <w:p w14:paraId="563FA223" w14:textId="77777777" w:rsidR="00FD23DD" w:rsidRDefault="00FD23DD"/>
    <w:p w14:paraId="623BEE35" w14:textId="77777777" w:rsidR="00FD23DD" w:rsidRDefault="00FD23DD"/>
    <w:p w14:paraId="302E4AC3" w14:textId="77777777" w:rsidR="00FD23DD" w:rsidRDefault="00FD23DD"/>
    <w:p w14:paraId="5A2BAB60" w14:textId="77777777" w:rsidR="00FD23DD" w:rsidRDefault="00FD23DD"/>
    <w:tbl>
      <w:tblPr>
        <w:tblStyle w:val="a6"/>
        <w:tblW w:w="90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3"/>
      </w:tblGrid>
      <w:tr w:rsidR="00FD23DD" w14:paraId="1E6062F0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585A61A2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 Identifikujte a popíšte vplyvy na výchovu detí.</w:t>
            </w:r>
          </w:p>
        </w:tc>
      </w:tr>
      <w:tr w:rsidR="00FD23DD" w14:paraId="57F9BE31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72C057EB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.3.1 Má navrhovaná právna úprava vplyv na výchovu detí? Ak áno, aký?</w:t>
            </w:r>
          </w:p>
        </w:tc>
      </w:tr>
      <w:tr w:rsidR="00FD23DD" w14:paraId="532B9BE9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23024654" w14:textId="77777777" w:rsidR="00FD23DD" w:rsidRDefault="00B1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 </w:t>
            </w:r>
          </w:p>
          <w:p w14:paraId="2950C6E7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EB633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49D98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856D589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4B09217F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.3.2 Má navrhovaná právna úprava vplyv na výchovu detí v rodinách?</w:t>
            </w:r>
          </w:p>
        </w:tc>
      </w:tr>
      <w:tr w:rsidR="00FD23DD" w14:paraId="4071AB67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764ABEC9" w14:textId="77777777" w:rsidR="00B16C64" w:rsidRDefault="00B16C64" w:rsidP="00B1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14:paraId="2C8612F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916D03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0FCE2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65762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E671808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63C958F8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.3.3 Má navrhovaná právna úprava vplyv na výchovu detí k manželstvu a rodičovstvu?</w:t>
            </w:r>
          </w:p>
        </w:tc>
      </w:tr>
      <w:tr w:rsidR="00FD23DD" w14:paraId="13244C83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1411C100" w14:textId="18F68015" w:rsidR="00B16C64" w:rsidRDefault="00B16C64" w:rsidP="00164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Medzigeneračný rozmer rodičovského dôchodku</w:t>
            </w:r>
            <w:r w:rsidR="00F55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(pracujúce deti môžu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asignovať časť zaplateného poistného na dôchodok svojich rodičov) môže mať pozitívny vply</w:t>
            </w:r>
            <w:r w:rsidR="00906586">
              <w:rPr>
                <w:rFonts w:ascii="Times New Roman" w:eastAsia="Times New Roman" w:hAnsi="Times New Roman" w:cs="Times New Roman"/>
                <w:sz w:val="20"/>
                <w:szCs w:val="20"/>
              </w:rPr>
              <w:t>v na výchovu detí k rodičovstvu.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0825EB87" w14:textId="77777777" w:rsidR="00FD23DD" w:rsidRDefault="00FD23DD" w:rsidP="00164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C95B4F" w14:textId="77777777" w:rsidR="00FD23DD" w:rsidRDefault="00FD23DD" w:rsidP="00164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C0A13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F4B72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488C7BEB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7297E72C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 Identifikujte a popíšte vplyvy na práva rodičov voči deťom.</w:t>
            </w:r>
          </w:p>
        </w:tc>
      </w:tr>
      <w:tr w:rsidR="00FD23DD" w14:paraId="11299DE9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507AC6CE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.4.1 Má navrhovaná právna úprava vplyv na práva alebo zodpovednosť rodičov voči deťom? Ak áno, aký?</w:t>
            </w:r>
          </w:p>
        </w:tc>
      </w:tr>
      <w:tr w:rsidR="00FD23DD" w14:paraId="772BBB1C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049BBBA8" w14:textId="77777777" w:rsidR="00BA209C" w:rsidRDefault="00BA209C" w:rsidP="00BA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14:paraId="657ABE7F" w14:textId="77777777" w:rsidR="00FD23DD" w:rsidRDefault="00FD23DD"/>
          <w:p w14:paraId="30EAFD42" w14:textId="77777777" w:rsidR="00FD23DD" w:rsidRDefault="00FD23DD"/>
          <w:p w14:paraId="42028EC4" w14:textId="77777777" w:rsidR="00FD23DD" w:rsidRDefault="00FD23DD"/>
        </w:tc>
      </w:tr>
      <w:tr w:rsidR="00FD23DD" w14:paraId="5A203498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63B60D11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 Identifikujte a popíšte vplyvy na základné zásady zákona o rodine.</w:t>
            </w:r>
          </w:p>
        </w:tc>
      </w:tr>
      <w:tr w:rsidR="00FD23DD" w14:paraId="1725FB87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208E88E2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.5.1 Má navrhovaná právna úprava vplyv na chránené záujmy obsiahnuté v základných zásadách zákona o rodine? Ak áno, aký?</w:t>
            </w:r>
          </w:p>
        </w:tc>
      </w:tr>
      <w:tr w:rsidR="00FD23DD" w14:paraId="3FC77EAA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272F3114" w14:textId="77777777" w:rsidR="00BA209C" w:rsidRDefault="00BA209C" w:rsidP="00BA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14:paraId="587A873C" w14:textId="77777777" w:rsidR="00FD23DD" w:rsidRDefault="00FD23DD"/>
          <w:p w14:paraId="6FA2E0C3" w14:textId="77777777" w:rsidR="00FD23DD" w:rsidRDefault="00FD23DD"/>
          <w:p w14:paraId="56957C1E" w14:textId="77777777" w:rsidR="00FD23DD" w:rsidRDefault="00FD23DD"/>
        </w:tc>
      </w:tr>
      <w:tr w:rsidR="00FD23DD" w14:paraId="03F04C71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63530B95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 Identifikujte a popíšte vplyvy na uzavieranie manželstva.</w:t>
            </w:r>
          </w:p>
        </w:tc>
      </w:tr>
      <w:tr w:rsidR="00FD23DD" w14:paraId="0F28ADAD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4B14173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.6.1 Má navrhovaná právna úprava vplyv na uzavieranie manželstva? Ak áno, aký?</w:t>
            </w:r>
          </w:p>
        </w:tc>
      </w:tr>
      <w:tr w:rsidR="00FD23DD" w14:paraId="30A94F7B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269B719C" w14:textId="77777777" w:rsidR="00BA209C" w:rsidRDefault="00BA209C" w:rsidP="00BA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14:paraId="3462242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117B4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B42D57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3C1974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40532B23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6A5B0171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.6.2 Má navrhovaná právna úprava vplyv na preferovaný čas vstupu do manželstva?</w:t>
            </w:r>
          </w:p>
        </w:tc>
      </w:tr>
      <w:tr w:rsidR="00FD23DD" w14:paraId="5A14147F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51AAA472" w14:textId="77777777" w:rsidR="00BA209C" w:rsidRDefault="00BA209C" w:rsidP="00BA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Bez vplyvu. </w:t>
            </w:r>
          </w:p>
          <w:p w14:paraId="1A73953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31073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EFDDA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17C488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7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45BCEDCD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09DB8654" w14:textId="77777777" w:rsidR="00FD23DD" w:rsidRDefault="00004731" w:rsidP="007B1838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.6.3 Má navrhovaná právna úprava vplyv na informovanosť ohľadom povahy manželstva a záväzkov medzi manželmi a založenia rodiny?</w:t>
                  </w:r>
                </w:p>
              </w:tc>
            </w:tr>
            <w:tr w:rsidR="00FD23DD" w14:paraId="3802FD3C" w14:textId="77777777">
              <w:trPr>
                <w:trHeight w:val="647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BFBAE88" w14:textId="77777777" w:rsidR="00BA209C" w:rsidRDefault="00BA209C" w:rsidP="00BA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Bez vplyvu. </w:t>
                  </w:r>
                </w:p>
                <w:p w14:paraId="0163882D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26BE80F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0B26CC0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5B9A77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8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04172898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1E5A2A58" w14:textId="77777777" w:rsidR="00FD23DD" w:rsidRDefault="00004731" w:rsidP="007B1838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.6.4 Má navrhovaná právna úprava vplyv na predchádzanie rozpadom manželstiev?</w:t>
                  </w:r>
                </w:p>
              </w:tc>
            </w:tr>
            <w:tr w:rsidR="00FD23DD" w14:paraId="5E23D6DD" w14:textId="77777777">
              <w:trPr>
                <w:trHeight w:val="920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77D12A8" w14:textId="77777777" w:rsidR="00BA209C" w:rsidRDefault="00BA209C" w:rsidP="00BA20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Bez vplyvu. </w:t>
                  </w:r>
                </w:p>
                <w:p w14:paraId="64417CCA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F5D2F58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4EE1443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C8C519D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FF6CC9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2E15C70E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4F634332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 Identifikujte, popíšte a kvantifikujte vplyvy na disponibilný príjem domácností viacdetných rodín.</w:t>
            </w:r>
          </w:p>
        </w:tc>
      </w:tr>
      <w:tr w:rsidR="00FD23DD" w14:paraId="6418788F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14824186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.7.1 Má navrhovaná právna úprava vplyv na disponibilný príjem domácností viacdetných rodín? Ak áno, špecifikujte tento vplyv s prihliadnutím na počet detí v rodine, ich špeciálne potreby vzhľadom k veku, zdravotnému stavu a prípadne iným okolnostiam. Ak je to možné, doplňte kvantifikáciu, prípadne dôvod chýbajúcej kvantifikácie. </w:t>
            </w:r>
          </w:p>
        </w:tc>
      </w:tr>
      <w:tr w:rsidR="00FD23DD" w14:paraId="263940A0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19D5FFB6" w14:textId="2B8C91AE" w:rsidR="00BA209C" w:rsidRPr="00BA209C" w:rsidRDefault="00164141" w:rsidP="00BA20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Pozitívny v</w:t>
            </w:r>
            <w:r w:rsidR="00BA209C" w:rsidRPr="00BA209C">
              <w:rPr>
                <w:rFonts w:ascii="Times New Roman" w:hAnsi="Times New Roman" w:cs="Times New Roman"/>
                <w:sz w:val="20"/>
                <w:szCs w:val="20"/>
              </w:rPr>
              <w:t>plyv</w:t>
            </w:r>
            <w:r w:rsidR="005F6702">
              <w:rPr>
                <w:rFonts w:ascii="Times New Roman" w:hAnsi="Times New Roman" w:cs="Times New Roman"/>
                <w:sz w:val="20"/>
                <w:szCs w:val="20"/>
              </w:rPr>
              <w:t xml:space="preserve"> z dôvodu </w:t>
            </w:r>
            <w:r w:rsidR="001F3197">
              <w:rPr>
                <w:rFonts w:ascii="Times New Roman" w:hAnsi="Times New Roman" w:cs="Times New Roman"/>
                <w:sz w:val="20"/>
                <w:szCs w:val="20"/>
              </w:rPr>
              <w:t xml:space="preserve">zavedenia </w:t>
            </w:r>
            <w:r w:rsidR="005F6702">
              <w:rPr>
                <w:rFonts w:ascii="Times New Roman" w:hAnsi="Times New Roman" w:cs="Times New Roman"/>
                <w:sz w:val="20"/>
                <w:szCs w:val="20"/>
              </w:rPr>
              <w:t>rodičovského dôchodku</w:t>
            </w:r>
            <w:r w:rsidR="00BA209C" w:rsidRPr="00BA209C"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disponibilný príjem domácností </w:t>
            </w:r>
            <w:r w:rsidR="00BA209C" w:rsidRPr="00BA209C">
              <w:rPr>
                <w:rFonts w:ascii="Times New Roman" w:hAnsi="Times New Roman" w:cs="Times New Roman"/>
                <w:sz w:val="20"/>
                <w:szCs w:val="20"/>
              </w:rPr>
              <w:t xml:space="preserve">starších ľudí (dôchodcov) je uvedený v časti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Analýza sociálnych vplyvov</w:t>
            </w:r>
            <w:r w:rsidR="00BA209C" w:rsidRPr="00BA209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1BFA2F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DB99E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ABE0E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E0ABF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3190E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90988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649EBD" w14:textId="77777777" w:rsidR="00FD23DD" w:rsidRDefault="00FD23DD" w:rsidP="00F11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D23DD" w:rsidSect="00A2121A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25EA4" w14:textId="77777777" w:rsidR="00941055" w:rsidRDefault="00941055">
      <w:pPr>
        <w:spacing w:after="0" w:line="240" w:lineRule="auto"/>
      </w:pPr>
      <w:r>
        <w:separator/>
      </w:r>
    </w:p>
  </w:endnote>
  <w:endnote w:type="continuationSeparator" w:id="0">
    <w:p w14:paraId="47FF60C5" w14:textId="77777777" w:rsidR="00941055" w:rsidRDefault="0094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44759" w14:textId="7375E300" w:rsidR="00FD23DD" w:rsidRDefault="004F29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004731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975043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DA63E" w14:textId="77777777" w:rsidR="00941055" w:rsidRDefault="00941055">
      <w:pPr>
        <w:spacing w:after="0" w:line="240" w:lineRule="auto"/>
      </w:pPr>
      <w:r>
        <w:separator/>
      </w:r>
    </w:p>
  </w:footnote>
  <w:footnote w:type="continuationSeparator" w:id="0">
    <w:p w14:paraId="69FDD78A" w14:textId="77777777" w:rsidR="00941055" w:rsidRDefault="0094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59FD0" w14:textId="77777777" w:rsidR="00FD23DD" w:rsidRDefault="00FD23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11A0"/>
    <w:multiLevelType w:val="multilevel"/>
    <w:tmpl w:val="AF5AA2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5B5D593D"/>
    <w:multiLevelType w:val="multilevel"/>
    <w:tmpl w:val="A8A6990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1041776"/>
    <w:multiLevelType w:val="multilevel"/>
    <w:tmpl w:val="5CB8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141F35"/>
    <w:multiLevelType w:val="multilevel"/>
    <w:tmpl w:val="E4508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DD"/>
    <w:rsid w:val="00003660"/>
    <w:rsid w:val="00004731"/>
    <w:rsid w:val="000362C4"/>
    <w:rsid w:val="00045341"/>
    <w:rsid w:val="00073CB3"/>
    <w:rsid w:val="00123FC4"/>
    <w:rsid w:val="00143FA8"/>
    <w:rsid w:val="00164141"/>
    <w:rsid w:val="0018380C"/>
    <w:rsid w:val="001C2516"/>
    <w:rsid w:val="001F3197"/>
    <w:rsid w:val="00203DF4"/>
    <w:rsid w:val="00216D30"/>
    <w:rsid w:val="00291BAF"/>
    <w:rsid w:val="003245DA"/>
    <w:rsid w:val="00325CF0"/>
    <w:rsid w:val="00383D36"/>
    <w:rsid w:val="003A74F7"/>
    <w:rsid w:val="003B5C4A"/>
    <w:rsid w:val="00411B93"/>
    <w:rsid w:val="0049705E"/>
    <w:rsid w:val="004A3297"/>
    <w:rsid w:val="004C4CD3"/>
    <w:rsid w:val="004F1115"/>
    <w:rsid w:val="004F29DE"/>
    <w:rsid w:val="004F6FBD"/>
    <w:rsid w:val="00506F6D"/>
    <w:rsid w:val="00530E86"/>
    <w:rsid w:val="00531848"/>
    <w:rsid w:val="0053329C"/>
    <w:rsid w:val="00581215"/>
    <w:rsid w:val="00586980"/>
    <w:rsid w:val="005C13DA"/>
    <w:rsid w:val="005F58D2"/>
    <w:rsid w:val="005F6702"/>
    <w:rsid w:val="00615DC0"/>
    <w:rsid w:val="0062621A"/>
    <w:rsid w:val="00641771"/>
    <w:rsid w:val="006565F6"/>
    <w:rsid w:val="00673532"/>
    <w:rsid w:val="00712C92"/>
    <w:rsid w:val="00717D33"/>
    <w:rsid w:val="007266D3"/>
    <w:rsid w:val="007367FD"/>
    <w:rsid w:val="0074521A"/>
    <w:rsid w:val="007922C7"/>
    <w:rsid w:val="007B1838"/>
    <w:rsid w:val="007F268D"/>
    <w:rsid w:val="00881200"/>
    <w:rsid w:val="00887812"/>
    <w:rsid w:val="008C4950"/>
    <w:rsid w:val="008F3A60"/>
    <w:rsid w:val="008F43CD"/>
    <w:rsid w:val="00903DF3"/>
    <w:rsid w:val="00906586"/>
    <w:rsid w:val="009266F9"/>
    <w:rsid w:val="00941055"/>
    <w:rsid w:val="00975043"/>
    <w:rsid w:val="009B459F"/>
    <w:rsid w:val="00A2121A"/>
    <w:rsid w:val="00A3374C"/>
    <w:rsid w:val="00A658F9"/>
    <w:rsid w:val="00A8523C"/>
    <w:rsid w:val="00AC7CFE"/>
    <w:rsid w:val="00B16C64"/>
    <w:rsid w:val="00B22C2A"/>
    <w:rsid w:val="00B82DB8"/>
    <w:rsid w:val="00BA209C"/>
    <w:rsid w:val="00BD28B4"/>
    <w:rsid w:val="00BE372E"/>
    <w:rsid w:val="00C50BAB"/>
    <w:rsid w:val="00C96F44"/>
    <w:rsid w:val="00CC3E60"/>
    <w:rsid w:val="00CE1BFA"/>
    <w:rsid w:val="00CE5353"/>
    <w:rsid w:val="00CE6394"/>
    <w:rsid w:val="00CF22CD"/>
    <w:rsid w:val="00D11F40"/>
    <w:rsid w:val="00D177B7"/>
    <w:rsid w:val="00D42754"/>
    <w:rsid w:val="00D441AD"/>
    <w:rsid w:val="00E02657"/>
    <w:rsid w:val="00E05D29"/>
    <w:rsid w:val="00E7542C"/>
    <w:rsid w:val="00EC2B5A"/>
    <w:rsid w:val="00ED7E44"/>
    <w:rsid w:val="00EF77DB"/>
    <w:rsid w:val="00F11147"/>
    <w:rsid w:val="00F1154F"/>
    <w:rsid w:val="00F550AF"/>
    <w:rsid w:val="00F65081"/>
    <w:rsid w:val="00F879CA"/>
    <w:rsid w:val="00FB2A41"/>
    <w:rsid w:val="00FB5913"/>
    <w:rsid w:val="00FD23DD"/>
    <w:rsid w:val="00F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2E37"/>
  <w15:docId w15:val="{56FC39B5-9D1F-4B93-9B99-0292F729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121A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1F31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31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31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31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31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J9vjpump9FcMhJhm4EarfKELQ==">AMUW2mVxqgJeXH6HgA+QpwZ1KRmT0xPvyvZs3keH+gF2a4dTXWrPcfcsbN5lREYtzYQPcObby3vmlcEIfwRwi4BYNwrCJrb9cAmcIYFGFESEjZOhlBNEidg=</go:docsCustomData>
</go:gDocsCustomXmlDataStorage>
</file>

<file path=customXml/item2.xml><?xml version="1.0" encoding="utf-8"?>
<f:fields xmlns:f="http://schemas.fabasoft.com/folio/2007/fields">
  <f:record ref="">
    <f:field ref="objname" par="" edit="true" text="Analýza-vplyvov-na-manželstvo-rodičovstvo-a-rodinu"/>
    <f:field ref="objsubject" par="" edit="true" text=""/>
    <f:field ref="objcreatedby" par="" text="Hornáček, Vladimír, Mgr."/>
    <f:field ref="objcreatedat" par="" text="29.7.2021 15:40:59"/>
    <f:field ref="objchangedby" par="" text="Administrator, System"/>
    <f:field ref="objmodifiedat" par="" text="29.7.2021 15:40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Toth-Vaňová</dc:creator>
  <cp:lastModifiedBy>Cebulakova Monika</cp:lastModifiedBy>
  <cp:revision>2</cp:revision>
  <cp:lastPrinted>2021-07-29T07:51:00Z</cp:lastPrinted>
  <dcterms:created xsi:type="dcterms:W3CDTF">2022-04-07T06:05:00Z</dcterms:created>
  <dcterms:modified xsi:type="dcterms:W3CDTF">2022-04-07T06:05:00Z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novely zákona č. 461/2003 Z. z. o&amp;nbsp;sociálnom poistení a&amp;nbsp;súvisiacich zákonov informovaná prostredníctvom predbežnej informácie k&amp;nbsp;predmetnému návrhu zverejnenej v&amp;nbsp;infor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Vladimír Hornáček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,ktorým sa mení a dopĺňa zákon č. 461/2003 Z. z. o sociálnom poistení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mesiace jún až december 2021</vt:lpwstr>
  </property>
  <property fmtid="{D5CDD505-2E9C-101B-9397-08002B2CF9AE}" pid="23" name="FSC#SKEDITIONSLOVLEX@103.510:plnynazovpredpis">
    <vt:lpwstr> Zákon,ktorým sa mení a dopĺňa zákon č. 461/2003 Z. z. o sociálnom poistení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24207/2021-M_OPVA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LP/2021/407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151 a 153 Zmluvy o fungovaní Európskej únie (Ú. v. ES C 202, 7. 6. 2016),</vt:lpwstr>
  </property>
  <property fmtid="{D5CDD505-2E9C-101B-9397-08002B2CF9AE}" pid="47" name="FSC#SKEDITIONSLOVLEX@103.510:AttrStrListDocPropSekundarneLegPravoPO">
    <vt:lpwstr>	Nariadenie (ES) Európskeho parlamentu a Rady 883/2004 z 29. apríla 2004 o koordinácii systémov sociálneho zabezpečenia (Ú. v. EÚ L 166, 30.4.2004; Mimoriadne vydanie Ú. v. EÚ, kap. 5/zv. 5) v platnom znení, gestor: MPSVR SR,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	Nariadenie Európskeho parlamentu a Rady (ES) č. 987/2009 zo 16. septembra 2009, ktorým sa stanovuje postup vykonávania nariadenia (ES) č. 883/2004 o koordinácii systémov sociálneho zabezpečenia (Ú. v. EÚ L 284, 30.10.2009) v platnom znení, gestor: MPSVR</vt:lpwstr>
  </property>
  <property fmtid="{D5CDD505-2E9C-101B-9397-08002B2CF9AE}" pid="52" name="FSC#SKEDITIONSLOVLEX@103.510:AttrStrListDocPropLehotaPrebratieSmernice">
    <vt:lpwstr>bezpredmetné,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bezpredmetné,</vt:lpwstr>
  </property>
  <property fmtid="{D5CDD505-2E9C-101B-9397-08002B2CF9AE}" pid="55" name="FSC#SKEDITIONSLOVLEX@103.510:AttrStrListDocPropInfoUzPreberanePP">
    <vt:lpwstr>bezpredmetné.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16. 7. 2021</vt:lpwstr>
  </property>
  <property fmtid="{D5CDD505-2E9C-101B-9397-08002B2CF9AE}" pid="59" name="FSC#SKEDITIONSLOVLEX@103.510:AttrDateDocPropUkonceniePKK">
    <vt:lpwstr>27. 7. 2021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Pozitívne_x000d_
Negatívne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Navrhovaná právna úprava zakladá v&amp;nbsp;roku 2021 a&amp;nbsp;2022 pozitívny vplyv na rozpočet verejnej správy, ktorý súvisí predovšetkým so zrušením ročného zúčtovania, kde sa prejavuje pokles výdavkov na prevádzku informačných systémov a&amp;nbsp;nižší počet nov</vt:lpwstr>
  </property>
  <property fmtid="{D5CDD505-2E9C-101B-9397-08002B2CF9AE}" pid="66" name="FSC#SKEDITIONSLOVLEX@103.510:AttrStrListDocPropAltRiesenia">
    <vt:lpwstr>V prípade, že by neboli predložené opatrenia v predmetnom návrhu zákona, tak by neboli naplnené ústavné garancie vyplývajúce z novelizovaného čl. 39 ústavného zákona č. 460/1992 Zb. Ústava Slovenskej republiky v znení ústavného zákona č. 422/2020 Z., závä</vt:lpwstr>
  </property>
  <property fmtid="{D5CDD505-2E9C-101B-9397-08002B2CF9AE}" pid="67" name="FSC#SKEDITIONSLOVLEX@103.510:AttrStrListDocPropStanoviskoGest">
    <vt:lpwstr>&lt;table border="1" cellpadding="0" cellspacing="0" width="612"&gt;	&lt;tbody&gt;		&lt;tr&gt;			&lt;td style="width:612px;height:83px;"&gt;			&lt;p&gt;&amp;nbsp;&lt;/p&gt;			&lt;table border="0" cellpadding="0" cellspacing="0" width="594"&gt;				&lt;tbody&gt;					&lt;tr&gt;						&lt;td style="width:170px;height:26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práce, sociálnych vecí a&amp;nbsp;rodiny Slovenskej republiky predkladá návrh zákona, ktorým sa mení a dopĺňa zákon č. 461/2003 Z. z. o&amp;nbsp;sociálnom poistení v&amp;nbsp;znení neskorších predpisov (ďalej len „návrh zá</vt:lpwstr>
  </property>
  <property fmtid="{D5CDD505-2E9C-101B-9397-08002B2CF9AE}" pid="150" name="FSC#SKEDITIONSLOVLEX@103.510:vytvorenedna">
    <vt:lpwstr>29. 7. 2021</vt:lpwstr>
  </property>
  <property fmtid="{D5CDD505-2E9C-101B-9397-08002B2CF9AE}" pid="151" name="FSC#COOSYSTEM@1.1:Container">
    <vt:lpwstr>COO.2145.1000.3.4483535</vt:lpwstr>
  </property>
  <property fmtid="{D5CDD505-2E9C-101B-9397-08002B2CF9AE}" pid="152" name="FSC#FSCFOLIO@1.1001:docpropproject">
    <vt:lpwstr/>
  </property>
</Properties>
</file>