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51" w:rsidRDefault="00646B51" w:rsidP="00646B5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646B51" w:rsidRDefault="00646B51" w:rsidP="00646B5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646B51" w:rsidRDefault="00646B51" w:rsidP="00646B5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646B51" w:rsidRDefault="00646B51" w:rsidP="00646B51">
      <w:pPr>
        <w:rPr>
          <w:b/>
          <w:bCs/>
          <w:i/>
          <w:szCs w:val="24"/>
        </w:rPr>
      </w:pPr>
    </w:p>
    <w:p w:rsidR="00646B51" w:rsidRPr="00B9454D" w:rsidRDefault="00646B51" w:rsidP="00646B51">
      <w:pPr>
        <w:rPr>
          <w:b/>
          <w:bCs/>
          <w:i/>
          <w:szCs w:val="24"/>
        </w:rPr>
      </w:pPr>
    </w:p>
    <w:p w:rsidR="00646B51" w:rsidRDefault="00646B51" w:rsidP="00646B51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50. schôdza výboru                                                                                                     </w:t>
      </w:r>
    </w:p>
    <w:p w:rsidR="00646B51" w:rsidRPr="0031756F" w:rsidRDefault="00646B51" w:rsidP="00646B51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CRD-115/2022</w:t>
      </w:r>
    </w:p>
    <w:p w:rsidR="00646B51" w:rsidRDefault="00646B51" w:rsidP="00646B51">
      <w:pPr>
        <w:rPr>
          <w:b/>
          <w:szCs w:val="24"/>
        </w:rPr>
      </w:pPr>
    </w:p>
    <w:p w:rsidR="00646B51" w:rsidRDefault="00646B51" w:rsidP="00646B51">
      <w:pPr>
        <w:rPr>
          <w:b/>
          <w:szCs w:val="24"/>
        </w:rPr>
      </w:pPr>
    </w:p>
    <w:p w:rsidR="00AC616E" w:rsidRDefault="00AC616E" w:rsidP="00646B51">
      <w:pPr>
        <w:rPr>
          <w:b/>
          <w:szCs w:val="24"/>
        </w:rPr>
      </w:pPr>
    </w:p>
    <w:p w:rsidR="00646B51" w:rsidRDefault="00646B51" w:rsidP="00646B51">
      <w:pPr>
        <w:rPr>
          <w:b/>
          <w:szCs w:val="24"/>
        </w:rPr>
      </w:pPr>
    </w:p>
    <w:p w:rsidR="00646B51" w:rsidRDefault="00646B51" w:rsidP="00646B51">
      <w:pPr>
        <w:jc w:val="center"/>
        <w:rPr>
          <w:b/>
          <w:szCs w:val="24"/>
        </w:rPr>
      </w:pPr>
      <w:r>
        <w:rPr>
          <w:b/>
          <w:szCs w:val="24"/>
        </w:rPr>
        <w:t>142</w:t>
      </w:r>
    </w:p>
    <w:p w:rsidR="00646B51" w:rsidRDefault="00646B51" w:rsidP="00646B51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646B51" w:rsidRDefault="00646B51" w:rsidP="00646B5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646B51" w:rsidRDefault="00646B51" w:rsidP="00646B51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646B51" w:rsidRDefault="00646B51" w:rsidP="00646B51">
      <w:pPr>
        <w:jc w:val="center"/>
        <w:rPr>
          <w:b/>
          <w:szCs w:val="24"/>
        </w:rPr>
      </w:pPr>
      <w:r>
        <w:rPr>
          <w:b/>
          <w:szCs w:val="24"/>
        </w:rPr>
        <w:t>z </w:t>
      </w:r>
      <w:r w:rsidR="00EA4C48">
        <w:rPr>
          <w:b/>
          <w:szCs w:val="24"/>
        </w:rPr>
        <w:t>30</w:t>
      </w:r>
      <w:r>
        <w:rPr>
          <w:b/>
          <w:szCs w:val="24"/>
        </w:rPr>
        <w:t>. marca 2022</w:t>
      </w:r>
    </w:p>
    <w:p w:rsidR="00646B51" w:rsidRDefault="00646B51" w:rsidP="00646B51">
      <w:pPr>
        <w:jc w:val="center"/>
        <w:rPr>
          <w:b/>
          <w:szCs w:val="24"/>
        </w:rPr>
      </w:pPr>
    </w:p>
    <w:p w:rsidR="00646B51" w:rsidRDefault="00646B51" w:rsidP="00646B51">
      <w:pPr>
        <w:jc w:val="both"/>
        <w:rPr>
          <w:szCs w:val="24"/>
        </w:rPr>
      </w:pPr>
      <w:r>
        <w:rPr>
          <w:szCs w:val="24"/>
        </w:rPr>
        <w:t xml:space="preserve">k vládnemu </w:t>
      </w:r>
      <w:r w:rsidRPr="00902F96">
        <w:rPr>
          <w:szCs w:val="24"/>
        </w:rPr>
        <w:t>návrh</w:t>
      </w:r>
      <w:r>
        <w:rPr>
          <w:szCs w:val="24"/>
        </w:rPr>
        <w:t xml:space="preserve">u </w:t>
      </w:r>
      <w:r w:rsidRPr="00902F96">
        <w:rPr>
          <w:szCs w:val="24"/>
        </w:rPr>
        <w:t>zákona, ktorým sa mení a dopĺňa zákon č. 575/2001 Z. z. o organizácii činnosti vlády a organizácii ústrednej štátnej správy v znení neskorších predpisov a ktorým sa menia a dopĺňajú niektoré zákony (tlač 832)</w:t>
      </w:r>
    </w:p>
    <w:p w:rsidR="00646B51" w:rsidRDefault="00646B51" w:rsidP="00646B51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646B51" w:rsidRDefault="00646B51" w:rsidP="00646B5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646B51" w:rsidRDefault="00646B51" w:rsidP="00646B5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646B51" w:rsidRDefault="00646B51" w:rsidP="00646B51">
      <w:pPr>
        <w:jc w:val="both"/>
        <w:rPr>
          <w:szCs w:val="24"/>
        </w:rPr>
      </w:pPr>
    </w:p>
    <w:p w:rsidR="00646B51" w:rsidRDefault="00646B51" w:rsidP="00646B5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646B51" w:rsidRDefault="00646B51" w:rsidP="00646B51">
      <w:pPr>
        <w:jc w:val="both"/>
        <w:rPr>
          <w:szCs w:val="24"/>
        </w:rPr>
      </w:pPr>
      <w:r>
        <w:rPr>
          <w:szCs w:val="24"/>
        </w:rPr>
        <w:t xml:space="preserve">                  s vládnym návrhom </w:t>
      </w:r>
      <w:r w:rsidRPr="00902F96">
        <w:rPr>
          <w:szCs w:val="24"/>
        </w:rPr>
        <w:t>zákona, ktorým sa mení a dopĺňa zákon č. 575/2001 Z. z. o organizácii činnosti vlády a organizácii ústrednej štátnej správy v znení neskorších predpisov a ktorým sa menia a dopĺňajú niektoré zákony (tlač 832)</w:t>
      </w:r>
      <w:r>
        <w:rPr>
          <w:szCs w:val="24"/>
        </w:rPr>
        <w:t>;</w:t>
      </w:r>
    </w:p>
    <w:p w:rsidR="00646B51" w:rsidRDefault="00646B51" w:rsidP="00646B51">
      <w:pPr>
        <w:pStyle w:val="Zkladntext2"/>
        <w:spacing w:after="0" w:line="240" w:lineRule="auto"/>
        <w:jc w:val="both"/>
      </w:pPr>
    </w:p>
    <w:p w:rsidR="00646B51" w:rsidRDefault="00646B51" w:rsidP="00646B5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646B51" w:rsidRDefault="00646B51" w:rsidP="00646B5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646B51" w:rsidRDefault="00646B51" w:rsidP="00646B51">
      <w:pPr>
        <w:jc w:val="both"/>
      </w:pPr>
      <w:r>
        <w:rPr>
          <w:szCs w:val="24"/>
        </w:rPr>
        <w:t xml:space="preserve">                  vládny </w:t>
      </w:r>
      <w:r w:rsidRPr="0064689B">
        <w:rPr>
          <w:szCs w:val="24"/>
        </w:rPr>
        <w:t xml:space="preserve">návrh </w:t>
      </w:r>
      <w:r w:rsidRPr="00902F96">
        <w:rPr>
          <w:szCs w:val="24"/>
        </w:rPr>
        <w:t>zákona, ktorým sa mení a dopĺňa zákon č. 575/2001 Z. z. o organizácii činnosti vlády a organizácii ústrednej štátnej správy v znení neskorších predpisov a ktorým sa menia a dopĺňajú niektoré zákony (tlač 832)</w:t>
      </w:r>
      <w:r w:rsidRPr="006A13C8">
        <w:rPr>
          <w:szCs w:val="24"/>
        </w:rPr>
        <w:t xml:space="preserve"> </w:t>
      </w:r>
      <w:r>
        <w:rPr>
          <w:b/>
          <w:szCs w:val="24"/>
        </w:rPr>
        <w:t>schváliť</w:t>
      </w:r>
      <w:r w:rsidR="00AC616E">
        <w:rPr>
          <w:b/>
          <w:szCs w:val="24"/>
        </w:rPr>
        <w:t>;</w:t>
      </w:r>
      <w:r w:rsidR="00AC616E">
        <w:t xml:space="preserve"> </w:t>
      </w:r>
    </w:p>
    <w:p w:rsidR="00646B51" w:rsidRDefault="00646B51" w:rsidP="00646B51">
      <w:pPr>
        <w:jc w:val="both"/>
        <w:rPr>
          <w:b/>
          <w:bCs/>
          <w:szCs w:val="24"/>
        </w:rPr>
      </w:pPr>
    </w:p>
    <w:p w:rsidR="00646B51" w:rsidRDefault="00646B51" w:rsidP="00646B51">
      <w:pPr>
        <w:jc w:val="both"/>
        <w:rPr>
          <w:b/>
          <w:bCs/>
          <w:szCs w:val="24"/>
        </w:rPr>
      </w:pPr>
    </w:p>
    <w:p w:rsidR="00646B51" w:rsidRDefault="00646B51" w:rsidP="00646B51">
      <w:pPr>
        <w:jc w:val="both"/>
        <w:rPr>
          <w:b/>
          <w:bCs/>
          <w:szCs w:val="24"/>
        </w:rPr>
      </w:pPr>
    </w:p>
    <w:p w:rsidR="00646B51" w:rsidRDefault="00646B51" w:rsidP="00646B51">
      <w:pPr>
        <w:jc w:val="both"/>
        <w:rPr>
          <w:b/>
          <w:bCs/>
          <w:szCs w:val="24"/>
        </w:rPr>
      </w:pPr>
    </w:p>
    <w:p w:rsidR="00646B51" w:rsidRDefault="00646B51" w:rsidP="00646B51">
      <w:pPr>
        <w:jc w:val="both"/>
        <w:rPr>
          <w:b/>
          <w:bCs/>
          <w:szCs w:val="24"/>
        </w:rPr>
      </w:pPr>
    </w:p>
    <w:p w:rsidR="00D031D8" w:rsidRPr="004517E0" w:rsidRDefault="00D031D8" w:rsidP="00646B51">
      <w:pPr>
        <w:jc w:val="both"/>
        <w:rPr>
          <w:b/>
          <w:bCs/>
          <w:szCs w:val="24"/>
        </w:rPr>
      </w:pPr>
    </w:p>
    <w:p w:rsidR="00646B51" w:rsidRDefault="00646B51" w:rsidP="00646B51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Č, v. r.</w:t>
      </w:r>
      <w:bookmarkStart w:id="0" w:name="_GoBack"/>
      <w:bookmarkEnd w:id="0"/>
      <w:r>
        <w:rPr>
          <w:b/>
        </w:rPr>
        <w:t xml:space="preserve"> </w:t>
      </w:r>
    </w:p>
    <w:p w:rsidR="00646B51" w:rsidRDefault="00646B51" w:rsidP="00646B5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646B51" w:rsidRDefault="00646B51" w:rsidP="00646B51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646B51" w:rsidRDefault="00646B51" w:rsidP="00646B51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646B51" w:rsidRDefault="00646B51" w:rsidP="00646B51"/>
    <w:p w:rsidR="00646B51" w:rsidRDefault="00646B51" w:rsidP="00646B51"/>
    <w:p w:rsidR="00646B51" w:rsidRDefault="00646B51" w:rsidP="00646B51"/>
    <w:p w:rsidR="00646B51" w:rsidRDefault="00646B51" w:rsidP="00646B51"/>
    <w:p w:rsidR="00646B51" w:rsidRDefault="00646B51" w:rsidP="00646B51"/>
    <w:p w:rsidR="00BC26DD" w:rsidRDefault="00BC26DD"/>
    <w:p w:rsidR="007218EE" w:rsidRDefault="007218EE" w:rsidP="007218EE">
      <w:pPr>
        <w:ind w:left="5664"/>
      </w:pPr>
      <w:r>
        <w:lastRenderedPageBreak/>
        <w:t>Príloha k </w:t>
      </w:r>
      <w:proofErr w:type="spellStart"/>
      <w:r>
        <w:t>uzn</w:t>
      </w:r>
      <w:proofErr w:type="spellEnd"/>
      <w:r>
        <w:t xml:space="preserve">. č. 142 - </w:t>
      </w:r>
      <w:r w:rsidR="00664096">
        <w:t>t</w:t>
      </w:r>
      <w:r>
        <w:t>lač 832</w:t>
      </w:r>
    </w:p>
    <w:p w:rsidR="007218EE" w:rsidRDefault="007218EE" w:rsidP="007218EE"/>
    <w:p w:rsidR="007218EE" w:rsidRDefault="007218EE" w:rsidP="007218EE">
      <w:pPr>
        <w:jc w:val="center"/>
      </w:pPr>
      <w:r>
        <w:t>Pozmeňujúce a doplňujúce návrhy</w:t>
      </w:r>
    </w:p>
    <w:p w:rsidR="007218EE" w:rsidRDefault="007218EE" w:rsidP="007218EE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 xml:space="preserve">k vládnemu </w:t>
      </w:r>
      <w:r w:rsidRPr="00902F96">
        <w:rPr>
          <w:szCs w:val="24"/>
        </w:rPr>
        <w:t>návrh</w:t>
      </w:r>
      <w:r>
        <w:rPr>
          <w:szCs w:val="24"/>
        </w:rPr>
        <w:t xml:space="preserve">u </w:t>
      </w:r>
      <w:r w:rsidRPr="00902F96">
        <w:rPr>
          <w:szCs w:val="24"/>
        </w:rPr>
        <w:t>zákona, ktorým sa mení a dopĺňa zákon č. 575/2001 Z. z. o organizácii činnosti vlády a organizácii ústrednej štátnej správy v znení neskorších predpisov a ktorým sa menia a dopĺňajú niektoré zákony (tlač 832)</w:t>
      </w:r>
    </w:p>
    <w:p w:rsidR="007218EE" w:rsidRDefault="007218EE" w:rsidP="007218EE">
      <w:pPr>
        <w:rPr>
          <w:szCs w:val="24"/>
        </w:rPr>
      </w:pPr>
    </w:p>
    <w:p w:rsidR="00241502" w:rsidRDefault="00241502" w:rsidP="0024150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Čl. I sa dopĺňa nový novelizačný bod 1, ktorý znie:</w:t>
      </w:r>
    </w:p>
    <w:p w:rsidR="00241502" w:rsidRDefault="00241502" w:rsidP="00241502">
      <w:pPr>
        <w:pStyle w:val="Odsekzoznamu"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„1. §1aaa sa dopĺňa odsekom 4, ktorý znie:</w:t>
      </w:r>
    </w:p>
    <w:p w:rsidR="00241502" w:rsidRDefault="00241502" w:rsidP="00241502">
      <w:pPr>
        <w:pStyle w:val="Odsekzoznamu"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„(4) Podpredseda vlády podľa odseku 1 od vymenovania predsedu Úradu pre územné plánovanie a výstavbu Slovenskej republiky vládou do konca kalendárneho mesiaca, v ktorom uplynulo šesť mesiacov od vymenovania predsedu Úradu pre územné plánovanie a výstavbu Slovenskej republiky vládou, napomáha predsedovi Úradu pre územné plánovanie a výstavbu Slovenskej republiky pri plnení jeho úloh súvisiacich s administratívnym, organizačným, technickým a materiálnym zabezpečením činnosti Úradu pre územné plánovanie a výstavbu Slovenskej republiky.“. </w:t>
      </w: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novelizačné body sa primerane prečíslujú. </w:t>
      </w: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Účinnosť novelizačného bodu sa navrhuje 1. júna 2022, čo sa premietne do Čl. VII o účinnosti v rámci čistopisu schváleného zákona.</w:t>
      </w:r>
    </w:p>
    <w:p w:rsidR="00241502" w:rsidRDefault="00241502" w:rsidP="00241502">
      <w:pPr>
        <w:rPr>
          <w:rFonts w:eastAsia="MS Mincho"/>
          <w:bCs/>
          <w:i/>
          <w:iCs/>
          <w:szCs w:val="24"/>
          <w:lang w:eastAsia="sk-SK"/>
        </w:rPr>
      </w:pPr>
    </w:p>
    <w:p w:rsidR="00241502" w:rsidRDefault="00241502" w:rsidP="00241502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t xml:space="preserve">V nadväznosti na účinnosť návrhu zákona vzťahujúcu sa na vznik Úradu pre územné plánovanie a výstavbu SR sa navrhuje aby do času zabezpečenia administratívnych, organizačných, technických a materiálnych činností úradu vlastnými kapacitami tzv. </w:t>
      </w:r>
      <w:proofErr w:type="spellStart"/>
      <w:r>
        <w:rPr>
          <w:rFonts w:eastAsia="MS Mincho"/>
          <w:bCs/>
          <w:i/>
          <w:iCs/>
          <w:szCs w:val="24"/>
          <w:lang w:eastAsia="sk-SK"/>
        </w:rPr>
        <w:t>backofficu</w:t>
      </w:r>
      <w:proofErr w:type="spellEnd"/>
      <w:r>
        <w:rPr>
          <w:rFonts w:eastAsia="MS Mincho"/>
          <w:bCs/>
          <w:i/>
          <w:iCs/>
          <w:szCs w:val="24"/>
          <w:lang w:eastAsia="sk-SK"/>
        </w:rPr>
        <w:t>, napomáhal pri zabezpečovaní týchto činností podpredseda vlády, ktorý neriadi ministerstvo.</w:t>
      </w:r>
    </w:p>
    <w:p w:rsidR="00241502" w:rsidRDefault="00241502" w:rsidP="00241502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 body 5 až 8 nadobúdajú účinnosť 1. júna 2022, čo sa premietne do Čl. VII o účinnosti v rámci čistopisu schváleného zákona.</w:t>
      </w: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02" w:rsidRPr="00293803" w:rsidRDefault="00241502" w:rsidP="00241502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 w:rsidRPr="00293803">
        <w:rPr>
          <w:rFonts w:eastAsia="MS Mincho"/>
          <w:bCs/>
          <w:i/>
          <w:iCs/>
          <w:szCs w:val="24"/>
          <w:lang w:eastAsia="sk-SK"/>
        </w:rPr>
        <w:t>Legislatívno-technická úprava v nadväznosti na zmenu účinnosti návrhu zákona vzťahujúcu sa na vznik Úradu pre územné plánovanie a výstavbu.</w:t>
      </w:r>
    </w:p>
    <w:p w:rsidR="00241502" w:rsidRDefault="00241502" w:rsidP="00241502">
      <w:pPr>
        <w:pStyle w:val="Odsekzoznamu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9 v § 34a sa vypúšťa druhý odsek. Súčasne sa zrušuje označenie odseku 1.</w:t>
      </w:r>
    </w:p>
    <w:p w:rsidR="00241502" w:rsidRDefault="00241502" w:rsidP="00241502">
      <w:pPr>
        <w:pStyle w:val="Odsekzoznamu"/>
        <w:spacing w:after="0" w:line="240" w:lineRule="auto"/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  <w:lang w:eastAsia="sk-SK"/>
        </w:rPr>
      </w:pPr>
    </w:p>
    <w:p w:rsidR="00241502" w:rsidRDefault="00241502" w:rsidP="00241502">
      <w:pPr>
        <w:ind w:left="2832"/>
        <w:jc w:val="both"/>
      </w:pPr>
      <w:r w:rsidRPr="00293803">
        <w:rPr>
          <w:rFonts w:eastAsia="MS Mincho"/>
          <w:bCs/>
          <w:i/>
          <w:iCs/>
          <w:szCs w:val="24"/>
          <w:lang w:eastAsia="sk-SK"/>
        </w:rPr>
        <w:t>Legislatívno-technická úprava v nadväznosti na zmenu účinnosti návrhu zákona vzťahujúcu sa na vznik Úradu pre územné plánovanie a výstavbu SR do času nadobudnutia účinnosti nových procesov podľa zákona o územnom plánovaní a zákona o výstavbe, je uvedený odsek a jeho zaradenie v zákone o organizácii činnosti vlády a organizácii ústrednej štátnej správy nadbytočný a zmätočný.</w:t>
      </w:r>
    </w:p>
    <w:p w:rsidR="00241502" w:rsidRDefault="00241502" w:rsidP="00241502"/>
    <w:p w:rsidR="00241502" w:rsidRDefault="00241502" w:rsidP="0024150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 sa za bod 10 vkladá nový bod 11, ktorý znie:</w:t>
      </w: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„11. Za § 40al sa vkladá § 40am, ktorý znie:</w:t>
      </w: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„§ 40am</w:t>
      </w:r>
    </w:p>
    <w:p w:rsidR="00241502" w:rsidRDefault="00241502" w:rsidP="00241502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Úradu pre územné plánovanie a výstavbu Slovenskej republiky a podpredseda Úradu pre územné plánovanie a výstavbu Slovenskej republiky sú povinní získať platné osvedčenie Národného bezpečnostného úradu na oboznamovanie sa s utajovanými skutočnosťami stupňa utajenia Prísne tajné do deviatich mesiacov od ich vymenovania.</w:t>
      </w:r>
    </w:p>
    <w:p w:rsidR="00241502" w:rsidRDefault="00241502" w:rsidP="0024150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vymenovania predsedu Úradu pre územné plánovanie a výstavbu Slovenskej republiky vládou do konca kalendárneho mesiaca, v ktorom uplynulo šesť mesiacov od vymenovania predsedu Úradu pre územné plánovanie a výstavbu Slovenskej republiky vládou, Úrad vlády Slovenskej republiky napomáha predsedovi Úradu pre územné plánovanie a výstavbu Slovenskej republiky pri plnení jeho úloh súvisiacich s administratívnym, organizačným, technickým a materiálnym zabezpečením činnosti Úradu pre územné plánovanie a výstavbu Slovenskej republiky.“.</w:t>
      </w: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Účinnosť novelizačného bodu sa navrhuje 1. júna 2022, čo sa premietne do Čl. VII o účinnosti v rámci čistopisu schváleného zákona.</w:t>
      </w: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t xml:space="preserve">Odsekom jedna sa umožňuje splniť podmienku vymenovania do funkcie stanovenú pre vymenovanie za predsedu a  podpredsedu Úradu pre územné plánovanie a výstavbu SR podľa návrhu zákona o územnom plánovaní, pre prvého predsedu a prvého podpredsedu Úradu pre územné plánovanie a výstavbu Slovenskej republiky i dodatočne v lehote šiestich mesiacov. Zároveň v nadväznosti na účinnosť návrhu zákona vzťahujúcu sa na vznik Úradu pre územné plánovanie a výstavbu SR sa navrhuje aby do času zabezpečenia administratívnych, organizačných, technických a materiálnych činností úradu vlastnými kapacitami tzv. </w:t>
      </w:r>
      <w:proofErr w:type="spellStart"/>
      <w:r>
        <w:rPr>
          <w:rFonts w:eastAsia="MS Mincho"/>
          <w:bCs/>
          <w:i/>
          <w:iCs/>
          <w:szCs w:val="24"/>
          <w:lang w:eastAsia="sk-SK"/>
        </w:rPr>
        <w:t>backofficu</w:t>
      </w:r>
      <w:proofErr w:type="spellEnd"/>
      <w:r>
        <w:rPr>
          <w:rFonts w:eastAsia="MS Mincho"/>
          <w:bCs/>
          <w:i/>
          <w:iCs/>
          <w:szCs w:val="24"/>
          <w:lang w:eastAsia="sk-SK"/>
        </w:rPr>
        <w:t>, napomáhal pri zabezpečovaní týchto činností úrad vlády prostredníctvom organizačných útvarov spadajúcich pod podpredsedu vlády, ktorý neriadi ministerstvo.</w:t>
      </w:r>
    </w:p>
    <w:p w:rsidR="00241502" w:rsidRDefault="00241502" w:rsidP="00241502">
      <w:pPr>
        <w:ind w:left="5040"/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241502" w:rsidRDefault="00241502" w:rsidP="00241502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</w:rPr>
        <w:t>Čl. II sa dopĺňa novelizačným bodom 3, ktorý znie:</w:t>
      </w:r>
    </w:p>
    <w:p w:rsidR="00241502" w:rsidRDefault="00241502" w:rsidP="00241502">
      <w:pPr>
        <w:pStyle w:val="Odsekzoznamu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„3. V § 123a ods. 2 sa slová „minister výstavby a regionálneho rozvoja Slovenskej republiky (ďalej len „minister“)“ nahrádzajú slovami „predseda Úradu pre územné plánovanie a výstavbu Slovenskej republiky“.“. </w:t>
      </w:r>
    </w:p>
    <w:p w:rsidR="00241502" w:rsidRDefault="00241502" w:rsidP="00241502">
      <w:pPr>
        <w:pStyle w:val="Odsekzoznamu"/>
        <w:spacing w:after="0" w:line="240" w:lineRule="auto"/>
        <w:ind w:hanging="11"/>
        <w:jc w:val="both"/>
      </w:pPr>
    </w:p>
    <w:p w:rsidR="00241502" w:rsidRDefault="00241502" w:rsidP="00241502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t>Navrhovanou úpravou sa dopĺňa legislatívno-technická úprava z dôvodu zabezpečenia právnej istoty adresátov právneho predpisu.</w:t>
      </w:r>
    </w:p>
    <w:p w:rsidR="00241502" w:rsidRDefault="00241502" w:rsidP="00241502">
      <w:pPr>
        <w:ind w:left="5103"/>
        <w:jc w:val="both"/>
      </w:pPr>
    </w:p>
    <w:p w:rsidR="00241502" w:rsidRDefault="00241502" w:rsidP="0024150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III sa za bod 1 dopĺňajú nové body 2 a 3, ktoré znejú: </w:t>
      </w:r>
    </w:p>
    <w:p w:rsidR="00241502" w:rsidRDefault="00241502" w:rsidP="00241502">
      <w:pPr>
        <w:autoSpaceDN w:val="0"/>
        <w:ind w:left="774"/>
        <w:jc w:val="both"/>
        <w:rPr>
          <w:szCs w:val="24"/>
        </w:rPr>
      </w:pPr>
      <w:r>
        <w:rPr>
          <w:szCs w:val="24"/>
        </w:rPr>
        <w:t>„2. V § 1 ods. 1 písmeno a) znie:</w:t>
      </w:r>
    </w:p>
    <w:p w:rsidR="00241502" w:rsidRDefault="00241502" w:rsidP="00241502">
      <w:pPr>
        <w:pStyle w:val="Odsekzoznamu"/>
        <w:spacing w:after="0" w:line="240" w:lineRule="auto"/>
        <w:ind w:left="709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„a) Ministerstvo dopravy Slovenskej republiky (ďalej len „ministerstvo“),“. </w:t>
      </w:r>
    </w:p>
    <w:p w:rsidR="00241502" w:rsidRDefault="00241502" w:rsidP="00241502">
      <w:pPr>
        <w:pStyle w:val="Odsekzoznamu"/>
        <w:spacing w:after="0" w:line="240" w:lineRule="auto"/>
        <w:ind w:left="709" w:firstLine="1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suppressAutoHyphens/>
        <w:autoSpaceDN w:val="0"/>
        <w:ind w:left="708"/>
        <w:jc w:val="both"/>
        <w:textAlignment w:val="baseline"/>
        <w:rPr>
          <w:szCs w:val="24"/>
        </w:rPr>
      </w:pPr>
      <w:r>
        <w:rPr>
          <w:szCs w:val="24"/>
        </w:rPr>
        <w:t>3. V § 1 ods. 1 sa za písmeno a) vkladá nové písmeno b), ktoré znie:</w:t>
      </w:r>
    </w:p>
    <w:p w:rsidR="00241502" w:rsidRDefault="00241502" w:rsidP="00241502">
      <w:pPr>
        <w:pStyle w:val="Odsekzoznamu"/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„b) Úrad pre územné plánovanie a výstavbu Slovenskej republiky (ďalej len „úrad“),“.</w:t>
      </w:r>
    </w:p>
    <w:p w:rsidR="00241502" w:rsidRDefault="00241502" w:rsidP="00241502">
      <w:pPr>
        <w:pStyle w:val="Odsekzoznamu"/>
        <w:spacing w:after="0" w:line="240" w:lineRule="auto"/>
        <w:ind w:left="709" w:firstLine="1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písmená b) až d) sa označujú ako písmená c) až e).“.“. </w:t>
      </w: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Doterajšie novelizačné body sa primerane preznačia. </w:t>
      </w: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Účinnosť nový novelizačných bodov 2 a 3 sa navrhuje 1. januára 2023, čo sa premietne do Čl. VII o účinnosti v rámci čistopisu schváleného zákona.</w:t>
      </w:r>
    </w:p>
    <w:p w:rsidR="00241502" w:rsidRDefault="00241502" w:rsidP="00241502">
      <w:pPr>
        <w:jc w:val="both"/>
        <w:rPr>
          <w:i/>
          <w:iCs/>
          <w:szCs w:val="24"/>
          <w:u w:val="single"/>
        </w:rPr>
      </w:pPr>
      <w:bookmarkStart w:id="1" w:name="move397628011"/>
      <w:bookmarkEnd w:id="1"/>
    </w:p>
    <w:p w:rsidR="00241502" w:rsidRDefault="00241502" w:rsidP="00241502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t>Legislatívno-technická úprava v nadväznosti na delenú účinnosti návrhu zákona vzťahujúcu sa na vznik Úradu pre územné plánovanie a výstavbu SR.</w:t>
      </w:r>
    </w:p>
    <w:p w:rsidR="00241502" w:rsidRDefault="00241502" w:rsidP="00241502">
      <w:pPr>
        <w:rPr>
          <w:rFonts w:eastAsia="MS Mincho"/>
          <w:bCs/>
          <w:i/>
          <w:iCs/>
          <w:lang w:eastAsia="sk-SK"/>
        </w:rPr>
      </w:pPr>
    </w:p>
    <w:p w:rsidR="00241502" w:rsidRPr="00A45F82" w:rsidRDefault="00241502" w:rsidP="00241502">
      <w:pPr>
        <w:pStyle w:val="Odsekzoznamu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F82">
        <w:rPr>
          <w:rFonts w:ascii="Times New Roman" w:hAnsi="Times New Roman"/>
          <w:b/>
          <w:sz w:val="24"/>
          <w:szCs w:val="24"/>
        </w:rPr>
        <w:t xml:space="preserve">K čl. III, 2. bodu </w:t>
      </w:r>
    </w:p>
    <w:p w:rsidR="00241502" w:rsidRDefault="00241502" w:rsidP="00241502">
      <w:pPr>
        <w:pStyle w:val="Odsekzoznamu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III, 2. bode sa na konci pripája táto veta:</w:t>
      </w:r>
    </w:p>
    <w:p w:rsidR="00241502" w:rsidRDefault="00241502" w:rsidP="00241502">
      <w:pPr>
        <w:pStyle w:val="Odsekzoznamu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„Poznámky pod čiarou k odkazom 2 a 3 sa vypúšťajú.“.</w:t>
      </w:r>
    </w:p>
    <w:p w:rsidR="00241502" w:rsidRDefault="00241502" w:rsidP="00241502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241502" w:rsidRPr="00763D44" w:rsidRDefault="00241502" w:rsidP="00241502">
      <w:pPr>
        <w:overflowPunct w:val="0"/>
        <w:ind w:left="2832"/>
        <w:jc w:val="both"/>
        <w:rPr>
          <w:i/>
          <w:szCs w:val="24"/>
        </w:rPr>
      </w:pPr>
      <w:r w:rsidRPr="00763D44">
        <w:rPr>
          <w:i/>
          <w:szCs w:val="24"/>
        </w:rPr>
        <w:t xml:space="preserve">Pozmeňujúci návrh reaguje na vypustenie odkazov na poznámky pod čiarou 2 a 3 v navrhovanom znení § 1 a z tohto dôvodu vypúšťa aj samotné znenie poznámok pod čiarou. </w:t>
      </w:r>
    </w:p>
    <w:p w:rsidR="00241502" w:rsidRDefault="00241502" w:rsidP="00241502">
      <w:pPr>
        <w:rPr>
          <w:rFonts w:eastAsia="MS Mincho"/>
          <w:bCs/>
          <w:i/>
          <w:iCs/>
          <w:lang w:eastAsia="sk-SK"/>
        </w:rPr>
      </w:pPr>
    </w:p>
    <w:p w:rsidR="00241502" w:rsidRDefault="00241502" w:rsidP="0024150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III pôvodný bod 2 nadobúda účinnosť 1. apríla 2024, čo sa premietne do Čl. VII o účinnosti v rámci čistopisu schváleného zákona.</w:t>
      </w: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02" w:rsidRPr="00A45F82" w:rsidRDefault="00241502" w:rsidP="00241502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 w:rsidRPr="00293803">
        <w:rPr>
          <w:rFonts w:eastAsia="MS Mincho"/>
          <w:bCs/>
          <w:i/>
          <w:iCs/>
          <w:szCs w:val="24"/>
          <w:lang w:eastAsia="sk-SK"/>
        </w:rPr>
        <w:t>Legislatívno-technická úprava v nadväznosti na zmenu účinnosti návrhu zákona o územnom plánovaní a návrhu zákona a výstavbe.</w:t>
      </w:r>
    </w:p>
    <w:p w:rsidR="00241502" w:rsidRPr="00763D44" w:rsidRDefault="00241502" w:rsidP="00241502">
      <w:pPr>
        <w:jc w:val="both"/>
        <w:rPr>
          <w:szCs w:val="24"/>
          <w:lang w:eastAsia="sk-SK"/>
        </w:rPr>
      </w:pPr>
    </w:p>
    <w:p w:rsidR="00241502" w:rsidRDefault="00241502" w:rsidP="0024150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 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  <w:lang w:eastAsia="sk-SK"/>
        </w:rPr>
        <w:t>l. III pôvodný bod 3 znie:</w:t>
      </w:r>
    </w:p>
    <w:p w:rsidR="00241502" w:rsidRDefault="00241502" w:rsidP="00241502">
      <w:pPr>
        <w:suppressAutoHyphens/>
        <w:autoSpaceDN w:val="0"/>
        <w:ind w:firstLine="708"/>
        <w:jc w:val="both"/>
        <w:textAlignment w:val="baseline"/>
        <w:rPr>
          <w:szCs w:val="24"/>
        </w:rPr>
      </w:pPr>
      <w:r>
        <w:rPr>
          <w:szCs w:val="24"/>
        </w:rPr>
        <w:t>„3. Za § 1 sa vkladá § 1a, ktorý vrátane nadpisu znie:</w:t>
      </w:r>
    </w:p>
    <w:p w:rsidR="00241502" w:rsidRDefault="00241502" w:rsidP="00241502">
      <w:pPr>
        <w:pStyle w:val="Odsekzoznamu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1a</w:t>
      </w:r>
    </w:p>
    <w:p w:rsidR="00241502" w:rsidRDefault="00241502" w:rsidP="00241502">
      <w:pPr>
        <w:pStyle w:val="Odsekzoznamu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Pôsobnosť ministerstva</w:t>
      </w:r>
    </w:p>
    <w:p w:rsidR="00241502" w:rsidRDefault="00241502" w:rsidP="00241502">
      <w:pPr>
        <w:pStyle w:val="Odsekzoznamu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na úseku bývania pri tvorbe a uskutočňovaní bytovej politiky</w:t>
      </w:r>
    </w:p>
    <w:p w:rsidR="00241502" w:rsidRDefault="00241502" w:rsidP="00241502">
      <w:pPr>
        <w:pStyle w:val="Odsekzoznamu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základné ciele štátnej bytovej politiky s nevyhnutnými väzbami na sociálnu politiku a finančnú politiku,</w:t>
      </w:r>
    </w:p>
    <w:p w:rsidR="00241502" w:rsidRDefault="00241502" w:rsidP="00241502">
      <w:pPr>
        <w:pStyle w:val="Odsekzoznamu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spracúva koncepcie v oblasti bývania a navrhuje opatrenia na ich implementáciu,</w:t>
      </w:r>
    </w:p>
    <w:p w:rsidR="00241502" w:rsidRDefault="00241502" w:rsidP="00241502">
      <w:pPr>
        <w:pStyle w:val="Odsekzoznamu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koordinuje a metodicky usmerňuje orgány samosprávy miest a obcí a orgány miestnej štátnej správy,</w:t>
      </w:r>
    </w:p>
    <w:p w:rsidR="00241502" w:rsidRDefault="00241502" w:rsidP="00241502">
      <w:pPr>
        <w:pStyle w:val="Odsekzoznamu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vykonáva dohľad a kontrolu nad dodržiavaním všeobecne záväzných právnych predpisov v oblasti štátnej podpory rozvoja bývania,</w:t>
      </w:r>
    </w:p>
    <w:p w:rsidR="00241502" w:rsidRDefault="00241502" w:rsidP="00241502">
      <w:pPr>
        <w:pStyle w:val="Odsekzoznamu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vykonáva správu Štátneho fondu rozvoja bývania (ďalej len „fond“),</w:t>
      </w:r>
    </w:p>
    <w:p w:rsidR="00241502" w:rsidRDefault="00241502" w:rsidP="00241502">
      <w:pPr>
        <w:pStyle w:val="Odsekzoznamu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 výkon činností a kontroly vynakladania verejných prostriedkov na rozvoj bývania,</w:t>
      </w:r>
    </w:p>
    <w:p w:rsidR="00241502" w:rsidRDefault="00241502" w:rsidP="00241502">
      <w:pPr>
        <w:pStyle w:val="Odsekzoznamu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spolupracuje s inými ústrednými orgánmi štátnej správy pri tvorbe opatrení súvisiacich s rozvojom bývania,</w:t>
      </w:r>
    </w:p>
    <w:p w:rsidR="00241502" w:rsidRDefault="00241502" w:rsidP="00241502">
      <w:pPr>
        <w:pStyle w:val="Odsekzoznamu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navrhuje, organizuje a zabezpečuje databázu o kvalitatívnom a kvantitatívnom stave bytového fondu,</w:t>
      </w:r>
    </w:p>
    <w:p w:rsidR="00241502" w:rsidRDefault="00241502" w:rsidP="00241502">
      <w:pPr>
        <w:pStyle w:val="Odsekzoznamu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riešenia v oblasti nájomného a poplatkov za služby spojené s užívaním bytov,</w:t>
      </w:r>
    </w:p>
    <w:p w:rsidR="00241502" w:rsidRDefault="00241502" w:rsidP="00241502">
      <w:pPr>
        <w:pStyle w:val="Odsekzoznamu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 tvorbu metodických materiálov pre užívateľov bytov,</w:t>
      </w:r>
    </w:p>
    <w:p w:rsidR="00241502" w:rsidRDefault="00241502" w:rsidP="00241502">
      <w:pPr>
        <w:pStyle w:val="Odsekzoznamu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vypracúva analýzy úrovne bývania a ekonomických podmienok na rozvoj bývania,</w:t>
      </w:r>
    </w:p>
    <w:p w:rsidR="00241502" w:rsidRDefault="00241502" w:rsidP="00241502">
      <w:pPr>
        <w:pStyle w:val="Odsekzoznamu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navrhuje formy podpory štátu a poskytuje vybrané druhy podpôr pre rozvoj bývania,</w:t>
      </w:r>
    </w:p>
    <w:p w:rsidR="00241502" w:rsidRDefault="00241502" w:rsidP="00241502">
      <w:pPr>
        <w:pStyle w:val="Odsekzoznamu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 metodické usmerňovanie programov rozvoja bývania a miestnych bytových politík,</w:t>
      </w:r>
    </w:p>
    <w:p w:rsidR="00241502" w:rsidRDefault="00241502" w:rsidP="00241502">
      <w:pPr>
        <w:pStyle w:val="Odsekzoznamu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oprávnené spracúvať osobné údaje o fyzických osobách podľa osobitného predpisu,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) ktoré užívajú byty v nájomnom vzťahu, na ktorý sa vzťahuje regulácia cien nájmu podľa osobitného predpisu,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) a o fyzických osobách žijúcich s nimi v spoločnej domácnosti; dátum narodenia a adresu trvalého pobytu, celkovú podlahovú plochu bytu a výšku nájomného.“.</w:t>
      </w:r>
    </w:p>
    <w:p w:rsidR="00241502" w:rsidRDefault="00241502" w:rsidP="00241502">
      <w:pPr>
        <w:autoSpaceDN w:val="0"/>
        <w:jc w:val="both"/>
        <w:rPr>
          <w:szCs w:val="24"/>
        </w:rPr>
      </w:pPr>
    </w:p>
    <w:p w:rsidR="00241502" w:rsidRDefault="00241502" w:rsidP="00241502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 pod čiarou k odkazom 4 a 5 znejú: </w:t>
      </w:r>
    </w:p>
    <w:p w:rsidR="00241502" w:rsidRDefault="00241502" w:rsidP="00241502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) Zákon č. 18/2018 Z. z. o ochrane osobných údajov a o zmene a doplnení niektorých zákonov v znení neskorších predpisov.</w:t>
      </w:r>
    </w:p>
    <w:p w:rsidR="00241502" w:rsidRDefault="00241502" w:rsidP="00241502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Zákon Národnej rady Slovenskej republiky č. 18/1996 Z. z. o cenách v znení neskorších predpisov.“. </w:t>
      </w:r>
    </w:p>
    <w:p w:rsidR="00241502" w:rsidRDefault="00241502" w:rsidP="00241502">
      <w:pPr>
        <w:overflowPunct w:val="0"/>
        <w:jc w:val="both"/>
        <w:rPr>
          <w:szCs w:val="24"/>
        </w:rPr>
      </w:pPr>
    </w:p>
    <w:p w:rsidR="00241502" w:rsidRDefault="00241502" w:rsidP="00241502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 pod čiarou k odkazom 6 až 6c sa vypúšťajú.“. </w:t>
      </w:r>
    </w:p>
    <w:p w:rsidR="00241502" w:rsidRDefault="00241502" w:rsidP="00241502">
      <w:pPr>
        <w:autoSpaceDN w:val="0"/>
        <w:jc w:val="both"/>
        <w:rPr>
          <w:szCs w:val="24"/>
        </w:rPr>
      </w:pPr>
    </w:p>
    <w:p w:rsidR="00241502" w:rsidRDefault="00241502" w:rsidP="00241502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t>Legislatívno-technická úprava v nadväznosti na delenú účinnosti návrhu zákona vzťahujúcu sa na vznik Úradu pre územné plánovanie a výstavbu SR.</w:t>
      </w:r>
    </w:p>
    <w:p w:rsidR="00241502" w:rsidRDefault="00241502" w:rsidP="00241502">
      <w:pPr>
        <w:jc w:val="both"/>
        <w:rPr>
          <w:szCs w:val="24"/>
          <w:lang w:eastAsia="sk-SK"/>
        </w:rPr>
      </w:pPr>
    </w:p>
    <w:p w:rsidR="00241502" w:rsidRPr="00A45F82" w:rsidRDefault="00241502" w:rsidP="0024150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45F82">
        <w:rPr>
          <w:rFonts w:ascii="Times New Roman" w:hAnsi="Times New Roman" w:cs="Times New Roman"/>
          <w:sz w:val="24"/>
          <w:szCs w:val="24"/>
          <w:lang w:eastAsia="sk-SK"/>
        </w:rPr>
        <w:t>V </w:t>
      </w:r>
      <w:r w:rsidRPr="00A45F82">
        <w:rPr>
          <w:rFonts w:ascii="Times New Roman" w:hAnsi="Times New Roman" w:cs="Times New Roman"/>
          <w:sz w:val="24"/>
          <w:szCs w:val="24"/>
        </w:rPr>
        <w:t>Č</w:t>
      </w:r>
      <w:r w:rsidRPr="00A45F82">
        <w:rPr>
          <w:rFonts w:ascii="Times New Roman" w:hAnsi="Times New Roman" w:cs="Times New Roman"/>
          <w:sz w:val="24"/>
          <w:szCs w:val="24"/>
          <w:lang w:eastAsia="sk-SK"/>
        </w:rPr>
        <w:t>l. III sa za pôvodný bod 3 vkladajú nové novelizačné body 4 až 8, ktoré znejú:</w:t>
      </w:r>
    </w:p>
    <w:p w:rsidR="00241502" w:rsidRDefault="00241502" w:rsidP="00241502">
      <w:pPr>
        <w:autoSpaceDN w:val="0"/>
        <w:ind w:left="851"/>
        <w:jc w:val="both"/>
        <w:rPr>
          <w:szCs w:val="24"/>
        </w:rPr>
      </w:pPr>
      <w:r>
        <w:rPr>
          <w:szCs w:val="24"/>
          <w:lang w:eastAsia="sk-SK"/>
        </w:rPr>
        <w:t xml:space="preserve">„4. </w:t>
      </w:r>
      <w:r>
        <w:rPr>
          <w:szCs w:val="24"/>
        </w:rPr>
        <w:t>Nadpis § 2 znie:</w:t>
      </w:r>
    </w:p>
    <w:p w:rsidR="00241502" w:rsidRDefault="00241502" w:rsidP="00241502">
      <w:pPr>
        <w:pStyle w:val="Odsekzoznamu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„Pôsobnosť úradu“.</w:t>
      </w:r>
    </w:p>
    <w:p w:rsidR="00241502" w:rsidRDefault="00241502" w:rsidP="00241502">
      <w:pPr>
        <w:pStyle w:val="Odsekzoznamu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502" w:rsidRDefault="00241502" w:rsidP="00241502">
      <w:pPr>
        <w:pStyle w:val="Odsekzoznamu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 § 2 úvodnej vete sa slovo „Ministerstvo“ nahrádza slovom „Úrad“.</w:t>
      </w:r>
    </w:p>
    <w:p w:rsidR="00241502" w:rsidRDefault="00241502" w:rsidP="00241502">
      <w:pPr>
        <w:pStyle w:val="Odsekzoznamu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V § 2 písm. a) bod 13 znie: </w:t>
      </w:r>
    </w:p>
    <w:p w:rsidR="00241502" w:rsidRDefault="00241502" w:rsidP="00241502">
      <w:pPr>
        <w:pStyle w:val="Odsekzoznamu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„13. je správcom a prevádzkovateľom informačného systému územného plánovania a výstavby,“. </w:t>
      </w:r>
    </w:p>
    <w:p w:rsidR="00241502" w:rsidRDefault="00241502" w:rsidP="00241502">
      <w:pPr>
        <w:pStyle w:val="Odsekzoznamu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V § 2 sa vypúšťa písmeno c). </w:t>
      </w:r>
    </w:p>
    <w:p w:rsidR="00241502" w:rsidRDefault="00241502" w:rsidP="00241502">
      <w:pPr>
        <w:pStyle w:val="Odsekzoznamu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§ 2 sa vypúšťa.“.</w:t>
      </w: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novelizačné body sa primerane preznačia. </w:t>
      </w: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Účinnosť nových novelizačných bodov 4 až 7 sa navrhuje 1. januára 2023 a účinnosť nového novelizačného bodu 8 sa navrhuje 1. apríla 2024, čo sa premietne do Čl. VII o účinnosti v rámci čistopisu schváleného zákona.</w:t>
      </w: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t>Legislatívno-technická úprava v nadväznosti na delenú účinnosti návrhu zákona vzťahujúcu sa na vznik Úradu pre územné plánovanie a výstavbu SR.</w:t>
      </w:r>
    </w:p>
    <w:p w:rsidR="00241502" w:rsidRDefault="00241502" w:rsidP="00241502">
      <w:pPr>
        <w:jc w:val="both"/>
        <w:rPr>
          <w:szCs w:val="24"/>
          <w:lang w:eastAsia="sk-SK"/>
        </w:rPr>
      </w:pPr>
    </w:p>
    <w:p w:rsidR="00241502" w:rsidRDefault="00241502" w:rsidP="0024150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Čl. III pôvodné body 4 až 6 nadobúdajú účinnosť 1. apríla 2024, čo sa premietne do Čl. VII o účinnosti v rámci čistopisu schváleného zákona.</w:t>
      </w: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02" w:rsidRPr="00293803" w:rsidRDefault="00241502" w:rsidP="00241502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 w:rsidRPr="00293803">
        <w:rPr>
          <w:rFonts w:eastAsia="MS Mincho"/>
          <w:bCs/>
          <w:i/>
          <w:iCs/>
          <w:szCs w:val="24"/>
          <w:lang w:eastAsia="sk-SK"/>
        </w:rPr>
        <w:lastRenderedPageBreak/>
        <w:t>Legislatívno-technická úprava v nadväznosti na zmenu účinnosti návrhu zákona o územnom plánovaní a návrhu zákona a výstavbe.</w:t>
      </w:r>
    </w:p>
    <w:p w:rsidR="00241502" w:rsidRDefault="00241502" w:rsidP="00241502">
      <w:pPr>
        <w:pStyle w:val="Odsekzoznamu"/>
        <w:spacing w:after="0" w:line="240" w:lineRule="auto"/>
        <w:ind w:left="4962"/>
        <w:jc w:val="both"/>
        <w:rPr>
          <w:rFonts w:ascii="Times New Roman" w:eastAsia="MS Mincho" w:hAnsi="Times New Roman" w:cs="Times New Roman"/>
          <w:bCs/>
          <w:i/>
          <w:iCs/>
          <w:sz w:val="24"/>
          <w:szCs w:val="24"/>
          <w:lang w:eastAsia="sk-SK"/>
        </w:rPr>
      </w:pPr>
    </w:p>
    <w:p w:rsidR="00241502" w:rsidRDefault="00241502" w:rsidP="0024150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 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  <w:lang w:eastAsia="sk-SK"/>
        </w:rPr>
        <w:t>l. III pôvodnom bode 7 v nadpise § 7 sa slová „1. januára 2023“ nahrádzajú slovami „1. apríla 2024“ a v § 7 odsekoch 1 a 2 sa slová „k 31. decembru 2022“ nahrádzajú slovami „k 31. marcu 2024“.</w:t>
      </w:r>
    </w:p>
    <w:p w:rsidR="00241502" w:rsidRDefault="00241502" w:rsidP="00241502">
      <w:pPr>
        <w:ind w:left="709"/>
        <w:jc w:val="both"/>
        <w:rPr>
          <w:szCs w:val="24"/>
        </w:rPr>
      </w:pPr>
      <w:r>
        <w:rPr>
          <w:szCs w:val="24"/>
        </w:rPr>
        <w:t>Účinnosť pôvodného bodu 7 sa navrhuje 1. apríla 2024, čo sa premietne do Čl. VII o účinnosti v rámci čistopisu schváleného zákona.</w:t>
      </w:r>
    </w:p>
    <w:p w:rsidR="00241502" w:rsidRDefault="00241502" w:rsidP="00241502">
      <w:pPr>
        <w:ind w:left="709"/>
        <w:jc w:val="both"/>
        <w:rPr>
          <w:szCs w:val="24"/>
        </w:rPr>
      </w:pPr>
    </w:p>
    <w:p w:rsidR="00241502" w:rsidRDefault="00241502" w:rsidP="00241502">
      <w:pPr>
        <w:ind w:left="2832"/>
        <w:rPr>
          <w:rFonts w:eastAsia="MS Mincho"/>
          <w:bCs/>
          <w:i/>
          <w:iCs/>
          <w:szCs w:val="24"/>
          <w:lang w:eastAsia="sk-SK"/>
        </w:rPr>
      </w:pPr>
      <w:r w:rsidRPr="00293803">
        <w:rPr>
          <w:rFonts w:eastAsia="MS Mincho"/>
          <w:bCs/>
          <w:i/>
          <w:iCs/>
          <w:szCs w:val="24"/>
          <w:lang w:eastAsia="sk-SK"/>
        </w:rPr>
        <w:t>Legislatívno-technická úprava v nadväznosti na delenú účinnosti návrhu zákona vzťahujúcu sa na vznik Úradu pre územné plánovanie a výstavbu SR.</w:t>
      </w:r>
    </w:p>
    <w:p w:rsidR="00241502" w:rsidRDefault="00241502" w:rsidP="00241502">
      <w:pPr>
        <w:ind w:left="2832"/>
        <w:rPr>
          <w:rFonts w:eastAsia="MS Mincho"/>
          <w:bCs/>
          <w:i/>
          <w:iCs/>
          <w:szCs w:val="24"/>
          <w:lang w:eastAsia="sk-SK"/>
        </w:rPr>
      </w:pPr>
    </w:p>
    <w:p w:rsidR="00241502" w:rsidRDefault="00241502" w:rsidP="00241502">
      <w:pPr>
        <w:pStyle w:val="Odsekzoznamu"/>
        <w:numPr>
          <w:ilvl w:val="0"/>
          <w:numId w:val="2"/>
        </w:numPr>
        <w:overflowPunct w:val="0"/>
        <w:spacing w:after="0" w:line="24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V, úvodnej vete </w:t>
      </w:r>
    </w:p>
    <w:p w:rsidR="00241502" w:rsidRPr="00931178" w:rsidRDefault="00241502" w:rsidP="00241502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  <w:r w:rsidRPr="00931178">
        <w:rPr>
          <w:rFonts w:ascii="Times New Roman" w:hAnsi="Times New Roman"/>
          <w:sz w:val="24"/>
          <w:szCs w:val="24"/>
        </w:rPr>
        <w:t>V čl. V úvodnej vete sa slovo „zemne“ nahrádza slovom „zmene“.</w:t>
      </w:r>
    </w:p>
    <w:p w:rsidR="00241502" w:rsidRDefault="00241502" w:rsidP="00241502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</w:p>
    <w:p w:rsidR="00241502" w:rsidRPr="00763D44" w:rsidRDefault="00241502" w:rsidP="00241502">
      <w:pPr>
        <w:overflowPunct w:val="0"/>
        <w:ind w:left="2124" w:firstLine="708"/>
        <w:jc w:val="both"/>
        <w:rPr>
          <w:i/>
          <w:szCs w:val="24"/>
        </w:rPr>
      </w:pPr>
      <w:r w:rsidRPr="00763D44">
        <w:rPr>
          <w:i/>
          <w:szCs w:val="24"/>
        </w:rPr>
        <w:t xml:space="preserve">Pozmeňujúci návrh gramatickej povahy. </w:t>
      </w:r>
    </w:p>
    <w:p w:rsidR="00241502" w:rsidRPr="00293803" w:rsidRDefault="00241502" w:rsidP="00241502">
      <w:pPr>
        <w:ind w:left="2832"/>
        <w:rPr>
          <w:rFonts w:eastAsia="MS Mincho"/>
          <w:bCs/>
          <w:i/>
          <w:iCs/>
          <w:szCs w:val="24"/>
          <w:lang w:eastAsia="sk-SK"/>
        </w:rPr>
      </w:pPr>
    </w:p>
    <w:p w:rsidR="00241502" w:rsidRDefault="00241502" w:rsidP="0024150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 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  <w:lang w:eastAsia="sk-SK"/>
        </w:rPr>
        <w:t>l. V bode 2 sa slová „Úrad pre územné plánovanie a výstavbu Slovenskej republiky pre položky 1 - 15“ nahrádzajú slovami „Ministerstvo dopravy Slovenskej republiky pre položky 1 - 15“.</w:t>
      </w: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41502" w:rsidRPr="00293803" w:rsidRDefault="00241502" w:rsidP="00241502">
      <w:pPr>
        <w:ind w:left="2832"/>
        <w:rPr>
          <w:rFonts w:eastAsia="MS Mincho"/>
          <w:bCs/>
          <w:i/>
          <w:iCs/>
          <w:szCs w:val="24"/>
          <w:lang w:eastAsia="sk-SK"/>
        </w:rPr>
      </w:pPr>
      <w:r w:rsidRPr="00293803">
        <w:rPr>
          <w:rFonts w:eastAsia="MS Mincho"/>
          <w:bCs/>
          <w:i/>
          <w:iCs/>
          <w:szCs w:val="24"/>
          <w:lang w:eastAsia="sk-SK"/>
        </w:rPr>
        <w:t>Precizovanie druhého novelizačného bodu z dôvodu zachovania Ministerstva dopravy ako rezortného orgánu pre posudzovanie vplyvu dopravných stavieb.</w:t>
      </w:r>
    </w:p>
    <w:p w:rsidR="00241502" w:rsidRDefault="00241502" w:rsidP="00241502">
      <w:pPr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241502" w:rsidRDefault="00241502" w:rsidP="00241502">
      <w:pPr>
        <w:pStyle w:val="Odsekzoznamu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VI, 2. bodu </w:t>
      </w:r>
    </w:p>
    <w:p w:rsidR="00241502" w:rsidRDefault="00241502" w:rsidP="00241502">
      <w:pPr>
        <w:pStyle w:val="Odsekzoznamu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6A48CB">
        <w:rPr>
          <w:rFonts w:ascii="Times New Roman" w:hAnsi="Times New Roman"/>
          <w:sz w:val="24"/>
          <w:szCs w:val="24"/>
        </w:rPr>
        <w:t>V čl. VI, 2. bode sa za slová „v celom texte zákona“ vkladajú slová „okrem § 10 a 11“</w:t>
      </w:r>
      <w:r>
        <w:rPr>
          <w:rFonts w:ascii="Times New Roman" w:hAnsi="Times New Roman"/>
          <w:sz w:val="24"/>
          <w:szCs w:val="24"/>
        </w:rPr>
        <w:t>.</w:t>
      </w:r>
    </w:p>
    <w:p w:rsidR="00241502" w:rsidRDefault="00241502" w:rsidP="00241502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:rsidR="00241502" w:rsidRDefault="00241502" w:rsidP="00241502">
      <w:pPr>
        <w:ind w:left="2832"/>
        <w:jc w:val="both"/>
        <w:rPr>
          <w:i/>
          <w:szCs w:val="24"/>
        </w:rPr>
      </w:pPr>
      <w:r w:rsidRPr="00763D44">
        <w:rPr>
          <w:i/>
          <w:szCs w:val="24"/>
        </w:rPr>
        <w:t>Pozmeňujúci návrh určuje výnimky (prechodné a zrušovacie ustanovenia) z použitia navrhovanej úpravy nahradenia slov v celom texte zákona</w:t>
      </w:r>
    </w:p>
    <w:p w:rsidR="00241502" w:rsidRPr="00763D44" w:rsidRDefault="00241502" w:rsidP="00241502">
      <w:pPr>
        <w:ind w:left="2832"/>
        <w:jc w:val="both"/>
        <w:rPr>
          <w:i/>
          <w:szCs w:val="24"/>
        </w:rPr>
      </w:pPr>
    </w:p>
    <w:p w:rsidR="00241502" w:rsidRDefault="00241502" w:rsidP="00241502">
      <w:pPr>
        <w:pStyle w:val="Odsekzoznamu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VI, 4. bodu </w:t>
      </w:r>
    </w:p>
    <w:p w:rsidR="00241502" w:rsidRPr="00A32B2E" w:rsidRDefault="00241502" w:rsidP="00241502">
      <w:pPr>
        <w:pStyle w:val="Odsekzoznamu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6A48CB">
        <w:rPr>
          <w:rFonts w:ascii="Times New Roman" w:hAnsi="Times New Roman"/>
          <w:sz w:val="24"/>
          <w:szCs w:val="24"/>
        </w:rPr>
        <w:t xml:space="preserve">V čl. VI, </w:t>
      </w:r>
      <w:r>
        <w:rPr>
          <w:rFonts w:ascii="Times New Roman" w:hAnsi="Times New Roman"/>
          <w:sz w:val="24"/>
          <w:szCs w:val="24"/>
        </w:rPr>
        <w:t>4</w:t>
      </w:r>
      <w:r w:rsidRPr="006A48CB">
        <w:rPr>
          <w:rFonts w:ascii="Times New Roman" w:hAnsi="Times New Roman"/>
          <w:sz w:val="24"/>
          <w:szCs w:val="24"/>
        </w:rPr>
        <w:t>. bode</w:t>
      </w:r>
      <w:r>
        <w:rPr>
          <w:rFonts w:ascii="Times New Roman" w:hAnsi="Times New Roman"/>
          <w:sz w:val="24"/>
          <w:szCs w:val="24"/>
        </w:rPr>
        <w:t xml:space="preserve"> (§ 2) sa na konci pripája táto veta: </w:t>
      </w:r>
    </w:p>
    <w:p w:rsidR="00241502" w:rsidRDefault="00241502" w:rsidP="00241502">
      <w:pPr>
        <w:overflowPunct w:val="0"/>
        <w:jc w:val="both"/>
      </w:pPr>
      <w:r>
        <w:t xml:space="preserve">            „Poznámka pod čiarou k odkazu 1 sa vypúšťa.“.</w:t>
      </w:r>
    </w:p>
    <w:p w:rsidR="00241502" w:rsidRPr="00763D44" w:rsidRDefault="00241502" w:rsidP="00241502">
      <w:pPr>
        <w:overflowPunct w:val="0"/>
        <w:ind w:left="2832"/>
        <w:jc w:val="both"/>
        <w:rPr>
          <w:i/>
          <w:szCs w:val="24"/>
        </w:rPr>
      </w:pPr>
      <w:r w:rsidRPr="00763D44">
        <w:rPr>
          <w:i/>
          <w:szCs w:val="24"/>
        </w:rPr>
        <w:t xml:space="preserve">Pozmeňujúci návrh reaguje na vypustenie odkazu na poznámku pod čiarou 1 v texte vypusteného § 2  písm. a) a z tohto dôvodu vypúšťa aj samotné znenie poznámky pod čiarou. </w:t>
      </w:r>
    </w:p>
    <w:p w:rsidR="00241502" w:rsidRDefault="00241502" w:rsidP="00241502">
      <w:pPr>
        <w:jc w:val="both"/>
        <w:rPr>
          <w:szCs w:val="24"/>
        </w:rPr>
      </w:pPr>
    </w:p>
    <w:p w:rsidR="00241502" w:rsidRPr="00E54C15" w:rsidRDefault="00241502" w:rsidP="00241502">
      <w:pPr>
        <w:pStyle w:val="Odsekzoznamu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VI, 8. bodu </w:t>
      </w:r>
    </w:p>
    <w:p w:rsidR="00241502" w:rsidRPr="00A32B2E" w:rsidRDefault="00241502" w:rsidP="00241502">
      <w:pPr>
        <w:pStyle w:val="Odsekzoznamu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6A48CB">
        <w:rPr>
          <w:rFonts w:ascii="Times New Roman" w:hAnsi="Times New Roman"/>
          <w:sz w:val="24"/>
          <w:szCs w:val="24"/>
        </w:rPr>
        <w:t xml:space="preserve">V čl. VI, </w:t>
      </w:r>
      <w:r>
        <w:rPr>
          <w:rFonts w:ascii="Times New Roman" w:hAnsi="Times New Roman"/>
          <w:sz w:val="24"/>
          <w:szCs w:val="24"/>
        </w:rPr>
        <w:t>8</w:t>
      </w:r>
      <w:r w:rsidRPr="006A48CB">
        <w:rPr>
          <w:rFonts w:ascii="Times New Roman" w:hAnsi="Times New Roman"/>
          <w:sz w:val="24"/>
          <w:szCs w:val="24"/>
        </w:rPr>
        <w:t>. bode</w:t>
      </w:r>
      <w:r>
        <w:rPr>
          <w:rFonts w:ascii="Times New Roman" w:hAnsi="Times New Roman"/>
          <w:sz w:val="24"/>
          <w:szCs w:val="24"/>
        </w:rPr>
        <w:t xml:space="preserve"> (§ 5 ods. 2) sa na konci pripája táto veta: </w:t>
      </w:r>
    </w:p>
    <w:p w:rsidR="00241502" w:rsidRDefault="00241502" w:rsidP="00241502">
      <w:pPr>
        <w:overflowPunct w:val="0"/>
        <w:jc w:val="both"/>
      </w:pPr>
      <w:r>
        <w:t xml:space="preserve">            „Poznámka pod čiarou k odkazu 10 sa vypúšťa.“.</w:t>
      </w:r>
    </w:p>
    <w:p w:rsidR="00241502" w:rsidRDefault="00241502" w:rsidP="00241502">
      <w:pPr>
        <w:overflowPunct w:val="0"/>
        <w:jc w:val="both"/>
      </w:pPr>
    </w:p>
    <w:p w:rsidR="00241502" w:rsidRPr="00763D44" w:rsidRDefault="00241502" w:rsidP="00241502">
      <w:pPr>
        <w:overflowPunct w:val="0"/>
        <w:ind w:left="2832"/>
        <w:jc w:val="both"/>
        <w:rPr>
          <w:i/>
          <w:szCs w:val="24"/>
        </w:rPr>
      </w:pPr>
      <w:r w:rsidRPr="00763D44">
        <w:rPr>
          <w:i/>
          <w:szCs w:val="24"/>
        </w:rPr>
        <w:t xml:space="preserve">Pozmeňujúci návrh reaguje na vypustenie odkazu na poznámku pod čiarou 10 v novom znení § 5 ods. 2 písm. b) a z tohto dôvodu vypúšťa aj samotné znenie poznámky pod čiarou. </w:t>
      </w:r>
    </w:p>
    <w:p w:rsidR="00241502" w:rsidRDefault="00241502" w:rsidP="00241502">
      <w:pPr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241502" w:rsidRDefault="00241502" w:rsidP="0024150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  <w:lang w:eastAsia="sk-SK"/>
        </w:rPr>
        <w:t>l. VI bod 13 znie:</w:t>
      </w:r>
    </w:p>
    <w:p w:rsidR="00241502" w:rsidRDefault="00241502" w:rsidP="00241502">
      <w:pPr>
        <w:pStyle w:val="Odsekzoznamu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„13. V § 6 ods. 5 sa slová „minister dopravy, výstavby a regionálneho rozvoja“ nahrádzajú slovami „predseda Úradu pre územné plánovanie a výstavbu“.“. </w:t>
      </w:r>
    </w:p>
    <w:p w:rsidR="00241502" w:rsidRDefault="00241502" w:rsidP="00241502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t>Legislatívno-technická úprava v nadväznosti na delenú účinnosti návrhu zákona vzťahujúcu sa na vznik Úradu pre územné plánovanie a výstavbu SR.</w:t>
      </w:r>
    </w:p>
    <w:p w:rsidR="00241502" w:rsidRDefault="00241502" w:rsidP="00241502">
      <w:pPr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241502" w:rsidRDefault="00241502" w:rsidP="00241502">
      <w:pPr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241502" w:rsidRDefault="00241502" w:rsidP="00241502">
      <w:pPr>
        <w:rPr>
          <w:szCs w:val="24"/>
        </w:rPr>
      </w:pPr>
    </w:p>
    <w:p w:rsidR="00241502" w:rsidRDefault="00241502" w:rsidP="00241502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Čl. VI bode 22 sa vypúšťa druhý odsek. Súčasne sa zrušuje označenie odseku 1. </w:t>
      </w:r>
    </w:p>
    <w:p w:rsidR="00241502" w:rsidRDefault="00241502" w:rsidP="00241502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t>Legislatívno-technická úprava v nadväznosti na delenú účinnosti návrhu zákona vzťahujúcu sa na vznik Úradu pre územné plánovanie a výstavbu SR.</w:t>
      </w:r>
    </w:p>
    <w:p w:rsidR="00241502" w:rsidRDefault="00241502" w:rsidP="00241502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1502" w:rsidRDefault="00241502" w:rsidP="0024150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Čl. VI body 3 až 12 a 14 až 21 nadobúdajú účinnosť 1. apríla 2024, čo sa premietne do Čl. VII o účinnosti v rámci čistopisu schváleného zákona.</w:t>
      </w: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 w:rsidRPr="00293803">
        <w:rPr>
          <w:rFonts w:eastAsia="MS Mincho"/>
          <w:bCs/>
          <w:i/>
          <w:iCs/>
          <w:szCs w:val="24"/>
          <w:lang w:eastAsia="sk-SK"/>
        </w:rPr>
        <w:t>Legislatívno-technická úprava v nadväznosti na zmenu účinnosti návrhu zákona vzťahujúcu sa na vznik Úradu pre územné plánovanie a výstavbu SR a prechod kompetencií z Ministerstva dopravy a výstavby SR.</w:t>
      </w:r>
    </w:p>
    <w:p w:rsidR="00241502" w:rsidRPr="00293803" w:rsidRDefault="00241502" w:rsidP="00241502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241502" w:rsidRPr="003D0A21" w:rsidRDefault="00241502" w:rsidP="00241502">
      <w:pPr>
        <w:pStyle w:val="Odsekzoznamu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0A21">
        <w:rPr>
          <w:rFonts w:ascii="Times New Roman" w:hAnsi="Times New Roman"/>
          <w:b/>
          <w:sz w:val="24"/>
          <w:szCs w:val="24"/>
        </w:rPr>
        <w:t xml:space="preserve">K čl. VI, 14., 15. a 17. bodu </w:t>
      </w:r>
    </w:p>
    <w:p w:rsidR="00241502" w:rsidRPr="003D0A21" w:rsidRDefault="00241502" w:rsidP="00241502">
      <w:pPr>
        <w:pStyle w:val="Odsekzoznamu"/>
        <w:overflowPunct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D0A21">
        <w:rPr>
          <w:rFonts w:ascii="Times New Roman" w:hAnsi="Times New Roman"/>
          <w:sz w:val="24"/>
          <w:szCs w:val="24"/>
        </w:rPr>
        <w:t xml:space="preserve">V čl. VI, 14., 15. a 17. bod znejú: </w:t>
      </w:r>
    </w:p>
    <w:p w:rsidR="00241502" w:rsidRPr="003D0A21" w:rsidRDefault="00241502" w:rsidP="00241502">
      <w:pPr>
        <w:pStyle w:val="Odsekzoznamu"/>
        <w:overflowPunct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D0A21">
        <w:rPr>
          <w:rFonts w:ascii="Times New Roman" w:hAnsi="Times New Roman"/>
          <w:sz w:val="24"/>
          <w:szCs w:val="24"/>
        </w:rPr>
        <w:t>„14. V § 6 ods. 5 písm. a) sa za slovo „obce“ vkladajú slová „alebo predsedom samosprávneho kraja“ a slová „ktorá je žiadateľom“ sa nahrádzajú slovami „ktorí sú žiadateľmi“.</w:t>
      </w:r>
    </w:p>
    <w:p w:rsidR="00241502" w:rsidRPr="003D0A21" w:rsidRDefault="00241502" w:rsidP="00241502">
      <w:pPr>
        <w:pStyle w:val="Odsekzoznamu"/>
        <w:overflowPunct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D0A21">
        <w:rPr>
          <w:rFonts w:ascii="Times New Roman" w:hAnsi="Times New Roman"/>
          <w:sz w:val="24"/>
          <w:szCs w:val="24"/>
        </w:rPr>
        <w:t>15. V § 6 ods. 5 písm. b) sa vypúšťa slovo „obecného“, za slová „zastupiteľstva obce“ sa vkladajú slová „alebo samosprávneho kraja“ a slová „ktorá je žiadateľom“ sa nahrádzajú slovami „ktorí sú žiadateľmi“.</w:t>
      </w:r>
    </w:p>
    <w:p w:rsidR="00241502" w:rsidRDefault="00241502" w:rsidP="00241502">
      <w:pPr>
        <w:pStyle w:val="Odsekzoznamu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0A21">
        <w:rPr>
          <w:rFonts w:ascii="Times New Roman" w:hAnsi="Times New Roman"/>
          <w:sz w:val="24"/>
          <w:szCs w:val="24"/>
        </w:rPr>
        <w:t xml:space="preserve">17. V § 6 ods. 5 písm. d) sa za slovo „obce“ vkladajú slová „alebo samosprávneho kraja“ a slová „ktorá je žiadateľom“ sa nahrádzajú slovami „ktorí sú žiadateľmi“.“. </w:t>
      </w:r>
    </w:p>
    <w:p w:rsidR="00241502" w:rsidRDefault="00241502" w:rsidP="00241502">
      <w:pPr>
        <w:overflowPunct w:val="0"/>
        <w:jc w:val="both"/>
      </w:pPr>
    </w:p>
    <w:p w:rsidR="00241502" w:rsidRDefault="00241502" w:rsidP="00241502">
      <w:pPr>
        <w:overflowPunct w:val="0"/>
        <w:ind w:left="2832"/>
        <w:jc w:val="both"/>
        <w:rPr>
          <w:i/>
          <w:szCs w:val="24"/>
        </w:rPr>
      </w:pPr>
      <w:r w:rsidRPr="00A45F82">
        <w:rPr>
          <w:i/>
          <w:szCs w:val="24"/>
        </w:rPr>
        <w:t xml:space="preserve">Pozmeňujúci návrh vzájomne gramaticky zosúlaďuje navrhované znenie jednotlivých písmen novelizovaného § 6 ods. 5 s legislatívnou úpravou použitou v čl. VI, 16. bode </w:t>
      </w:r>
      <w:r w:rsidRPr="00A45F82">
        <w:rPr>
          <w:i/>
          <w:szCs w:val="24"/>
        </w:rPr>
        <w:sym w:font="Symbol" w:char="F05B"/>
      </w:r>
      <w:r w:rsidRPr="00A45F82">
        <w:rPr>
          <w:i/>
          <w:szCs w:val="24"/>
        </w:rPr>
        <w:t>§ 6 ods. 5 písm. c)</w:t>
      </w:r>
      <w:r w:rsidRPr="00A45F82">
        <w:rPr>
          <w:i/>
          <w:szCs w:val="24"/>
        </w:rPr>
        <w:sym w:font="Symbol" w:char="F05D"/>
      </w:r>
      <w:r w:rsidRPr="00A45F82">
        <w:rPr>
          <w:i/>
          <w:szCs w:val="24"/>
        </w:rPr>
        <w:t xml:space="preserve"> návrhu zákona.</w:t>
      </w:r>
    </w:p>
    <w:p w:rsidR="00241502" w:rsidRPr="00A45F82" w:rsidRDefault="00241502" w:rsidP="00241502">
      <w:pPr>
        <w:overflowPunct w:val="0"/>
        <w:ind w:left="2832"/>
        <w:jc w:val="both"/>
        <w:rPr>
          <w:b/>
          <w:i/>
          <w:szCs w:val="24"/>
        </w:rPr>
      </w:pPr>
    </w:p>
    <w:p w:rsidR="00241502" w:rsidRDefault="00241502" w:rsidP="00241502">
      <w:pPr>
        <w:pStyle w:val="Odsekzoznamu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VI, 22</w:t>
      </w:r>
      <w:r w:rsidRPr="003228CA">
        <w:rPr>
          <w:rFonts w:ascii="Times New Roman" w:hAnsi="Times New Roman"/>
          <w:b/>
          <w:sz w:val="24"/>
          <w:szCs w:val="24"/>
        </w:rPr>
        <w:t xml:space="preserve">. bodu </w:t>
      </w:r>
    </w:p>
    <w:p w:rsidR="00241502" w:rsidRDefault="00241502" w:rsidP="00241502">
      <w:pPr>
        <w:overflowPunct w:val="0"/>
        <w:ind w:left="426"/>
        <w:jc w:val="both"/>
      </w:pPr>
      <w:r>
        <w:t>V čl. VI, 22. bode sa v nadpise § 10a slovo „ustanovenie“ nahrádza slovom „ustanovenia“.</w:t>
      </w:r>
    </w:p>
    <w:p w:rsidR="00241502" w:rsidRDefault="00241502" w:rsidP="00241502">
      <w:pPr>
        <w:overflowPunct w:val="0"/>
        <w:ind w:left="426"/>
        <w:jc w:val="both"/>
      </w:pPr>
    </w:p>
    <w:p w:rsidR="00241502" w:rsidRPr="00A45F82" w:rsidRDefault="00241502" w:rsidP="00241502">
      <w:pPr>
        <w:overflowPunct w:val="0"/>
        <w:ind w:left="2832"/>
        <w:jc w:val="both"/>
        <w:rPr>
          <w:rFonts w:eastAsiaTheme="minorHAnsi"/>
          <w:b/>
          <w:i/>
          <w:szCs w:val="24"/>
        </w:rPr>
      </w:pPr>
      <w:r w:rsidRPr="00A45F82">
        <w:rPr>
          <w:i/>
          <w:szCs w:val="24"/>
        </w:rPr>
        <w:t>Pozmeňujúci návrh gramaticky koriguje nadpis citovaného ustanovenia.</w:t>
      </w:r>
    </w:p>
    <w:p w:rsidR="00241502" w:rsidRDefault="00241502" w:rsidP="00241502">
      <w:pPr>
        <w:pStyle w:val="Odsekzoznamu"/>
        <w:spacing w:after="0" w:line="240" w:lineRule="auto"/>
        <w:ind w:left="4962"/>
        <w:jc w:val="both"/>
        <w:rPr>
          <w:rFonts w:ascii="Times New Roman" w:eastAsia="MS Mincho" w:hAnsi="Times New Roman" w:cs="Times New Roman"/>
          <w:bCs/>
          <w:i/>
          <w:iCs/>
          <w:sz w:val="24"/>
          <w:szCs w:val="24"/>
          <w:lang w:eastAsia="sk-SK"/>
        </w:rPr>
      </w:pPr>
    </w:p>
    <w:p w:rsidR="00241502" w:rsidRDefault="00241502" w:rsidP="0024150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V Čl. VI</w:t>
      </w:r>
      <w:r>
        <w:rPr>
          <w:rFonts w:ascii="Times New Roman" w:hAnsi="Times New Roman" w:cs="Times New Roman"/>
          <w:bCs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  <w:lang w:eastAsia="sk-SK"/>
        </w:rPr>
        <w:t>za bod 22 vkladá nový novelizačný bod 23, ktorý znie:</w:t>
      </w:r>
    </w:p>
    <w:p w:rsidR="00241502" w:rsidRDefault="00241502" w:rsidP="00241502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„23. Za § 10a sa vkladá § 10b, ktorý vrátane nadpisu znie:</w:t>
      </w:r>
    </w:p>
    <w:p w:rsidR="00241502" w:rsidRDefault="00241502" w:rsidP="00241502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10b</w:t>
      </w:r>
    </w:p>
    <w:p w:rsidR="00241502" w:rsidRDefault="00241502" w:rsidP="00241502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Prechodné ustanovenie k úpravám účinným od 1. apríla 2024</w:t>
      </w:r>
    </w:p>
    <w:p w:rsidR="00241502" w:rsidRDefault="00241502" w:rsidP="00241502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502" w:rsidRDefault="00241502" w:rsidP="0024150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 hodnotení, posudzovaní a schvaľovaní žiadostí o poskytnutie dotácie predložených do 31. marca 2024 sa postupuje podľa znenia zákona účinného do 31. marca 2024.“.“.</w:t>
      </w:r>
    </w:p>
    <w:p w:rsidR="00241502" w:rsidRDefault="00241502" w:rsidP="00241502">
      <w:pPr>
        <w:ind w:left="709"/>
        <w:jc w:val="both"/>
        <w:rPr>
          <w:szCs w:val="24"/>
        </w:rPr>
      </w:pPr>
      <w:r>
        <w:rPr>
          <w:szCs w:val="24"/>
        </w:rPr>
        <w:t>Účinnosť novelizačného bodu sa navrhuje 1. apríla 2024, čo sa premietne do Čl. VII o účinnosti v rámci čistopisu schváleného zákona.</w:t>
      </w:r>
    </w:p>
    <w:p w:rsidR="00241502" w:rsidRDefault="00241502" w:rsidP="00241502">
      <w:pPr>
        <w:rPr>
          <w:szCs w:val="24"/>
        </w:rPr>
      </w:pPr>
    </w:p>
    <w:p w:rsidR="00241502" w:rsidRDefault="00241502" w:rsidP="00241502">
      <w:pPr>
        <w:ind w:left="2832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t>Legislatívno-technická úprava v nadväznosti na delenú účinnosti návrhu zákona vzťahujúcu sa na vznik Úradu pre územné plánovanie a výstavbu SR.</w:t>
      </w:r>
    </w:p>
    <w:p w:rsidR="007218EE" w:rsidRDefault="007218EE" w:rsidP="007218EE">
      <w:pPr>
        <w:rPr>
          <w:szCs w:val="24"/>
        </w:rPr>
      </w:pPr>
    </w:p>
    <w:sectPr w:rsidR="0072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0B2"/>
    <w:multiLevelType w:val="hybridMultilevel"/>
    <w:tmpl w:val="F2C63528"/>
    <w:lvl w:ilvl="0" w:tplc="30E8AD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DCE0C39"/>
    <w:multiLevelType w:val="hybridMultilevel"/>
    <w:tmpl w:val="BB1C9816"/>
    <w:lvl w:ilvl="0" w:tplc="E348BED0">
      <w:start w:val="1"/>
      <w:numFmt w:val="lowerLetter"/>
      <w:lvlText w:val="%1)"/>
      <w:lvlJc w:val="left"/>
      <w:pPr>
        <w:ind w:left="1134" w:hanging="360"/>
      </w:pPr>
    </w:lvl>
    <w:lvl w:ilvl="1" w:tplc="041B0019">
      <w:start w:val="1"/>
      <w:numFmt w:val="lowerLetter"/>
      <w:lvlText w:val="%2."/>
      <w:lvlJc w:val="left"/>
      <w:pPr>
        <w:ind w:left="1854" w:hanging="360"/>
      </w:pPr>
    </w:lvl>
    <w:lvl w:ilvl="2" w:tplc="041B001B">
      <w:start w:val="1"/>
      <w:numFmt w:val="lowerRoman"/>
      <w:lvlText w:val="%3."/>
      <w:lvlJc w:val="right"/>
      <w:pPr>
        <w:ind w:left="2574" w:hanging="180"/>
      </w:pPr>
    </w:lvl>
    <w:lvl w:ilvl="3" w:tplc="041B000F">
      <w:start w:val="1"/>
      <w:numFmt w:val="decimal"/>
      <w:lvlText w:val="%4."/>
      <w:lvlJc w:val="left"/>
      <w:pPr>
        <w:ind w:left="3294" w:hanging="360"/>
      </w:pPr>
    </w:lvl>
    <w:lvl w:ilvl="4" w:tplc="041B0019">
      <w:start w:val="1"/>
      <w:numFmt w:val="lowerLetter"/>
      <w:lvlText w:val="%5."/>
      <w:lvlJc w:val="left"/>
      <w:pPr>
        <w:ind w:left="4014" w:hanging="360"/>
      </w:pPr>
    </w:lvl>
    <w:lvl w:ilvl="5" w:tplc="041B001B">
      <w:start w:val="1"/>
      <w:numFmt w:val="lowerRoman"/>
      <w:lvlText w:val="%6."/>
      <w:lvlJc w:val="right"/>
      <w:pPr>
        <w:ind w:left="4734" w:hanging="180"/>
      </w:pPr>
    </w:lvl>
    <w:lvl w:ilvl="6" w:tplc="041B000F">
      <w:start w:val="1"/>
      <w:numFmt w:val="decimal"/>
      <w:lvlText w:val="%7."/>
      <w:lvlJc w:val="left"/>
      <w:pPr>
        <w:ind w:left="5454" w:hanging="360"/>
      </w:pPr>
    </w:lvl>
    <w:lvl w:ilvl="7" w:tplc="041B0019">
      <w:start w:val="1"/>
      <w:numFmt w:val="lowerLetter"/>
      <w:lvlText w:val="%8."/>
      <w:lvlJc w:val="left"/>
      <w:pPr>
        <w:ind w:left="6174" w:hanging="360"/>
      </w:pPr>
    </w:lvl>
    <w:lvl w:ilvl="8" w:tplc="041B001B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6EEF24EA"/>
    <w:multiLevelType w:val="hybridMultilevel"/>
    <w:tmpl w:val="E26A9274"/>
    <w:lvl w:ilvl="0" w:tplc="1B0035BC">
      <w:start w:val="1"/>
      <w:numFmt w:val="decimal"/>
      <w:lvlText w:val="(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1D2481"/>
    <w:multiLevelType w:val="hybridMultilevel"/>
    <w:tmpl w:val="819A9654"/>
    <w:lvl w:ilvl="0" w:tplc="A31872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A7"/>
    <w:rsid w:val="00241502"/>
    <w:rsid w:val="004A51A7"/>
    <w:rsid w:val="00617EE9"/>
    <w:rsid w:val="00646B51"/>
    <w:rsid w:val="00664096"/>
    <w:rsid w:val="007218EE"/>
    <w:rsid w:val="00AC616E"/>
    <w:rsid w:val="00BC26DD"/>
    <w:rsid w:val="00D031D8"/>
    <w:rsid w:val="00EA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74B0"/>
  <w15:chartTrackingRefBased/>
  <w15:docId w15:val="{4BA0FF41-A14A-4534-8705-D14E8AE5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B5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646B51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46B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46B51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46B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B51"/>
    <w:rPr>
      <w:rFonts w:ascii="Segoe UI" w:eastAsia="Times New Roman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qFormat/>
    <w:locked/>
    <w:rsid w:val="007218EE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18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9</cp:revision>
  <cp:lastPrinted>2022-03-30T08:32:00Z</cp:lastPrinted>
  <dcterms:created xsi:type="dcterms:W3CDTF">2022-03-02T09:59:00Z</dcterms:created>
  <dcterms:modified xsi:type="dcterms:W3CDTF">2022-03-30T08:32:00Z</dcterms:modified>
</cp:coreProperties>
</file>